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2283" w:rsidRPr="00761B2A" w:rsidRDefault="00FE2283" w:rsidP="007614DF">
      <w:pPr>
        <w:pStyle w:val="AltKonuBal"/>
      </w:pP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GÜMÜŞHANE ÜNİVERSİTESİ * SOSYAL BİLİMLER ENSTİTÜSÜ</w:t>
      </w: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HALKLA İLİŞKİLER VE TANITIM ANABİLİM DALI</w:t>
      </w:r>
    </w:p>
    <w:p w:rsidR="00420B9E" w:rsidRPr="00420B9E" w:rsidRDefault="00420B9E" w:rsidP="00420B9E">
      <w:pPr>
        <w:pStyle w:val="ListeParagraf"/>
        <w:spacing w:after="0" w:line="360" w:lineRule="auto"/>
        <w:ind w:left="0"/>
        <w:jc w:val="center"/>
        <w:rPr>
          <w:rFonts w:ascii="Times New Roman" w:hAnsi="Times New Roman" w:cs="Times New Roman"/>
          <w:b/>
          <w:sz w:val="24"/>
          <w:szCs w:val="24"/>
        </w:rPr>
      </w:pPr>
      <w:r w:rsidRPr="00420B9E">
        <w:rPr>
          <w:rFonts w:ascii="Times New Roman" w:hAnsi="Times New Roman" w:cs="Times New Roman"/>
          <w:b/>
          <w:sz w:val="24"/>
          <w:szCs w:val="24"/>
        </w:rPr>
        <w:t>YÜKSEK LİSANS PROGRAMI</w:t>
      </w:r>
    </w:p>
    <w:p w:rsidR="00E02364" w:rsidRPr="00761B2A" w:rsidRDefault="00E02364"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6173A1" w:rsidRPr="00761B2A" w:rsidRDefault="006173A1"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ÇOCUK DOSTU ŞEHİR ALGISININ ŞEHİR İMAJINA ETKİSİ: GÜMÜŞHANE’NİN ÇOCUK DOSTU ŞEHİR OLABİLME POTANSİYELİ ÜZERİNE BİR ARAŞTIRMA</w:t>
      </w:r>
    </w:p>
    <w:p w:rsidR="00E02364" w:rsidRPr="00761B2A" w:rsidRDefault="00E02364"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6173A1" w:rsidRPr="00761B2A" w:rsidRDefault="006173A1"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YÜKSEK LİSANS TEZİ</w:t>
      </w:r>
    </w:p>
    <w:p w:rsidR="00E02364" w:rsidRPr="00761B2A" w:rsidRDefault="00E02364"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6173A1" w:rsidRPr="00761B2A" w:rsidRDefault="006173A1"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Merve Gül KAHRAMAN</w:t>
      </w:r>
    </w:p>
    <w:p w:rsidR="00E02364" w:rsidRPr="00761B2A" w:rsidRDefault="00E02364"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E02364" w:rsidRPr="00761B2A" w:rsidRDefault="00FE2283"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MAYIS-</w:t>
      </w:r>
      <w:r w:rsidR="00E02364" w:rsidRPr="00761B2A">
        <w:rPr>
          <w:rFonts w:ascii="Times New Roman" w:hAnsi="Times New Roman" w:cs="Times New Roman"/>
          <w:b/>
          <w:sz w:val="24"/>
          <w:szCs w:val="24"/>
        </w:rPr>
        <w:t>2019</w:t>
      </w: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GÜMÜŞHANE</w:t>
      </w:r>
    </w:p>
    <w:p w:rsidR="00FE2283" w:rsidRPr="00761B2A" w:rsidRDefault="00FE2283" w:rsidP="00552F4B">
      <w:pPr>
        <w:spacing w:after="0" w:line="360" w:lineRule="auto"/>
        <w:jc w:val="center"/>
        <w:rPr>
          <w:rFonts w:ascii="Times New Roman" w:hAnsi="Times New Roman" w:cs="Times New Roman"/>
          <w:b/>
          <w:sz w:val="24"/>
          <w:szCs w:val="24"/>
        </w:rPr>
      </w:pPr>
    </w:p>
    <w:p w:rsidR="00552F4B" w:rsidRPr="00761B2A" w:rsidRDefault="00552F4B" w:rsidP="00552F4B">
      <w:pPr>
        <w:spacing w:after="0" w:line="360" w:lineRule="auto"/>
        <w:jc w:val="center"/>
        <w:rPr>
          <w:rFonts w:ascii="Times New Roman" w:hAnsi="Times New Roman" w:cs="Times New Roman"/>
          <w:b/>
          <w:sz w:val="24"/>
          <w:szCs w:val="24"/>
        </w:rPr>
      </w:pPr>
    </w:p>
    <w:p w:rsidR="00E02364" w:rsidRPr="00761B2A" w:rsidRDefault="005F605A" w:rsidP="00552F4B">
      <w:pPr>
        <w:spacing w:after="0" w:line="360" w:lineRule="auto"/>
        <w:jc w:val="center"/>
        <w:rPr>
          <w:rFonts w:ascii="Times New Roman" w:hAnsi="Times New Roman" w:cs="Times New Roman"/>
          <w:b/>
          <w:sz w:val="24"/>
          <w:szCs w:val="24"/>
        </w:rPr>
      </w:pPr>
      <w:r>
        <w:rPr>
          <w:b/>
          <w:noProof/>
          <w:lang w:eastAsia="tr-TR"/>
        </w:rPr>
        <w:lastRenderedPageBreak/>
        <w:drawing>
          <wp:inline distT="0" distB="0" distL="0" distR="0" wp14:anchorId="735D128A" wp14:editId="549D253A">
            <wp:extent cx="717199" cy="725213"/>
            <wp:effectExtent l="0" t="0" r="698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030" cy="739199"/>
                    </a:xfrm>
                    <a:prstGeom prst="rect">
                      <a:avLst/>
                    </a:prstGeom>
                    <a:noFill/>
                    <a:ln>
                      <a:noFill/>
                    </a:ln>
                  </pic:spPr>
                </pic:pic>
              </a:graphicData>
            </a:graphic>
          </wp:inline>
        </w:drawing>
      </w: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GÜMÜŞHANE ÜNİVERSİTESİ * SOSYAL BİLİMLER ENSTİTÜSÜ</w:t>
      </w: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HALKLA İLİŞKİLER VE TANITIM ANABİLİM DALI</w:t>
      </w:r>
    </w:p>
    <w:p w:rsidR="00420B9E" w:rsidRPr="00420B9E" w:rsidRDefault="00420B9E" w:rsidP="00420B9E">
      <w:pPr>
        <w:pStyle w:val="ListeParagraf"/>
        <w:spacing w:after="0" w:line="360" w:lineRule="auto"/>
        <w:ind w:left="0"/>
        <w:jc w:val="center"/>
        <w:rPr>
          <w:rFonts w:ascii="Times New Roman" w:hAnsi="Times New Roman" w:cs="Times New Roman"/>
          <w:b/>
          <w:sz w:val="24"/>
          <w:szCs w:val="24"/>
        </w:rPr>
      </w:pPr>
      <w:r w:rsidRPr="00420B9E">
        <w:rPr>
          <w:rFonts w:ascii="Times New Roman" w:hAnsi="Times New Roman" w:cs="Times New Roman"/>
          <w:b/>
          <w:sz w:val="24"/>
          <w:szCs w:val="24"/>
        </w:rPr>
        <w:t>YÜKSEK LİSANS PROGRAMI</w:t>
      </w:r>
    </w:p>
    <w:p w:rsidR="00E02364" w:rsidRPr="00761B2A" w:rsidRDefault="00E02364"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ÇOCUK DOSTU ŞEHİR ALGISININ ŞEHİR İMAJINA ETKİSİ: GÜMÜŞHANE’NİN ÇOCUK DOSTU ŞEHİR OLABİLME POTANSİYELİ ÜZERİNE BİR ARAŞTIRMA</w:t>
      </w:r>
    </w:p>
    <w:p w:rsidR="00FE2283" w:rsidRPr="00761B2A" w:rsidRDefault="00FE2283" w:rsidP="00552F4B">
      <w:pPr>
        <w:spacing w:after="0" w:line="360" w:lineRule="auto"/>
        <w:jc w:val="center"/>
        <w:rPr>
          <w:rFonts w:ascii="Times New Roman" w:hAnsi="Times New Roman" w:cs="Times New Roman"/>
          <w:b/>
          <w:sz w:val="24"/>
          <w:szCs w:val="24"/>
        </w:rPr>
      </w:pPr>
    </w:p>
    <w:p w:rsidR="00FE2283" w:rsidRDefault="00FE2283" w:rsidP="00552F4B">
      <w:pPr>
        <w:spacing w:after="0" w:line="360" w:lineRule="auto"/>
        <w:jc w:val="center"/>
        <w:rPr>
          <w:rFonts w:ascii="Times New Roman" w:hAnsi="Times New Roman" w:cs="Times New Roman"/>
          <w:b/>
          <w:sz w:val="24"/>
          <w:szCs w:val="24"/>
        </w:rPr>
      </w:pPr>
    </w:p>
    <w:p w:rsidR="00420B9E" w:rsidRPr="00761B2A" w:rsidRDefault="00420B9E"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p>
    <w:p w:rsidR="00E02364"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YÜKSEK LİSANS TEZİ</w:t>
      </w:r>
    </w:p>
    <w:p w:rsidR="00B1633D" w:rsidRPr="00761B2A" w:rsidRDefault="00B1633D"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FE2283" w:rsidRPr="00761B2A" w:rsidRDefault="00FE2283"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Merve Gül KAHRAMAN</w:t>
      </w:r>
    </w:p>
    <w:p w:rsidR="00FE2283" w:rsidRPr="00761B2A" w:rsidRDefault="00FE2283" w:rsidP="00552F4B">
      <w:pPr>
        <w:spacing w:after="0" w:line="360" w:lineRule="auto"/>
        <w:jc w:val="center"/>
        <w:rPr>
          <w:rFonts w:ascii="Times New Roman" w:hAnsi="Times New Roman" w:cs="Times New Roman"/>
          <w:b/>
          <w:sz w:val="24"/>
          <w:szCs w:val="24"/>
        </w:rPr>
      </w:pPr>
    </w:p>
    <w:p w:rsidR="00E02364" w:rsidRPr="00420B9E" w:rsidRDefault="00E02364" w:rsidP="00552F4B">
      <w:pPr>
        <w:spacing w:after="0" w:line="360" w:lineRule="auto"/>
        <w:jc w:val="center"/>
        <w:rPr>
          <w:rFonts w:ascii="Times New Roman" w:hAnsi="Times New Roman" w:cs="Times New Roman"/>
          <w:b/>
          <w:sz w:val="16"/>
          <w:szCs w:val="24"/>
        </w:rPr>
      </w:pPr>
    </w:p>
    <w:p w:rsidR="00420B9E" w:rsidRPr="00761B2A" w:rsidRDefault="00420B9E" w:rsidP="00552F4B">
      <w:pPr>
        <w:spacing w:after="0" w:line="360" w:lineRule="auto"/>
        <w:jc w:val="center"/>
        <w:rPr>
          <w:rFonts w:ascii="Times New Roman" w:hAnsi="Times New Roman" w:cs="Times New Roman"/>
          <w:b/>
          <w:sz w:val="24"/>
          <w:szCs w:val="24"/>
        </w:rPr>
      </w:pP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Tez Danışmanı: Dr. Öğr. Üyesi Birgül TAŞDELEN</w:t>
      </w:r>
    </w:p>
    <w:p w:rsidR="00E02364" w:rsidRPr="00761B2A" w:rsidRDefault="00E02364" w:rsidP="00552F4B">
      <w:pPr>
        <w:spacing w:after="0" w:line="360" w:lineRule="auto"/>
        <w:jc w:val="center"/>
        <w:rPr>
          <w:rFonts w:ascii="Times New Roman" w:hAnsi="Times New Roman" w:cs="Times New Roman"/>
          <w:b/>
          <w:sz w:val="24"/>
          <w:szCs w:val="24"/>
        </w:rPr>
      </w:pPr>
    </w:p>
    <w:p w:rsidR="00552F4B" w:rsidRDefault="00552F4B" w:rsidP="00552F4B">
      <w:pPr>
        <w:spacing w:after="0" w:line="360" w:lineRule="auto"/>
        <w:jc w:val="center"/>
        <w:rPr>
          <w:rFonts w:ascii="Times New Roman" w:hAnsi="Times New Roman" w:cs="Times New Roman"/>
          <w:b/>
          <w:sz w:val="24"/>
          <w:szCs w:val="24"/>
        </w:rPr>
      </w:pPr>
    </w:p>
    <w:p w:rsidR="00420B9E" w:rsidRPr="00420B9E" w:rsidRDefault="00420B9E" w:rsidP="00552F4B">
      <w:pPr>
        <w:spacing w:after="0" w:line="360" w:lineRule="auto"/>
        <w:jc w:val="center"/>
        <w:rPr>
          <w:rFonts w:ascii="Times New Roman" w:hAnsi="Times New Roman" w:cs="Times New Roman"/>
          <w:b/>
          <w:sz w:val="16"/>
          <w:szCs w:val="24"/>
        </w:rPr>
      </w:pPr>
    </w:p>
    <w:p w:rsidR="00E02364" w:rsidRPr="00761B2A" w:rsidRDefault="00FE2283"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MAYIS-</w:t>
      </w:r>
      <w:r w:rsidR="00E02364" w:rsidRPr="00761B2A">
        <w:rPr>
          <w:rFonts w:ascii="Times New Roman" w:hAnsi="Times New Roman" w:cs="Times New Roman"/>
          <w:b/>
          <w:sz w:val="24"/>
          <w:szCs w:val="24"/>
        </w:rPr>
        <w:t>2019</w:t>
      </w:r>
    </w:p>
    <w:p w:rsidR="00E02364" w:rsidRPr="00761B2A" w:rsidRDefault="00E02364" w:rsidP="00552F4B">
      <w:pPr>
        <w:spacing w:after="0" w:line="360" w:lineRule="auto"/>
        <w:jc w:val="center"/>
        <w:rPr>
          <w:rFonts w:ascii="Times New Roman" w:hAnsi="Times New Roman" w:cs="Times New Roman"/>
          <w:b/>
          <w:sz w:val="24"/>
          <w:szCs w:val="24"/>
        </w:rPr>
      </w:pPr>
      <w:r w:rsidRPr="00761B2A">
        <w:rPr>
          <w:rFonts w:ascii="Times New Roman" w:hAnsi="Times New Roman" w:cs="Times New Roman"/>
          <w:b/>
          <w:sz w:val="24"/>
          <w:szCs w:val="24"/>
        </w:rPr>
        <w:t>GÜMÜŞHANE</w:t>
      </w:r>
    </w:p>
    <w:p w:rsidR="002443AF" w:rsidRPr="00761B2A" w:rsidRDefault="002443AF" w:rsidP="00552F4B">
      <w:pPr>
        <w:spacing w:after="0" w:line="360" w:lineRule="auto"/>
        <w:jc w:val="center"/>
        <w:rPr>
          <w:rFonts w:ascii="Times New Roman" w:hAnsi="Times New Roman" w:cs="Times New Roman"/>
          <w:b/>
          <w:sz w:val="24"/>
          <w:szCs w:val="24"/>
        </w:rPr>
      </w:pPr>
    </w:p>
    <w:p w:rsidR="00B22C90" w:rsidRPr="00B22C90" w:rsidRDefault="00B22C90" w:rsidP="00B22C90">
      <w:pPr>
        <w:pStyle w:val="GvdeMetni"/>
        <w:spacing w:before="7"/>
        <w:rPr>
          <w:b/>
          <w:sz w:val="29"/>
        </w:rPr>
      </w:pPr>
      <w:r>
        <w:rPr>
          <w:noProof/>
          <w:sz w:val="24"/>
        </w:rPr>
        <w:lastRenderedPageBreak/>
        <mc:AlternateContent>
          <mc:Choice Requires="wpg">
            <w:drawing>
              <wp:anchor distT="0" distB="0" distL="114300" distR="114300" simplePos="0" relativeHeight="251674624" behindDoc="1" locked="0" layoutInCell="1" allowOverlap="1" wp14:anchorId="09D2B123" wp14:editId="72E24E53">
                <wp:simplePos x="0" y="0"/>
                <wp:positionH relativeFrom="page">
                  <wp:posOffset>0</wp:posOffset>
                </wp:positionH>
                <wp:positionV relativeFrom="page">
                  <wp:posOffset>0</wp:posOffset>
                </wp:positionV>
                <wp:extent cx="7559040" cy="10692765"/>
                <wp:effectExtent l="19050" t="19050" r="13335" b="13335"/>
                <wp:wrapNone/>
                <wp:docPr id="35" name="Gr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10692765"/>
                          <a:chOff x="0" y="0"/>
                          <a:chExt cx="11904" cy="16839"/>
                        </a:xfrm>
                      </wpg:grpSpPr>
                      <wps:wsp>
                        <wps:cNvPr id="36" name="Line 3"/>
                        <wps:cNvCnPr/>
                        <wps:spPr bwMode="auto">
                          <a:xfrm>
                            <a:off x="11846" y="0"/>
                            <a:ext cx="0" cy="16838"/>
                          </a:xfrm>
                          <a:prstGeom prst="line">
                            <a:avLst/>
                          </a:prstGeom>
                          <a:noFill/>
                          <a:ln w="2137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 name="Line 4"/>
                        <wps:cNvCnPr/>
                        <wps:spPr bwMode="auto">
                          <a:xfrm>
                            <a:off x="0" y="20"/>
                            <a:ext cx="11904" cy="0"/>
                          </a:xfrm>
                          <a:prstGeom prst="line">
                            <a:avLst/>
                          </a:prstGeom>
                          <a:noFill/>
                          <a:ln w="25938">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 35" o:spid="_x0000_s1026" style="position:absolute;margin-left:0;margin-top:0;width:595.2pt;height:841.95pt;z-index:-251641856;mso-position-horizontal-relative:page;mso-position-vertical-relative:page" coordsize="11904,16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">
                <v:line id="Line 3" o:spid="_x0000_s1027" style="position:absolute;visibility:visible;mso-wrap-style:square" from="11846,0" to="11846,16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Xa7sQAAADbAAAADwAAAGRycy9kb3ducmV2LnhtbESPT2sCMRTE70K/Q3gFb5q1BXFXo4jU&#10;IrQX/xza23PzTBY3L8sm6vrtm4LgcZiZ3zCzRedqcaU2VJ4VjIYZCOLS64qNgsN+PZiACBFZY+2Z&#10;FNwpwGL+0pthof2Nt3TdRSMShEOBCmyMTSFlKC05DEPfECfv5FuHMcnWSN3iLcFdLd+ybCwdVpwW&#10;LDa0slSedxenIN9+5/touh/zcSxPm6/V8vPXGqX6r91yCiJSF5/hR3ujFbyP4f9L+gF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VdruxAAAANsAAAAPAAAAAAAAAAAA&#10;AAAAAKECAABkcnMvZG93bnJldi54bWxQSwUGAAAAAAQABAD5AAAAkgMAAAAA&#10;" strokeweight=".59361mm"/>
                <v:line id="Line 4" o:spid="_x0000_s1028" style="position:absolute;visibility:visible;mso-wrap-style:square" from="0,20" to="1190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eIBMMAAADbAAAADwAAAGRycy9kb3ducmV2LnhtbESPT2vCQBTE70K/w/KE3szGP8Q2dZWi&#10;KF48mBZ6fWRfk9Ds27C71eindwXB4zAzv2EWq9604kTON5YVjJMUBHFpdcOVgu+v7egNhA/IGlvL&#10;pOBCHlbLl8ECc23PfKRTESoRIexzVFCH0OVS+rImgz6xHXH0fq0zGKJ0ldQOzxFuWjlJ00wabDgu&#10;1NjRuqbyr/g3CnbazUy3wey6ec/IFP5w/JlqpV6H/ecHiEB9eIYf7b1WMJ3D/Uv8AX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HiATDAAAA2wAAAA8AAAAAAAAAAAAA&#10;AAAAoQIAAGRycy9kb3ducmV2LnhtbFBLBQYAAAAABAAEAPkAAACRAwAAAAA=&#10;" strokeweight=".7205mm"/>
                <w10:wrap anchorx="page" anchory="page"/>
              </v:group>
            </w:pict>
          </mc:Fallback>
        </mc:AlternateContent>
      </w:r>
    </w:p>
    <w:p w:rsidR="00B22C90" w:rsidRPr="00B22C90" w:rsidRDefault="00B22C90" w:rsidP="00B22C90">
      <w:pPr>
        <w:pStyle w:val="GvdeMetni"/>
        <w:spacing w:before="91"/>
        <w:ind w:left="1024" w:right="1014"/>
        <w:rPr>
          <w:b/>
        </w:rPr>
      </w:pPr>
      <w:r w:rsidRPr="00B22C90">
        <w:rPr>
          <w:b/>
        </w:rPr>
        <w:t>KABUL VE ONAY</w:t>
      </w:r>
    </w:p>
    <w:p w:rsidR="00B22C90" w:rsidRDefault="00B22C90" w:rsidP="00B22C90">
      <w:pPr>
        <w:pStyle w:val="GvdeMetni"/>
        <w:spacing w:before="8"/>
        <w:rPr>
          <w:sz w:val="25"/>
        </w:rPr>
      </w:pPr>
    </w:p>
    <w:p w:rsidR="00B22C90" w:rsidRDefault="00B22C90" w:rsidP="00B22C90">
      <w:pPr>
        <w:pStyle w:val="GvdeMetni"/>
        <w:spacing w:line="360" w:lineRule="auto"/>
        <w:ind w:left="116" w:right="129" w:firstLine="714"/>
        <w:jc w:val="both"/>
      </w:pPr>
      <w:r>
        <w:t>Dr. Öğr. Üyesi Birgül TAŞDELEN danışmanlığında Merve Gül KAHRAMAN tarafından</w:t>
      </w:r>
      <w:r>
        <w:rPr>
          <w:spacing w:val="-20"/>
        </w:rPr>
        <w:t xml:space="preserve"> </w:t>
      </w:r>
      <w:r>
        <w:t>hazırlanan</w:t>
      </w:r>
      <w:r>
        <w:rPr>
          <w:spacing w:val="-22"/>
        </w:rPr>
        <w:t xml:space="preserve"> </w:t>
      </w:r>
      <w:r>
        <w:t>Çocuk</w:t>
      </w:r>
      <w:r>
        <w:rPr>
          <w:spacing w:val="-24"/>
        </w:rPr>
        <w:t xml:space="preserve"> </w:t>
      </w:r>
      <w:r>
        <w:t>Dostu</w:t>
      </w:r>
      <w:r>
        <w:rPr>
          <w:spacing w:val="-24"/>
        </w:rPr>
        <w:t xml:space="preserve"> </w:t>
      </w:r>
      <w:r>
        <w:t>Şehir</w:t>
      </w:r>
      <w:r>
        <w:rPr>
          <w:spacing w:val="-22"/>
        </w:rPr>
        <w:t xml:space="preserve"> </w:t>
      </w:r>
      <w:r>
        <w:t>Algısının</w:t>
      </w:r>
      <w:r>
        <w:rPr>
          <w:spacing w:val="-21"/>
        </w:rPr>
        <w:t xml:space="preserve"> </w:t>
      </w:r>
      <w:r>
        <w:t>Şehir</w:t>
      </w:r>
      <w:r>
        <w:rPr>
          <w:spacing w:val="-21"/>
        </w:rPr>
        <w:t xml:space="preserve"> </w:t>
      </w:r>
      <w:r>
        <w:t>İmajına</w:t>
      </w:r>
      <w:r>
        <w:rPr>
          <w:spacing w:val="-23"/>
        </w:rPr>
        <w:t xml:space="preserve"> </w:t>
      </w:r>
      <w:r>
        <w:t>Etkisi:</w:t>
      </w:r>
      <w:r>
        <w:rPr>
          <w:spacing w:val="-22"/>
        </w:rPr>
        <w:t xml:space="preserve"> </w:t>
      </w:r>
      <w:r>
        <w:t>Gümüşhane'nin</w:t>
      </w:r>
      <w:r>
        <w:rPr>
          <w:spacing w:val="-12"/>
        </w:rPr>
        <w:t xml:space="preserve"> </w:t>
      </w:r>
      <w:r>
        <w:t>Çocuk Dostu Şehir olabilme Potansiyeli Üzerine Bir Araştırma" isimli bu çalışma, ..... /</w:t>
      </w:r>
      <w:r>
        <w:rPr>
          <w:spacing w:val="24"/>
        </w:rPr>
        <w:t xml:space="preserve"> </w:t>
      </w:r>
      <w:r>
        <w:t>/</w:t>
      </w:r>
    </w:p>
    <w:p w:rsidR="00B22C90" w:rsidRDefault="00B22C90" w:rsidP="00B22C90">
      <w:pPr>
        <w:pStyle w:val="GvdeMetni"/>
        <w:spacing w:line="360" w:lineRule="auto"/>
        <w:ind w:left="116" w:firstLine="14"/>
      </w:pPr>
      <w:r>
        <w:t>... . . ..... tarihinde yapılan savunma sınavı sonucunda başarılı bulunarak jürimiz tarafından Yüksek Lisans Tezi olarak kabul edilmiştir.</w:t>
      </w:r>
    </w:p>
    <w:p w:rsidR="00B22C90" w:rsidRDefault="00B22C90" w:rsidP="00B22C90">
      <w:pPr>
        <w:pStyle w:val="GvdeMetni"/>
        <w:spacing w:before="7"/>
        <w:rPr>
          <w:sz w:val="21"/>
        </w:rPr>
      </w:pPr>
      <w:r>
        <w:rPr>
          <w:noProof/>
        </w:rPr>
        <w:drawing>
          <wp:anchor distT="0" distB="0" distL="0" distR="0" simplePos="0" relativeHeight="251675648" behindDoc="0" locked="0" layoutInCell="1" allowOverlap="1" wp14:anchorId="56EE2A55" wp14:editId="09DAD7FA">
            <wp:simplePos x="0" y="0"/>
            <wp:positionH relativeFrom="page">
              <wp:posOffset>3214720</wp:posOffset>
            </wp:positionH>
            <wp:positionV relativeFrom="paragraph">
              <wp:posOffset>182944</wp:posOffset>
            </wp:positionV>
            <wp:extent cx="875188" cy="414527"/>
            <wp:effectExtent l="0" t="0" r="0" b="0"/>
            <wp:wrapTopAndBottom/>
            <wp:docPr id="3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0" cstate="print"/>
                    <a:stretch>
                      <a:fillRect/>
                    </a:stretch>
                  </pic:blipFill>
                  <pic:spPr>
                    <a:xfrm>
                      <a:off x="0" y="0"/>
                      <a:ext cx="875188" cy="414527"/>
                    </a:xfrm>
                    <a:prstGeom prst="rect">
                      <a:avLst/>
                    </a:prstGeom>
                  </pic:spPr>
                </pic:pic>
              </a:graphicData>
            </a:graphic>
          </wp:anchor>
        </w:drawing>
      </w:r>
    </w:p>
    <w:p w:rsidR="00B22C90" w:rsidRPr="00B22C90" w:rsidRDefault="00B22C90" w:rsidP="00B22C90">
      <w:pPr>
        <w:spacing w:before="204"/>
        <w:ind w:left="1045" w:right="1014"/>
        <w:jc w:val="center"/>
        <w:rPr>
          <w:sz w:val="23"/>
        </w:rPr>
      </w:pPr>
      <w:r>
        <w:rPr>
          <w:w w:val="110"/>
          <w:sz w:val="23"/>
        </w:rPr>
        <w:t xml:space="preserve">Dr. Öğr. </w:t>
      </w:r>
      <w:r>
        <w:rPr>
          <w:w w:val="110"/>
          <w:sz w:val="24"/>
        </w:rPr>
        <w:t xml:space="preserve">Üyesi </w:t>
      </w:r>
      <w:r>
        <w:rPr>
          <w:w w:val="110"/>
          <w:sz w:val="23"/>
        </w:rPr>
        <w:t xml:space="preserve">Gülcan </w:t>
      </w:r>
      <w:r>
        <w:rPr>
          <w:w w:val="110"/>
          <w:sz w:val="24"/>
        </w:rPr>
        <w:t xml:space="preserve">ŞENER ( </w:t>
      </w:r>
      <w:r>
        <w:rPr>
          <w:w w:val="110"/>
          <w:sz w:val="23"/>
        </w:rPr>
        <w:t>Başkan )</w:t>
      </w:r>
    </w:p>
    <w:p w:rsidR="00B22C90" w:rsidRDefault="00B22C90" w:rsidP="00B22C90">
      <w:pPr>
        <w:pStyle w:val="GvdeMetni"/>
        <w:spacing w:before="8"/>
        <w:rPr>
          <w:sz w:val="22"/>
        </w:rPr>
      </w:pPr>
      <w:r>
        <w:rPr>
          <w:noProof/>
        </w:rPr>
        <w:drawing>
          <wp:anchor distT="0" distB="0" distL="0" distR="0" simplePos="0" relativeHeight="251676672" behindDoc="0" locked="0" layoutInCell="1" allowOverlap="1" wp14:anchorId="2B9C34D0" wp14:editId="22A2E2BC">
            <wp:simplePos x="0" y="0"/>
            <wp:positionH relativeFrom="page">
              <wp:posOffset>3251356</wp:posOffset>
            </wp:positionH>
            <wp:positionV relativeFrom="paragraph">
              <wp:posOffset>190786</wp:posOffset>
            </wp:positionV>
            <wp:extent cx="1058155" cy="207263"/>
            <wp:effectExtent l="0" t="0" r="0" b="0"/>
            <wp:wrapTopAndBottom/>
            <wp:docPr id="3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1" cstate="print"/>
                    <a:stretch>
                      <a:fillRect/>
                    </a:stretch>
                  </pic:blipFill>
                  <pic:spPr>
                    <a:xfrm>
                      <a:off x="0" y="0"/>
                      <a:ext cx="1058155" cy="207263"/>
                    </a:xfrm>
                    <a:prstGeom prst="rect">
                      <a:avLst/>
                    </a:prstGeom>
                  </pic:spPr>
                </pic:pic>
              </a:graphicData>
            </a:graphic>
          </wp:anchor>
        </w:drawing>
      </w:r>
    </w:p>
    <w:p w:rsidR="00B22C90" w:rsidRDefault="00B22C90" w:rsidP="00B22C90">
      <w:pPr>
        <w:ind w:left="1027" w:right="1014"/>
        <w:jc w:val="center"/>
        <w:rPr>
          <w:sz w:val="23"/>
        </w:rPr>
      </w:pPr>
      <w:r>
        <w:rPr>
          <w:w w:val="110"/>
          <w:sz w:val="23"/>
        </w:rPr>
        <w:t xml:space="preserve">Dr. Öğr. </w:t>
      </w:r>
      <w:r>
        <w:rPr>
          <w:w w:val="110"/>
          <w:sz w:val="24"/>
        </w:rPr>
        <w:t xml:space="preserve">Üyesi </w:t>
      </w:r>
      <w:r>
        <w:rPr>
          <w:w w:val="110"/>
          <w:sz w:val="23"/>
        </w:rPr>
        <w:t xml:space="preserve">Birgül </w:t>
      </w:r>
      <w:r>
        <w:rPr>
          <w:w w:val="110"/>
          <w:sz w:val="24"/>
        </w:rPr>
        <w:t xml:space="preserve">TAŞDELEN ( </w:t>
      </w:r>
      <w:r>
        <w:rPr>
          <w:w w:val="110"/>
          <w:sz w:val="23"/>
        </w:rPr>
        <w:t>Damşman)</w:t>
      </w:r>
    </w:p>
    <w:p w:rsidR="00B22C90" w:rsidRDefault="00B22C90" w:rsidP="00B22C90">
      <w:pPr>
        <w:pStyle w:val="GvdeMetni"/>
        <w:spacing w:before="6"/>
        <w:rPr>
          <w:sz w:val="25"/>
        </w:rPr>
      </w:pPr>
      <w:r>
        <w:rPr>
          <w:noProof/>
        </w:rPr>
        <w:drawing>
          <wp:anchor distT="0" distB="0" distL="0" distR="0" simplePos="0" relativeHeight="251673600" behindDoc="0" locked="0" layoutInCell="1" allowOverlap="1" wp14:anchorId="5DE11199" wp14:editId="1E6D097A">
            <wp:simplePos x="0" y="0"/>
            <wp:positionH relativeFrom="page">
              <wp:posOffset>3529171</wp:posOffset>
            </wp:positionH>
            <wp:positionV relativeFrom="paragraph">
              <wp:posOffset>211152</wp:posOffset>
            </wp:positionV>
            <wp:extent cx="1085600" cy="475488"/>
            <wp:effectExtent l="0" t="0" r="0" b="0"/>
            <wp:wrapTopAndBottom/>
            <wp:docPr id="3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2" cstate="print"/>
                    <a:stretch>
                      <a:fillRect/>
                    </a:stretch>
                  </pic:blipFill>
                  <pic:spPr>
                    <a:xfrm>
                      <a:off x="0" y="0"/>
                      <a:ext cx="1085600" cy="475488"/>
                    </a:xfrm>
                    <a:prstGeom prst="rect">
                      <a:avLst/>
                    </a:prstGeom>
                  </pic:spPr>
                </pic:pic>
              </a:graphicData>
            </a:graphic>
          </wp:anchor>
        </w:drawing>
      </w:r>
    </w:p>
    <w:p w:rsidR="00B22C90" w:rsidRPr="00B22C90" w:rsidRDefault="00B22C90" w:rsidP="00B22C90">
      <w:pPr>
        <w:ind w:left="1057" w:right="1014"/>
        <w:jc w:val="center"/>
        <w:rPr>
          <w:sz w:val="24"/>
        </w:rPr>
      </w:pPr>
      <w:r>
        <w:rPr>
          <w:w w:val="105"/>
          <w:sz w:val="23"/>
        </w:rPr>
        <w:t xml:space="preserve">Dr. Öğr. </w:t>
      </w:r>
      <w:r>
        <w:rPr>
          <w:w w:val="105"/>
          <w:sz w:val="24"/>
        </w:rPr>
        <w:t xml:space="preserve">Üyesi </w:t>
      </w:r>
      <w:r>
        <w:rPr>
          <w:w w:val="105"/>
          <w:sz w:val="23"/>
        </w:rPr>
        <w:t xml:space="preserve">Burak </w:t>
      </w:r>
      <w:r>
        <w:rPr>
          <w:w w:val="105"/>
          <w:sz w:val="24"/>
        </w:rPr>
        <w:t>TÜRTEN ( Üye )</w:t>
      </w:r>
    </w:p>
    <w:p w:rsidR="00B22C90" w:rsidRDefault="00B22C90" w:rsidP="00B22C90">
      <w:pPr>
        <w:pStyle w:val="GvdeMetni"/>
        <w:spacing w:before="192"/>
        <w:ind w:left="1058" w:right="1014"/>
      </w:pPr>
      <w:r>
        <w:t>Yukarıdaki imzaların adı geçen öğretim üyelerine ait olduğunu onaylarım.</w:t>
      </w:r>
    </w:p>
    <w:p w:rsidR="00B22C90" w:rsidRDefault="00B22C90" w:rsidP="00B22C90">
      <w:pPr>
        <w:pStyle w:val="GvdeMetni"/>
        <w:rPr>
          <w:sz w:val="26"/>
        </w:rPr>
      </w:pPr>
    </w:p>
    <w:p w:rsidR="00B22C90" w:rsidRDefault="00B22C90" w:rsidP="00B22C90">
      <w:pPr>
        <w:pStyle w:val="GvdeMetni"/>
        <w:jc w:val="left"/>
        <w:rPr>
          <w:sz w:val="26"/>
        </w:rPr>
      </w:pPr>
    </w:p>
    <w:p w:rsidR="00B22C90" w:rsidRPr="00B22C90" w:rsidRDefault="00B22C90" w:rsidP="00B22C90">
      <w:pPr>
        <w:spacing w:before="158"/>
        <w:ind w:right="98"/>
        <w:jc w:val="right"/>
        <w:rPr>
          <w:rFonts w:ascii="Arial"/>
          <w:sz w:val="28"/>
        </w:rPr>
      </w:pPr>
      <w:r>
        <w:rPr>
          <w:w w:val="125"/>
          <w:sz w:val="25"/>
        </w:rPr>
        <w:t>.</w:t>
      </w:r>
      <w:r>
        <w:rPr>
          <w:spacing w:val="-35"/>
          <w:w w:val="125"/>
          <w:sz w:val="25"/>
        </w:rPr>
        <w:t xml:space="preserve"> </w:t>
      </w:r>
      <w:r>
        <w:rPr>
          <w:w w:val="125"/>
          <w:sz w:val="25"/>
        </w:rPr>
        <w:t>.</w:t>
      </w:r>
      <w:r>
        <w:rPr>
          <w:spacing w:val="-35"/>
          <w:w w:val="125"/>
          <w:sz w:val="25"/>
        </w:rPr>
        <w:t xml:space="preserve"> </w:t>
      </w:r>
      <w:r>
        <w:rPr>
          <w:w w:val="125"/>
          <w:sz w:val="25"/>
        </w:rPr>
        <w:t>.</w:t>
      </w:r>
      <w:r>
        <w:rPr>
          <w:spacing w:val="-32"/>
          <w:w w:val="125"/>
          <w:sz w:val="25"/>
        </w:rPr>
        <w:t xml:space="preserve"> </w:t>
      </w:r>
      <w:r>
        <w:rPr>
          <w:w w:val="125"/>
          <w:sz w:val="23"/>
        </w:rPr>
        <w:t>/</w:t>
      </w:r>
      <w:r>
        <w:rPr>
          <w:spacing w:val="-31"/>
          <w:w w:val="125"/>
          <w:sz w:val="23"/>
        </w:rPr>
        <w:t xml:space="preserve"> </w:t>
      </w:r>
      <w:r>
        <w:rPr>
          <w:rFonts w:ascii="Arial"/>
          <w:w w:val="125"/>
          <w:sz w:val="28"/>
        </w:rPr>
        <w:t>..</w:t>
      </w:r>
      <w:r>
        <w:rPr>
          <w:rFonts w:ascii="Arial"/>
          <w:spacing w:val="-27"/>
          <w:w w:val="125"/>
          <w:sz w:val="28"/>
        </w:rPr>
        <w:t xml:space="preserve"> </w:t>
      </w:r>
      <w:r>
        <w:rPr>
          <w:w w:val="125"/>
          <w:sz w:val="23"/>
        </w:rPr>
        <w:t>/</w:t>
      </w:r>
      <w:r>
        <w:rPr>
          <w:spacing w:val="-27"/>
          <w:w w:val="125"/>
          <w:sz w:val="23"/>
        </w:rPr>
        <w:t xml:space="preserve"> </w:t>
      </w:r>
      <w:r>
        <w:rPr>
          <w:rFonts w:ascii="Arial"/>
          <w:w w:val="125"/>
          <w:sz w:val="28"/>
        </w:rPr>
        <w:t>....</w:t>
      </w:r>
    </w:p>
    <w:p w:rsidR="00B22C90" w:rsidRPr="00B22C90" w:rsidRDefault="00B22C90" w:rsidP="00B22C90">
      <w:pPr>
        <w:ind w:right="139"/>
        <w:jc w:val="right"/>
        <w:rPr>
          <w:sz w:val="24"/>
        </w:rPr>
      </w:pPr>
      <w:r>
        <w:rPr>
          <w:w w:val="110"/>
          <w:sz w:val="23"/>
        </w:rPr>
        <w:t>Prof.</w:t>
      </w:r>
      <w:r>
        <w:rPr>
          <w:spacing w:val="-31"/>
          <w:w w:val="110"/>
          <w:sz w:val="23"/>
        </w:rPr>
        <w:t xml:space="preserve"> </w:t>
      </w:r>
      <w:r>
        <w:rPr>
          <w:w w:val="110"/>
          <w:sz w:val="23"/>
        </w:rPr>
        <w:t>Dr.</w:t>
      </w:r>
      <w:r>
        <w:rPr>
          <w:spacing w:val="-32"/>
          <w:w w:val="110"/>
          <w:sz w:val="23"/>
        </w:rPr>
        <w:t xml:space="preserve"> </w:t>
      </w:r>
      <w:r>
        <w:rPr>
          <w:w w:val="110"/>
          <w:sz w:val="24"/>
        </w:rPr>
        <w:t>Ekrem</w:t>
      </w:r>
      <w:r>
        <w:rPr>
          <w:spacing w:val="-25"/>
          <w:w w:val="110"/>
          <w:sz w:val="24"/>
        </w:rPr>
        <w:t xml:space="preserve"> </w:t>
      </w:r>
      <w:r>
        <w:rPr>
          <w:w w:val="110"/>
          <w:sz w:val="24"/>
        </w:rPr>
        <w:t>CENGİZ</w:t>
      </w:r>
    </w:p>
    <w:p w:rsidR="00B22C90" w:rsidRDefault="00B22C90" w:rsidP="00B22C90">
      <w:pPr>
        <w:ind w:right="141"/>
        <w:jc w:val="right"/>
        <w:rPr>
          <w:sz w:val="23"/>
        </w:rPr>
      </w:pPr>
      <w:r>
        <w:rPr>
          <w:w w:val="110"/>
          <w:sz w:val="24"/>
        </w:rPr>
        <w:t>Enstitü</w:t>
      </w:r>
      <w:r>
        <w:rPr>
          <w:spacing w:val="-11"/>
          <w:w w:val="110"/>
          <w:sz w:val="24"/>
        </w:rPr>
        <w:t xml:space="preserve"> </w:t>
      </w:r>
      <w:r>
        <w:rPr>
          <w:w w:val="110"/>
          <w:sz w:val="23"/>
        </w:rPr>
        <w:t>Müdürü</w:t>
      </w:r>
    </w:p>
    <w:p w:rsidR="00B22C90" w:rsidRDefault="00B22C90" w:rsidP="00B22C90">
      <w:pPr>
        <w:pStyle w:val="GvdeMetni"/>
        <w:rPr>
          <w:sz w:val="26"/>
        </w:rPr>
      </w:pPr>
    </w:p>
    <w:p w:rsidR="00B22C90" w:rsidRDefault="00B22C90" w:rsidP="00B22C90">
      <w:pPr>
        <w:pStyle w:val="GvdeMetni"/>
        <w:rPr>
          <w:sz w:val="26"/>
        </w:rPr>
      </w:pPr>
    </w:p>
    <w:p w:rsidR="00B22C90" w:rsidRDefault="00B22C90" w:rsidP="00B22C90">
      <w:pPr>
        <w:pStyle w:val="GvdeMetni"/>
        <w:rPr>
          <w:sz w:val="26"/>
        </w:rPr>
      </w:pPr>
    </w:p>
    <w:p w:rsidR="00552F4B" w:rsidRPr="00761B2A" w:rsidRDefault="00552F4B" w:rsidP="00552F4B">
      <w:pPr>
        <w:spacing w:after="0" w:line="360" w:lineRule="auto"/>
        <w:jc w:val="both"/>
        <w:rPr>
          <w:rFonts w:ascii="Times New Roman" w:hAnsi="Times New Roman" w:cs="Times New Roman"/>
          <w:sz w:val="24"/>
          <w:szCs w:val="24"/>
        </w:rPr>
      </w:pPr>
    </w:p>
    <w:p w:rsidR="002443AF" w:rsidRPr="00761B2A" w:rsidRDefault="002443AF" w:rsidP="00552F4B">
      <w:pPr>
        <w:spacing w:after="0" w:line="360" w:lineRule="auto"/>
        <w:jc w:val="both"/>
        <w:rPr>
          <w:rFonts w:ascii="Times New Roman" w:hAnsi="Times New Roman" w:cs="Times New Roman"/>
          <w:sz w:val="24"/>
          <w:szCs w:val="24"/>
        </w:rPr>
      </w:pPr>
    </w:p>
    <w:p w:rsidR="00E02364" w:rsidRPr="00761B2A" w:rsidRDefault="00E02364" w:rsidP="001B2051">
      <w:pPr>
        <w:pStyle w:val="Balk1"/>
      </w:pPr>
      <w:bookmarkStart w:id="0" w:name="_Toc11059312"/>
      <w:r w:rsidRPr="00761B2A">
        <w:t>BİLDİRİM</w:t>
      </w:r>
      <w:bookmarkEnd w:id="0"/>
    </w:p>
    <w:p w:rsidR="002443AF" w:rsidRPr="00761B2A" w:rsidRDefault="002443AF" w:rsidP="00552F4B">
      <w:pPr>
        <w:spacing w:after="0" w:line="360" w:lineRule="auto"/>
        <w:jc w:val="both"/>
        <w:rPr>
          <w:rFonts w:ascii="Times New Roman" w:hAnsi="Times New Roman" w:cs="Times New Roman"/>
          <w:sz w:val="24"/>
          <w:szCs w:val="24"/>
        </w:rPr>
      </w:pPr>
    </w:p>
    <w:p w:rsidR="00E02364" w:rsidRPr="00761B2A" w:rsidRDefault="00E02364" w:rsidP="00552F4B">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Yüksek Lisans </w:t>
      </w:r>
      <w:r w:rsidR="00A4063C">
        <w:rPr>
          <w:rFonts w:ascii="Times New Roman" w:hAnsi="Times New Roman" w:cs="Times New Roman"/>
          <w:sz w:val="24"/>
          <w:szCs w:val="24"/>
        </w:rPr>
        <w:t xml:space="preserve">Tezi </w:t>
      </w:r>
      <w:r w:rsidRPr="00761B2A">
        <w:rPr>
          <w:rFonts w:ascii="Times New Roman" w:hAnsi="Times New Roman" w:cs="Times New Roman"/>
          <w:sz w:val="24"/>
          <w:szCs w:val="24"/>
        </w:rPr>
        <w:t>olarak hazırlamış olduğum “Çocuk Dostu Şehir Algısının Şehir İmajına Etkisi: Gümüşhane’nin Çocuk Dostu Şehir Olabilme Potansiyeli Üzerine Bir Araştırma”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
    <w:p w:rsidR="00E02364" w:rsidRPr="00761B2A" w:rsidRDefault="00E02364" w:rsidP="00552F4B">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Lisansüstü Eğitim-Öğretim yönetmeliğinin ilgili maddeleri uyarınca gereğinin yapılmasını arz ederim.</w:t>
      </w:r>
    </w:p>
    <w:p w:rsidR="00E02364" w:rsidRPr="00761B2A" w:rsidRDefault="00E02364" w:rsidP="00552F4B">
      <w:pPr>
        <w:spacing w:after="0" w:line="360" w:lineRule="auto"/>
        <w:jc w:val="both"/>
        <w:rPr>
          <w:rFonts w:ascii="Times New Roman" w:hAnsi="Times New Roman" w:cs="Times New Roman"/>
          <w:sz w:val="24"/>
          <w:szCs w:val="24"/>
        </w:rPr>
      </w:pPr>
    </w:p>
    <w:p w:rsidR="00E02364" w:rsidRPr="00761B2A" w:rsidRDefault="00E02364" w:rsidP="00552F4B">
      <w:pPr>
        <w:spacing w:after="0" w:line="360" w:lineRule="auto"/>
        <w:jc w:val="both"/>
        <w:rPr>
          <w:rFonts w:ascii="Times New Roman" w:hAnsi="Times New Roman" w:cs="Times New Roman"/>
          <w:sz w:val="24"/>
          <w:szCs w:val="24"/>
        </w:rPr>
      </w:pPr>
    </w:p>
    <w:tbl>
      <w:tblPr>
        <w:tblStyle w:val="TabloKlavuzu"/>
        <w:tblW w:w="5000" w:type="pct"/>
        <w:jc w:val="center"/>
        <w:tblLook w:val="04A0" w:firstRow="1" w:lastRow="0" w:firstColumn="1" w:lastColumn="0" w:noHBand="0" w:noVBand="1"/>
      </w:tblPr>
      <w:tblGrid>
        <w:gridCol w:w="1305"/>
        <w:gridCol w:w="7415"/>
      </w:tblGrid>
      <w:tr w:rsidR="00761B2A" w:rsidRPr="00761B2A" w:rsidTr="00E21409">
        <w:trPr>
          <w:trHeight w:val="738"/>
          <w:jc w:val="center"/>
        </w:trPr>
        <w:tc>
          <w:tcPr>
            <w:tcW w:w="748" w:type="pct"/>
          </w:tcPr>
          <w:p w:rsidR="00E02364" w:rsidRPr="00761B2A" w:rsidRDefault="00E02364" w:rsidP="00552F4B">
            <w:pPr>
              <w:spacing w:after="0" w:line="360" w:lineRule="auto"/>
              <w:jc w:val="both"/>
              <w:rPr>
                <w:rFonts w:ascii="Times New Roman" w:hAnsi="Times New Roman" w:cs="Times New Roman"/>
                <w:sz w:val="24"/>
                <w:szCs w:val="24"/>
              </w:rPr>
            </w:pPr>
          </w:p>
          <w:tbl>
            <w:tblPr>
              <w:tblStyle w:val="TabloKlavuzu"/>
              <w:tblW w:w="0" w:type="auto"/>
              <w:tblInd w:w="308" w:type="dxa"/>
              <w:tblLook w:val="04A0" w:firstRow="1" w:lastRow="0" w:firstColumn="1" w:lastColumn="0" w:noHBand="0" w:noVBand="1"/>
            </w:tblPr>
            <w:tblGrid>
              <w:gridCol w:w="426"/>
            </w:tblGrid>
            <w:tr w:rsidR="00761B2A" w:rsidRPr="00761B2A" w:rsidTr="00E21409">
              <w:trPr>
                <w:trHeight w:val="191"/>
              </w:trPr>
              <w:tc>
                <w:tcPr>
                  <w:tcW w:w="426" w:type="dxa"/>
                </w:tcPr>
                <w:p w:rsidR="00E02364" w:rsidRPr="00761B2A" w:rsidRDefault="00A4063C" w:rsidP="00552F4B">
                  <w:pPr>
                    <w:spacing w:after="0" w:line="360" w:lineRule="auto"/>
                    <w:jc w:val="both"/>
                    <w:rPr>
                      <w:rFonts w:ascii="Times New Roman" w:hAnsi="Times New Roman" w:cs="Times New Roman"/>
                      <w:sz w:val="24"/>
                      <w:szCs w:val="24"/>
                    </w:rPr>
                  </w:pPr>
                  <w:r w:rsidRPr="00EF4D89">
                    <w:rPr>
                      <w:rFonts w:ascii="Times New Roman" w:hAnsi="Times New Roman" w:cs="Times New Roman"/>
                      <w:b/>
                      <w:sz w:val="32"/>
                      <w:szCs w:val="24"/>
                    </w:rPr>
                    <w:t>x</w:t>
                  </w:r>
                </w:p>
              </w:tc>
            </w:tr>
          </w:tbl>
          <w:p w:rsidR="00E02364" w:rsidRPr="00761B2A" w:rsidRDefault="00E02364" w:rsidP="00552F4B">
            <w:pPr>
              <w:spacing w:after="0" w:line="360" w:lineRule="auto"/>
              <w:jc w:val="both"/>
              <w:rPr>
                <w:rFonts w:ascii="Times New Roman" w:hAnsi="Times New Roman" w:cs="Times New Roman"/>
                <w:sz w:val="24"/>
                <w:szCs w:val="24"/>
              </w:rPr>
            </w:pPr>
          </w:p>
        </w:tc>
        <w:tc>
          <w:tcPr>
            <w:tcW w:w="4252" w:type="pct"/>
          </w:tcPr>
          <w:p w:rsidR="00E02364" w:rsidRPr="00761B2A" w:rsidRDefault="00E02364" w:rsidP="00552F4B">
            <w:pPr>
              <w:spacing w:after="0" w:line="360" w:lineRule="auto"/>
              <w:jc w:val="both"/>
              <w:rPr>
                <w:rFonts w:ascii="Times New Roman" w:hAnsi="Times New Roman" w:cs="Times New Roman"/>
                <w:sz w:val="24"/>
                <w:szCs w:val="24"/>
              </w:rPr>
            </w:pPr>
          </w:p>
          <w:p w:rsidR="00E02364" w:rsidRPr="00761B2A" w:rsidRDefault="00E02364" w:rsidP="00552F4B">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Tezimin tamamı her yerden erişime açılabilir.</w:t>
            </w:r>
          </w:p>
        </w:tc>
      </w:tr>
      <w:tr w:rsidR="00761B2A" w:rsidRPr="00761B2A" w:rsidTr="009012A3">
        <w:tblPrEx>
          <w:jc w:val="left"/>
        </w:tblPrEx>
        <w:trPr>
          <w:trHeight w:val="738"/>
        </w:trPr>
        <w:tc>
          <w:tcPr>
            <w:tcW w:w="748" w:type="pct"/>
          </w:tcPr>
          <w:p w:rsidR="00E02364" w:rsidRPr="00761B2A" w:rsidRDefault="00E02364" w:rsidP="00552F4B">
            <w:pPr>
              <w:spacing w:after="0" w:line="360" w:lineRule="auto"/>
              <w:jc w:val="both"/>
              <w:rPr>
                <w:rFonts w:ascii="Times New Roman" w:hAnsi="Times New Roman" w:cs="Times New Roman"/>
                <w:sz w:val="24"/>
                <w:szCs w:val="24"/>
              </w:rPr>
            </w:pPr>
          </w:p>
          <w:tbl>
            <w:tblPr>
              <w:tblStyle w:val="TabloKlavuzu"/>
              <w:tblW w:w="0" w:type="auto"/>
              <w:tblInd w:w="308" w:type="dxa"/>
              <w:tblLook w:val="04A0" w:firstRow="1" w:lastRow="0" w:firstColumn="1" w:lastColumn="0" w:noHBand="0" w:noVBand="1"/>
            </w:tblPr>
            <w:tblGrid>
              <w:gridCol w:w="426"/>
            </w:tblGrid>
            <w:tr w:rsidR="00761B2A" w:rsidRPr="00761B2A" w:rsidTr="00E21409">
              <w:trPr>
                <w:trHeight w:val="191"/>
              </w:trPr>
              <w:tc>
                <w:tcPr>
                  <w:tcW w:w="426" w:type="dxa"/>
                </w:tcPr>
                <w:p w:rsidR="00E02364" w:rsidRPr="00EF4D89" w:rsidRDefault="00E02364" w:rsidP="00552F4B">
                  <w:pPr>
                    <w:spacing w:after="0" w:line="360" w:lineRule="auto"/>
                    <w:jc w:val="both"/>
                    <w:rPr>
                      <w:rFonts w:ascii="Times New Roman" w:hAnsi="Times New Roman" w:cs="Times New Roman"/>
                      <w:b/>
                      <w:sz w:val="24"/>
                      <w:szCs w:val="24"/>
                    </w:rPr>
                  </w:pPr>
                </w:p>
              </w:tc>
            </w:tr>
          </w:tbl>
          <w:p w:rsidR="00E02364" w:rsidRPr="00761B2A" w:rsidRDefault="00E02364" w:rsidP="00552F4B">
            <w:pPr>
              <w:spacing w:after="0" w:line="360" w:lineRule="auto"/>
              <w:jc w:val="both"/>
              <w:rPr>
                <w:rFonts w:ascii="Times New Roman" w:hAnsi="Times New Roman" w:cs="Times New Roman"/>
                <w:sz w:val="24"/>
                <w:szCs w:val="24"/>
              </w:rPr>
            </w:pPr>
          </w:p>
        </w:tc>
        <w:tc>
          <w:tcPr>
            <w:tcW w:w="4252" w:type="pct"/>
            <w:vAlign w:val="center"/>
          </w:tcPr>
          <w:p w:rsidR="00E02364" w:rsidRPr="00761B2A" w:rsidRDefault="00E02364" w:rsidP="009012A3">
            <w:pPr>
              <w:spacing w:after="0" w:line="360" w:lineRule="auto"/>
              <w:jc w:val="center"/>
              <w:rPr>
                <w:rFonts w:ascii="Times New Roman" w:hAnsi="Times New Roman" w:cs="Times New Roman"/>
                <w:sz w:val="24"/>
                <w:szCs w:val="24"/>
              </w:rPr>
            </w:pPr>
            <w:r w:rsidRPr="00761B2A">
              <w:rPr>
                <w:rFonts w:ascii="Times New Roman" w:hAnsi="Times New Roman" w:cs="Times New Roman"/>
                <w:sz w:val="24"/>
                <w:szCs w:val="24"/>
              </w:rPr>
              <w:t>Tezim sadece Gümüşhane Üniversitesi yerleşkelerinden erişime açılabilir.</w:t>
            </w:r>
          </w:p>
        </w:tc>
      </w:tr>
      <w:tr w:rsidR="00E02364" w:rsidRPr="00761B2A" w:rsidTr="00E21409">
        <w:tblPrEx>
          <w:jc w:val="left"/>
        </w:tblPrEx>
        <w:trPr>
          <w:trHeight w:val="738"/>
        </w:trPr>
        <w:tc>
          <w:tcPr>
            <w:tcW w:w="748" w:type="pct"/>
          </w:tcPr>
          <w:p w:rsidR="00E02364" w:rsidRPr="00761B2A" w:rsidRDefault="00E02364" w:rsidP="00552F4B">
            <w:pPr>
              <w:spacing w:after="0" w:line="360" w:lineRule="auto"/>
              <w:jc w:val="both"/>
              <w:rPr>
                <w:rFonts w:ascii="Times New Roman" w:hAnsi="Times New Roman" w:cs="Times New Roman"/>
                <w:sz w:val="24"/>
                <w:szCs w:val="24"/>
              </w:rPr>
            </w:pPr>
          </w:p>
          <w:tbl>
            <w:tblPr>
              <w:tblStyle w:val="TabloKlavuzu"/>
              <w:tblW w:w="0" w:type="auto"/>
              <w:tblInd w:w="308" w:type="dxa"/>
              <w:tblLook w:val="04A0" w:firstRow="1" w:lastRow="0" w:firstColumn="1" w:lastColumn="0" w:noHBand="0" w:noVBand="1"/>
            </w:tblPr>
            <w:tblGrid>
              <w:gridCol w:w="426"/>
            </w:tblGrid>
            <w:tr w:rsidR="00761B2A" w:rsidRPr="00761B2A" w:rsidTr="00E21409">
              <w:trPr>
                <w:trHeight w:val="191"/>
              </w:trPr>
              <w:tc>
                <w:tcPr>
                  <w:tcW w:w="426" w:type="dxa"/>
                </w:tcPr>
                <w:p w:rsidR="00E02364" w:rsidRPr="00761B2A" w:rsidRDefault="00E02364" w:rsidP="00552F4B">
                  <w:pPr>
                    <w:spacing w:after="0" w:line="360" w:lineRule="auto"/>
                    <w:jc w:val="both"/>
                    <w:rPr>
                      <w:rFonts w:ascii="Times New Roman" w:hAnsi="Times New Roman" w:cs="Times New Roman"/>
                      <w:sz w:val="24"/>
                      <w:szCs w:val="24"/>
                    </w:rPr>
                  </w:pPr>
                </w:p>
              </w:tc>
            </w:tr>
          </w:tbl>
          <w:p w:rsidR="00E02364" w:rsidRPr="00761B2A" w:rsidRDefault="00E02364" w:rsidP="00552F4B">
            <w:pPr>
              <w:spacing w:after="0" w:line="360" w:lineRule="auto"/>
              <w:jc w:val="both"/>
              <w:rPr>
                <w:rFonts w:ascii="Times New Roman" w:hAnsi="Times New Roman" w:cs="Times New Roman"/>
                <w:sz w:val="24"/>
                <w:szCs w:val="24"/>
              </w:rPr>
            </w:pPr>
          </w:p>
        </w:tc>
        <w:tc>
          <w:tcPr>
            <w:tcW w:w="4252" w:type="pct"/>
          </w:tcPr>
          <w:p w:rsidR="00E02364" w:rsidRPr="00761B2A" w:rsidRDefault="00E02364" w:rsidP="00552F4B">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Tezimin 2 yıl süreyle erişime açılmasını istemiyorum. Bu sürenin sonunda uzatma için başvuruda bulunmadığım takdirde, tezimin tamamı her yerden erişime açılabilir.</w:t>
            </w:r>
          </w:p>
        </w:tc>
      </w:tr>
    </w:tbl>
    <w:p w:rsidR="00E02364" w:rsidRPr="00761B2A" w:rsidRDefault="00E02364" w:rsidP="00552F4B">
      <w:pPr>
        <w:spacing w:after="0" w:line="360" w:lineRule="auto"/>
        <w:jc w:val="both"/>
        <w:rPr>
          <w:rFonts w:ascii="Times New Roman" w:hAnsi="Times New Roman" w:cs="Times New Roman"/>
          <w:sz w:val="24"/>
          <w:szCs w:val="24"/>
        </w:rPr>
      </w:pPr>
    </w:p>
    <w:p w:rsidR="00E02364" w:rsidRPr="00761B2A" w:rsidRDefault="00E02364" w:rsidP="00552F4B">
      <w:pPr>
        <w:spacing w:after="0" w:line="360" w:lineRule="auto"/>
        <w:jc w:val="both"/>
        <w:rPr>
          <w:rFonts w:ascii="Times New Roman" w:hAnsi="Times New Roman" w:cs="Times New Roman"/>
          <w:sz w:val="24"/>
          <w:szCs w:val="24"/>
        </w:rPr>
      </w:pPr>
    </w:p>
    <w:p w:rsidR="00E02364" w:rsidRPr="00761B2A" w:rsidRDefault="00E02364" w:rsidP="00552F4B">
      <w:pPr>
        <w:spacing w:after="0" w:line="360" w:lineRule="auto"/>
        <w:jc w:val="both"/>
        <w:rPr>
          <w:rFonts w:ascii="Times New Roman" w:hAnsi="Times New Roman" w:cs="Times New Roman"/>
          <w:sz w:val="24"/>
          <w:szCs w:val="24"/>
        </w:rPr>
      </w:pPr>
    </w:p>
    <w:p w:rsidR="00E02364" w:rsidRPr="00761B2A" w:rsidRDefault="00A4063C" w:rsidP="00552F4B">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29</w:t>
      </w:r>
      <w:r w:rsidR="00E02364" w:rsidRPr="00761B2A">
        <w:rPr>
          <w:rFonts w:ascii="Times New Roman" w:hAnsi="Times New Roman" w:cs="Times New Roman"/>
          <w:sz w:val="24"/>
          <w:szCs w:val="24"/>
        </w:rPr>
        <w:t xml:space="preserve"> /</w:t>
      </w:r>
      <w:r>
        <w:rPr>
          <w:rFonts w:ascii="Times New Roman" w:hAnsi="Times New Roman" w:cs="Times New Roman"/>
          <w:sz w:val="24"/>
          <w:szCs w:val="24"/>
        </w:rPr>
        <w:t>05</w:t>
      </w:r>
      <w:r w:rsidR="00E02364" w:rsidRPr="00761B2A">
        <w:rPr>
          <w:rFonts w:ascii="Times New Roman" w:hAnsi="Times New Roman" w:cs="Times New Roman"/>
          <w:sz w:val="24"/>
          <w:szCs w:val="24"/>
        </w:rPr>
        <w:t xml:space="preserve"> / </w:t>
      </w:r>
      <w:r>
        <w:rPr>
          <w:rFonts w:ascii="Times New Roman" w:hAnsi="Times New Roman" w:cs="Times New Roman"/>
          <w:sz w:val="24"/>
          <w:szCs w:val="24"/>
        </w:rPr>
        <w:t>2019</w:t>
      </w:r>
    </w:p>
    <w:p w:rsidR="00E02364" w:rsidRPr="00761B2A" w:rsidRDefault="00E02364" w:rsidP="00552F4B">
      <w:pPr>
        <w:spacing w:after="0" w:line="360" w:lineRule="auto"/>
        <w:jc w:val="right"/>
        <w:rPr>
          <w:rFonts w:ascii="Times New Roman" w:hAnsi="Times New Roman" w:cs="Times New Roman"/>
          <w:sz w:val="24"/>
          <w:szCs w:val="24"/>
        </w:rPr>
      </w:pPr>
    </w:p>
    <w:p w:rsidR="00E02364" w:rsidRPr="00761B2A" w:rsidRDefault="00E02364" w:rsidP="00552F4B">
      <w:pPr>
        <w:spacing w:after="0" w:line="360" w:lineRule="auto"/>
        <w:jc w:val="right"/>
        <w:rPr>
          <w:rFonts w:ascii="Times New Roman" w:hAnsi="Times New Roman" w:cs="Times New Roman"/>
          <w:sz w:val="24"/>
          <w:szCs w:val="24"/>
        </w:rPr>
      </w:pPr>
      <w:r w:rsidRPr="00761B2A">
        <w:rPr>
          <w:rFonts w:ascii="Times New Roman" w:hAnsi="Times New Roman" w:cs="Times New Roman"/>
          <w:sz w:val="24"/>
          <w:szCs w:val="24"/>
        </w:rPr>
        <w:t>Merve Gül KAHRAMAN</w:t>
      </w:r>
    </w:p>
    <w:p w:rsidR="00E02364" w:rsidRPr="00761B2A" w:rsidRDefault="00E02364" w:rsidP="00552F4B">
      <w:pPr>
        <w:spacing w:after="0" w:line="360" w:lineRule="auto"/>
        <w:jc w:val="both"/>
        <w:rPr>
          <w:rFonts w:ascii="Times New Roman" w:hAnsi="Times New Roman" w:cs="Times New Roman"/>
          <w:sz w:val="24"/>
          <w:szCs w:val="24"/>
        </w:rPr>
      </w:pPr>
    </w:p>
    <w:p w:rsidR="002443AF" w:rsidRPr="00761B2A" w:rsidRDefault="002443AF" w:rsidP="00552F4B">
      <w:pPr>
        <w:spacing w:after="0" w:line="360" w:lineRule="auto"/>
        <w:jc w:val="both"/>
        <w:rPr>
          <w:rFonts w:ascii="Times New Roman" w:hAnsi="Times New Roman" w:cs="Times New Roman"/>
          <w:sz w:val="24"/>
          <w:szCs w:val="24"/>
        </w:rPr>
      </w:pPr>
    </w:p>
    <w:p w:rsidR="00E03D69" w:rsidRDefault="00E03D69" w:rsidP="00552F4B">
      <w:pPr>
        <w:spacing w:after="0" w:line="360" w:lineRule="auto"/>
        <w:jc w:val="both"/>
        <w:rPr>
          <w:rFonts w:ascii="Times New Roman" w:hAnsi="Times New Roman" w:cs="Times New Roman"/>
          <w:sz w:val="24"/>
          <w:szCs w:val="24"/>
        </w:rPr>
        <w:sectPr w:rsidR="00E03D69" w:rsidSect="00686CE5">
          <w:footerReference w:type="default" r:id="rId13"/>
          <w:pgSz w:w="11906" w:h="16838"/>
          <w:pgMar w:top="1701" w:right="1134" w:bottom="1701" w:left="2268" w:header="709" w:footer="709" w:gutter="0"/>
          <w:pgNumType w:fmt="upperRoman" w:start="4"/>
          <w:cols w:space="708"/>
          <w:docGrid w:linePitch="360"/>
        </w:sectPr>
      </w:pPr>
    </w:p>
    <w:p w:rsidR="00686CE5" w:rsidRPr="00761B2A" w:rsidRDefault="00686CE5" w:rsidP="001B2051">
      <w:pPr>
        <w:pStyle w:val="Balk1"/>
      </w:pPr>
    </w:p>
    <w:p w:rsidR="00686CE5" w:rsidRPr="00761B2A" w:rsidRDefault="00686CE5" w:rsidP="001B2051">
      <w:pPr>
        <w:pStyle w:val="Balk1"/>
      </w:pPr>
    </w:p>
    <w:p w:rsidR="000948F3" w:rsidRPr="00761B2A" w:rsidRDefault="000948F3" w:rsidP="001B2051">
      <w:pPr>
        <w:pStyle w:val="Balk1"/>
      </w:pPr>
      <w:bookmarkStart w:id="1" w:name="_Toc11059313"/>
      <w:r w:rsidRPr="00761B2A">
        <w:t>ÖNSÖZ</w:t>
      </w:r>
      <w:bookmarkEnd w:id="1"/>
    </w:p>
    <w:p w:rsidR="00FE2283" w:rsidRPr="00761B2A" w:rsidRDefault="00FE2283" w:rsidP="00552F4B">
      <w:pPr>
        <w:spacing w:after="0" w:line="360" w:lineRule="auto"/>
        <w:jc w:val="both"/>
        <w:rPr>
          <w:rFonts w:ascii="Times New Roman" w:hAnsi="Times New Roman" w:cs="Times New Roman"/>
          <w:sz w:val="24"/>
          <w:szCs w:val="24"/>
        </w:rPr>
      </w:pPr>
    </w:p>
    <w:p w:rsidR="000948F3" w:rsidRPr="00761B2A" w:rsidRDefault="00361248" w:rsidP="00552F4B">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Günümüz dünyasın</w:t>
      </w:r>
      <w:r w:rsidR="000948F3" w:rsidRPr="00761B2A">
        <w:rPr>
          <w:rFonts w:ascii="Times New Roman" w:hAnsi="Times New Roman" w:cs="Times New Roman"/>
          <w:sz w:val="24"/>
          <w:szCs w:val="24"/>
        </w:rPr>
        <w:t xml:space="preserve">da şehirlerin imajlarına yönelik çalışmaların </w:t>
      </w:r>
      <w:r w:rsidR="007F0EB2">
        <w:rPr>
          <w:rFonts w:ascii="Times New Roman" w:hAnsi="Times New Roman" w:cs="Times New Roman"/>
          <w:sz w:val="24"/>
          <w:szCs w:val="24"/>
        </w:rPr>
        <w:t>giderek arttığı ve farklılıklar</w:t>
      </w:r>
      <w:r w:rsidR="000948F3" w:rsidRPr="00761B2A">
        <w:rPr>
          <w:rFonts w:ascii="Times New Roman" w:hAnsi="Times New Roman" w:cs="Times New Roman"/>
          <w:sz w:val="24"/>
          <w:szCs w:val="24"/>
        </w:rPr>
        <w:t xml:space="preserve"> kazanmaya çalıştıkları görülmektedir. Şehirlerin farklılıkları ile adını duyurması ve zihinlerde yer ederek, tercih edilen şehir olma</w:t>
      </w:r>
      <w:r w:rsidR="007F0EB2">
        <w:rPr>
          <w:rFonts w:ascii="Times New Roman" w:hAnsi="Times New Roman" w:cs="Times New Roman"/>
          <w:sz w:val="24"/>
          <w:szCs w:val="24"/>
        </w:rPr>
        <w:t>sı en önemli amaçlar arasında yer almaktadır</w:t>
      </w:r>
      <w:r w:rsidR="000948F3" w:rsidRPr="00761B2A">
        <w:rPr>
          <w:rFonts w:ascii="Times New Roman" w:hAnsi="Times New Roman" w:cs="Times New Roman"/>
          <w:sz w:val="24"/>
          <w:szCs w:val="24"/>
        </w:rPr>
        <w:t>. Bu nedenle şehirlerin imaj</w:t>
      </w:r>
      <w:r w:rsidR="00FE2925">
        <w:rPr>
          <w:rFonts w:ascii="Times New Roman" w:hAnsi="Times New Roman" w:cs="Times New Roman"/>
          <w:sz w:val="24"/>
          <w:szCs w:val="24"/>
        </w:rPr>
        <w:t>a yönelik çalışmalar sağlaması</w:t>
      </w:r>
      <w:r w:rsidR="000948F3" w:rsidRPr="00761B2A">
        <w:rPr>
          <w:rFonts w:ascii="Times New Roman" w:hAnsi="Times New Roman" w:cs="Times New Roman"/>
          <w:sz w:val="24"/>
          <w:szCs w:val="24"/>
        </w:rPr>
        <w:t>, şehrin imajına etki edecek faktörlerin ve algıların tespit edilmesi önem</w:t>
      </w:r>
      <w:r w:rsidR="00FE2925">
        <w:rPr>
          <w:rFonts w:ascii="Times New Roman" w:hAnsi="Times New Roman" w:cs="Times New Roman"/>
          <w:sz w:val="24"/>
          <w:szCs w:val="24"/>
        </w:rPr>
        <w:t xml:space="preserve"> arz etmektedir</w:t>
      </w:r>
      <w:r w:rsidR="000948F3" w:rsidRPr="00761B2A">
        <w:rPr>
          <w:rFonts w:ascii="Times New Roman" w:hAnsi="Times New Roman" w:cs="Times New Roman"/>
          <w:sz w:val="24"/>
          <w:szCs w:val="24"/>
        </w:rPr>
        <w:t>.</w:t>
      </w:r>
    </w:p>
    <w:p w:rsidR="000948F3" w:rsidRPr="00761B2A" w:rsidRDefault="000E0825" w:rsidP="00552F4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çalışmada, Çocuk Dostu Ş</w:t>
      </w:r>
      <w:r w:rsidR="000948F3" w:rsidRPr="00761B2A">
        <w:rPr>
          <w:rFonts w:ascii="Times New Roman" w:hAnsi="Times New Roman" w:cs="Times New Roman"/>
          <w:sz w:val="24"/>
          <w:szCs w:val="24"/>
        </w:rPr>
        <w:t>ehir algısının şehir imajı üzerinde anlam</w:t>
      </w:r>
      <w:r>
        <w:rPr>
          <w:rFonts w:ascii="Times New Roman" w:hAnsi="Times New Roman" w:cs="Times New Roman"/>
          <w:sz w:val="24"/>
          <w:szCs w:val="24"/>
        </w:rPr>
        <w:t>lı bir etkisi olup olmadığı ve Çocuk D</w:t>
      </w:r>
      <w:r w:rsidR="000948F3" w:rsidRPr="00761B2A">
        <w:rPr>
          <w:rFonts w:ascii="Times New Roman" w:hAnsi="Times New Roman" w:cs="Times New Roman"/>
          <w:sz w:val="24"/>
          <w:szCs w:val="24"/>
        </w:rPr>
        <w:t xml:space="preserve">ostu </w:t>
      </w:r>
      <w:r>
        <w:rPr>
          <w:rFonts w:ascii="Times New Roman" w:hAnsi="Times New Roman" w:cs="Times New Roman"/>
          <w:sz w:val="24"/>
          <w:szCs w:val="24"/>
        </w:rPr>
        <w:t>Ş</w:t>
      </w:r>
      <w:r w:rsidR="00FE2925">
        <w:rPr>
          <w:rFonts w:ascii="Times New Roman" w:hAnsi="Times New Roman" w:cs="Times New Roman"/>
          <w:sz w:val="24"/>
          <w:szCs w:val="24"/>
        </w:rPr>
        <w:t>ehir olmanın şehrin imajına</w:t>
      </w:r>
      <w:r w:rsidR="000948F3" w:rsidRPr="00761B2A">
        <w:rPr>
          <w:rFonts w:ascii="Times New Roman" w:hAnsi="Times New Roman" w:cs="Times New Roman"/>
          <w:sz w:val="24"/>
          <w:szCs w:val="24"/>
        </w:rPr>
        <w:t xml:space="preserve"> </w:t>
      </w:r>
      <w:r w:rsidR="00FE2925">
        <w:rPr>
          <w:rFonts w:ascii="Times New Roman" w:hAnsi="Times New Roman" w:cs="Times New Roman"/>
          <w:sz w:val="24"/>
          <w:szCs w:val="24"/>
        </w:rPr>
        <w:t>nasıl bir etkisinin olduğu araştırılmaktadır</w:t>
      </w:r>
      <w:r w:rsidR="000948F3" w:rsidRPr="00761B2A">
        <w:rPr>
          <w:rFonts w:ascii="Times New Roman" w:hAnsi="Times New Roman" w:cs="Times New Roman"/>
          <w:sz w:val="24"/>
          <w:szCs w:val="24"/>
        </w:rPr>
        <w:t xml:space="preserve">. </w:t>
      </w:r>
      <w:r w:rsidR="00361248" w:rsidRPr="00761B2A">
        <w:rPr>
          <w:rFonts w:ascii="Times New Roman" w:hAnsi="Times New Roman" w:cs="Times New Roman"/>
          <w:sz w:val="24"/>
          <w:szCs w:val="24"/>
        </w:rPr>
        <w:t>Bu doğrultuda, Gümüşhane’deki</w:t>
      </w:r>
      <w:r w:rsidR="000948F3" w:rsidRPr="00761B2A">
        <w:rPr>
          <w:rFonts w:ascii="Times New Roman" w:hAnsi="Times New Roman" w:cs="Times New Roman"/>
          <w:sz w:val="24"/>
          <w:szCs w:val="24"/>
        </w:rPr>
        <w:t xml:space="preserve"> bazı yerel yönetim kuruluşlarının ilgili yöneticileri ve Gümüşhane’de yer alan ebeveynlerin algıları </w:t>
      </w:r>
      <w:r w:rsidR="00242B3C" w:rsidRPr="00761B2A">
        <w:rPr>
          <w:rFonts w:ascii="Times New Roman" w:hAnsi="Times New Roman" w:cs="Times New Roman"/>
          <w:sz w:val="24"/>
          <w:szCs w:val="24"/>
        </w:rPr>
        <w:t>üzerine bir inceleme gerçekleştirilmiştir.</w:t>
      </w:r>
    </w:p>
    <w:p w:rsidR="000948F3" w:rsidRPr="00761B2A" w:rsidRDefault="000E0825" w:rsidP="00552F4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Çocuk Dostu Ş</w:t>
      </w:r>
      <w:r w:rsidR="000948F3" w:rsidRPr="00761B2A">
        <w:rPr>
          <w:rFonts w:ascii="Times New Roman" w:hAnsi="Times New Roman" w:cs="Times New Roman"/>
          <w:sz w:val="24"/>
          <w:szCs w:val="24"/>
        </w:rPr>
        <w:t>ehir algısının şehir imajına etkisinin değerlendirilmesi amacıyla sürdürmüş olduğum bu çalışmada, tezin konu olarak belirlenmesi ve araştırma sürecinin yürütülmesinde vermiş olduğu destek ve yardımlarından dolayı başta değerli danışman hocam Dr. Öğr. Üyesi Birgül TAŞDELEN’e, çalışma sürecinde yardımlarını esirgemeyen hocalarıma, Gümüşhane yerel yönetimlerine, aileme ve arkadaşlarıma teşekkür ederim.</w:t>
      </w:r>
    </w:p>
    <w:p w:rsidR="000948F3" w:rsidRPr="00761B2A" w:rsidRDefault="000948F3" w:rsidP="00552F4B">
      <w:pPr>
        <w:spacing w:after="0" w:line="360" w:lineRule="auto"/>
        <w:jc w:val="both"/>
        <w:rPr>
          <w:rFonts w:ascii="Times New Roman" w:hAnsi="Times New Roman" w:cs="Times New Roman"/>
          <w:sz w:val="24"/>
          <w:szCs w:val="24"/>
        </w:rPr>
      </w:pPr>
    </w:p>
    <w:p w:rsidR="000948F3" w:rsidRPr="00761B2A" w:rsidRDefault="000948F3" w:rsidP="00552F4B">
      <w:pPr>
        <w:spacing w:after="0" w:line="360" w:lineRule="auto"/>
        <w:jc w:val="both"/>
        <w:rPr>
          <w:rFonts w:ascii="Times New Roman" w:hAnsi="Times New Roman" w:cs="Times New Roman"/>
          <w:sz w:val="24"/>
          <w:szCs w:val="24"/>
        </w:rPr>
      </w:pPr>
    </w:p>
    <w:p w:rsidR="000948F3" w:rsidRPr="00761B2A" w:rsidRDefault="000948F3" w:rsidP="00552F4B">
      <w:pPr>
        <w:spacing w:after="0" w:line="360" w:lineRule="auto"/>
        <w:jc w:val="both"/>
        <w:rPr>
          <w:rFonts w:ascii="Times New Roman" w:hAnsi="Times New Roman" w:cs="Times New Roman"/>
          <w:sz w:val="24"/>
          <w:szCs w:val="24"/>
        </w:rPr>
      </w:pPr>
    </w:p>
    <w:p w:rsidR="000948F3" w:rsidRPr="00761B2A" w:rsidRDefault="00361248" w:rsidP="00552F4B">
      <w:pPr>
        <w:spacing w:after="0" w:line="360" w:lineRule="auto"/>
        <w:jc w:val="right"/>
        <w:rPr>
          <w:rFonts w:ascii="Times New Roman" w:hAnsi="Times New Roman" w:cs="Times New Roman"/>
          <w:sz w:val="24"/>
          <w:szCs w:val="24"/>
        </w:rPr>
      </w:pPr>
      <w:r w:rsidRPr="00761B2A">
        <w:rPr>
          <w:rFonts w:ascii="Times New Roman" w:hAnsi="Times New Roman" w:cs="Times New Roman"/>
          <w:sz w:val="24"/>
          <w:szCs w:val="24"/>
        </w:rPr>
        <w:t xml:space="preserve">Gümüşhane, </w:t>
      </w:r>
      <w:r w:rsidR="000948F3" w:rsidRPr="00761B2A">
        <w:rPr>
          <w:rFonts w:ascii="Times New Roman" w:hAnsi="Times New Roman" w:cs="Times New Roman"/>
          <w:sz w:val="24"/>
          <w:szCs w:val="24"/>
        </w:rPr>
        <w:t>2019</w:t>
      </w:r>
    </w:p>
    <w:p w:rsidR="00FE2283" w:rsidRPr="00761B2A" w:rsidRDefault="000948F3" w:rsidP="00552F4B">
      <w:pPr>
        <w:spacing w:after="0" w:line="360" w:lineRule="auto"/>
        <w:jc w:val="right"/>
        <w:rPr>
          <w:rFonts w:ascii="Times New Roman" w:hAnsi="Times New Roman" w:cs="Times New Roman"/>
          <w:sz w:val="24"/>
          <w:szCs w:val="24"/>
        </w:rPr>
      </w:pPr>
      <w:r w:rsidRPr="00761B2A">
        <w:rPr>
          <w:rFonts w:ascii="Times New Roman" w:hAnsi="Times New Roman" w:cs="Times New Roman"/>
          <w:sz w:val="24"/>
          <w:szCs w:val="24"/>
        </w:rPr>
        <w:t>Merve Gül KAHRAMAN</w:t>
      </w:r>
    </w:p>
    <w:p w:rsidR="00FE2283" w:rsidRPr="00761B2A" w:rsidRDefault="00FE2283" w:rsidP="00552F4B">
      <w:pPr>
        <w:spacing w:after="0" w:line="360" w:lineRule="auto"/>
        <w:jc w:val="both"/>
        <w:rPr>
          <w:rFonts w:ascii="Times New Roman" w:hAnsi="Times New Roman" w:cs="Times New Roman"/>
          <w:sz w:val="24"/>
          <w:szCs w:val="24"/>
        </w:rPr>
      </w:pPr>
    </w:p>
    <w:p w:rsidR="00FE2283" w:rsidRPr="00761B2A" w:rsidRDefault="00FE2283" w:rsidP="00552F4B">
      <w:pPr>
        <w:spacing w:after="0" w:line="360" w:lineRule="auto"/>
        <w:jc w:val="both"/>
        <w:rPr>
          <w:rFonts w:ascii="Times New Roman" w:hAnsi="Times New Roman" w:cs="Times New Roman"/>
          <w:sz w:val="24"/>
          <w:szCs w:val="24"/>
        </w:rPr>
      </w:pPr>
    </w:p>
    <w:p w:rsidR="00FE2283" w:rsidRPr="00761B2A" w:rsidRDefault="00FE2283" w:rsidP="00552F4B">
      <w:pPr>
        <w:spacing w:after="0" w:line="360" w:lineRule="auto"/>
        <w:jc w:val="both"/>
        <w:rPr>
          <w:rFonts w:ascii="Times New Roman" w:hAnsi="Times New Roman" w:cs="Times New Roman"/>
          <w:sz w:val="24"/>
          <w:szCs w:val="24"/>
        </w:rPr>
      </w:pPr>
    </w:p>
    <w:p w:rsidR="00FE2283" w:rsidRPr="00761B2A" w:rsidRDefault="00FE2283" w:rsidP="00552F4B">
      <w:pPr>
        <w:spacing w:after="0" w:line="360" w:lineRule="auto"/>
        <w:jc w:val="both"/>
        <w:rPr>
          <w:rFonts w:ascii="Times New Roman" w:hAnsi="Times New Roman" w:cs="Times New Roman"/>
          <w:sz w:val="24"/>
          <w:szCs w:val="24"/>
        </w:rPr>
      </w:pPr>
    </w:p>
    <w:p w:rsidR="00FE2283" w:rsidRPr="00761B2A" w:rsidRDefault="00FE2283" w:rsidP="00552F4B">
      <w:pPr>
        <w:spacing w:after="0" w:line="360" w:lineRule="auto"/>
        <w:jc w:val="both"/>
        <w:rPr>
          <w:rFonts w:ascii="Times New Roman" w:hAnsi="Times New Roman" w:cs="Times New Roman"/>
          <w:sz w:val="24"/>
          <w:szCs w:val="24"/>
        </w:rPr>
      </w:pPr>
    </w:p>
    <w:p w:rsidR="00FE2283" w:rsidRPr="00761B2A" w:rsidRDefault="00FE2283" w:rsidP="00552F4B">
      <w:pPr>
        <w:spacing w:after="0" w:line="360" w:lineRule="auto"/>
        <w:jc w:val="both"/>
        <w:rPr>
          <w:rFonts w:ascii="Times New Roman" w:hAnsi="Times New Roman" w:cs="Times New Roman"/>
          <w:sz w:val="24"/>
          <w:szCs w:val="24"/>
        </w:rPr>
      </w:pPr>
    </w:p>
    <w:p w:rsidR="00FE2283" w:rsidRPr="00761B2A" w:rsidRDefault="00FE2283" w:rsidP="00552F4B">
      <w:pPr>
        <w:spacing w:after="0" w:line="360" w:lineRule="auto"/>
        <w:jc w:val="both"/>
        <w:rPr>
          <w:rFonts w:ascii="Times New Roman" w:hAnsi="Times New Roman" w:cs="Times New Roman"/>
          <w:sz w:val="24"/>
          <w:szCs w:val="24"/>
        </w:rPr>
      </w:pPr>
    </w:p>
    <w:p w:rsidR="00FE2283" w:rsidRPr="00761B2A" w:rsidRDefault="00FE2283" w:rsidP="00552F4B">
      <w:pPr>
        <w:spacing w:after="0" w:line="360" w:lineRule="auto"/>
        <w:jc w:val="both"/>
        <w:rPr>
          <w:rFonts w:ascii="Times New Roman" w:hAnsi="Times New Roman" w:cs="Times New Roman"/>
          <w:sz w:val="24"/>
          <w:szCs w:val="24"/>
        </w:rPr>
      </w:pPr>
    </w:p>
    <w:p w:rsidR="00FE2283" w:rsidRPr="00761B2A" w:rsidRDefault="00FE2283" w:rsidP="00686CE5">
      <w:pPr>
        <w:spacing w:after="0" w:line="240" w:lineRule="auto"/>
        <w:jc w:val="both"/>
        <w:rPr>
          <w:rFonts w:ascii="Times New Roman" w:hAnsi="Times New Roman" w:cs="Times New Roman"/>
          <w:sz w:val="24"/>
          <w:szCs w:val="24"/>
        </w:rPr>
      </w:pPr>
    </w:p>
    <w:p w:rsidR="00686CE5" w:rsidRPr="00761B2A" w:rsidRDefault="00686CE5" w:rsidP="00686CE5">
      <w:pPr>
        <w:pStyle w:val="Balk1"/>
      </w:pPr>
    </w:p>
    <w:p w:rsidR="000948F3" w:rsidRPr="00761B2A" w:rsidRDefault="000948F3" w:rsidP="001B2051">
      <w:pPr>
        <w:pStyle w:val="Balk1"/>
      </w:pPr>
      <w:bookmarkStart w:id="2" w:name="_Toc11059314"/>
      <w:r w:rsidRPr="00761B2A">
        <w:t>ÖZET</w:t>
      </w:r>
      <w:bookmarkEnd w:id="2"/>
    </w:p>
    <w:p w:rsidR="00FE2283" w:rsidRDefault="00FE2283" w:rsidP="00552F4B">
      <w:pPr>
        <w:spacing w:after="0" w:line="360" w:lineRule="auto"/>
        <w:jc w:val="both"/>
        <w:rPr>
          <w:rFonts w:ascii="Times New Roman" w:hAnsi="Times New Roman" w:cs="Times New Roman"/>
          <w:sz w:val="24"/>
          <w:szCs w:val="24"/>
        </w:rPr>
      </w:pPr>
    </w:p>
    <w:p w:rsidR="006E0123" w:rsidRPr="00761B2A" w:rsidRDefault="006E0123" w:rsidP="00552F4B">
      <w:pPr>
        <w:spacing w:after="0" w:line="360" w:lineRule="auto"/>
        <w:jc w:val="both"/>
        <w:rPr>
          <w:rFonts w:ascii="Times New Roman" w:hAnsi="Times New Roman" w:cs="Times New Roman"/>
          <w:sz w:val="24"/>
          <w:szCs w:val="24"/>
        </w:rPr>
      </w:pPr>
    </w:p>
    <w:p w:rsidR="000948F3" w:rsidRPr="004C312A" w:rsidRDefault="000948F3" w:rsidP="00552F4B">
      <w:pPr>
        <w:spacing w:after="0" w:line="360" w:lineRule="auto"/>
        <w:ind w:firstLine="708"/>
        <w:jc w:val="both"/>
        <w:rPr>
          <w:rFonts w:ascii="Times New Roman" w:hAnsi="Times New Roman" w:cs="Times New Roman"/>
          <w:b/>
          <w:color w:val="FF0000"/>
          <w:sz w:val="24"/>
          <w:szCs w:val="24"/>
        </w:rPr>
      </w:pPr>
      <w:r w:rsidRPr="00E03D69">
        <w:rPr>
          <w:rFonts w:ascii="Times New Roman" w:hAnsi="Times New Roman" w:cs="Times New Roman"/>
          <w:sz w:val="24"/>
          <w:szCs w:val="24"/>
        </w:rPr>
        <w:t>[KAHRAMAN, Merve Gül]. Çocuk Dostu Şehir Algısının Şehir İmajına Etkisi: Gümüşhane’nin Çocuk Dostu Şehir Olabilme Potansiyeli Üzerine Bir Araştırma</w:t>
      </w:r>
      <w:r w:rsidR="00361248" w:rsidRPr="00E03D69">
        <w:rPr>
          <w:rFonts w:ascii="Times New Roman" w:hAnsi="Times New Roman" w:cs="Times New Roman"/>
          <w:sz w:val="24"/>
          <w:szCs w:val="24"/>
        </w:rPr>
        <w:t>, Yüksek Lisans Tezi,</w:t>
      </w:r>
      <w:r w:rsidR="00361248" w:rsidRPr="00FE2925">
        <w:rPr>
          <w:rFonts w:ascii="Times New Roman" w:hAnsi="Times New Roman" w:cs="Times New Roman"/>
          <w:b/>
          <w:sz w:val="24"/>
          <w:szCs w:val="24"/>
        </w:rPr>
        <w:t xml:space="preserve"> </w:t>
      </w:r>
      <w:r w:rsidR="000C43F1">
        <w:rPr>
          <w:rFonts w:ascii="Times New Roman" w:hAnsi="Times New Roman" w:cs="Times New Roman"/>
          <w:sz w:val="24"/>
          <w:szCs w:val="24"/>
        </w:rPr>
        <w:t>2019,</w:t>
      </w:r>
      <w:r w:rsidR="00E03D69" w:rsidRPr="00E03D69">
        <w:rPr>
          <w:rFonts w:ascii="Times New Roman" w:hAnsi="Times New Roman" w:cs="Times New Roman"/>
          <w:sz w:val="24"/>
          <w:szCs w:val="24"/>
        </w:rPr>
        <w:t xml:space="preserve"> (</w:t>
      </w:r>
      <w:r w:rsidR="00E03D69">
        <w:rPr>
          <w:rFonts w:ascii="Times New Roman" w:hAnsi="Times New Roman" w:cs="Times New Roman"/>
          <w:sz w:val="24"/>
          <w:szCs w:val="24"/>
        </w:rPr>
        <w:t>XVI+</w:t>
      </w:r>
      <w:r w:rsidR="00E03D69" w:rsidRPr="00E03D69">
        <w:rPr>
          <w:rFonts w:ascii="Times New Roman" w:hAnsi="Times New Roman" w:cs="Times New Roman"/>
          <w:sz w:val="24"/>
          <w:szCs w:val="24"/>
        </w:rPr>
        <w:t>-</w:t>
      </w:r>
      <w:r w:rsidR="00E03D69">
        <w:rPr>
          <w:rFonts w:ascii="Times New Roman" w:hAnsi="Times New Roman" w:cs="Times New Roman"/>
          <w:sz w:val="24"/>
          <w:szCs w:val="24"/>
        </w:rPr>
        <w:t>151</w:t>
      </w:r>
      <w:r w:rsidR="00E03D69" w:rsidRPr="00E03D69">
        <w:rPr>
          <w:rFonts w:ascii="Times New Roman" w:hAnsi="Times New Roman" w:cs="Times New Roman"/>
          <w:sz w:val="24"/>
          <w:szCs w:val="24"/>
        </w:rPr>
        <w:t>)</w:t>
      </w:r>
    </w:p>
    <w:p w:rsidR="00100654" w:rsidRDefault="000948F3" w:rsidP="00100654">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Günümüzde, şehirlerin yatırımcı, tüketici ve turist gibi etkileri çekebilmesi, ulusal ve uluslararası platformlarda tercih edilen şehir olarak yer alabilmesi adına gerçekleştirilen faaliyetlerde, imaj faktörü oldukça önem </w:t>
      </w:r>
      <w:r w:rsidR="00FE2925">
        <w:rPr>
          <w:rFonts w:ascii="Times New Roman" w:hAnsi="Times New Roman" w:cs="Times New Roman"/>
          <w:sz w:val="24"/>
          <w:szCs w:val="24"/>
        </w:rPr>
        <w:t>kazanmaktadır. Şehir imajının</w:t>
      </w:r>
      <w:r w:rsidRPr="00761B2A">
        <w:rPr>
          <w:rFonts w:ascii="Times New Roman" w:hAnsi="Times New Roman" w:cs="Times New Roman"/>
          <w:sz w:val="24"/>
          <w:szCs w:val="24"/>
        </w:rPr>
        <w:t xml:space="preserve"> önem kazandığı bu süreçte, </w:t>
      </w:r>
      <w:r w:rsidR="00FE2925">
        <w:rPr>
          <w:rFonts w:ascii="Times New Roman" w:hAnsi="Times New Roman" w:cs="Times New Roman"/>
          <w:sz w:val="24"/>
          <w:szCs w:val="24"/>
        </w:rPr>
        <w:t>şehirde yaşayan bireylere</w:t>
      </w:r>
      <w:r w:rsidRPr="00761B2A">
        <w:rPr>
          <w:rFonts w:ascii="Times New Roman" w:hAnsi="Times New Roman" w:cs="Times New Roman"/>
          <w:sz w:val="24"/>
          <w:szCs w:val="24"/>
        </w:rPr>
        <w:t xml:space="preserve"> yönelik faaliyetler sunuyor olması da </w:t>
      </w:r>
      <w:r w:rsidR="00FE2925">
        <w:rPr>
          <w:rFonts w:ascii="Times New Roman" w:hAnsi="Times New Roman" w:cs="Times New Roman"/>
          <w:sz w:val="24"/>
          <w:szCs w:val="24"/>
        </w:rPr>
        <w:t>dikkat çeken bir diğer noktadır</w:t>
      </w:r>
      <w:r w:rsidR="00100654">
        <w:rPr>
          <w:rFonts w:ascii="Times New Roman" w:hAnsi="Times New Roman" w:cs="Times New Roman"/>
          <w:sz w:val="24"/>
          <w:szCs w:val="24"/>
        </w:rPr>
        <w:t xml:space="preserve">. Faaliyet sunulması gereken bireylerin bir kısmını da </w:t>
      </w:r>
      <w:r w:rsidRPr="00761B2A">
        <w:rPr>
          <w:rFonts w:ascii="Times New Roman" w:hAnsi="Times New Roman" w:cs="Times New Roman"/>
          <w:sz w:val="24"/>
          <w:szCs w:val="24"/>
        </w:rPr>
        <w:t>çocuk</w:t>
      </w:r>
      <w:r w:rsidR="00100654">
        <w:rPr>
          <w:rFonts w:ascii="Times New Roman" w:hAnsi="Times New Roman" w:cs="Times New Roman"/>
          <w:sz w:val="24"/>
          <w:szCs w:val="24"/>
        </w:rPr>
        <w:t>lar oluşturmaktadır</w:t>
      </w:r>
      <w:r w:rsidRPr="00761B2A">
        <w:rPr>
          <w:rFonts w:ascii="Times New Roman" w:hAnsi="Times New Roman" w:cs="Times New Roman"/>
          <w:sz w:val="24"/>
          <w:szCs w:val="24"/>
        </w:rPr>
        <w:t xml:space="preserve">. </w:t>
      </w:r>
    </w:p>
    <w:p w:rsidR="00100654" w:rsidRDefault="000E0825" w:rsidP="0010065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çalışmada Çocuk Dostu Ş</w:t>
      </w:r>
      <w:r w:rsidR="00100654">
        <w:rPr>
          <w:rFonts w:ascii="Times New Roman" w:hAnsi="Times New Roman" w:cs="Times New Roman"/>
          <w:sz w:val="24"/>
          <w:szCs w:val="24"/>
        </w:rPr>
        <w:t>ehrin şehir imajına nasıl bir etkisinin olduğu araştırılmış ve örnek şehir olarak Gümüşhane tercih edilmiştir.</w:t>
      </w:r>
    </w:p>
    <w:p w:rsidR="000948F3" w:rsidRPr="00761B2A" w:rsidRDefault="000948F3" w:rsidP="00100654">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Bu </w:t>
      </w:r>
      <w:r w:rsidR="00100654">
        <w:rPr>
          <w:rFonts w:ascii="Times New Roman" w:hAnsi="Times New Roman" w:cs="Times New Roman"/>
          <w:sz w:val="24"/>
          <w:szCs w:val="24"/>
        </w:rPr>
        <w:t>çalışma</w:t>
      </w:r>
      <w:r w:rsidRPr="00761B2A">
        <w:rPr>
          <w:rFonts w:ascii="Times New Roman" w:hAnsi="Times New Roman" w:cs="Times New Roman"/>
          <w:sz w:val="24"/>
          <w:szCs w:val="24"/>
        </w:rPr>
        <w:t xml:space="preserve"> üç bö</w:t>
      </w:r>
      <w:r w:rsidR="00100654">
        <w:rPr>
          <w:rFonts w:ascii="Times New Roman" w:hAnsi="Times New Roman" w:cs="Times New Roman"/>
          <w:sz w:val="24"/>
          <w:szCs w:val="24"/>
        </w:rPr>
        <w:t>lümden meydana gelmektedir. B</w:t>
      </w:r>
      <w:r w:rsidRPr="00761B2A">
        <w:rPr>
          <w:rFonts w:ascii="Times New Roman" w:hAnsi="Times New Roman" w:cs="Times New Roman"/>
          <w:sz w:val="24"/>
          <w:szCs w:val="24"/>
        </w:rPr>
        <w:t xml:space="preserve">irinci bölümünde imaj, şehir imajı kavramları ve kapsamları, ikinci bölümünde çocuk dostu şehir ve yerel yönetim paydaşları üzerine literatür taraması ele alınmaktadır. Üçüncü bölümde ise </w:t>
      </w:r>
      <w:r w:rsidR="00270145">
        <w:rPr>
          <w:rFonts w:ascii="Times New Roman" w:hAnsi="Times New Roman" w:cs="Times New Roman"/>
          <w:sz w:val="24"/>
          <w:szCs w:val="24"/>
        </w:rPr>
        <w:t xml:space="preserve">ilk olarak Gümüşhane’nin çocuk dostu olabilme potansiyeli üzerine yerel yönetimler ile </w:t>
      </w:r>
      <w:r w:rsidRPr="00761B2A">
        <w:rPr>
          <w:rFonts w:ascii="Times New Roman" w:hAnsi="Times New Roman" w:cs="Times New Roman"/>
          <w:sz w:val="24"/>
          <w:szCs w:val="24"/>
        </w:rPr>
        <w:t>yarı yapılandırılmış görüşme yöntemi</w:t>
      </w:r>
      <w:r w:rsidR="00270145">
        <w:rPr>
          <w:rFonts w:ascii="Times New Roman" w:hAnsi="Times New Roman" w:cs="Times New Roman"/>
          <w:sz w:val="24"/>
          <w:szCs w:val="24"/>
        </w:rPr>
        <w:t>nden elde edilen verilere yer verilmiştir.</w:t>
      </w:r>
      <w:r w:rsidRPr="00761B2A">
        <w:rPr>
          <w:rFonts w:ascii="Times New Roman" w:hAnsi="Times New Roman" w:cs="Times New Roman"/>
          <w:sz w:val="24"/>
          <w:szCs w:val="24"/>
        </w:rPr>
        <w:t xml:space="preserve"> </w:t>
      </w:r>
      <w:r w:rsidR="00270145">
        <w:rPr>
          <w:rFonts w:ascii="Times New Roman" w:hAnsi="Times New Roman" w:cs="Times New Roman"/>
          <w:sz w:val="24"/>
          <w:szCs w:val="24"/>
        </w:rPr>
        <w:t xml:space="preserve"> İkinci adımda </w:t>
      </w:r>
      <w:r w:rsidR="00270145" w:rsidRPr="00761B2A">
        <w:rPr>
          <w:rFonts w:ascii="Times New Roman" w:hAnsi="Times New Roman" w:cs="Times New Roman"/>
          <w:sz w:val="24"/>
          <w:szCs w:val="24"/>
        </w:rPr>
        <w:t>Güm</w:t>
      </w:r>
      <w:r w:rsidR="00270145">
        <w:rPr>
          <w:rFonts w:ascii="Times New Roman" w:hAnsi="Times New Roman" w:cs="Times New Roman"/>
          <w:sz w:val="24"/>
          <w:szCs w:val="24"/>
        </w:rPr>
        <w:t>üşhane’nin çocuk dostu olması durumunda şehir</w:t>
      </w:r>
      <w:r w:rsidR="00270145" w:rsidRPr="00761B2A">
        <w:rPr>
          <w:rFonts w:ascii="Times New Roman" w:hAnsi="Times New Roman" w:cs="Times New Roman"/>
          <w:sz w:val="24"/>
          <w:szCs w:val="24"/>
        </w:rPr>
        <w:t xml:space="preserve"> imajını</w:t>
      </w:r>
      <w:r w:rsidR="00270145">
        <w:rPr>
          <w:rFonts w:ascii="Times New Roman" w:hAnsi="Times New Roman" w:cs="Times New Roman"/>
          <w:sz w:val="24"/>
          <w:szCs w:val="24"/>
        </w:rPr>
        <w:t>n ne yönde etkileneceğine yönelik yapılan anket tekniğinden elde edilen veriler değerlendirilmektedir.</w:t>
      </w:r>
      <w:r w:rsidR="00270145" w:rsidRPr="00761B2A">
        <w:rPr>
          <w:rFonts w:ascii="Times New Roman" w:hAnsi="Times New Roman" w:cs="Times New Roman"/>
          <w:sz w:val="24"/>
          <w:szCs w:val="24"/>
        </w:rPr>
        <w:t xml:space="preserve"> </w:t>
      </w:r>
      <w:r w:rsidR="00270145">
        <w:rPr>
          <w:rFonts w:ascii="Times New Roman" w:hAnsi="Times New Roman" w:cs="Times New Roman"/>
          <w:sz w:val="24"/>
          <w:szCs w:val="24"/>
        </w:rPr>
        <w:t xml:space="preserve">Bu kapsamda araştırmada </w:t>
      </w:r>
      <w:r w:rsidRPr="00761B2A">
        <w:rPr>
          <w:rFonts w:ascii="Times New Roman" w:hAnsi="Times New Roman" w:cs="Times New Roman"/>
          <w:sz w:val="24"/>
          <w:szCs w:val="24"/>
        </w:rPr>
        <w:t xml:space="preserve">yarı yapılandırılmış görüşme yöntemiyle Gümüşhane’de yer alan </w:t>
      </w:r>
      <w:r w:rsidR="00270145">
        <w:rPr>
          <w:rFonts w:ascii="Times New Roman" w:hAnsi="Times New Roman" w:cs="Times New Roman"/>
          <w:sz w:val="24"/>
          <w:szCs w:val="24"/>
        </w:rPr>
        <w:t>7</w:t>
      </w:r>
      <w:r w:rsidRPr="00761B2A">
        <w:rPr>
          <w:rFonts w:ascii="Times New Roman" w:hAnsi="Times New Roman" w:cs="Times New Roman"/>
          <w:sz w:val="24"/>
          <w:szCs w:val="24"/>
        </w:rPr>
        <w:t xml:space="preserve"> yerel yönetim kurumu (Gümüşhane Valiliği, Gümüşhane Belediyesi, Gümüşhane İl Emniyet Müdürlüğü, Gümüşhane İl Milli Eğitim Müdürlüğü, Gümüşhane Aile ve Sosyal Politikalar İl Müdürlüğü, Gümüşhane Gençlik ve Spor İl Müdürlüğü, Gümüşhane Üniversitesi) üzerine uygulanmıştı</w:t>
      </w:r>
      <w:r w:rsidR="00270145">
        <w:rPr>
          <w:rFonts w:ascii="Times New Roman" w:hAnsi="Times New Roman" w:cs="Times New Roman"/>
          <w:sz w:val="24"/>
          <w:szCs w:val="24"/>
        </w:rPr>
        <w:t xml:space="preserve">r. Yapılan analizler sonucunda; </w:t>
      </w:r>
      <w:r w:rsidRPr="00761B2A">
        <w:rPr>
          <w:rFonts w:ascii="Times New Roman" w:hAnsi="Times New Roman" w:cs="Times New Roman"/>
          <w:sz w:val="24"/>
          <w:szCs w:val="24"/>
        </w:rPr>
        <w:t xml:space="preserve">Gümüşhane </w:t>
      </w:r>
      <w:r w:rsidR="000E0825">
        <w:rPr>
          <w:rFonts w:ascii="Times New Roman" w:hAnsi="Times New Roman" w:cs="Times New Roman"/>
          <w:sz w:val="24"/>
          <w:szCs w:val="24"/>
        </w:rPr>
        <w:t>yerel yönetim ve paydaşlarının Çocuk D</w:t>
      </w:r>
      <w:r w:rsidRPr="00761B2A">
        <w:rPr>
          <w:rFonts w:ascii="Times New Roman" w:hAnsi="Times New Roman" w:cs="Times New Roman"/>
          <w:sz w:val="24"/>
          <w:szCs w:val="24"/>
        </w:rPr>
        <w:t xml:space="preserve">ostu </w:t>
      </w:r>
      <w:r w:rsidR="000E0825">
        <w:rPr>
          <w:rFonts w:ascii="Times New Roman" w:hAnsi="Times New Roman" w:cs="Times New Roman"/>
          <w:sz w:val="24"/>
          <w:szCs w:val="24"/>
        </w:rPr>
        <w:t>Ş</w:t>
      </w:r>
      <w:r w:rsidR="00270145">
        <w:rPr>
          <w:rFonts w:ascii="Times New Roman" w:hAnsi="Times New Roman" w:cs="Times New Roman"/>
          <w:sz w:val="24"/>
          <w:szCs w:val="24"/>
        </w:rPr>
        <w:t xml:space="preserve">ehir </w:t>
      </w:r>
      <w:r w:rsidRPr="00761B2A">
        <w:rPr>
          <w:rFonts w:ascii="Times New Roman" w:hAnsi="Times New Roman" w:cs="Times New Roman"/>
          <w:sz w:val="24"/>
          <w:szCs w:val="24"/>
        </w:rPr>
        <w:t xml:space="preserve">olmanın şehir imajı </w:t>
      </w:r>
      <w:r w:rsidR="007165EB">
        <w:rPr>
          <w:rFonts w:ascii="Times New Roman" w:hAnsi="Times New Roman" w:cs="Times New Roman"/>
          <w:sz w:val="24"/>
          <w:szCs w:val="24"/>
        </w:rPr>
        <w:t>potansiyeline etkide bulunduğu sonucuna ulaşılmıştır.</w:t>
      </w:r>
    </w:p>
    <w:p w:rsidR="000948F3" w:rsidRPr="007165EB" w:rsidRDefault="000E0825" w:rsidP="007165E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Çocuk Dostu Ş</w:t>
      </w:r>
      <w:r w:rsidR="000948F3" w:rsidRPr="00761B2A">
        <w:rPr>
          <w:rFonts w:ascii="Times New Roman" w:hAnsi="Times New Roman" w:cs="Times New Roman"/>
          <w:sz w:val="24"/>
          <w:szCs w:val="24"/>
        </w:rPr>
        <w:t>ehir algısının şehir imajı üzerindeki etkisine yönelik “şehir imajı”, “şehrin soyut imajı” v</w:t>
      </w:r>
      <w:r>
        <w:rPr>
          <w:rFonts w:ascii="Times New Roman" w:hAnsi="Times New Roman" w:cs="Times New Roman"/>
          <w:sz w:val="24"/>
          <w:szCs w:val="24"/>
        </w:rPr>
        <w:t>e “Çocuk Dostu Ş</w:t>
      </w:r>
      <w:r w:rsidR="000948F3" w:rsidRPr="00761B2A">
        <w:rPr>
          <w:rFonts w:ascii="Times New Roman" w:hAnsi="Times New Roman" w:cs="Times New Roman"/>
          <w:sz w:val="24"/>
          <w:szCs w:val="24"/>
        </w:rPr>
        <w:t>ehir algısını” ölçen anket ölçeği Gümüşhane’de yaşayan ebeveynler üze</w:t>
      </w:r>
      <w:r>
        <w:rPr>
          <w:rFonts w:ascii="Times New Roman" w:hAnsi="Times New Roman" w:cs="Times New Roman"/>
          <w:sz w:val="24"/>
          <w:szCs w:val="24"/>
        </w:rPr>
        <w:t xml:space="preserve">rine yapılmıştır. Araştırmada “Çocuk Dostu </w:t>
      </w:r>
      <w:r>
        <w:rPr>
          <w:rFonts w:ascii="Times New Roman" w:hAnsi="Times New Roman" w:cs="Times New Roman"/>
          <w:sz w:val="24"/>
          <w:szCs w:val="24"/>
        </w:rPr>
        <w:lastRenderedPageBreak/>
        <w:t>Ş</w:t>
      </w:r>
      <w:r w:rsidR="000948F3" w:rsidRPr="00761B2A">
        <w:rPr>
          <w:rFonts w:ascii="Times New Roman" w:hAnsi="Times New Roman" w:cs="Times New Roman"/>
          <w:sz w:val="24"/>
          <w:szCs w:val="24"/>
        </w:rPr>
        <w:t>ehir algısı” ölçeğinden 15 yargıda 6 faktör (eğitim, saygı, sağlık, güvenli alan, çocuk dostu, oyun-k</w:t>
      </w:r>
      <w:r w:rsidR="007165EB">
        <w:rPr>
          <w:rFonts w:ascii="Times New Roman" w:hAnsi="Times New Roman" w:cs="Times New Roman"/>
          <w:sz w:val="24"/>
          <w:szCs w:val="24"/>
        </w:rPr>
        <w:t xml:space="preserve">ullanım alanı), </w:t>
      </w:r>
      <w:r>
        <w:rPr>
          <w:rFonts w:ascii="Times New Roman" w:hAnsi="Times New Roman" w:cs="Times New Roman"/>
          <w:sz w:val="24"/>
          <w:szCs w:val="24"/>
        </w:rPr>
        <w:t>“ş</w:t>
      </w:r>
      <w:r w:rsidR="000948F3" w:rsidRPr="00761B2A">
        <w:rPr>
          <w:rFonts w:ascii="Times New Roman" w:hAnsi="Times New Roman" w:cs="Times New Roman"/>
          <w:sz w:val="24"/>
          <w:szCs w:val="24"/>
        </w:rPr>
        <w:t>ehir imajı” ölçeğinde; 9 yargıda 2 faktör (genel avantaj ve genel faali</w:t>
      </w:r>
      <w:r w:rsidR="007165EB">
        <w:rPr>
          <w:rFonts w:ascii="Times New Roman" w:hAnsi="Times New Roman" w:cs="Times New Roman"/>
          <w:sz w:val="24"/>
          <w:szCs w:val="24"/>
        </w:rPr>
        <w:t>yetler) ve</w:t>
      </w:r>
      <w:r w:rsidR="000948F3" w:rsidRPr="00761B2A">
        <w:rPr>
          <w:rFonts w:ascii="Times New Roman" w:hAnsi="Times New Roman" w:cs="Times New Roman"/>
          <w:sz w:val="24"/>
          <w:szCs w:val="24"/>
        </w:rPr>
        <w:t xml:space="preserve"> “şehrin soyut imajı” ölçeği</w:t>
      </w:r>
      <w:r w:rsidR="007165EB">
        <w:rPr>
          <w:rFonts w:ascii="Times New Roman" w:hAnsi="Times New Roman" w:cs="Times New Roman"/>
          <w:sz w:val="24"/>
          <w:szCs w:val="24"/>
        </w:rPr>
        <w:t>nden</w:t>
      </w:r>
      <w:r w:rsidR="000948F3" w:rsidRPr="00761B2A">
        <w:rPr>
          <w:rFonts w:ascii="Times New Roman" w:hAnsi="Times New Roman" w:cs="Times New Roman"/>
          <w:sz w:val="24"/>
          <w:szCs w:val="24"/>
        </w:rPr>
        <w:t xml:space="preserve"> 4 yargı</w:t>
      </w:r>
      <w:r w:rsidR="007165EB">
        <w:rPr>
          <w:rFonts w:ascii="Times New Roman" w:hAnsi="Times New Roman" w:cs="Times New Roman"/>
          <w:sz w:val="24"/>
          <w:szCs w:val="24"/>
        </w:rPr>
        <w:t>da</w:t>
      </w:r>
      <w:r w:rsidR="000948F3" w:rsidRPr="00761B2A">
        <w:rPr>
          <w:rFonts w:ascii="Times New Roman" w:hAnsi="Times New Roman" w:cs="Times New Roman"/>
          <w:sz w:val="24"/>
          <w:szCs w:val="24"/>
        </w:rPr>
        <w:t xml:space="preserve"> bir</w:t>
      </w:r>
      <w:r w:rsidR="007165EB">
        <w:rPr>
          <w:rFonts w:ascii="Times New Roman" w:hAnsi="Times New Roman" w:cs="Times New Roman"/>
          <w:sz w:val="24"/>
          <w:szCs w:val="24"/>
        </w:rPr>
        <w:t xml:space="preserve"> boyut elde edilmektedir. Ulaşılan sonuçlar kapsamında </w:t>
      </w:r>
      <w:r w:rsidR="000948F3" w:rsidRPr="00761B2A">
        <w:rPr>
          <w:rFonts w:ascii="Times New Roman" w:hAnsi="Times New Roman" w:cs="Times New Roman"/>
          <w:sz w:val="24"/>
          <w:szCs w:val="24"/>
        </w:rPr>
        <w:t>“ç</w:t>
      </w:r>
      <w:r w:rsidR="000948F3" w:rsidRPr="00761B2A">
        <w:rPr>
          <w:rFonts w:ascii="Times New Roman" w:eastAsia="Times New Roman" w:hAnsi="Times New Roman" w:cs="Times New Roman"/>
          <w:sz w:val="24"/>
          <w:szCs w:val="24"/>
        </w:rPr>
        <w:t xml:space="preserve">ocuk dostu, sağlık, saygı” bağımsız değişkenlerinin; genel avantaj bağımlı değişkenini, “eğitim, çocuk dostu, güvenli alan, sağlık” bağımsız değişkenlerinin; genel faaliyet bağımlı değişkenini, “çocuk dostu, eğitim, sağlık” bağımsız değişkenlerinin; şehrin soyut imajı bağımlı değişkenini etkilediği sonucuna </w:t>
      </w:r>
      <w:r w:rsidR="00242B3C" w:rsidRPr="00761B2A">
        <w:rPr>
          <w:rFonts w:ascii="Times New Roman" w:eastAsia="Times New Roman" w:hAnsi="Times New Roman" w:cs="Times New Roman"/>
          <w:sz w:val="24"/>
          <w:szCs w:val="24"/>
        </w:rPr>
        <w:t>varılmıştır.</w:t>
      </w:r>
    </w:p>
    <w:p w:rsidR="00FE2283" w:rsidRPr="00761B2A" w:rsidRDefault="00FE2283" w:rsidP="00552F4B">
      <w:pPr>
        <w:spacing w:after="0" w:line="360" w:lineRule="auto"/>
        <w:jc w:val="both"/>
        <w:rPr>
          <w:rFonts w:ascii="Times New Roman" w:hAnsi="Times New Roman" w:cs="Times New Roman"/>
          <w:sz w:val="24"/>
          <w:szCs w:val="24"/>
        </w:rPr>
      </w:pPr>
    </w:p>
    <w:p w:rsidR="00E02364" w:rsidRPr="00761B2A" w:rsidRDefault="000948F3" w:rsidP="00983D94">
      <w:pPr>
        <w:spacing w:after="0" w:line="360" w:lineRule="auto"/>
        <w:ind w:firstLine="708"/>
        <w:jc w:val="both"/>
        <w:rPr>
          <w:rFonts w:ascii="Times New Roman" w:hAnsi="Times New Roman" w:cs="Times New Roman"/>
          <w:sz w:val="24"/>
          <w:szCs w:val="24"/>
        </w:rPr>
      </w:pPr>
      <w:r w:rsidRPr="006E0123">
        <w:rPr>
          <w:rFonts w:ascii="Times New Roman" w:hAnsi="Times New Roman" w:cs="Times New Roman"/>
          <w:b/>
          <w:sz w:val="24"/>
          <w:szCs w:val="24"/>
        </w:rPr>
        <w:t>Anahtar Kelimeler:</w:t>
      </w:r>
      <w:r w:rsidRPr="00761B2A">
        <w:rPr>
          <w:rFonts w:ascii="Times New Roman" w:hAnsi="Times New Roman" w:cs="Times New Roman"/>
          <w:sz w:val="24"/>
          <w:szCs w:val="24"/>
        </w:rPr>
        <w:t xml:space="preserve"> Çocuk Dostu, Şehir İmajı, Şehir Markalaşması, Yerel Yönetimler</w:t>
      </w:r>
    </w:p>
    <w:p w:rsidR="00E02364" w:rsidRPr="00761B2A" w:rsidRDefault="00E02364" w:rsidP="00552F4B">
      <w:pPr>
        <w:spacing w:after="0" w:line="360" w:lineRule="auto"/>
        <w:ind w:firstLine="708"/>
        <w:jc w:val="both"/>
        <w:rPr>
          <w:rFonts w:ascii="Times New Roman" w:hAnsi="Times New Roman" w:cs="Times New Roman"/>
          <w:sz w:val="24"/>
          <w:szCs w:val="24"/>
        </w:rPr>
      </w:pPr>
    </w:p>
    <w:p w:rsidR="00E02364" w:rsidRPr="00761B2A" w:rsidRDefault="00E02364" w:rsidP="00FE2283">
      <w:pPr>
        <w:spacing w:after="0" w:line="360" w:lineRule="auto"/>
        <w:ind w:firstLine="708"/>
        <w:jc w:val="both"/>
        <w:rPr>
          <w:rFonts w:ascii="Times New Roman" w:hAnsi="Times New Roman" w:cs="Times New Roman"/>
          <w:sz w:val="24"/>
          <w:szCs w:val="24"/>
        </w:rPr>
      </w:pPr>
    </w:p>
    <w:p w:rsidR="00E02364" w:rsidRPr="00761B2A" w:rsidRDefault="00E02364" w:rsidP="00FE2283">
      <w:pPr>
        <w:spacing w:after="0" w:line="360" w:lineRule="auto"/>
        <w:ind w:firstLine="708"/>
        <w:jc w:val="both"/>
        <w:rPr>
          <w:rFonts w:ascii="Times New Roman" w:hAnsi="Times New Roman" w:cs="Times New Roman"/>
          <w:sz w:val="24"/>
          <w:szCs w:val="24"/>
        </w:rPr>
      </w:pPr>
    </w:p>
    <w:p w:rsidR="00E02364" w:rsidRPr="00761B2A" w:rsidRDefault="00E02364" w:rsidP="00FE2283">
      <w:pPr>
        <w:spacing w:after="0" w:line="360" w:lineRule="auto"/>
        <w:ind w:firstLine="708"/>
        <w:jc w:val="both"/>
        <w:rPr>
          <w:rFonts w:ascii="Times New Roman" w:hAnsi="Times New Roman" w:cs="Times New Roman"/>
          <w:sz w:val="24"/>
          <w:szCs w:val="24"/>
        </w:rPr>
      </w:pPr>
    </w:p>
    <w:p w:rsidR="00E02364" w:rsidRPr="00761B2A" w:rsidRDefault="00E02364" w:rsidP="00FE2283">
      <w:pPr>
        <w:spacing w:after="0" w:line="360" w:lineRule="auto"/>
        <w:ind w:firstLine="708"/>
        <w:jc w:val="both"/>
        <w:rPr>
          <w:rFonts w:ascii="Times New Roman" w:hAnsi="Times New Roman" w:cs="Times New Roman"/>
          <w:sz w:val="24"/>
          <w:szCs w:val="24"/>
        </w:rPr>
      </w:pPr>
    </w:p>
    <w:p w:rsidR="00E02364" w:rsidRPr="00761B2A" w:rsidRDefault="00E02364" w:rsidP="00FE2283">
      <w:pPr>
        <w:spacing w:after="0" w:line="360" w:lineRule="auto"/>
        <w:ind w:firstLine="708"/>
        <w:jc w:val="both"/>
        <w:rPr>
          <w:rFonts w:ascii="Times New Roman" w:hAnsi="Times New Roman" w:cs="Times New Roman"/>
          <w:sz w:val="24"/>
          <w:szCs w:val="24"/>
        </w:rPr>
      </w:pPr>
    </w:p>
    <w:p w:rsidR="00E02364" w:rsidRPr="00761B2A" w:rsidRDefault="00E02364" w:rsidP="00FE2283">
      <w:pPr>
        <w:spacing w:after="0" w:line="360" w:lineRule="auto"/>
        <w:ind w:firstLine="708"/>
        <w:jc w:val="both"/>
        <w:rPr>
          <w:rFonts w:ascii="Times New Roman" w:hAnsi="Times New Roman" w:cs="Times New Roman"/>
          <w:sz w:val="24"/>
          <w:szCs w:val="24"/>
        </w:rPr>
      </w:pPr>
    </w:p>
    <w:p w:rsidR="00E02364" w:rsidRPr="00761B2A" w:rsidRDefault="00E02364" w:rsidP="00FE2283">
      <w:pPr>
        <w:spacing w:after="0" w:line="360" w:lineRule="auto"/>
        <w:ind w:firstLine="708"/>
        <w:jc w:val="both"/>
        <w:rPr>
          <w:rFonts w:ascii="Times New Roman" w:hAnsi="Times New Roman" w:cs="Times New Roman"/>
          <w:sz w:val="24"/>
          <w:szCs w:val="24"/>
        </w:rPr>
      </w:pPr>
    </w:p>
    <w:p w:rsidR="00E02364" w:rsidRPr="00761B2A" w:rsidRDefault="00E02364" w:rsidP="00FE2283">
      <w:pPr>
        <w:spacing w:after="0" w:line="360" w:lineRule="auto"/>
        <w:ind w:firstLine="708"/>
        <w:jc w:val="both"/>
        <w:rPr>
          <w:rFonts w:ascii="Times New Roman" w:hAnsi="Times New Roman" w:cs="Times New Roman"/>
          <w:sz w:val="24"/>
          <w:szCs w:val="24"/>
        </w:rPr>
      </w:pPr>
    </w:p>
    <w:p w:rsidR="00E02364" w:rsidRPr="00761B2A" w:rsidRDefault="00E02364" w:rsidP="00FE2283">
      <w:pPr>
        <w:spacing w:after="0" w:line="360" w:lineRule="auto"/>
        <w:ind w:firstLine="708"/>
        <w:jc w:val="both"/>
        <w:rPr>
          <w:rFonts w:ascii="Times New Roman" w:hAnsi="Times New Roman" w:cs="Times New Roman"/>
          <w:sz w:val="24"/>
          <w:szCs w:val="24"/>
        </w:rPr>
      </w:pPr>
    </w:p>
    <w:p w:rsidR="00FE2283" w:rsidRPr="00761B2A" w:rsidRDefault="00FE2283" w:rsidP="00FE2283">
      <w:pPr>
        <w:spacing w:after="0" w:line="360" w:lineRule="auto"/>
        <w:ind w:firstLine="708"/>
        <w:jc w:val="both"/>
        <w:rPr>
          <w:rFonts w:ascii="Times New Roman" w:hAnsi="Times New Roman" w:cs="Times New Roman"/>
          <w:sz w:val="24"/>
          <w:szCs w:val="24"/>
        </w:rPr>
      </w:pPr>
    </w:p>
    <w:p w:rsidR="00FE2283" w:rsidRPr="00761B2A" w:rsidRDefault="00FE2283" w:rsidP="00FE2283">
      <w:pPr>
        <w:spacing w:after="0" w:line="360" w:lineRule="auto"/>
        <w:ind w:firstLine="708"/>
        <w:jc w:val="both"/>
        <w:rPr>
          <w:rFonts w:ascii="Times New Roman" w:hAnsi="Times New Roman" w:cs="Times New Roman"/>
          <w:sz w:val="24"/>
          <w:szCs w:val="24"/>
        </w:rPr>
      </w:pPr>
    </w:p>
    <w:p w:rsidR="00FE2283" w:rsidRPr="00761B2A" w:rsidRDefault="00FE2283" w:rsidP="00FE2283">
      <w:pPr>
        <w:spacing w:after="0" w:line="360" w:lineRule="auto"/>
        <w:ind w:firstLine="708"/>
        <w:jc w:val="both"/>
        <w:rPr>
          <w:rFonts w:ascii="Times New Roman" w:hAnsi="Times New Roman" w:cs="Times New Roman"/>
          <w:sz w:val="24"/>
          <w:szCs w:val="24"/>
        </w:rPr>
      </w:pPr>
    </w:p>
    <w:p w:rsidR="00FE2283" w:rsidRDefault="00FE2283" w:rsidP="00FE2283">
      <w:pPr>
        <w:spacing w:after="0" w:line="360" w:lineRule="auto"/>
        <w:ind w:firstLine="708"/>
        <w:jc w:val="both"/>
        <w:rPr>
          <w:rFonts w:ascii="Times New Roman" w:hAnsi="Times New Roman" w:cs="Times New Roman"/>
          <w:sz w:val="24"/>
          <w:szCs w:val="24"/>
        </w:rPr>
      </w:pPr>
    </w:p>
    <w:p w:rsidR="007165EB" w:rsidRDefault="007165EB" w:rsidP="00FE2283">
      <w:pPr>
        <w:spacing w:after="0" w:line="360" w:lineRule="auto"/>
        <w:ind w:firstLine="708"/>
        <w:jc w:val="both"/>
        <w:rPr>
          <w:rFonts w:ascii="Times New Roman" w:hAnsi="Times New Roman" w:cs="Times New Roman"/>
          <w:sz w:val="24"/>
          <w:szCs w:val="24"/>
        </w:rPr>
      </w:pPr>
    </w:p>
    <w:p w:rsidR="00406F92" w:rsidRDefault="00406F92" w:rsidP="00FE2283">
      <w:pPr>
        <w:spacing w:after="0" w:line="360" w:lineRule="auto"/>
        <w:ind w:firstLine="708"/>
        <w:jc w:val="both"/>
        <w:rPr>
          <w:rFonts w:ascii="Times New Roman" w:hAnsi="Times New Roman" w:cs="Times New Roman"/>
          <w:sz w:val="24"/>
          <w:szCs w:val="24"/>
        </w:rPr>
      </w:pPr>
    </w:p>
    <w:p w:rsidR="007165EB" w:rsidRDefault="007165EB" w:rsidP="00FE2283">
      <w:pPr>
        <w:spacing w:after="0" w:line="360" w:lineRule="auto"/>
        <w:ind w:firstLine="708"/>
        <w:jc w:val="both"/>
        <w:rPr>
          <w:rFonts w:ascii="Times New Roman" w:hAnsi="Times New Roman" w:cs="Times New Roman"/>
          <w:sz w:val="24"/>
          <w:szCs w:val="24"/>
        </w:rPr>
      </w:pPr>
    </w:p>
    <w:p w:rsidR="00C4151C" w:rsidRDefault="00C4151C" w:rsidP="001B2051">
      <w:pPr>
        <w:pStyle w:val="Balk1"/>
        <w:rPr>
          <w:rFonts w:eastAsiaTheme="minorHAnsi"/>
          <w:b w:val="0"/>
          <w:bCs w:val="0"/>
          <w:lang w:eastAsia="en-US"/>
        </w:rPr>
      </w:pPr>
    </w:p>
    <w:p w:rsidR="007165EB" w:rsidRPr="007165EB" w:rsidRDefault="007165EB" w:rsidP="007165EB"/>
    <w:p w:rsidR="00C4151C" w:rsidRDefault="00C4151C" w:rsidP="001B2051">
      <w:pPr>
        <w:pStyle w:val="Balk1"/>
      </w:pPr>
    </w:p>
    <w:p w:rsidR="00377103" w:rsidRPr="00377103" w:rsidRDefault="00377103" w:rsidP="00377103">
      <w:pPr>
        <w:rPr>
          <w:lang w:eastAsia="tr-TR"/>
        </w:rPr>
      </w:pPr>
    </w:p>
    <w:p w:rsidR="00377103" w:rsidRDefault="00377103" w:rsidP="001B2051">
      <w:pPr>
        <w:pStyle w:val="Balk1"/>
      </w:pPr>
      <w:bookmarkStart w:id="3" w:name="_Toc11059315"/>
    </w:p>
    <w:p w:rsidR="00377103" w:rsidRDefault="00377103" w:rsidP="001B2051">
      <w:pPr>
        <w:pStyle w:val="Balk1"/>
      </w:pPr>
    </w:p>
    <w:p w:rsidR="00E02364" w:rsidRPr="00761B2A" w:rsidRDefault="00E02364" w:rsidP="001B2051">
      <w:pPr>
        <w:pStyle w:val="Balk1"/>
      </w:pPr>
      <w:r w:rsidRPr="00761B2A">
        <w:t>ABSTRACT</w:t>
      </w:r>
      <w:bookmarkEnd w:id="3"/>
    </w:p>
    <w:p w:rsidR="00FE2283" w:rsidRDefault="00FE2283" w:rsidP="00FE2283">
      <w:pPr>
        <w:keepNext/>
        <w:keepLines/>
        <w:spacing w:after="0" w:line="360" w:lineRule="auto"/>
        <w:jc w:val="center"/>
        <w:outlineLvl w:val="2"/>
        <w:rPr>
          <w:rFonts w:ascii="Times New Roman" w:eastAsiaTheme="majorEastAsia" w:hAnsi="Times New Roman" w:cs="Times New Roman"/>
          <w:bCs/>
          <w:sz w:val="24"/>
          <w:szCs w:val="24"/>
        </w:rPr>
      </w:pPr>
    </w:p>
    <w:p w:rsidR="006E0123" w:rsidRPr="00761B2A" w:rsidRDefault="006E0123" w:rsidP="00FE2283">
      <w:pPr>
        <w:keepNext/>
        <w:keepLines/>
        <w:spacing w:after="0" w:line="360" w:lineRule="auto"/>
        <w:jc w:val="center"/>
        <w:outlineLvl w:val="2"/>
        <w:rPr>
          <w:rFonts w:ascii="Times New Roman" w:eastAsiaTheme="majorEastAsia" w:hAnsi="Times New Roman" w:cs="Times New Roman"/>
          <w:bCs/>
          <w:sz w:val="24"/>
          <w:szCs w:val="24"/>
        </w:rPr>
      </w:pPr>
    </w:p>
    <w:p w:rsidR="00E02364" w:rsidRPr="00E03D69" w:rsidRDefault="00E02364" w:rsidP="00FE2283">
      <w:pPr>
        <w:spacing w:after="0" w:line="360" w:lineRule="auto"/>
        <w:ind w:firstLine="708"/>
        <w:jc w:val="both"/>
        <w:rPr>
          <w:rFonts w:ascii="Times New Roman" w:hAnsi="Times New Roman" w:cs="Times New Roman"/>
          <w:sz w:val="24"/>
          <w:szCs w:val="24"/>
        </w:rPr>
      </w:pPr>
      <w:r w:rsidRPr="00E03D69">
        <w:rPr>
          <w:rFonts w:ascii="Times New Roman" w:hAnsi="Times New Roman" w:cs="Times New Roman"/>
          <w:sz w:val="24"/>
          <w:szCs w:val="24"/>
        </w:rPr>
        <w:t>[</w:t>
      </w:r>
      <w:r w:rsidR="00097351" w:rsidRPr="00E03D69">
        <w:rPr>
          <w:rFonts w:ascii="Times New Roman" w:hAnsi="Times New Roman" w:cs="Times New Roman"/>
          <w:sz w:val="24"/>
          <w:szCs w:val="24"/>
        </w:rPr>
        <w:t>KAHRAMAN</w:t>
      </w:r>
      <w:r w:rsidRPr="00E03D69">
        <w:rPr>
          <w:rFonts w:ascii="Times New Roman" w:hAnsi="Times New Roman" w:cs="Times New Roman"/>
          <w:sz w:val="24"/>
          <w:szCs w:val="24"/>
        </w:rPr>
        <w:t>, Merve Gul]. The Effect of Child-Friendly City Perception on City Image: A Research on Gümüşhane's Potential of Being a Child-Friendly City, M.Sc. Thesis,</w:t>
      </w:r>
      <w:r w:rsidR="00E03D69" w:rsidRPr="00E03D69">
        <w:rPr>
          <w:rFonts w:ascii="Times New Roman" w:hAnsi="Times New Roman" w:cs="Times New Roman"/>
          <w:sz w:val="24"/>
          <w:szCs w:val="24"/>
        </w:rPr>
        <w:t xml:space="preserve"> </w:t>
      </w:r>
      <w:r w:rsidR="000C43F1">
        <w:rPr>
          <w:rFonts w:ascii="Times New Roman" w:hAnsi="Times New Roman" w:cs="Times New Roman"/>
          <w:sz w:val="24"/>
          <w:szCs w:val="24"/>
        </w:rPr>
        <w:t>2019,</w:t>
      </w:r>
      <w:r w:rsidRPr="00E03D69">
        <w:rPr>
          <w:rFonts w:ascii="Times New Roman" w:hAnsi="Times New Roman" w:cs="Times New Roman"/>
          <w:sz w:val="24"/>
          <w:szCs w:val="24"/>
        </w:rPr>
        <w:t xml:space="preserve"> </w:t>
      </w:r>
      <w:r w:rsidR="00FD4CD3" w:rsidRPr="00E03D69">
        <w:rPr>
          <w:rFonts w:ascii="Times New Roman" w:hAnsi="Times New Roman" w:cs="Times New Roman"/>
          <w:sz w:val="24"/>
          <w:szCs w:val="24"/>
        </w:rPr>
        <w:t>(</w:t>
      </w:r>
      <w:r w:rsidR="00E03D69">
        <w:rPr>
          <w:rFonts w:ascii="Times New Roman" w:hAnsi="Times New Roman" w:cs="Times New Roman"/>
          <w:sz w:val="24"/>
          <w:szCs w:val="24"/>
        </w:rPr>
        <w:t>XVI+</w:t>
      </w:r>
      <w:r w:rsidR="00FD4CD3" w:rsidRPr="00E03D69">
        <w:rPr>
          <w:rFonts w:ascii="Times New Roman" w:hAnsi="Times New Roman" w:cs="Times New Roman"/>
          <w:sz w:val="24"/>
          <w:szCs w:val="24"/>
        </w:rPr>
        <w:t>-</w:t>
      </w:r>
      <w:r w:rsidR="00E03D69">
        <w:rPr>
          <w:rFonts w:ascii="Times New Roman" w:hAnsi="Times New Roman" w:cs="Times New Roman"/>
          <w:sz w:val="24"/>
          <w:szCs w:val="24"/>
        </w:rPr>
        <w:t>151</w:t>
      </w:r>
      <w:r w:rsidR="007A0D50" w:rsidRPr="00E03D69">
        <w:rPr>
          <w:rFonts w:ascii="Times New Roman" w:hAnsi="Times New Roman" w:cs="Times New Roman"/>
          <w:sz w:val="24"/>
          <w:szCs w:val="24"/>
        </w:rPr>
        <w:t xml:space="preserve">) </w:t>
      </w:r>
    </w:p>
    <w:p w:rsidR="00E87884" w:rsidRPr="00E87884" w:rsidRDefault="00E87884" w:rsidP="00E87884">
      <w:pPr>
        <w:spacing w:after="0" w:line="360" w:lineRule="auto"/>
        <w:ind w:firstLine="708"/>
        <w:jc w:val="both"/>
        <w:rPr>
          <w:rFonts w:ascii="Times New Roman" w:hAnsi="Times New Roman" w:cs="Times New Roman"/>
          <w:sz w:val="24"/>
          <w:szCs w:val="24"/>
        </w:rPr>
      </w:pPr>
      <w:r w:rsidRPr="00E87884">
        <w:rPr>
          <w:rFonts w:ascii="Times New Roman" w:hAnsi="Times New Roman" w:cs="Times New Roman"/>
          <w:sz w:val="24"/>
          <w:szCs w:val="24"/>
        </w:rPr>
        <w:t xml:space="preserve">Today, the image factor is gaining importance in the activities carried out in order to attract cities such as investors, consumers and tourists and to be a preferred city in national and international </w:t>
      </w:r>
      <w:bookmarkStart w:id="4" w:name="_GoBack"/>
      <w:bookmarkEnd w:id="4"/>
      <w:r w:rsidRPr="00E87884">
        <w:rPr>
          <w:rFonts w:ascii="Times New Roman" w:hAnsi="Times New Roman" w:cs="Times New Roman"/>
          <w:sz w:val="24"/>
          <w:szCs w:val="24"/>
        </w:rPr>
        <w:t>platforms. In this process, where the image of the city gained importance, it is also remarkable that it offers activities aimed at the individuals living in the city. Some of the individuals that need to be presented are children.</w:t>
      </w:r>
    </w:p>
    <w:p w:rsidR="00E87884" w:rsidRPr="00E87884" w:rsidRDefault="00E87884" w:rsidP="00E87884">
      <w:pPr>
        <w:spacing w:after="0" w:line="360" w:lineRule="auto"/>
        <w:ind w:firstLine="708"/>
        <w:jc w:val="both"/>
        <w:rPr>
          <w:rFonts w:ascii="Times New Roman" w:hAnsi="Times New Roman" w:cs="Times New Roman"/>
          <w:sz w:val="24"/>
          <w:szCs w:val="24"/>
        </w:rPr>
      </w:pPr>
      <w:r w:rsidRPr="00E87884">
        <w:rPr>
          <w:rFonts w:ascii="Times New Roman" w:hAnsi="Times New Roman" w:cs="Times New Roman"/>
          <w:sz w:val="24"/>
          <w:szCs w:val="24"/>
        </w:rPr>
        <w:t>In this study, the effect of the Child Friendly City on the image of the city was investigated and Gümüşhane was chosen as the sample city.</w:t>
      </w:r>
    </w:p>
    <w:p w:rsidR="00E87884" w:rsidRPr="00E87884" w:rsidRDefault="00E87884" w:rsidP="00E87884">
      <w:pPr>
        <w:spacing w:after="0" w:line="360" w:lineRule="auto"/>
        <w:ind w:firstLine="708"/>
        <w:jc w:val="both"/>
        <w:rPr>
          <w:rFonts w:ascii="Times New Roman" w:hAnsi="Times New Roman" w:cs="Times New Roman"/>
          <w:sz w:val="24"/>
          <w:szCs w:val="24"/>
        </w:rPr>
      </w:pPr>
      <w:r w:rsidRPr="00E87884">
        <w:rPr>
          <w:rFonts w:ascii="Times New Roman" w:hAnsi="Times New Roman" w:cs="Times New Roman"/>
          <w:sz w:val="24"/>
          <w:szCs w:val="24"/>
        </w:rPr>
        <w:t>This study consists of three parts. In the first part, image, city image concepts and scopes, in the second part, literature review on child friendly city and local government stakeholders is discussed. In the third section, firstly, the data obtained from semi-structured interview method with local administrations on the potential of Gümüşhane to be child friendly are given. In the second step, the data obtained from the survey technique on how the image of the city will be affected if Gümüşhane is child friendly is evaluated. In this context, 7 local government institutions (Gumushane Governorship, Gumushane Municipality, Gumushane Provincial Police Department, Gumushane Provincial National Education Directorate, Gumushane Family and Social Policies Provincial Directorate, Gumushane Youth and Sports Provincial Directorate, Gumushane) University). As a result of the analysis; It has been concluded that being a Child Friendly City of Gumushane local government and its stakeholders has an impact on the city image potential.</w:t>
      </w:r>
    </w:p>
    <w:p w:rsidR="00E87884" w:rsidRDefault="00E87884" w:rsidP="00E87884">
      <w:pPr>
        <w:spacing w:after="0" w:line="360" w:lineRule="auto"/>
        <w:ind w:firstLine="708"/>
        <w:jc w:val="both"/>
        <w:rPr>
          <w:rFonts w:ascii="Times New Roman" w:hAnsi="Times New Roman" w:cs="Times New Roman"/>
          <w:sz w:val="24"/>
          <w:szCs w:val="24"/>
        </w:rPr>
      </w:pPr>
      <w:r w:rsidRPr="00E87884">
        <w:rPr>
          <w:rFonts w:ascii="Times New Roman" w:hAnsi="Times New Roman" w:cs="Times New Roman"/>
          <w:sz w:val="24"/>
          <w:szCs w:val="24"/>
        </w:rPr>
        <w:t xml:space="preserve">The questionnaire </w:t>
      </w:r>
      <w:r w:rsidR="005D7561">
        <w:rPr>
          <w:rFonts w:ascii="Times New Roman" w:hAnsi="Times New Roman" w:cs="Times New Roman"/>
          <w:sz w:val="24"/>
          <w:szCs w:val="24"/>
        </w:rPr>
        <w:t>which measures the ı city image</w:t>
      </w:r>
      <w:r w:rsidRPr="00E87884">
        <w:rPr>
          <w:rFonts w:ascii="Times New Roman" w:hAnsi="Times New Roman" w:cs="Times New Roman"/>
          <w:sz w:val="24"/>
          <w:szCs w:val="24"/>
        </w:rPr>
        <w:t>, abstract image of th</w:t>
      </w:r>
      <w:r w:rsidR="005D7561">
        <w:rPr>
          <w:rFonts w:ascii="Times New Roman" w:hAnsi="Times New Roman" w:cs="Times New Roman"/>
          <w:sz w:val="24"/>
          <w:szCs w:val="24"/>
        </w:rPr>
        <w:t xml:space="preserve">e city and </w:t>
      </w:r>
      <w:r w:rsidRPr="00E87884">
        <w:rPr>
          <w:rFonts w:ascii="Times New Roman" w:hAnsi="Times New Roman" w:cs="Times New Roman"/>
          <w:sz w:val="24"/>
          <w:szCs w:val="24"/>
        </w:rPr>
        <w:t>Child Friendly City perception regarding the effect of the perception of Child Friendly City on the city image was conducted on the parents living in Gümüşhane. In the research, 6 factors (education, respect, health, safe area, child friendly, pla</w:t>
      </w:r>
      <w:r w:rsidR="005D7561">
        <w:rPr>
          <w:rFonts w:ascii="Times New Roman" w:hAnsi="Times New Roman" w:cs="Times New Roman"/>
          <w:sz w:val="24"/>
          <w:szCs w:val="24"/>
        </w:rPr>
        <w:t xml:space="preserve">y-use area) in 15 judgments of  </w:t>
      </w:r>
      <w:r w:rsidRPr="00E87884">
        <w:rPr>
          <w:rFonts w:ascii="Times New Roman" w:hAnsi="Times New Roman" w:cs="Times New Roman"/>
          <w:sz w:val="24"/>
          <w:szCs w:val="24"/>
        </w:rPr>
        <w:t>Child Fr</w:t>
      </w:r>
      <w:r w:rsidR="005D7561">
        <w:rPr>
          <w:rFonts w:ascii="Times New Roman" w:hAnsi="Times New Roman" w:cs="Times New Roman"/>
          <w:sz w:val="24"/>
          <w:szCs w:val="24"/>
        </w:rPr>
        <w:t xml:space="preserve">iendly City Perception, scale, city image </w:t>
      </w:r>
      <w:r w:rsidRPr="00E87884">
        <w:rPr>
          <w:rFonts w:ascii="Times New Roman" w:hAnsi="Times New Roman" w:cs="Times New Roman"/>
          <w:sz w:val="24"/>
          <w:szCs w:val="24"/>
        </w:rPr>
        <w:t xml:space="preserve">scale; There </w:t>
      </w:r>
      <w:r w:rsidRPr="00E87884">
        <w:rPr>
          <w:rFonts w:ascii="Times New Roman" w:hAnsi="Times New Roman" w:cs="Times New Roman"/>
          <w:sz w:val="24"/>
          <w:szCs w:val="24"/>
        </w:rPr>
        <w:lastRenderedPageBreak/>
        <w:t>are 2 factors in 9 judgments (general advantage and general activities) and a dimension in 4 judgments from the scale of “abstract image of the city”. Within the scope of the results, independent variables of dostu child friendly, health, respect;; the general advantage dependent variable was “education, child friendly, safe area, health” independent variables; the general activity dependent variable was determined as “child friendly, education, health” independent variables; It is concluded that the abstract image of the city affects the dependent variable.</w:t>
      </w:r>
    </w:p>
    <w:p w:rsidR="00983D94" w:rsidRDefault="00983D94" w:rsidP="00E87884">
      <w:pPr>
        <w:spacing w:after="0" w:line="360" w:lineRule="auto"/>
        <w:ind w:firstLine="708"/>
        <w:jc w:val="both"/>
        <w:rPr>
          <w:rFonts w:ascii="Times New Roman" w:hAnsi="Times New Roman" w:cs="Times New Roman"/>
          <w:sz w:val="24"/>
          <w:szCs w:val="24"/>
        </w:rPr>
      </w:pPr>
    </w:p>
    <w:p w:rsidR="00552F4B" w:rsidRPr="00761B2A" w:rsidRDefault="006E0123" w:rsidP="00E87884">
      <w:pPr>
        <w:spacing w:after="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Key</w:t>
      </w:r>
      <w:r w:rsidR="005F0889">
        <w:rPr>
          <w:rFonts w:ascii="Times New Roman" w:hAnsi="Times New Roman" w:cs="Times New Roman"/>
          <w:b/>
          <w:sz w:val="24"/>
          <w:szCs w:val="24"/>
        </w:rPr>
        <w:t>w</w:t>
      </w:r>
      <w:r w:rsidR="0054347B" w:rsidRPr="0054347B">
        <w:rPr>
          <w:rFonts w:ascii="Times New Roman" w:hAnsi="Times New Roman" w:cs="Times New Roman"/>
          <w:b/>
          <w:sz w:val="24"/>
          <w:szCs w:val="24"/>
        </w:rPr>
        <w:t>ords:</w:t>
      </w:r>
      <w:r w:rsidR="0054347B" w:rsidRPr="0054347B">
        <w:rPr>
          <w:rFonts w:ascii="Times New Roman" w:hAnsi="Times New Roman" w:cs="Times New Roman"/>
          <w:sz w:val="24"/>
          <w:szCs w:val="24"/>
        </w:rPr>
        <w:t xml:space="preserve"> Child Friendly, City Image, City Branding, Local Governments</w:t>
      </w: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Pr="00761B2A" w:rsidRDefault="00552F4B" w:rsidP="00FE2283">
      <w:pPr>
        <w:spacing w:after="0" w:line="360" w:lineRule="auto"/>
        <w:ind w:firstLine="708"/>
        <w:jc w:val="both"/>
        <w:rPr>
          <w:rFonts w:ascii="Times New Roman" w:hAnsi="Times New Roman" w:cs="Times New Roman"/>
          <w:sz w:val="24"/>
          <w:szCs w:val="24"/>
        </w:rPr>
      </w:pPr>
    </w:p>
    <w:p w:rsidR="00552F4B" w:rsidRDefault="00552F4B" w:rsidP="00FE2283">
      <w:pPr>
        <w:spacing w:after="0" w:line="360" w:lineRule="auto"/>
        <w:ind w:firstLine="708"/>
        <w:jc w:val="both"/>
        <w:rPr>
          <w:rFonts w:ascii="Times New Roman" w:hAnsi="Times New Roman" w:cs="Times New Roman"/>
          <w:sz w:val="24"/>
          <w:szCs w:val="24"/>
        </w:rPr>
      </w:pPr>
    </w:p>
    <w:p w:rsidR="0009788A" w:rsidRDefault="0009788A" w:rsidP="00FE2283">
      <w:pPr>
        <w:spacing w:after="0" w:line="360" w:lineRule="auto"/>
        <w:ind w:firstLine="708"/>
        <w:jc w:val="both"/>
        <w:rPr>
          <w:rFonts w:ascii="Times New Roman" w:hAnsi="Times New Roman" w:cs="Times New Roman"/>
          <w:sz w:val="24"/>
          <w:szCs w:val="24"/>
        </w:rPr>
      </w:pPr>
    </w:p>
    <w:p w:rsidR="0009788A" w:rsidRDefault="0009788A" w:rsidP="00FE2283">
      <w:pPr>
        <w:spacing w:after="0" w:line="360" w:lineRule="auto"/>
        <w:ind w:firstLine="708"/>
        <w:jc w:val="both"/>
        <w:rPr>
          <w:rFonts w:ascii="Times New Roman" w:hAnsi="Times New Roman" w:cs="Times New Roman"/>
          <w:sz w:val="24"/>
          <w:szCs w:val="24"/>
        </w:rPr>
      </w:pPr>
    </w:p>
    <w:p w:rsidR="0009788A" w:rsidRDefault="0009788A" w:rsidP="00FE2283">
      <w:pPr>
        <w:spacing w:after="0" w:line="360" w:lineRule="auto"/>
        <w:ind w:firstLine="708"/>
        <w:jc w:val="both"/>
        <w:rPr>
          <w:rFonts w:ascii="Times New Roman" w:hAnsi="Times New Roman" w:cs="Times New Roman"/>
          <w:sz w:val="24"/>
          <w:szCs w:val="24"/>
        </w:rPr>
      </w:pPr>
    </w:p>
    <w:p w:rsidR="0009788A" w:rsidRDefault="0009788A" w:rsidP="00FE2283">
      <w:pPr>
        <w:spacing w:after="0" w:line="360" w:lineRule="auto"/>
        <w:ind w:firstLine="708"/>
        <w:jc w:val="both"/>
        <w:rPr>
          <w:rFonts w:ascii="Times New Roman" w:hAnsi="Times New Roman" w:cs="Times New Roman"/>
          <w:sz w:val="24"/>
          <w:szCs w:val="24"/>
        </w:rPr>
      </w:pPr>
    </w:p>
    <w:p w:rsidR="0009788A" w:rsidRDefault="0009788A" w:rsidP="00FE2283">
      <w:pPr>
        <w:spacing w:after="0" w:line="360" w:lineRule="auto"/>
        <w:ind w:firstLine="708"/>
        <w:jc w:val="both"/>
        <w:rPr>
          <w:rFonts w:ascii="Times New Roman" w:hAnsi="Times New Roman" w:cs="Times New Roman"/>
          <w:sz w:val="24"/>
          <w:szCs w:val="24"/>
        </w:rPr>
      </w:pPr>
    </w:p>
    <w:p w:rsidR="0009788A" w:rsidRDefault="0009788A" w:rsidP="00FE2283">
      <w:pPr>
        <w:spacing w:after="0" w:line="360" w:lineRule="auto"/>
        <w:ind w:firstLine="708"/>
        <w:jc w:val="both"/>
        <w:rPr>
          <w:rFonts w:ascii="Times New Roman" w:hAnsi="Times New Roman" w:cs="Times New Roman"/>
          <w:sz w:val="24"/>
          <w:szCs w:val="24"/>
        </w:rPr>
      </w:pPr>
    </w:p>
    <w:p w:rsidR="0009788A" w:rsidRDefault="0009788A" w:rsidP="00FE2283">
      <w:pPr>
        <w:spacing w:after="0" w:line="360" w:lineRule="auto"/>
        <w:ind w:firstLine="708"/>
        <w:jc w:val="both"/>
        <w:rPr>
          <w:rFonts w:ascii="Times New Roman" w:hAnsi="Times New Roman" w:cs="Times New Roman"/>
          <w:sz w:val="24"/>
          <w:szCs w:val="24"/>
        </w:rPr>
      </w:pPr>
    </w:p>
    <w:p w:rsidR="004C312A" w:rsidRPr="00761B2A" w:rsidRDefault="004C312A" w:rsidP="00FE2283">
      <w:pPr>
        <w:spacing w:after="0" w:line="360" w:lineRule="auto"/>
        <w:ind w:firstLine="708"/>
        <w:jc w:val="both"/>
        <w:rPr>
          <w:rFonts w:ascii="Times New Roman" w:hAnsi="Times New Roman" w:cs="Times New Roman"/>
          <w:sz w:val="24"/>
          <w:szCs w:val="24"/>
        </w:rPr>
      </w:pPr>
    </w:p>
    <w:p w:rsidR="00552F4B" w:rsidRPr="00761B2A" w:rsidRDefault="00552F4B" w:rsidP="001B2051">
      <w:pPr>
        <w:pStyle w:val="Balk1"/>
      </w:pPr>
    </w:p>
    <w:p w:rsidR="00552F4B" w:rsidRPr="00761B2A" w:rsidRDefault="00552F4B" w:rsidP="001B2051">
      <w:pPr>
        <w:pStyle w:val="Balk1"/>
      </w:pPr>
    </w:p>
    <w:p w:rsidR="00552F4B" w:rsidRPr="00761B2A" w:rsidRDefault="00552F4B" w:rsidP="001B2051">
      <w:pPr>
        <w:pStyle w:val="Balk1"/>
      </w:pPr>
      <w:bookmarkStart w:id="5" w:name="_Toc11059316"/>
      <w:r w:rsidRPr="00761B2A">
        <w:t>İÇİDEKİLER</w:t>
      </w:r>
      <w:bookmarkEnd w:id="5"/>
    </w:p>
    <w:p w:rsidR="00552F4B" w:rsidRPr="00761B2A" w:rsidRDefault="00552F4B" w:rsidP="00FE2283">
      <w:pPr>
        <w:spacing w:after="0" w:line="360" w:lineRule="auto"/>
        <w:ind w:firstLine="708"/>
        <w:jc w:val="both"/>
        <w:rPr>
          <w:rFonts w:ascii="Times New Roman" w:hAnsi="Times New Roman" w:cs="Times New Roman"/>
          <w:sz w:val="24"/>
          <w:szCs w:val="24"/>
        </w:rPr>
      </w:pPr>
    </w:p>
    <w:p w:rsidR="00686CE5" w:rsidRPr="00853F40" w:rsidRDefault="00561101" w:rsidP="002745A8">
      <w:pPr>
        <w:pStyle w:val="T1"/>
        <w:spacing w:before="0" w:after="0"/>
        <w:jc w:val="left"/>
        <w:rPr>
          <w:rStyle w:val="Kpr"/>
          <w:color w:val="auto"/>
          <w:u w:val="none"/>
        </w:rPr>
      </w:pPr>
      <w:hyperlink w:anchor="_Toc9807817" w:history="1">
        <w:r w:rsidR="00686CE5" w:rsidRPr="00853F40">
          <w:rPr>
            <w:rStyle w:val="Kpr"/>
            <w:color w:val="auto"/>
            <w:u w:val="none"/>
          </w:rPr>
          <w:t>DIŞ</w:t>
        </w:r>
      </w:hyperlink>
      <w:r w:rsidR="00686CE5" w:rsidRPr="00853F40">
        <w:rPr>
          <w:rStyle w:val="Kpr"/>
          <w:color w:val="auto"/>
          <w:u w:val="none"/>
        </w:rPr>
        <w:t xml:space="preserve"> KAPAK</w:t>
      </w:r>
    </w:p>
    <w:p w:rsidR="00686CE5" w:rsidRPr="00853F40" w:rsidRDefault="00561101" w:rsidP="002745A8">
      <w:pPr>
        <w:pStyle w:val="T1"/>
        <w:spacing w:before="0" w:after="0"/>
        <w:jc w:val="left"/>
        <w:rPr>
          <w:rStyle w:val="Kpr"/>
          <w:color w:val="auto"/>
          <w:u w:val="none"/>
        </w:rPr>
      </w:pPr>
      <w:hyperlink w:anchor="_Toc9807818" w:history="1">
        <w:r w:rsidR="00686CE5" w:rsidRPr="00853F40">
          <w:rPr>
            <w:rStyle w:val="Kpr"/>
            <w:color w:val="auto"/>
            <w:u w:val="none"/>
          </w:rPr>
          <w:t>İÇ</w:t>
        </w:r>
      </w:hyperlink>
      <w:r w:rsidR="00686CE5" w:rsidRPr="00853F40">
        <w:rPr>
          <w:rStyle w:val="Kpr"/>
          <w:color w:val="auto"/>
          <w:u w:val="none"/>
        </w:rPr>
        <w:t xml:space="preserve"> KAPAK</w:t>
      </w:r>
    </w:p>
    <w:p w:rsidR="00CB202E" w:rsidRPr="00853F40" w:rsidRDefault="000E2ACC" w:rsidP="002745A8">
      <w:pPr>
        <w:pStyle w:val="T1"/>
        <w:spacing w:before="0" w:after="0"/>
        <w:rPr>
          <w:rFonts w:eastAsiaTheme="minorEastAsia"/>
          <w:b w:val="0"/>
          <w:bCs w:val="0"/>
          <w:caps w:val="0"/>
          <w:lang w:eastAsia="tr-TR"/>
        </w:rPr>
      </w:pPr>
      <w:r w:rsidRPr="00853F40">
        <w:rPr>
          <w:b w:val="0"/>
        </w:rPr>
        <w:fldChar w:fldCharType="begin"/>
      </w:r>
      <w:r w:rsidRPr="00853F40">
        <w:rPr>
          <w:b w:val="0"/>
        </w:rPr>
        <w:instrText xml:space="preserve"> TOC \o "1-4" \h \z \u </w:instrText>
      </w:r>
      <w:r w:rsidRPr="00853F40">
        <w:rPr>
          <w:b w:val="0"/>
        </w:rPr>
        <w:fldChar w:fldCharType="separate"/>
      </w:r>
      <w:hyperlink w:anchor="_Toc11059311" w:history="1">
        <w:r w:rsidR="00CB202E" w:rsidRPr="00853F40">
          <w:rPr>
            <w:rStyle w:val="Kpr"/>
          </w:rPr>
          <w:t>KABUL VE ONAY</w:t>
        </w:r>
        <w:r w:rsidR="00CB202E" w:rsidRPr="00853F40">
          <w:rPr>
            <w:webHidden/>
          </w:rPr>
          <w:tab/>
        </w:r>
        <w:r w:rsidR="00E03D69">
          <w:rPr>
            <w:webHidden/>
          </w:rPr>
          <w:t>II</w:t>
        </w:r>
      </w:hyperlink>
    </w:p>
    <w:p w:rsidR="00CB202E" w:rsidRPr="00853F40" w:rsidRDefault="00561101" w:rsidP="002745A8">
      <w:pPr>
        <w:pStyle w:val="T1"/>
        <w:spacing w:before="0" w:after="0"/>
        <w:rPr>
          <w:rFonts w:eastAsiaTheme="minorEastAsia"/>
          <w:b w:val="0"/>
          <w:bCs w:val="0"/>
          <w:caps w:val="0"/>
          <w:lang w:eastAsia="tr-TR"/>
        </w:rPr>
      </w:pPr>
      <w:hyperlink w:anchor="_Toc11059312" w:history="1">
        <w:r w:rsidR="00CB202E" w:rsidRPr="00853F40">
          <w:rPr>
            <w:rStyle w:val="Kpr"/>
          </w:rPr>
          <w:t>BİLDİRİM</w:t>
        </w:r>
        <w:r w:rsidR="00CB202E" w:rsidRPr="00853F40">
          <w:rPr>
            <w:webHidden/>
          </w:rPr>
          <w:tab/>
        </w:r>
        <w:r w:rsidR="00E03D69">
          <w:rPr>
            <w:webHidden/>
          </w:rPr>
          <w:t>III</w:t>
        </w:r>
      </w:hyperlink>
    </w:p>
    <w:p w:rsidR="00CB202E" w:rsidRPr="00853F40" w:rsidRDefault="00561101" w:rsidP="002745A8">
      <w:pPr>
        <w:pStyle w:val="T1"/>
        <w:spacing w:before="0" w:after="0"/>
        <w:rPr>
          <w:rFonts w:eastAsiaTheme="minorEastAsia"/>
          <w:b w:val="0"/>
          <w:bCs w:val="0"/>
          <w:caps w:val="0"/>
          <w:lang w:eastAsia="tr-TR"/>
        </w:rPr>
      </w:pPr>
      <w:hyperlink w:anchor="_Toc11059313" w:history="1">
        <w:r w:rsidR="00CB202E" w:rsidRPr="00853F40">
          <w:rPr>
            <w:rStyle w:val="Kpr"/>
          </w:rPr>
          <w:t>ÖNSÖZ</w:t>
        </w:r>
        <w:r w:rsidR="00CB202E" w:rsidRPr="00853F40">
          <w:rPr>
            <w:webHidden/>
          </w:rPr>
          <w:tab/>
        </w:r>
        <w:r w:rsidR="00CB202E" w:rsidRPr="00853F40">
          <w:rPr>
            <w:webHidden/>
          </w:rPr>
          <w:fldChar w:fldCharType="begin"/>
        </w:r>
        <w:r w:rsidR="00CB202E" w:rsidRPr="00853F40">
          <w:rPr>
            <w:webHidden/>
          </w:rPr>
          <w:instrText xml:space="preserve"> PAGEREF _Toc11059313 \h </w:instrText>
        </w:r>
        <w:r w:rsidR="00CB202E" w:rsidRPr="00853F40">
          <w:rPr>
            <w:webHidden/>
          </w:rPr>
        </w:r>
        <w:r w:rsidR="00CB202E" w:rsidRPr="00853F40">
          <w:rPr>
            <w:webHidden/>
          </w:rPr>
          <w:fldChar w:fldCharType="separate"/>
        </w:r>
        <w:r w:rsidR="007614DF">
          <w:rPr>
            <w:webHidden/>
          </w:rPr>
          <w:t>IV</w:t>
        </w:r>
        <w:r w:rsidR="00CB202E" w:rsidRPr="00853F40">
          <w:rPr>
            <w:webHidden/>
          </w:rPr>
          <w:fldChar w:fldCharType="end"/>
        </w:r>
      </w:hyperlink>
    </w:p>
    <w:p w:rsidR="00CB202E" w:rsidRPr="00853F40" w:rsidRDefault="00561101" w:rsidP="002745A8">
      <w:pPr>
        <w:pStyle w:val="T1"/>
        <w:spacing w:before="0" w:after="0"/>
        <w:rPr>
          <w:rFonts w:eastAsiaTheme="minorEastAsia"/>
          <w:b w:val="0"/>
          <w:bCs w:val="0"/>
          <w:caps w:val="0"/>
          <w:lang w:eastAsia="tr-TR"/>
        </w:rPr>
      </w:pPr>
      <w:hyperlink w:anchor="_Toc11059314" w:history="1">
        <w:r w:rsidR="00CB202E" w:rsidRPr="00853F40">
          <w:rPr>
            <w:rStyle w:val="Kpr"/>
          </w:rPr>
          <w:t>ÖZET</w:t>
        </w:r>
        <w:r w:rsidR="00CB202E" w:rsidRPr="00853F40">
          <w:rPr>
            <w:webHidden/>
          </w:rPr>
          <w:tab/>
        </w:r>
        <w:r w:rsidR="00CB202E" w:rsidRPr="00853F40">
          <w:rPr>
            <w:webHidden/>
          </w:rPr>
          <w:fldChar w:fldCharType="begin"/>
        </w:r>
        <w:r w:rsidR="00CB202E" w:rsidRPr="00853F40">
          <w:rPr>
            <w:webHidden/>
          </w:rPr>
          <w:instrText xml:space="preserve"> PAGEREF _Toc11059314 \h </w:instrText>
        </w:r>
        <w:r w:rsidR="00CB202E" w:rsidRPr="00853F40">
          <w:rPr>
            <w:webHidden/>
          </w:rPr>
        </w:r>
        <w:r w:rsidR="00CB202E" w:rsidRPr="00853F40">
          <w:rPr>
            <w:webHidden/>
          </w:rPr>
          <w:fldChar w:fldCharType="separate"/>
        </w:r>
        <w:r w:rsidR="007614DF">
          <w:rPr>
            <w:webHidden/>
          </w:rPr>
          <w:t>V</w:t>
        </w:r>
        <w:r w:rsidR="00CB202E" w:rsidRPr="00853F40">
          <w:rPr>
            <w:webHidden/>
          </w:rPr>
          <w:fldChar w:fldCharType="end"/>
        </w:r>
      </w:hyperlink>
    </w:p>
    <w:p w:rsidR="00CB202E" w:rsidRPr="00853F40" w:rsidRDefault="00561101" w:rsidP="002745A8">
      <w:pPr>
        <w:pStyle w:val="T1"/>
        <w:spacing w:before="0" w:after="0"/>
        <w:rPr>
          <w:rFonts w:eastAsiaTheme="minorEastAsia"/>
          <w:b w:val="0"/>
          <w:bCs w:val="0"/>
          <w:caps w:val="0"/>
          <w:lang w:eastAsia="tr-TR"/>
        </w:rPr>
      </w:pPr>
      <w:hyperlink w:anchor="_Toc11059315" w:history="1">
        <w:r w:rsidR="00CB202E" w:rsidRPr="00853F40">
          <w:rPr>
            <w:rStyle w:val="Kpr"/>
          </w:rPr>
          <w:t>ABSTRACT</w:t>
        </w:r>
        <w:r w:rsidR="00CB202E" w:rsidRPr="00853F40">
          <w:rPr>
            <w:webHidden/>
          </w:rPr>
          <w:tab/>
        </w:r>
        <w:r w:rsidR="00CB202E" w:rsidRPr="00853F40">
          <w:rPr>
            <w:webHidden/>
          </w:rPr>
          <w:fldChar w:fldCharType="begin"/>
        </w:r>
        <w:r w:rsidR="00CB202E" w:rsidRPr="00853F40">
          <w:rPr>
            <w:webHidden/>
          </w:rPr>
          <w:instrText xml:space="preserve"> PAGEREF _Toc11059315 \h </w:instrText>
        </w:r>
        <w:r w:rsidR="00CB202E" w:rsidRPr="00853F40">
          <w:rPr>
            <w:webHidden/>
          </w:rPr>
        </w:r>
        <w:r w:rsidR="00CB202E" w:rsidRPr="00853F40">
          <w:rPr>
            <w:webHidden/>
          </w:rPr>
          <w:fldChar w:fldCharType="separate"/>
        </w:r>
        <w:r w:rsidR="007614DF">
          <w:rPr>
            <w:webHidden/>
          </w:rPr>
          <w:t>VII</w:t>
        </w:r>
        <w:r w:rsidR="00CB202E" w:rsidRPr="00853F40">
          <w:rPr>
            <w:webHidden/>
          </w:rPr>
          <w:fldChar w:fldCharType="end"/>
        </w:r>
      </w:hyperlink>
    </w:p>
    <w:p w:rsidR="00CB202E" w:rsidRPr="00853F40" w:rsidRDefault="00561101" w:rsidP="002745A8">
      <w:pPr>
        <w:pStyle w:val="T1"/>
        <w:spacing w:before="0" w:after="0"/>
        <w:rPr>
          <w:rFonts w:eastAsiaTheme="minorEastAsia"/>
          <w:b w:val="0"/>
          <w:bCs w:val="0"/>
          <w:caps w:val="0"/>
          <w:lang w:eastAsia="tr-TR"/>
        </w:rPr>
      </w:pPr>
      <w:hyperlink w:anchor="_Toc11059316" w:history="1">
        <w:r w:rsidR="00CB202E" w:rsidRPr="00853F40">
          <w:rPr>
            <w:rStyle w:val="Kpr"/>
          </w:rPr>
          <w:t>İÇİDEKİLER</w:t>
        </w:r>
        <w:r w:rsidR="00CB202E" w:rsidRPr="00853F40">
          <w:rPr>
            <w:webHidden/>
          </w:rPr>
          <w:tab/>
        </w:r>
        <w:r w:rsidR="00CB202E" w:rsidRPr="00853F40">
          <w:rPr>
            <w:webHidden/>
          </w:rPr>
          <w:fldChar w:fldCharType="begin"/>
        </w:r>
        <w:r w:rsidR="00CB202E" w:rsidRPr="00853F40">
          <w:rPr>
            <w:webHidden/>
          </w:rPr>
          <w:instrText xml:space="preserve"> PAGEREF _Toc11059316 \h </w:instrText>
        </w:r>
        <w:r w:rsidR="00CB202E" w:rsidRPr="00853F40">
          <w:rPr>
            <w:webHidden/>
          </w:rPr>
        </w:r>
        <w:r w:rsidR="00CB202E" w:rsidRPr="00853F40">
          <w:rPr>
            <w:webHidden/>
          </w:rPr>
          <w:fldChar w:fldCharType="separate"/>
        </w:r>
        <w:r w:rsidR="007614DF">
          <w:rPr>
            <w:webHidden/>
          </w:rPr>
          <w:t>IX</w:t>
        </w:r>
        <w:r w:rsidR="00CB202E" w:rsidRPr="00853F40">
          <w:rPr>
            <w:webHidden/>
          </w:rPr>
          <w:fldChar w:fldCharType="end"/>
        </w:r>
      </w:hyperlink>
    </w:p>
    <w:p w:rsidR="00CB202E" w:rsidRPr="00853F40" w:rsidRDefault="00561101" w:rsidP="002745A8">
      <w:pPr>
        <w:pStyle w:val="T1"/>
        <w:spacing w:before="0" w:after="0"/>
        <w:rPr>
          <w:rFonts w:eastAsiaTheme="minorEastAsia"/>
          <w:b w:val="0"/>
          <w:bCs w:val="0"/>
          <w:caps w:val="0"/>
          <w:lang w:eastAsia="tr-TR"/>
        </w:rPr>
      </w:pPr>
      <w:hyperlink w:anchor="_Toc11059317" w:history="1">
        <w:r w:rsidR="00CB202E" w:rsidRPr="00853F40">
          <w:rPr>
            <w:rStyle w:val="Kpr"/>
          </w:rPr>
          <w:t>TABLOLAR LİSTESİ</w:t>
        </w:r>
        <w:r w:rsidR="00CB202E" w:rsidRPr="00853F40">
          <w:rPr>
            <w:webHidden/>
          </w:rPr>
          <w:tab/>
        </w:r>
        <w:r w:rsidR="00CB202E" w:rsidRPr="00853F40">
          <w:rPr>
            <w:webHidden/>
          </w:rPr>
          <w:fldChar w:fldCharType="begin"/>
        </w:r>
        <w:r w:rsidR="00CB202E" w:rsidRPr="00853F40">
          <w:rPr>
            <w:webHidden/>
          </w:rPr>
          <w:instrText xml:space="preserve"> PAGEREF _Toc11059317 \h </w:instrText>
        </w:r>
        <w:r w:rsidR="00CB202E" w:rsidRPr="00853F40">
          <w:rPr>
            <w:webHidden/>
          </w:rPr>
        </w:r>
        <w:r w:rsidR="00CB202E" w:rsidRPr="00853F40">
          <w:rPr>
            <w:webHidden/>
          </w:rPr>
          <w:fldChar w:fldCharType="separate"/>
        </w:r>
        <w:r w:rsidR="007614DF">
          <w:rPr>
            <w:webHidden/>
          </w:rPr>
          <w:t>XIII</w:t>
        </w:r>
        <w:r w:rsidR="00CB202E" w:rsidRPr="00853F40">
          <w:rPr>
            <w:webHidden/>
          </w:rPr>
          <w:fldChar w:fldCharType="end"/>
        </w:r>
      </w:hyperlink>
    </w:p>
    <w:p w:rsidR="00CB202E" w:rsidRPr="00853F40" w:rsidRDefault="00561101" w:rsidP="002745A8">
      <w:pPr>
        <w:pStyle w:val="T1"/>
        <w:spacing w:before="0" w:after="0"/>
        <w:rPr>
          <w:rFonts w:eastAsiaTheme="minorEastAsia"/>
          <w:b w:val="0"/>
          <w:bCs w:val="0"/>
          <w:caps w:val="0"/>
          <w:lang w:eastAsia="tr-TR"/>
        </w:rPr>
      </w:pPr>
      <w:hyperlink w:anchor="_Toc11059318" w:history="1">
        <w:r w:rsidR="00CB202E" w:rsidRPr="00853F40">
          <w:rPr>
            <w:rStyle w:val="Kpr"/>
          </w:rPr>
          <w:t>ŞEKİLLER LİSTESİ</w:t>
        </w:r>
        <w:r w:rsidR="00CB202E" w:rsidRPr="00853F40">
          <w:rPr>
            <w:webHidden/>
          </w:rPr>
          <w:tab/>
        </w:r>
        <w:r w:rsidR="00CB202E" w:rsidRPr="00853F40">
          <w:rPr>
            <w:webHidden/>
          </w:rPr>
          <w:fldChar w:fldCharType="begin"/>
        </w:r>
        <w:r w:rsidR="00CB202E" w:rsidRPr="00853F40">
          <w:rPr>
            <w:webHidden/>
          </w:rPr>
          <w:instrText xml:space="preserve"> PAGEREF _Toc11059318 \h </w:instrText>
        </w:r>
        <w:r w:rsidR="00CB202E" w:rsidRPr="00853F40">
          <w:rPr>
            <w:webHidden/>
          </w:rPr>
        </w:r>
        <w:r w:rsidR="00CB202E" w:rsidRPr="00853F40">
          <w:rPr>
            <w:webHidden/>
          </w:rPr>
          <w:fldChar w:fldCharType="separate"/>
        </w:r>
        <w:r w:rsidR="007614DF">
          <w:rPr>
            <w:webHidden/>
          </w:rPr>
          <w:t>XV</w:t>
        </w:r>
        <w:r w:rsidR="00CB202E" w:rsidRPr="00853F40">
          <w:rPr>
            <w:webHidden/>
          </w:rPr>
          <w:fldChar w:fldCharType="end"/>
        </w:r>
      </w:hyperlink>
    </w:p>
    <w:p w:rsidR="00CB202E" w:rsidRDefault="00561101" w:rsidP="002745A8">
      <w:pPr>
        <w:pStyle w:val="T1"/>
        <w:spacing w:before="0" w:after="0"/>
      </w:pPr>
      <w:hyperlink w:anchor="_Toc11059319" w:history="1">
        <w:r w:rsidR="00CB202E" w:rsidRPr="00853F40">
          <w:rPr>
            <w:rStyle w:val="Kpr"/>
          </w:rPr>
          <w:t>KISALTMALAR</w:t>
        </w:r>
        <w:r w:rsidR="00CB202E" w:rsidRPr="00853F40">
          <w:rPr>
            <w:webHidden/>
          </w:rPr>
          <w:tab/>
        </w:r>
        <w:r w:rsidR="00CB202E" w:rsidRPr="00853F40">
          <w:rPr>
            <w:webHidden/>
          </w:rPr>
          <w:fldChar w:fldCharType="begin"/>
        </w:r>
        <w:r w:rsidR="00CB202E" w:rsidRPr="00853F40">
          <w:rPr>
            <w:webHidden/>
          </w:rPr>
          <w:instrText xml:space="preserve"> PAGEREF _Toc11059319 \h </w:instrText>
        </w:r>
        <w:r w:rsidR="00CB202E" w:rsidRPr="00853F40">
          <w:rPr>
            <w:webHidden/>
          </w:rPr>
        </w:r>
        <w:r w:rsidR="00CB202E" w:rsidRPr="00853F40">
          <w:rPr>
            <w:webHidden/>
          </w:rPr>
          <w:fldChar w:fldCharType="separate"/>
        </w:r>
        <w:r w:rsidR="007614DF">
          <w:rPr>
            <w:webHidden/>
          </w:rPr>
          <w:t>XVI</w:t>
        </w:r>
        <w:r w:rsidR="00CB202E" w:rsidRPr="00853F40">
          <w:rPr>
            <w:webHidden/>
          </w:rPr>
          <w:fldChar w:fldCharType="end"/>
        </w:r>
      </w:hyperlink>
    </w:p>
    <w:p w:rsidR="002745A8" w:rsidRPr="002745A8" w:rsidRDefault="002745A8" w:rsidP="002745A8"/>
    <w:p w:rsidR="00CB202E" w:rsidRDefault="00561101" w:rsidP="001419F3">
      <w:pPr>
        <w:pStyle w:val="T1"/>
      </w:pPr>
      <w:hyperlink w:anchor="_Toc11059320" w:history="1">
        <w:r w:rsidR="00CB202E" w:rsidRPr="00853F40">
          <w:rPr>
            <w:rStyle w:val="Kpr"/>
          </w:rPr>
          <w:t>GİRİŞ</w:t>
        </w:r>
        <w:r w:rsidR="00CB202E" w:rsidRPr="00853F40">
          <w:rPr>
            <w:webHidden/>
          </w:rPr>
          <w:tab/>
        </w:r>
        <w:r w:rsidR="00CB202E" w:rsidRPr="00853F40">
          <w:rPr>
            <w:webHidden/>
          </w:rPr>
          <w:fldChar w:fldCharType="begin"/>
        </w:r>
        <w:r w:rsidR="00CB202E" w:rsidRPr="00853F40">
          <w:rPr>
            <w:webHidden/>
          </w:rPr>
          <w:instrText xml:space="preserve"> PAGEREF _Toc11059320 \h </w:instrText>
        </w:r>
        <w:r w:rsidR="00CB202E" w:rsidRPr="00853F40">
          <w:rPr>
            <w:webHidden/>
          </w:rPr>
        </w:r>
        <w:r w:rsidR="00CB202E" w:rsidRPr="00853F40">
          <w:rPr>
            <w:webHidden/>
          </w:rPr>
          <w:fldChar w:fldCharType="separate"/>
        </w:r>
        <w:r w:rsidR="007614DF">
          <w:rPr>
            <w:webHidden/>
          </w:rPr>
          <w:t>1</w:t>
        </w:r>
        <w:r w:rsidR="00CB202E" w:rsidRPr="00853F40">
          <w:rPr>
            <w:webHidden/>
          </w:rPr>
          <w:fldChar w:fldCharType="end"/>
        </w:r>
      </w:hyperlink>
    </w:p>
    <w:p w:rsidR="0076626C" w:rsidRPr="0076626C" w:rsidRDefault="0076626C" w:rsidP="0076626C"/>
    <w:p w:rsidR="00CB202E" w:rsidRDefault="00561101" w:rsidP="001419F3">
      <w:pPr>
        <w:pStyle w:val="T1"/>
      </w:pPr>
      <w:hyperlink w:anchor="_Toc11059321" w:history="1">
        <w:r w:rsidR="00CB202E" w:rsidRPr="00853F40">
          <w:rPr>
            <w:rStyle w:val="Kpr"/>
          </w:rPr>
          <w:t>BİRİNCİ BÖLÜM</w:t>
        </w:r>
      </w:hyperlink>
    </w:p>
    <w:p w:rsidR="0076626C" w:rsidRPr="0076626C" w:rsidRDefault="0076626C" w:rsidP="0076626C"/>
    <w:p w:rsidR="00CB202E" w:rsidRPr="00853F40" w:rsidRDefault="00561101" w:rsidP="001419F3">
      <w:pPr>
        <w:pStyle w:val="T1"/>
        <w:tabs>
          <w:tab w:val="left" w:pos="880"/>
        </w:tabs>
        <w:rPr>
          <w:rFonts w:eastAsiaTheme="minorEastAsia"/>
          <w:b w:val="0"/>
          <w:bCs w:val="0"/>
          <w:caps w:val="0"/>
          <w:lang w:eastAsia="tr-TR"/>
        </w:rPr>
      </w:pPr>
      <w:hyperlink w:anchor="_Toc11059322" w:history="1">
        <w:r w:rsidR="00CB202E" w:rsidRPr="00853F40">
          <w:rPr>
            <w:rStyle w:val="Kpr"/>
          </w:rPr>
          <w:t>1.</w:t>
        </w:r>
        <w:r w:rsidR="00CB202E" w:rsidRPr="00853F40">
          <w:rPr>
            <w:rFonts w:eastAsiaTheme="minorEastAsia"/>
            <w:b w:val="0"/>
            <w:bCs w:val="0"/>
            <w:caps w:val="0"/>
            <w:lang w:eastAsia="tr-TR"/>
          </w:rPr>
          <w:tab/>
        </w:r>
        <w:r w:rsidR="00CB202E" w:rsidRPr="00853F40">
          <w:rPr>
            <w:rStyle w:val="Kpr"/>
          </w:rPr>
          <w:t>İMAJ KAVRAMI VE KAPSAMI</w:t>
        </w:r>
        <w:r w:rsidR="00CB202E" w:rsidRPr="00853F40">
          <w:rPr>
            <w:webHidden/>
          </w:rPr>
          <w:tab/>
        </w:r>
        <w:r w:rsidR="00CB202E" w:rsidRPr="00853F40">
          <w:rPr>
            <w:webHidden/>
          </w:rPr>
          <w:fldChar w:fldCharType="begin"/>
        </w:r>
        <w:r w:rsidR="00CB202E" w:rsidRPr="00853F40">
          <w:rPr>
            <w:webHidden/>
          </w:rPr>
          <w:instrText xml:space="preserve"> PAGEREF _Toc11059322 \h </w:instrText>
        </w:r>
        <w:r w:rsidR="00CB202E" w:rsidRPr="00853F40">
          <w:rPr>
            <w:webHidden/>
          </w:rPr>
        </w:r>
        <w:r w:rsidR="00CB202E" w:rsidRPr="00853F40">
          <w:rPr>
            <w:webHidden/>
          </w:rPr>
          <w:fldChar w:fldCharType="separate"/>
        </w:r>
        <w:r w:rsidR="007614DF">
          <w:rPr>
            <w:webHidden/>
          </w:rPr>
          <w:t>3</w:t>
        </w:r>
        <w:r w:rsidR="00CB202E" w:rsidRPr="00853F40">
          <w:rPr>
            <w:webHidden/>
          </w:rPr>
          <w:fldChar w:fldCharType="end"/>
        </w:r>
      </w:hyperlink>
    </w:p>
    <w:p w:rsidR="006056F9" w:rsidRPr="00853F40" w:rsidRDefault="00561101" w:rsidP="006056F9">
      <w:pPr>
        <w:pStyle w:val="T3"/>
        <w:ind w:firstLine="284"/>
        <w:rPr>
          <w:rFonts w:ascii="Times New Roman" w:eastAsiaTheme="minorEastAsia" w:hAnsi="Times New Roman" w:cs="Times New Roman"/>
          <w:i w:val="0"/>
          <w:iCs w:val="0"/>
          <w:noProof/>
          <w:sz w:val="24"/>
          <w:szCs w:val="24"/>
          <w:lang w:eastAsia="tr-TR"/>
        </w:rPr>
      </w:pPr>
      <w:hyperlink w:anchor="_Toc11059328" w:history="1">
        <w:r w:rsidR="006056F9" w:rsidRPr="00853F40">
          <w:rPr>
            <w:rStyle w:val="Kpr"/>
            <w:rFonts w:ascii="Times New Roman" w:hAnsi="Times New Roman" w:cs="Times New Roman"/>
            <w:i w:val="0"/>
            <w:noProof/>
            <w:sz w:val="24"/>
            <w:szCs w:val="24"/>
          </w:rPr>
          <w:t>1.</w:t>
        </w:r>
        <w:r w:rsidR="006056F9">
          <w:rPr>
            <w:rStyle w:val="Kpr"/>
            <w:rFonts w:ascii="Times New Roman" w:hAnsi="Times New Roman" w:cs="Times New Roman"/>
            <w:i w:val="0"/>
            <w:noProof/>
            <w:sz w:val="24"/>
            <w:szCs w:val="24"/>
          </w:rPr>
          <w:t>1.İmaj Tanımı…...…………………………………………………………………..</w:t>
        </w:r>
        <w:r w:rsidR="00D564AF">
          <w:rPr>
            <w:rFonts w:ascii="Times New Roman" w:hAnsi="Times New Roman" w:cs="Times New Roman"/>
            <w:i w:val="0"/>
            <w:noProof/>
            <w:webHidden/>
            <w:sz w:val="24"/>
            <w:szCs w:val="24"/>
          </w:rPr>
          <w:t>3</w:t>
        </w:r>
      </w:hyperlink>
    </w:p>
    <w:p w:rsidR="00CB202E" w:rsidRPr="00853F40" w:rsidRDefault="006056F9" w:rsidP="00942864">
      <w:pPr>
        <w:pStyle w:val="T3"/>
        <w:ind w:left="568" w:hanging="426"/>
        <w:rPr>
          <w:rFonts w:ascii="Times New Roman" w:eastAsiaTheme="minorEastAsia" w:hAnsi="Times New Roman" w:cs="Times New Roman"/>
          <w:i w:val="0"/>
          <w:iCs w:val="0"/>
          <w:noProof/>
          <w:sz w:val="24"/>
          <w:szCs w:val="24"/>
          <w:lang w:eastAsia="tr-TR"/>
        </w:rPr>
      </w:pPr>
      <w:r>
        <w:t xml:space="preserve">          </w:t>
      </w:r>
      <w:hyperlink w:anchor="_Toc11059324" w:history="1">
        <w:r w:rsidR="00CB202E" w:rsidRPr="00853F40">
          <w:rPr>
            <w:rStyle w:val="Kpr"/>
            <w:rFonts w:ascii="Times New Roman" w:hAnsi="Times New Roman" w:cs="Times New Roman"/>
            <w:i w:val="0"/>
            <w:noProof/>
            <w:sz w:val="24"/>
            <w:szCs w:val="24"/>
          </w:rPr>
          <w:t>1.1.1.İmaj Oluşturma Süreci</w:t>
        </w:r>
        <w:r>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_Toc11059324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5</w:t>
        </w:r>
        <w:r w:rsidR="00CB202E" w:rsidRPr="00853F40">
          <w:rPr>
            <w:rFonts w:ascii="Times New Roman" w:hAnsi="Times New Roman" w:cs="Times New Roman"/>
            <w:i w:val="0"/>
            <w:noProof/>
            <w:webHidden/>
            <w:sz w:val="24"/>
            <w:szCs w:val="24"/>
          </w:rPr>
          <w:fldChar w:fldCharType="end"/>
        </w:r>
      </w:hyperlink>
    </w:p>
    <w:p w:rsidR="00CB202E" w:rsidRPr="00853F40" w:rsidRDefault="006056F9" w:rsidP="006056F9">
      <w:pPr>
        <w:pStyle w:val="T3"/>
        <w:ind w:left="568" w:hanging="142"/>
        <w:rPr>
          <w:rFonts w:ascii="Times New Roman" w:eastAsiaTheme="minorEastAsia" w:hAnsi="Times New Roman" w:cs="Times New Roman"/>
          <w:i w:val="0"/>
          <w:iCs w:val="0"/>
          <w:noProof/>
          <w:sz w:val="24"/>
          <w:szCs w:val="24"/>
          <w:lang w:eastAsia="tr-TR"/>
        </w:rPr>
      </w:pPr>
      <w:r>
        <w:t xml:space="preserve">    </w:t>
      </w:r>
      <w:hyperlink w:anchor="_Toc11059325" w:history="1">
        <w:r w:rsidR="00CB202E" w:rsidRPr="00853F40">
          <w:rPr>
            <w:rStyle w:val="Kpr"/>
            <w:rFonts w:ascii="Times New Roman" w:hAnsi="Times New Roman" w:cs="Times New Roman"/>
            <w:i w:val="0"/>
            <w:noProof/>
            <w:sz w:val="24"/>
            <w:szCs w:val="24"/>
          </w:rPr>
          <w:t>1.1.2.</w:t>
        </w:r>
        <w:r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İmajın Özellikleri</w:t>
        </w:r>
        <w:r>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_Toc11059325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6</w:t>
        </w:r>
        <w:r w:rsidR="00CB202E" w:rsidRPr="00853F40">
          <w:rPr>
            <w:rFonts w:ascii="Times New Roman" w:hAnsi="Times New Roman" w:cs="Times New Roman"/>
            <w:i w:val="0"/>
            <w:noProof/>
            <w:webHidden/>
            <w:sz w:val="24"/>
            <w:szCs w:val="24"/>
          </w:rPr>
          <w:fldChar w:fldCharType="end"/>
        </w:r>
      </w:hyperlink>
    </w:p>
    <w:p w:rsidR="00CB202E" w:rsidRPr="00853F40" w:rsidRDefault="006056F9" w:rsidP="006056F9">
      <w:pPr>
        <w:pStyle w:val="T3"/>
        <w:ind w:left="568" w:hanging="142"/>
        <w:rPr>
          <w:rFonts w:ascii="Times New Roman" w:eastAsiaTheme="minorEastAsia" w:hAnsi="Times New Roman" w:cs="Times New Roman"/>
          <w:i w:val="0"/>
          <w:iCs w:val="0"/>
          <w:noProof/>
          <w:sz w:val="24"/>
          <w:szCs w:val="24"/>
          <w:lang w:eastAsia="tr-TR"/>
        </w:rPr>
      </w:pPr>
      <w:r>
        <w:t xml:space="preserve">    </w:t>
      </w:r>
      <w:hyperlink w:anchor="_Toc11059326" w:history="1">
        <w:r w:rsidR="00CB202E" w:rsidRPr="00853F40">
          <w:rPr>
            <w:rStyle w:val="Kpr"/>
            <w:rFonts w:ascii="Times New Roman" w:hAnsi="Times New Roman" w:cs="Times New Roman"/>
            <w:i w:val="0"/>
            <w:noProof/>
            <w:sz w:val="24"/>
            <w:szCs w:val="24"/>
          </w:rPr>
          <w:t>1.1.3.</w:t>
        </w:r>
        <w:r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İmaj Fonksiyonları</w:t>
        </w:r>
        <w:r>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_Toc11059326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7</w:t>
        </w:r>
        <w:r w:rsidR="00CB202E" w:rsidRPr="00853F40">
          <w:rPr>
            <w:rFonts w:ascii="Times New Roman" w:hAnsi="Times New Roman" w:cs="Times New Roman"/>
            <w:i w:val="0"/>
            <w:noProof/>
            <w:webHidden/>
            <w:sz w:val="24"/>
            <w:szCs w:val="24"/>
          </w:rPr>
          <w:fldChar w:fldCharType="end"/>
        </w:r>
      </w:hyperlink>
    </w:p>
    <w:p w:rsidR="006056F9" w:rsidRPr="00853F40" w:rsidRDefault="006056F9" w:rsidP="006056F9">
      <w:pPr>
        <w:pStyle w:val="T3"/>
        <w:tabs>
          <w:tab w:val="clear" w:pos="709"/>
          <w:tab w:val="left" w:pos="426"/>
        </w:tabs>
        <w:rPr>
          <w:rFonts w:ascii="Times New Roman" w:eastAsiaTheme="minorEastAsia" w:hAnsi="Times New Roman" w:cs="Times New Roman"/>
          <w:i w:val="0"/>
          <w:iCs w:val="0"/>
          <w:noProof/>
          <w:sz w:val="24"/>
          <w:szCs w:val="24"/>
          <w:lang w:eastAsia="tr-TR"/>
        </w:rPr>
      </w:pPr>
      <w:r>
        <w:t xml:space="preserve">      </w:t>
      </w:r>
      <w:hyperlink w:anchor="_Toc11059328" w:history="1">
        <w:r w:rsidRPr="00853F40">
          <w:rPr>
            <w:rStyle w:val="Kpr"/>
            <w:rFonts w:ascii="Times New Roman" w:hAnsi="Times New Roman" w:cs="Times New Roman"/>
            <w:i w:val="0"/>
            <w:noProof/>
            <w:sz w:val="24"/>
            <w:szCs w:val="24"/>
          </w:rPr>
          <w:t>1.2</w:t>
        </w:r>
        <w:r>
          <w:rPr>
            <w:rStyle w:val="Kpr"/>
            <w:rFonts w:ascii="Times New Roman" w:hAnsi="Times New Roman" w:cs="Times New Roman"/>
            <w:i w:val="0"/>
            <w:noProof/>
            <w:sz w:val="24"/>
            <w:szCs w:val="24"/>
          </w:rPr>
          <w:t>.İmaj Türleri…………………………………………...…………………………..</w:t>
        </w:r>
        <w:r w:rsidRPr="00853F40">
          <w:rPr>
            <w:rFonts w:ascii="Times New Roman" w:hAnsi="Times New Roman" w:cs="Times New Roman"/>
            <w:i w:val="0"/>
            <w:noProof/>
            <w:webHidden/>
            <w:sz w:val="24"/>
            <w:szCs w:val="24"/>
          </w:rPr>
          <w:fldChar w:fldCharType="begin"/>
        </w:r>
        <w:r w:rsidRPr="00853F40">
          <w:rPr>
            <w:rFonts w:ascii="Times New Roman" w:hAnsi="Times New Roman" w:cs="Times New Roman"/>
            <w:i w:val="0"/>
            <w:noProof/>
            <w:webHidden/>
            <w:sz w:val="24"/>
            <w:szCs w:val="24"/>
          </w:rPr>
          <w:instrText xml:space="preserve"> PAGEREF _Toc11059328 \h </w:instrText>
        </w:r>
        <w:r w:rsidRPr="00853F40">
          <w:rPr>
            <w:rFonts w:ascii="Times New Roman" w:hAnsi="Times New Roman" w:cs="Times New Roman"/>
            <w:i w:val="0"/>
            <w:noProof/>
            <w:webHidden/>
            <w:sz w:val="24"/>
            <w:szCs w:val="24"/>
          </w:rPr>
        </w:r>
        <w:r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8</w:t>
        </w:r>
        <w:r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28" w:history="1">
        <w:r w:rsidR="00CB202E" w:rsidRPr="00853F40">
          <w:rPr>
            <w:rStyle w:val="Kpr"/>
            <w:rFonts w:ascii="Times New Roman" w:hAnsi="Times New Roman" w:cs="Times New Roman"/>
            <w:i w:val="0"/>
            <w:noProof/>
            <w:sz w:val="24"/>
            <w:szCs w:val="24"/>
          </w:rPr>
          <w:t>1.2.1.</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Kurum İmajı</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_Toc11059328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8</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29" w:history="1">
        <w:r w:rsidR="00CB202E" w:rsidRPr="00853F40">
          <w:rPr>
            <w:rStyle w:val="Kpr"/>
            <w:rFonts w:ascii="Times New Roman" w:hAnsi="Times New Roman" w:cs="Times New Roman"/>
            <w:i w:val="0"/>
            <w:noProof/>
            <w:sz w:val="24"/>
            <w:szCs w:val="24"/>
          </w:rPr>
          <w:t>1.2.2.</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Ürün ya da Hizmet İmajı</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_Toc11059329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9</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0" w:history="1">
        <w:r w:rsidR="00CB202E" w:rsidRPr="00853F40">
          <w:rPr>
            <w:rStyle w:val="Kpr"/>
            <w:rFonts w:ascii="Times New Roman" w:hAnsi="Times New Roman" w:cs="Times New Roman"/>
            <w:i w:val="0"/>
            <w:noProof/>
            <w:sz w:val="24"/>
            <w:szCs w:val="24"/>
          </w:rPr>
          <w:t>1.2.3.</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Marka İmajı</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_Toc11059330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9</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1" w:history="1">
        <w:r w:rsidR="00CB202E" w:rsidRPr="00853F40">
          <w:rPr>
            <w:rStyle w:val="Kpr"/>
            <w:rFonts w:ascii="Times New Roman" w:hAnsi="Times New Roman" w:cs="Times New Roman"/>
            <w:i w:val="0"/>
            <w:noProof/>
            <w:sz w:val="24"/>
            <w:szCs w:val="24"/>
          </w:rPr>
          <w:t>1.2.4.</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Kurumun Kendini Algıladığı İmaj</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_Toc11059331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10</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2" w:history="1">
        <w:r w:rsidR="00CB202E" w:rsidRPr="00853F40">
          <w:rPr>
            <w:rStyle w:val="Kpr"/>
            <w:rFonts w:ascii="Times New Roman" w:hAnsi="Times New Roman" w:cs="Times New Roman"/>
            <w:i w:val="0"/>
            <w:noProof/>
            <w:sz w:val="24"/>
            <w:szCs w:val="24"/>
          </w:rPr>
          <w:t>1.2.5.</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Yabancı İmajı</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_Toc11059332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10</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3" w:history="1">
        <w:r w:rsidR="00CB202E" w:rsidRPr="00853F40">
          <w:rPr>
            <w:rStyle w:val="Kpr"/>
            <w:rFonts w:ascii="Times New Roman" w:hAnsi="Times New Roman" w:cs="Times New Roman"/>
            <w:i w:val="0"/>
            <w:noProof/>
            <w:sz w:val="24"/>
            <w:szCs w:val="24"/>
          </w:rPr>
          <w:t>1.2.6.</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Transfer İmaj</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_Toc11059333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10</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4" w:history="1">
        <w:r w:rsidR="00CB202E" w:rsidRPr="00853F40">
          <w:rPr>
            <w:rStyle w:val="Kpr"/>
            <w:rFonts w:ascii="Times New Roman" w:hAnsi="Times New Roman" w:cs="Times New Roman"/>
            <w:i w:val="0"/>
            <w:noProof/>
            <w:sz w:val="24"/>
            <w:szCs w:val="24"/>
          </w:rPr>
          <w:t>1.2.7.</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Mevcut İmaj</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_Toc11059334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11</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5" w:history="1">
        <w:r w:rsidR="00CB202E" w:rsidRPr="00853F40">
          <w:rPr>
            <w:rStyle w:val="Kpr"/>
            <w:rFonts w:ascii="Times New Roman" w:hAnsi="Times New Roman" w:cs="Times New Roman"/>
            <w:i w:val="0"/>
            <w:noProof/>
            <w:sz w:val="24"/>
            <w:szCs w:val="24"/>
          </w:rPr>
          <w:t>1.2.8.</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İstenilen İmaj</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_Toc11059335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11</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6" w:history="1">
        <w:r w:rsidR="00CB202E" w:rsidRPr="00853F40">
          <w:rPr>
            <w:rStyle w:val="Kpr"/>
            <w:rFonts w:ascii="Times New Roman" w:hAnsi="Times New Roman" w:cs="Times New Roman"/>
            <w:i w:val="0"/>
            <w:noProof/>
            <w:sz w:val="24"/>
            <w:szCs w:val="24"/>
          </w:rPr>
          <w:t>1.2.9.</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Olumlu İmaj</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_Toc11059336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11</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7" w:history="1">
        <w:r w:rsidR="00CB202E" w:rsidRPr="00853F40">
          <w:rPr>
            <w:rStyle w:val="Kpr"/>
            <w:rFonts w:ascii="Times New Roman" w:hAnsi="Times New Roman" w:cs="Times New Roman"/>
            <w:i w:val="0"/>
            <w:noProof/>
            <w:sz w:val="24"/>
            <w:szCs w:val="24"/>
          </w:rPr>
          <w:t>1.2.10.</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Olumsuz İmaj</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_Toc11059337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12</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8" w:history="1">
        <w:r w:rsidR="00CB202E" w:rsidRPr="00853F40">
          <w:rPr>
            <w:rStyle w:val="Kpr"/>
            <w:rFonts w:ascii="Times New Roman" w:hAnsi="Times New Roman" w:cs="Times New Roman"/>
            <w:i w:val="0"/>
            <w:noProof/>
            <w:sz w:val="24"/>
            <w:szCs w:val="24"/>
          </w:rPr>
          <w:t>1.2.11.</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Şemsiye İmajı</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_Toc11059338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12</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056F9">
      <w:pPr>
        <w:pStyle w:val="T3"/>
        <w:ind w:firstLine="567"/>
        <w:rPr>
          <w:rFonts w:ascii="Times New Roman" w:eastAsiaTheme="minorEastAsia" w:hAnsi="Times New Roman" w:cs="Times New Roman"/>
          <w:i w:val="0"/>
          <w:iCs w:val="0"/>
          <w:noProof/>
          <w:sz w:val="24"/>
          <w:szCs w:val="24"/>
          <w:lang w:eastAsia="tr-TR"/>
        </w:rPr>
      </w:pPr>
      <w:hyperlink w:anchor="_Toc11059339" w:history="1">
        <w:r w:rsidR="00CB202E" w:rsidRPr="00853F40">
          <w:rPr>
            <w:rStyle w:val="Kpr"/>
            <w:rFonts w:ascii="Times New Roman" w:hAnsi="Times New Roman" w:cs="Times New Roman"/>
            <w:i w:val="0"/>
            <w:noProof/>
            <w:sz w:val="24"/>
            <w:szCs w:val="24"/>
          </w:rPr>
          <w:t>1.2.12.</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Mesleksel İmaj</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_Toc11059339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12</w:t>
        </w:r>
        <w:r w:rsidR="00CB202E" w:rsidRPr="00853F40">
          <w:rPr>
            <w:rFonts w:ascii="Times New Roman" w:hAnsi="Times New Roman" w:cs="Times New Roman"/>
            <w:i w:val="0"/>
            <w:noProof/>
            <w:webHidden/>
            <w:sz w:val="24"/>
            <w:szCs w:val="24"/>
          </w:rPr>
          <w:fldChar w:fldCharType="end"/>
        </w:r>
      </w:hyperlink>
    </w:p>
    <w:p w:rsidR="00CB202E" w:rsidRDefault="00561101" w:rsidP="006056F9">
      <w:pPr>
        <w:pStyle w:val="T3"/>
        <w:ind w:firstLine="567"/>
        <w:rPr>
          <w:rFonts w:ascii="Times New Roman" w:hAnsi="Times New Roman" w:cs="Times New Roman"/>
          <w:i w:val="0"/>
          <w:noProof/>
          <w:sz w:val="24"/>
          <w:szCs w:val="24"/>
        </w:rPr>
      </w:pPr>
      <w:hyperlink w:anchor="_Toc11059340" w:history="1">
        <w:r w:rsidR="00CB202E" w:rsidRPr="00853F40">
          <w:rPr>
            <w:rStyle w:val="Kpr"/>
            <w:rFonts w:ascii="Times New Roman" w:hAnsi="Times New Roman" w:cs="Times New Roman"/>
            <w:i w:val="0"/>
            <w:noProof/>
            <w:sz w:val="24"/>
            <w:szCs w:val="24"/>
          </w:rPr>
          <w:t>1.2.13.</w:t>
        </w:r>
        <w:r w:rsidR="006056F9"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Kişisel İmaj</w:t>
        </w:r>
        <w:r w:rsidR="006056F9">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_Toc11059340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13</w:t>
        </w:r>
        <w:r w:rsidR="00CB202E" w:rsidRPr="00853F40">
          <w:rPr>
            <w:rFonts w:ascii="Times New Roman" w:hAnsi="Times New Roman" w:cs="Times New Roman"/>
            <w:i w:val="0"/>
            <w:noProof/>
            <w:webHidden/>
            <w:sz w:val="24"/>
            <w:szCs w:val="24"/>
          </w:rPr>
          <w:fldChar w:fldCharType="end"/>
        </w:r>
      </w:hyperlink>
    </w:p>
    <w:p w:rsidR="0076626C" w:rsidRPr="0076626C" w:rsidRDefault="0076626C" w:rsidP="0076626C"/>
    <w:p w:rsidR="00CB202E" w:rsidRDefault="00561101" w:rsidP="001419F3">
      <w:pPr>
        <w:pStyle w:val="T1"/>
      </w:pPr>
      <w:hyperlink w:anchor="_Toc11059341" w:history="1">
        <w:r w:rsidR="00CB202E" w:rsidRPr="00853F40">
          <w:rPr>
            <w:rStyle w:val="Kpr"/>
          </w:rPr>
          <w:t>İKİNCİ BÖLÜM</w:t>
        </w:r>
      </w:hyperlink>
    </w:p>
    <w:p w:rsidR="0076626C" w:rsidRPr="0076626C" w:rsidRDefault="0076626C" w:rsidP="0076626C"/>
    <w:p w:rsidR="00CB202E" w:rsidRPr="00853F40" w:rsidRDefault="00561101" w:rsidP="001419F3">
      <w:pPr>
        <w:pStyle w:val="T1"/>
        <w:tabs>
          <w:tab w:val="left" w:pos="880"/>
        </w:tabs>
        <w:rPr>
          <w:rFonts w:eastAsiaTheme="minorEastAsia"/>
          <w:b w:val="0"/>
          <w:bCs w:val="0"/>
          <w:caps w:val="0"/>
          <w:lang w:eastAsia="tr-TR"/>
        </w:rPr>
      </w:pPr>
      <w:hyperlink w:anchor="_Toc11059342" w:history="1">
        <w:r w:rsidR="00CB202E" w:rsidRPr="00853F40">
          <w:rPr>
            <w:rStyle w:val="Kpr"/>
          </w:rPr>
          <w:t>2.</w:t>
        </w:r>
        <w:r w:rsidR="00CB202E" w:rsidRPr="00853F40">
          <w:rPr>
            <w:rFonts w:eastAsiaTheme="minorEastAsia"/>
            <w:b w:val="0"/>
            <w:bCs w:val="0"/>
            <w:caps w:val="0"/>
            <w:lang w:eastAsia="tr-TR"/>
          </w:rPr>
          <w:tab/>
        </w:r>
        <w:r w:rsidR="00CB202E" w:rsidRPr="00853F40">
          <w:rPr>
            <w:rStyle w:val="Kpr"/>
          </w:rPr>
          <w:t>ŞEHİR İMAJI TANIMI VE KAPSAMI</w:t>
        </w:r>
        <w:r w:rsidR="00CB202E" w:rsidRPr="00853F40">
          <w:rPr>
            <w:webHidden/>
          </w:rPr>
          <w:tab/>
        </w:r>
        <w:r w:rsidR="00CB202E" w:rsidRPr="00853F40">
          <w:rPr>
            <w:webHidden/>
          </w:rPr>
          <w:fldChar w:fldCharType="begin"/>
        </w:r>
        <w:r w:rsidR="00CB202E" w:rsidRPr="00853F40">
          <w:rPr>
            <w:webHidden/>
          </w:rPr>
          <w:instrText xml:space="preserve"> PAGEREF _Toc11059342 \h </w:instrText>
        </w:r>
        <w:r w:rsidR="00CB202E" w:rsidRPr="00853F40">
          <w:rPr>
            <w:webHidden/>
          </w:rPr>
        </w:r>
        <w:r w:rsidR="00CB202E" w:rsidRPr="00853F40">
          <w:rPr>
            <w:webHidden/>
          </w:rPr>
          <w:fldChar w:fldCharType="separate"/>
        </w:r>
        <w:r w:rsidR="007614DF">
          <w:rPr>
            <w:webHidden/>
          </w:rPr>
          <w:t>14</w:t>
        </w:r>
        <w:r w:rsidR="00CB202E" w:rsidRPr="00853F40">
          <w:rPr>
            <w:webHidden/>
          </w:rPr>
          <w:fldChar w:fldCharType="end"/>
        </w:r>
      </w:hyperlink>
    </w:p>
    <w:p w:rsidR="00BE0BEF" w:rsidRPr="00853F40" w:rsidRDefault="00561101" w:rsidP="00BE0BEF">
      <w:pPr>
        <w:pStyle w:val="T3"/>
        <w:ind w:firstLine="284"/>
        <w:rPr>
          <w:rFonts w:ascii="Times New Roman" w:eastAsiaTheme="minorEastAsia" w:hAnsi="Times New Roman" w:cs="Times New Roman"/>
          <w:i w:val="0"/>
          <w:iCs w:val="0"/>
          <w:noProof/>
          <w:sz w:val="24"/>
          <w:szCs w:val="24"/>
          <w:lang w:eastAsia="tr-TR"/>
        </w:rPr>
      </w:pPr>
      <w:hyperlink w:anchor="_Toc11059344" w:history="1">
        <w:r w:rsidR="00BE0BEF">
          <w:rPr>
            <w:rStyle w:val="Kpr"/>
            <w:rFonts w:ascii="Times New Roman" w:hAnsi="Times New Roman" w:cs="Times New Roman"/>
            <w:i w:val="0"/>
            <w:noProof/>
            <w:sz w:val="24"/>
            <w:szCs w:val="24"/>
          </w:rPr>
          <w:t>2.1.</w:t>
        </w:r>
        <w:r w:rsidR="00BE0BEF" w:rsidRPr="00853F40">
          <w:rPr>
            <w:rFonts w:ascii="Times New Roman" w:eastAsiaTheme="minorEastAsia" w:hAnsi="Times New Roman" w:cs="Times New Roman"/>
            <w:i w:val="0"/>
            <w:iCs w:val="0"/>
            <w:noProof/>
            <w:sz w:val="24"/>
            <w:szCs w:val="24"/>
            <w:lang w:eastAsia="tr-TR"/>
          </w:rPr>
          <w:tab/>
        </w:r>
        <w:r w:rsidR="00BE0BEF" w:rsidRPr="00853F40">
          <w:rPr>
            <w:rStyle w:val="Kpr"/>
            <w:rFonts w:ascii="Times New Roman" w:hAnsi="Times New Roman" w:cs="Times New Roman"/>
            <w:i w:val="0"/>
            <w:noProof/>
            <w:sz w:val="24"/>
            <w:szCs w:val="24"/>
          </w:rPr>
          <w:t xml:space="preserve">Şehir İmajı </w:t>
        </w:r>
        <w:r w:rsidR="00BE0BEF">
          <w:rPr>
            <w:rStyle w:val="Kpr"/>
            <w:rFonts w:ascii="Times New Roman" w:hAnsi="Times New Roman" w:cs="Times New Roman"/>
            <w:i w:val="0"/>
            <w:noProof/>
            <w:sz w:val="24"/>
            <w:szCs w:val="24"/>
          </w:rPr>
          <w:t>Tanımı</w:t>
        </w:r>
        <w:r w:rsidR="00BE0BEF" w:rsidRPr="00853F40">
          <w:rPr>
            <w:rFonts w:ascii="Times New Roman" w:hAnsi="Times New Roman" w:cs="Times New Roman"/>
            <w:i w:val="0"/>
            <w:noProof/>
            <w:webHidden/>
            <w:sz w:val="24"/>
            <w:szCs w:val="24"/>
          </w:rPr>
          <w:tab/>
        </w:r>
        <w:r w:rsidR="00BE0BEF" w:rsidRPr="00853F40">
          <w:rPr>
            <w:rFonts w:ascii="Times New Roman" w:hAnsi="Times New Roman" w:cs="Times New Roman"/>
            <w:i w:val="0"/>
            <w:noProof/>
            <w:webHidden/>
            <w:sz w:val="24"/>
            <w:szCs w:val="24"/>
          </w:rPr>
          <w:fldChar w:fldCharType="begin"/>
        </w:r>
        <w:r w:rsidR="00BE0BEF" w:rsidRPr="00853F40">
          <w:rPr>
            <w:rFonts w:ascii="Times New Roman" w:hAnsi="Times New Roman" w:cs="Times New Roman"/>
            <w:i w:val="0"/>
            <w:noProof/>
            <w:webHidden/>
            <w:sz w:val="24"/>
            <w:szCs w:val="24"/>
          </w:rPr>
          <w:instrText xml:space="preserve"> PAGEREF _Toc11059344 \h </w:instrText>
        </w:r>
        <w:r w:rsidR="00BE0BEF" w:rsidRPr="00853F40">
          <w:rPr>
            <w:rFonts w:ascii="Times New Roman" w:hAnsi="Times New Roman" w:cs="Times New Roman"/>
            <w:i w:val="0"/>
            <w:noProof/>
            <w:webHidden/>
            <w:sz w:val="24"/>
            <w:szCs w:val="24"/>
          </w:rPr>
        </w:r>
        <w:r w:rsidR="00BE0BEF"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18</w:t>
        </w:r>
        <w:r w:rsidR="00BE0BEF" w:rsidRPr="00853F40">
          <w:rPr>
            <w:rFonts w:ascii="Times New Roman" w:hAnsi="Times New Roman" w:cs="Times New Roman"/>
            <w:i w:val="0"/>
            <w:noProof/>
            <w:webHidden/>
            <w:sz w:val="24"/>
            <w:szCs w:val="24"/>
          </w:rPr>
          <w:fldChar w:fldCharType="end"/>
        </w:r>
      </w:hyperlink>
    </w:p>
    <w:p w:rsidR="00CB202E" w:rsidRPr="00853F40" w:rsidRDefault="00561101" w:rsidP="00BE0BEF">
      <w:pPr>
        <w:pStyle w:val="T3"/>
        <w:ind w:firstLine="709"/>
        <w:rPr>
          <w:rFonts w:ascii="Times New Roman" w:eastAsiaTheme="minorEastAsia" w:hAnsi="Times New Roman" w:cs="Times New Roman"/>
          <w:i w:val="0"/>
          <w:iCs w:val="0"/>
          <w:noProof/>
          <w:sz w:val="24"/>
          <w:szCs w:val="24"/>
          <w:lang w:eastAsia="tr-TR"/>
        </w:rPr>
      </w:pPr>
      <w:hyperlink w:anchor="_Toc11059344" w:history="1">
        <w:r w:rsidR="00CB202E" w:rsidRPr="00853F40">
          <w:rPr>
            <w:rStyle w:val="Kpr"/>
            <w:rFonts w:ascii="Times New Roman" w:hAnsi="Times New Roman" w:cs="Times New Roman"/>
            <w:i w:val="0"/>
            <w:noProof/>
            <w:sz w:val="24"/>
            <w:szCs w:val="24"/>
          </w:rPr>
          <w:t>2.1.1.</w:t>
        </w:r>
        <w:r w:rsidR="00BE0BEF"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Şehir İmajı Oluşturma</w:t>
        </w:r>
        <w:r w:rsidR="00BE0BEF">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_Toc11059344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18</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BE0BEF">
      <w:pPr>
        <w:pStyle w:val="T3"/>
        <w:ind w:firstLine="709"/>
        <w:rPr>
          <w:rFonts w:ascii="Times New Roman" w:eastAsiaTheme="minorEastAsia" w:hAnsi="Times New Roman" w:cs="Times New Roman"/>
          <w:i w:val="0"/>
          <w:iCs w:val="0"/>
          <w:noProof/>
          <w:sz w:val="24"/>
          <w:szCs w:val="24"/>
          <w:lang w:eastAsia="tr-TR"/>
        </w:rPr>
      </w:pPr>
      <w:hyperlink w:anchor="_Toc11059345" w:history="1">
        <w:r w:rsidR="00CB202E" w:rsidRPr="00853F40">
          <w:rPr>
            <w:rStyle w:val="Kpr"/>
            <w:rFonts w:ascii="Times New Roman" w:hAnsi="Times New Roman" w:cs="Times New Roman"/>
            <w:i w:val="0"/>
            <w:noProof/>
            <w:sz w:val="24"/>
            <w:szCs w:val="24"/>
          </w:rPr>
          <w:t>2.1.2.</w:t>
        </w:r>
        <w:r w:rsidR="00BE0BEF"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Şehir İmajını Etkileyen Faktörler</w:t>
        </w:r>
        <w:r w:rsidR="00BE0BEF">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_Toc11059345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21</w:t>
        </w:r>
        <w:r w:rsidR="00CB202E" w:rsidRPr="00853F40">
          <w:rPr>
            <w:rFonts w:ascii="Times New Roman" w:hAnsi="Times New Roman" w:cs="Times New Roman"/>
            <w:i w:val="0"/>
            <w:noProof/>
            <w:webHidden/>
            <w:sz w:val="24"/>
            <w:szCs w:val="24"/>
          </w:rPr>
          <w:fldChar w:fldCharType="end"/>
        </w:r>
      </w:hyperlink>
    </w:p>
    <w:p w:rsidR="00CB202E" w:rsidRDefault="00561101" w:rsidP="00BE0BEF">
      <w:pPr>
        <w:pStyle w:val="T4"/>
        <w:tabs>
          <w:tab w:val="left" w:pos="1540"/>
          <w:tab w:val="right" w:leader="dot" w:pos="8494"/>
        </w:tabs>
        <w:spacing w:line="360" w:lineRule="auto"/>
        <w:ind w:left="1985" w:hanging="709"/>
        <w:rPr>
          <w:rFonts w:ascii="Times New Roman" w:hAnsi="Times New Roman" w:cs="Times New Roman"/>
          <w:noProof/>
          <w:sz w:val="24"/>
          <w:szCs w:val="24"/>
        </w:rPr>
      </w:pPr>
      <w:hyperlink w:anchor="_Toc11059346" w:history="1">
        <w:r w:rsidR="00CB202E" w:rsidRPr="00853F40">
          <w:rPr>
            <w:rStyle w:val="Kpr"/>
            <w:rFonts w:ascii="Times New Roman" w:hAnsi="Times New Roman" w:cs="Times New Roman"/>
            <w:noProof/>
            <w:sz w:val="24"/>
            <w:szCs w:val="24"/>
          </w:rPr>
          <w:t>2.1.2.1.</w:t>
        </w:r>
        <w:r w:rsidR="00BE0BEF" w:rsidRPr="00853F40">
          <w:rPr>
            <w:rStyle w:val="Kpr"/>
            <w:rFonts w:ascii="Times New Roman" w:hAnsi="Times New Roman" w:cs="Times New Roman"/>
            <w:noProof/>
            <w:sz w:val="24"/>
            <w:szCs w:val="24"/>
          </w:rPr>
          <w:t xml:space="preserve"> </w:t>
        </w:r>
        <w:r w:rsidR="00CB202E" w:rsidRPr="00853F40">
          <w:rPr>
            <w:rStyle w:val="Kpr"/>
            <w:rFonts w:ascii="Times New Roman" w:hAnsi="Times New Roman" w:cs="Times New Roman"/>
            <w:noProof/>
            <w:sz w:val="24"/>
            <w:szCs w:val="24"/>
          </w:rPr>
          <w:t>Şehir İmajının Oluşması ve Yerel Yönetim Paydaşlarının Etkileri</w:t>
        </w:r>
        <w:r w:rsidR="00BE0BEF">
          <w:rPr>
            <w:rStyle w:val="Kpr"/>
            <w:rFonts w:ascii="Times New Roma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_Toc11059346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25</w:t>
        </w:r>
        <w:r w:rsidR="00CB202E" w:rsidRPr="00853F40">
          <w:rPr>
            <w:rFonts w:ascii="Times New Roman" w:hAnsi="Times New Roman" w:cs="Times New Roman"/>
            <w:noProof/>
            <w:webHidden/>
            <w:sz w:val="24"/>
            <w:szCs w:val="24"/>
          </w:rPr>
          <w:fldChar w:fldCharType="end"/>
        </w:r>
      </w:hyperlink>
    </w:p>
    <w:p w:rsidR="0076626C" w:rsidRPr="0076626C" w:rsidRDefault="0076626C" w:rsidP="0076626C"/>
    <w:p w:rsidR="00CB202E" w:rsidRDefault="00561101" w:rsidP="001419F3">
      <w:pPr>
        <w:pStyle w:val="T1"/>
      </w:pPr>
      <w:hyperlink w:anchor="_Toc11059347" w:history="1">
        <w:r w:rsidR="00CB202E" w:rsidRPr="00853F40">
          <w:rPr>
            <w:rStyle w:val="Kpr"/>
          </w:rPr>
          <w:t>ÜÇÜNCÜ BÖLÜM</w:t>
        </w:r>
      </w:hyperlink>
    </w:p>
    <w:p w:rsidR="0076626C" w:rsidRPr="0076626C" w:rsidRDefault="0076626C" w:rsidP="0076626C"/>
    <w:p w:rsidR="00CB202E" w:rsidRPr="00853F40" w:rsidRDefault="00561101" w:rsidP="001419F3">
      <w:pPr>
        <w:pStyle w:val="T1"/>
        <w:tabs>
          <w:tab w:val="left" w:pos="880"/>
        </w:tabs>
        <w:rPr>
          <w:rFonts w:eastAsiaTheme="minorEastAsia"/>
          <w:b w:val="0"/>
          <w:bCs w:val="0"/>
          <w:caps w:val="0"/>
          <w:lang w:eastAsia="tr-TR"/>
        </w:rPr>
      </w:pPr>
      <w:hyperlink w:anchor="_Toc11059348" w:history="1">
        <w:r w:rsidR="00CB202E" w:rsidRPr="00853F40">
          <w:rPr>
            <w:rStyle w:val="Kpr"/>
          </w:rPr>
          <w:t>3.</w:t>
        </w:r>
        <w:r w:rsidR="00CB202E" w:rsidRPr="00853F40">
          <w:rPr>
            <w:rFonts w:eastAsiaTheme="minorEastAsia"/>
            <w:b w:val="0"/>
            <w:bCs w:val="0"/>
            <w:caps w:val="0"/>
            <w:lang w:eastAsia="tr-TR"/>
          </w:rPr>
          <w:tab/>
        </w:r>
        <w:r w:rsidR="00CB202E" w:rsidRPr="00853F40">
          <w:rPr>
            <w:rStyle w:val="Kpr"/>
          </w:rPr>
          <w:t>ÇOCUK HAKLARI</w:t>
        </w:r>
        <w:r w:rsidR="00CB202E" w:rsidRPr="00853F40">
          <w:rPr>
            <w:webHidden/>
          </w:rPr>
          <w:tab/>
        </w:r>
        <w:r w:rsidR="00CB202E" w:rsidRPr="00853F40">
          <w:rPr>
            <w:webHidden/>
          </w:rPr>
          <w:fldChar w:fldCharType="begin"/>
        </w:r>
        <w:r w:rsidR="00CB202E" w:rsidRPr="00853F40">
          <w:rPr>
            <w:webHidden/>
          </w:rPr>
          <w:instrText xml:space="preserve"> PAGEREF _Toc11059348 \h </w:instrText>
        </w:r>
        <w:r w:rsidR="00CB202E" w:rsidRPr="00853F40">
          <w:rPr>
            <w:webHidden/>
          </w:rPr>
        </w:r>
        <w:r w:rsidR="00CB202E" w:rsidRPr="00853F40">
          <w:rPr>
            <w:webHidden/>
          </w:rPr>
          <w:fldChar w:fldCharType="separate"/>
        </w:r>
        <w:r w:rsidR="007614DF">
          <w:rPr>
            <w:webHidden/>
          </w:rPr>
          <w:t>29</w:t>
        </w:r>
        <w:r w:rsidR="00CB202E" w:rsidRPr="00853F40">
          <w:rPr>
            <w:webHidden/>
          </w:rPr>
          <w:fldChar w:fldCharType="end"/>
        </w:r>
      </w:hyperlink>
    </w:p>
    <w:p w:rsidR="00BE0BEF" w:rsidRPr="00853F40" w:rsidRDefault="00561101" w:rsidP="00BE0BEF">
      <w:pPr>
        <w:pStyle w:val="T3"/>
        <w:ind w:firstLine="284"/>
        <w:rPr>
          <w:rFonts w:ascii="Times New Roman" w:eastAsiaTheme="minorEastAsia" w:hAnsi="Times New Roman" w:cs="Times New Roman"/>
          <w:i w:val="0"/>
          <w:iCs w:val="0"/>
          <w:noProof/>
          <w:sz w:val="24"/>
          <w:szCs w:val="24"/>
          <w:lang w:eastAsia="tr-TR"/>
        </w:rPr>
      </w:pPr>
      <w:hyperlink w:anchor="_Toc11059350" w:history="1">
        <w:r w:rsidR="00BE0BEF" w:rsidRPr="00853F40">
          <w:rPr>
            <w:rStyle w:val="Kpr"/>
            <w:rFonts w:ascii="Times New Roman" w:hAnsi="Times New Roman" w:cs="Times New Roman"/>
            <w:i w:val="0"/>
            <w:noProof/>
            <w:sz w:val="24"/>
            <w:szCs w:val="24"/>
          </w:rPr>
          <w:t>3.1.</w:t>
        </w:r>
        <w:r w:rsidR="00BE0BEF">
          <w:rPr>
            <w:rStyle w:val="Kpr"/>
            <w:rFonts w:ascii="Times New Roman" w:hAnsi="Times New Roman" w:cs="Times New Roman"/>
            <w:i w:val="0"/>
            <w:noProof/>
            <w:sz w:val="24"/>
            <w:szCs w:val="24"/>
          </w:rPr>
          <w:t xml:space="preserve"> Çocuk Hakları Sözleşmesi ve Çocuğun Tanımı………………………………..</w:t>
        </w:r>
        <w:r w:rsidR="00D564AF">
          <w:rPr>
            <w:rFonts w:ascii="Times New Roman" w:hAnsi="Times New Roman" w:cs="Times New Roman"/>
            <w:i w:val="0"/>
            <w:noProof/>
            <w:webHidden/>
            <w:sz w:val="24"/>
            <w:szCs w:val="24"/>
          </w:rPr>
          <w:t>2</w:t>
        </w:r>
      </w:hyperlink>
      <w:r w:rsidR="00D564AF">
        <w:rPr>
          <w:rFonts w:ascii="Times New Roman" w:hAnsi="Times New Roman" w:cs="Times New Roman"/>
          <w:i w:val="0"/>
          <w:noProof/>
          <w:sz w:val="24"/>
          <w:szCs w:val="24"/>
        </w:rPr>
        <w:t>9</w:t>
      </w:r>
    </w:p>
    <w:p w:rsidR="00CB202E" w:rsidRPr="00853F40" w:rsidRDefault="00561101" w:rsidP="00BE0BEF">
      <w:pPr>
        <w:pStyle w:val="T3"/>
        <w:ind w:firstLine="709"/>
        <w:rPr>
          <w:rFonts w:ascii="Times New Roman" w:eastAsiaTheme="minorEastAsia" w:hAnsi="Times New Roman" w:cs="Times New Roman"/>
          <w:i w:val="0"/>
          <w:iCs w:val="0"/>
          <w:noProof/>
          <w:sz w:val="24"/>
          <w:szCs w:val="24"/>
          <w:lang w:eastAsia="tr-TR"/>
        </w:rPr>
      </w:pPr>
      <w:hyperlink w:anchor="_Toc11059350" w:history="1">
        <w:r w:rsidR="00CB202E" w:rsidRPr="00853F40">
          <w:rPr>
            <w:rStyle w:val="Kpr"/>
            <w:rFonts w:ascii="Times New Roman" w:hAnsi="Times New Roman" w:cs="Times New Roman"/>
            <w:i w:val="0"/>
            <w:noProof/>
            <w:sz w:val="24"/>
            <w:szCs w:val="24"/>
          </w:rPr>
          <w:t>3.1.1.</w:t>
        </w:r>
        <w:r w:rsidR="00BE0BEF">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Türkiye’de Çocuk Haklarının Tarihsel Gelişimi</w:t>
        </w:r>
        <w:r w:rsidR="00BE0BEF">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_Toc11059350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31</w:t>
        </w:r>
        <w:r w:rsidR="00CB202E" w:rsidRPr="00853F40">
          <w:rPr>
            <w:rFonts w:ascii="Times New Roman" w:hAnsi="Times New Roman" w:cs="Times New Roman"/>
            <w:i w:val="0"/>
            <w:noProof/>
            <w:webHidden/>
            <w:sz w:val="24"/>
            <w:szCs w:val="24"/>
          </w:rPr>
          <w:fldChar w:fldCharType="end"/>
        </w:r>
      </w:hyperlink>
    </w:p>
    <w:p w:rsidR="00BE0BEF" w:rsidRPr="00853F40" w:rsidRDefault="00561101" w:rsidP="00BE0BEF">
      <w:pPr>
        <w:pStyle w:val="T3"/>
        <w:ind w:firstLine="284"/>
        <w:rPr>
          <w:rFonts w:ascii="Times New Roman" w:eastAsiaTheme="minorEastAsia" w:hAnsi="Times New Roman" w:cs="Times New Roman"/>
          <w:i w:val="0"/>
          <w:iCs w:val="0"/>
          <w:noProof/>
          <w:sz w:val="24"/>
          <w:szCs w:val="24"/>
          <w:lang w:eastAsia="tr-TR"/>
        </w:rPr>
      </w:pPr>
      <w:hyperlink w:anchor="_Toc11059350" w:history="1">
        <w:r w:rsidR="00BE0BEF" w:rsidRPr="00853F40">
          <w:rPr>
            <w:rStyle w:val="Kpr"/>
            <w:rFonts w:ascii="Times New Roman" w:hAnsi="Times New Roman" w:cs="Times New Roman"/>
            <w:i w:val="0"/>
            <w:noProof/>
            <w:sz w:val="24"/>
            <w:szCs w:val="24"/>
          </w:rPr>
          <w:t>3.</w:t>
        </w:r>
        <w:r w:rsidR="00BE0BEF">
          <w:rPr>
            <w:rStyle w:val="Kpr"/>
            <w:rFonts w:ascii="Times New Roman" w:hAnsi="Times New Roman" w:cs="Times New Roman"/>
            <w:i w:val="0"/>
            <w:noProof/>
            <w:sz w:val="24"/>
            <w:szCs w:val="24"/>
          </w:rPr>
          <w:t>2. Çocuk Dostu Şehir Kavramı ve Kapsamı………………………………………</w:t>
        </w:r>
        <w:r w:rsidR="00BE0BEF" w:rsidRPr="00853F40">
          <w:rPr>
            <w:rFonts w:ascii="Times New Roman" w:hAnsi="Times New Roman" w:cs="Times New Roman"/>
            <w:i w:val="0"/>
            <w:noProof/>
            <w:webHidden/>
            <w:sz w:val="24"/>
            <w:szCs w:val="24"/>
          </w:rPr>
          <w:fldChar w:fldCharType="begin"/>
        </w:r>
        <w:r w:rsidR="00BE0BEF" w:rsidRPr="00853F40">
          <w:rPr>
            <w:rFonts w:ascii="Times New Roman" w:hAnsi="Times New Roman" w:cs="Times New Roman"/>
            <w:i w:val="0"/>
            <w:noProof/>
            <w:webHidden/>
            <w:sz w:val="24"/>
            <w:szCs w:val="24"/>
          </w:rPr>
          <w:instrText xml:space="preserve"> PAGEREF _Toc11059350 \h </w:instrText>
        </w:r>
        <w:r w:rsidR="00BE0BEF" w:rsidRPr="00853F40">
          <w:rPr>
            <w:rFonts w:ascii="Times New Roman" w:hAnsi="Times New Roman" w:cs="Times New Roman"/>
            <w:i w:val="0"/>
            <w:noProof/>
            <w:webHidden/>
            <w:sz w:val="24"/>
            <w:szCs w:val="24"/>
          </w:rPr>
        </w:r>
        <w:r w:rsidR="00BE0BEF"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31</w:t>
        </w:r>
        <w:r w:rsidR="00BE0BEF" w:rsidRPr="00853F40">
          <w:rPr>
            <w:rFonts w:ascii="Times New Roman" w:hAnsi="Times New Roman" w:cs="Times New Roman"/>
            <w:i w:val="0"/>
            <w:noProof/>
            <w:webHidden/>
            <w:sz w:val="24"/>
            <w:szCs w:val="24"/>
          </w:rPr>
          <w:fldChar w:fldCharType="end"/>
        </w:r>
      </w:hyperlink>
    </w:p>
    <w:p w:rsidR="00CB202E" w:rsidRPr="00853F40" w:rsidRDefault="00561101" w:rsidP="00BE0BEF">
      <w:pPr>
        <w:pStyle w:val="T3"/>
        <w:ind w:firstLine="709"/>
        <w:rPr>
          <w:rFonts w:ascii="Times New Roman" w:eastAsiaTheme="minorEastAsia" w:hAnsi="Times New Roman" w:cs="Times New Roman"/>
          <w:i w:val="0"/>
          <w:iCs w:val="0"/>
          <w:noProof/>
          <w:sz w:val="24"/>
          <w:szCs w:val="24"/>
          <w:lang w:eastAsia="tr-TR"/>
        </w:rPr>
      </w:pPr>
      <w:hyperlink w:anchor="_Toc11059352" w:history="1">
        <w:r w:rsidR="00CB202E" w:rsidRPr="00853F40">
          <w:rPr>
            <w:rStyle w:val="Kpr"/>
            <w:rFonts w:ascii="Times New Roman" w:hAnsi="Times New Roman" w:cs="Times New Roman"/>
            <w:i w:val="0"/>
            <w:noProof/>
            <w:sz w:val="24"/>
            <w:szCs w:val="24"/>
          </w:rPr>
          <w:t>3.2.1.</w:t>
        </w:r>
        <w:r w:rsidR="00BE0BEF"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Çocuk Dostu Şehir Kavramı</w:t>
        </w:r>
        <w:r w:rsidR="00BE0BEF">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_Toc11059352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34</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BE0BEF">
      <w:pPr>
        <w:pStyle w:val="T3"/>
        <w:ind w:firstLine="709"/>
        <w:rPr>
          <w:rFonts w:ascii="Times New Roman" w:eastAsiaTheme="minorEastAsia" w:hAnsi="Times New Roman" w:cs="Times New Roman"/>
          <w:i w:val="0"/>
          <w:iCs w:val="0"/>
          <w:noProof/>
          <w:sz w:val="24"/>
          <w:szCs w:val="24"/>
          <w:lang w:eastAsia="tr-TR"/>
        </w:rPr>
      </w:pPr>
      <w:hyperlink w:anchor="_Toc11059353" w:history="1">
        <w:r w:rsidR="00CB202E" w:rsidRPr="00853F40">
          <w:rPr>
            <w:rStyle w:val="Kpr"/>
            <w:rFonts w:ascii="Times New Roman" w:hAnsi="Times New Roman" w:cs="Times New Roman"/>
            <w:i w:val="0"/>
            <w:noProof/>
            <w:sz w:val="24"/>
            <w:szCs w:val="24"/>
          </w:rPr>
          <w:t>3.2.2.</w:t>
        </w:r>
        <w:r w:rsidR="00BE0BEF"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Çocuk Dostu Şehir Olma Süreci ve Özellikleri</w:t>
        </w:r>
        <w:r w:rsidR="00BE0BEF">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_Toc11059353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38</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BE0BEF">
      <w:pPr>
        <w:pStyle w:val="T4"/>
        <w:tabs>
          <w:tab w:val="left" w:pos="1540"/>
          <w:tab w:val="right" w:leader="dot" w:pos="8494"/>
        </w:tabs>
        <w:spacing w:line="360" w:lineRule="auto"/>
        <w:ind w:firstLine="616"/>
        <w:rPr>
          <w:rFonts w:ascii="Times New Roman" w:eastAsiaTheme="minorEastAsia" w:hAnsi="Times New Roman" w:cs="Times New Roman"/>
          <w:noProof/>
          <w:sz w:val="24"/>
          <w:szCs w:val="24"/>
          <w:lang w:eastAsia="tr-TR"/>
        </w:rPr>
      </w:pPr>
      <w:hyperlink w:anchor="_Toc11059354" w:history="1">
        <w:r w:rsidR="00CB202E" w:rsidRPr="00853F40">
          <w:rPr>
            <w:rStyle w:val="Kpr"/>
            <w:rFonts w:ascii="Times New Roman" w:hAnsi="Times New Roman" w:cs="Times New Roman"/>
            <w:noProof/>
            <w:sz w:val="24"/>
            <w:szCs w:val="24"/>
          </w:rPr>
          <w:t>3.2.2.1.</w:t>
        </w:r>
        <w:r w:rsidR="00BE0BEF" w:rsidRPr="00853F40">
          <w:rPr>
            <w:rStyle w:val="Kpr"/>
            <w:rFonts w:ascii="Times New Roman" w:hAnsi="Times New Roman" w:cs="Times New Roman"/>
            <w:noProof/>
            <w:sz w:val="24"/>
            <w:szCs w:val="24"/>
          </w:rPr>
          <w:t xml:space="preserve"> </w:t>
        </w:r>
        <w:r w:rsidR="00CB202E" w:rsidRPr="00853F40">
          <w:rPr>
            <w:rStyle w:val="Kpr"/>
            <w:rFonts w:ascii="Times New Roman" w:hAnsi="Times New Roman" w:cs="Times New Roman"/>
            <w:noProof/>
            <w:sz w:val="24"/>
            <w:szCs w:val="24"/>
          </w:rPr>
          <w:t>Çocuk Dostu Şehir Geliştirmenin Temel Taşları</w:t>
        </w:r>
        <w:r w:rsidR="00BE0BEF">
          <w:rPr>
            <w:rStyle w:val="Kpr"/>
            <w:rFonts w:ascii="Times New Roma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_Toc11059354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43</w:t>
        </w:r>
        <w:r w:rsidR="00CB202E" w:rsidRPr="00853F40">
          <w:rPr>
            <w:rFonts w:ascii="Times New Roman" w:hAnsi="Times New Roman" w:cs="Times New Roman"/>
            <w:noProof/>
            <w:webHidden/>
            <w:sz w:val="24"/>
            <w:szCs w:val="24"/>
          </w:rPr>
          <w:fldChar w:fldCharType="end"/>
        </w:r>
      </w:hyperlink>
    </w:p>
    <w:p w:rsidR="00CB202E" w:rsidRPr="00853F40" w:rsidRDefault="00561101" w:rsidP="00BE0BEF">
      <w:pPr>
        <w:pStyle w:val="T3"/>
        <w:ind w:firstLine="709"/>
        <w:rPr>
          <w:rFonts w:ascii="Times New Roman" w:eastAsiaTheme="minorEastAsia" w:hAnsi="Times New Roman" w:cs="Times New Roman"/>
          <w:i w:val="0"/>
          <w:iCs w:val="0"/>
          <w:noProof/>
          <w:sz w:val="24"/>
          <w:szCs w:val="24"/>
          <w:lang w:eastAsia="tr-TR"/>
        </w:rPr>
      </w:pPr>
      <w:hyperlink w:anchor="_Toc11059355" w:history="1">
        <w:r w:rsidR="00CB202E" w:rsidRPr="00853F40">
          <w:rPr>
            <w:rStyle w:val="Kpr"/>
            <w:rFonts w:ascii="Times New Roman" w:hAnsi="Times New Roman" w:cs="Times New Roman"/>
            <w:i w:val="0"/>
            <w:noProof/>
            <w:sz w:val="24"/>
            <w:szCs w:val="24"/>
          </w:rPr>
          <w:t>3.2.3.</w:t>
        </w:r>
        <w:r w:rsidR="00BE0BEF"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Dünyada Çocuk Dostu Şehir Örnekleri</w:t>
        </w:r>
        <w:r w:rsidR="00BE0BEF">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_Toc11059355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48</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BE0BEF">
      <w:pPr>
        <w:pStyle w:val="T3"/>
        <w:ind w:firstLine="709"/>
        <w:rPr>
          <w:rFonts w:ascii="Times New Roman" w:eastAsiaTheme="minorEastAsia" w:hAnsi="Times New Roman" w:cs="Times New Roman"/>
          <w:i w:val="0"/>
          <w:iCs w:val="0"/>
          <w:noProof/>
          <w:sz w:val="24"/>
          <w:szCs w:val="24"/>
          <w:lang w:eastAsia="tr-TR"/>
        </w:rPr>
      </w:pPr>
      <w:hyperlink w:anchor="_Toc11059356" w:history="1">
        <w:r w:rsidR="00CB202E" w:rsidRPr="00853F40">
          <w:rPr>
            <w:rStyle w:val="Kpr"/>
            <w:rFonts w:ascii="Times New Roman" w:hAnsi="Times New Roman" w:cs="Times New Roman"/>
            <w:i w:val="0"/>
            <w:noProof/>
            <w:sz w:val="24"/>
            <w:szCs w:val="24"/>
          </w:rPr>
          <w:t>3.2.4.</w:t>
        </w:r>
        <w:r w:rsidR="00BE0BEF"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Türkiye’de Çocuk Dostu Şehir Örnekleri ve Yürütüm Süreci</w:t>
        </w:r>
        <w:r w:rsidR="002930DA">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_Toc11059356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51</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BE0BEF">
      <w:pPr>
        <w:pStyle w:val="T3"/>
        <w:ind w:firstLine="709"/>
        <w:rPr>
          <w:rFonts w:ascii="Times New Roman" w:eastAsiaTheme="minorEastAsia" w:hAnsi="Times New Roman" w:cs="Times New Roman"/>
          <w:i w:val="0"/>
          <w:iCs w:val="0"/>
          <w:noProof/>
          <w:sz w:val="24"/>
          <w:szCs w:val="24"/>
          <w:lang w:eastAsia="tr-TR"/>
        </w:rPr>
      </w:pPr>
      <w:hyperlink w:anchor="_Toc11059357" w:history="1">
        <w:r w:rsidR="00CB202E" w:rsidRPr="00853F40">
          <w:rPr>
            <w:rStyle w:val="Kpr"/>
            <w:rFonts w:ascii="Times New Roman" w:hAnsi="Times New Roman" w:cs="Times New Roman"/>
            <w:i w:val="0"/>
            <w:noProof/>
            <w:sz w:val="24"/>
            <w:szCs w:val="24"/>
          </w:rPr>
          <w:t>3.2.5.</w:t>
        </w:r>
        <w:r w:rsidR="00CB202E" w:rsidRPr="00853F40">
          <w:rPr>
            <w:rFonts w:ascii="Times New Roman" w:eastAsiaTheme="minorEastAsia" w:hAnsi="Times New Roman" w:cs="Times New Roman"/>
            <w:i w:val="0"/>
            <w:iCs w:val="0"/>
            <w:noProof/>
            <w:sz w:val="24"/>
            <w:szCs w:val="24"/>
            <w:lang w:eastAsia="tr-TR"/>
          </w:rPr>
          <w:tab/>
        </w:r>
        <w:r w:rsidR="00CB202E" w:rsidRPr="00853F40">
          <w:rPr>
            <w:rStyle w:val="Kpr"/>
            <w:rFonts w:ascii="Times New Roman" w:hAnsi="Times New Roman" w:cs="Times New Roman"/>
            <w:i w:val="0"/>
            <w:noProof/>
            <w:sz w:val="24"/>
            <w:szCs w:val="24"/>
          </w:rPr>
          <w:t>Çocuk Dostu Şehir Olma Sürecinde Yerel Yönetim Paydaşları ve Önemi</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_Toc11059357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54</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BE0BEF">
      <w:pPr>
        <w:pStyle w:val="T3"/>
        <w:ind w:firstLine="709"/>
        <w:rPr>
          <w:rFonts w:ascii="Times New Roman" w:eastAsiaTheme="minorEastAsia" w:hAnsi="Times New Roman" w:cs="Times New Roman"/>
          <w:i w:val="0"/>
          <w:iCs w:val="0"/>
          <w:noProof/>
          <w:sz w:val="24"/>
          <w:szCs w:val="24"/>
          <w:lang w:eastAsia="tr-TR"/>
        </w:rPr>
      </w:pPr>
      <w:hyperlink w:anchor="_Toc11059358" w:history="1">
        <w:r w:rsidR="00CB202E" w:rsidRPr="00853F40">
          <w:rPr>
            <w:rStyle w:val="Kpr"/>
            <w:rFonts w:ascii="Times New Roman" w:hAnsi="Times New Roman" w:cs="Times New Roman"/>
            <w:i w:val="0"/>
            <w:noProof/>
            <w:sz w:val="24"/>
            <w:szCs w:val="24"/>
          </w:rPr>
          <w:t>3.2.6.</w:t>
        </w:r>
        <w:r w:rsidR="00BE0BEF"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Yerel Yönetim ve Paydaş Kavramları</w:t>
        </w:r>
        <w:r w:rsidR="002930DA">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_Toc11059358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55</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BE0BEF">
      <w:pPr>
        <w:pStyle w:val="T4"/>
        <w:tabs>
          <w:tab w:val="left" w:pos="1540"/>
          <w:tab w:val="right" w:leader="dot" w:pos="8494"/>
        </w:tabs>
        <w:spacing w:line="360" w:lineRule="auto"/>
        <w:ind w:firstLine="616"/>
        <w:rPr>
          <w:rFonts w:ascii="Times New Roman" w:eastAsiaTheme="minorEastAsia" w:hAnsi="Times New Roman" w:cs="Times New Roman"/>
          <w:noProof/>
          <w:sz w:val="24"/>
          <w:szCs w:val="24"/>
          <w:lang w:eastAsia="tr-TR"/>
        </w:rPr>
      </w:pPr>
      <w:hyperlink w:anchor="_Toc11059359" w:history="1">
        <w:r w:rsidR="00CB202E" w:rsidRPr="00853F40">
          <w:rPr>
            <w:rStyle w:val="Kpr"/>
            <w:rFonts w:ascii="Times New Roman" w:hAnsi="Times New Roman" w:cs="Times New Roman"/>
            <w:noProof/>
            <w:sz w:val="24"/>
            <w:szCs w:val="24"/>
          </w:rPr>
          <w:t>3.2.6.1.</w:t>
        </w:r>
        <w:r w:rsidR="00BE0BEF" w:rsidRPr="00853F40">
          <w:rPr>
            <w:rStyle w:val="Kpr"/>
            <w:rFonts w:ascii="Times New Roman" w:hAnsi="Times New Roman" w:cs="Times New Roman"/>
            <w:noProof/>
            <w:sz w:val="24"/>
            <w:szCs w:val="24"/>
          </w:rPr>
          <w:t xml:space="preserve"> </w:t>
        </w:r>
        <w:r w:rsidR="00CB202E" w:rsidRPr="00853F40">
          <w:rPr>
            <w:rStyle w:val="Kpr"/>
            <w:rFonts w:ascii="Times New Roman" w:hAnsi="Times New Roman" w:cs="Times New Roman"/>
            <w:noProof/>
            <w:sz w:val="24"/>
            <w:szCs w:val="24"/>
          </w:rPr>
          <w:t>Valilik</w:t>
        </w:r>
        <w:r w:rsidR="002930DA">
          <w:rPr>
            <w:rStyle w:val="Kpr"/>
            <w:rFonts w:ascii="Times New Roma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_Toc11059359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56</w:t>
        </w:r>
        <w:r w:rsidR="00CB202E" w:rsidRPr="00853F40">
          <w:rPr>
            <w:rFonts w:ascii="Times New Roman" w:hAnsi="Times New Roman" w:cs="Times New Roman"/>
            <w:noProof/>
            <w:webHidden/>
            <w:sz w:val="24"/>
            <w:szCs w:val="24"/>
          </w:rPr>
          <w:fldChar w:fldCharType="end"/>
        </w:r>
      </w:hyperlink>
    </w:p>
    <w:p w:rsidR="00CB202E" w:rsidRPr="00853F40" w:rsidRDefault="00561101" w:rsidP="00BE0BEF">
      <w:pPr>
        <w:pStyle w:val="T4"/>
        <w:tabs>
          <w:tab w:val="left" w:pos="1540"/>
          <w:tab w:val="right" w:leader="dot" w:pos="8494"/>
        </w:tabs>
        <w:spacing w:line="360" w:lineRule="auto"/>
        <w:ind w:firstLine="616"/>
        <w:rPr>
          <w:rFonts w:ascii="Times New Roman" w:eastAsiaTheme="minorEastAsia" w:hAnsi="Times New Roman" w:cs="Times New Roman"/>
          <w:noProof/>
          <w:sz w:val="24"/>
          <w:szCs w:val="24"/>
          <w:lang w:eastAsia="tr-TR"/>
        </w:rPr>
      </w:pPr>
      <w:hyperlink w:anchor="_Toc11059360" w:history="1">
        <w:r w:rsidR="00CB202E" w:rsidRPr="00853F40">
          <w:rPr>
            <w:rStyle w:val="Kpr"/>
            <w:rFonts w:ascii="Times New Roman" w:hAnsi="Times New Roman" w:cs="Times New Roman"/>
            <w:noProof/>
            <w:sz w:val="24"/>
            <w:szCs w:val="24"/>
          </w:rPr>
          <w:t>3.2.6.2.</w:t>
        </w:r>
        <w:r w:rsidR="00BE0BEF" w:rsidRPr="00853F40">
          <w:rPr>
            <w:rStyle w:val="Kpr"/>
            <w:rFonts w:ascii="Times New Roman" w:hAnsi="Times New Roman" w:cs="Times New Roman"/>
            <w:noProof/>
            <w:sz w:val="24"/>
            <w:szCs w:val="24"/>
          </w:rPr>
          <w:t xml:space="preserve"> </w:t>
        </w:r>
        <w:r w:rsidR="00CB202E" w:rsidRPr="00853F40">
          <w:rPr>
            <w:rStyle w:val="Kpr"/>
            <w:rFonts w:ascii="Times New Roman" w:hAnsi="Times New Roman" w:cs="Times New Roman"/>
            <w:noProof/>
            <w:sz w:val="24"/>
            <w:szCs w:val="24"/>
          </w:rPr>
          <w:t>Belediye</w:t>
        </w:r>
        <w:r w:rsidR="002930DA">
          <w:rPr>
            <w:rStyle w:val="Kpr"/>
            <w:rFonts w:ascii="Times New Roman" w:hAnsi="Times New Roman" w:cs="Times New Roman"/>
            <w:noProof/>
            <w:sz w:val="24"/>
            <w:szCs w:val="24"/>
          </w:rPr>
          <w:t>……………………</w:t>
        </w:r>
        <w:r w:rsidR="007F2782">
          <w:rPr>
            <w:rStyle w:val="Kpr"/>
            <w:rFonts w:ascii="Times New Roma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_Toc11059360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57</w:t>
        </w:r>
        <w:r w:rsidR="00CB202E" w:rsidRPr="00853F40">
          <w:rPr>
            <w:rFonts w:ascii="Times New Roman" w:hAnsi="Times New Roman" w:cs="Times New Roman"/>
            <w:noProof/>
            <w:webHidden/>
            <w:sz w:val="24"/>
            <w:szCs w:val="24"/>
          </w:rPr>
          <w:fldChar w:fldCharType="end"/>
        </w:r>
      </w:hyperlink>
    </w:p>
    <w:p w:rsidR="00CB202E" w:rsidRPr="00853F40" w:rsidRDefault="00561101" w:rsidP="00BE0BEF">
      <w:pPr>
        <w:pStyle w:val="T4"/>
        <w:tabs>
          <w:tab w:val="left" w:pos="1540"/>
          <w:tab w:val="right" w:leader="dot" w:pos="8494"/>
        </w:tabs>
        <w:spacing w:line="360" w:lineRule="auto"/>
        <w:ind w:firstLine="616"/>
        <w:rPr>
          <w:rFonts w:ascii="Times New Roman" w:eastAsiaTheme="minorEastAsia" w:hAnsi="Times New Roman" w:cs="Times New Roman"/>
          <w:noProof/>
          <w:sz w:val="24"/>
          <w:szCs w:val="24"/>
          <w:lang w:eastAsia="tr-TR"/>
        </w:rPr>
      </w:pPr>
      <w:hyperlink w:anchor="_Toc11059361" w:history="1">
        <w:r w:rsidR="00CB202E" w:rsidRPr="00853F40">
          <w:rPr>
            <w:rStyle w:val="Kpr"/>
            <w:rFonts w:ascii="Times New Roman" w:hAnsi="Times New Roman" w:cs="Times New Roman"/>
            <w:noProof/>
            <w:sz w:val="24"/>
            <w:szCs w:val="24"/>
          </w:rPr>
          <w:t>3.2.6.3.</w:t>
        </w:r>
        <w:r w:rsidR="00BE0BEF" w:rsidRPr="00853F40">
          <w:rPr>
            <w:rStyle w:val="Kpr"/>
            <w:rFonts w:ascii="Times New Roman" w:hAnsi="Times New Roman" w:cs="Times New Roman"/>
            <w:noProof/>
            <w:sz w:val="24"/>
            <w:szCs w:val="24"/>
          </w:rPr>
          <w:t xml:space="preserve"> </w:t>
        </w:r>
        <w:r w:rsidR="00CB202E" w:rsidRPr="00853F40">
          <w:rPr>
            <w:rStyle w:val="Kpr"/>
            <w:rFonts w:ascii="Times New Roman" w:hAnsi="Times New Roman" w:cs="Times New Roman"/>
            <w:noProof/>
            <w:sz w:val="24"/>
            <w:szCs w:val="24"/>
          </w:rPr>
          <w:t>Aile ve Sosyal Politikalar İl Müdürlüğü</w:t>
        </w:r>
        <w:r w:rsidR="007F2782">
          <w:rPr>
            <w:rStyle w:val="Kpr"/>
            <w:rFonts w:ascii="Times New Roma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_Toc11059361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57</w:t>
        </w:r>
        <w:r w:rsidR="00CB202E" w:rsidRPr="00853F40">
          <w:rPr>
            <w:rFonts w:ascii="Times New Roman" w:hAnsi="Times New Roman" w:cs="Times New Roman"/>
            <w:noProof/>
            <w:webHidden/>
            <w:sz w:val="24"/>
            <w:szCs w:val="24"/>
          </w:rPr>
          <w:fldChar w:fldCharType="end"/>
        </w:r>
      </w:hyperlink>
    </w:p>
    <w:p w:rsidR="00CB202E" w:rsidRPr="00853F40" w:rsidRDefault="00561101" w:rsidP="00BE0BEF">
      <w:pPr>
        <w:pStyle w:val="T4"/>
        <w:tabs>
          <w:tab w:val="left" w:pos="1540"/>
          <w:tab w:val="right" w:leader="dot" w:pos="8494"/>
        </w:tabs>
        <w:spacing w:line="360" w:lineRule="auto"/>
        <w:ind w:firstLine="616"/>
        <w:rPr>
          <w:rFonts w:ascii="Times New Roman" w:eastAsiaTheme="minorEastAsia" w:hAnsi="Times New Roman" w:cs="Times New Roman"/>
          <w:noProof/>
          <w:sz w:val="24"/>
          <w:szCs w:val="24"/>
          <w:lang w:eastAsia="tr-TR"/>
        </w:rPr>
      </w:pPr>
      <w:hyperlink w:anchor="_Toc11059362" w:history="1">
        <w:r w:rsidR="00CB202E" w:rsidRPr="00853F40">
          <w:rPr>
            <w:rStyle w:val="Kpr"/>
            <w:rFonts w:ascii="Times New Roman" w:hAnsi="Times New Roman" w:cs="Times New Roman"/>
            <w:noProof/>
            <w:sz w:val="24"/>
            <w:szCs w:val="24"/>
          </w:rPr>
          <w:t>3.2.6.4.</w:t>
        </w:r>
        <w:r w:rsidR="00BE0BEF" w:rsidRPr="00853F40">
          <w:rPr>
            <w:rStyle w:val="Kpr"/>
            <w:rFonts w:ascii="Times New Roman" w:hAnsi="Times New Roman" w:cs="Times New Roman"/>
            <w:noProof/>
            <w:sz w:val="24"/>
            <w:szCs w:val="24"/>
          </w:rPr>
          <w:t xml:space="preserve"> </w:t>
        </w:r>
        <w:r w:rsidR="00CB202E" w:rsidRPr="00853F40">
          <w:rPr>
            <w:rStyle w:val="Kpr"/>
            <w:rFonts w:ascii="Times New Roman" w:hAnsi="Times New Roman" w:cs="Times New Roman"/>
            <w:noProof/>
            <w:sz w:val="24"/>
            <w:szCs w:val="24"/>
          </w:rPr>
          <w:t>İl Emniyet Müdürlüğü</w:t>
        </w:r>
        <w:r w:rsidR="007F2782">
          <w:rPr>
            <w:rStyle w:val="Kpr"/>
            <w:rFonts w:ascii="Times New Roma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_Toc11059362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58</w:t>
        </w:r>
        <w:r w:rsidR="00CB202E" w:rsidRPr="00853F40">
          <w:rPr>
            <w:rFonts w:ascii="Times New Roman" w:hAnsi="Times New Roman" w:cs="Times New Roman"/>
            <w:noProof/>
            <w:webHidden/>
            <w:sz w:val="24"/>
            <w:szCs w:val="24"/>
          </w:rPr>
          <w:fldChar w:fldCharType="end"/>
        </w:r>
      </w:hyperlink>
    </w:p>
    <w:p w:rsidR="00CB202E" w:rsidRDefault="00561101" w:rsidP="00BE0BEF">
      <w:pPr>
        <w:pStyle w:val="T4"/>
        <w:tabs>
          <w:tab w:val="left" w:pos="1540"/>
          <w:tab w:val="right" w:leader="dot" w:pos="8494"/>
        </w:tabs>
        <w:spacing w:line="360" w:lineRule="auto"/>
        <w:ind w:firstLine="616"/>
        <w:rPr>
          <w:rFonts w:ascii="Times New Roman" w:hAnsi="Times New Roman" w:cs="Times New Roman"/>
          <w:noProof/>
          <w:sz w:val="24"/>
          <w:szCs w:val="24"/>
        </w:rPr>
      </w:pPr>
      <w:hyperlink w:anchor="_Toc11059363" w:history="1">
        <w:r w:rsidR="00CB202E" w:rsidRPr="00853F40">
          <w:rPr>
            <w:rStyle w:val="Kpr"/>
            <w:rFonts w:ascii="Times New Roman" w:hAnsi="Times New Roman" w:cs="Times New Roman"/>
            <w:noProof/>
            <w:sz w:val="24"/>
            <w:szCs w:val="24"/>
          </w:rPr>
          <w:t>3.2.6.5.</w:t>
        </w:r>
        <w:r w:rsidR="00BE0BEF" w:rsidRPr="00853F40">
          <w:rPr>
            <w:rStyle w:val="Kpr"/>
            <w:rFonts w:ascii="Times New Roman" w:hAnsi="Times New Roman" w:cs="Times New Roman"/>
            <w:noProof/>
            <w:sz w:val="24"/>
            <w:szCs w:val="24"/>
          </w:rPr>
          <w:t xml:space="preserve"> </w:t>
        </w:r>
        <w:r w:rsidR="00CB202E" w:rsidRPr="00853F40">
          <w:rPr>
            <w:rStyle w:val="Kpr"/>
            <w:rFonts w:ascii="Times New Roman" w:hAnsi="Times New Roman" w:cs="Times New Roman"/>
            <w:noProof/>
            <w:sz w:val="24"/>
            <w:szCs w:val="24"/>
          </w:rPr>
          <w:t>İl Milli Eğitim Müdürlüğü</w:t>
        </w:r>
        <w:r w:rsidR="007F2782">
          <w:rPr>
            <w:rStyle w:val="Kpr"/>
            <w:rFonts w:ascii="Times New Roma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_Toc11059363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59</w:t>
        </w:r>
        <w:r w:rsidR="00CB202E" w:rsidRPr="00853F40">
          <w:rPr>
            <w:rFonts w:ascii="Times New Roman" w:hAnsi="Times New Roman" w:cs="Times New Roman"/>
            <w:noProof/>
            <w:webHidden/>
            <w:sz w:val="24"/>
            <w:szCs w:val="24"/>
          </w:rPr>
          <w:fldChar w:fldCharType="end"/>
        </w:r>
      </w:hyperlink>
    </w:p>
    <w:p w:rsidR="00D564AF" w:rsidRPr="00853F40" w:rsidRDefault="00561101" w:rsidP="00D564AF">
      <w:pPr>
        <w:pStyle w:val="T4"/>
        <w:tabs>
          <w:tab w:val="left" w:pos="1540"/>
          <w:tab w:val="right" w:leader="dot" w:pos="8494"/>
        </w:tabs>
        <w:spacing w:line="360" w:lineRule="auto"/>
        <w:ind w:firstLine="616"/>
        <w:rPr>
          <w:rFonts w:ascii="Times New Roman" w:eastAsiaTheme="minorEastAsia" w:hAnsi="Times New Roman" w:cs="Times New Roman"/>
          <w:noProof/>
          <w:sz w:val="24"/>
          <w:szCs w:val="24"/>
          <w:lang w:eastAsia="tr-TR"/>
        </w:rPr>
      </w:pPr>
      <w:hyperlink w:anchor="_Toc11059363" w:history="1">
        <w:r w:rsidR="00D564AF" w:rsidRPr="00853F40">
          <w:rPr>
            <w:rStyle w:val="Kpr"/>
            <w:rFonts w:ascii="Times New Roman" w:hAnsi="Times New Roman" w:cs="Times New Roman"/>
            <w:noProof/>
            <w:sz w:val="24"/>
            <w:szCs w:val="24"/>
          </w:rPr>
          <w:t xml:space="preserve">3.2.6.5. İl </w:t>
        </w:r>
        <w:r w:rsidR="00D564AF">
          <w:rPr>
            <w:rStyle w:val="Kpr"/>
            <w:rFonts w:ascii="Times New Roman" w:hAnsi="Times New Roman" w:cs="Times New Roman"/>
            <w:noProof/>
            <w:sz w:val="24"/>
            <w:szCs w:val="24"/>
          </w:rPr>
          <w:t>Gençlik ve Spor Müdürlüğü………………………………..….</w:t>
        </w:r>
        <w:r w:rsidR="00D564AF" w:rsidRPr="00853F40">
          <w:rPr>
            <w:rFonts w:ascii="Times New Roman" w:hAnsi="Times New Roman" w:cs="Times New Roman"/>
            <w:noProof/>
            <w:webHidden/>
            <w:sz w:val="24"/>
            <w:szCs w:val="24"/>
          </w:rPr>
          <w:fldChar w:fldCharType="begin"/>
        </w:r>
        <w:r w:rsidR="00D564AF" w:rsidRPr="00853F40">
          <w:rPr>
            <w:rFonts w:ascii="Times New Roman" w:hAnsi="Times New Roman" w:cs="Times New Roman"/>
            <w:noProof/>
            <w:webHidden/>
            <w:sz w:val="24"/>
            <w:szCs w:val="24"/>
          </w:rPr>
          <w:instrText xml:space="preserve"> PAGEREF _Toc11059363 \h </w:instrText>
        </w:r>
        <w:r w:rsidR="00D564AF" w:rsidRPr="00853F40">
          <w:rPr>
            <w:rFonts w:ascii="Times New Roman" w:hAnsi="Times New Roman" w:cs="Times New Roman"/>
            <w:noProof/>
            <w:webHidden/>
            <w:sz w:val="24"/>
            <w:szCs w:val="24"/>
          </w:rPr>
        </w:r>
        <w:r w:rsidR="00D564AF"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59</w:t>
        </w:r>
        <w:r w:rsidR="00D564AF" w:rsidRPr="00853F40">
          <w:rPr>
            <w:rFonts w:ascii="Times New Roman" w:hAnsi="Times New Roman" w:cs="Times New Roman"/>
            <w:noProof/>
            <w:webHidden/>
            <w:sz w:val="24"/>
            <w:szCs w:val="24"/>
          </w:rPr>
          <w:fldChar w:fldCharType="end"/>
        </w:r>
      </w:hyperlink>
    </w:p>
    <w:p w:rsidR="00CB202E" w:rsidRPr="00853F40" w:rsidRDefault="00561101" w:rsidP="00BE0BEF">
      <w:pPr>
        <w:pStyle w:val="T4"/>
        <w:tabs>
          <w:tab w:val="left" w:pos="1540"/>
          <w:tab w:val="right" w:leader="dot" w:pos="8494"/>
        </w:tabs>
        <w:spacing w:line="360" w:lineRule="auto"/>
        <w:ind w:firstLine="616"/>
        <w:rPr>
          <w:rFonts w:ascii="Times New Roman" w:eastAsiaTheme="minorEastAsia" w:hAnsi="Times New Roman" w:cs="Times New Roman"/>
          <w:noProof/>
          <w:sz w:val="24"/>
          <w:szCs w:val="24"/>
          <w:lang w:eastAsia="tr-TR"/>
        </w:rPr>
      </w:pPr>
      <w:hyperlink w:anchor="_Toc11059364" w:history="1">
        <w:r w:rsidR="00CB202E" w:rsidRPr="00853F40">
          <w:rPr>
            <w:rStyle w:val="Kpr"/>
            <w:rFonts w:ascii="Times New Roman" w:hAnsi="Times New Roman" w:cs="Times New Roman"/>
            <w:noProof/>
            <w:sz w:val="24"/>
            <w:szCs w:val="24"/>
          </w:rPr>
          <w:t>3.2.6.7.</w:t>
        </w:r>
        <w:r w:rsidR="00BE0BEF" w:rsidRPr="00853F40">
          <w:rPr>
            <w:rStyle w:val="Kpr"/>
            <w:rFonts w:ascii="Times New Roman" w:hAnsi="Times New Roman" w:cs="Times New Roman"/>
            <w:noProof/>
            <w:sz w:val="24"/>
            <w:szCs w:val="24"/>
          </w:rPr>
          <w:t xml:space="preserve"> </w:t>
        </w:r>
        <w:r w:rsidR="00CB202E" w:rsidRPr="00853F40">
          <w:rPr>
            <w:rStyle w:val="Kpr"/>
            <w:rFonts w:ascii="Times New Roman" w:hAnsi="Times New Roman" w:cs="Times New Roman"/>
            <w:noProof/>
            <w:sz w:val="24"/>
            <w:szCs w:val="24"/>
          </w:rPr>
          <w:t>İl Sağlık Müdürlüğü</w:t>
        </w:r>
        <w:r w:rsidR="007F2782">
          <w:rPr>
            <w:rStyle w:val="Kpr"/>
            <w:rFonts w:ascii="Times New Roma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_Toc11059364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60</w:t>
        </w:r>
        <w:r w:rsidR="00CB202E" w:rsidRPr="00853F40">
          <w:rPr>
            <w:rFonts w:ascii="Times New Roman" w:hAnsi="Times New Roman" w:cs="Times New Roman"/>
            <w:noProof/>
            <w:webHidden/>
            <w:sz w:val="24"/>
            <w:szCs w:val="24"/>
          </w:rPr>
          <w:fldChar w:fldCharType="end"/>
        </w:r>
      </w:hyperlink>
    </w:p>
    <w:p w:rsidR="00CB202E" w:rsidRDefault="00561101" w:rsidP="00BE0BEF">
      <w:pPr>
        <w:pStyle w:val="T4"/>
        <w:tabs>
          <w:tab w:val="left" w:pos="1540"/>
          <w:tab w:val="right" w:leader="dot" w:pos="8494"/>
        </w:tabs>
        <w:spacing w:line="360" w:lineRule="auto"/>
        <w:ind w:firstLine="616"/>
        <w:rPr>
          <w:rFonts w:ascii="Times New Roman" w:hAnsi="Times New Roman" w:cs="Times New Roman"/>
          <w:noProof/>
          <w:sz w:val="24"/>
          <w:szCs w:val="24"/>
        </w:rPr>
      </w:pPr>
      <w:hyperlink w:anchor="_Toc11059365" w:history="1">
        <w:r w:rsidR="00CB202E" w:rsidRPr="00853F40">
          <w:rPr>
            <w:rStyle w:val="Kpr"/>
            <w:rFonts w:ascii="Times New Roman" w:hAnsi="Times New Roman" w:cs="Times New Roman"/>
            <w:noProof/>
            <w:sz w:val="24"/>
            <w:szCs w:val="24"/>
          </w:rPr>
          <w:t>3.2.6.8.</w:t>
        </w:r>
        <w:r w:rsidR="00BE0BEF" w:rsidRPr="00853F40">
          <w:rPr>
            <w:rStyle w:val="Kpr"/>
            <w:rFonts w:ascii="Times New Roman" w:hAnsi="Times New Roman" w:cs="Times New Roman"/>
            <w:noProof/>
            <w:sz w:val="24"/>
            <w:szCs w:val="24"/>
          </w:rPr>
          <w:t xml:space="preserve"> </w:t>
        </w:r>
        <w:r w:rsidR="00CB202E" w:rsidRPr="00853F40">
          <w:rPr>
            <w:rStyle w:val="Kpr"/>
            <w:rFonts w:ascii="Times New Roman" w:hAnsi="Times New Roman" w:cs="Times New Roman"/>
            <w:noProof/>
            <w:sz w:val="24"/>
            <w:szCs w:val="24"/>
          </w:rPr>
          <w:t>Üniversite</w:t>
        </w:r>
        <w:r w:rsidR="007F2782">
          <w:rPr>
            <w:rStyle w:val="Kpr"/>
            <w:rFonts w:ascii="Times New Roma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_Toc11059365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60</w:t>
        </w:r>
        <w:r w:rsidR="00CB202E" w:rsidRPr="00853F40">
          <w:rPr>
            <w:rFonts w:ascii="Times New Roman" w:hAnsi="Times New Roman" w:cs="Times New Roman"/>
            <w:noProof/>
            <w:webHidden/>
            <w:sz w:val="24"/>
            <w:szCs w:val="24"/>
          </w:rPr>
          <w:fldChar w:fldCharType="end"/>
        </w:r>
      </w:hyperlink>
    </w:p>
    <w:p w:rsidR="0076626C" w:rsidRPr="0076626C" w:rsidRDefault="0076626C" w:rsidP="0076626C"/>
    <w:p w:rsidR="00CB202E" w:rsidRDefault="00561101" w:rsidP="001419F3">
      <w:pPr>
        <w:pStyle w:val="T1"/>
      </w:pPr>
      <w:hyperlink w:anchor="_Toc11059366" w:history="1">
        <w:r w:rsidR="00CB202E" w:rsidRPr="00853F40">
          <w:rPr>
            <w:rStyle w:val="Kpr"/>
          </w:rPr>
          <w:t>DÖRDÜNCÜ BÖLÜM</w:t>
        </w:r>
      </w:hyperlink>
    </w:p>
    <w:p w:rsidR="0076626C" w:rsidRPr="0076626C" w:rsidRDefault="0076626C" w:rsidP="0076626C"/>
    <w:p w:rsidR="00CB202E" w:rsidRPr="00853F40" w:rsidRDefault="00561101" w:rsidP="00187BC0">
      <w:pPr>
        <w:pStyle w:val="T1"/>
        <w:tabs>
          <w:tab w:val="left" w:pos="1540"/>
        </w:tabs>
        <w:ind w:left="284" w:hanging="284"/>
        <w:jc w:val="left"/>
        <w:rPr>
          <w:rFonts w:eastAsiaTheme="minorEastAsia"/>
          <w:b w:val="0"/>
          <w:bCs w:val="0"/>
          <w:caps w:val="0"/>
          <w:lang w:eastAsia="tr-TR"/>
        </w:rPr>
      </w:pPr>
      <w:hyperlink w:anchor="_Toc11059367" w:history="1">
        <w:r w:rsidR="00CB202E" w:rsidRPr="00853F40">
          <w:rPr>
            <w:rStyle w:val="Kpr"/>
          </w:rPr>
          <w:t>4.</w:t>
        </w:r>
        <w:r w:rsidR="00CB202E" w:rsidRPr="00853F40">
          <w:rPr>
            <w:rFonts w:eastAsiaTheme="minorEastAsia"/>
            <w:b w:val="0"/>
            <w:bCs w:val="0"/>
            <w:caps w:val="0"/>
            <w:lang w:eastAsia="tr-TR"/>
          </w:rPr>
          <w:tab/>
        </w:r>
        <w:r w:rsidR="00CB202E" w:rsidRPr="00853F40">
          <w:rPr>
            <w:rStyle w:val="Kpr"/>
          </w:rPr>
          <w:t xml:space="preserve">ÇOCUK </w:t>
        </w:r>
        <w:r w:rsidR="00187BC0">
          <w:rPr>
            <w:rStyle w:val="Kpr"/>
          </w:rPr>
          <w:t xml:space="preserve"> </w:t>
        </w:r>
        <w:r w:rsidR="003F2C4C">
          <w:rPr>
            <w:rStyle w:val="Kpr"/>
          </w:rPr>
          <w:t xml:space="preserve">  </w:t>
        </w:r>
        <w:r w:rsidR="00187BC0">
          <w:rPr>
            <w:rStyle w:val="Kpr"/>
          </w:rPr>
          <w:t xml:space="preserve">  </w:t>
        </w:r>
        <w:r w:rsidR="00CB202E" w:rsidRPr="00853F40">
          <w:rPr>
            <w:rStyle w:val="Kpr"/>
          </w:rPr>
          <w:t xml:space="preserve">DOSTU </w:t>
        </w:r>
        <w:r w:rsidR="00187BC0">
          <w:rPr>
            <w:rStyle w:val="Kpr"/>
          </w:rPr>
          <w:t xml:space="preserve"> </w:t>
        </w:r>
        <w:r w:rsidR="003F2C4C">
          <w:rPr>
            <w:rStyle w:val="Kpr"/>
          </w:rPr>
          <w:t xml:space="preserve">  </w:t>
        </w:r>
        <w:r w:rsidR="00187BC0">
          <w:rPr>
            <w:rStyle w:val="Kpr"/>
          </w:rPr>
          <w:t xml:space="preserve"> </w:t>
        </w:r>
        <w:r w:rsidR="00CB202E" w:rsidRPr="00853F40">
          <w:rPr>
            <w:rStyle w:val="Kpr"/>
          </w:rPr>
          <w:t xml:space="preserve">ŞEHİR </w:t>
        </w:r>
        <w:r w:rsidR="003F2C4C">
          <w:rPr>
            <w:rStyle w:val="Kpr"/>
          </w:rPr>
          <w:t xml:space="preserve">  </w:t>
        </w:r>
        <w:r w:rsidR="00CB202E" w:rsidRPr="00853F40">
          <w:rPr>
            <w:rStyle w:val="Kpr"/>
          </w:rPr>
          <w:t>ALGISININ</w:t>
        </w:r>
        <w:r w:rsidR="003F2C4C">
          <w:rPr>
            <w:rStyle w:val="Kpr"/>
          </w:rPr>
          <w:t xml:space="preserve">  </w:t>
        </w:r>
        <w:r w:rsidR="00CB202E" w:rsidRPr="00853F40">
          <w:rPr>
            <w:rStyle w:val="Kpr"/>
          </w:rPr>
          <w:t xml:space="preserve"> </w:t>
        </w:r>
        <w:r w:rsidR="003F2C4C">
          <w:rPr>
            <w:rStyle w:val="Kpr"/>
          </w:rPr>
          <w:t xml:space="preserve"> </w:t>
        </w:r>
        <w:r w:rsidR="00CB202E" w:rsidRPr="00853F40">
          <w:rPr>
            <w:rStyle w:val="Kpr"/>
          </w:rPr>
          <w:t>ŞEHİR</w:t>
        </w:r>
        <w:r w:rsidR="003F2C4C">
          <w:rPr>
            <w:rStyle w:val="Kpr"/>
          </w:rPr>
          <w:t xml:space="preserve">    </w:t>
        </w:r>
        <w:r w:rsidR="00CB202E" w:rsidRPr="00853F40">
          <w:rPr>
            <w:rStyle w:val="Kpr"/>
          </w:rPr>
          <w:t xml:space="preserve"> İMAJINA</w:t>
        </w:r>
        <w:r w:rsidR="003F2C4C">
          <w:rPr>
            <w:rStyle w:val="Kpr"/>
          </w:rPr>
          <w:t xml:space="preserve">     </w:t>
        </w:r>
        <w:r w:rsidR="00CB202E" w:rsidRPr="00853F40">
          <w:rPr>
            <w:rStyle w:val="Kpr"/>
          </w:rPr>
          <w:t xml:space="preserve"> ETKİSİ: GÜMÜŞHANE’NİN </w:t>
        </w:r>
        <w:r w:rsidR="003F2C4C">
          <w:rPr>
            <w:rStyle w:val="Kpr"/>
          </w:rPr>
          <w:t xml:space="preserve">  </w:t>
        </w:r>
        <w:r w:rsidR="00CB202E" w:rsidRPr="00853F40">
          <w:rPr>
            <w:rStyle w:val="Kpr"/>
          </w:rPr>
          <w:t>ÇOCUK</w:t>
        </w:r>
        <w:r w:rsidR="003F2C4C">
          <w:rPr>
            <w:rStyle w:val="Kpr"/>
          </w:rPr>
          <w:t xml:space="preserve">  </w:t>
        </w:r>
        <w:r w:rsidR="00CB202E" w:rsidRPr="00853F40">
          <w:rPr>
            <w:rStyle w:val="Kpr"/>
          </w:rPr>
          <w:t xml:space="preserve"> DOSTU</w:t>
        </w:r>
        <w:r w:rsidR="003F2C4C">
          <w:rPr>
            <w:rStyle w:val="Kpr"/>
          </w:rPr>
          <w:t xml:space="preserve">  </w:t>
        </w:r>
        <w:r w:rsidR="00CB202E" w:rsidRPr="00853F40">
          <w:rPr>
            <w:rStyle w:val="Kpr"/>
          </w:rPr>
          <w:t xml:space="preserve"> ŞEHİR OLABİLME POTANSİYELİ ARAŞTIRMASI</w:t>
        </w:r>
        <w:r w:rsidR="003F2C4C">
          <w:rPr>
            <w:rStyle w:val="Kpr"/>
          </w:rPr>
          <w:t xml:space="preserve"> </w:t>
        </w:r>
        <w:r w:rsidR="00CB202E" w:rsidRPr="00853F40">
          <w:rPr>
            <w:webHidden/>
          </w:rPr>
          <w:tab/>
        </w:r>
        <w:r w:rsidR="00CB202E" w:rsidRPr="00853F40">
          <w:rPr>
            <w:webHidden/>
          </w:rPr>
          <w:fldChar w:fldCharType="begin"/>
        </w:r>
        <w:r w:rsidR="00CB202E" w:rsidRPr="00853F40">
          <w:rPr>
            <w:webHidden/>
          </w:rPr>
          <w:instrText xml:space="preserve"> PAGEREF _Toc11059367 \h </w:instrText>
        </w:r>
        <w:r w:rsidR="00CB202E" w:rsidRPr="00853F40">
          <w:rPr>
            <w:webHidden/>
          </w:rPr>
        </w:r>
        <w:r w:rsidR="00CB202E" w:rsidRPr="00853F40">
          <w:rPr>
            <w:webHidden/>
          </w:rPr>
          <w:fldChar w:fldCharType="separate"/>
        </w:r>
        <w:r w:rsidR="007614DF">
          <w:rPr>
            <w:webHidden/>
          </w:rPr>
          <w:t>62</w:t>
        </w:r>
        <w:r w:rsidR="00CB202E" w:rsidRPr="00853F40">
          <w:rPr>
            <w:webHidden/>
          </w:rPr>
          <w:fldChar w:fldCharType="end"/>
        </w:r>
      </w:hyperlink>
    </w:p>
    <w:p w:rsidR="003F2C4C" w:rsidRPr="00853F40" w:rsidRDefault="00561101" w:rsidP="009D2612">
      <w:pPr>
        <w:pStyle w:val="T3"/>
        <w:ind w:firstLine="284"/>
        <w:rPr>
          <w:rFonts w:ascii="Times New Roman" w:eastAsiaTheme="minorEastAsia" w:hAnsi="Times New Roman" w:cs="Times New Roman"/>
          <w:i w:val="0"/>
          <w:iCs w:val="0"/>
          <w:noProof/>
          <w:sz w:val="24"/>
          <w:szCs w:val="24"/>
          <w:lang w:eastAsia="tr-TR"/>
        </w:rPr>
      </w:pPr>
      <w:hyperlink w:anchor="_Toc11059375" w:history="1">
        <w:r w:rsidR="003F2C4C" w:rsidRPr="00853F40">
          <w:rPr>
            <w:rStyle w:val="Kpr"/>
            <w:rFonts w:ascii="Times New Roman" w:hAnsi="Times New Roman" w:cs="Times New Roman"/>
            <w:i w:val="0"/>
            <w:noProof/>
            <w:sz w:val="24"/>
            <w:szCs w:val="24"/>
          </w:rPr>
          <w:t>4.</w:t>
        </w:r>
        <w:r w:rsidR="003F2C4C">
          <w:rPr>
            <w:rStyle w:val="Kpr"/>
            <w:rFonts w:ascii="Times New Roman" w:hAnsi="Times New Roman" w:cs="Times New Roman"/>
            <w:i w:val="0"/>
            <w:noProof/>
            <w:sz w:val="24"/>
            <w:szCs w:val="24"/>
          </w:rPr>
          <w:t xml:space="preserve">1. </w:t>
        </w:r>
        <w:r w:rsidR="003F2C4C" w:rsidRPr="00853F40">
          <w:rPr>
            <w:rStyle w:val="Kpr"/>
            <w:rFonts w:ascii="Times New Roman" w:hAnsi="Times New Roman" w:cs="Times New Roman"/>
            <w:i w:val="0"/>
            <w:noProof/>
            <w:sz w:val="24"/>
            <w:szCs w:val="24"/>
          </w:rPr>
          <w:t xml:space="preserve">Araştırmanın </w:t>
        </w:r>
        <w:r w:rsidR="003F2C4C">
          <w:rPr>
            <w:rStyle w:val="Kpr"/>
            <w:rFonts w:ascii="Times New Roman" w:hAnsi="Times New Roman" w:cs="Times New Roman"/>
            <w:i w:val="0"/>
            <w:noProof/>
            <w:sz w:val="24"/>
            <w:szCs w:val="24"/>
          </w:rPr>
          <w:t>Konusu</w:t>
        </w:r>
        <w:r w:rsidR="009D2612">
          <w:rPr>
            <w:rStyle w:val="Kpr"/>
            <w:rFonts w:ascii="Times New Roman" w:hAnsi="Times New Roman" w:cs="Times New Roman"/>
            <w:i w:val="0"/>
            <w:noProof/>
            <w:sz w:val="24"/>
            <w:szCs w:val="24"/>
          </w:rPr>
          <w:t>…………………………………………………………...</w:t>
        </w:r>
        <w:r w:rsidR="003F2C4C" w:rsidRPr="00853F40">
          <w:rPr>
            <w:rFonts w:ascii="Times New Roman" w:hAnsi="Times New Roman" w:cs="Times New Roman"/>
            <w:i w:val="0"/>
            <w:noProof/>
            <w:webHidden/>
            <w:sz w:val="24"/>
            <w:szCs w:val="24"/>
          </w:rPr>
          <w:fldChar w:fldCharType="begin"/>
        </w:r>
        <w:r w:rsidR="003F2C4C" w:rsidRPr="00853F40">
          <w:rPr>
            <w:rFonts w:ascii="Times New Roman" w:hAnsi="Times New Roman" w:cs="Times New Roman"/>
            <w:i w:val="0"/>
            <w:noProof/>
            <w:webHidden/>
            <w:sz w:val="24"/>
            <w:szCs w:val="24"/>
          </w:rPr>
          <w:instrText xml:space="preserve"> PAGEREF _Toc11059375 \h </w:instrText>
        </w:r>
        <w:r w:rsidR="003F2C4C" w:rsidRPr="00853F40">
          <w:rPr>
            <w:rFonts w:ascii="Times New Roman" w:hAnsi="Times New Roman" w:cs="Times New Roman"/>
            <w:i w:val="0"/>
            <w:noProof/>
            <w:webHidden/>
            <w:sz w:val="24"/>
            <w:szCs w:val="24"/>
          </w:rPr>
        </w:r>
        <w:r w:rsidR="003F2C4C"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69</w:t>
        </w:r>
        <w:r w:rsidR="003F2C4C" w:rsidRPr="00853F40">
          <w:rPr>
            <w:rFonts w:ascii="Times New Roman" w:hAnsi="Times New Roman" w:cs="Times New Roman"/>
            <w:i w:val="0"/>
            <w:noProof/>
            <w:webHidden/>
            <w:sz w:val="24"/>
            <w:szCs w:val="24"/>
          </w:rPr>
          <w:fldChar w:fldCharType="end"/>
        </w:r>
      </w:hyperlink>
    </w:p>
    <w:p w:rsidR="003F2C4C" w:rsidRPr="00853F40" w:rsidRDefault="00561101" w:rsidP="009D2612">
      <w:pPr>
        <w:pStyle w:val="T3"/>
        <w:ind w:firstLine="284"/>
        <w:rPr>
          <w:rFonts w:ascii="Times New Roman" w:eastAsiaTheme="minorEastAsia" w:hAnsi="Times New Roman" w:cs="Times New Roman"/>
          <w:i w:val="0"/>
          <w:iCs w:val="0"/>
          <w:noProof/>
          <w:sz w:val="24"/>
          <w:szCs w:val="24"/>
          <w:lang w:eastAsia="tr-TR"/>
        </w:rPr>
      </w:pPr>
      <w:hyperlink w:anchor="_Toc11059375" w:history="1">
        <w:r w:rsidR="003F2C4C" w:rsidRPr="00853F40">
          <w:rPr>
            <w:rStyle w:val="Kpr"/>
            <w:rFonts w:ascii="Times New Roman" w:hAnsi="Times New Roman" w:cs="Times New Roman"/>
            <w:i w:val="0"/>
            <w:noProof/>
            <w:sz w:val="24"/>
            <w:szCs w:val="24"/>
          </w:rPr>
          <w:t>4.</w:t>
        </w:r>
        <w:r w:rsidR="003F2C4C">
          <w:rPr>
            <w:rStyle w:val="Kpr"/>
            <w:rFonts w:ascii="Times New Roman" w:hAnsi="Times New Roman" w:cs="Times New Roman"/>
            <w:i w:val="0"/>
            <w:noProof/>
            <w:sz w:val="24"/>
            <w:szCs w:val="24"/>
          </w:rPr>
          <w:t xml:space="preserve">2. </w:t>
        </w:r>
        <w:r w:rsidR="003F2C4C" w:rsidRPr="00853F40">
          <w:rPr>
            <w:rStyle w:val="Kpr"/>
            <w:rFonts w:ascii="Times New Roman" w:hAnsi="Times New Roman" w:cs="Times New Roman"/>
            <w:i w:val="0"/>
            <w:noProof/>
            <w:sz w:val="24"/>
            <w:szCs w:val="24"/>
          </w:rPr>
          <w:t xml:space="preserve">Araştırmanın </w:t>
        </w:r>
        <w:r w:rsidR="003F2C4C">
          <w:rPr>
            <w:rStyle w:val="Kpr"/>
            <w:rFonts w:ascii="Times New Roman" w:hAnsi="Times New Roman" w:cs="Times New Roman"/>
            <w:i w:val="0"/>
            <w:noProof/>
            <w:sz w:val="24"/>
            <w:szCs w:val="24"/>
          </w:rPr>
          <w:t>Amacı</w:t>
        </w:r>
        <w:r w:rsidR="009D2612">
          <w:rPr>
            <w:rStyle w:val="Kpr"/>
            <w:rFonts w:ascii="Times New Roman" w:hAnsi="Times New Roman" w:cs="Times New Roman"/>
            <w:i w:val="0"/>
            <w:noProof/>
            <w:sz w:val="24"/>
            <w:szCs w:val="24"/>
          </w:rPr>
          <w:t>…………………………………………………………….</w:t>
        </w:r>
        <w:r w:rsidR="003F2C4C" w:rsidRPr="00853F40">
          <w:rPr>
            <w:rFonts w:ascii="Times New Roman" w:hAnsi="Times New Roman" w:cs="Times New Roman"/>
            <w:i w:val="0"/>
            <w:noProof/>
            <w:webHidden/>
            <w:sz w:val="24"/>
            <w:szCs w:val="24"/>
          </w:rPr>
          <w:fldChar w:fldCharType="begin"/>
        </w:r>
        <w:r w:rsidR="003F2C4C" w:rsidRPr="00853F40">
          <w:rPr>
            <w:rFonts w:ascii="Times New Roman" w:hAnsi="Times New Roman" w:cs="Times New Roman"/>
            <w:i w:val="0"/>
            <w:noProof/>
            <w:webHidden/>
            <w:sz w:val="24"/>
            <w:szCs w:val="24"/>
          </w:rPr>
          <w:instrText xml:space="preserve"> PAGEREF _Toc11059375 \h </w:instrText>
        </w:r>
        <w:r w:rsidR="003F2C4C" w:rsidRPr="00853F40">
          <w:rPr>
            <w:rFonts w:ascii="Times New Roman" w:hAnsi="Times New Roman" w:cs="Times New Roman"/>
            <w:i w:val="0"/>
            <w:noProof/>
            <w:webHidden/>
            <w:sz w:val="24"/>
            <w:szCs w:val="24"/>
          </w:rPr>
        </w:r>
        <w:r w:rsidR="003F2C4C"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69</w:t>
        </w:r>
        <w:r w:rsidR="003F2C4C" w:rsidRPr="00853F40">
          <w:rPr>
            <w:rFonts w:ascii="Times New Roman" w:hAnsi="Times New Roman" w:cs="Times New Roman"/>
            <w:i w:val="0"/>
            <w:noProof/>
            <w:webHidden/>
            <w:sz w:val="24"/>
            <w:szCs w:val="24"/>
          </w:rPr>
          <w:fldChar w:fldCharType="end"/>
        </w:r>
      </w:hyperlink>
    </w:p>
    <w:p w:rsidR="003F2C4C" w:rsidRPr="00853F40" w:rsidRDefault="00561101" w:rsidP="009D2612">
      <w:pPr>
        <w:pStyle w:val="T3"/>
        <w:ind w:firstLine="284"/>
        <w:rPr>
          <w:rFonts w:ascii="Times New Roman" w:eastAsiaTheme="minorEastAsia" w:hAnsi="Times New Roman" w:cs="Times New Roman"/>
          <w:i w:val="0"/>
          <w:iCs w:val="0"/>
          <w:noProof/>
          <w:sz w:val="24"/>
          <w:szCs w:val="24"/>
          <w:lang w:eastAsia="tr-TR"/>
        </w:rPr>
      </w:pPr>
      <w:hyperlink w:anchor="_Toc11059375" w:history="1">
        <w:r w:rsidR="003F2C4C" w:rsidRPr="00853F40">
          <w:rPr>
            <w:rStyle w:val="Kpr"/>
            <w:rFonts w:ascii="Times New Roman" w:hAnsi="Times New Roman" w:cs="Times New Roman"/>
            <w:i w:val="0"/>
            <w:noProof/>
            <w:sz w:val="24"/>
            <w:szCs w:val="24"/>
          </w:rPr>
          <w:t>4.</w:t>
        </w:r>
        <w:r w:rsidR="003F2C4C">
          <w:rPr>
            <w:rStyle w:val="Kpr"/>
            <w:rFonts w:ascii="Times New Roman" w:hAnsi="Times New Roman" w:cs="Times New Roman"/>
            <w:i w:val="0"/>
            <w:noProof/>
            <w:sz w:val="24"/>
            <w:szCs w:val="24"/>
          </w:rPr>
          <w:t xml:space="preserve">3. </w:t>
        </w:r>
        <w:r w:rsidR="003F2C4C" w:rsidRPr="00853F40">
          <w:rPr>
            <w:rStyle w:val="Kpr"/>
            <w:rFonts w:ascii="Times New Roman" w:hAnsi="Times New Roman" w:cs="Times New Roman"/>
            <w:i w:val="0"/>
            <w:noProof/>
            <w:sz w:val="24"/>
            <w:szCs w:val="24"/>
          </w:rPr>
          <w:t xml:space="preserve">Araştırmanın </w:t>
        </w:r>
        <w:r w:rsidR="003F2C4C">
          <w:rPr>
            <w:rStyle w:val="Kpr"/>
            <w:rFonts w:ascii="Times New Roman" w:hAnsi="Times New Roman" w:cs="Times New Roman"/>
            <w:i w:val="0"/>
            <w:noProof/>
            <w:sz w:val="24"/>
            <w:szCs w:val="24"/>
          </w:rPr>
          <w:t>Önemi</w:t>
        </w:r>
        <w:r w:rsidR="009D2612">
          <w:rPr>
            <w:rStyle w:val="Kpr"/>
            <w:rFonts w:ascii="Times New Roman" w:hAnsi="Times New Roman" w:cs="Times New Roman"/>
            <w:i w:val="0"/>
            <w:noProof/>
            <w:sz w:val="24"/>
            <w:szCs w:val="24"/>
          </w:rPr>
          <w:t>…………………………………………………………….</w:t>
        </w:r>
        <w:r w:rsidR="003F2C4C" w:rsidRPr="00853F40">
          <w:rPr>
            <w:rFonts w:ascii="Times New Roman" w:hAnsi="Times New Roman" w:cs="Times New Roman"/>
            <w:i w:val="0"/>
            <w:noProof/>
            <w:webHidden/>
            <w:sz w:val="24"/>
            <w:szCs w:val="24"/>
          </w:rPr>
          <w:fldChar w:fldCharType="begin"/>
        </w:r>
        <w:r w:rsidR="003F2C4C" w:rsidRPr="00853F40">
          <w:rPr>
            <w:rFonts w:ascii="Times New Roman" w:hAnsi="Times New Roman" w:cs="Times New Roman"/>
            <w:i w:val="0"/>
            <w:noProof/>
            <w:webHidden/>
            <w:sz w:val="24"/>
            <w:szCs w:val="24"/>
          </w:rPr>
          <w:instrText xml:space="preserve"> PAGEREF _Toc11059375 \h </w:instrText>
        </w:r>
        <w:r w:rsidR="003F2C4C" w:rsidRPr="00853F40">
          <w:rPr>
            <w:rFonts w:ascii="Times New Roman" w:hAnsi="Times New Roman" w:cs="Times New Roman"/>
            <w:i w:val="0"/>
            <w:noProof/>
            <w:webHidden/>
            <w:sz w:val="24"/>
            <w:szCs w:val="24"/>
          </w:rPr>
        </w:r>
        <w:r w:rsidR="003F2C4C"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69</w:t>
        </w:r>
        <w:r w:rsidR="003F2C4C" w:rsidRPr="00853F40">
          <w:rPr>
            <w:rFonts w:ascii="Times New Roman" w:hAnsi="Times New Roman" w:cs="Times New Roman"/>
            <w:i w:val="0"/>
            <w:noProof/>
            <w:webHidden/>
            <w:sz w:val="24"/>
            <w:szCs w:val="24"/>
          </w:rPr>
          <w:fldChar w:fldCharType="end"/>
        </w:r>
      </w:hyperlink>
    </w:p>
    <w:p w:rsidR="003F2C4C" w:rsidRPr="00853F40" w:rsidRDefault="00561101" w:rsidP="009D2612">
      <w:pPr>
        <w:pStyle w:val="T3"/>
        <w:ind w:firstLine="284"/>
        <w:rPr>
          <w:rFonts w:ascii="Times New Roman" w:eastAsiaTheme="minorEastAsia" w:hAnsi="Times New Roman" w:cs="Times New Roman"/>
          <w:i w:val="0"/>
          <w:iCs w:val="0"/>
          <w:noProof/>
          <w:sz w:val="24"/>
          <w:szCs w:val="24"/>
          <w:lang w:eastAsia="tr-TR"/>
        </w:rPr>
      </w:pPr>
      <w:hyperlink w:anchor="_Toc11059375" w:history="1">
        <w:r w:rsidR="003F2C4C" w:rsidRPr="00853F40">
          <w:rPr>
            <w:rStyle w:val="Kpr"/>
            <w:rFonts w:ascii="Times New Roman" w:hAnsi="Times New Roman" w:cs="Times New Roman"/>
            <w:i w:val="0"/>
            <w:noProof/>
            <w:sz w:val="24"/>
            <w:szCs w:val="24"/>
          </w:rPr>
          <w:t>4.</w:t>
        </w:r>
        <w:r w:rsidR="003F2C4C">
          <w:rPr>
            <w:rStyle w:val="Kpr"/>
            <w:rFonts w:ascii="Times New Roman" w:hAnsi="Times New Roman" w:cs="Times New Roman"/>
            <w:i w:val="0"/>
            <w:noProof/>
            <w:sz w:val="24"/>
            <w:szCs w:val="24"/>
          </w:rPr>
          <w:t xml:space="preserve">4. </w:t>
        </w:r>
        <w:r w:rsidR="003F2C4C" w:rsidRPr="00853F40">
          <w:rPr>
            <w:rStyle w:val="Kpr"/>
            <w:rFonts w:ascii="Times New Roman" w:hAnsi="Times New Roman" w:cs="Times New Roman"/>
            <w:i w:val="0"/>
            <w:noProof/>
            <w:sz w:val="24"/>
            <w:szCs w:val="24"/>
          </w:rPr>
          <w:t xml:space="preserve">Araştırmanın </w:t>
        </w:r>
        <w:r w:rsidR="003F2C4C">
          <w:rPr>
            <w:rStyle w:val="Kpr"/>
            <w:rFonts w:ascii="Times New Roman" w:hAnsi="Times New Roman" w:cs="Times New Roman"/>
            <w:i w:val="0"/>
            <w:noProof/>
            <w:sz w:val="24"/>
            <w:szCs w:val="24"/>
          </w:rPr>
          <w:t>Sınırlılıkları</w:t>
        </w:r>
        <w:r w:rsidR="009D2612">
          <w:rPr>
            <w:rStyle w:val="Kpr"/>
            <w:rFonts w:ascii="Times New Roman" w:hAnsi="Times New Roman" w:cs="Times New Roman"/>
            <w:i w:val="0"/>
            <w:noProof/>
            <w:sz w:val="24"/>
            <w:szCs w:val="24"/>
          </w:rPr>
          <w:t>………………………………………………………</w:t>
        </w:r>
        <w:r w:rsidR="003F2C4C" w:rsidRPr="00853F40">
          <w:rPr>
            <w:rFonts w:ascii="Times New Roman" w:hAnsi="Times New Roman" w:cs="Times New Roman"/>
            <w:i w:val="0"/>
            <w:noProof/>
            <w:webHidden/>
            <w:sz w:val="24"/>
            <w:szCs w:val="24"/>
          </w:rPr>
          <w:fldChar w:fldCharType="begin"/>
        </w:r>
        <w:r w:rsidR="003F2C4C" w:rsidRPr="00853F40">
          <w:rPr>
            <w:rFonts w:ascii="Times New Roman" w:hAnsi="Times New Roman" w:cs="Times New Roman"/>
            <w:i w:val="0"/>
            <w:noProof/>
            <w:webHidden/>
            <w:sz w:val="24"/>
            <w:szCs w:val="24"/>
          </w:rPr>
          <w:instrText xml:space="preserve"> PAGEREF _Toc11059375 \h </w:instrText>
        </w:r>
        <w:r w:rsidR="003F2C4C" w:rsidRPr="00853F40">
          <w:rPr>
            <w:rFonts w:ascii="Times New Roman" w:hAnsi="Times New Roman" w:cs="Times New Roman"/>
            <w:i w:val="0"/>
            <w:noProof/>
            <w:webHidden/>
            <w:sz w:val="24"/>
            <w:szCs w:val="24"/>
          </w:rPr>
        </w:r>
        <w:r w:rsidR="003F2C4C"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69</w:t>
        </w:r>
        <w:r w:rsidR="003F2C4C" w:rsidRPr="00853F40">
          <w:rPr>
            <w:rFonts w:ascii="Times New Roman" w:hAnsi="Times New Roman" w:cs="Times New Roman"/>
            <w:i w:val="0"/>
            <w:noProof/>
            <w:webHidden/>
            <w:sz w:val="24"/>
            <w:szCs w:val="24"/>
          </w:rPr>
          <w:fldChar w:fldCharType="end"/>
        </w:r>
      </w:hyperlink>
    </w:p>
    <w:p w:rsidR="003F2C4C" w:rsidRPr="00853F40" w:rsidRDefault="00561101" w:rsidP="009D2612">
      <w:pPr>
        <w:pStyle w:val="T3"/>
        <w:ind w:firstLine="284"/>
        <w:rPr>
          <w:rFonts w:ascii="Times New Roman" w:eastAsiaTheme="minorEastAsia" w:hAnsi="Times New Roman" w:cs="Times New Roman"/>
          <w:i w:val="0"/>
          <w:iCs w:val="0"/>
          <w:noProof/>
          <w:sz w:val="24"/>
          <w:szCs w:val="24"/>
          <w:lang w:eastAsia="tr-TR"/>
        </w:rPr>
      </w:pPr>
      <w:hyperlink w:anchor="_Toc11059375" w:history="1">
        <w:r w:rsidR="003F2C4C" w:rsidRPr="00853F40">
          <w:rPr>
            <w:rStyle w:val="Kpr"/>
            <w:rFonts w:ascii="Times New Roman" w:hAnsi="Times New Roman" w:cs="Times New Roman"/>
            <w:i w:val="0"/>
            <w:noProof/>
            <w:sz w:val="24"/>
            <w:szCs w:val="24"/>
          </w:rPr>
          <w:t>4.5</w:t>
        </w:r>
        <w:r w:rsidR="003F2C4C">
          <w:rPr>
            <w:rStyle w:val="Kpr"/>
            <w:rFonts w:ascii="Times New Roman" w:hAnsi="Times New Roman" w:cs="Times New Roman"/>
            <w:i w:val="0"/>
            <w:noProof/>
            <w:sz w:val="24"/>
            <w:szCs w:val="24"/>
          </w:rPr>
          <w:t xml:space="preserve">. </w:t>
        </w:r>
        <w:r w:rsidR="003F2C4C" w:rsidRPr="00853F40">
          <w:rPr>
            <w:rStyle w:val="Kpr"/>
            <w:rFonts w:ascii="Times New Roman" w:hAnsi="Times New Roman" w:cs="Times New Roman"/>
            <w:i w:val="0"/>
            <w:noProof/>
            <w:sz w:val="24"/>
            <w:szCs w:val="24"/>
          </w:rPr>
          <w:t xml:space="preserve">Araştırmanın </w:t>
        </w:r>
        <w:r w:rsidR="003F2C4C">
          <w:rPr>
            <w:rStyle w:val="Kpr"/>
            <w:rFonts w:ascii="Times New Roman" w:hAnsi="Times New Roman" w:cs="Times New Roman"/>
            <w:i w:val="0"/>
            <w:noProof/>
            <w:sz w:val="24"/>
            <w:szCs w:val="24"/>
          </w:rPr>
          <w:t>Yöntemi</w:t>
        </w:r>
        <w:r w:rsidR="009D2612">
          <w:rPr>
            <w:rStyle w:val="Kpr"/>
            <w:rFonts w:ascii="Times New Roman" w:hAnsi="Times New Roman" w:cs="Times New Roman"/>
            <w:i w:val="0"/>
            <w:noProof/>
            <w:sz w:val="24"/>
            <w:szCs w:val="24"/>
          </w:rPr>
          <w:t>………………………………………………………….</w:t>
        </w:r>
        <w:r w:rsidR="003F2C4C" w:rsidRPr="00853F40">
          <w:rPr>
            <w:rFonts w:ascii="Times New Roman" w:hAnsi="Times New Roman" w:cs="Times New Roman"/>
            <w:i w:val="0"/>
            <w:noProof/>
            <w:webHidden/>
            <w:sz w:val="24"/>
            <w:szCs w:val="24"/>
          </w:rPr>
          <w:fldChar w:fldCharType="begin"/>
        </w:r>
        <w:r w:rsidR="003F2C4C" w:rsidRPr="00853F40">
          <w:rPr>
            <w:rFonts w:ascii="Times New Roman" w:hAnsi="Times New Roman" w:cs="Times New Roman"/>
            <w:i w:val="0"/>
            <w:noProof/>
            <w:webHidden/>
            <w:sz w:val="24"/>
            <w:szCs w:val="24"/>
          </w:rPr>
          <w:instrText xml:space="preserve"> PAGEREF _Toc11059375 \h </w:instrText>
        </w:r>
        <w:r w:rsidR="003F2C4C" w:rsidRPr="00853F40">
          <w:rPr>
            <w:rFonts w:ascii="Times New Roman" w:hAnsi="Times New Roman" w:cs="Times New Roman"/>
            <w:i w:val="0"/>
            <w:noProof/>
            <w:webHidden/>
            <w:sz w:val="24"/>
            <w:szCs w:val="24"/>
          </w:rPr>
        </w:r>
        <w:r w:rsidR="003F2C4C"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69</w:t>
        </w:r>
        <w:r w:rsidR="003F2C4C" w:rsidRPr="00853F40">
          <w:rPr>
            <w:rFonts w:ascii="Times New Roman" w:hAnsi="Times New Roman" w:cs="Times New Roman"/>
            <w:i w:val="0"/>
            <w:noProof/>
            <w:webHidden/>
            <w:sz w:val="24"/>
            <w:szCs w:val="24"/>
          </w:rPr>
          <w:fldChar w:fldCharType="end"/>
        </w:r>
      </w:hyperlink>
    </w:p>
    <w:p w:rsidR="00CB202E" w:rsidRPr="00853F40" w:rsidRDefault="00561101" w:rsidP="009D2612">
      <w:pPr>
        <w:pStyle w:val="T3"/>
        <w:ind w:left="1417" w:hanging="709"/>
        <w:rPr>
          <w:rFonts w:ascii="Times New Roman" w:eastAsiaTheme="minorEastAsia" w:hAnsi="Times New Roman" w:cs="Times New Roman"/>
          <w:i w:val="0"/>
          <w:iCs w:val="0"/>
          <w:noProof/>
          <w:sz w:val="24"/>
          <w:szCs w:val="24"/>
          <w:lang w:eastAsia="tr-TR"/>
        </w:rPr>
      </w:pPr>
      <w:hyperlink w:anchor="_Toc11059373" w:history="1">
        <w:r w:rsidR="00CB202E" w:rsidRPr="00853F40">
          <w:rPr>
            <w:rStyle w:val="Kpr"/>
            <w:rFonts w:ascii="Times New Roman" w:hAnsi="Times New Roman" w:cs="Times New Roman"/>
            <w:i w:val="0"/>
            <w:noProof/>
            <w:sz w:val="24"/>
            <w:szCs w:val="24"/>
          </w:rPr>
          <w:t>4.5.1.</w:t>
        </w:r>
        <w:r w:rsidR="00CB202E" w:rsidRPr="00853F40">
          <w:rPr>
            <w:rFonts w:ascii="Times New Roman" w:eastAsiaTheme="minorEastAsia" w:hAnsi="Times New Roman" w:cs="Times New Roman"/>
            <w:i w:val="0"/>
            <w:iCs w:val="0"/>
            <w:noProof/>
            <w:sz w:val="24"/>
            <w:szCs w:val="24"/>
            <w:lang w:eastAsia="tr-TR"/>
          </w:rPr>
          <w:tab/>
        </w:r>
        <w:r w:rsidR="00CB202E" w:rsidRPr="00853F40">
          <w:rPr>
            <w:rStyle w:val="Kpr"/>
            <w:rFonts w:ascii="Times New Roman" w:hAnsi="Times New Roman" w:cs="Times New Roman"/>
            <w:i w:val="0"/>
            <w:noProof/>
            <w:sz w:val="24"/>
            <w:szCs w:val="24"/>
          </w:rPr>
          <w:t>Araştırmanın Evreni ve Örneklemi</w:t>
        </w:r>
        <w:r w:rsidR="009D2612">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_Toc11059373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64</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9D2612">
      <w:pPr>
        <w:pStyle w:val="T3"/>
        <w:ind w:left="1417" w:hanging="709"/>
        <w:rPr>
          <w:rFonts w:ascii="Times New Roman" w:eastAsiaTheme="minorEastAsia" w:hAnsi="Times New Roman" w:cs="Times New Roman"/>
          <w:i w:val="0"/>
          <w:iCs w:val="0"/>
          <w:noProof/>
          <w:sz w:val="24"/>
          <w:szCs w:val="24"/>
          <w:lang w:eastAsia="tr-TR"/>
        </w:rPr>
      </w:pPr>
      <w:hyperlink w:anchor="_Toc11059374" w:history="1">
        <w:r w:rsidR="00CB202E" w:rsidRPr="00853F40">
          <w:rPr>
            <w:rStyle w:val="Kpr"/>
            <w:rFonts w:ascii="Times New Roman" w:hAnsi="Times New Roman" w:cs="Times New Roman"/>
            <w:i w:val="0"/>
            <w:noProof/>
            <w:sz w:val="24"/>
            <w:szCs w:val="24"/>
          </w:rPr>
          <w:t>4.5.2.</w:t>
        </w:r>
        <w:r w:rsidR="00CB202E" w:rsidRPr="00853F40">
          <w:rPr>
            <w:rFonts w:ascii="Times New Roman" w:eastAsiaTheme="minorEastAsia" w:hAnsi="Times New Roman" w:cs="Times New Roman"/>
            <w:i w:val="0"/>
            <w:iCs w:val="0"/>
            <w:noProof/>
            <w:sz w:val="24"/>
            <w:szCs w:val="24"/>
            <w:lang w:eastAsia="tr-TR"/>
          </w:rPr>
          <w:tab/>
        </w:r>
        <w:r w:rsidR="00CB202E" w:rsidRPr="00853F40">
          <w:rPr>
            <w:rStyle w:val="Kpr"/>
            <w:rFonts w:ascii="Times New Roman" w:hAnsi="Times New Roman" w:cs="Times New Roman"/>
            <w:i w:val="0"/>
            <w:noProof/>
            <w:sz w:val="24"/>
            <w:szCs w:val="24"/>
          </w:rPr>
          <w:t>Araştırmanın Hipotezleri</w:t>
        </w:r>
        <w:r w:rsidR="009D2612">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_Toc11059374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65</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9D2612">
      <w:pPr>
        <w:pStyle w:val="T3"/>
        <w:ind w:left="1417" w:hanging="709"/>
        <w:rPr>
          <w:rFonts w:ascii="Times New Roman" w:eastAsiaTheme="minorEastAsia" w:hAnsi="Times New Roman" w:cs="Times New Roman"/>
          <w:i w:val="0"/>
          <w:iCs w:val="0"/>
          <w:noProof/>
          <w:sz w:val="24"/>
          <w:szCs w:val="24"/>
          <w:lang w:eastAsia="tr-TR"/>
        </w:rPr>
      </w:pPr>
      <w:hyperlink w:anchor="_Toc11059375" w:history="1">
        <w:r w:rsidR="00CB202E" w:rsidRPr="00853F40">
          <w:rPr>
            <w:rStyle w:val="Kpr"/>
            <w:rFonts w:ascii="Times New Roman" w:hAnsi="Times New Roman" w:cs="Times New Roman"/>
            <w:i w:val="0"/>
            <w:noProof/>
            <w:sz w:val="24"/>
            <w:szCs w:val="24"/>
          </w:rPr>
          <w:t>4.5.3.</w:t>
        </w:r>
        <w:r w:rsidR="00CB202E" w:rsidRPr="00853F40">
          <w:rPr>
            <w:rFonts w:ascii="Times New Roman" w:eastAsiaTheme="minorEastAsia" w:hAnsi="Times New Roman" w:cs="Times New Roman"/>
            <w:i w:val="0"/>
            <w:iCs w:val="0"/>
            <w:noProof/>
            <w:sz w:val="24"/>
            <w:szCs w:val="24"/>
            <w:lang w:eastAsia="tr-TR"/>
          </w:rPr>
          <w:tab/>
        </w:r>
        <w:r w:rsidR="00CB202E" w:rsidRPr="00853F40">
          <w:rPr>
            <w:rStyle w:val="Kpr"/>
            <w:rFonts w:ascii="Times New Roman" w:hAnsi="Times New Roman" w:cs="Times New Roman"/>
            <w:i w:val="0"/>
            <w:noProof/>
            <w:sz w:val="24"/>
            <w:szCs w:val="24"/>
          </w:rPr>
          <w:t>Araştırmanın Modeli</w:t>
        </w:r>
        <w:r w:rsidR="009D2612">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_Toc11059375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69</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9D2612">
      <w:pPr>
        <w:pStyle w:val="T3"/>
        <w:ind w:left="1417" w:hanging="709"/>
        <w:rPr>
          <w:rFonts w:ascii="Times New Roman" w:eastAsiaTheme="minorEastAsia" w:hAnsi="Times New Roman" w:cs="Times New Roman"/>
          <w:i w:val="0"/>
          <w:iCs w:val="0"/>
          <w:noProof/>
          <w:sz w:val="24"/>
          <w:szCs w:val="24"/>
          <w:lang w:eastAsia="tr-TR"/>
        </w:rPr>
      </w:pPr>
      <w:hyperlink w:anchor="_Toc11059376" w:history="1">
        <w:r w:rsidR="00CB202E" w:rsidRPr="00853F40">
          <w:rPr>
            <w:rStyle w:val="Kpr"/>
            <w:rFonts w:ascii="Times New Roman" w:hAnsi="Times New Roman" w:cs="Times New Roman"/>
            <w:i w:val="0"/>
            <w:noProof/>
            <w:sz w:val="24"/>
            <w:szCs w:val="24"/>
          </w:rPr>
          <w:t>4.5.4.</w:t>
        </w:r>
        <w:r w:rsidR="00CB202E" w:rsidRPr="00853F40">
          <w:rPr>
            <w:rFonts w:ascii="Times New Roman" w:eastAsiaTheme="minorEastAsia" w:hAnsi="Times New Roman" w:cs="Times New Roman"/>
            <w:i w:val="0"/>
            <w:iCs w:val="0"/>
            <w:noProof/>
            <w:sz w:val="24"/>
            <w:szCs w:val="24"/>
            <w:lang w:eastAsia="tr-TR"/>
          </w:rPr>
          <w:tab/>
        </w:r>
        <w:r w:rsidR="00CB202E" w:rsidRPr="00853F40">
          <w:rPr>
            <w:rStyle w:val="Kpr"/>
            <w:rFonts w:ascii="Times New Roman" w:hAnsi="Times New Roman" w:cs="Times New Roman"/>
            <w:i w:val="0"/>
            <w:noProof/>
            <w:sz w:val="24"/>
            <w:szCs w:val="24"/>
          </w:rPr>
          <w:t>Veri Toplama Aracı ve Veri Toplama Ölçeği</w:t>
        </w:r>
        <w:r w:rsidR="009D2612">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_Toc11059376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70</w:t>
        </w:r>
        <w:r w:rsidR="00CB202E" w:rsidRPr="00853F40">
          <w:rPr>
            <w:rFonts w:ascii="Times New Roman" w:hAnsi="Times New Roman" w:cs="Times New Roman"/>
            <w:i w:val="0"/>
            <w:noProof/>
            <w:webHidden/>
            <w:sz w:val="24"/>
            <w:szCs w:val="24"/>
          </w:rPr>
          <w:fldChar w:fldCharType="end"/>
        </w:r>
      </w:hyperlink>
    </w:p>
    <w:p w:rsidR="009D2612" w:rsidRDefault="00561101" w:rsidP="009D2612">
      <w:pPr>
        <w:pStyle w:val="T3"/>
        <w:ind w:firstLine="284"/>
        <w:rPr>
          <w:rFonts w:ascii="Times New Roman" w:hAnsi="Times New Roman" w:cs="Times New Roman"/>
          <w:i w:val="0"/>
          <w:noProof/>
          <w:sz w:val="24"/>
          <w:szCs w:val="24"/>
        </w:rPr>
      </w:pPr>
      <w:hyperlink w:anchor="_Toc11059375" w:history="1">
        <w:r w:rsidR="009D2612" w:rsidRPr="00853F40">
          <w:rPr>
            <w:rStyle w:val="Kpr"/>
            <w:rFonts w:ascii="Times New Roman" w:hAnsi="Times New Roman" w:cs="Times New Roman"/>
            <w:i w:val="0"/>
            <w:noProof/>
            <w:sz w:val="24"/>
            <w:szCs w:val="24"/>
          </w:rPr>
          <w:t>4.</w:t>
        </w:r>
        <w:r w:rsidR="009D2612">
          <w:rPr>
            <w:rStyle w:val="Kpr"/>
            <w:rFonts w:ascii="Times New Roman" w:hAnsi="Times New Roman" w:cs="Times New Roman"/>
            <w:i w:val="0"/>
            <w:noProof/>
            <w:sz w:val="24"/>
            <w:szCs w:val="24"/>
          </w:rPr>
          <w:t>6. Verilerin Analizi ve Değerlendirilmesi…………………………………………</w:t>
        </w:r>
        <w:r w:rsidR="00D564AF">
          <w:rPr>
            <w:rFonts w:ascii="Times New Roman" w:hAnsi="Times New Roman" w:cs="Times New Roman"/>
            <w:i w:val="0"/>
            <w:noProof/>
            <w:webHidden/>
            <w:sz w:val="24"/>
            <w:szCs w:val="24"/>
          </w:rPr>
          <w:t>72</w:t>
        </w:r>
      </w:hyperlink>
    </w:p>
    <w:p w:rsidR="00D564AF" w:rsidRPr="00853F40" w:rsidRDefault="00561101" w:rsidP="00D564AF">
      <w:pPr>
        <w:pStyle w:val="T3"/>
        <w:ind w:firstLine="709"/>
        <w:rPr>
          <w:rFonts w:ascii="Times New Roman" w:eastAsiaTheme="minorEastAsia" w:hAnsi="Times New Roman" w:cs="Times New Roman"/>
          <w:i w:val="0"/>
          <w:iCs w:val="0"/>
          <w:noProof/>
          <w:sz w:val="24"/>
          <w:szCs w:val="24"/>
          <w:lang w:eastAsia="tr-TR"/>
        </w:rPr>
      </w:pPr>
      <w:hyperlink w:anchor="_Toc11059378" w:history="1">
        <w:r w:rsidR="00D564AF" w:rsidRPr="00853F40">
          <w:rPr>
            <w:rStyle w:val="Kpr"/>
            <w:rFonts w:ascii="Times New Roman" w:hAnsi="Times New Roman" w:cs="Times New Roman"/>
            <w:i w:val="0"/>
            <w:noProof/>
            <w:sz w:val="24"/>
            <w:szCs w:val="24"/>
          </w:rPr>
          <w:t>4.6.</w:t>
        </w:r>
        <w:r w:rsidR="00D564AF">
          <w:rPr>
            <w:rStyle w:val="Kpr"/>
            <w:rFonts w:ascii="Times New Roman" w:hAnsi="Times New Roman" w:cs="Times New Roman"/>
            <w:i w:val="0"/>
            <w:noProof/>
            <w:sz w:val="24"/>
            <w:szCs w:val="24"/>
          </w:rPr>
          <w:t>1</w:t>
        </w:r>
        <w:r w:rsidR="00D564AF" w:rsidRPr="00853F40">
          <w:rPr>
            <w:rStyle w:val="Kpr"/>
            <w:rFonts w:ascii="Times New Roman" w:hAnsi="Times New Roman" w:cs="Times New Roman"/>
            <w:i w:val="0"/>
            <w:noProof/>
            <w:sz w:val="24"/>
            <w:szCs w:val="24"/>
          </w:rPr>
          <w:t>. İmajı</w:t>
        </w:r>
        <w:r w:rsidR="00D564AF">
          <w:rPr>
            <w:rStyle w:val="Kpr"/>
            <w:rFonts w:ascii="Times New Roman" w:hAnsi="Times New Roman" w:cs="Times New Roman"/>
            <w:i w:val="0"/>
            <w:noProof/>
            <w:sz w:val="24"/>
            <w:szCs w:val="24"/>
          </w:rPr>
          <w:t xml:space="preserve"> Kavramı</w:t>
        </w:r>
        <w:r w:rsidR="00D564AF" w:rsidRPr="00853F40">
          <w:rPr>
            <w:rStyle w:val="Kpr"/>
            <w:rFonts w:ascii="Times New Roman" w:hAnsi="Times New Roman" w:cs="Times New Roman"/>
            <w:i w:val="0"/>
            <w:noProof/>
            <w:sz w:val="24"/>
            <w:szCs w:val="24"/>
          </w:rPr>
          <w:t xml:space="preserve"> Algısı</w:t>
        </w:r>
        <w:r w:rsidR="00D564AF">
          <w:rPr>
            <w:rStyle w:val="Kpr"/>
            <w:rFonts w:ascii="Times New Roman" w:hAnsi="Times New Roman" w:cs="Times New Roman"/>
            <w:i w:val="0"/>
            <w:noProof/>
            <w:sz w:val="24"/>
            <w:szCs w:val="24"/>
          </w:rPr>
          <w:t>………………………………………………..…...</w:t>
        </w:r>
        <w:r w:rsidR="00D564AF" w:rsidRPr="00853F40">
          <w:rPr>
            <w:rFonts w:ascii="Times New Roman" w:hAnsi="Times New Roman" w:cs="Times New Roman"/>
            <w:i w:val="0"/>
            <w:noProof/>
            <w:webHidden/>
            <w:sz w:val="24"/>
            <w:szCs w:val="24"/>
          </w:rPr>
          <w:fldChar w:fldCharType="begin"/>
        </w:r>
        <w:r w:rsidR="00D564AF" w:rsidRPr="00853F40">
          <w:rPr>
            <w:rFonts w:ascii="Times New Roman" w:hAnsi="Times New Roman" w:cs="Times New Roman"/>
            <w:i w:val="0"/>
            <w:noProof/>
            <w:webHidden/>
            <w:sz w:val="24"/>
            <w:szCs w:val="24"/>
          </w:rPr>
          <w:instrText xml:space="preserve"> PAGEREF _Toc11059378 \h </w:instrText>
        </w:r>
        <w:r w:rsidR="00D564AF" w:rsidRPr="00853F40">
          <w:rPr>
            <w:rFonts w:ascii="Times New Roman" w:hAnsi="Times New Roman" w:cs="Times New Roman"/>
            <w:i w:val="0"/>
            <w:noProof/>
            <w:webHidden/>
            <w:sz w:val="24"/>
            <w:szCs w:val="24"/>
          </w:rPr>
        </w:r>
        <w:r w:rsidR="00D564AF"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76</w:t>
        </w:r>
        <w:r w:rsidR="00D564AF" w:rsidRPr="00853F40">
          <w:rPr>
            <w:rFonts w:ascii="Times New Roman" w:hAnsi="Times New Roman" w:cs="Times New Roman"/>
            <w:i w:val="0"/>
            <w:noProof/>
            <w:webHidden/>
            <w:sz w:val="24"/>
            <w:szCs w:val="24"/>
          </w:rPr>
          <w:fldChar w:fldCharType="end"/>
        </w:r>
      </w:hyperlink>
    </w:p>
    <w:p w:rsidR="00CB202E" w:rsidRPr="00853F40" w:rsidRDefault="00561101" w:rsidP="009D2612">
      <w:pPr>
        <w:pStyle w:val="T3"/>
        <w:ind w:firstLine="709"/>
        <w:rPr>
          <w:rFonts w:ascii="Times New Roman" w:eastAsiaTheme="minorEastAsia" w:hAnsi="Times New Roman" w:cs="Times New Roman"/>
          <w:i w:val="0"/>
          <w:iCs w:val="0"/>
          <w:noProof/>
          <w:sz w:val="24"/>
          <w:szCs w:val="24"/>
          <w:lang w:eastAsia="tr-TR"/>
        </w:rPr>
      </w:pPr>
      <w:hyperlink w:anchor="_Toc11059378" w:history="1">
        <w:r w:rsidR="00CB202E" w:rsidRPr="00853F40">
          <w:rPr>
            <w:rStyle w:val="Kpr"/>
            <w:rFonts w:ascii="Times New Roman" w:hAnsi="Times New Roman" w:cs="Times New Roman"/>
            <w:i w:val="0"/>
            <w:noProof/>
            <w:sz w:val="24"/>
            <w:szCs w:val="24"/>
          </w:rPr>
          <w:t>4.6.2.</w:t>
        </w:r>
        <w:r w:rsidR="009D2612"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Şehir İmajı Algısı</w:t>
        </w:r>
        <w:r w:rsidR="009D2612">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_Toc11059378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76</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9D2612">
      <w:pPr>
        <w:pStyle w:val="T3"/>
        <w:ind w:firstLine="709"/>
        <w:rPr>
          <w:rFonts w:ascii="Times New Roman" w:eastAsiaTheme="minorEastAsia" w:hAnsi="Times New Roman" w:cs="Times New Roman"/>
          <w:i w:val="0"/>
          <w:iCs w:val="0"/>
          <w:noProof/>
          <w:sz w:val="24"/>
          <w:szCs w:val="24"/>
          <w:lang w:eastAsia="tr-TR"/>
        </w:rPr>
      </w:pPr>
      <w:hyperlink w:anchor="_Toc11059379" w:history="1">
        <w:r w:rsidR="00CB202E" w:rsidRPr="00853F40">
          <w:rPr>
            <w:rStyle w:val="Kpr"/>
            <w:rFonts w:ascii="Times New Roman" w:hAnsi="Times New Roman" w:cs="Times New Roman"/>
            <w:i w:val="0"/>
            <w:noProof/>
            <w:sz w:val="24"/>
            <w:szCs w:val="24"/>
          </w:rPr>
          <w:t>4.6.3.</w:t>
        </w:r>
        <w:r w:rsidR="009D2612"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Şehir İmajının Temel Amaçları</w:t>
        </w:r>
        <w:r w:rsidR="009D2612">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_Toc11059379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81</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9D2612">
      <w:pPr>
        <w:pStyle w:val="T3"/>
        <w:ind w:firstLine="709"/>
        <w:rPr>
          <w:rFonts w:ascii="Times New Roman" w:eastAsiaTheme="minorEastAsia" w:hAnsi="Times New Roman" w:cs="Times New Roman"/>
          <w:i w:val="0"/>
          <w:iCs w:val="0"/>
          <w:noProof/>
          <w:sz w:val="24"/>
          <w:szCs w:val="24"/>
          <w:lang w:eastAsia="tr-TR"/>
        </w:rPr>
      </w:pPr>
      <w:hyperlink w:anchor="_Toc11059380" w:history="1">
        <w:r w:rsidR="00CB202E" w:rsidRPr="00853F40">
          <w:rPr>
            <w:rStyle w:val="Kpr"/>
            <w:rFonts w:ascii="Times New Roman" w:hAnsi="Times New Roman" w:cs="Times New Roman"/>
            <w:i w:val="0"/>
            <w:noProof/>
            <w:sz w:val="24"/>
            <w:szCs w:val="24"/>
          </w:rPr>
          <w:t>4.6.4.</w:t>
        </w:r>
        <w:r w:rsidR="009D2612"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Gümüşhane Şehir İmajı</w:t>
        </w:r>
        <w:r w:rsidR="009D2612">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_Toc11059380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90</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9D2612">
      <w:pPr>
        <w:pStyle w:val="T3"/>
        <w:ind w:firstLine="709"/>
        <w:rPr>
          <w:rFonts w:ascii="Times New Roman" w:eastAsiaTheme="minorEastAsia" w:hAnsi="Times New Roman" w:cs="Times New Roman"/>
          <w:i w:val="0"/>
          <w:iCs w:val="0"/>
          <w:noProof/>
          <w:sz w:val="24"/>
          <w:szCs w:val="24"/>
          <w:lang w:eastAsia="tr-TR"/>
        </w:rPr>
      </w:pPr>
      <w:hyperlink w:anchor="_Toc11059381" w:history="1">
        <w:r w:rsidR="00CB202E" w:rsidRPr="00853F40">
          <w:rPr>
            <w:rStyle w:val="Kpr"/>
            <w:rFonts w:ascii="Times New Roman" w:hAnsi="Times New Roman" w:cs="Times New Roman"/>
            <w:i w:val="0"/>
            <w:noProof/>
            <w:sz w:val="24"/>
            <w:szCs w:val="24"/>
          </w:rPr>
          <w:t>4.6.5.</w:t>
        </w:r>
        <w:r w:rsidR="009D2612"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Gümüşhane’nin Çocuk Dostu Şehir Olarak İnşası</w:t>
        </w:r>
        <w:r w:rsidR="009D2612">
          <w:rPr>
            <w:rStyle w:val="Kpr"/>
            <w:rFonts w:ascii="Times New Roman" w:hAnsi="Times New Roman" w:cs="Times New Roman"/>
            <w:i w:val="0"/>
            <w:noProof/>
            <w:sz w:val="24"/>
            <w:szCs w:val="24"/>
          </w:rPr>
          <w:t>…………………</w:t>
        </w:r>
        <w:r w:rsidR="00D564AF">
          <w:rPr>
            <w:rStyle w:val="Kpr"/>
            <w:rFonts w:ascii="Times New Roman" w:hAnsi="Times New Roman" w:cs="Times New Roman"/>
            <w:i w:val="0"/>
            <w:noProof/>
            <w:sz w:val="24"/>
            <w:szCs w:val="24"/>
          </w:rPr>
          <w:t>...</w:t>
        </w:r>
        <w:r w:rsidR="009D2612">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_Toc11059381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96</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9D2612">
      <w:pPr>
        <w:pStyle w:val="T3"/>
        <w:ind w:firstLine="709"/>
        <w:rPr>
          <w:rFonts w:ascii="Times New Roman" w:eastAsiaTheme="minorEastAsia" w:hAnsi="Times New Roman" w:cs="Times New Roman"/>
          <w:i w:val="0"/>
          <w:iCs w:val="0"/>
          <w:noProof/>
          <w:sz w:val="24"/>
          <w:szCs w:val="24"/>
          <w:lang w:eastAsia="tr-TR"/>
        </w:rPr>
      </w:pPr>
      <w:hyperlink w:anchor="_Toc11059382" w:history="1">
        <w:r w:rsidR="00CB202E" w:rsidRPr="00853F40">
          <w:rPr>
            <w:rStyle w:val="Kpr"/>
            <w:rFonts w:ascii="Times New Roman" w:hAnsi="Times New Roman" w:cs="Times New Roman"/>
            <w:i w:val="0"/>
            <w:noProof/>
            <w:sz w:val="24"/>
            <w:szCs w:val="24"/>
          </w:rPr>
          <w:t>4.6.6.</w:t>
        </w:r>
        <w:r w:rsidR="009D2612" w:rsidRPr="00853F40">
          <w:rPr>
            <w:rStyle w:val="Kpr"/>
            <w:rFonts w:ascii="Times New Roman" w:hAnsi="Times New Roman" w:cs="Times New Roman"/>
            <w:i w:val="0"/>
            <w:noProof/>
            <w:sz w:val="24"/>
            <w:szCs w:val="24"/>
          </w:rPr>
          <w:t xml:space="preserve"> </w:t>
        </w:r>
        <w:r w:rsidR="00CB202E" w:rsidRPr="00853F40">
          <w:rPr>
            <w:rStyle w:val="Kpr"/>
            <w:rFonts w:ascii="Times New Roman" w:hAnsi="Times New Roman" w:cs="Times New Roman"/>
            <w:i w:val="0"/>
            <w:noProof/>
            <w:sz w:val="24"/>
            <w:szCs w:val="24"/>
          </w:rPr>
          <w:t>Çocuk Dostu Şehir Olmanın Şehre Sağladığı İmaj</w:t>
        </w:r>
        <w:r w:rsidR="009D2612">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_Toc11059382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100</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F5716">
      <w:pPr>
        <w:pStyle w:val="T3"/>
        <w:ind w:firstLine="709"/>
        <w:rPr>
          <w:rFonts w:ascii="Times New Roman" w:eastAsiaTheme="minorEastAsia" w:hAnsi="Times New Roman" w:cs="Times New Roman"/>
          <w:i w:val="0"/>
          <w:iCs w:val="0"/>
          <w:noProof/>
          <w:sz w:val="24"/>
          <w:szCs w:val="24"/>
          <w:lang w:eastAsia="tr-TR"/>
        </w:rPr>
      </w:pPr>
      <w:hyperlink w:anchor="_Toc11059383" w:history="1">
        <w:r w:rsidR="00CB202E" w:rsidRPr="00853F40">
          <w:rPr>
            <w:rStyle w:val="Kpr"/>
            <w:rFonts w:ascii="Times New Roman" w:hAnsi="Times New Roman" w:cs="Times New Roman"/>
            <w:i w:val="0"/>
            <w:noProof/>
            <w:sz w:val="24"/>
            <w:szCs w:val="24"/>
          </w:rPr>
          <w:t>4.6.7.Yerel Yönetimlerin Çocuk Dostu İnşasındaki Donanımları</w:t>
        </w:r>
        <w:r w:rsidR="006F5716">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_Toc11059383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103</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F5716">
      <w:pPr>
        <w:pStyle w:val="T3"/>
        <w:ind w:left="1276" w:hanging="567"/>
        <w:rPr>
          <w:rFonts w:ascii="Times New Roman" w:eastAsiaTheme="minorEastAsia" w:hAnsi="Times New Roman" w:cs="Times New Roman"/>
          <w:i w:val="0"/>
          <w:iCs w:val="0"/>
          <w:noProof/>
          <w:sz w:val="24"/>
          <w:szCs w:val="24"/>
          <w:lang w:eastAsia="tr-TR"/>
        </w:rPr>
      </w:pPr>
      <w:hyperlink w:anchor="_Toc11059384" w:history="1">
        <w:r w:rsidR="00CB202E" w:rsidRPr="00853F40">
          <w:rPr>
            <w:rStyle w:val="Kpr"/>
            <w:rFonts w:ascii="Times New Roman" w:hAnsi="Times New Roman" w:cs="Times New Roman"/>
            <w:i w:val="0"/>
            <w:noProof/>
            <w:sz w:val="24"/>
            <w:szCs w:val="24"/>
          </w:rPr>
          <w:t>4.6.8.Gümüşhane’nin Çocuk Dostu Olması: Şehir İmajına ve Marka Şehre Katkıları</w:t>
        </w:r>
        <w:r w:rsidR="006F5716">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_Toc11059384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107</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F5716">
      <w:pPr>
        <w:pStyle w:val="T3"/>
        <w:ind w:firstLine="709"/>
        <w:rPr>
          <w:rFonts w:ascii="Times New Roman" w:eastAsiaTheme="minorEastAsia" w:hAnsi="Times New Roman" w:cs="Times New Roman"/>
          <w:i w:val="0"/>
          <w:iCs w:val="0"/>
          <w:noProof/>
          <w:sz w:val="24"/>
          <w:szCs w:val="24"/>
          <w:lang w:eastAsia="tr-TR"/>
        </w:rPr>
      </w:pPr>
      <w:hyperlink w:anchor="_Toc11059385" w:history="1">
        <w:r w:rsidR="00CB202E" w:rsidRPr="00853F40">
          <w:rPr>
            <w:rStyle w:val="Kpr"/>
            <w:rFonts w:ascii="Times New Roman" w:hAnsi="Times New Roman" w:cs="Times New Roman"/>
            <w:i w:val="0"/>
            <w:noProof/>
            <w:sz w:val="24"/>
            <w:szCs w:val="24"/>
          </w:rPr>
          <w:t>4.6.9.Betimsel Bulgular</w:t>
        </w:r>
        <w:r w:rsidR="006F5716">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_Toc11059385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112</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F5716">
      <w:pPr>
        <w:pStyle w:val="T3"/>
        <w:ind w:firstLine="709"/>
        <w:rPr>
          <w:rFonts w:ascii="Times New Roman" w:eastAsiaTheme="minorEastAsia" w:hAnsi="Times New Roman" w:cs="Times New Roman"/>
          <w:i w:val="0"/>
          <w:iCs w:val="0"/>
          <w:noProof/>
          <w:sz w:val="24"/>
          <w:szCs w:val="24"/>
          <w:lang w:eastAsia="tr-TR"/>
        </w:rPr>
      </w:pPr>
      <w:hyperlink w:anchor="_Toc11059386" w:history="1">
        <w:r w:rsidR="00CB202E" w:rsidRPr="00853F40">
          <w:rPr>
            <w:rStyle w:val="Kpr"/>
            <w:rFonts w:ascii="Times New Roman" w:eastAsia="SimSun" w:hAnsi="Times New Roman" w:cs="Times New Roman"/>
            <w:i w:val="0"/>
            <w:noProof/>
            <w:sz w:val="24"/>
            <w:szCs w:val="24"/>
            <w:lang w:eastAsia="zh-CN"/>
          </w:rPr>
          <w:t>4.6.10</w:t>
        </w:r>
        <w:r w:rsidR="006F5716">
          <w:rPr>
            <w:rStyle w:val="Kpr"/>
            <w:rFonts w:ascii="Times New Roman" w:eastAsia="SimSun" w:hAnsi="Times New Roman" w:cs="Times New Roman"/>
            <w:i w:val="0"/>
            <w:noProof/>
            <w:sz w:val="24"/>
            <w:szCs w:val="24"/>
            <w:lang w:eastAsia="zh-CN"/>
          </w:rPr>
          <w:t>.</w:t>
        </w:r>
        <w:r w:rsidR="00CB202E" w:rsidRPr="00853F40">
          <w:rPr>
            <w:rStyle w:val="Kpr"/>
            <w:rFonts w:ascii="Times New Roman" w:hAnsi="Times New Roman" w:cs="Times New Roman"/>
            <w:i w:val="0"/>
            <w:noProof/>
            <w:sz w:val="24"/>
            <w:szCs w:val="24"/>
          </w:rPr>
          <w:t>Ölçeklerin Güvenirlik ve Geçerlik Analizleri</w:t>
        </w:r>
        <w:r w:rsidR="006F5716">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_Toc11059386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116</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F5716">
      <w:pPr>
        <w:pStyle w:val="T4"/>
        <w:tabs>
          <w:tab w:val="left" w:pos="1540"/>
          <w:tab w:val="right" w:leader="dot" w:pos="8494"/>
        </w:tabs>
        <w:spacing w:line="360" w:lineRule="auto"/>
        <w:ind w:left="2268" w:hanging="850"/>
        <w:rPr>
          <w:rFonts w:ascii="Times New Roman" w:eastAsiaTheme="minorEastAsia" w:hAnsi="Times New Roman" w:cs="Times New Roman"/>
          <w:noProof/>
          <w:sz w:val="24"/>
          <w:szCs w:val="24"/>
          <w:lang w:eastAsia="tr-TR"/>
        </w:rPr>
      </w:pPr>
      <w:hyperlink w:anchor="_Toc11059387" w:history="1">
        <w:r w:rsidR="00CB202E" w:rsidRPr="00853F40">
          <w:rPr>
            <w:rStyle w:val="Kpr"/>
            <w:rFonts w:ascii="Times New Roman" w:eastAsia="SimSun" w:hAnsi="Times New Roman" w:cs="Times New Roman"/>
            <w:noProof/>
            <w:sz w:val="24"/>
            <w:szCs w:val="24"/>
          </w:rPr>
          <w:t>4.6.10.1.</w:t>
        </w:r>
        <w:r w:rsidR="006F5716">
          <w:rPr>
            <w:rFonts w:ascii="Times New Roman" w:eastAsiaTheme="minorEastAsia" w:hAnsi="Times New Roman" w:cs="Times New Roman"/>
            <w:noProof/>
            <w:sz w:val="24"/>
            <w:szCs w:val="24"/>
            <w:lang w:eastAsia="tr-TR"/>
          </w:rPr>
          <w:t xml:space="preserve"> </w:t>
        </w:r>
        <w:r w:rsidR="00CB202E" w:rsidRPr="00853F40">
          <w:rPr>
            <w:rStyle w:val="Kpr"/>
            <w:rFonts w:ascii="Times New Roman" w:eastAsia="SimSun" w:hAnsi="Times New Roman" w:cs="Times New Roman"/>
            <w:noProof/>
            <w:sz w:val="24"/>
            <w:szCs w:val="24"/>
          </w:rPr>
          <w:t>Çocuk Dostu Şehir Algısı” Ölçeği Açımlayıcı Faktör Analizi Sonuçları</w:t>
        </w:r>
        <w:r w:rsidR="006F5716">
          <w:rPr>
            <w:rStyle w:val="Kpr"/>
            <w:rFonts w:ascii="Times New Roman" w:eastAsia="SimSu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_Toc11059387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117</w:t>
        </w:r>
        <w:r w:rsidR="00CB202E" w:rsidRPr="00853F40">
          <w:rPr>
            <w:rFonts w:ascii="Times New Roman" w:hAnsi="Times New Roman" w:cs="Times New Roman"/>
            <w:noProof/>
            <w:webHidden/>
            <w:sz w:val="24"/>
            <w:szCs w:val="24"/>
          </w:rPr>
          <w:fldChar w:fldCharType="end"/>
        </w:r>
      </w:hyperlink>
    </w:p>
    <w:p w:rsidR="00CB202E" w:rsidRPr="00853F40" w:rsidRDefault="00561101" w:rsidP="006F5716">
      <w:pPr>
        <w:pStyle w:val="T4"/>
        <w:tabs>
          <w:tab w:val="left" w:pos="1540"/>
          <w:tab w:val="right" w:leader="dot" w:pos="8494"/>
        </w:tabs>
        <w:spacing w:line="360" w:lineRule="auto"/>
        <w:ind w:left="2174" w:hanging="758"/>
        <w:rPr>
          <w:rFonts w:ascii="Times New Roman" w:eastAsiaTheme="minorEastAsia" w:hAnsi="Times New Roman" w:cs="Times New Roman"/>
          <w:noProof/>
          <w:sz w:val="24"/>
          <w:szCs w:val="24"/>
          <w:lang w:eastAsia="tr-TR"/>
        </w:rPr>
      </w:pPr>
      <w:hyperlink w:anchor="_Toc11059388" w:history="1">
        <w:r w:rsidR="00CB202E" w:rsidRPr="00853F40">
          <w:rPr>
            <w:rStyle w:val="Kpr"/>
            <w:rFonts w:ascii="Times New Roman" w:eastAsia="SimSun" w:hAnsi="Times New Roman" w:cs="Times New Roman"/>
            <w:noProof/>
            <w:sz w:val="24"/>
            <w:szCs w:val="24"/>
          </w:rPr>
          <w:t>4.6.10.2.</w:t>
        </w:r>
        <w:r w:rsidR="006F5716" w:rsidRPr="00853F40">
          <w:rPr>
            <w:rStyle w:val="Kpr"/>
            <w:rFonts w:ascii="Times New Roman" w:eastAsia="SimSun" w:hAnsi="Times New Roman" w:cs="Times New Roman"/>
            <w:noProof/>
            <w:sz w:val="24"/>
            <w:szCs w:val="24"/>
          </w:rPr>
          <w:t xml:space="preserve"> </w:t>
        </w:r>
        <w:r w:rsidR="00CB202E" w:rsidRPr="00853F40">
          <w:rPr>
            <w:rStyle w:val="Kpr"/>
            <w:rFonts w:ascii="Times New Roman" w:eastAsia="SimSun" w:hAnsi="Times New Roman" w:cs="Times New Roman"/>
            <w:noProof/>
            <w:sz w:val="24"/>
            <w:szCs w:val="24"/>
          </w:rPr>
          <w:t>“Şehir İmajı” Ölçeği Açımlayıcı Faktör Analizi Sonuçları</w:t>
        </w:r>
        <w:r w:rsidR="006F5716">
          <w:rPr>
            <w:rStyle w:val="Kpr"/>
            <w:rFonts w:ascii="Times New Roman" w:eastAsia="SimSu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_Toc11059388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120</w:t>
        </w:r>
        <w:r w:rsidR="00CB202E" w:rsidRPr="00853F40">
          <w:rPr>
            <w:rFonts w:ascii="Times New Roman" w:hAnsi="Times New Roman" w:cs="Times New Roman"/>
            <w:noProof/>
            <w:webHidden/>
            <w:sz w:val="24"/>
            <w:szCs w:val="24"/>
          </w:rPr>
          <w:fldChar w:fldCharType="end"/>
        </w:r>
      </w:hyperlink>
    </w:p>
    <w:p w:rsidR="00CB202E" w:rsidRPr="00853F40" w:rsidRDefault="00561101" w:rsidP="006F5716">
      <w:pPr>
        <w:pStyle w:val="T4"/>
        <w:tabs>
          <w:tab w:val="left" w:pos="1540"/>
          <w:tab w:val="right" w:leader="dot" w:pos="8494"/>
        </w:tabs>
        <w:spacing w:line="360" w:lineRule="auto"/>
        <w:ind w:left="2268" w:hanging="852"/>
        <w:rPr>
          <w:rFonts w:ascii="Times New Roman" w:eastAsiaTheme="minorEastAsia" w:hAnsi="Times New Roman" w:cs="Times New Roman"/>
          <w:noProof/>
          <w:sz w:val="24"/>
          <w:szCs w:val="24"/>
          <w:lang w:eastAsia="tr-TR"/>
        </w:rPr>
      </w:pPr>
      <w:hyperlink w:anchor="_Toc11059389" w:history="1">
        <w:r w:rsidR="00CB202E" w:rsidRPr="00853F40">
          <w:rPr>
            <w:rStyle w:val="Kpr"/>
            <w:rFonts w:ascii="Times New Roman" w:eastAsia="SimSun" w:hAnsi="Times New Roman" w:cs="Times New Roman"/>
            <w:noProof/>
            <w:sz w:val="24"/>
            <w:szCs w:val="24"/>
          </w:rPr>
          <w:t>4.6.10.3.</w:t>
        </w:r>
        <w:r w:rsidR="006F5716" w:rsidRPr="00853F40">
          <w:rPr>
            <w:rStyle w:val="Kpr"/>
            <w:rFonts w:ascii="Times New Roman" w:eastAsia="SimSun" w:hAnsi="Times New Roman" w:cs="Times New Roman"/>
            <w:noProof/>
            <w:sz w:val="24"/>
            <w:szCs w:val="24"/>
          </w:rPr>
          <w:t xml:space="preserve"> </w:t>
        </w:r>
        <w:r w:rsidR="00CB202E" w:rsidRPr="00853F40">
          <w:rPr>
            <w:rStyle w:val="Kpr"/>
            <w:rFonts w:ascii="Times New Roman" w:eastAsia="SimSun" w:hAnsi="Times New Roman" w:cs="Times New Roman"/>
            <w:noProof/>
            <w:sz w:val="24"/>
            <w:szCs w:val="24"/>
          </w:rPr>
          <w:t>“Şehrin Soyut İmajı” Ölçeği Açımlayıcı Faktör Analizi Sonuçları</w:t>
        </w:r>
        <w:r w:rsidR="006F5716">
          <w:rPr>
            <w:rStyle w:val="Kpr"/>
            <w:rFonts w:ascii="Times New Roman" w:eastAsia="SimSun" w:hAnsi="Times New Roman" w:cs="Times New Roman"/>
            <w:noProof/>
            <w:sz w:val="24"/>
            <w:szCs w:val="24"/>
          </w:rPr>
          <w:t>……………………………………………………..</w:t>
        </w:r>
        <w:r w:rsidR="00CB202E" w:rsidRPr="00853F40">
          <w:rPr>
            <w:rFonts w:ascii="Times New Roman" w:hAnsi="Times New Roman" w:cs="Times New Roman"/>
            <w:noProof/>
            <w:webHidden/>
            <w:sz w:val="24"/>
            <w:szCs w:val="24"/>
          </w:rPr>
          <w:fldChar w:fldCharType="begin"/>
        </w:r>
        <w:r w:rsidR="00CB202E" w:rsidRPr="00853F40">
          <w:rPr>
            <w:rFonts w:ascii="Times New Roman" w:hAnsi="Times New Roman" w:cs="Times New Roman"/>
            <w:noProof/>
            <w:webHidden/>
            <w:sz w:val="24"/>
            <w:szCs w:val="24"/>
          </w:rPr>
          <w:instrText xml:space="preserve"> PAGEREF _Toc11059389 \h </w:instrText>
        </w:r>
        <w:r w:rsidR="00CB202E" w:rsidRPr="00853F40">
          <w:rPr>
            <w:rFonts w:ascii="Times New Roman" w:hAnsi="Times New Roman" w:cs="Times New Roman"/>
            <w:noProof/>
            <w:webHidden/>
            <w:sz w:val="24"/>
            <w:szCs w:val="24"/>
          </w:rPr>
        </w:r>
        <w:r w:rsidR="00CB202E" w:rsidRPr="00853F40">
          <w:rPr>
            <w:rFonts w:ascii="Times New Roman" w:hAnsi="Times New Roman" w:cs="Times New Roman"/>
            <w:noProof/>
            <w:webHidden/>
            <w:sz w:val="24"/>
            <w:szCs w:val="24"/>
          </w:rPr>
          <w:fldChar w:fldCharType="separate"/>
        </w:r>
        <w:r w:rsidR="007614DF">
          <w:rPr>
            <w:rFonts w:ascii="Times New Roman" w:hAnsi="Times New Roman" w:cs="Times New Roman"/>
            <w:noProof/>
            <w:webHidden/>
            <w:sz w:val="24"/>
            <w:szCs w:val="24"/>
          </w:rPr>
          <w:t>121</w:t>
        </w:r>
        <w:r w:rsidR="00CB202E" w:rsidRPr="00853F40">
          <w:rPr>
            <w:rFonts w:ascii="Times New Roman" w:hAnsi="Times New Roman" w:cs="Times New Roman"/>
            <w:noProof/>
            <w:webHidden/>
            <w:sz w:val="24"/>
            <w:szCs w:val="24"/>
          </w:rPr>
          <w:fldChar w:fldCharType="end"/>
        </w:r>
      </w:hyperlink>
    </w:p>
    <w:p w:rsidR="00CB202E" w:rsidRPr="00853F40" w:rsidRDefault="00561101" w:rsidP="006F5716">
      <w:pPr>
        <w:pStyle w:val="T3"/>
        <w:ind w:left="1418" w:hanging="709"/>
        <w:rPr>
          <w:rFonts w:ascii="Times New Roman" w:eastAsiaTheme="minorEastAsia" w:hAnsi="Times New Roman" w:cs="Times New Roman"/>
          <w:i w:val="0"/>
          <w:iCs w:val="0"/>
          <w:noProof/>
          <w:sz w:val="24"/>
          <w:szCs w:val="24"/>
          <w:lang w:eastAsia="tr-TR"/>
        </w:rPr>
      </w:pPr>
      <w:hyperlink w:anchor="_Toc11059390" w:history="1">
        <w:r w:rsidR="00CB202E" w:rsidRPr="00853F40">
          <w:rPr>
            <w:rStyle w:val="Kpr"/>
            <w:rFonts w:ascii="Times New Roman" w:hAnsi="Times New Roman" w:cs="Times New Roman"/>
            <w:i w:val="0"/>
            <w:noProof/>
            <w:sz w:val="24"/>
            <w:szCs w:val="24"/>
          </w:rPr>
          <w:t>4.6.11.</w:t>
        </w:r>
        <w:r w:rsidR="00CB202E" w:rsidRPr="00853F40">
          <w:rPr>
            <w:rFonts w:ascii="Times New Roman" w:eastAsiaTheme="minorEastAsia" w:hAnsi="Times New Roman" w:cs="Times New Roman"/>
            <w:i w:val="0"/>
            <w:iCs w:val="0"/>
            <w:noProof/>
            <w:sz w:val="24"/>
            <w:szCs w:val="24"/>
            <w:lang w:eastAsia="tr-TR"/>
          </w:rPr>
          <w:tab/>
        </w:r>
        <w:r w:rsidR="00CB202E" w:rsidRPr="00853F40">
          <w:rPr>
            <w:rStyle w:val="Kpr"/>
            <w:rFonts w:ascii="Times New Roman" w:hAnsi="Times New Roman" w:cs="Times New Roman"/>
            <w:i w:val="0"/>
            <w:noProof/>
            <w:sz w:val="24"/>
            <w:szCs w:val="24"/>
          </w:rPr>
          <w:t>“Çocuk Dostu Şehir Algısı” Ölçeği Puanlarının Demografik Özelliklere Göre Karşılaştırılmasına Ait Bulgular</w:t>
        </w:r>
        <w:r w:rsidR="006F5716">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_Toc11059390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122</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F5716">
      <w:pPr>
        <w:pStyle w:val="T3"/>
        <w:ind w:left="1418" w:hanging="709"/>
        <w:rPr>
          <w:rFonts w:ascii="Times New Roman" w:eastAsiaTheme="minorEastAsia" w:hAnsi="Times New Roman" w:cs="Times New Roman"/>
          <w:i w:val="0"/>
          <w:iCs w:val="0"/>
          <w:noProof/>
          <w:sz w:val="24"/>
          <w:szCs w:val="24"/>
          <w:lang w:eastAsia="tr-TR"/>
        </w:rPr>
      </w:pPr>
      <w:hyperlink w:anchor="_Toc11059391" w:history="1">
        <w:r w:rsidR="00CB202E" w:rsidRPr="00853F40">
          <w:rPr>
            <w:rStyle w:val="Kpr"/>
            <w:rFonts w:ascii="Times New Roman" w:hAnsi="Times New Roman" w:cs="Times New Roman"/>
            <w:i w:val="0"/>
            <w:noProof/>
            <w:sz w:val="24"/>
            <w:szCs w:val="24"/>
          </w:rPr>
          <w:t>4.6.12.</w:t>
        </w:r>
        <w:r w:rsidR="00CB202E" w:rsidRPr="00853F40">
          <w:rPr>
            <w:rFonts w:ascii="Times New Roman" w:eastAsiaTheme="minorEastAsia" w:hAnsi="Times New Roman" w:cs="Times New Roman"/>
            <w:i w:val="0"/>
            <w:iCs w:val="0"/>
            <w:noProof/>
            <w:sz w:val="24"/>
            <w:szCs w:val="24"/>
            <w:lang w:eastAsia="tr-TR"/>
          </w:rPr>
          <w:tab/>
        </w:r>
        <w:r w:rsidR="00CB202E" w:rsidRPr="00853F40">
          <w:rPr>
            <w:rStyle w:val="Kpr"/>
            <w:rFonts w:ascii="Times New Roman" w:hAnsi="Times New Roman" w:cs="Times New Roman"/>
            <w:i w:val="0"/>
            <w:noProof/>
            <w:sz w:val="24"/>
            <w:szCs w:val="24"/>
          </w:rPr>
          <w:t>“Şehir İmajı” Ölçeği Puanlarının Demografik Özelliklere Göre Karşılaştırılmasına Ait Bulgular</w:t>
        </w:r>
        <w:r w:rsidR="006F5716">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_Toc11059391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128</w:t>
        </w:r>
        <w:r w:rsidR="00CB202E" w:rsidRPr="00853F40">
          <w:rPr>
            <w:rFonts w:ascii="Times New Roman" w:hAnsi="Times New Roman" w:cs="Times New Roman"/>
            <w:i w:val="0"/>
            <w:noProof/>
            <w:webHidden/>
            <w:sz w:val="24"/>
            <w:szCs w:val="24"/>
          </w:rPr>
          <w:fldChar w:fldCharType="end"/>
        </w:r>
      </w:hyperlink>
    </w:p>
    <w:p w:rsidR="00CB202E" w:rsidRPr="00853F40" w:rsidRDefault="00561101" w:rsidP="006F5716">
      <w:pPr>
        <w:pStyle w:val="T3"/>
        <w:ind w:left="1418" w:hanging="709"/>
        <w:rPr>
          <w:rFonts w:ascii="Times New Roman" w:eastAsiaTheme="minorEastAsia" w:hAnsi="Times New Roman" w:cs="Times New Roman"/>
          <w:i w:val="0"/>
          <w:iCs w:val="0"/>
          <w:noProof/>
          <w:sz w:val="24"/>
          <w:szCs w:val="24"/>
          <w:lang w:eastAsia="tr-TR"/>
        </w:rPr>
      </w:pPr>
      <w:hyperlink w:anchor="_Toc11059392" w:history="1">
        <w:r w:rsidR="00CB202E" w:rsidRPr="00853F40">
          <w:rPr>
            <w:rStyle w:val="Kpr"/>
            <w:rFonts w:ascii="Times New Roman" w:hAnsi="Times New Roman" w:cs="Times New Roman"/>
            <w:i w:val="0"/>
            <w:noProof/>
            <w:sz w:val="24"/>
            <w:szCs w:val="24"/>
          </w:rPr>
          <w:t>4.6.13.</w:t>
        </w:r>
        <w:r w:rsidR="00CB202E" w:rsidRPr="00853F40">
          <w:rPr>
            <w:rFonts w:ascii="Times New Roman" w:eastAsiaTheme="minorEastAsia" w:hAnsi="Times New Roman" w:cs="Times New Roman"/>
            <w:i w:val="0"/>
            <w:iCs w:val="0"/>
            <w:noProof/>
            <w:sz w:val="24"/>
            <w:szCs w:val="24"/>
            <w:lang w:eastAsia="tr-TR"/>
          </w:rPr>
          <w:tab/>
        </w:r>
        <w:r w:rsidR="00CB202E" w:rsidRPr="00853F40">
          <w:rPr>
            <w:rStyle w:val="Kpr"/>
            <w:rFonts w:ascii="Times New Roman" w:hAnsi="Times New Roman" w:cs="Times New Roman"/>
            <w:i w:val="0"/>
            <w:noProof/>
            <w:sz w:val="24"/>
            <w:szCs w:val="24"/>
          </w:rPr>
          <w:t>“Şehrin Soyut İmajı” Ölçeği Puanlarının Demografik Özelliklere Göre Karşılaştırılmasına Ait Bulgular</w:t>
        </w:r>
        <w:r w:rsidR="006F5716">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_Toc11059392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132</w:t>
        </w:r>
        <w:r w:rsidR="00CB202E" w:rsidRPr="00853F40">
          <w:rPr>
            <w:rFonts w:ascii="Times New Roman" w:hAnsi="Times New Roman" w:cs="Times New Roman"/>
            <w:i w:val="0"/>
            <w:noProof/>
            <w:webHidden/>
            <w:sz w:val="24"/>
            <w:szCs w:val="24"/>
          </w:rPr>
          <w:fldChar w:fldCharType="end"/>
        </w:r>
      </w:hyperlink>
    </w:p>
    <w:p w:rsidR="00CB202E" w:rsidRDefault="00561101" w:rsidP="006F5716">
      <w:pPr>
        <w:pStyle w:val="T3"/>
        <w:ind w:left="1418" w:hanging="709"/>
        <w:rPr>
          <w:rFonts w:ascii="Times New Roman" w:hAnsi="Times New Roman" w:cs="Times New Roman"/>
          <w:i w:val="0"/>
          <w:noProof/>
          <w:sz w:val="24"/>
          <w:szCs w:val="24"/>
        </w:rPr>
      </w:pPr>
      <w:hyperlink w:anchor="_Toc11059393" w:history="1">
        <w:r w:rsidR="00CB202E" w:rsidRPr="00853F40">
          <w:rPr>
            <w:rStyle w:val="Kpr"/>
            <w:rFonts w:ascii="Times New Roman" w:hAnsi="Times New Roman" w:cs="Times New Roman"/>
            <w:i w:val="0"/>
            <w:noProof/>
            <w:sz w:val="24"/>
            <w:szCs w:val="24"/>
          </w:rPr>
          <w:t>4.6.14.</w:t>
        </w:r>
        <w:r w:rsidR="00CB202E" w:rsidRPr="00853F40">
          <w:rPr>
            <w:rFonts w:ascii="Times New Roman" w:eastAsiaTheme="minorEastAsia" w:hAnsi="Times New Roman" w:cs="Times New Roman"/>
            <w:i w:val="0"/>
            <w:iCs w:val="0"/>
            <w:noProof/>
            <w:sz w:val="24"/>
            <w:szCs w:val="24"/>
            <w:lang w:eastAsia="tr-TR"/>
          </w:rPr>
          <w:tab/>
        </w:r>
        <w:r w:rsidR="00CB202E" w:rsidRPr="00853F40">
          <w:rPr>
            <w:rStyle w:val="Kpr"/>
            <w:rFonts w:ascii="Times New Roman" w:hAnsi="Times New Roman" w:cs="Times New Roman"/>
            <w:i w:val="0"/>
            <w:noProof/>
            <w:sz w:val="24"/>
            <w:szCs w:val="24"/>
          </w:rPr>
          <w:t>Değişkenler Arasındaki İlişkiye Ait Bulgular</w:t>
        </w:r>
        <w:r w:rsidR="006F5716">
          <w:rPr>
            <w:rStyle w:val="Kpr"/>
            <w:rFonts w:ascii="Times New Roman" w:hAnsi="Times New Roman" w:cs="Times New Roman"/>
            <w:i w:val="0"/>
            <w:noProof/>
            <w:sz w:val="24"/>
            <w:szCs w:val="24"/>
          </w:rPr>
          <w:t>…………………………</w:t>
        </w:r>
        <w:r w:rsidR="00CB202E" w:rsidRPr="00853F40">
          <w:rPr>
            <w:rFonts w:ascii="Times New Roman" w:hAnsi="Times New Roman" w:cs="Times New Roman"/>
            <w:i w:val="0"/>
            <w:noProof/>
            <w:webHidden/>
            <w:sz w:val="24"/>
            <w:szCs w:val="24"/>
          </w:rPr>
          <w:fldChar w:fldCharType="begin"/>
        </w:r>
        <w:r w:rsidR="00CB202E" w:rsidRPr="00853F40">
          <w:rPr>
            <w:rFonts w:ascii="Times New Roman" w:hAnsi="Times New Roman" w:cs="Times New Roman"/>
            <w:i w:val="0"/>
            <w:noProof/>
            <w:webHidden/>
            <w:sz w:val="24"/>
            <w:szCs w:val="24"/>
          </w:rPr>
          <w:instrText xml:space="preserve"> PAGEREF _Toc11059393 \h </w:instrText>
        </w:r>
        <w:r w:rsidR="00CB202E" w:rsidRPr="00853F40">
          <w:rPr>
            <w:rFonts w:ascii="Times New Roman" w:hAnsi="Times New Roman" w:cs="Times New Roman"/>
            <w:i w:val="0"/>
            <w:noProof/>
            <w:webHidden/>
            <w:sz w:val="24"/>
            <w:szCs w:val="24"/>
          </w:rPr>
        </w:r>
        <w:r w:rsidR="00CB202E" w:rsidRPr="00853F40">
          <w:rPr>
            <w:rFonts w:ascii="Times New Roman" w:hAnsi="Times New Roman" w:cs="Times New Roman"/>
            <w:i w:val="0"/>
            <w:noProof/>
            <w:webHidden/>
            <w:sz w:val="24"/>
            <w:szCs w:val="24"/>
          </w:rPr>
          <w:fldChar w:fldCharType="separate"/>
        </w:r>
        <w:r w:rsidR="007614DF">
          <w:rPr>
            <w:rFonts w:ascii="Times New Roman" w:hAnsi="Times New Roman" w:cs="Times New Roman"/>
            <w:i w:val="0"/>
            <w:noProof/>
            <w:webHidden/>
            <w:sz w:val="24"/>
            <w:szCs w:val="24"/>
          </w:rPr>
          <w:t>135</w:t>
        </w:r>
        <w:r w:rsidR="00CB202E" w:rsidRPr="00853F40">
          <w:rPr>
            <w:rFonts w:ascii="Times New Roman" w:hAnsi="Times New Roman" w:cs="Times New Roman"/>
            <w:i w:val="0"/>
            <w:noProof/>
            <w:webHidden/>
            <w:sz w:val="24"/>
            <w:szCs w:val="24"/>
          </w:rPr>
          <w:fldChar w:fldCharType="end"/>
        </w:r>
      </w:hyperlink>
    </w:p>
    <w:p w:rsidR="0076626C" w:rsidRPr="0076626C" w:rsidRDefault="0076626C" w:rsidP="0076626C"/>
    <w:p w:rsidR="00CB202E" w:rsidRPr="00853F40" w:rsidRDefault="00561101" w:rsidP="0076626C">
      <w:pPr>
        <w:pStyle w:val="T1"/>
        <w:spacing w:before="0" w:after="0"/>
        <w:rPr>
          <w:rFonts w:eastAsiaTheme="minorEastAsia"/>
          <w:b w:val="0"/>
          <w:bCs w:val="0"/>
          <w:caps w:val="0"/>
          <w:lang w:eastAsia="tr-TR"/>
        </w:rPr>
      </w:pPr>
      <w:hyperlink w:anchor="_Toc11059394" w:history="1">
        <w:r w:rsidR="00CB202E" w:rsidRPr="00853F40">
          <w:rPr>
            <w:rStyle w:val="Kpr"/>
          </w:rPr>
          <w:t>SONUÇ VE DEĞERLENDİRME</w:t>
        </w:r>
        <w:r w:rsidR="00CB202E" w:rsidRPr="00853F40">
          <w:rPr>
            <w:webHidden/>
          </w:rPr>
          <w:tab/>
        </w:r>
        <w:r w:rsidR="00CB202E" w:rsidRPr="00853F40">
          <w:rPr>
            <w:webHidden/>
          </w:rPr>
          <w:fldChar w:fldCharType="begin"/>
        </w:r>
        <w:r w:rsidR="00CB202E" w:rsidRPr="00853F40">
          <w:rPr>
            <w:webHidden/>
          </w:rPr>
          <w:instrText xml:space="preserve"> PAGEREF _Toc11059394 \h </w:instrText>
        </w:r>
        <w:r w:rsidR="00CB202E" w:rsidRPr="00853F40">
          <w:rPr>
            <w:webHidden/>
          </w:rPr>
        </w:r>
        <w:r w:rsidR="00CB202E" w:rsidRPr="00853F40">
          <w:rPr>
            <w:webHidden/>
          </w:rPr>
          <w:fldChar w:fldCharType="separate"/>
        </w:r>
        <w:r w:rsidR="007614DF">
          <w:rPr>
            <w:webHidden/>
          </w:rPr>
          <w:t>140</w:t>
        </w:r>
        <w:r w:rsidR="00CB202E" w:rsidRPr="00853F40">
          <w:rPr>
            <w:webHidden/>
          </w:rPr>
          <w:fldChar w:fldCharType="end"/>
        </w:r>
      </w:hyperlink>
    </w:p>
    <w:p w:rsidR="00CB202E" w:rsidRPr="00853F40" w:rsidRDefault="00561101" w:rsidP="0076626C">
      <w:pPr>
        <w:pStyle w:val="T1"/>
        <w:spacing w:before="0" w:after="0"/>
        <w:rPr>
          <w:rFonts w:eastAsiaTheme="minorEastAsia"/>
          <w:b w:val="0"/>
          <w:bCs w:val="0"/>
          <w:caps w:val="0"/>
          <w:lang w:eastAsia="tr-TR"/>
        </w:rPr>
      </w:pPr>
      <w:hyperlink w:anchor="_Toc11059395" w:history="1">
        <w:r w:rsidR="00CB202E" w:rsidRPr="00853F40">
          <w:rPr>
            <w:rStyle w:val="Kpr"/>
          </w:rPr>
          <w:t>KAYNAKÇA</w:t>
        </w:r>
        <w:r w:rsidR="00CB202E" w:rsidRPr="00853F40">
          <w:rPr>
            <w:webHidden/>
          </w:rPr>
          <w:tab/>
        </w:r>
        <w:r w:rsidR="00CB202E" w:rsidRPr="00853F40">
          <w:rPr>
            <w:webHidden/>
          </w:rPr>
          <w:fldChar w:fldCharType="begin"/>
        </w:r>
        <w:r w:rsidR="00CB202E" w:rsidRPr="00853F40">
          <w:rPr>
            <w:webHidden/>
          </w:rPr>
          <w:instrText xml:space="preserve"> PAGEREF _Toc11059395 \h </w:instrText>
        </w:r>
        <w:r w:rsidR="00CB202E" w:rsidRPr="00853F40">
          <w:rPr>
            <w:webHidden/>
          </w:rPr>
        </w:r>
        <w:r w:rsidR="00CB202E" w:rsidRPr="00853F40">
          <w:rPr>
            <w:webHidden/>
          </w:rPr>
          <w:fldChar w:fldCharType="separate"/>
        </w:r>
        <w:r w:rsidR="007614DF">
          <w:rPr>
            <w:webHidden/>
          </w:rPr>
          <w:t>153</w:t>
        </w:r>
        <w:r w:rsidR="00CB202E" w:rsidRPr="00853F40">
          <w:rPr>
            <w:webHidden/>
          </w:rPr>
          <w:fldChar w:fldCharType="end"/>
        </w:r>
      </w:hyperlink>
    </w:p>
    <w:p w:rsidR="00CB202E" w:rsidRDefault="00561101" w:rsidP="0076626C">
      <w:pPr>
        <w:pStyle w:val="T1"/>
        <w:spacing w:before="0" w:after="0"/>
      </w:pPr>
      <w:hyperlink w:anchor="_Toc11059396" w:history="1">
        <w:r w:rsidR="00CB202E" w:rsidRPr="00853F40">
          <w:rPr>
            <w:rStyle w:val="Kpr"/>
          </w:rPr>
          <w:t>ÖZGEÇMİŞ</w:t>
        </w:r>
        <w:r w:rsidR="00CB202E" w:rsidRPr="00853F40">
          <w:rPr>
            <w:webHidden/>
          </w:rPr>
          <w:tab/>
        </w:r>
        <w:r w:rsidR="00CB202E" w:rsidRPr="00853F40">
          <w:rPr>
            <w:webHidden/>
          </w:rPr>
          <w:fldChar w:fldCharType="begin"/>
        </w:r>
        <w:r w:rsidR="00CB202E" w:rsidRPr="00853F40">
          <w:rPr>
            <w:webHidden/>
          </w:rPr>
          <w:instrText xml:space="preserve"> PAGEREF _Toc11059396 \h </w:instrText>
        </w:r>
        <w:r w:rsidR="00CB202E" w:rsidRPr="00853F40">
          <w:rPr>
            <w:webHidden/>
          </w:rPr>
        </w:r>
        <w:r w:rsidR="00CB202E" w:rsidRPr="00853F40">
          <w:rPr>
            <w:webHidden/>
          </w:rPr>
          <w:fldChar w:fldCharType="separate"/>
        </w:r>
        <w:r w:rsidR="007614DF">
          <w:rPr>
            <w:webHidden/>
          </w:rPr>
          <w:t>171</w:t>
        </w:r>
        <w:r w:rsidR="00CB202E" w:rsidRPr="00853F40">
          <w:rPr>
            <w:webHidden/>
          </w:rPr>
          <w:fldChar w:fldCharType="end"/>
        </w:r>
      </w:hyperlink>
    </w:p>
    <w:p w:rsidR="005852DB" w:rsidRPr="005852DB" w:rsidRDefault="005852DB" w:rsidP="005852DB"/>
    <w:p w:rsidR="00D564AF" w:rsidRDefault="002A6CF7" w:rsidP="00D564AF">
      <w:pPr>
        <w:pStyle w:val="T1"/>
        <w:spacing w:before="0" w:after="0"/>
      </w:pPr>
      <w:r>
        <w:t>EKLER……………………………………………………………………………….172</w:t>
      </w:r>
    </w:p>
    <w:p w:rsidR="00D564AF" w:rsidRDefault="00561101" w:rsidP="00D564AF">
      <w:pPr>
        <w:pStyle w:val="T3"/>
        <w:ind w:left="709" w:hanging="709"/>
        <w:rPr>
          <w:rFonts w:ascii="Times New Roman" w:hAnsi="Times New Roman" w:cs="Times New Roman"/>
          <w:i w:val="0"/>
          <w:noProof/>
          <w:sz w:val="24"/>
          <w:szCs w:val="24"/>
        </w:rPr>
      </w:pPr>
      <w:hyperlink w:anchor="_Toc11059393" w:history="1">
        <w:r w:rsidR="00D564AF">
          <w:rPr>
            <w:rStyle w:val="Kpr"/>
            <w:rFonts w:ascii="Times New Roman" w:hAnsi="Times New Roman" w:cs="Times New Roman"/>
            <w:i w:val="0"/>
            <w:noProof/>
            <w:sz w:val="24"/>
            <w:szCs w:val="24"/>
          </w:rPr>
          <w:t>Ek-1 Görüşme Formu…………………………………………………………………</w:t>
        </w:r>
        <w:r w:rsidR="00AE0580">
          <w:rPr>
            <w:rFonts w:ascii="Times New Roman" w:hAnsi="Times New Roman" w:cs="Times New Roman"/>
            <w:i w:val="0"/>
            <w:noProof/>
            <w:webHidden/>
            <w:sz w:val="24"/>
            <w:szCs w:val="24"/>
          </w:rPr>
          <w:t>173</w:t>
        </w:r>
      </w:hyperlink>
    </w:p>
    <w:p w:rsidR="00D564AF" w:rsidRDefault="00561101" w:rsidP="00D564AF">
      <w:pPr>
        <w:pStyle w:val="T3"/>
        <w:ind w:left="709" w:hanging="709"/>
        <w:rPr>
          <w:rFonts w:ascii="Times New Roman" w:hAnsi="Times New Roman" w:cs="Times New Roman"/>
          <w:i w:val="0"/>
          <w:noProof/>
          <w:sz w:val="24"/>
          <w:szCs w:val="24"/>
        </w:rPr>
      </w:pPr>
      <w:hyperlink w:anchor="_Toc11059393" w:history="1">
        <w:r w:rsidR="00D564AF">
          <w:rPr>
            <w:rStyle w:val="Kpr"/>
            <w:rFonts w:ascii="Times New Roman" w:hAnsi="Times New Roman" w:cs="Times New Roman"/>
            <w:i w:val="0"/>
            <w:noProof/>
            <w:sz w:val="24"/>
            <w:szCs w:val="24"/>
          </w:rPr>
          <w:t>Ek-2 Anket Formu……………………………………………………………….……</w:t>
        </w:r>
        <w:r w:rsidR="00AE0580">
          <w:rPr>
            <w:rFonts w:ascii="Times New Roman" w:hAnsi="Times New Roman" w:cs="Times New Roman"/>
            <w:i w:val="0"/>
            <w:noProof/>
            <w:webHidden/>
            <w:sz w:val="24"/>
            <w:szCs w:val="24"/>
          </w:rPr>
          <w:t>175</w:t>
        </w:r>
      </w:hyperlink>
    </w:p>
    <w:p w:rsidR="00D564AF" w:rsidRDefault="00561101" w:rsidP="00D564AF">
      <w:pPr>
        <w:pStyle w:val="T3"/>
        <w:ind w:left="709" w:hanging="709"/>
        <w:rPr>
          <w:rFonts w:ascii="Times New Roman" w:hAnsi="Times New Roman" w:cs="Times New Roman"/>
          <w:i w:val="0"/>
          <w:noProof/>
          <w:sz w:val="24"/>
          <w:szCs w:val="24"/>
        </w:rPr>
      </w:pPr>
      <w:hyperlink w:anchor="_Toc11059393" w:history="1">
        <w:r w:rsidR="00D564AF">
          <w:rPr>
            <w:rStyle w:val="Kpr"/>
            <w:rFonts w:ascii="Times New Roman" w:hAnsi="Times New Roman" w:cs="Times New Roman"/>
            <w:i w:val="0"/>
            <w:noProof/>
            <w:sz w:val="24"/>
            <w:szCs w:val="24"/>
          </w:rPr>
          <w:t>Ek-3 Etik Beyan Formu………………………………………………………….……</w:t>
        </w:r>
        <w:r w:rsidR="00AE0580">
          <w:rPr>
            <w:rFonts w:ascii="Times New Roman" w:hAnsi="Times New Roman" w:cs="Times New Roman"/>
            <w:i w:val="0"/>
            <w:noProof/>
            <w:webHidden/>
            <w:sz w:val="24"/>
            <w:szCs w:val="24"/>
          </w:rPr>
          <w:t>178</w:t>
        </w:r>
      </w:hyperlink>
    </w:p>
    <w:p w:rsidR="00D564AF" w:rsidRPr="00D564AF" w:rsidRDefault="00D564AF" w:rsidP="00D564AF"/>
    <w:p w:rsidR="00D564AF" w:rsidRPr="00D564AF" w:rsidRDefault="00D564AF" w:rsidP="00D564AF"/>
    <w:p w:rsidR="00F511ED" w:rsidRDefault="000E2ACC" w:rsidP="00964859">
      <w:pPr>
        <w:tabs>
          <w:tab w:val="right" w:leader="dot" w:pos="8494"/>
        </w:tabs>
        <w:spacing w:after="0" w:line="360" w:lineRule="auto"/>
        <w:jc w:val="both"/>
      </w:pPr>
      <w:r w:rsidRPr="00853F40">
        <w:rPr>
          <w:rFonts w:ascii="Times New Roman" w:hAnsi="Times New Roman" w:cs="Times New Roman"/>
          <w:sz w:val="24"/>
          <w:szCs w:val="24"/>
        </w:rPr>
        <w:fldChar w:fldCharType="end"/>
      </w:r>
    </w:p>
    <w:p w:rsidR="00377103" w:rsidRDefault="00377103" w:rsidP="00377103">
      <w:pPr>
        <w:rPr>
          <w:lang w:eastAsia="tr-TR"/>
        </w:rPr>
      </w:pPr>
    </w:p>
    <w:p w:rsidR="00AE0580" w:rsidRPr="00377103" w:rsidRDefault="00AE0580" w:rsidP="00377103">
      <w:pPr>
        <w:rPr>
          <w:lang w:eastAsia="tr-TR"/>
        </w:rPr>
      </w:pPr>
    </w:p>
    <w:p w:rsidR="00C4151C" w:rsidRPr="00761B2A" w:rsidRDefault="00F511ED" w:rsidP="001B2051">
      <w:pPr>
        <w:pStyle w:val="Balk1"/>
      </w:pPr>
      <w:bookmarkStart w:id="6" w:name="_Toc11059317"/>
      <w:r w:rsidRPr="00761B2A">
        <w:lastRenderedPageBreak/>
        <w:t>TABLOLAR LİSTESİ</w:t>
      </w:r>
      <w:bookmarkEnd w:id="6"/>
    </w:p>
    <w:p w:rsidR="00F511ED" w:rsidRPr="00761B2A" w:rsidRDefault="00F511ED" w:rsidP="00F511ED">
      <w:pPr>
        <w:rPr>
          <w:lang w:eastAsia="tr-TR"/>
        </w:rPr>
      </w:pPr>
    </w:p>
    <w:p w:rsidR="004F1BBB" w:rsidRPr="00761B2A" w:rsidRDefault="00197BFF" w:rsidP="00DB6883">
      <w:pPr>
        <w:pStyle w:val="ekillerTablosu"/>
        <w:spacing w:line="360" w:lineRule="auto"/>
        <w:rPr>
          <w:rFonts w:cs="Times New Roman"/>
          <w:noProof/>
          <w:szCs w:val="24"/>
        </w:rPr>
      </w:pPr>
      <w:r w:rsidRPr="00761B2A">
        <w:rPr>
          <w:rFonts w:cs="Times New Roman"/>
          <w:szCs w:val="24"/>
        </w:rPr>
        <w:fldChar w:fldCharType="begin"/>
      </w:r>
      <w:r w:rsidRPr="00761B2A">
        <w:rPr>
          <w:rFonts w:cs="Times New Roman"/>
          <w:szCs w:val="24"/>
        </w:rPr>
        <w:instrText xml:space="preserve"> TOC \h \z \c "Tablo" </w:instrText>
      </w:r>
      <w:r w:rsidRPr="00761B2A">
        <w:rPr>
          <w:rFonts w:cs="Times New Roman"/>
          <w:szCs w:val="24"/>
        </w:rPr>
        <w:fldChar w:fldCharType="separate"/>
      </w:r>
      <w:hyperlink w:anchor="_Toc9810000" w:history="1">
        <w:r w:rsidR="004F1BBB" w:rsidRPr="00761B2A">
          <w:rPr>
            <w:rStyle w:val="Kpr"/>
            <w:rFonts w:cs="Times New Roman"/>
            <w:noProof/>
            <w:color w:val="auto"/>
            <w:szCs w:val="24"/>
          </w:rPr>
          <w:t>Tablo 1.1. Şehrin Performansını Etkileyen İç ve Dış Faktörleri</w:t>
        </w:r>
        <w:r w:rsidR="004F1BBB" w:rsidRPr="00761B2A">
          <w:rPr>
            <w:rFonts w:cs="Times New Roman"/>
            <w:noProof/>
            <w:webHidden/>
            <w:szCs w:val="24"/>
          </w:rPr>
          <w:tab/>
        </w:r>
        <w:r w:rsidR="004F1BBB" w:rsidRPr="00761B2A">
          <w:rPr>
            <w:rFonts w:cs="Times New Roman"/>
            <w:noProof/>
            <w:webHidden/>
            <w:szCs w:val="24"/>
          </w:rPr>
          <w:fldChar w:fldCharType="begin"/>
        </w:r>
        <w:r w:rsidR="004F1BBB" w:rsidRPr="00761B2A">
          <w:rPr>
            <w:rFonts w:cs="Times New Roman"/>
            <w:noProof/>
            <w:webHidden/>
            <w:szCs w:val="24"/>
          </w:rPr>
          <w:instrText xml:space="preserve"> PAGEREF _Toc9810000 \h </w:instrText>
        </w:r>
        <w:r w:rsidR="004F1BBB" w:rsidRPr="00761B2A">
          <w:rPr>
            <w:rFonts w:cs="Times New Roman"/>
            <w:noProof/>
            <w:webHidden/>
            <w:szCs w:val="24"/>
          </w:rPr>
        </w:r>
        <w:r w:rsidR="004F1BBB" w:rsidRPr="00761B2A">
          <w:rPr>
            <w:rFonts w:cs="Times New Roman"/>
            <w:noProof/>
            <w:webHidden/>
            <w:szCs w:val="24"/>
          </w:rPr>
          <w:fldChar w:fldCharType="separate"/>
        </w:r>
        <w:r w:rsidR="007614DF">
          <w:rPr>
            <w:rFonts w:cs="Times New Roman"/>
            <w:noProof/>
            <w:webHidden/>
            <w:szCs w:val="24"/>
          </w:rPr>
          <w:t>23</w:t>
        </w:r>
        <w:r w:rsidR="004F1BBB" w:rsidRPr="00761B2A">
          <w:rPr>
            <w:rFonts w:cs="Times New Roman"/>
            <w:noProof/>
            <w:webHidden/>
            <w:szCs w:val="24"/>
          </w:rPr>
          <w:fldChar w:fldCharType="end"/>
        </w:r>
      </w:hyperlink>
      <w:r w:rsidRPr="00761B2A">
        <w:rPr>
          <w:rFonts w:cs="Times New Roman"/>
          <w:szCs w:val="24"/>
        </w:rPr>
        <w:fldChar w:fldCharType="end"/>
      </w:r>
      <w:r w:rsidR="004F1BBB" w:rsidRPr="00761B2A">
        <w:rPr>
          <w:rFonts w:cs="Times New Roman"/>
          <w:szCs w:val="24"/>
        </w:rPr>
        <w:fldChar w:fldCharType="begin"/>
      </w:r>
      <w:r w:rsidR="004F1BBB" w:rsidRPr="00761B2A">
        <w:rPr>
          <w:rFonts w:cs="Times New Roman"/>
          <w:szCs w:val="24"/>
        </w:rPr>
        <w:instrText xml:space="preserve"> TOC \h \z \c "Tablo 1" </w:instrText>
      </w:r>
      <w:r w:rsidR="004F1BBB" w:rsidRPr="00761B2A">
        <w:rPr>
          <w:rFonts w:cs="Times New Roman"/>
          <w:szCs w:val="24"/>
        </w:rPr>
        <w:fldChar w:fldCharType="separate"/>
      </w:r>
    </w:p>
    <w:p w:rsidR="00F511ED" w:rsidRPr="00761B2A" w:rsidRDefault="00561101" w:rsidP="00DB6883">
      <w:pPr>
        <w:pStyle w:val="ekillerTablosu"/>
        <w:spacing w:line="360" w:lineRule="auto"/>
        <w:ind w:left="0" w:firstLine="0"/>
        <w:rPr>
          <w:rFonts w:cs="Times New Roman"/>
          <w:szCs w:val="24"/>
        </w:rPr>
      </w:pPr>
      <w:hyperlink w:anchor="_Toc9810099" w:history="1">
        <w:r w:rsidR="004F1BBB" w:rsidRPr="00761B2A">
          <w:rPr>
            <w:rStyle w:val="Kpr"/>
            <w:rFonts w:cs="Times New Roman"/>
            <w:noProof/>
            <w:color w:val="auto"/>
            <w:szCs w:val="24"/>
          </w:rPr>
          <w:t>Tablo 1. 2.  Şehir İmajını Etkileyen Faktörler</w:t>
        </w:r>
        <w:r w:rsidR="004F1BBB" w:rsidRPr="00761B2A">
          <w:rPr>
            <w:rFonts w:cs="Times New Roman"/>
            <w:noProof/>
            <w:webHidden/>
            <w:szCs w:val="24"/>
          </w:rPr>
          <w:tab/>
        </w:r>
        <w:r w:rsidR="004F1BBB" w:rsidRPr="00761B2A">
          <w:rPr>
            <w:rFonts w:cs="Times New Roman"/>
            <w:noProof/>
            <w:webHidden/>
            <w:szCs w:val="24"/>
          </w:rPr>
          <w:fldChar w:fldCharType="begin"/>
        </w:r>
        <w:r w:rsidR="004F1BBB" w:rsidRPr="00761B2A">
          <w:rPr>
            <w:rFonts w:cs="Times New Roman"/>
            <w:noProof/>
            <w:webHidden/>
            <w:szCs w:val="24"/>
          </w:rPr>
          <w:instrText xml:space="preserve"> PAGEREF _Toc9810099 \h </w:instrText>
        </w:r>
        <w:r w:rsidR="004F1BBB" w:rsidRPr="00761B2A">
          <w:rPr>
            <w:rFonts w:cs="Times New Roman"/>
            <w:noProof/>
            <w:webHidden/>
            <w:szCs w:val="24"/>
          </w:rPr>
        </w:r>
        <w:r w:rsidR="004F1BBB" w:rsidRPr="00761B2A">
          <w:rPr>
            <w:rFonts w:cs="Times New Roman"/>
            <w:noProof/>
            <w:webHidden/>
            <w:szCs w:val="24"/>
          </w:rPr>
          <w:fldChar w:fldCharType="separate"/>
        </w:r>
        <w:r w:rsidR="007614DF">
          <w:rPr>
            <w:rFonts w:cs="Times New Roman"/>
            <w:noProof/>
            <w:webHidden/>
            <w:szCs w:val="24"/>
          </w:rPr>
          <w:t>25</w:t>
        </w:r>
        <w:r w:rsidR="004F1BBB" w:rsidRPr="00761B2A">
          <w:rPr>
            <w:rFonts w:cs="Times New Roman"/>
            <w:noProof/>
            <w:webHidden/>
            <w:szCs w:val="24"/>
          </w:rPr>
          <w:fldChar w:fldCharType="end"/>
        </w:r>
      </w:hyperlink>
      <w:r w:rsidR="004F1BBB" w:rsidRPr="00761B2A">
        <w:rPr>
          <w:rFonts w:cs="Times New Roman"/>
          <w:szCs w:val="24"/>
        </w:rPr>
        <w:fldChar w:fldCharType="end"/>
      </w:r>
    </w:p>
    <w:p w:rsidR="00DB6883" w:rsidRPr="00761B2A" w:rsidRDefault="00DB6883" w:rsidP="00DB6883">
      <w:pPr>
        <w:pStyle w:val="ekillerTablosu"/>
        <w:spacing w:line="360" w:lineRule="auto"/>
        <w:rPr>
          <w:rFonts w:cs="Times New Roman"/>
          <w:noProof/>
          <w:szCs w:val="24"/>
        </w:rPr>
      </w:pPr>
      <w:r w:rsidRPr="00761B2A">
        <w:rPr>
          <w:rFonts w:cs="Times New Roman"/>
          <w:szCs w:val="24"/>
        </w:rPr>
        <w:fldChar w:fldCharType="begin"/>
      </w:r>
      <w:r w:rsidRPr="00761B2A">
        <w:rPr>
          <w:rFonts w:cs="Times New Roman"/>
          <w:szCs w:val="24"/>
        </w:rPr>
        <w:instrText xml:space="preserve"> TOC \h \z \c "Tablo 3." </w:instrText>
      </w:r>
      <w:r w:rsidRPr="00761B2A">
        <w:rPr>
          <w:rFonts w:cs="Times New Roman"/>
          <w:szCs w:val="24"/>
        </w:rPr>
        <w:fldChar w:fldCharType="separate"/>
      </w:r>
      <w:hyperlink w:anchor="_Toc9811604" w:history="1">
        <w:r w:rsidRPr="00761B2A">
          <w:rPr>
            <w:rStyle w:val="Kpr"/>
            <w:rFonts w:cs="Times New Roman"/>
            <w:noProof/>
            <w:color w:val="auto"/>
            <w:szCs w:val="24"/>
          </w:rPr>
          <w:t>Tablo 3. 1.</w:t>
        </w:r>
        <w:r w:rsidRPr="00761B2A">
          <w:rPr>
            <w:rStyle w:val="Kpr"/>
            <w:rFonts w:eastAsia="Times New Roman" w:cs="Times New Roman"/>
            <w:bCs/>
            <w:noProof/>
            <w:color w:val="auto"/>
            <w:szCs w:val="24"/>
          </w:rPr>
          <w:t xml:space="preserve"> Çocuk Dostu Ülke Örnekleri</w:t>
        </w:r>
        <w:r w:rsidRPr="00761B2A">
          <w:rPr>
            <w:rFonts w:cs="Times New Roman"/>
            <w:noProof/>
            <w:webHidden/>
            <w:szCs w:val="24"/>
          </w:rPr>
          <w:tab/>
        </w:r>
        <w:r w:rsidRPr="00761B2A">
          <w:rPr>
            <w:rFonts w:cs="Times New Roman"/>
            <w:noProof/>
            <w:webHidden/>
            <w:szCs w:val="24"/>
          </w:rPr>
          <w:fldChar w:fldCharType="begin"/>
        </w:r>
        <w:r w:rsidRPr="00761B2A">
          <w:rPr>
            <w:rFonts w:cs="Times New Roman"/>
            <w:noProof/>
            <w:webHidden/>
            <w:szCs w:val="24"/>
          </w:rPr>
          <w:instrText xml:space="preserve"> PAGEREF _Toc9811604 \h </w:instrText>
        </w:r>
        <w:r w:rsidRPr="00761B2A">
          <w:rPr>
            <w:rFonts w:cs="Times New Roman"/>
            <w:noProof/>
            <w:webHidden/>
            <w:szCs w:val="24"/>
          </w:rPr>
        </w:r>
        <w:r w:rsidRPr="00761B2A">
          <w:rPr>
            <w:rFonts w:cs="Times New Roman"/>
            <w:noProof/>
            <w:webHidden/>
            <w:szCs w:val="24"/>
          </w:rPr>
          <w:fldChar w:fldCharType="separate"/>
        </w:r>
        <w:r w:rsidR="007614DF">
          <w:rPr>
            <w:rFonts w:cs="Times New Roman"/>
            <w:noProof/>
            <w:webHidden/>
            <w:szCs w:val="24"/>
          </w:rPr>
          <w:t>50</w:t>
        </w:r>
        <w:r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05" w:history="1">
        <w:r w:rsidR="00DB6883" w:rsidRPr="00761B2A">
          <w:rPr>
            <w:rStyle w:val="Kpr"/>
            <w:rFonts w:cs="Times New Roman"/>
            <w:noProof/>
            <w:color w:val="auto"/>
            <w:szCs w:val="24"/>
          </w:rPr>
          <w:t>Tablo 3. 2. Türkiye’de ki Pilot Çocuk Dostu Şehirlerin Çocuk Eylem Planları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_Toc9811605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53</w:t>
        </w:r>
        <w:r w:rsidR="00DB6883" w:rsidRPr="00761B2A">
          <w:rPr>
            <w:rFonts w:cs="Times New Roman"/>
            <w:noProof/>
            <w:webHidden/>
            <w:szCs w:val="24"/>
          </w:rPr>
          <w:fldChar w:fldCharType="end"/>
        </w:r>
      </w:hyperlink>
      <w:r w:rsidR="00DB6883" w:rsidRPr="00761B2A">
        <w:rPr>
          <w:rFonts w:cs="Times New Roman"/>
          <w:szCs w:val="24"/>
        </w:rPr>
        <w:fldChar w:fldCharType="end"/>
      </w:r>
      <w:r w:rsidR="00DB6883" w:rsidRPr="00761B2A">
        <w:rPr>
          <w:rFonts w:cs="Times New Roman"/>
          <w:szCs w:val="24"/>
        </w:rPr>
        <w:fldChar w:fldCharType="begin"/>
      </w:r>
      <w:r w:rsidR="00DB6883" w:rsidRPr="00761B2A">
        <w:rPr>
          <w:rFonts w:cs="Times New Roman"/>
          <w:szCs w:val="24"/>
        </w:rPr>
        <w:instrText xml:space="preserve"> TOC \h \z \c "Tablo 4." </w:instrText>
      </w:r>
      <w:r w:rsidR="00DB6883" w:rsidRPr="00761B2A">
        <w:rPr>
          <w:rFonts w:cs="Times New Roman"/>
          <w:szCs w:val="24"/>
        </w:rPr>
        <w:fldChar w:fldCharType="separate"/>
      </w:r>
    </w:p>
    <w:p w:rsidR="00DB6883" w:rsidRPr="00761B2A" w:rsidRDefault="00561101" w:rsidP="00DB6883">
      <w:pPr>
        <w:pStyle w:val="ekillerTablosu"/>
        <w:spacing w:line="360" w:lineRule="auto"/>
        <w:rPr>
          <w:rFonts w:cs="Times New Roman"/>
          <w:noProof/>
          <w:szCs w:val="24"/>
        </w:rPr>
      </w:pPr>
      <w:hyperlink w:anchor="_Toc9811638" w:history="1">
        <w:r w:rsidR="00DB6883" w:rsidRPr="00761B2A">
          <w:rPr>
            <w:rStyle w:val="Kpr"/>
            <w:rFonts w:cs="Times New Roman"/>
            <w:noProof/>
            <w:color w:val="auto"/>
            <w:szCs w:val="24"/>
          </w:rPr>
          <w:t>Tablo 4. 1. Çocuk Dostu Şehri Konu Alan Türkiye’de Yapılmış Başlıca Çalışmalar</w:t>
        </w:r>
        <w:r w:rsidR="00DB6883" w:rsidRPr="00761B2A">
          <w:rPr>
            <w:rFonts w:cs="Times New Roman"/>
            <w:noProof/>
            <w:webHidden/>
            <w:szCs w:val="24"/>
          </w:rPr>
          <w:t>……………………………………………………………………</w:t>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_Toc9811638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63</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39" w:history="1">
        <w:r w:rsidR="00DB6883" w:rsidRPr="00761B2A">
          <w:rPr>
            <w:rStyle w:val="Kpr"/>
            <w:rFonts w:cs="Times New Roman"/>
            <w:noProof/>
            <w:color w:val="auto"/>
            <w:szCs w:val="24"/>
          </w:rPr>
          <w:t>Tablo 4. 2. Katılımcıların Demografik Özelliklerine Göre Dağılımı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_Toc9811639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112</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0" w:history="1">
        <w:r w:rsidR="00DB6883" w:rsidRPr="00761B2A">
          <w:rPr>
            <w:rStyle w:val="Kpr"/>
            <w:rFonts w:cs="Times New Roman"/>
            <w:noProof/>
            <w:color w:val="auto"/>
            <w:szCs w:val="24"/>
          </w:rPr>
          <w:t>Tablo 4. 3. “Çocuk Dostu Şehir Algısı” Ölçeğindeki Maddelere Ait Betimsel İstatistikler</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_Toc9811640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113</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1" w:history="1">
        <w:r w:rsidR="00DB6883" w:rsidRPr="00761B2A">
          <w:rPr>
            <w:rStyle w:val="Kpr"/>
            <w:rFonts w:cs="Times New Roman"/>
            <w:noProof/>
            <w:color w:val="auto"/>
            <w:szCs w:val="24"/>
          </w:rPr>
          <w:t>Tablo 4. 4. “Şehir İmajı” Ölçeğindeki Maddelere Ait Betimsel İstatistikler</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_Toc9811641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115</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2" w:history="1">
        <w:r w:rsidR="00DB6883" w:rsidRPr="00761B2A">
          <w:rPr>
            <w:rStyle w:val="Kpr"/>
            <w:rFonts w:cs="Times New Roman"/>
            <w:noProof/>
            <w:color w:val="auto"/>
            <w:szCs w:val="24"/>
          </w:rPr>
          <w:t>Tablo 4. 5. “Şehrin Soyut İmajı” Ölçeğindeki Maddelere Ait Betimsel İstatistikler</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_Toc9811642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116</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3" w:history="1">
        <w:r w:rsidR="00DB6883" w:rsidRPr="00761B2A">
          <w:rPr>
            <w:rStyle w:val="Kpr"/>
            <w:rFonts w:cs="Times New Roman"/>
            <w:noProof/>
            <w:color w:val="auto"/>
            <w:szCs w:val="24"/>
          </w:rPr>
          <w:t>Tablo 4. 6.</w:t>
        </w:r>
        <w:r w:rsidR="00DB6883" w:rsidRPr="00761B2A">
          <w:rPr>
            <w:rStyle w:val="Kpr"/>
            <w:rFonts w:eastAsia="SimSun" w:cs="Times New Roman"/>
            <w:noProof/>
            <w:color w:val="auto"/>
            <w:szCs w:val="24"/>
          </w:rPr>
          <w:t xml:space="preserve"> “Çocuk Dostu Şehir Algısı” Ölçeği Açımlayıcı Faktör Analizi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_Toc9811643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118</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4" w:history="1">
        <w:r w:rsidR="00DB6883" w:rsidRPr="00761B2A">
          <w:rPr>
            <w:rStyle w:val="Kpr"/>
            <w:rFonts w:cs="Times New Roman"/>
            <w:noProof/>
            <w:color w:val="auto"/>
            <w:szCs w:val="24"/>
          </w:rPr>
          <w:t>Tablo 4. 7. “</w:t>
        </w:r>
        <w:r w:rsidR="00DB6883" w:rsidRPr="00761B2A">
          <w:rPr>
            <w:rStyle w:val="Kpr"/>
            <w:rFonts w:eastAsia="SimSun" w:cs="Times New Roman"/>
            <w:noProof/>
            <w:color w:val="auto"/>
            <w:szCs w:val="24"/>
          </w:rPr>
          <w:t>Çocuk Dostu Şehir Algısı</w:t>
        </w:r>
        <w:r w:rsidR="00DB6883" w:rsidRPr="00761B2A">
          <w:rPr>
            <w:rStyle w:val="Kpr"/>
            <w:rFonts w:cs="Times New Roman"/>
            <w:noProof/>
            <w:color w:val="auto"/>
            <w:szCs w:val="24"/>
          </w:rPr>
          <w:t>” Ölçeğine Ait Betimsel İstatistikler</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_Toc9811644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119</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5" w:history="1">
        <w:r w:rsidR="00DB6883" w:rsidRPr="00761B2A">
          <w:rPr>
            <w:rStyle w:val="Kpr"/>
            <w:rFonts w:cs="Times New Roman"/>
            <w:noProof/>
            <w:color w:val="auto"/>
            <w:szCs w:val="24"/>
          </w:rPr>
          <w:t>Tablo 4. 8.</w:t>
        </w:r>
        <w:r w:rsidR="00DB6883" w:rsidRPr="00761B2A">
          <w:rPr>
            <w:rStyle w:val="Kpr"/>
            <w:rFonts w:eastAsia="SimSun" w:cs="Times New Roman"/>
            <w:noProof/>
            <w:color w:val="auto"/>
            <w:szCs w:val="24"/>
          </w:rPr>
          <w:t xml:space="preserve"> “Şehir İmajı” Ölçeği Açımlayıcı Faktör Analizi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_Toc9811645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120</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6" w:history="1">
        <w:r w:rsidR="00DB6883" w:rsidRPr="00761B2A">
          <w:rPr>
            <w:rStyle w:val="Kpr"/>
            <w:rFonts w:cs="Times New Roman"/>
            <w:noProof/>
            <w:color w:val="auto"/>
            <w:szCs w:val="24"/>
          </w:rPr>
          <w:t>Tablo 4. 9. “Şehir İmajı” Ölçeğine Ait Betimsel İstatistikler</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_Toc9811646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121</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7" w:history="1">
        <w:r w:rsidR="00DB6883" w:rsidRPr="00761B2A">
          <w:rPr>
            <w:rStyle w:val="Kpr"/>
            <w:rFonts w:cs="Times New Roman"/>
            <w:noProof/>
            <w:color w:val="auto"/>
            <w:szCs w:val="24"/>
          </w:rPr>
          <w:t>Tablo 4. 10. “</w:t>
        </w:r>
        <w:r w:rsidR="00DB6883" w:rsidRPr="00761B2A">
          <w:rPr>
            <w:rStyle w:val="Kpr"/>
            <w:rFonts w:eastAsia="SimSun" w:cs="Times New Roman"/>
            <w:noProof/>
            <w:color w:val="auto"/>
            <w:szCs w:val="24"/>
            <w:lang w:eastAsia="zh-CN"/>
          </w:rPr>
          <w:t>Şehrin Soyut İmajı</w:t>
        </w:r>
        <w:r w:rsidR="00DB6883" w:rsidRPr="00761B2A">
          <w:rPr>
            <w:rStyle w:val="Kpr"/>
            <w:rFonts w:cs="Times New Roman"/>
            <w:noProof/>
            <w:color w:val="auto"/>
            <w:szCs w:val="24"/>
          </w:rPr>
          <w:t>” Ölçeğine Ait Betimsel İstatistikler</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_Toc9811647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122</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8" w:history="1">
        <w:r w:rsidR="00DB6883" w:rsidRPr="00761B2A">
          <w:rPr>
            <w:rStyle w:val="Kpr"/>
            <w:rFonts w:cs="Times New Roman"/>
            <w:noProof/>
            <w:color w:val="auto"/>
            <w:szCs w:val="24"/>
          </w:rPr>
          <w:t>Tablo 4. 11. “</w:t>
        </w:r>
        <w:r w:rsidR="00DB6883" w:rsidRPr="00761B2A">
          <w:rPr>
            <w:rStyle w:val="Kpr"/>
            <w:rFonts w:eastAsia="Calibri" w:cs="Times New Roman"/>
            <w:noProof/>
            <w:color w:val="auto"/>
            <w:szCs w:val="24"/>
          </w:rPr>
          <w:t>Çocuk Dostu Şehir Algısı</w:t>
        </w:r>
        <w:r w:rsidR="00DB6883" w:rsidRPr="00761B2A">
          <w:rPr>
            <w:rStyle w:val="Kpr"/>
            <w:rFonts w:cs="Times New Roman"/>
            <w:noProof/>
            <w:color w:val="auto"/>
            <w:szCs w:val="24"/>
          </w:rPr>
          <w:t>” Ölçeği Puanlarının Erkek Çocuk Sayısına Göre Karşılaştırılmasına Ait t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_Toc9811648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123</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49" w:history="1">
        <w:r w:rsidR="00DB6883" w:rsidRPr="00761B2A">
          <w:rPr>
            <w:rStyle w:val="Kpr"/>
            <w:rFonts w:cs="Times New Roman"/>
            <w:noProof/>
            <w:color w:val="auto"/>
            <w:szCs w:val="24"/>
          </w:rPr>
          <w:t>Tablo 4. 12. “</w:t>
        </w:r>
        <w:r w:rsidR="00DB6883" w:rsidRPr="00761B2A">
          <w:rPr>
            <w:rStyle w:val="Kpr"/>
            <w:rFonts w:eastAsia="Calibri" w:cs="Times New Roman"/>
            <w:noProof/>
            <w:color w:val="auto"/>
            <w:szCs w:val="24"/>
          </w:rPr>
          <w:t>Çocuk Dostu Şehir Algısı</w:t>
        </w:r>
        <w:r w:rsidR="00DB6883" w:rsidRPr="00761B2A">
          <w:rPr>
            <w:rStyle w:val="Kpr"/>
            <w:rFonts w:cs="Times New Roman"/>
            <w:noProof/>
            <w:color w:val="auto"/>
            <w:szCs w:val="24"/>
          </w:rPr>
          <w:t>” Ölçeği Puanlarının Aylık Gelire Göre Karşılaştırılmasına Ait ANOVA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_Toc9811649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124</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0" w:history="1">
        <w:r w:rsidR="00DB6883" w:rsidRPr="00761B2A">
          <w:rPr>
            <w:rStyle w:val="Kpr"/>
            <w:rFonts w:cs="Times New Roman"/>
            <w:noProof/>
            <w:color w:val="auto"/>
            <w:szCs w:val="24"/>
          </w:rPr>
          <w:t>Tablo 4. 13. “</w:t>
        </w:r>
        <w:r w:rsidR="00DB6883" w:rsidRPr="00761B2A">
          <w:rPr>
            <w:rStyle w:val="Kpr"/>
            <w:rFonts w:eastAsia="Calibri" w:cs="Times New Roman"/>
            <w:noProof/>
            <w:color w:val="auto"/>
            <w:szCs w:val="24"/>
          </w:rPr>
          <w:t>Çocuk Dostu Şehir Algısı</w:t>
        </w:r>
        <w:r w:rsidR="00DB6883" w:rsidRPr="00761B2A">
          <w:rPr>
            <w:rStyle w:val="Kpr"/>
            <w:rFonts w:cs="Times New Roman"/>
            <w:noProof/>
            <w:color w:val="auto"/>
            <w:szCs w:val="24"/>
          </w:rPr>
          <w:t>” Ölçeği Puanlarının Öğrenim Düzeyine Göre Karşılaştırılmasına Ait ANOVA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_Toc9811650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126</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1" w:history="1">
        <w:r w:rsidR="00DB6883" w:rsidRPr="00761B2A">
          <w:rPr>
            <w:rStyle w:val="Kpr"/>
            <w:rFonts w:cs="Times New Roman"/>
            <w:noProof/>
            <w:color w:val="auto"/>
            <w:szCs w:val="24"/>
          </w:rPr>
          <w:t>Tablo 4. 14. “</w:t>
        </w:r>
        <w:r w:rsidR="00DB6883" w:rsidRPr="00761B2A">
          <w:rPr>
            <w:rStyle w:val="Kpr"/>
            <w:rFonts w:eastAsia="Calibri" w:cs="Times New Roman"/>
            <w:noProof/>
            <w:color w:val="auto"/>
            <w:szCs w:val="24"/>
          </w:rPr>
          <w:t>Çocuk Dostu Şehir Algısı</w:t>
        </w:r>
        <w:r w:rsidR="00DB6883" w:rsidRPr="00761B2A">
          <w:rPr>
            <w:rStyle w:val="Kpr"/>
            <w:rFonts w:cs="Times New Roman"/>
            <w:noProof/>
            <w:color w:val="auto"/>
            <w:szCs w:val="24"/>
          </w:rPr>
          <w:t>” Ölçeği Puanlarının Mesleğe Göre Karşılaştırılmasına Ait ANOVA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_Toc9811651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127</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2" w:history="1">
        <w:r w:rsidR="00DB6883" w:rsidRPr="00761B2A">
          <w:rPr>
            <w:rStyle w:val="Kpr"/>
            <w:rFonts w:cs="Times New Roman"/>
            <w:noProof/>
            <w:color w:val="auto"/>
            <w:szCs w:val="24"/>
          </w:rPr>
          <w:t>Tablo 4. 15. “Şehir İmajı” Ölçeği Puanlarının Cinsiyete Göre Karşılaştırılmasına Ait t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_Toc9811652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128</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3" w:history="1">
        <w:r w:rsidR="00DB6883" w:rsidRPr="00761B2A">
          <w:rPr>
            <w:rStyle w:val="Kpr"/>
            <w:rFonts w:cs="Times New Roman"/>
            <w:noProof/>
            <w:color w:val="auto"/>
            <w:szCs w:val="24"/>
          </w:rPr>
          <w:t>Tablo 4. 16. “</w:t>
        </w:r>
        <w:r w:rsidR="00DB6883" w:rsidRPr="00761B2A">
          <w:rPr>
            <w:rStyle w:val="Kpr"/>
            <w:rFonts w:eastAsia="SimSun" w:cs="Times New Roman"/>
            <w:noProof/>
            <w:color w:val="auto"/>
            <w:szCs w:val="24"/>
            <w:lang w:eastAsia="zh-CN"/>
          </w:rPr>
          <w:t>Şehir İmajı</w:t>
        </w:r>
        <w:r w:rsidR="00DB6883" w:rsidRPr="00761B2A">
          <w:rPr>
            <w:rStyle w:val="Kpr"/>
            <w:rFonts w:cs="Times New Roman"/>
            <w:noProof/>
            <w:color w:val="auto"/>
            <w:szCs w:val="24"/>
          </w:rPr>
          <w:t>” Ölçeği Puanlarının Erkek Çocuk Sayısına Göre Karşılaştırılmasına Ait t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_Toc9811653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129</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4" w:history="1">
        <w:r w:rsidR="00DB6883" w:rsidRPr="00761B2A">
          <w:rPr>
            <w:rStyle w:val="Kpr"/>
            <w:rFonts w:cs="Times New Roman"/>
            <w:noProof/>
            <w:color w:val="auto"/>
            <w:szCs w:val="24"/>
          </w:rPr>
          <w:t>Tablo 4. 17. “</w:t>
        </w:r>
        <w:r w:rsidR="00DB6883" w:rsidRPr="00761B2A">
          <w:rPr>
            <w:rStyle w:val="Kpr"/>
            <w:rFonts w:eastAsia="SimSun" w:cs="Times New Roman"/>
            <w:noProof/>
            <w:color w:val="auto"/>
            <w:szCs w:val="24"/>
            <w:lang w:eastAsia="zh-CN"/>
          </w:rPr>
          <w:t>Şehir İmajı</w:t>
        </w:r>
        <w:r w:rsidR="00DB6883" w:rsidRPr="00761B2A">
          <w:rPr>
            <w:rStyle w:val="Kpr"/>
            <w:rFonts w:cs="Times New Roman"/>
            <w:noProof/>
            <w:color w:val="auto"/>
            <w:szCs w:val="24"/>
          </w:rPr>
          <w:t>” Ölçeği Puanlarının Aylık Gelire Göre Karşılaştırılmasına Ait ANOVA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_Toc9811654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130</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5" w:history="1">
        <w:r w:rsidR="00DB6883" w:rsidRPr="00761B2A">
          <w:rPr>
            <w:rStyle w:val="Kpr"/>
            <w:rFonts w:cs="Times New Roman"/>
            <w:noProof/>
            <w:color w:val="auto"/>
            <w:szCs w:val="24"/>
          </w:rPr>
          <w:t>Tablo 4. 18. “</w:t>
        </w:r>
        <w:r w:rsidR="00DB6883" w:rsidRPr="00761B2A">
          <w:rPr>
            <w:rStyle w:val="Kpr"/>
            <w:rFonts w:eastAsia="SimSun" w:cs="Times New Roman"/>
            <w:noProof/>
            <w:color w:val="auto"/>
            <w:szCs w:val="24"/>
            <w:lang w:eastAsia="zh-CN"/>
          </w:rPr>
          <w:t>Şehir İmajı</w:t>
        </w:r>
        <w:r w:rsidR="00DB6883" w:rsidRPr="00761B2A">
          <w:rPr>
            <w:rStyle w:val="Kpr"/>
            <w:rFonts w:cs="Times New Roman"/>
            <w:noProof/>
            <w:color w:val="auto"/>
            <w:szCs w:val="24"/>
          </w:rPr>
          <w:t>” Ölçeği Puanlarının Öğrenim Düzeyine Göre Karşılaştırılmasına Ait ANOVA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_Toc9811655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131</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6" w:history="1">
        <w:r w:rsidR="00DB6883" w:rsidRPr="00761B2A">
          <w:rPr>
            <w:rStyle w:val="Kpr"/>
            <w:rFonts w:cs="Times New Roman"/>
            <w:noProof/>
            <w:color w:val="auto"/>
            <w:szCs w:val="24"/>
          </w:rPr>
          <w:t>Tablo 4. 19. “</w:t>
        </w:r>
        <w:r w:rsidR="00DB6883" w:rsidRPr="00761B2A">
          <w:rPr>
            <w:rStyle w:val="Kpr"/>
            <w:rFonts w:eastAsia="SimSun" w:cs="Times New Roman"/>
            <w:noProof/>
            <w:color w:val="auto"/>
            <w:szCs w:val="24"/>
            <w:lang w:eastAsia="zh-CN"/>
          </w:rPr>
          <w:t>Şehir İmajı</w:t>
        </w:r>
        <w:r w:rsidR="00DB6883" w:rsidRPr="00761B2A">
          <w:rPr>
            <w:rStyle w:val="Kpr"/>
            <w:rFonts w:cs="Times New Roman"/>
            <w:noProof/>
            <w:color w:val="auto"/>
            <w:szCs w:val="24"/>
          </w:rPr>
          <w:t>” Ölçeği Puanlarının Mesleğe Göre Karşılaştırılmasına Ait ANOVA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_Toc9811656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132</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7" w:history="1">
        <w:r w:rsidR="00DB6883" w:rsidRPr="00761B2A">
          <w:rPr>
            <w:rStyle w:val="Kpr"/>
            <w:rFonts w:cs="Times New Roman"/>
            <w:noProof/>
            <w:color w:val="auto"/>
            <w:szCs w:val="24"/>
          </w:rPr>
          <w:t>Tablo 4. 20. “Şehrin Soyut İmajı” Ölçeği Puanlarının Cinsiyete Göre Karşılaştırılmasına Ait t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_Toc9811657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132</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8" w:history="1">
        <w:r w:rsidR="00DB6883" w:rsidRPr="00761B2A">
          <w:rPr>
            <w:rStyle w:val="Kpr"/>
            <w:rFonts w:cs="Times New Roman"/>
            <w:noProof/>
            <w:color w:val="auto"/>
            <w:szCs w:val="24"/>
          </w:rPr>
          <w:t>Tablo 4. 21. “Şehrin Soyut İmajı” Ölçeği Puanlarının Erkek Çocuk Sayısına Göre Karşılaştırılmasına Ait t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_Toc9811658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133</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59" w:history="1">
        <w:r w:rsidR="00DB6883" w:rsidRPr="00761B2A">
          <w:rPr>
            <w:rStyle w:val="Kpr"/>
            <w:rFonts w:cs="Times New Roman"/>
            <w:noProof/>
            <w:color w:val="auto"/>
            <w:szCs w:val="24"/>
          </w:rPr>
          <w:t>Tablo 4. 22. “Şehrin Soyut İmajı” Ölçeği Puanlarının Kız Çocuk Sayısına Göre Karşılaştırılmasına Ait t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_Toc9811659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133</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60" w:history="1">
        <w:r w:rsidR="00DB6883" w:rsidRPr="00761B2A">
          <w:rPr>
            <w:rStyle w:val="Kpr"/>
            <w:rFonts w:cs="Times New Roman"/>
            <w:noProof/>
            <w:color w:val="auto"/>
            <w:szCs w:val="24"/>
          </w:rPr>
          <w:t>Tablo 4. 23. “Şehrin Soyut İmajı” Ölçeği Puanlarının Öğrenim Düzeyine Göre Karşılaştırılmasına Ait ANOVA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_Toc9811660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134</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61" w:history="1">
        <w:r w:rsidR="00DB6883" w:rsidRPr="00761B2A">
          <w:rPr>
            <w:rStyle w:val="Kpr"/>
            <w:rFonts w:cs="Times New Roman"/>
            <w:noProof/>
            <w:color w:val="auto"/>
            <w:szCs w:val="24"/>
          </w:rPr>
          <w:t>Tablo 4. 24. “Şehrin Soyut İmajı” Ölçeği Puanlarının Mesleğe Göre Karşılaştırılmasına Ait ANOVA Testi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_Toc9811661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135</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62" w:history="1">
        <w:r w:rsidR="00DB6883" w:rsidRPr="00761B2A">
          <w:rPr>
            <w:rStyle w:val="Kpr"/>
            <w:rFonts w:cs="Times New Roman"/>
            <w:noProof/>
            <w:color w:val="auto"/>
            <w:szCs w:val="24"/>
          </w:rPr>
          <w:t>Tablo 4. 25. Değişkenler Arasındaki Korelasyon Analizi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_Toc9811662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135</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63" w:history="1">
        <w:r w:rsidR="00DB6883" w:rsidRPr="00761B2A">
          <w:rPr>
            <w:rStyle w:val="Kpr"/>
            <w:rFonts w:cs="Times New Roman"/>
            <w:noProof/>
            <w:color w:val="auto"/>
            <w:szCs w:val="24"/>
          </w:rPr>
          <w:t>Tablo 4. 26. “Çocuk Dostu Şehir Algısı” Ölçeği Alt Boyut Puanlarının Genel Avantaj Üzerindeki Etkisine Ait Regresyon Analizi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_Toc9811663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136</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64" w:history="1">
        <w:r w:rsidR="00DB6883" w:rsidRPr="00761B2A">
          <w:rPr>
            <w:rStyle w:val="Kpr"/>
            <w:rFonts w:cs="Times New Roman"/>
            <w:noProof/>
            <w:color w:val="auto"/>
            <w:szCs w:val="24"/>
          </w:rPr>
          <w:t>Tablo 4. 27. “Çocuk Dostu Şehir Algısı” Ölçeği Alt Boyut Puanlarının Genel Faaliyetler Üzerindeki Etkisine Ait Regresyon Analizi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_Toc9811664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138</w:t>
        </w:r>
        <w:r w:rsidR="00DB6883" w:rsidRPr="00761B2A">
          <w:rPr>
            <w:rFonts w:cs="Times New Roman"/>
            <w:noProof/>
            <w:webHidden/>
            <w:szCs w:val="24"/>
          </w:rPr>
          <w:fldChar w:fldCharType="end"/>
        </w:r>
      </w:hyperlink>
    </w:p>
    <w:p w:rsidR="00DB6883" w:rsidRPr="00761B2A" w:rsidRDefault="00561101" w:rsidP="00DB6883">
      <w:pPr>
        <w:pStyle w:val="ekillerTablosu"/>
        <w:spacing w:line="360" w:lineRule="auto"/>
        <w:rPr>
          <w:rFonts w:cs="Times New Roman"/>
          <w:noProof/>
          <w:szCs w:val="24"/>
        </w:rPr>
      </w:pPr>
      <w:hyperlink w:anchor="_Toc9811665" w:history="1">
        <w:r w:rsidR="00DB6883" w:rsidRPr="00761B2A">
          <w:rPr>
            <w:rStyle w:val="Kpr"/>
            <w:rFonts w:cs="Times New Roman"/>
            <w:noProof/>
            <w:color w:val="auto"/>
            <w:szCs w:val="24"/>
          </w:rPr>
          <w:t>Tablo 4. 28. “Çocuk Dostu Şehir Algısı” Ölçeği Alt Boyut Puanlarının Soyut İmaj Üzerindeki Etkisine Ait Regresyon Analizi Sonuçları</w:t>
        </w:r>
        <w:r w:rsidR="00DB6883" w:rsidRPr="00761B2A">
          <w:rPr>
            <w:rFonts w:cs="Times New Roman"/>
            <w:noProof/>
            <w:webHidden/>
            <w:szCs w:val="24"/>
          </w:rPr>
          <w:tab/>
        </w:r>
        <w:r w:rsidR="00DB6883" w:rsidRPr="00761B2A">
          <w:rPr>
            <w:rFonts w:cs="Times New Roman"/>
            <w:noProof/>
            <w:webHidden/>
            <w:szCs w:val="24"/>
          </w:rPr>
          <w:fldChar w:fldCharType="begin"/>
        </w:r>
        <w:r w:rsidR="00DB6883" w:rsidRPr="00761B2A">
          <w:rPr>
            <w:rFonts w:cs="Times New Roman"/>
            <w:noProof/>
            <w:webHidden/>
            <w:szCs w:val="24"/>
          </w:rPr>
          <w:instrText xml:space="preserve"> PAGEREF _Toc9811665 \h </w:instrText>
        </w:r>
        <w:r w:rsidR="00DB6883" w:rsidRPr="00761B2A">
          <w:rPr>
            <w:rFonts w:cs="Times New Roman"/>
            <w:noProof/>
            <w:webHidden/>
            <w:szCs w:val="24"/>
          </w:rPr>
        </w:r>
        <w:r w:rsidR="00DB6883" w:rsidRPr="00761B2A">
          <w:rPr>
            <w:rFonts w:cs="Times New Roman"/>
            <w:noProof/>
            <w:webHidden/>
            <w:szCs w:val="24"/>
          </w:rPr>
          <w:fldChar w:fldCharType="separate"/>
        </w:r>
        <w:r w:rsidR="007614DF">
          <w:rPr>
            <w:rFonts w:cs="Times New Roman"/>
            <w:noProof/>
            <w:webHidden/>
            <w:szCs w:val="24"/>
          </w:rPr>
          <w:t>139</w:t>
        </w:r>
        <w:r w:rsidR="00DB6883" w:rsidRPr="00761B2A">
          <w:rPr>
            <w:rFonts w:cs="Times New Roman"/>
            <w:noProof/>
            <w:webHidden/>
            <w:szCs w:val="24"/>
          </w:rPr>
          <w:fldChar w:fldCharType="end"/>
        </w:r>
      </w:hyperlink>
    </w:p>
    <w:p w:rsidR="00F511ED" w:rsidRPr="00761B2A" w:rsidRDefault="00DB6883" w:rsidP="00DB6883">
      <w:pPr>
        <w:spacing w:line="360" w:lineRule="auto"/>
        <w:rPr>
          <w:lang w:eastAsia="tr-TR"/>
        </w:rPr>
      </w:pPr>
      <w:r w:rsidRPr="00761B2A">
        <w:rPr>
          <w:rFonts w:ascii="Times New Roman" w:hAnsi="Times New Roman" w:cs="Times New Roman"/>
          <w:sz w:val="24"/>
          <w:szCs w:val="24"/>
          <w:lang w:eastAsia="tr-TR"/>
        </w:rPr>
        <w:fldChar w:fldCharType="end"/>
      </w:r>
    </w:p>
    <w:p w:rsidR="00F511ED" w:rsidRPr="00761B2A" w:rsidRDefault="00F511ED" w:rsidP="00F511ED">
      <w:pPr>
        <w:rPr>
          <w:lang w:eastAsia="tr-TR"/>
        </w:rPr>
      </w:pPr>
    </w:p>
    <w:p w:rsidR="00F511ED" w:rsidRPr="00761B2A" w:rsidRDefault="00F511ED" w:rsidP="00F511ED">
      <w:pPr>
        <w:rPr>
          <w:lang w:eastAsia="tr-TR"/>
        </w:rPr>
      </w:pPr>
    </w:p>
    <w:p w:rsidR="00F511ED" w:rsidRPr="00761B2A" w:rsidRDefault="00F511ED" w:rsidP="00F511ED">
      <w:pPr>
        <w:rPr>
          <w:lang w:eastAsia="tr-TR"/>
        </w:rPr>
      </w:pPr>
    </w:p>
    <w:p w:rsidR="00F511ED" w:rsidRPr="00761B2A" w:rsidRDefault="00F511ED" w:rsidP="00F511ED">
      <w:pPr>
        <w:rPr>
          <w:lang w:eastAsia="tr-TR"/>
        </w:rPr>
      </w:pPr>
    </w:p>
    <w:p w:rsidR="00F511ED" w:rsidRPr="00761B2A" w:rsidRDefault="00F511ED" w:rsidP="00F511ED">
      <w:pPr>
        <w:rPr>
          <w:lang w:eastAsia="tr-TR"/>
        </w:rPr>
      </w:pPr>
    </w:p>
    <w:p w:rsidR="00F511ED" w:rsidRDefault="00F511ED" w:rsidP="00F511ED">
      <w:pPr>
        <w:rPr>
          <w:lang w:eastAsia="tr-TR"/>
        </w:rPr>
      </w:pPr>
    </w:p>
    <w:p w:rsidR="002745A8" w:rsidRPr="00761B2A" w:rsidRDefault="002745A8" w:rsidP="00F511ED">
      <w:pPr>
        <w:rPr>
          <w:lang w:eastAsia="tr-TR"/>
        </w:rPr>
      </w:pPr>
    </w:p>
    <w:p w:rsidR="00F511ED" w:rsidRPr="00761B2A" w:rsidRDefault="00F511ED" w:rsidP="001B2051">
      <w:pPr>
        <w:pStyle w:val="Balk1"/>
      </w:pPr>
    </w:p>
    <w:p w:rsidR="00F511ED" w:rsidRPr="00761B2A" w:rsidRDefault="00F511ED" w:rsidP="001B2051">
      <w:pPr>
        <w:pStyle w:val="Balk1"/>
      </w:pPr>
    </w:p>
    <w:p w:rsidR="00F511ED" w:rsidRPr="00761B2A" w:rsidRDefault="00F511ED" w:rsidP="001B2051">
      <w:pPr>
        <w:pStyle w:val="Balk1"/>
      </w:pPr>
      <w:bookmarkStart w:id="7" w:name="_Toc11059318"/>
      <w:r w:rsidRPr="00761B2A">
        <w:t>ŞEKİLLER LİSTESİ</w:t>
      </w:r>
      <w:bookmarkEnd w:id="7"/>
    </w:p>
    <w:p w:rsidR="00C4151C" w:rsidRPr="00761B2A" w:rsidRDefault="00C4151C" w:rsidP="001B2051">
      <w:pPr>
        <w:pStyle w:val="Balk1"/>
      </w:pPr>
    </w:p>
    <w:p w:rsidR="00F511ED" w:rsidRPr="00761B2A" w:rsidRDefault="00F511ED" w:rsidP="001B2051">
      <w:pPr>
        <w:pStyle w:val="Balk1"/>
      </w:pPr>
    </w:p>
    <w:p w:rsidR="00105046" w:rsidRPr="00761B2A" w:rsidRDefault="00105046" w:rsidP="00105046">
      <w:pPr>
        <w:pStyle w:val="ekillerTablosu"/>
        <w:spacing w:line="360" w:lineRule="auto"/>
        <w:jc w:val="both"/>
        <w:rPr>
          <w:rFonts w:asciiTheme="minorHAnsi" w:hAnsiTheme="minorHAnsi"/>
          <w:noProof/>
          <w:sz w:val="22"/>
        </w:rPr>
      </w:pPr>
      <w:r w:rsidRPr="00761B2A">
        <w:rPr>
          <w:bCs/>
        </w:rPr>
        <w:fldChar w:fldCharType="begin"/>
      </w:r>
      <w:r w:rsidRPr="00761B2A">
        <w:rPr>
          <w:bCs/>
        </w:rPr>
        <w:instrText xml:space="preserve"> TOC \h \z \c "Şekil 3." </w:instrText>
      </w:r>
      <w:r w:rsidRPr="00761B2A">
        <w:rPr>
          <w:bCs/>
        </w:rPr>
        <w:fldChar w:fldCharType="separate"/>
      </w:r>
      <w:hyperlink w:anchor="_Toc9812776" w:history="1">
        <w:r w:rsidRPr="00761B2A">
          <w:rPr>
            <w:rStyle w:val="Kpr"/>
            <w:rFonts w:cs="Times New Roman"/>
            <w:noProof/>
            <w:color w:val="auto"/>
          </w:rPr>
          <w:t>Şekil 3. 1. UNICEF ‘in “Çocuk Dostu Şehirler” Girişimleri</w:t>
        </w:r>
        <w:r w:rsidRPr="00761B2A">
          <w:rPr>
            <w:noProof/>
            <w:webHidden/>
          </w:rPr>
          <w:tab/>
        </w:r>
        <w:r w:rsidRPr="00761B2A">
          <w:rPr>
            <w:noProof/>
            <w:webHidden/>
          </w:rPr>
          <w:fldChar w:fldCharType="begin"/>
        </w:r>
        <w:r w:rsidRPr="00761B2A">
          <w:rPr>
            <w:noProof/>
            <w:webHidden/>
          </w:rPr>
          <w:instrText xml:space="preserve"> PAGEREF _Toc9812776 \h </w:instrText>
        </w:r>
        <w:r w:rsidRPr="00761B2A">
          <w:rPr>
            <w:noProof/>
            <w:webHidden/>
          </w:rPr>
        </w:r>
        <w:r w:rsidRPr="00761B2A">
          <w:rPr>
            <w:noProof/>
            <w:webHidden/>
          </w:rPr>
          <w:fldChar w:fldCharType="separate"/>
        </w:r>
        <w:r w:rsidR="007614DF">
          <w:rPr>
            <w:noProof/>
            <w:webHidden/>
          </w:rPr>
          <w:t>49</w:t>
        </w:r>
        <w:r w:rsidRPr="00761B2A">
          <w:rPr>
            <w:noProof/>
            <w:webHidden/>
          </w:rPr>
          <w:fldChar w:fldCharType="end"/>
        </w:r>
      </w:hyperlink>
    </w:p>
    <w:p w:rsidR="00105046" w:rsidRPr="00761B2A" w:rsidRDefault="00105046" w:rsidP="00105046">
      <w:pPr>
        <w:pStyle w:val="ekillerTablosu"/>
        <w:spacing w:line="360" w:lineRule="auto"/>
        <w:jc w:val="both"/>
        <w:rPr>
          <w:rFonts w:asciiTheme="minorHAnsi" w:hAnsiTheme="minorHAnsi"/>
          <w:noProof/>
          <w:sz w:val="22"/>
        </w:rPr>
      </w:pPr>
      <w:r w:rsidRPr="00761B2A">
        <w:rPr>
          <w:bCs/>
        </w:rPr>
        <w:fldChar w:fldCharType="end"/>
      </w:r>
      <w:r w:rsidRPr="00761B2A">
        <w:rPr>
          <w:bCs/>
        </w:rPr>
        <w:fldChar w:fldCharType="begin"/>
      </w:r>
      <w:r w:rsidRPr="00761B2A">
        <w:rPr>
          <w:bCs/>
        </w:rPr>
        <w:instrText xml:space="preserve"> TOC \h \z \c "Şekil 4." </w:instrText>
      </w:r>
      <w:r w:rsidRPr="00761B2A">
        <w:rPr>
          <w:bCs/>
        </w:rPr>
        <w:fldChar w:fldCharType="separate"/>
      </w:r>
      <w:hyperlink w:anchor="_Toc9812764" w:history="1">
        <w:r w:rsidRPr="00761B2A">
          <w:rPr>
            <w:rStyle w:val="Kpr"/>
            <w:rFonts w:cs="Times New Roman"/>
            <w:noProof/>
            <w:color w:val="auto"/>
          </w:rPr>
          <w:t>Şekil 4. 1. “Model 1”Araştırmanın Nitel Kavramsal Modeli</w:t>
        </w:r>
        <w:r w:rsidRPr="00761B2A">
          <w:rPr>
            <w:noProof/>
            <w:webHidden/>
          </w:rPr>
          <w:tab/>
        </w:r>
        <w:r w:rsidRPr="00761B2A">
          <w:rPr>
            <w:noProof/>
            <w:webHidden/>
          </w:rPr>
          <w:fldChar w:fldCharType="begin"/>
        </w:r>
        <w:r w:rsidRPr="00761B2A">
          <w:rPr>
            <w:noProof/>
            <w:webHidden/>
          </w:rPr>
          <w:instrText xml:space="preserve"> PAGEREF _Toc9812764 \h </w:instrText>
        </w:r>
        <w:r w:rsidRPr="00761B2A">
          <w:rPr>
            <w:noProof/>
            <w:webHidden/>
          </w:rPr>
        </w:r>
        <w:r w:rsidRPr="00761B2A">
          <w:rPr>
            <w:noProof/>
            <w:webHidden/>
          </w:rPr>
          <w:fldChar w:fldCharType="separate"/>
        </w:r>
        <w:r w:rsidR="007614DF">
          <w:rPr>
            <w:noProof/>
            <w:webHidden/>
          </w:rPr>
          <w:t>69</w:t>
        </w:r>
        <w:r w:rsidRPr="00761B2A">
          <w:rPr>
            <w:noProof/>
            <w:webHidden/>
          </w:rPr>
          <w:fldChar w:fldCharType="end"/>
        </w:r>
      </w:hyperlink>
    </w:p>
    <w:p w:rsidR="00105046" w:rsidRPr="00761B2A" w:rsidRDefault="00561101" w:rsidP="00105046">
      <w:pPr>
        <w:pStyle w:val="ekillerTablosu"/>
        <w:spacing w:line="360" w:lineRule="auto"/>
        <w:jc w:val="both"/>
        <w:rPr>
          <w:rFonts w:asciiTheme="minorHAnsi" w:hAnsiTheme="minorHAnsi"/>
          <w:noProof/>
          <w:sz w:val="22"/>
        </w:rPr>
      </w:pPr>
      <w:hyperlink w:anchor="_Toc9812765" w:history="1">
        <w:r w:rsidR="00105046" w:rsidRPr="00761B2A">
          <w:rPr>
            <w:rStyle w:val="Kpr"/>
            <w:rFonts w:cs="Times New Roman"/>
            <w:noProof/>
            <w:color w:val="auto"/>
          </w:rPr>
          <w:t>Şekil 4. 2. “Model 2” Araştırmanın Nicel Kavramsal Modeli</w:t>
        </w:r>
        <w:r w:rsidR="00105046" w:rsidRPr="00761B2A">
          <w:rPr>
            <w:noProof/>
            <w:webHidden/>
          </w:rPr>
          <w:tab/>
        </w:r>
        <w:r w:rsidR="00105046" w:rsidRPr="00761B2A">
          <w:rPr>
            <w:noProof/>
            <w:webHidden/>
          </w:rPr>
          <w:fldChar w:fldCharType="begin"/>
        </w:r>
        <w:r w:rsidR="00105046" w:rsidRPr="00761B2A">
          <w:rPr>
            <w:noProof/>
            <w:webHidden/>
          </w:rPr>
          <w:instrText xml:space="preserve"> PAGEREF _Toc9812765 \h </w:instrText>
        </w:r>
        <w:r w:rsidR="00105046" w:rsidRPr="00761B2A">
          <w:rPr>
            <w:noProof/>
            <w:webHidden/>
          </w:rPr>
        </w:r>
        <w:r w:rsidR="00105046" w:rsidRPr="00761B2A">
          <w:rPr>
            <w:noProof/>
            <w:webHidden/>
          </w:rPr>
          <w:fldChar w:fldCharType="separate"/>
        </w:r>
        <w:r w:rsidR="007614DF">
          <w:rPr>
            <w:noProof/>
            <w:webHidden/>
          </w:rPr>
          <w:t>69</w:t>
        </w:r>
        <w:r w:rsidR="00105046" w:rsidRPr="00761B2A">
          <w:rPr>
            <w:noProof/>
            <w:webHidden/>
          </w:rPr>
          <w:fldChar w:fldCharType="end"/>
        </w:r>
      </w:hyperlink>
    </w:p>
    <w:p w:rsidR="00105046" w:rsidRPr="00761B2A" w:rsidRDefault="00561101" w:rsidP="00105046">
      <w:pPr>
        <w:pStyle w:val="ekillerTablosu"/>
        <w:spacing w:line="360" w:lineRule="auto"/>
        <w:jc w:val="both"/>
        <w:rPr>
          <w:rFonts w:asciiTheme="minorHAnsi" w:hAnsiTheme="minorHAnsi"/>
          <w:noProof/>
          <w:sz w:val="22"/>
        </w:rPr>
      </w:pPr>
      <w:hyperlink w:anchor="_Toc9812766" w:history="1">
        <w:r w:rsidR="00105046" w:rsidRPr="00761B2A">
          <w:rPr>
            <w:rStyle w:val="Kpr"/>
            <w:rFonts w:cs="Times New Roman"/>
            <w:noProof/>
            <w:color w:val="auto"/>
          </w:rPr>
          <w:t>Şekil 4. 3. İmaj Kavramı Analizi</w:t>
        </w:r>
        <w:r w:rsidR="00105046" w:rsidRPr="00761B2A">
          <w:rPr>
            <w:noProof/>
            <w:webHidden/>
          </w:rPr>
          <w:tab/>
        </w:r>
        <w:r w:rsidR="00105046" w:rsidRPr="00761B2A">
          <w:rPr>
            <w:noProof/>
            <w:webHidden/>
          </w:rPr>
          <w:fldChar w:fldCharType="begin"/>
        </w:r>
        <w:r w:rsidR="00105046" w:rsidRPr="00761B2A">
          <w:rPr>
            <w:noProof/>
            <w:webHidden/>
          </w:rPr>
          <w:instrText xml:space="preserve"> PAGEREF _Toc9812766 \h </w:instrText>
        </w:r>
        <w:r w:rsidR="00105046" w:rsidRPr="00761B2A">
          <w:rPr>
            <w:noProof/>
            <w:webHidden/>
          </w:rPr>
        </w:r>
        <w:r w:rsidR="00105046" w:rsidRPr="00761B2A">
          <w:rPr>
            <w:noProof/>
            <w:webHidden/>
          </w:rPr>
          <w:fldChar w:fldCharType="separate"/>
        </w:r>
        <w:r w:rsidR="007614DF">
          <w:rPr>
            <w:noProof/>
            <w:webHidden/>
          </w:rPr>
          <w:t>72</w:t>
        </w:r>
        <w:r w:rsidR="00105046" w:rsidRPr="00761B2A">
          <w:rPr>
            <w:noProof/>
            <w:webHidden/>
          </w:rPr>
          <w:fldChar w:fldCharType="end"/>
        </w:r>
      </w:hyperlink>
    </w:p>
    <w:p w:rsidR="00105046" w:rsidRPr="00761B2A" w:rsidRDefault="00561101" w:rsidP="00105046">
      <w:pPr>
        <w:pStyle w:val="ekillerTablosu"/>
        <w:spacing w:line="360" w:lineRule="auto"/>
        <w:jc w:val="both"/>
        <w:rPr>
          <w:rFonts w:asciiTheme="minorHAnsi" w:hAnsiTheme="minorHAnsi"/>
          <w:noProof/>
          <w:sz w:val="22"/>
        </w:rPr>
      </w:pPr>
      <w:hyperlink w:anchor="_Toc9812767" w:history="1">
        <w:r w:rsidR="00105046" w:rsidRPr="00761B2A">
          <w:rPr>
            <w:rStyle w:val="Kpr"/>
            <w:rFonts w:cs="Times New Roman"/>
            <w:noProof/>
            <w:color w:val="auto"/>
          </w:rPr>
          <w:t>Şekil 4. 4. Şehir İmajı Kavramının Analizi</w:t>
        </w:r>
        <w:r w:rsidR="00105046" w:rsidRPr="00761B2A">
          <w:rPr>
            <w:noProof/>
            <w:webHidden/>
          </w:rPr>
          <w:tab/>
        </w:r>
        <w:r w:rsidR="00105046" w:rsidRPr="00761B2A">
          <w:rPr>
            <w:noProof/>
            <w:webHidden/>
          </w:rPr>
          <w:fldChar w:fldCharType="begin"/>
        </w:r>
        <w:r w:rsidR="00105046" w:rsidRPr="00761B2A">
          <w:rPr>
            <w:noProof/>
            <w:webHidden/>
          </w:rPr>
          <w:instrText xml:space="preserve"> PAGEREF _Toc9812767 \h </w:instrText>
        </w:r>
        <w:r w:rsidR="00105046" w:rsidRPr="00761B2A">
          <w:rPr>
            <w:noProof/>
            <w:webHidden/>
          </w:rPr>
        </w:r>
        <w:r w:rsidR="00105046" w:rsidRPr="00761B2A">
          <w:rPr>
            <w:noProof/>
            <w:webHidden/>
          </w:rPr>
          <w:fldChar w:fldCharType="separate"/>
        </w:r>
        <w:r w:rsidR="007614DF">
          <w:rPr>
            <w:noProof/>
            <w:webHidden/>
          </w:rPr>
          <w:t>76</w:t>
        </w:r>
        <w:r w:rsidR="00105046" w:rsidRPr="00761B2A">
          <w:rPr>
            <w:noProof/>
            <w:webHidden/>
          </w:rPr>
          <w:fldChar w:fldCharType="end"/>
        </w:r>
      </w:hyperlink>
    </w:p>
    <w:p w:rsidR="00105046" w:rsidRPr="00761B2A" w:rsidRDefault="00561101" w:rsidP="00105046">
      <w:pPr>
        <w:pStyle w:val="ekillerTablosu"/>
        <w:spacing w:line="360" w:lineRule="auto"/>
        <w:jc w:val="both"/>
        <w:rPr>
          <w:rFonts w:asciiTheme="minorHAnsi" w:hAnsiTheme="minorHAnsi"/>
          <w:noProof/>
          <w:sz w:val="22"/>
        </w:rPr>
      </w:pPr>
      <w:hyperlink w:anchor="_Toc9812768" w:history="1">
        <w:r w:rsidR="00105046" w:rsidRPr="00761B2A">
          <w:rPr>
            <w:rStyle w:val="Kpr"/>
            <w:rFonts w:cs="Times New Roman"/>
            <w:noProof/>
            <w:color w:val="auto"/>
          </w:rPr>
          <w:t>Şekil 4. 5. Şehirlerin İmaj Çalışmalarının Temel Amaçlarının Analizi</w:t>
        </w:r>
        <w:r w:rsidR="00105046" w:rsidRPr="00761B2A">
          <w:rPr>
            <w:noProof/>
            <w:webHidden/>
          </w:rPr>
          <w:tab/>
        </w:r>
        <w:r w:rsidR="00105046" w:rsidRPr="00761B2A">
          <w:rPr>
            <w:noProof/>
            <w:webHidden/>
          </w:rPr>
          <w:fldChar w:fldCharType="begin"/>
        </w:r>
        <w:r w:rsidR="00105046" w:rsidRPr="00761B2A">
          <w:rPr>
            <w:noProof/>
            <w:webHidden/>
          </w:rPr>
          <w:instrText xml:space="preserve"> PAGEREF _Toc9812768 \h </w:instrText>
        </w:r>
        <w:r w:rsidR="00105046" w:rsidRPr="00761B2A">
          <w:rPr>
            <w:noProof/>
            <w:webHidden/>
          </w:rPr>
        </w:r>
        <w:r w:rsidR="00105046" w:rsidRPr="00761B2A">
          <w:rPr>
            <w:noProof/>
            <w:webHidden/>
          </w:rPr>
          <w:fldChar w:fldCharType="separate"/>
        </w:r>
        <w:r w:rsidR="007614DF">
          <w:rPr>
            <w:noProof/>
            <w:webHidden/>
          </w:rPr>
          <w:t>81</w:t>
        </w:r>
        <w:r w:rsidR="00105046" w:rsidRPr="00761B2A">
          <w:rPr>
            <w:noProof/>
            <w:webHidden/>
          </w:rPr>
          <w:fldChar w:fldCharType="end"/>
        </w:r>
      </w:hyperlink>
    </w:p>
    <w:p w:rsidR="00105046" w:rsidRPr="00761B2A" w:rsidRDefault="00561101" w:rsidP="00105046">
      <w:pPr>
        <w:pStyle w:val="ekillerTablosu"/>
        <w:spacing w:line="360" w:lineRule="auto"/>
        <w:jc w:val="both"/>
        <w:rPr>
          <w:rFonts w:asciiTheme="minorHAnsi" w:hAnsiTheme="minorHAnsi"/>
          <w:noProof/>
          <w:sz w:val="22"/>
        </w:rPr>
      </w:pPr>
      <w:hyperlink w:anchor="_Toc9812769" w:history="1">
        <w:r w:rsidR="00105046" w:rsidRPr="00761B2A">
          <w:rPr>
            <w:rStyle w:val="Kpr"/>
            <w:rFonts w:cs="Times New Roman"/>
            <w:noProof/>
            <w:color w:val="auto"/>
          </w:rPr>
          <w:t xml:space="preserve">Şekil 4. 6. Gümüşhane Şehrinin İmajı Analizi </w:t>
        </w:r>
        <w:r w:rsidR="00105046" w:rsidRPr="00761B2A">
          <w:rPr>
            <w:noProof/>
            <w:webHidden/>
          </w:rPr>
          <w:tab/>
        </w:r>
        <w:r w:rsidR="00105046" w:rsidRPr="00761B2A">
          <w:rPr>
            <w:noProof/>
            <w:webHidden/>
          </w:rPr>
          <w:fldChar w:fldCharType="begin"/>
        </w:r>
        <w:r w:rsidR="00105046" w:rsidRPr="00761B2A">
          <w:rPr>
            <w:noProof/>
            <w:webHidden/>
          </w:rPr>
          <w:instrText xml:space="preserve"> PAGEREF _Toc9812769 \h </w:instrText>
        </w:r>
        <w:r w:rsidR="00105046" w:rsidRPr="00761B2A">
          <w:rPr>
            <w:noProof/>
            <w:webHidden/>
          </w:rPr>
        </w:r>
        <w:r w:rsidR="00105046" w:rsidRPr="00761B2A">
          <w:rPr>
            <w:noProof/>
            <w:webHidden/>
          </w:rPr>
          <w:fldChar w:fldCharType="separate"/>
        </w:r>
        <w:r w:rsidR="007614DF">
          <w:rPr>
            <w:noProof/>
            <w:webHidden/>
          </w:rPr>
          <w:t>90</w:t>
        </w:r>
        <w:r w:rsidR="00105046" w:rsidRPr="00761B2A">
          <w:rPr>
            <w:noProof/>
            <w:webHidden/>
          </w:rPr>
          <w:fldChar w:fldCharType="end"/>
        </w:r>
      </w:hyperlink>
    </w:p>
    <w:p w:rsidR="00105046" w:rsidRPr="00761B2A" w:rsidRDefault="00561101" w:rsidP="00105046">
      <w:pPr>
        <w:pStyle w:val="ekillerTablosu"/>
        <w:spacing w:line="360" w:lineRule="auto"/>
        <w:jc w:val="both"/>
        <w:rPr>
          <w:rFonts w:asciiTheme="minorHAnsi" w:hAnsiTheme="minorHAnsi"/>
          <w:noProof/>
          <w:sz w:val="22"/>
        </w:rPr>
      </w:pPr>
      <w:hyperlink w:anchor="_Toc9812770" w:history="1">
        <w:r w:rsidR="00105046" w:rsidRPr="00761B2A">
          <w:rPr>
            <w:rStyle w:val="Kpr"/>
            <w:rFonts w:cs="Times New Roman"/>
            <w:noProof/>
            <w:color w:val="auto"/>
          </w:rPr>
          <w:t xml:space="preserve">Şekil 4. 7. Gümüşhane’nin </w:t>
        </w:r>
        <w:r w:rsidR="001C3D49" w:rsidRPr="00761B2A">
          <w:rPr>
            <w:noProof/>
          </w:rPr>
          <w:t xml:space="preserve">Çocuk Dostu </w:t>
        </w:r>
        <w:r w:rsidR="001C3D49">
          <w:rPr>
            <w:noProof/>
          </w:rPr>
          <w:t xml:space="preserve">Şehir Olarak </w:t>
        </w:r>
        <w:r w:rsidR="001C3D49" w:rsidRPr="00761B2A">
          <w:rPr>
            <w:noProof/>
          </w:rPr>
          <w:t>İnşası</w:t>
        </w:r>
        <w:r w:rsidR="00105046" w:rsidRPr="00761B2A">
          <w:rPr>
            <w:rStyle w:val="Kpr"/>
            <w:rFonts w:cs="Times New Roman"/>
            <w:noProof/>
            <w:color w:val="auto"/>
          </w:rPr>
          <w:t xml:space="preserve"> Analizi</w:t>
        </w:r>
        <w:r w:rsidR="00105046" w:rsidRPr="00761B2A">
          <w:rPr>
            <w:noProof/>
            <w:webHidden/>
          </w:rPr>
          <w:tab/>
        </w:r>
        <w:r w:rsidR="00105046" w:rsidRPr="00761B2A">
          <w:rPr>
            <w:noProof/>
            <w:webHidden/>
          </w:rPr>
          <w:fldChar w:fldCharType="begin"/>
        </w:r>
        <w:r w:rsidR="00105046" w:rsidRPr="00761B2A">
          <w:rPr>
            <w:noProof/>
            <w:webHidden/>
          </w:rPr>
          <w:instrText xml:space="preserve"> PAGEREF _Toc9812770 \h </w:instrText>
        </w:r>
        <w:r w:rsidR="00105046" w:rsidRPr="00761B2A">
          <w:rPr>
            <w:noProof/>
            <w:webHidden/>
          </w:rPr>
        </w:r>
        <w:r w:rsidR="00105046" w:rsidRPr="00761B2A">
          <w:rPr>
            <w:noProof/>
            <w:webHidden/>
          </w:rPr>
          <w:fldChar w:fldCharType="separate"/>
        </w:r>
        <w:r w:rsidR="007614DF">
          <w:rPr>
            <w:noProof/>
            <w:webHidden/>
          </w:rPr>
          <w:t>96</w:t>
        </w:r>
        <w:r w:rsidR="00105046" w:rsidRPr="00761B2A">
          <w:rPr>
            <w:noProof/>
            <w:webHidden/>
          </w:rPr>
          <w:fldChar w:fldCharType="end"/>
        </w:r>
      </w:hyperlink>
    </w:p>
    <w:p w:rsidR="00105046" w:rsidRPr="00761B2A" w:rsidRDefault="00561101" w:rsidP="00105046">
      <w:pPr>
        <w:pStyle w:val="ekillerTablosu"/>
        <w:spacing w:line="360" w:lineRule="auto"/>
        <w:jc w:val="both"/>
        <w:rPr>
          <w:rFonts w:asciiTheme="minorHAnsi" w:hAnsiTheme="minorHAnsi"/>
          <w:noProof/>
          <w:sz w:val="22"/>
        </w:rPr>
      </w:pPr>
      <w:hyperlink w:anchor="_Toc9812771" w:history="1">
        <w:r w:rsidR="00105046" w:rsidRPr="00761B2A">
          <w:rPr>
            <w:rStyle w:val="Kpr"/>
            <w:rFonts w:cs="Times New Roman"/>
            <w:noProof/>
            <w:color w:val="auto"/>
          </w:rPr>
          <w:t>Şekil 4. 8. Çocuk Dostu Şehir Olmanın Şehre Sağladığı İmaj Analizi</w:t>
        </w:r>
        <w:r w:rsidR="00105046" w:rsidRPr="00761B2A">
          <w:rPr>
            <w:noProof/>
            <w:webHidden/>
          </w:rPr>
          <w:tab/>
        </w:r>
        <w:r w:rsidR="00105046" w:rsidRPr="00761B2A">
          <w:rPr>
            <w:noProof/>
            <w:webHidden/>
          </w:rPr>
          <w:fldChar w:fldCharType="begin"/>
        </w:r>
        <w:r w:rsidR="00105046" w:rsidRPr="00761B2A">
          <w:rPr>
            <w:noProof/>
            <w:webHidden/>
          </w:rPr>
          <w:instrText xml:space="preserve"> PAGEREF _Toc9812771 \h </w:instrText>
        </w:r>
        <w:r w:rsidR="00105046" w:rsidRPr="00761B2A">
          <w:rPr>
            <w:noProof/>
            <w:webHidden/>
          </w:rPr>
        </w:r>
        <w:r w:rsidR="00105046" w:rsidRPr="00761B2A">
          <w:rPr>
            <w:noProof/>
            <w:webHidden/>
          </w:rPr>
          <w:fldChar w:fldCharType="separate"/>
        </w:r>
        <w:r w:rsidR="007614DF">
          <w:rPr>
            <w:noProof/>
            <w:webHidden/>
          </w:rPr>
          <w:t>100</w:t>
        </w:r>
        <w:r w:rsidR="00105046" w:rsidRPr="00761B2A">
          <w:rPr>
            <w:noProof/>
            <w:webHidden/>
          </w:rPr>
          <w:fldChar w:fldCharType="end"/>
        </w:r>
      </w:hyperlink>
    </w:p>
    <w:p w:rsidR="00105046" w:rsidRPr="00761B2A" w:rsidRDefault="00561101" w:rsidP="00105046">
      <w:pPr>
        <w:pStyle w:val="ekillerTablosu"/>
        <w:spacing w:line="360" w:lineRule="auto"/>
        <w:jc w:val="both"/>
        <w:rPr>
          <w:rFonts w:asciiTheme="minorHAnsi" w:hAnsiTheme="minorHAnsi"/>
          <w:noProof/>
          <w:sz w:val="22"/>
        </w:rPr>
      </w:pPr>
      <w:hyperlink w:anchor="_Toc9812772" w:history="1">
        <w:r w:rsidR="00105046" w:rsidRPr="00761B2A">
          <w:rPr>
            <w:rStyle w:val="Kpr"/>
            <w:rFonts w:cs="Times New Roman"/>
            <w:noProof/>
            <w:color w:val="auto"/>
          </w:rPr>
          <w:t>Şekil 4. 9. Yerel Yönetimlerin Gümüşhane Şehrinin ÇDŞ İnşasında Sağlayabilecekleri Donanımlar Analizi</w:t>
        </w:r>
        <w:r w:rsidR="00105046" w:rsidRPr="00761B2A">
          <w:rPr>
            <w:noProof/>
            <w:webHidden/>
          </w:rPr>
          <w:tab/>
        </w:r>
        <w:r w:rsidR="00105046" w:rsidRPr="00761B2A">
          <w:rPr>
            <w:noProof/>
            <w:webHidden/>
          </w:rPr>
          <w:fldChar w:fldCharType="begin"/>
        </w:r>
        <w:r w:rsidR="00105046" w:rsidRPr="00761B2A">
          <w:rPr>
            <w:noProof/>
            <w:webHidden/>
          </w:rPr>
          <w:instrText xml:space="preserve"> PAGEREF _Toc9812772 \h </w:instrText>
        </w:r>
        <w:r w:rsidR="00105046" w:rsidRPr="00761B2A">
          <w:rPr>
            <w:noProof/>
            <w:webHidden/>
          </w:rPr>
        </w:r>
        <w:r w:rsidR="00105046" w:rsidRPr="00761B2A">
          <w:rPr>
            <w:noProof/>
            <w:webHidden/>
          </w:rPr>
          <w:fldChar w:fldCharType="separate"/>
        </w:r>
        <w:r w:rsidR="007614DF">
          <w:rPr>
            <w:noProof/>
            <w:webHidden/>
          </w:rPr>
          <w:t>103</w:t>
        </w:r>
        <w:r w:rsidR="00105046" w:rsidRPr="00761B2A">
          <w:rPr>
            <w:noProof/>
            <w:webHidden/>
          </w:rPr>
          <w:fldChar w:fldCharType="end"/>
        </w:r>
      </w:hyperlink>
    </w:p>
    <w:p w:rsidR="00105046" w:rsidRPr="00761B2A" w:rsidRDefault="00561101" w:rsidP="00105046">
      <w:pPr>
        <w:pStyle w:val="ekillerTablosu"/>
        <w:spacing w:line="360" w:lineRule="auto"/>
        <w:jc w:val="both"/>
        <w:rPr>
          <w:bCs/>
        </w:rPr>
      </w:pPr>
      <w:hyperlink w:anchor="_Toc9812773" w:history="1">
        <w:r w:rsidR="004C312A">
          <w:rPr>
            <w:rStyle w:val="Kpr"/>
            <w:rFonts w:cs="Times New Roman"/>
            <w:noProof/>
            <w:color w:val="auto"/>
          </w:rPr>
          <w:t>Şekil 4.</w:t>
        </w:r>
        <w:r w:rsidR="00105046" w:rsidRPr="00761B2A">
          <w:rPr>
            <w:rStyle w:val="Kpr"/>
            <w:rFonts w:cs="Times New Roman"/>
            <w:noProof/>
            <w:color w:val="auto"/>
          </w:rPr>
          <w:t>10. Gümüşhane’nin Çocuk Dostu Olması: Şehir İmajı ve Marka Şehir Potansiyellerine Katkıları Analizi</w:t>
        </w:r>
        <w:r w:rsidR="00105046" w:rsidRPr="00761B2A">
          <w:rPr>
            <w:noProof/>
            <w:webHidden/>
          </w:rPr>
          <w:tab/>
        </w:r>
        <w:r w:rsidR="00105046" w:rsidRPr="00761B2A">
          <w:rPr>
            <w:noProof/>
            <w:webHidden/>
          </w:rPr>
          <w:fldChar w:fldCharType="begin"/>
        </w:r>
        <w:r w:rsidR="00105046" w:rsidRPr="00761B2A">
          <w:rPr>
            <w:noProof/>
            <w:webHidden/>
          </w:rPr>
          <w:instrText xml:space="preserve"> PAGEREF _Toc9812773 \h </w:instrText>
        </w:r>
        <w:r w:rsidR="00105046" w:rsidRPr="00761B2A">
          <w:rPr>
            <w:noProof/>
            <w:webHidden/>
          </w:rPr>
        </w:r>
        <w:r w:rsidR="00105046" w:rsidRPr="00761B2A">
          <w:rPr>
            <w:noProof/>
            <w:webHidden/>
          </w:rPr>
          <w:fldChar w:fldCharType="separate"/>
        </w:r>
        <w:r w:rsidR="007614DF">
          <w:rPr>
            <w:noProof/>
            <w:webHidden/>
          </w:rPr>
          <w:t>108</w:t>
        </w:r>
        <w:r w:rsidR="00105046" w:rsidRPr="00761B2A">
          <w:rPr>
            <w:noProof/>
            <w:webHidden/>
          </w:rPr>
          <w:fldChar w:fldCharType="end"/>
        </w:r>
      </w:hyperlink>
      <w:r w:rsidR="00105046" w:rsidRPr="00761B2A">
        <w:rPr>
          <w:bCs/>
        </w:rPr>
        <w:fldChar w:fldCharType="end"/>
      </w:r>
    </w:p>
    <w:p w:rsidR="00105046" w:rsidRPr="00761B2A" w:rsidRDefault="00105046" w:rsidP="00105046">
      <w:pPr>
        <w:pStyle w:val="ekillerTablosu"/>
        <w:spacing w:line="360" w:lineRule="auto"/>
        <w:jc w:val="both"/>
        <w:rPr>
          <w:bCs/>
        </w:rPr>
      </w:pPr>
    </w:p>
    <w:p w:rsidR="00105046" w:rsidRPr="00761B2A" w:rsidRDefault="00105046" w:rsidP="00105046">
      <w:pPr>
        <w:pStyle w:val="ekillerTablosu"/>
        <w:spacing w:line="360" w:lineRule="auto"/>
        <w:jc w:val="both"/>
        <w:rPr>
          <w:bCs/>
        </w:rPr>
      </w:pPr>
    </w:p>
    <w:p w:rsidR="00105046" w:rsidRPr="00761B2A" w:rsidRDefault="00105046" w:rsidP="00105046">
      <w:pPr>
        <w:pStyle w:val="ekillerTablosu"/>
        <w:spacing w:line="360" w:lineRule="auto"/>
        <w:jc w:val="both"/>
        <w:rPr>
          <w:bCs/>
        </w:rPr>
      </w:pPr>
    </w:p>
    <w:p w:rsidR="00105046" w:rsidRPr="00761B2A" w:rsidRDefault="00105046" w:rsidP="00105046">
      <w:pPr>
        <w:pStyle w:val="ekillerTablosu"/>
        <w:spacing w:line="360" w:lineRule="auto"/>
        <w:jc w:val="both"/>
        <w:rPr>
          <w:bCs/>
        </w:rPr>
      </w:pPr>
    </w:p>
    <w:p w:rsidR="00105046" w:rsidRPr="00761B2A" w:rsidRDefault="00105046" w:rsidP="00105046">
      <w:pPr>
        <w:pStyle w:val="ekillerTablosu"/>
        <w:spacing w:line="360" w:lineRule="auto"/>
        <w:jc w:val="both"/>
        <w:rPr>
          <w:bCs/>
        </w:rPr>
      </w:pPr>
    </w:p>
    <w:p w:rsidR="00105046" w:rsidRPr="00761B2A" w:rsidRDefault="00105046" w:rsidP="00105046">
      <w:pPr>
        <w:pStyle w:val="ekillerTablosu"/>
        <w:spacing w:line="360" w:lineRule="auto"/>
        <w:jc w:val="both"/>
        <w:rPr>
          <w:bCs/>
        </w:rPr>
      </w:pPr>
    </w:p>
    <w:p w:rsidR="00105046" w:rsidRPr="00761B2A" w:rsidRDefault="00105046" w:rsidP="00105046">
      <w:pPr>
        <w:pStyle w:val="ekillerTablosu"/>
        <w:spacing w:line="360" w:lineRule="auto"/>
        <w:jc w:val="both"/>
        <w:rPr>
          <w:bCs/>
        </w:rPr>
      </w:pPr>
    </w:p>
    <w:p w:rsidR="00105046" w:rsidRDefault="00105046" w:rsidP="00105046">
      <w:pPr>
        <w:pStyle w:val="ekillerTablosu"/>
        <w:spacing w:line="360" w:lineRule="auto"/>
        <w:jc w:val="both"/>
        <w:rPr>
          <w:bCs/>
        </w:rPr>
      </w:pPr>
    </w:p>
    <w:p w:rsidR="0009788A" w:rsidRDefault="0009788A" w:rsidP="0009788A">
      <w:pPr>
        <w:rPr>
          <w:lang w:eastAsia="tr-TR"/>
        </w:rPr>
      </w:pPr>
    </w:p>
    <w:p w:rsidR="0009788A" w:rsidRDefault="0009788A" w:rsidP="0009788A">
      <w:pPr>
        <w:rPr>
          <w:lang w:eastAsia="tr-TR"/>
        </w:rPr>
      </w:pPr>
    </w:p>
    <w:p w:rsidR="0009788A" w:rsidRDefault="0009788A" w:rsidP="0009788A">
      <w:pPr>
        <w:rPr>
          <w:lang w:eastAsia="tr-TR"/>
        </w:rPr>
      </w:pPr>
    </w:p>
    <w:p w:rsidR="0009788A" w:rsidRPr="0009788A" w:rsidRDefault="0009788A" w:rsidP="0009788A">
      <w:pPr>
        <w:rPr>
          <w:lang w:eastAsia="tr-TR"/>
        </w:rPr>
      </w:pPr>
    </w:p>
    <w:p w:rsidR="00105046" w:rsidRPr="00761B2A" w:rsidRDefault="00105046" w:rsidP="00105046">
      <w:pPr>
        <w:pStyle w:val="ekillerTablosu"/>
        <w:spacing w:line="360" w:lineRule="auto"/>
        <w:jc w:val="both"/>
        <w:rPr>
          <w:bCs/>
        </w:rPr>
      </w:pPr>
    </w:p>
    <w:p w:rsidR="00105046" w:rsidRPr="00761B2A" w:rsidRDefault="00105046" w:rsidP="00105046">
      <w:pPr>
        <w:pStyle w:val="ekillerTablosu"/>
        <w:spacing w:line="360" w:lineRule="auto"/>
        <w:jc w:val="both"/>
        <w:rPr>
          <w:bCs/>
        </w:rPr>
      </w:pPr>
    </w:p>
    <w:p w:rsidR="00105046" w:rsidRPr="00761B2A" w:rsidRDefault="00105046" w:rsidP="00105046">
      <w:pPr>
        <w:pStyle w:val="ekillerTablosu"/>
        <w:spacing w:line="360" w:lineRule="auto"/>
        <w:jc w:val="both"/>
        <w:rPr>
          <w:bCs/>
        </w:rPr>
      </w:pPr>
    </w:p>
    <w:p w:rsidR="001729AC" w:rsidRDefault="001729AC" w:rsidP="0069185B">
      <w:pPr>
        <w:pStyle w:val="Balk1"/>
      </w:pPr>
      <w:bookmarkStart w:id="8" w:name="_Toc11059319"/>
    </w:p>
    <w:p w:rsidR="001729AC" w:rsidRDefault="001729AC" w:rsidP="0069185B">
      <w:pPr>
        <w:pStyle w:val="Balk1"/>
      </w:pPr>
    </w:p>
    <w:p w:rsidR="00686CE5" w:rsidRPr="0021611E" w:rsidRDefault="0009788A" w:rsidP="0069185B">
      <w:pPr>
        <w:pStyle w:val="Balk1"/>
      </w:pPr>
      <w:r w:rsidRPr="0021611E">
        <w:t>KISALTMALAR</w:t>
      </w:r>
      <w:bookmarkEnd w:id="8"/>
    </w:p>
    <w:p w:rsidR="00C45752" w:rsidRPr="0021611E" w:rsidRDefault="00C45752" w:rsidP="0069185B">
      <w:pPr>
        <w:rPr>
          <w:rFonts w:ascii="Times New Roman" w:hAnsi="Times New Roman" w:cs="Times New Roman"/>
          <w:sz w:val="24"/>
          <w:szCs w:val="24"/>
          <w:lang w:eastAsia="tr-TR"/>
        </w:rPr>
      </w:pPr>
    </w:p>
    <w:p w:rsidR="0069185B" w:rsidRPr="0021611E" w:rsidRDefault="0069185B" w:rsidP="0069185B">
      <w:pPr>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ÇDŞ</w:t>
      </w:r>
      <w:r w:rsidR="006056F9">
        <w:rPr>
          <w:rFonts w:ascii="Times New Roman" w:hAnsi="Times New Roman" w:cs="Times New Roman"/>
          <w:b/>
          <w:sz w:val="24"/>
          <w:szCs w:val="24"/>
          <w:lang w:eastAsia="tr-TR"/>
        </w:rPr>
        <w:tab/>
      </w:r>
      <w:r w:rsidR="006056F9">
        <w:rPr>
          <w:rFonts w:ascii="Times New Roman" w:hAnsi="Times New Roman" w:cs="Times New Roman"/>
          <w:b/>
          <w:sz w:val="24"/>
          <w:szCs w:val="24"/>
          <w:lang w:eastAsia="tr-TR"/>
        </w:rPr>
        <w:tab/>
      </w:r>
      <w:r w:rsidR="00C45752" w:rsidRPr="0021611E">
        <w:rPr>
          <w:rFonts w:ascii="Times New Roman" w:hAnsi="Times New Roman" w:cs="Times New Roman"/>
          <w:sz w:val="24"/>
          <w:szCs w:val="24"/>
          <w:lang w:eastAsia="tr-TR"/>
        </w:rPr>
        <w:t xml:space="preserve">: </w:t>
      </w:r>
      <w:r w:rsidRPr="0021611E">
        <w:rPr>
          <w:rFonts w:ascii="Times New Roman" w:hAnsi="Times New Roman" w:cs="Times New Roman"/>
          <w:sz w:val="24"/>
          <w:szCs w:val="24"/>
          <w:lang w:eastAsia="tr-TR"/>
        </w:rPr>
        <w:t>Çocuk Dostu Şehir</w:t>
      </w:r>
    </w:p>
    <w:p w:rsidR="0069185B" w:rsidRDefault="0069185B" w:rsidP="0069185B">
      <w:pPr>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ÇFC</w:t>
      </w:r>
      <w:r w:rsidR="006056F9">
        <w:rPr>
          <w:rFonts w:ascii="Times New Roman" w:hAnsi="Times New Roman" w:cs="Times New Roman"/>
          <w:sz w:val="24"/>
          <w:szCs w:val="24"/>
          <w:lang w:eastAsia="tr-TR"/>
        </w:rPr>
        <w:tab/>
      </w:r>
      <w:r w:rsidR="006056F9">
        <w:rPr>
          <w:rFonts w:ascii="Times New Roman" w:hAnsi="Times New Roman" w:cs="Times New Roman"/>
          <w:sz w:val="24"/>
          <w:szCs w:val="24"/>
          <w:lang w:eastAsia="tr-TR"/>
        </w:rPr>
        <w:tab/>
      </w:r>
      <w:r w:rsidR="005F3E82" w:rsidRPr="0021611E">
        <w:rPr>
          <w:rFonts w:ascii="Times New Roman" w:hAnsi="Times New Roman" w:cs="Times New Roman"/>
          <w:sz w:val="24"/>
          <w:szCs w:val="24"/>
          <w:lang w:eastAsia="tr-TR"/>
        </w:rPr>
        <w:t>: Çocuk Dostu Şehirler Girişimi</w:t>
      </w:r>
    </w:p>
    <w:p w:rsidR="00D96974" w:rsidRDefault="00D96974" w:rsidP="0069185B">
      <w:pPr>
        <w:rPr>
          <w:rFonts w:ascii="Times New Roman" w:hAnsi="Times New Roman" w:cs="Times New Roman"/>
          <w:sz w:val="24"/>
          <w:szCs w:val="24"/>
          <w:lang w:eastAsia="tr-TR"/>
        </w:rPr>
      </w:pPr>
      <w:r w:rsidRPr="00D96974">
        <w:rPr>
          <w:rFonts w:ascii="Times New Roman" w:hAnsi="Times New Roman" w:cs="Times New Roman"/>
          <w:b/>
          <w:sz w:val="24"/>
          <w:szCs w:val="24"/>
          <w:lang w:eastAsia="tr-TR"/>
        </w:rPr>
        <w:t>ÇHS</w:t>
      </w:r>
      <w:r w:rsidR="006056F9">
        <w:rPr>
          <w:rFonts w:ascii="Times New Roman" w:hAnsi="Times New Roman" w:cs="Times New Roman"/>
          <w:b/>
          <w:sz w:val="24"/>
          <w:szCs w:val="24"/>
          <w:lang w:eastAsia="tr-TR"/>
        </w:rPr>
        <w:tab/>
      </w:r>
      <w:r w:rsidR="006056F9">
        <w:rPr>
          <w:rFonts w:ascii="Times New Roman" w:hAnsi="Times New Roman" w:cs="Times New Roman"/>
          <w:b/>
          <w:sz w:val="24"/>
          <w:szCs w:val="24"/>
          <w:lang w:eastAsia="tr-TR"/>
        </w:rPr>
        <w:tab/>
      </w:r>
      <w:r>
        <w:rPr>
          <w:rFonts w:ascii="Times New Roman" w:hAnsi="Times New Roman" w:cs="Times New Roman"/>
          <w:sz w:val="24"/>
          <w:szCs w:val="24"/>
          <w:lang w:eastAsia="tr-TR"/>
        </w:rPr>
        <w:t>: Çocuk Hakları Sözleşmesi</w:t>
      </w:r>
    </w:p>
    <w:p w:rsidR="00D96974" w:rsidRPr="0021611E" w:rsidRDefault="00D96974" w:rsidP="0069185B">
      <w:pPr>
        <w:rPr>
          <w:rFonts w:ascii="Times New Roman" w:hAnsi="Times New Roman" w:cs="Times New Roman"/>
          <w:sz w:val="24"/>
          <w:szCs w:val="24"/>
          <w:lang w:eastAsia="tr-TR"/>
        </w:rPr>
      </w:pPr>
      <w:r w:rsidRPr="00D96974">
        <w:rPr>
          <w:rFonts w:ascii="Times New Roman" w:hAnsi="Times New Roman" w:cs="Times New Roman"/>
          <w:b/>
          <w:sz w:val="24"/>
          <w:szCs w:val="24"/>
          <w:lang w:eastAsia="tr-TR"/>
        </w:rPr>
        <w:t>STK</w:t>
      </w:r>
      <w:r w:rsidR="006056F9">
        <w:rPr>
          <w:rFonts w:ascii="Times New Roman" w:hAnsi="Times New Roman" w:cs="Times New Roman"/>
          <w:sz w:val="24"/>
          <w:szCs w:val="24"/>
          <w:lang w:eastAsia="tr-TR"/>
        </w:rPr>
        <w:tab/>
      </w:r>
      <w:r w:rsidR="006056F9">
        <w:rPr>
          <w:rFonts w:ascii="Times New Roman" w:hAnsi="Times New Roman" w:cs="Times New Roman"/>
          <w:sz w:val="24"/>
          <w:szCs w:val="24"/>
          <w:lang w:eastAsia="tr-TR"/>
        </w:rPr>
        <w:tab/>
      </w:r>
      <w:r>
        <w:rPr>
          <w:rFonts w:ascii="Times New Roman" w:hAnsi="Times New Roman" w:cs="Times New Roman"/>
          <w:sz w:val="24"/>
          <w:szCs w:val="24"/>
          <w:lang w:eastAsia="tr-TR"/>
        </w:rPr>
        <w:t>: Sivil Toplum Kuruluşları</w:t>
      </w:r>
    </w:p>
    <w:p w:rsidR="00C45752" w:rsidRDefault="00C45752" w:rsidP="006056F9">
      <w:pPr>
        <w:ind w:left="1418" w:hanging="1418"/>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SPSS</w:t>
      </w:r>
      <w:r w:rsidR="006056F9">
        <w:rPr>
          <w:rFonts w:ascii="Times New Roman" w:hAnsi="Times New Roman" w:cs="Times New Roman"/>
          <w:sz w:val="24"/>
          <w:szCs w:val="24"/>
          <w:lang w:eastAsia="tr-TR"/>
        </w:rPr>
        <w:tab/>
      </w:r>
      <w:r w:rsidRPr="0021611E">
        <w:rPr>
          <w:rFonts w:ascii="Times New Roman" w:hAnsi="Times New Roman" w:cs="Times New Roman"/>
          <w:sz w:val="24"/>
          <w:szCs w:val="24"/>
          <w:lang w:eastAsia="tr-TR"/>
        </w:rPr>
        <w:t>:  (Statistical Package Fort He Social Sciences)  Sosyal Bilimler İçin İstatistik</w:t>
      </w:r>
    </w:p>
    <w:p w:rsidR="00D96974" w:rsidRPr="00D96974" w:rsidRDefault="00D96974" w:rsidP="00C45752">
      <w:pPr>
        <w:rPr>
          <w:rFonts w:ascii="Times New Roman" w:hAnsi="Times New Roman" w:cs="Times New Roman"/>
          <w:b/>
          <w:sz w:val="24"/>
          <w:szCs w:val="24"/>
          <w:lang w:eastAsia="tr-TR"/>
        </w:rPr>
      </w:pPr>
      <w:r w:rsidRPr="00D96974">
        <w:rPr>
          <w:rFonts w:ascii="Times New Roman" w:hAnsi="Times New Roman" w:cs="Times New Roman"/>
          <w:b/>
          <w:sz w:val="24"/>
          <w:szCs w:val="24"/>
          <w:lang w:eastAsia="tr-TR"/>
        </w:rPr>
        <w:t>UNESCO</w:t>
      </w:r>
      <w:r w:rsidR="006056F9">
        <w:rPr>
          <w:rFonts w:ascii="Times New Roman" w:hAnsi="Times New Roman" w:cs="Times New Roman"/>
          <w:b/>
          <w:sz w:val="24"/>
          <w:szCs w:val="24"/>
          <w:lang w:eastAsia="tr-TR"/>
        </w:rPr>
        <w:tab/>
      </w:r>
      <w:r w:rsidRPr="00D96974">
        <w:rPr>
          <w:rFonts w:ascii="Times New Roman" w:hAnsi="Times New Roman" w:cs="Times New Roman"/>
          <w:sz w:val="24"/>
          <w:szCs w:val="24"/>
          <w:lang w:eastAsia="tr-TR"/>
        </w:rPr>
        <w:t>:</w:t>
      </w:r>
      <w:r>
        <w:rPr>
          <w:rFonts w:ascii="Times New Roman" w:hAnsi="Times New Roman" w:cs="Times New Roman"/>
          <w:sz w:val="24"/>
          <w:szCs w:val="24"/>
          <w:lang w:eastAsia="tr-TR"/>
        </w:rPr>
        <w:t xml:space="preserve"> United Nations Educational, Sciebtific and Cultural Organization</w:t>
      </w:r>
    </w:p>
    <w:p w:rsidR="00D96974" w:rsidRPr="0021611E" w:rsidRDefault="00D96974" w:rsidP="00C45752">
      <w:pPr>
        <w:rPr>
          <w:rFonts w:ascii="Times New Roman" w:hAnsi="Times New Roman" w:cs="Times New Roman"/>
          <w:sz w:val="24"/>
          <w:szCs w:val="24"/>
          <w:lang w:eastAsia="tr-TR"/>
        </w:rPr>
      </w:pPr>
      <w:r w:rsidRPr="00D96974">
        <w:rPr>
          <w:rFonts w:ascii="Times New Roman" w:hAnsi="Times New Roman" w:cs="Times New Roman"/>
          <w:b/>
          <w:sz w:val="24"/>
          <w:szCs w:val="24"/>
          <w:lang w:eastAsia="tr-TR"/>
        </w:rPr>
        <w:t>UNİCEF</w:t>
      </w:r>
      <w:r w:rsidR="006056F9">
        <w:rPr>
          <w:rFonts w:ascii="Times New Roman" w:hAnsi="Times New Roman" w:cs="Times New Roman"/>
          <w:sz w:val="24"/>
          <w:szCs w:val="24"/>
          <w:lang w:eastAsia="tr-TR"/>
        </w:rPr>
        <w:tab/>
      </w:r>
      <w:r>
        <w:rPr>
          <w:rFonts w:ascii="Times New Roman" w:hAnsi="Times New Roman" w:cs="Times New Roman"/>
          <w:sz w:val="24"/>
          <w:szCs w:val="24"/>
          <w:lang w:eastAsia="tr-TR"/>
        </w:rPr>
        <w:t>:</w:t>
      </w:r>
      <w:r w:rsidRPr="00D96974">
        <w:rPr>
          <w:rFonts w:ascii="Times New Roman" w:hAnsi="Times New Roman" w:cs="Times New Roman"/>
          <w:sz w:val="24"/>
          <w:szCs w:val="24"/>
          <w:lang w:eastAsia="tr-TR"/>
        </w:rPr>
        <w:t xml:space="preserve"> </w:t>
      </w:r>
      <w:r>
        <w:rPr>
          <w:rFonts w:ascii="Times New Roman" w:hAnsi="Times New Roman" w:cs="Times New Roman"/>
          <w:sz w:val="24"/>
          <w:szCs w:val="24"/>
          <w:lang w:eastAsia="tr-TR"/>
        </w:rPr>
        <w:t>United</w:t>
      </w:r>
      <w:r w:rsidR="006056F9">
        <w:rPr>
          <w:rFonts w:ascii="Times New Roman" w:hAnsi="Times New Roman" w:cs="Times New Roman"/>
          <w:sz w:val="24"/>
          <w:szCs w:val="24"/>
          <w:lang w:eastAsia="tr-TR"/>
        </w:rPr>
        <w:t xml:space="preserve"> Nations International Children’s Emergency Fund</w:t>
      </w:r>
    </w:p>
    <w:p w:rsidR="0069185B" w:rsidRPr="0021611E" w:rsidRDefault="0069185B" w:rsidP="0069185B">
      <w:pPr>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MEB</w:t>
      </w:r>
      <w:r w:rsidR="006056F9">
        <w:rPr>
          <w:rFonts w:ascii="Times New Roman" w:hAnsi="Times New Roman" w:cs="Times New Roman"/>
          <w:sz w:val="24"/>
          <w:szCs w:val="24"/>
          <w:lang w:eastAsia="tr-TR"/>
        </w:rPr>
        <w:tab/>
      </w:r>
      <w:r w:rsidR="006056F9">
        <w:rPr>
          <w:rFonts w:ascii="Times New Roman" w:hAnsi="Times New Roman" w:cs="Times New Roman"/>
          <w:sz w:val="24"/>
          <w:szCs w:val="24"/>
          <w:lang w:eastAsia="tr-TR"/>
        </w:rPr>
        <w:tab/>
      </w:r>
      <w:r w:rsidRPr="0021611E">
        <w:rPr>
          <w:rFonts w:ascii="Times New Roman" w:hAnsi="Times New Roman" w:cs="Times New Roman"/>
          <w:sz w:val="24"/>
          <w:szCs w:val="24"/>
          <w:lang w:eastAsia="tr-TR"/>
        </w:rPr>
        <w:t>: Milli Eğitim Bakanlığı</w:t>
      </w:r>
    </w:p>
    <w:p w:rsidR="0069185B" w:rsidRPr="0021611E" w:rsidRDefault="0069185B" w:rsidP="0069185B">
      <w:pPr>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N</w:t>
      </w:r>
      <w:r w:rsidR="006056F9">
        <w:rPr>
          <w:rFonts w:ascii="Times New Roman" w:hAnsi="Times New Roman" w:cs="Times New Roman"/>
          <w:sz w:val="24"/>
          <w:szCs w:val="24"/>
          <w:lang w:eastAsia="tr-TR"/>
        </w:rPr>
        <w:tab/>
      </w:r>
      <w:r w:rsidR="006056F9">
        <w:rPr>
          <w:rFonts w:ascii="Times New Roman" w:hAnsi="Times New Roman" w:cs="Times New Roman"/>
          <w:sz w:val="24"/>
          <w:szCs w:val="24"/>
          <w:lang w:eastAsia="tr-TR"/>
        </w:rPr>
        <w:tab/>
      </w:r>
      <w:r w:rsidRPr="0021611E">
        <w:rPr>
          <w:rFonts w:ascii="Times New Roman" w:hAnsi="Times New Roman" w:cs="Times New Roman"/>
          <w:sz w:val="24"/>
          <w:szCs w:val="24"/>
          <w:lang w:eastAsia="tr-TR"/>
        </w:rPr>
        <w:t>:  Katılımcı Sayısı</w:t>
      </w:r>
    </w:p>
    <w:p w:rsidR="00C45752" w:rsidRPr="0021611E" w:rsidRDefault="0069185B" w:rsidP="00C45752">
      <w:pPr>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No</w:t>
      </w:r>
      <w:r w:rsidR="006056F9">
        <w:rPr>
          <w:rFonts w:ascii="Times New Roman" w:hAnsi="Times New Roman" w:cs="Times New Roman"/>
          <w:sz w:val="24"/>
          <w:szCs w:val="24"/>
          <w:lang w:eastAsia="tr-TR"/>
        </w:rPr>
        <w:tab/>
      </w:r>
      <w:r w:rsidR="006056F9">
        <w:rPr>
          <w:rFonts w:ascii="Times New Roman" w:hAnsi="Times New Roman" w:cs="Times New Roman"/>
          <w:sz w:val="24"/>
          <w:szCs w:val="24"/>
          <w:lang w:eastAsia="tr-TR"/>
        </w:rPr>
        <w:tab/>
      </w:r>
      <w:r w:rsidRPr="0021611E">
        <w:rPr>
          <w:rFonts w:ascii="Times New Roman" w:hAnsi="Times New Roman" w:cs="Times New Roman"/>
          <w:sz w:val="24"/>
          <w:szCs w:val="24"/>
          <w:lang w:eastAsia="tr-TR"/>
        </w:rPr>
        <w:t>:  Numara</w:t>
      </w:r>
    </w:p>
    <w:p w:rsidR="0069185B" w:rsidRPr="0021611E" w:rsidRDefault="00C45752" w:rsidP="0069185B">
      <w:pPr>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Çv.</w:t>
      </w:r>
      <w:r w:rsidR="006056F9">
        <w:rPr>
          <w:rFonts w:ascii="Times New Roman" w:hAnsi="Times New Roman" w:cs="Times New Roman"/>
          <w:sz w:val="24"/>
          <w:szCs w:val="24"/>
          <w:lang w:eastAsia="tr-TR"/>
        </w:rPr>
        <w:tab/>
      </w:r>
      <w:r w:rsidR="006056F9">
        <w:rPr>
          <w:rFonts w:ascii="Times New Roman" w:hAnsi="Times New Roman" w:cs="Times New Roman"/>
          <w:sz w:val="24"/>
          <w:szCs w:val="24"/>
          <w:lang w:eastAsia="tr-TR"/>
        </w:rPr>
        <w:tab/>
      </w:r>
      <w:r w:rsidRPr="0021611E">
        <w:rPr>
          <w:rFonts w:ascii="Times New Roman" w:hAnsi="Times New Roman" w:cs="Times New Roman"/>
          <w:sz w:val="24"/>
          <w:szCs w:val="24"/>
          <w:lang w:eastAsia="tr-TR"/>
        </w:rPr>
        <w:t xml:space="preserve">:  Çeviren </w:t>
      </w:r>
    </w:p>
    <w:p w:rsidR="0069185B" w:rsidRPr="0021611E" w:rsidRDefault="00C45752" w:rsidP="0069185B">
      <w:pPr>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S</w:t>
      </w:r>
      <w:r w:rsidR="006056F9">
        <w:rPr>
          <w:rFonts w:ascii="Times New Roman" w:hAnsi="Times New Roman" w:cs="Times New Roman"/>
          <w:b/>
          <w:sz w:val="24"/>
          <w:szCs w:val="24"/>
          <w:lang w:eastAsia="tr-TR"/>
        </w:rPr>
        <w:t>.</w:t>
      </w:r>
      <w:r w:rsidR="006056F9">
        <w:rPr>
          <w:rFonts w:ascii="Times New Roman" w:hAnsi="Times New Roman" w:cs="Times New Roman"/>
          <w:b/>
          <w:sz w:val="24"/>
          <w:szCs w:val="24"/>
          <w:lang w:eastAsia="tr-TR"/>
        </w:rPr>
        <w:tab/>
      </w:r>
      <w:r w:rsidR="006056F9">
        <w:rPr>
          <w:rFonts w:ascii="Times New Roman" w:hAnsi="Times New Roman" w:cs="Times New Roman"/>
          <w:b/>
          <w:sz w:val="24"/>
          <w:szCs w:val="24"/>
          <w:lang w:eastAsia="tr-TR"/>
        </w:rPr>
        <w:tab/>
      </w:r>
      <w:r w:rsidR="0069185B" w:rsidRPr="0021611E">
        <w:rPr>
          <w:rFonts w:ascii="Times New Roman" w:hAnsi="Times New Roman" w:cs="Times New Roman"/>
          <w:sz w:val="24"/>
          <w:szCs w:val="24"/>
          <w:lang w:eastAsia="tr-TR"/>
        </w:rPr>
        <w:t>:  Sayfa</w:t>
      </w:r>
    </w:p>
    <w:p w:rsidR="0069185B" w:rsidRPr="0021611E" w:rsidRDefault="00C45752" w:rsidP="0069185B">
      <w:pPr>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V</w:t>
      </w:r>
      <w:r w:rsidR="0069185B" w:rsidRPr="0021611E">
        <w:rPr>
          <w:rFonts w:ascii="Times New Roman" w:hAnsi="Times New Roman" w:cs="Times New Roman"/>
          <w:b/>
          <w:sz w:val="24"/>
          <w:szCs w:val="24"/>
          <w:lang w:eastAsia="tr-TR"/>
        </w:rPr>
        <w:t>b</w:t>
      </w:r>
      <w:r w:rsidR="0069185B" w:rsidRPr="0021611E">
        <w:rPr>
          <w:rFonts w:ascii="Times New Roman" w:hAnsi="Times New Roman" w:cs="Times New Roman"/>
          <w:sz w:val="24"/>
          <w:szCs w:val="24"/>
          <w:lang w:eastAsia="tr-TR"/>
        </w:rPr>
        <w:t>.</w:t>
      </w:r>
      <w:r w:rsidR="006056F9">
        <w:rPr>
          <w:rFonts w:ascii="Times New Roman" w:hAnsi="Times New Roman" w:cs="Times New Roman"/>
          <w:sz w:val="24"/>
          <w:szCs w:val="24"/>
          <w:lang w:eastAsia="tr-TR"/>
        </w:rPr>
        <w:tab/>
      </w:r>
      <w:r w:rsidR="006056F9">
        <w:rPr>
          <w:rFonts w:ascii="Times New Roman" w:hAnsi="Times New Roman" w:cs="Times New Roman"/>
          <w:sz w:val="24"/>
          <w:szCs w:val="24"/>
          <w:lang w:eastAsia="tr-TR"/>
        </w:rPr>
        <w:tab/>
      </w:r>
      <w:r w:rsidRPr="0021611E">
        <w:rPr>
          <w:rFonts w:ascii="Times New Roman" w:hAnsi="Times New Roman" w:cs="Times New Roman"/>
          <w:sz w:val="24"/>
          <w:szCs w:val="24"/>
          <w:lang w:eastAsia="tr-TR"/>
        </w:rPr>
        <w:t>:  V</w:t>
      </w:r>
      <w:r w:rsidR="0069185B" w:rsidRPr="0021611E">
        <w:rPr>
          <w:rFonts w:ascii="Times New Roman" w:hAnsi="Times New Roman" w:cs="Times New Roman"/>
          <w:sz w:val="24"/>
          <w:szCs w:val="24"/>
          <w:lang w:eastAsia="tr-TR"/>
        </w:rPr>
        <w:t>e benzeri</w:t>
      </w:r>
    </w:p>
    <w:p w:rsidR="0069185B" w:rsidRPr="0021611E" w:rsidRDefault="00C45752" w:rsidP="0069185B">
      <w:pPr>
        <w:rPr>
          <w:rFonts w:ascii="Times New Roman" w:hAnsi="Times New Roman" w:cs="Times New Roman"/>
          <w:sz w:val="24"/>
          <w:szCs w:val="24"/>
          <w:lang w:eastAsia="tr-TR"/>
        </w:rPr>
      </w:pPr>
      <w:r w:rsidRPr="0021611E">
        <w:rPr>
          <w:rFonts w:ascii="Times New Roman" w:hAnsi="Times New Roman" w:cs="Times New Roman"/>
          <w:b/>
          <w:sz w:val="24"/>
          <w:szCs w:val="24"/>
          <w:lang w:eastAsia="tr-TR"/>
        </w:rPr>
        <w:t>V</w:t>
      </w:r>
      <w:r w:rsidR="0069185B" w:rsidRPr="0021611E">
        <w:rPr>
          <w:rFonts w:ascii="Times New Roman" w:hAnsi="Times New Roman" w:cs="Times New Roman"/>
          <w:b/>
          <w:sz w:val="24"/>
          <w:szCs w:val="24"/>
          <w:lang w:eastAsia="tr-TR"/>
        </w:rPr>
        <w:t>d.</w:t>
      </w:r>
      <w:r w:rsidR="006056F9">
        <w:rPr>
          <w:rFonts w:ascii="Times New Roman" w:hAnsi="Times New Roman" w:cs="Times New Roman"/>
          <w:sz w:val="24"/>
          <w:szCs w:val="24"/>
          <w:lang w:eastAsia="tr-TR"/>
        </w:rPr>
        <w:tab/>
      </w:r>
      <w:r w:rsidR="006056F9">
        <w:rPr>
          <w:rFonts w:ascii="Times New Roman" w:hAnsi="Times New Roman" w:cs="Times New Roman"/>
          <w:sz w:val="24"/>
          <w:szCs w:val="24"/>
          <w:lang w:eastAsia="tr-TR"/>
        </w:rPr>
        <w:tab/>
      </w:r>
      <w:r w:rsidR="0069185B" w:rsidRPr="0021611E">
        <w:rPr>
          <w:rFonts w:ascii="Times New Roman" w:hAnsi="Times New Roman" w:cs="Times New Roman"/>
          <w:sz w:val="24"/>
          <w:szCs w:val="24"/>
          <w:lang w:eastAsia="tr-TR"/>
        </w:rPr>
        <w:t>:</w:t>
      </w:r>
      <w:r w:rsidRPr="0021611E">
        <w:rPr>
          <w:rFonts w:ascii="Times New Roman" w:hAnsi="Times New Roman" w:cs="Times New Roman"/>
          <w:sz w:val="24"/>
          <w:szCs w:val="24"/>
          <w:lang w:eastAsia="tr-TR"/>
        </w:rPr>
        <w:t xml:space="preserve">  V</w:t>
      </w:r>
      <w:r w:rsidR="0069185B" w:rsidRPr="0021611E">
        <w:rPr>
          <w:rFonts w:ascii="Times New Roman" w:hAnsi="Times New Roman" w:cs="Times New Roman"/>
          <w:sz w:val="24"/>
          <w:szCs w:val="24"/>
          <w:lang w:eastAsia="tr-TR"/>
        </w:rPr>
        <w:t>e diğerleri</w:t>
      </w:r>
    </w:p>
    <w:p w:rsidR="0069185B" w:rsidRPr="0069185B" w:rsidRDefault="0069185B" w:rsidP="0069185B">
      <w:pPr>
        <w:rPr>
          <w:rFonts w:ascii="Times New Roman" w:hAnsi="Times New Roman" w:cs="Times New Roman"/>
          <w:sz w:val="24"/>
          <w:szCs w:val="24"/>
          <w:lang w:eastAsia="tr-TR"/>
        </w:rPr>
        <w:sectPr w:rsidR="0069185B" w:rsidRPr="0069185B" w:rsidSect="00686CE5">
          <w:footerReference w:type="default" r:id="rId14"/>
          <w:pgSz w:w="11906" w:h="16838"/>
          <w:pgMar w:top="1701" w:right="1134" w:bottom="1701" w:left="2268" w:header="709" w:footer="709" w:gutter="0"/>
          <w:pgNumType w:fmt="upperRoman" w:start="4"/>
          <w:cols w:space="708"/>
          <w:docGrid w:linePitch="360"/>
        </w:sectPr>
      </w:pPr>
    </w:p>
    <w:p w:rsidR="0009788A" w:rsidRDefault="0009788A" w:rsidP="00446FCD">
      <w:pPr>
        <w:pStyle w:val="Balk1"/>
        <w:ind w:left="0" w:firstLine="0"/>
        <w:jc w:val="left"/>
      </w:pPr>
    </w:p>
    <w:p w:rsidR="001729AC" w:rsidRDefault="001729AC" w:rsidP="001B2051">
      <w:pPr>
        <w:pStyle w:val="Balk1"/>
      </w:pPr>
      <w:bookmarkStart w:id="9" w:name="_Toc11059320"/>
    </w:p>
    <w:p w:rsidR="000948F3" w:rsidRPr="00761B2A" w:rsidRDefault="000948F3" w:rsidP="001B2051">
      <w:pPr>
        <w:pStyle w:val="Balk1"/>
      </w:pPr>
      <w:r w:rsidRPr="00761B2A">
        <w:t>GİRİŞ</w:t>
      </w:r>
      <w:bookmarkEnd w:id="9"/>
    </w:p>
    <w:p w:rsidR="00052B5C" w:rsidRPr="00761B2A" w:rsidRDefault="00052B5C" w:rsidP="00097351">
      <w:pPr>
        <w:tabs>
          <w:tab w:val="left" w:pos="1276"/>
          <w:tab w:val="left" w:pos="4125"/>
          <w:tab w:val="center" w:pos="4606"/>
        </w:tabs>
        <w:spacing w:after="0" w:line="360" w:lineRule="auto"/>
        <w:jc w:val="center"/>
        <w:rPr>
          <w:rFonts w:ascii="Times New Roman" w:hAnsi="Times New Roman" w:cs="Times New Roman"/>
          <w:b/>
          <w:sz w:val="24"/>
          <w:szCs w:val="24"/>
        </w:rPr>
      </w:pPr>
    </w:p>
    <w:p w:rsidR="000948F3" w:rsidRPr="00D564AF" w:rsidRDefault="000948F3" w:rsidP="00097351">
      <w:pPr>
        <w:spacing w:after="0" w:line="360" w:lineRule="auto"/>
        <w:ind w:firstLine="708"/>
        <w:jc w:val="both"/>
        <w:rPr>
          <w:rFonts w:ascii="Times New Roman" w:hAnsi="Times New Roman" w:cs="Times New Roman"/>
          <w:sz w:val="24"/>
          <w:szCs w:val="24"/>
        </w:rPr>
      </w:pPr>
      <w:r w:rsidRPr="00D564AF">
        <w:rPr>
          <w:rFonts w:ascii="Times New Roman" w:hAnsi="Times New Roman" w:cs="Times New Roman"/>
          <w:sz w:val="24"/>
          <w:szCs w:val="24"/>
        </w:rPr>
        <w:t>İçinde bulunduğumuz küreselleşme çağı, şehirleri oluşan rekabe</w:t>
      </w:r>
      <w:r w:rsidR="007165EB" w:rsidRPr="00D564AF">
        <w:rPr>
          <w:rFonts w:ascii="Times New Roman" w:hAnsi="Times New Roman" w:cs="Times New Roman"/>
          <w:sz w:val="24"/>
          <w:szCs w:val="24"/>
        </w:rPr>
        <w:t>t koşulları çerçevesinde değiştirmektedir</w:t>
      </w:r>
      <w:r w:rsidRPr="00D564AF">
        <w:rPr>
          <w:rFonts w:ascii="Times New Roman" w:hAnsi="Times New Roman" w:cs="Times New Roman"/>
          <w:sz w:val="24"/>
          <w:szCs w:val="24"/>
        </w:rPr>
        <w:t>. Şehirler, bu değişim sürecine ayak uyduracak faaliyetlerde bulunmakta ve varlıklarını sürdürebilmek için farklılıklar</w:t>
      </w:r>
      <w:r w:rsidR="007165EB" w:rsidRPr="00D564AF">
        <w:rPr>
          <w:rFonts w:ascii="Times New Roman" w:hAnsi="Times New Roman" w:cs="Times New Roman"/>
          <w:sz w:val="24"/>
          <w:szCs w:val="24"/>
        </w:rPr>
        <w:t xml:space="preserve"> oluşturmaktadır</w:t>
      </w:r>
      <w:r w:rsidRPr="00D564AF">
        <w:rPr>
          <w:rFonts w:ascii="Times New Roman" w:hAnsi="Times New Roman" w:cs="Times New Roman"/>
          <w:sz w:val="24"/>
          <w:szCs w:val="24"/>
        </w:rPr>
        <w:t>. Diğer şehirlerden kendini farklı kılmaya çalışan şehirler</w:t>
      </w:r>
      <w:r w:rsidR="007165EB" w:rsidRPr="00D564AF">
        <w:rPr>
          <w:rFonts w:ascii="Times New Roman" w:hAnsi="Times New Roman" w:cs="Times New Roman"/>
          <w:sz w:val="24"/>
          <w:szCs w:val="24"/>
        </w:rPr>
        <w:t>;</w:t>
      </w:r>
      <w:r w:rsidRPr="00D564AF">
        <w:rPr>
          <w:rFonts w:ascii="Times New Roman" w:hAnsi="Times New Roman" w:cs="Times New Roman"/>
          <w:sz w:val="24"/>
          <w:szCs w:val="24"/>
        </w:rPr>
        <w:t xml:space="preserve"> yatırımcı, turist ve ziyaretçi çekebilmek </w:t>
      </w:r>
      <w:r w:rsidR="007165EB" w:rsidRPr="00D564AF">
        <w:rPr>
          <w:rFonts w:ascii="Times New Roman" w:hAnsi="Times New Roman" w:cs="Times New Roman"/>
          <w:sz w:val="24"/>
          <w:szCs w:val="24"/>
        </w:rPr>
        <w:t>adına</w:t>
      </w:r>
      <w:r w:rsidRPr="00D564AF">
        <w:rPr>
          <w:rFonts w:ascii="Times New Roman" w:hAnsi="Times New Roman" w:cs="Times New Roman"/>
          <w:sz w:val="24"/>
          <w:szCs w:val="24"/>
        </w:rPr>
        <w:t xml:space="preserve"> stratejiler </w:t>
      </w:r>
      <w:r w:rsidR="00F27DDB" w:rsidRPr="00D564AF">
        <w:rPr>
          <w:rFonts w:ascii="Times New Roman" w:hAnsi="Times New Roman" w:cs="Times New Roman"/>
          <w:sz w:val="24"/>
          <w:szCs w:val="24"/>
        </w:rPr>
        <w:t xml:space="preserve">geliştirme </w:t>
      </w:r>
      <w:r w:rsidRPr="00D564AF">
        <w:rPr>
          <w:rFonts w:ascii="Times New Roman" w:hAnsi="Times New Roman" w:cs="Times New Roman"/>
          <w:sz w:val="24"/>
          <w:szCs w:val="24"/>
        </w:rPr>
        <w:t>ve faaliyet</w:t>
      </w:r>
      <w:r w:rsidR="007165EB" w:rsidRPr="00D564AF">
        <w:rPr>
          <w:rFonts w:ascii="Times New Roman" w:hAnsi="Times New Roman" w:cs="Times New Roman"/>
          <w:sz w:val="24"/>
          <w:szCs w:val="24"/>
        </w:rPr>
        <w:t>ler düzenlemektedir.</w:t>
      </w:r>
      <w:r w:rsidRPr="00D564AF">
        <w:rPr>
          <w:rFonts w:ascii="Times New Roman" w:hAnsi="Times New Roman" w:cs="Times New Roman"/>
          <w:sz w:val="24"/>
          <w:szCs w:val="24"/>
        </w:rPr>
        <w:t xml:space="preserve"> Bu strateji ve faaliyetlerin oluşumunda en önemli adımlardan biri</w:t>
      </w:r>
      <w:r w:rsidR="007165EB" w:rsidRPr="00D564AF">
        <w:rPr>
          <w:rFonts w:ascii="Times New Roman" w:hAnsi="Times New Roman" w:cs="Times New Roman"/>
          <w:sz w:val="24"/>
          <w:szCs w:val="24"/>
        </w:rPr>
        <w:t>si</w:t>
      </w:r>
      <w:r w:rsidRPr="00D564AF">
        <w:rPr>
          <w:rFonts w:ascii="Times New Roman" w:hAnsi="Times New Roman" w:cs="Times New Roman"/>
          <w:sz w:val="24"/>
          <w:szCs w:val="24"/>
        </w:rPr>
        <w:t xml:space="preserve"> şehir imajıdır. Şehir imajı şehir tarafından </w:t>
      </w:r>
      <w:r w:rsidR="00CD4580" w:rsidRPr="00D564AF">
        <w:rPr>
          <w:rFonts w:ascii="Times New Roman" w:hAnsi="Times New Roman" w:cs="Times New Roman"/>
          <w:sz w:val="24"/>
          <w:szCs w:val="24"/>
        </w:rPr>
        <w:t>sunulan</w:t>
      </w:r>
      <w:r w:rsidR="00F27DDB" w:rsidRPr="00D564AF">
        <w:rPr>
          <w:rFonts w:ascii="Times New Roman" w:hAnsi="Times New Roman" w:cs="Times New Roman"/>
          <w:sz w:val="24"/>
          <w:szCs w:val="24"/>
        </w:rPr>
        <w:t xml:space="preserve"> </w:t>
      </w:r>
      <w:r w:rsidRPr="00D564AF">
        <w:rPr>
          <w:rFonts w:ascii="Times New Roman" w:hAnsi="Times New Roman" w:cs="Times New Roman"/>
          <w:sz w:val="24"/>
          <w:szCs w:val="24"/>
        </w:rPr>
        <w:t>mesajların bir sonucu</w:t>
      </w:r>
      <w:r w:rsidR="00CD4580" w:rsidRPr="00D564AF">
        <w:rPr>
          <w:rFonts w:ascii="Times New Roman" w:hAnsi="Times New Roman" w:cs="Times New Roman"/>
          <w:sz w:val="24"/>
          <w:szCs w:val="24"/>
        </w:rPr>
        <w:t>dur. B</w:t>
      </w:r>
      <w:r w:rsidRPr="00D564AF">
        <w:rPr>
          <w:rFonts w:ascii="Times New Roman" w:hAnsi="Times New Roman" w:cs="Times New Roman"/>
          <w:sz w:val="24"/>
          <w:szCs w:val="24"/>
        </w:rPr>
        <w:t>u mesajlar her alıcının zi</w:t>
      </w:r>
      <w:r w:rsidR="00F27DDB" w:rsidRPr="00D564AF">
        <w:rPr>
          <w:rFonts w:ascii="Times New Roman" w:hAnsi="Times New Roman" w:cs="Times New Roman"/>
          <w:sz w:val="24"/>
          <w:szCs w:val="24"/>
        </w:rPr>
        <w:t>hninde ayrı ayrı oluşum gerçekleştir</w:t>
      </w:r>
      <w:r w:rsidRPr="00D564AF">
        <w:rPr>
          <w:rFonts w:ascii="Times New Roman" w:hAnsi="Times New Roman" w:cs="Times New Roman"/>
          <w:sz w:val="24"/>
          <w:szCs w:val="24"/>
        </w:rPr>
        <w:t xml:space="preserve">mektedir (Kavaratzis, 2004: 62).  </w:t>
      </w:r>
    </w:p>
    <w:p w:rsidR="00231BFE" w:rsidRPr="00D564AF" w:rsidRDefault="000948F3" w:rsidP="00CD4580">
      <w:pPr>
        <w:spacing w:after="0" w:line="360" w:lineRule="auto"/>
        <w:ind w:firstLine="708"/>
        <w:jc w:val="both"/>
        <w:rPr>
          <w:rFonts w:ascii="Times New Roman" w:hAnsi="Times New Roman" w:cs="Times New Roman"/>
          <w:sz w:val="24"/>
          <w:szCs w:val="24"/>
        </w:rPr>
      </w:pPr>
      <w:r w:rsidRPr="00D564AF">
        <w:rPr>
          <w:rFonts w:ascii="Times New Roman" w:hAnsi="Times New Roman" w:cs="Times New Roman"/>
          <w:sz w:val="24"/>
          <w:szCs w:val="24"/>
        </w:rPr>
        <w:t>Yerlerin birbir</w:t>
      </w:r>
      <w:r w:rsidR="00CD4580" w:rsidRPr="00D564AF">
        <w:rPr>
          <w:rFonts w:ascii="Times New Roman" w:hAnsi="Times New Roman" w:cs="Times New Roman"/>
          <w:sz w:val="24"/>
          <w:szCs w:val="24"/>
        </w:rPr>
        <w:t>iyle</w:t>
      </w:r>
      <w:r w:rsidRPr="00D564AF">
        <w:rPr>
          <w:rFonts w:ascii="Times New Roman" w:hAnsi="Times New Roman" w:cs="Times New Roman"/>
          <w:sz w:val="24"/>
          <w:szCs w:val="24"/>
        </w:rPr>
        <w:t xml:space="preserve"> yarıştığı küreselleşmiş dünyada, şehrin imajı</w:t>
      </w:r>
      <w:r w:rsidR="00CD4580" w:rsidRPr="00D564AF">
        <w:rPr>
          <w:rFonts w:ascii="Times New Roman" w:hAnsi="Times New Roman" w:cs="Times New Roman"/>
          <w:sz w:val="24"/>
          <w:szCs w:val="24"/>
        </w:rPr>
        <w:t>;</w:t>
      </w:r>
      <w:r w:rsidRPr="00D564AF">
        <w:rPr>
          <w:rFonts w:ascii="Times New Roman" w:hAnsi="Times New Roman" w:cs="Times New Roman"/>
          <w:sz w:val="24"/>
          <w:szCs w:val="24"/>
        </w:rPr>
        <w:t xml:space="preserve"> turistleri, yatı</w:t>
      </w:r>
      <w:r w:rsidR="00F27DDB" w:rsidRPr="00D564AF">
        <w:rPr>
          <w:rFonts w:ascii="Times New Roman" w:hAnsi="Times New Roman" w:cs="Times New Roman"/>
          <w:sz w:val="24"/>
          <w:szCs w:val="24"/>
        </w:rPr>
        <w:t>rımcıları çekmek ve insanl</w:t>
      </w:r>
      <w:r w:rsidR="00CD4580" w:rsidRPr="00D564AF">
        <w:rPr>
          <w:rFonts w:ascii="Times New Roman" w:hAnsi="Times New Roman" w:cs="Times New Roman"/>
          <w:sz w:val="24"/>
          <w:szCs w:val="24"/>
        </w:rPr>
        <w:t>arın beklentilerini karşılamak</w:t>
      </w:r>
      <w:r w:rsidR="00F27DDB" w:rsidRPr="00D564AF">
        <w:rPr>
          <w:rFonts w:ascii="Times New Roman" w:hAnsi="Times New Roman" w:cs="Times New Roman"/>
          <w:sz w:val="24"/>
          <w:szCs w:val="24"/>
        </w:rPr>
        <w:t xml:space="preserve">, şehrin göç vermesini önlemek </w:t>
      </w:r>
      <w:r w:rsidRPr="00D564AF">
        <w:rPr>
          <w:rFonts w:ascii="Times New Roman" w:hAnsi="Times New Roman" w:cs="Times New Roman"/>
          <w:sz w:val="24"/>
          <w:szCs w:val="24"/>
        </w:rPr>
        <w:t>adına önemli bir rol oynamaktadır (Rizzi ve Dioli, 2010: 39). Bu rol çerçevesin</w:t>
      </w:r>
      <w:r w:rsidR="00CD4580" w:rsidRPr="00D564AF">
        <w:rPr>
          <w:rFonts w:ascii="Times New Roman" w:hAnsi="Times New Roman" w:cs="Times New Roman"/>
          <w:sz w:val="24"/>
          <w:szCs w:val="24"/>
        </w:rPr>
        <w:t xml:space="preserve">de bakıldığında şehir imajının, şehirde </w:t>
      </w:r>
      <w:r w:rsidRPr="00D564AF">
        <w:rPr>
          <w:rFonts w:ascii="Times New Roman" w:hAnsi="Times New Roman" w:cs="Times New Roman"/>
          <w:sz w:val="24"/>
          <w:szCs w:val="24"/>
        </w:rPr>
        <w:t>ya</w:t>
      </w:r>
      <w:r w:rsidR="00C45752" w:rsidRPr="00D564AF">
        <w:rPr>
          <w:rFonts w:ascii="Times New Roman" w:hAnsi="Times New Roman" w:cs="Times New Roman"/>
          <w:sz w:val="24"/>
          <w:szCs w:val="24"/>
        </w:rPr>
        <w:t>şayan kitlelere yönelik etkiler</w:t>
      </w:r>
      <w:r w:rsidRPr="00D564AF">
        <w:rPr>
          <w:rFonts w:ascii="Times New Roman" w:hAnsi="Times New Roman" w:cs="Times New Roman"/>
          <w:sz w:val="24"/>
          <w:szCs w:val="24"/>
        </w:rPr>
        <w:t xml:space="preserve">de bulunduğu ve </w:t>
      </w:r>
      <w:r w:rsidR="00CD4580" w:rsidRPr="00D564AF">
        <w:rPr>
          <w:rFonts w:ascii="Times New Roman" w:hAnsi="Times New Roman" w:cs="Times New Roman"/>
          <w:sz w:val="24"/>
          <w:szCs w:val="24"/>
        </w:rPr>
        <w:t>şehir halkına</w:t>
      </w:r>
      <w:r w:rsidRPr="00D564AF">
        <w:rPr>
          <w:rFonts w:ascii="Times New Roman" w:hAnsi="Times New Roman" w:cs="Times New Roman"/>
          <w:sz w:val="24"/>
          <w:szCs w:val="24"/>
        </w:rPr>
        <w:t xml:space="preserve"> </w:t>
      </w:r>
      <w:r w:rsidR="00CD4580" w:rsidRPr="00D564AF">
        <w:rPr>
          <w:rFonts w:ascii="Times New Roman" w:hAnsi="Times New Roman" w:cs="Times New Roman"/>
          <w:sz w:val="24"/>
          <w:szCs w:val="24"/>
        </w:rPr>
        <w:t>yönelik</w:t>
      </w:r>
      <w:r w:rsidRPr="00D564AF">
        <w:rPr>
          <w:rFonts w:ascii="Times New Roman" w:hAnsi="Times New Roman" w:cs="Times New Roman"/>
          <w:sz w:val="24"/>
          <w:szCs w:val="24"/>
        </w:rPr>
        <w:t xml:space="preserve"> çalışmaları </w:t>
      </w:r>
      <w:r w:rsidR="00CD4580" w:rsidRPr="00D564AF">
        <w:rPr>
          <w:rFonts w:ascii="Times New Roman" w:hAnsi="Times New Roman" w:cs="Times New Roman"/>
          <w:sz w:val="24"/>
          <w:szCs w:val="24"/>
        </w:rPr>
        <w:t xml:space="preserve">kapsamasının </w:t>
      </w:r>
      <w:r w:rsidRPr="00D564AF">
        <w:rPr>
          <w:rFonts w:ascii="Times New Roman" w:hAnsi="Times New Roman" w:cs="Times New Roman"/>
          <w:sz w:val="24"/>
          <w:szCs w:val="24"/>
        </w:rPr>
        <w:t>gerekli olduğu görülmektedir</w:t>
      </w:r>
      <w:r w:rsidR="00DA568E" w:rsidRPr="00D564AF">
        <w:rPr>
          <w:rFonts w:ascii="Times New Roman" w:hAnsi="Times New Roman" w:cs="Times New Roman"/>
          <w:sz w:val="24"/>
          <w:szCs w:val="24"/>
        </w:rPr>
        <w:t>. Bu kitlelerden göz ardı edilemeyecek olan en önemli kitle</w:t>
      </w:r>
      <w:r w:rsidR="00421EE0" w:rsidRPr="00D564AF">
        <w:rPr>
          <w:rFonts w:ascii="Times New Roman" w:hAnsi="Times New Roman" w:cs="Times New Roman"/>
          <w:sz w:val="24"/>
          <w:szCs w:val="24"/>
        </w:rPr>
        <w:t>yi çocuklar oluşturmaktadır</w:t>
      </w:r>
      <w:r w:rsidR="00DA568E" w:rsidRPr="00D564AF">
        <w:rPr>
          <w:rFonts w:ascii="Times New Roman" w:hAnsi="Times New Roman" w:cs="Times New Roman"/>
          <w:sz w:val="24"/>
          <w:szCs w:val="24"/>
        </w:rPr>
        <w:t xml:space="preserve"> </w:t>
      </w:r>
      <w:r w:rsidR="00E87884">
        <w:rPr>
          <w:rFonts w:ascii="Times New Roman" w:hAnsi="Times New Roman" w:cs="Times New Roman"/>
          <w:sz w:val="24"/>
          <w:szCs w:val="24"/>
        </w:rPr>
        <w:t>(Topsümer ve diğerleri</w:t>
      </w:r>
      <w:r w:rsidR="00055CA5" w:rsidRPr="00D564AF">
        <w:rPr>
          <w:rFonts w:ascii="Times New Roman" w:hAnsi="Times New Roman" w:cs="Times New Roman"/>
          <w:sz w:val="24"/>
          <w:szCs w:val="24"/>
        </w:rPr>
        <w:t>, 2009</w:t>
      </w:r>
      <w:r w:rsidR="00CD4580" w:rsidRPr="00D564AF">
        <w:rPr>
          <w:rFonts w:ascii="Times New Roman" w:hAnsi="Times New Roman" w:cs="Times New Roman"/>
          <w:sz w:val="24"/>
          <w:szCs w:val="24"/>
        </w:rPr>
        <w:t>)</w:t>
      </w:r>
      <w:r w:rsidRPr="00D564AF">
        <w:rPr>
          <w:rFonts w:ascii="Times New Roman" w:hAnsi="Times New Roman" w:cs="Times New Roman"/>
          <w:sz w:val="24"/>
          <w:szCs w:val="24"/>
        </w:rPr>
        <w:t xml:space="preserve">. </w:t>
      </w:r>
    </w:p>
    <w:p w:rsidR="0064521F" w:rsidRPr="00D564AF" w:rsidRDefault="00231BFE" w:rsidP="00231BFE">
      <w:pPr>
        <w:spacing w:after="0" w:line="360" w:lineRule="auto"/>
        <w:ind w:firstLine="708"/>
        <w:jc w:val="both"/>
        <w:rPr>
          <w:rFonts w:ascii="Times New Roman" w:hAnsi="Times New Roman" w:cs="Times New Roman"/>
          <w:sz w:val="24"/>
          <w:szCs w:val="24"/>
        </w:rPr>
      </w:pPr>
      <w:r w:rsidRPr="00D564AF">
        <w:rPr>
          <w:rFonts w:ascii="Times New Roman" w:hAnsi="Times New Roman" w:cs="Times New Roman"/>
          <w:sz w:val="24"/>
          <w:szCs w:val="24"/>
        </w:rPr>
        <w:t xml:space="preserve">Bu kapsamda şehrin çocuğa yönelik çalışmalar sağlaması ile çocuğa dost bir şehir oluşturulabilmektedir. </w:t>
      </w:r>
      <w:r w:rsidR="005F3E82" w:rsidRPr="00D564AF">
        <w:rPr>
          <w:rFonts w:ascii="Times New Roman" w:hAnsi="Times New Roman" w:cs="Times New Roman"/>
          <w:sz w:val="24"/>
          <w:szCs w:val="24"/>
        </w:rPr>
        <w:t>Bu nokta</w:t>
      </w:r>
      <w:r w:rsidR="000948F3" w:rsidRPr="00D564AF">
        <w:rPr>
          <w:rFonts w:ascii="Times New Roman" w:hAnsi="Times New Roman" w:cs="Times New Roman"/>
          <w:sz w:val="24"/>
          <w:szCs w:val="24"/>
        </w:rPr>
        <w:t>da yerel yönetimle</w:t>
      </w:r>
      <w:r w:rsidRPr="00D564AF">
        <w:rPr>
          <w:rFonts w:ascii="Times New Roman" w:hAnsi="Times New Roman" w:cs="Times New Roman"/>
          <w:sz w:val="24"/>
          <w:szCs w:val="24"/>
        </w:rPr>
        <w:t xml:space="preserve">re önemli görevler düşmektedir. Hem şehir imajı </w:t>
      </w:r>
      <w:r w:rsidR="000948F3" w:rsidRPr="00D564AF">
        <w:rPr>
          <w:rFonts w:ascii="Times New Roman" w:hAnsi="Times New Roman" w:cs="Times New Roman"/>
          <w:sz w:val="24"/>
          <w:szCs w:val="24"/>
        </w:rPr>
        <w:t>çalışmalarının hem de ÇDŞ’lerin birinci dereceden alakalı olduğu yapı olan yerel yönetimler çocuk kavramını dikkate alarak, çocuk haklarını bilen ve uygulayan, çocuk dostu bir şehir</w:t>
      </w:r>
      <w:r w:rsidRPr="00D564AF">
        <w:rPr>
          <w:rFonts w:ascii="Times New Roman" w:hAnsi="Times New Roman" w:cs="Times New Roman"/>
          <w:sz w:val="24"/>
          <w:szCs w:val="24"/>
        </w:rPr>
        <w:t xml:space="preserve"> ile</w:t>
      </w:r>
      <w:r w:rsidR="000948F3" w:rsidRPr="00D564AF">
        <w:rPr>
          <w:rFonts w:ascii="Times New Roman" w:hAnsi="Times New Roman" w:cs="Times New Roman"/>
          <w:sz w:val="24"/>
          <w:szCs w:val="24"/>
        </w:rPr>
        <w:t xml:space="preserve"> </w:t>
      </w:r>
      <w:r w:rsidRPr="00D564AF">
        <w:rPr>
          <w:rFonts w:ascii="Times New Roman" w:hAnsi="Times New Roman" w:cs="Times New Roman"/>
          <w:sz w:val="24"/>
          <w:szCs w:val="24"/>
        </w:rPr>
        <w:t>şehrin imajına etkide bulunabilmektedir (</w:t>
      </w:r>
      <w:r w:rsidR="00A41EFC" w:rsidRPr="00D564AF">
        <w:rPr>
          <w:rFonts w:ascii="Times New Roman" w:hAnsi="Times New Roman" w:cs="Times New Roman"/>
          <w:sz w:val="24"/>
          <w:szCs w:val="24"/>
        </w:rPr>
        <w:t xml:space="preserve">Özservet, 2015; </w:t>
      </w:r>
      <w:r w:rsidRPr="00D564AF">
        <w:rPr>
          <w:rFonts w:ascii="Times New Roman" w:hAnsi="Times New Roman" w:cs="Times New Roman"/>
          <w:sz w:val="24"/>
          <w:szCs w:val="24"/>
        </w:rPr>
        <w:t xml:space="preserve">Topsümer </w:t>
      </w:r>
      <w:r w:rsidR="00E87884">
        <w:rPr>
          <w:rFonts w:ascii="Times New Roman" w:hAnsi="Times New Roman" w:cs="Times New Roman"/>
          <w:sz w:val="24"/>
          <w:szCs w:val="24"/>
        </w:rPr>
        <w:t xml:space="preserve">ve diğerleri, </w:t>
      </w:r>
      <w:r w:rsidR="00055CA5" w:rsidRPr="00D564AF">
        <w:rPr>
          <w:rFonts w:ascii="Times New Roman" w:hAnsi="Times New Roman" w:cs="Times New Roman"/>
          <w:sz w:val="24"/>
          <w:szCs w:val="24"/>
        </w:rPr>
        <w:t>2009</w:t>
      </w:r>
      <w:r w:rsidRPr="00D564AF">
        <w:rPr>
          <w:rFonts w:ascii="Times New Roman" w:hAnsi="Times New Roman" w:cs="Times New Roman"/>
          <w:sz w:val="24"/>
          <w:szCs w:val="24"/>
        </w:rPr>
        <w:t xml:space="preserve">). </w:t>
      </w:r>
    </w:p>
    <w:p w:rsidR="00C74CC7" w:rsidRPr="00D564AF" w:rsidRDefault="000948F3" w:rsidP="00231BFE">
      <w:pPr>
        <w:spacing w:after="0" w:line="360" w:lineRule="auto"/>
        <w:ind w:firstLine="708"/>
        <w:jc w:val="both"/>
        <w:rPr>
          <w:rFonts w:ascii="Times New Roman" w:hAnsi="Times New Roman" w:cs="Times New Roman"/>
          <w:sz w:val="24"/>
          <w:szCs w:val="24"/>
        </w:rPr>
      </w:pPr>
      <w:r w:rsidRPr="00D564AF">
        <w:rPr>
          <w:rFonts w:ascii="Times New Roman" w:hAnsi="Times New Roman" w:cs="Times New Roman"/>
          <w:sz w:val="24"/>
          <w:szCs w:val="24"/>
        </w:rPr>
        <w:t>Çocuk Dostu Şehirler; çocukların şehir yönetimi</w:t>
      </w:r>
      <w:r w:rsidR="00126969" w:rsidRPr="00D564AF">
        <w:rPr>
          <w:rFonts w:ascii="Times New Roman" w:hAnsi="Times New Roman" w:cs="Times New Roman"/>
          <w:sz w:val="24"/>
          <w:szCs w:val="24"/>
        </w:rPr>
        <w:t>nin aktif katılımcıları olması</w:t>
      </w:r>
      <w:r w:rsidR="00B32A3C" w:rsidRPr="00D564AF">
        <w:rPr>
          <w:rFonts w:ascii="Times New Roman" w:hAnsi="Times New Roman" w:cs="Times New Roman"/>
          <w:sz w:val="24"/>
          <w:szCs w:val="24"/>
        </w:rPr>
        <w:t xml:space="preserve"> ve çocukların </w:t>
      </w:r>
      <w:r w:rsidRPr="00D564AF">
        <w:rPr>
          <w:rFonts w:ascii="Times New Roman" w:hAnsi="Times New Roman" w:cs="Times New Roman"/>
          <w:sz w:val="24"/>
          <w:szCs w:val="24"/>
        </w:rPr>
        <w:t>fikirleri</w:t>
      </w:r>
      <w:r w:rsidR="00B32A3C" w:rsidRPr="00D564AF">
        <w:rPr>
          <w:rFonts w:ascii="Times New Roman" w:hAnsi="Times New Roman" w:cs="Times New Roman"/>
          <w:sz w:val="24"/>
          <w:szCs w:val="24"/>
        </w:rPr>
        <w:t>ne</w:t>
      </w:r>
      <w:r w:rsidRPr="00D564AF">
        <w:rPr>
          <w:rFonts w:ascii="Times New Roman" w:hAnsi="Times New Roman" w:cs="Times New Roman"/>
          <w:sz w:val="24"/>
          <w:szCs w:val="24"/>
        </w:rPr>
        <w:t xml:space="preserve"> </w:t>
      </w:r>
      <w:r w:rsidR="00B32A3C" w:rsidRPr="00D564AF">
        <w:rPr>
          <w:rFonts w:ascii="Times New Roman" w:hAnsi="Times New Roman" w:cs="Times New Roman"/>
          <w:sz w:val="24"/>
          <w:szCs w:val="24"/>
        </w:rPr>
        <w:t xml:space="preserve">şehir politikalarında yer verilmesi </w:t>
      </w:r>
      <w:r w:rsidR="0064521F" w:rsidRPr="00D564AF">
        <w:rPr>
          <w:rFonts w:ascii="Times New Roman" w:hAnsi="Times New Roman" w:cs="Times New Roman"/>
          <w:sz w:val="24"/>
          <w:szCs w:val="24"/>
        </w:rPr>
        <w:t>detaylarını kapsamaktadır</w:t>
      </w:r>
      <w:r w:rsidR="00126969" w:rsidRPr="00D564AF">
        <w:rPr>
          <w:rFonts w:ascii="Times New Roman" w:hAnsi="Times New Roman" w:cs="Times New Roman"/>
          <w:sz w:val="24"/>
          <w:szCs w:val="24"/>
        </w:rPr>
        <w:t xml:space="preserve">. </w:t>
      </w:r>
      <w:r w:rsidR="000E0825" w:rsidRPr="00D564AF">
        <w:rPr>
          <w:rFonts w:ascii="Times New Roman" w:hAnsi="Times New Roman" w:cs="Times New Roman"/>
          <w:sz w:val="24"/>
          <w:szCs w:val="24"/>
        </w:rPr>
        <w:t>Çocuk Dostu Ş</w:t>
      </w:r>
      <w:r w:rsidR="0064521F" w:rsidRPr="00D564AF">
        <w:rPr>
          <w:rFonts w:ascii="Times New Roman" w:hAnsi="Times New Roman" w:cs="Times New Roman"/>
          <w:sz w:val="24"/>
          <w:szCs w:val="24"/>
        </w:rPr>
        <w:t>ehirlerde y</w:t>
      </w:r>
      <w:r w:rsidRPr="00D564AF">
        <w:rPr>
          <w:rFonts w:ascii="Times New Roman" w:hAnsi="Times New Roman" w:cs="Times New Roman"/>
          <w:sz w:val="24"/>
          <w:szCs w:val="24"/>
        </w:rPr>
        <w:t>eşil alanların varlığı, hem sosyal hem kültürel etkinliklerin barınmasını da kapsamakta ve hiçbir ayrım gözetmeksizin  (din, dil, cinsiyet, engel hali) bu hizmetlere çocukların</w:t>
      </w:r>
      <w:r w:rsidR="00DA568E" w:rsidRPr="00D564AF">
        <w:rPr>
          <w:rFonts w:ascii="Times New Roman" w:hAnsi="Times New Roman" w:cs="Times New Roman"/>
          <w:sz w:val="24"/>
          <w:szCs w:val="24"/>
        </w:rPr>
        <w:t xml:space="preserve"> sahip olmasını amaçlamaktadır </w:t>
      </w:r>
      <w:r w:rsidRPr="00D564AF">
        <w:rPr>
          <w:rFonts w:ascii="Times New Roman" w:hAnsi="Times New Roman" w:cs="Times New Roman"/>
          <w:sz w:val="24"/>
          <w:szCs w:val="24"/>
        </w:rPr>
        <w:t>(www.unicef.org.tr).</w:t>
      </w:r>
      <w:r w:rsidR="00DA568E" w:rsidRPr="00D564AF">
        <w:rPr>
          <w:rFonts w:ascii="Times New Roman" w:hAnsi="Times New Roman" w:cs="Times New Roman"/>
          <w:sz w:val="24"/>
          <w:szCs w:val="24"/>
        </w:rPr>
        <w:t xml:space="preserve"> </w:t>
      </w:r>
      <w:r w:rsidR="000E0825" w:rsidRPr="00D564AF">
        <w:rPr>
          <w:rFonts w:ascii="Times New Roman" w:hAnsi="Times New Roman" w:cs="Times New Roman"/>
          <w:sz w:val="24"/>
          <w:szCs w:val="24"/>
        </w:rPr>
        <w:t>Çocuk Dostu Ş</w:t>
      </w:r>
      <w:r w:rsidR="00DA568E" w:rsidRPr="00D564AF">
        <w:rPr>
          <w:rFonts w:ascii="Times New Roman" w:hAnsi="Times New Roman" w:cs="Times New Roman"/>
          <w:sz w:val="24"/>
          <w:szCs w:val="24"/>
        </w:rPr>
        <w:t xml:space="preserve">ehir etkin bir yönetim sistemini gerektirmektedir ve çocuk haklarını gözeten iyi bir yerel yönetimi öngörmektedir (Riggio, 2002: 48). </w:t>
      </w:r>
    </w:p>
    <w:p w:rsidR="00224765" w:rsidRPr="00D564AF" w:rsidRDefault="00224765" w:rsidP="00231BFE">
      <w:pPr>
        <w:spacing w:after="0" w:line="360" w:lineRule="auto"/>
        <w:ind w:firstLine="708"/>
        <w:jc w:val="both"/>
        <w:rPr>
          <w:rFonts w:ascii="Times New Roman" w:hAnsi="Times New Roman" w:cs="Times New Roman"/>
          <w:sz w:val="24"/>
          <w:szCs w:val="24"/>
        </w:rPr>
        <w:sectPr w:rsidR="00224765" w:rsidRPr="00D564AF" w:rsidSect="00F17B82">
          <w:footerReference w:type="default" r:id="rId15"/>
          <w:pgSz w:w="11906" w:h="16838"/>
          <w:pgMar w:top="1701" w:right="1134" w:bottom="1701" w:left="2268" w:header="709" w:footer="709" w:gutter="0"/>
          <w:pgNumType w:start="1"/>
          <w:cols w:space="708"/>
          <w:docGrid w:linePitch="360"/>
        </w:sectPr>
      </w:pPr>
    </w:p>
    <w:p w:rsidR="000948F3" w:rsidRPr="00D564AF" w:rsidRDefault="00DA568E" w:rsidP="00231BFE">
      <w:pPr>
        <w:spacing w:after="0" w:line="360" w:lineRule="auto"/>
        <w:ind w:firstLine="708"/>
        <w:jc w:val="both"/>
        <w:rPr>
          <w:rFonts w:ascii="Times New Roman" w:hAnsi="Times New Roman" w:cs="Times New Roman"/>
          <w:sz w:val="24"/>
          <w:szCs w:val="24"/>
        </w:rPr>
      </w:pPr>
      <w:r w:rsidRPr="00D564AF">
        <w:rPr>
          <w:rFonts w:ascii="Times New Roman" w:hAnsi="Times New Roman" w:cs="Times New Roman"/>
          <w:sz w:val="24"/>
          <w:szCs w:val="24"/>
        </w:rPr>
        <w:lastRenderedPageBreak/>
        <w:t>Çocuk Dostu Şehir oluşumu son bulmuş bir durumda ya da bir kalıba sıkıştırılmış standartlar çerçevesine dayanmamaktadır. Tüm şehirlerin, yönetim şekli ve yönetim sürecinde, şehir için sunduğu her konuda</w:t>
      </w:r>
      <w:r w:rsidR="00421EE0" w:rsidRPr="00D564AF">
        <w:rPr>
          <w:rFonts w:ascii="Times New Roman" w:hAnsi="Times New Roman" w:cs="Times New Roman"/>
          <w:sz w:val="24"/>
          <w:szCs w:val="24"/>
        </w:rPr>
        <w:t>,</w:t>
      </w:r>
      <w:r w:rsidRPr="00D564AF">
        <w:rPr>
          <w:rFonts w:ascii="Times New Roman" w:hAnsi="Times New Roman" w:cs="Times New Roman"/>
          <w:sz w:val="24"/>
          <w:szCs w:val="24"/>
        </w:rPr>
        <w:t xml:space="preserve"> hizmetlerin</w:t>
      </w:r>
      <w:r w:rsidR="00421EE0" w:rsidRPr="00D564AF">
        <w:rPr>
          <w:rFonts w:ascii="Times New Roman" w:hAnsi="Times New Roman" w:cs="Times New Roman"/>
          <w:sz w:val="24"/>
          <w:szCs w:val="24"/>
        </w:rPr>
        <w:t xml:space="preserve"> </w:t>
      </w:r>
      <w:r w:rsidRPr="00D564AF">
        <w:rPr>
          <w:rFonts w:ascii="Times New Roman" w:hAnsi="Times New Roman" w:cs="Times New Roman"/>
          <w:sz w:val="24"/>
          <w:szCs w:val="24"/>
        </w:rPr>
        <w:t>her anlamda çocuğa dost olabilmesini sağlamaya çalışan b</w:t>
      </w:r>
      <w:r w:rsidR="005F3E82" w:rsidRPr="00D564AF">
        <w:rPr>
          <w:rFonts w:ascii="Times New Roman" w:hAnsi="Times New Roman" w:cs="Times New Roman"/>
          <w:sz w:val="24"/>
          <w:szCs w:val="24"/>
        </w:rPr>
        <w:t>ir çerçevedir (UNICEF, 2004: 2-</w:t>
      </w:r>
      <w:r w:rsidR="000E0825" w:rsidRPr="00D564AF">
        <w:rPr>
          <w:rFonts w:ascii="Times New Roman" w:hAnsi="Times New Roman" w:cs="Times New Roman"/>
          <w:sz w:val="24"/>
          <w:szCs w:val="24"/>
        </w:rPr>
        <w:t>3). Bu bağlamda Çocuk Dostu Ş</w:t>
      </w:r>
      <w:r w:rsidRPr="00D564AF">
        <w:rPr>
          <w:rFonts w:ascii="Times New Roman" w:hAnsi="Times New Roman" w:cs="Times New Roman"/>
          <w:sz w:val="24"/>
          <w:szCs w:val="24"/>
        </w:rPr>
        <w:t>ehirler girişiminin şehirlere uygulanması ve şehirlerin bu çerçeve ile çocuğa yönel</w:t>
      </w:r>
      <w:r w:rsidR="005F3E82" w:rsidRPr="00D564AF">
        <w:rPr>
          <w:rFonts w:ascii="Times New Roman" w:hAnsi="Times New Roman" w:cs="Times New Roman"/>
          <w:sz w:val="24"/>
          <w:szCs w:val="24"/>
        </w:rPr>
        <w:t>ik çalışmalar sağlaması mümkündür</w:t>
      </w:r>
      <w:r w:rsidRPr="00D564AF">
        <w:rPr>
          <w:rFonts w:ascii="Times New Roman" w:hAnsi="Times New Roman" w:cs="Times New Roman"/>
          <w:sz w:val="24"/>
          <w:szCs w:val="24"/>
        </w:rPr>
        <w:t>. Şehrin çocuk dostu kapsamında ilerlemesi</w:t>
      </w:r>
      <w:r w:rsidR="00421EE0" w:rsidRPr="00D564AF">
        <w:rPr>
          <w:rFonts w:ascii="Times New Roman" w:hAnsi="Times New Roman" w:cs="Times New Roman"/>
          <w:sz w:val="24"/>
          <w:szCs w:val="24"/>
        </w:rPr>
        <w:t>,</w:t>
      </w:r>
      <w:r w:rsidRPr="00D564AF">
        <w:rPr>
          <w:rFonts w:ascii="Times New Roman" w:hAnsi="Times New Roman" w:cs="Times New Roman"/>
          <w:sz w:val="24"/>
          <w:szCs w:val="24"/>
        </w:rPr>
        <w:t xml:space="preserve"> hem şehrin bireylerine çalışma sağlaması bakımından, hem de şehrin algılarına yönelik </w:t>
      </w:r>
      <w:r w:rsidR="00421EE0" w:rsidRPr="00D564AF">
        <w:rPr>
          <w:rFonts w:ascii="Times New Roman" w:hAnsi="Times New Roman" w:cs="Times New Roman"/>
          <w:sz w:val="24"/>
          <w:szCs w:val="24"/>
        </w:rPr>
        <w:t>bir çalışma oluşturması bakımından değerlendirilebilmektedir.</w:t>
      </w:r>
    </w:p>
    <w:p w:rsidR="00F15EAF" w:rsidRPr="00D564AF" w:rsidRDefault="000948F3" w:rsidP="00F15EAF">
      <w:pPr>
        <w:spacing w:after="0" w:line="360" w:lineRule="auto"/>
        <w:ind w:firstLine="708"/>
        <w:jc w:val="both"/>
        <w:rPr>
          <w:rFonts w:ascii="Times New Roman" w:hAnsi="Times New Roman" w:cs="Times New Roman"/>
          <w:sz w:val="24"/>
          <w:szCs w:val="24"/>
        </w:rPr>
      </w:pPr>
      <w:r w:rsidRPr="00D564AF">
        <w:rPr>
          <w:rFonts w:ascii="Times New Roman" w:hAnsi="Times New Roman" w:cs="Times New Roman"/>
          <w:sz w:val="24"/>
          <w:szCs w:val="24"/>
        </w:rPr>
        <w:t>Bu çalışmada imaj kavramı, şe</w:t>
      </w:r>
      <w:r w:rsidR="000E0825" w:rsidRPr="00D564AF">
        <w:rPr>
          <w:rFonts w:ascii="Times New Roman" w:hAnsi="Times New Roman" w:cs="Times New Roman"/>
          <w:sz w:val="24"/>
          <w:szCs w:val="24"/>
        </w:rPr>
        <w:t>hir imajı, Çocuk Dostu Ş</w:t>
      </w:r>
      <w:r w:rsidR="00421EE0" w:rsidRPr="00D564AF">
        <w:rPr>
          <w:rFonts w:ascii="Times New Roman" w:hAnsi="Times New Roman" w:cs="Times New Roman"/>
          <w:sz w:val="24"/>
          <w:szCs w:val="24"/>
        </w:rPr>
        <w:t xml:space="preserve">ehir, </w:t>
      </w:r>
      <w:r w:rsidR="000E0825" w:rsidRPr="00D564AF">
        <w:rPr>
          <w:rFonts w:ascii="Times New Roman" w:hAnsi="Times New Roman" w:cs="Times New Roman"/>
          <w:sz w:val="24"/>
          <w:szCs w:val="24"/>
        </w:rPr>
        <w:t>Çocuk Dostu Ş</w:t>
      </w:r>
      <w:r w:rsidRPr="00D564AF">
        <w:rPr>
          <w:rFonts w:ascii="Times New Roman" w:hAnsi="Times New Roman" w:cs="Times New Roman"/>
          <w:sz w:val="24"/>
          <w:szCs w:val="24"/>
        </w:rPr>
        <w:t xml:space="preserve">ehir olmanın şehre sağladığı </w:t>
      </w:r>
      <w:r w:rsidR="0086028E" w:rsidRPr="00D564AF">
        <w:rPr>
          <w:rFonts w:ascii="Times New Roman" w:hAnsi="Times New Roman" w:cs="Times New Roman"/>
          <w:sz w:val="24"/>
          <w:szCs w:val="24"/>
        </w:rPr>
        <w:t xml:space="preserve">katkılar </w:t>
      </w:r>
      <w:r w:rsidR="00421EE0" w:rsidRPr="00D564AF">
        <w:rPr>
          <w:rFonts w:ascii="Times New Roman" w:hAnsi="Times New Roman" w:cs="Times New Roman"/>
          <w:sz w:val="24"/>
          <w:szCs w:val="24"/>
        </w:rPr>
        <w:t>ve yerel yönetimler</w:t>
      </w:r>
      <w:r w:rsidR="0086028E" w:rsidRPr="00D564AF">
        <w:rPr>
          <w:rFonts w:ascii="Times New Roman" w:hAnsi="Times New Roman" w:cs="Times New Roman"/>
          <w:sz w:val="24"/>
          <w:szCs w:val="24"/>
        </w:rPr>
        <w:t xml:space="preserve"> </w:t>
      </w:r>
      <w:r w:rsidR="00421EE0" w:rsidRPr="00D564AF">
        <w:rPr>
          <w:rFonts w:ascii="Times New Roman" w:hAnsi="Times New Roman" w:cs="Times New Roman"/>
          <w:sz w:val="24"/>
          <w:szCs w:val="24"/>
        </w:rPr>
        <w:t xml:space="preserve">üzerine </w:t>
      </w:r>
      <w:r w:rsidR="0086028E" w:rsidRPr="00D564AF">
        <w:rPr>
          <w:rFonts w:ascii="Times New Roman" w:hAnsi="Times New Roman" w:cs="Times New Roman"/>
          <w:sz w:val="24"/>
          <w:szCs w:val="24"/>
        </w:rPr>
        <w:t>literatür taraması yapılmış,</w:t>
      </w:r>
      <w:r w:rsidRPr="00D564AF">
        <w:rPr>
          <w:rFonts w:ascii="Times New Roman" w:hAnsi="Times New Roman" w:cs="Times New Roman"/>
          <w:sz w:val="24"/>
          <w:szCs w:val="24"/>
        </w:rPr>
        <w:t xml:space="preserve"> </w:t>
      </w:r>
      <w:r w:rsidR="000E0825" w:rsidRPr="00D564AF">
        <w:rPr>
          <w:rFonts w:ascii="Times New Roman" w:hAnsi="Times New Roman" w:cs="Times New Roman"/>
          <w:sz w:val="24"/>
          <w:szCs w:val="24"/>
        </w:rPr>
        <w:t>Çocuk Dostu Ş</w:t>
      </w:r>
      <w:r w:rsidR="00231BFE" w:rsidRPr="00D564AF">
        <w:rPr>
          <w:rFonts w:ascii="Times New Roman" w:hAnsi="Times New Roman" w:cs="Times New Roman"/>
          <w:sz w:val="24"/>
          <w:szCs w:val="24"/>
        </w:rPr>
        <w:t>ehir algısını</w:t>
      </w:r>
      <w:r w:rsidR="00421EE0" w:rsidRPr="00D564AF">
        <w:rPr>
          <w:rFonts w:ascii="Times New Roman" w:hAnsi="Times New Roman" w:cs="Times New Roman"/>
          <w:sz w:val="24"/>
          <w:szCs w:val="24"/>
        </w:rPr>
        <w:t>n</w:t>
      </w:r>
      <w:r w:rsidR="00231BFE" w:rsidRPr="00D564AF">
        <w:rPr>
          <w:rFonts w:ascii="Times New Roman" w:hAnsi="Times New Roman" w:cs="Times New Roman"/>
          <w:sz w:val="24"/>
          <w:szCs w:val="24"/>
        </w:rPr>
        <w:t xml:space="preserve"> şehir imajına </w:t>
      </w:r>
      <w:r w:rsidR="0086028E" w:rsidRPr="00D564AF">
        <w:rPr>
          <w:rFonts w:ascii="Times New Roman" w:hAnsi="Times New Roman" w:cs="Times New Roman"/>
          <w:sz w:val="24"/>
          <w:szCs w:val="24"/>
        </w:rPr>
        <w:t>etkisi</w:t>
      </w:r>
      <w:r w:rsidR="00231BFE" w:rsidRPr="00D564AF">
        <w:rPr>
          <w:rFonts w:ascii="Times New Roman" w:hAnsi="Times New Roman" w:cs="Times New Roman"/>
          <w:sz w:val="24"/>
          <w:szCs w:val="24"/>
        </w:rPr>
        <w:t xml:space="preserve"> ve </w:t>
      </w:r>
      <w:r w:rsidRPr="00D564AF">
        <w:rPr>
          <w:rFonts w:ascii="Times New Roman" w:hAnsi="Times New Roman" w:cs="Times New Roman"/>
          <w:sz w:val="24"/>
          <w:szCs w:val="24"/>
        </w:rPr>
        <w:t>Gümüşhane</w:t>
      </w:r>
      <w:r w:rsidR="000E0825" w:rsidRPr="00D564AF">
        <w:rPr>
          <w:rFonts w:ascii="Times New Roman" w:hAnsi="Times New Roman" w:cs="Times New Roman"/>
          <w:sz w:val="24"/>
          <w:szCs w:val="24"/>
        </w:rPr>
        <w:t>’nin Çocuk D</w:t>
      </w:r>
      <w:r w:rsidR="0064521F" w:rsidRPr="00D564AF">
        <w:rPr>
          <w:rFonts w:ascii="Times New Roman" w:hAnsi="Times New Roman" w:cs="Times New Roman"/>
          <w:sz w:val="24"/>
          <w:szCs w:val="24"/>
        </w:rPr>
        <w:t>os</w:t>
      </w:r>
      <w:r w:rsidR="000E0825" w:rsidRPr="00D564AF">
        <w:rPr>
          <w:rFonts w:ascii="Times New Roman" w:hAnsi="Times New Roman" w:cs="Times New Roman"/>
          <w:sz w:val="24"/>
          <w:szCs w:val="24"/>
        </w:rPr>
        <w:t>tu Ş</w:t>
      </w:r>
      <w:r w:rsidR="0086028E" w:rsidRPr="00D564AF">
        <w:rPr>
          <w:rFonts w:ascii="Times New Roman" w:hAnsi="Times New Roman" w:cs="Times New Roman"/>
          <w:sz w:val="24"/>
          <w:szCs w:val="24"/>
        </w:rPr>
        <w:t>ehir olabilme potansiyeli araştırılmıştır</w:t>
      </w:r>
      <w:r w:rsidR="00F15EAF" w:rsidRPr="00D564AF">
        <w:rPr>
          <w:rFonts w:ascii="Times New Roman" w:hAnsi="Times New Roman" w:cs="Times New Roman"/>
          <w:sz w:val="24"/>
          <w:szCs w:val="24"/>
        </w:rPr>
        <w:t>.</w:t>
      </w:r>
    </w:p>
    <w:p w:rsidR="00F15EAF" w:rsidRDefault="00F15EAF" w:rsidP="00F15EAF">
      <w:pPr>
        <w:spacing w:after="0" w:line="360" w:lineRule="auto"/>
        <w:ind w:firstLine="708"/>
        <w:jc w:val="both"/>
        <w:rPr>
          <w:rFonts w:ascii="Times New Roman" w:hAnsi="Times New Roman" w:cs="Times New Roman"/>
          <w:sz w:val="24"/>
          <w:szCs w:val="24"/>
        </w:rPr>
      </w:pPr>
    </w:p>
    <w:p w:rsidR="00F15EAF" w:rsidRDefault="00F15EAF" w:rsidP="00F15EAF">
      <w:pPr>
        <w:spacing w:after="0" w:line="360" w:lineRule="auto"/>
        <w:ind w:firstLine="708"/>
        <w:jc w:val="both"/>
        <w:rPr>
          <w:rFonts w:ascii="Times New Roman" w:hAnsi="Times New Roman" w:cs="Times New Roman"/>
          <w:sz w:val="24"/>
          <w:szCs w:val="24"/>
        </w:rPr>
      </w:pPr>
    </w:p>
    <w:p w:rsidR="00F15EAF" w:rsidRDefault="00F15EAF" w:rsidP="00F15EAF">
      <w:pPr>
        <w:spacing w:after="0" w:line="360" w:lineRule="auto"/>
        <w:ind w:firstLine="708"/>
        <w:jc w:val="both"/>
        <w:rPr>
          <w:rFonts w:ascii="Times New Roman" w:hAnsi="Times New Roman" w:cs="Times New Roman"/>
          <w:sz w:val="24"/>
          <w:szCs w:val="24"/>
        </w:rPr>
      </w:pPr>
    </w:p>
    <w:p w:rsidR="00F15EAF" w:rsidRDefault="00F15EAF" w:rsidP="00F15EAF">
      <w:pPr>
        <w:spacing w:after="0" w:line="360" w:lineRule="auto"/>
        <w:ind w:firstLine="708"/>
        <w:jc w:val="both"/>
        <w:rPr>
          <w:rFonts w:ascii="Times New Roman" w:hAnsi="Times New Roman" w:cs="Times New Roman"/>
          <w:sz w:val="24"/>
          <w:szCs w:val="24"/>
        </w:rPr>
      </w:pPr>
    </w:p>
    <w:p w:rsidR="00F15EAF" w:rsidRDefault="00F15EAF" w:rsidP="00F15EAF">
      <w:pPr>
        <w:spacing w:after="0" w:line="360" w:lineRule="auto"/>
        <w:ind w:firstLine="708"/>
        <w:jc w:val="both"/>
        <w:rPr>
          <w:rFonts w:ascii="Times New Roman" w:hAnsi="Times New Roman" w:cs="Times New Roman"/>
          <w:sz w:val="24"/>
          <w:szCs w:val="24"/>
        </w:rPr>
      </w:pPr>
    </w:p>
    <w:p w:rsidR="00F15EAF" w:rsidRDefault="00F15EAF" w:rsidP="00F15EAF">
      <w:pPr>
        <w:spacing w:after="0" w:line="360" w:lineRule="auto"/>
        <w:ind w:firstLine="708"/>
        <w:jc w:val="both"/>
        <w:rPr>
          <w:rFonts w:ascii="Times New Roman" w:hAnsi="Times New Roman" w:cs="Times New Roman"/>
          <w:sz w:val="24"/>
          <w:szCs w:val="24"/>
        </w:rPr>
      </w:pPr>
    </w:p>
    <w:p w:rsidR="00F15EAF" w:rsidRDefault="00F15EAF" w:rsidP="00F15EAF">
      <w:pPr>
        <w:spacing w:after="0" w:line="360" w:lineRule="auto"/>
        <w:ind w:firstLine="708"/>
        <w:jc w:val="both"/>
        <w:rPr>
          <w:rFonts w:ascii="Times New Roman" w:hAnsi="Times New Roman" w:cs="Times New Roman"/>
          <w:sz w:val="24"/>
          <w:szCs w:val="24"/>
        </w:rPr>
      </w:pPr>
    </w:p>
    <w:p w:rsidR="00F15EAF" w:rsidRDefault="00F15EAF" w:rsidP="00F15EAF">
      <w:pPr>
        <w:spacing w:after="0" w:line="360" w:lineRule="auto"/>
        <w:ind w:firstLine="708"/>
        <w:jc w:val="both"/>
        <w:rPr>
          <w:rFonts w:ascii="Times New Roman" w:hAnsi="Times New Roman" w:cs="Times New Roman"/>
          <w:sz w:val="24"/>
          <w:szCs w:val="24"/>
        </w:rPr>
      </w:pPr>
    </w:p>
    <w:p w:rsidR="00F15EAF" w:rsidRPr="00761B2A" w:rsidRDefault="00F15EAF" w:rsidP="00F15EAF">
      <w:pPr>
        <w:spacing w:after="0" w:line="360" w:lineRule="auto"/>
        <w:ind w:firstLine="708"/>
        <w:jc w:val="both"/>
        <w:rPr>
          <w:rFonts w:ascii="Times New Roman" w:hAnsi="Times New Roman" w:cs="Times New Roman"/>
          <w:sz w:val="24"/>
          <w:szCs w:val="24"/>
        </w:rPr>
        <w:sectPr w:rsidR="00F15EAF" w:rsidRPr="00761B2A" w:rsidSect="004D656F">
          <w:footerReference w:type="default" r:id="rId16"/>
          <w:pgSz w:w="11906" w:h="16838"/>
          <w:pgMar w:top="1701" w:right="1134" w:bottom="1701" w:left="2268" w:header="709" w:footer="709" w:gutter="0"/>
          <w:pgNumType w:start="2"/>
          <w:cols w:space="708"/>
          <w:docGrid w:linePitch="360"/>
        </w:sectPr>
      </w:pPr>
    </w:p>
    <w:p w:rsidR="00052B5C" w:rsidRPr="00761B2A" w:rsidRDefault="00052B5C" w:rsidP="00F15EAF">
      <w:pPr>
        <w:pStyle w:val="Balk1"/>
        <w:ind w:left="0" w:firstLine="0"/>
        <w:jc w:val="left"/>
      </w:pPr>
    </w:p>
    <w:p w:rsidR="00052B5C" w:rsidRPr="00761B2A" w:rsidRDefault="00052B5C" w:rsidP="001B2051">
      <w:pPr>
        <w:pStyle w:val="Balk1"/>
      </w:pPr>
    </w:p>
    <w:p w:rsidR="000948F3" w:rsidRPr="00761B2A" w:rsidRDefault="000948F3" w:rsidP="001B2051">
      <w:pPr>
        <w:pStyle w:val="Balk1"/>
      </w:pPr>
      <w:bookmarkStart w:id="10" w:name="_Toc11059321"/>
      <w:r w:rsidRPr="00761B2A">
        <w:t>BİRİNCİ BÖLÜM</w:t>
      </w:r>
      <w:bookmarkEnd w:id="10"/>
    </w:p>
    <w:p w:rsidR="0090735D" w:rsidRPr="00761B2A" w:rsidRDefault="0090735D" w:rsidP="0090735D">
      <w:pPr>
        <w:rPr>
          <w:lang w:eastAsia="tr-TR"/>
        </w:rPr>
      </w:pPr>
    </w:p>
    <w:p w:rsidR="000948F3" w:rsidRPr="00761B2A" w:rsidRDefault="00F15EAF" w:rsidP="001B2051">
      <w:pPr>
        <w:pStyle w:val="Balk1"/>
        <w:numPr>
          <w:ilvl w:val="0"/>
          <w:numId w:val="1"/>
        </w:numPr>
        <w:ind w:left="993" w:hanging="284"/>
        <w:jc w:val="left"/>
      </w:pPr>
      <w:bookmarkStart w:id="11" w:name="_Toc11059322"/>
      <w:r w:rsidRPr="00761B2A">
        <w:t>İMAJ KAVRAMI</w:t>
      </w:r>
      <w:r w:rsidR="000948F3" w:rsidRPr="00761B2A">
        <w:t xml:space="preserve"> VE KAPSAMI</w:t>
      </w:r>
      <w:bookmarkEnd w:id="11"/>
    </w:p>
    <w:p w:rsidR="000948F3" w:rsidRPr="00761B2A" w:rsidRDefault="000948F3" w:rsidP="00052B5C">
      <w:pPr>
        <w:pStyle w:val="ListeParagraf"/>
        <w:spacing w:after="0" w:line="240" w:lineRule="auto"/>
        <w:ind w:left="993" w:hanging="284"/>
        <w:jc w:val="both"/>
        <w:rPr>
          <w:rFonts w:ascii="Times New Roman" w:hAnsi="Times New Roman" w:cs="Times New Roman"/>
          <w:b/>
          <w:sz w:val="24"/>
          <w:szCs w:val="24"/>
        </w:rPr>
      </w:pPr>
    </w:p>
    <w:p w:rsidR="000948F3" w:rsidRPr="00761B2A" w:rsidRDefault="000948F3" w:rsidP="00513137">
      <w:pPr>
        <w:pStyle w:val="Balk2"/>
      </w:pPr>
      <w:r w:rsidRPr="00761B2A">
        <w:t xml:space="preserve"> </w:t>
      </w:r>
      <w:bookmarkStart w:id="12" w:name="_Toc11059323"/>
      <w:r w:rsidRPr="00761B2A">
        <w:t>İmaj Tanımı</w:t>
      </w:r>
      <w:bookmarkEnd w:id="12"/>
    </w:p>
    <w:p w:rsidR="000948F3" w:rsidRPr="00761B2A" w:rsidRDefault="000948F3" w:rsidP="00513137">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İmaj kavramının Latince bir kelime olan </w:t>
      </w:r>
      <w:r w:rsidRPr="00761B2A">
        <w:rPr>
          <w:rFonts w:ascii="Times New Roman" w:hAnsi="Times New Roman" w:cs="Times New Roman"/>
          <w:i/>
          <w:sz w:val="24"/>
          <w:szCs w:val="24"/>
        </w:rPr>
        <w:t>Imago</w:t>
      </w:r>
      <w:r w:rsidRPr="00761B2A">
        <w:rPr>
          <w:rFonts w:ascii="Times New Roman" w:hAnsi="Times New Roman" w:cs="Times New Roman"/>
          <w:sz w:val="24"/>
          <w:szCs w:val="24"/>
        </w:rPr>
        <w:t xml:space="preserve"> kelimesinden </w:t>
      </w:r>
      <w:r w:rsidR="005F3E82">
        <w:rPr>
          <w:rFonts w:ascii="Times New Roman" w:hAnsi="Times New Roman" w:cs="Times New Roman"/>
          <w:sz w:val="24"/>
          <w:szCs w:val="24"/>
        </w:rPr>
        <w:t xml:space="preserve">türetilmiştir. </w:t>
      </w:r>
      <w:r w:rsidRPr="00761B2A">
        <w:rPr>
          <w:rFonts w:ascii="Times New Roman" w:hAnsi="Times New Roman" w:cs="Times New Roman"/>
          <w:sz w:val="24"/>
          <w:szCs w:val="24"/>
        </w:rPr>
        <w:t xml:space="preserve">Fransızca bir kelime olan </w:t>
      </w:r>
      <w:r w:rsidRPr="00761B2A">
        <w:rPr>
          <w:rFonts w:ascii="Times New Roman" w:hAnsi="Times New Roman" w:cs="Times New Roman"/>
          <w:i/>
          <w:sz w:val="24"/>
          <w:szCs w:val="24"/>
        </w:rPr>
        <w:t>Image</w:t>
      </w:r>
      <w:r w:rsidRPr="00761B2A">
        <w:rPr>
          <w:rFonts w:ascii="Times New Roman" w:hAnsi="Times New Roman" w:cs="Times New Roman"/>
          <w:sz w:val="24"/>
          <w:szCs w:val="24"/>
        </w:rPr>
        <w:t xml:space="preserve"> kelimesinden gelmektedir. </w:t>
      </w:r>
      <w:r w:rsidR="00F15EAF" w:rsidRPr="00761B2A">
        <w:rPr>
          <w:rFonts w:ascii="Times New Roman" w:hAnsi="Times New Roman" w:cs="Times New Roman"/>
          <w:sz w:val="24"/>
          <w:szCs w:val="24"/>
        </w:rPr>
        <w:t>Türkçe’d</w:t>
      </w:r>
      <w:r w:rsidR="00F15EAF">
        <w:rPr>
          <w:rFonts w:ascii="Times New Roman" w:hAnsi="Times New Roman" w:cs="Times New Roman"/>
          <w:sz w:val="24"/>
          <w:szCs w:val="24"/>
        </w:rPr>
        <w:t>eki</w:t>
      </w:r>
      <w:r w:rsidRPr="00761B2A">
        <w:rPr>
          <w:rFonts w:ascii="Times New Roman" w:hAnsi="Times New Roman" w:cs="Times New Roman"/>
          <w:sz w:val="24"/>
          <w:szCs w:val="24"/>
        </w:rPr>
        <w:t xml:space="preserve"> kull</w:t>
      </w:r>
      <w:r w:rsidR="00F15EAF">
        <w:rPr>
          <w:rFonts w:ascii="Times New Roman" w:hAnsi="Times New Roman" w:cs="Times New Roman"/>
          <w:sz w:val="24"/>
          <w:szCs w:val="24"/>
        </w:rPr>
        <w:t>anımı ise</w:t>
      </w:r>
      <w:r w:rsidRPr="00761B2A">
        <w:rPr>
          <w:rFonts w:ascii="Times New Roman" w:hAnsi="Times New Roman" w:cs="Times New Roman"/>
          <w:sz w:val="24"/>
          <w:szCs w:val="24"/>
        </w:rPr>
        <w:t xml:space="preserve"> resim, görünüş, izlenim gibi anlamları ifade etmektedir (Aydınoğlu, 2014: 4).  </w:t>
      </w:r>
    </w:p>
    <w:p w:rsidR="000948F3" w:rsidRPr="00761B2A" w:rsidRDefault="000948F3" w:rsidP="00116E2F">
      <w:pPr>
        <w:spacing w:after="0" w:line="360" w:lineRule="auto"/>
        <w:ind w:firstLine="708"/>
        <w:jc w:val="both"/>
        <w:rPr>
          <w:rFonts w:ascii="Times New Roman" w:hAnsi="Times New Roman" w:cs="Times New Roman"/>
          <w:sz w:val="24"/>
          <w:szCs w:val="24"/>
        </w:rPr>
      </w:pPr>
      <w:r w:rsidRPr="009C3B87">
        <w:rPr>
          <w:rFonts w:ascii="Times New Roman" w:hAnsi="Times New Roman" w:cs="Times New Roman"/>
          <w:sz w:val="24"/>
          <w:szCs w:val="24"/>
        </w:rPr>
        <w:t xml:space="preserve">İmaj bilginin işlevi olmaktan çok bireyin o bilgi ile ilgili algılamasının sonucudur (Aşlama, 2015: 96). Farklı bir ifade ile imaj, bir kişinin bir konu veya obje hakkındaki fikir ve izlenimler bütünü olarak </w:t>
      </w:r>
      <w:r w:rsidR="00F15EAF" w:rsidRPr="009C3B87">
        <w:rPr>
          <w:rFonts w:ascii="Times New Roman" w:hAnsi="Times New Roman" w:cs="Times New Roman"/>
          <w:sz w:val="24"/>
          <w:szCs w:val="24"/>
        </w:rPr>
        <w:t>belirtilmektedir</w:t>
      </w:r>
      <w:r w:rsidRPr="009C3B87">
        <w:rPr>
          <w:rFonts w:ascii="Times New Roman" w:hAnsi="Times New Roman" w:cs="Times New Roman"/>
          <w:sz w:val="24"/>
          <w:szCs w:val="24"/>
        </w:rPr>
        <w:t xml:space="preserve"> (Işık </w:t>
      </w:r>
      <w:r w:rsidR="00116E2F">
        <w:rPr>
          <w:rFonts w:ascii="Times New Roman" w:hAnsi="Times New Roman" w:cs="Times New Roman"/>
          <w:sz w:val="24"/>
          <w:szCs w:val="24"/>
        </w:rPr>
        <w:t xml:space="preserve">ve Erdem, 2015: 15). </w:t>
      </w:r>
      <w:r w:rsidRPr="00761B2A">
        <w:rPr>
          <w:rFonts w:ascii="Times New Roman" w:hAnsi="Times New Roman" w:cs="Times New Roman"/>
          <w:sz w:val="24"/>
          <w:szCs w:val="24"/>
        </w:rPr>
        <w:t xml:space="preserve">İnsanların zihinlerinde yer alan bilgiler ışığında </w:t>
      </w:r>
      <w:r w:rsidR="00F15EAF">
        <w:rPr>
          <w:rFonts w:ascii="Times New Roman" w:hAnsi="Times New Roman" w:cs="Times New Roman"/>
          <w:sz w:val="24"/>
          <w:szCs w:val="24"/>
        </w:rPr>
        <w:t xml:space="preserve">oluşan </w:t>
      </w:r>
      <w:r w:rsidRPr="00761B2A">
        <w:rPr>
          <w:rFonts w:ascii="Times New Roman" w:hAnsi="Times New Roman" w:cs="Times New Roman"/>
          <w:sz w:val="24"/>
          <w:szCs w:val="24"/>
        </w:rPr>
        <w:t>imaj, Kotler’e (2000:</w:t>
      </w:r>
      <w:r w:rsidR="00F15EAF">
        <w:rPr>
          <w:rFonts w:ascii="Times New Roman" w:hAnsi="Times New Roman" w:cs="Times New Roman"/>
          <w:sz w:val="24"/>
          <w:szCs w:val="24"/>
        </w:rPr>
        <w:t xml:space="preserve"> 273) göre; bir ürün veya hizmete </w:t>
      </w:r>
      <w:r w:rsidRPr="00761B2A">
        <w:rPr>
          <w:rFonts w:ascii="Times New Roman" w:hAnsi="Times New Roman" w:cs="Times New Roman"/>
          <w:sz w:val="24"/>
          <w:szCs w:val="24"/>
        </w:rPr>
        <w:t>yönelik insanların tutumları ve eylemleri ile ilişkilidir. Çünkü imaj, bir kişinin bir nesne ile ilgili sahip o</w:t>
      </w:r>
      <w:r w:rsidR="00F15EAF">
        <w:rPr>
          <w:rFonts w:ascii="Times New Roman" w:hAnsi="Times New Roman" w:cs="Times New Roman"/>
          <w:sz w:val="24"/>
          <w:szCs w:val="24"/>
        </w:rPr>
        <w:t>lduğu inanç, fikir ve izlenimler bütünüdür</w:t>
      </w:r>
      <w:r w:rsidRPr="00761B2A">
        <w:rPr>
          <w:rFonts w:ascii="Times New Roman" w:hAnsi="Times New Roman" w:cs="Times New Roman"/>
          <w:sz w:val="24"/>
          <w:szCs w:val="24"/>
        </w:rPr>
        <w:t>. İmaj</w:t>
      </w:r>
      <w:r w:rsidR="00F15EAF">
        <w:rPr>
          <w:rFonts w:ascii="Times New Roman" w:hAnsi="Times New Roman" w:cs="Times New Roman"/>
          <w:sz w:val="24"/>
          <w:szCs w:val="24"/>
        </w:rPr>
        <w:t>,</w:t>
      </w:r>
      <w:r w:rsidRPr="00761B2A">
        <w:rPr>
          <w:rFonts w:ascii="Times New Roman" w:hAnsi="Times New Roman" w:cs="Times New Roman"/>
          <w:sz w:val="24"/>
          <w:szCs w:val="24"/>
        </w:rPr>
        <w:t xml:space="preserve"> içinde bulundukları kültürün ürünleridir ve kendilerine özgü beli başlı anlamları içermektedir. Dolayısıyla algılayan kişi tarafından belirli eylemleri harekete geçirmektedir  (Öztürk, 2012: 12). </w:t>
      </w:r>
    </w:p>
    <w:p w:rsidR="000948F3" w:rsidRPr="00761B2A" w:rsidRDefault="000948F3" w:rsidP="00C4710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İnsanların bir konu hakkında edindikleri tüm bilgilerin toplam çıkarımı olarak karşımıza çıkan imaj, Göksel’e (2010: 120) göre, kısa sürede</w:t>
      </w:r>
      <w:r w:rsidR="008B7450">
        <w:rPr>
          <w:rFonts w:ascii="Times New Roman" w:hAnsi="Times New Roman" w:cs="Times New Roman"/>
          <w:sz w:val="24"/>
          <w:szCs w:val="24"/>
        </w:rPr>
        <w:t xml:space="preserve">, </w:t>
      </w:r>
      <w:r w:rsidRPr="00761B2A">
        <w:rPr>
          <w:rFonts w:ascii="Times New Roman" w:hAnsi="Times New Roman" w:cs="Times New Roman"/>
          <w:sz w:val="24"/>
          <w:szCs w:val="24"/>
        </w:rPr>
        <w:t xml:space="preserve">bilinçli bir çaba olmaksızın oluşabilen, kişisel inanç ve değerlendirmeyi ifade etmektedir. Yine kişi, kuruluş veya </w:t>
      </w:r>
      <w:r w:rsidR="00F15EAF">
        <w:rPr>
          <w:rFonts w:ascii="Times New Roman" w:hAnsi="Times New Roman" w:cs="Times New Roman"/>
          <w:sz w:val="24"/>
          <w:szCs w:val="24"/>
        </w:rPr>
        <w:t xml:space="preserve">bir </w:t>
      </w:r>
      <w:r w:rsidRPr="00761B2A">
        <w:rPr>
          <w:rFonts w:ascii="Times New Roman" w:hAnsi="Times New Roman" w:cs="Times New Roman"/>
          <w:sz w:val="24"/>
          <w:szCs w:val="24"/>
        </w:rPr>
        <w:t xml:space="preserve">durum hakkında görüşlerin toplamı olan imaj </w:t>
      </w:r>
      <w:r w:rsidR="005F3E82" w:rsidRPr="00761B2A">
        <w:rPr>
          <w:rFonts w:ascii="Times New Roman" w:hAnsi="Times New Roman" w:cs="Times New Roman"/>
          <w:sz w:val="24"/>
          <w:szCs w:val="24"/>
        </w:rPr>
        <w:t xml:space="preserve">oluşturulurken, </w:t>
      </w:r>
      <w:r w:rsidRPr="00761B2A">
        <w:rPr>
          <w:rFonts w:ascii="Times New Roman" w:hAnsi="Times New Roman" w:cs="Times New Roman"/>
          <w:sz w:val="24"/>
          <w:szCs w:val="24"/>
        </w:rPr>
        <w:t xml:space="preserve">(Aydın, 2015: 32) herkese hitap etmeli yanlış anlaşılmalara sebep olmamalıdır (Aşlama, 2015: 96). Bu bağlamda imaj konusunda belirli stratejiler oluşturulması ve </w:t>
      </w:r>
      <w:r w:rsidR="005F3E82">
        <w:rPr>
          <w:rFonts w:ascii="Times New Roman" w:hAnsi="Times New Roman" w:cs="Times New Roman"/>
          <w:sz w:val="24"/>
          <w:szCs w:val="24"/>
        </w:rPr>
        <w:t>tasarlanmasının gerekli</w:t>
      </w:r>
      <w:r w:rsidRPr="00761B2A">
        <w:rPr>
          <w:rFonts w:ascii="Times New Roman" w:hAnsi="Times New Roman" w:cs="Times New Roman"/>
          <w:sz w:val="24"/>
          <w:szCs w:val="24"/>
        </w:rPr>
        <w:t>dir. Çünkü imaj, belirlenen hedef kitleye uygun olarak planlanmalı ve hedef kitle analiz</w:t>
      </w:r>
      <w:r w:rsidR="00FA7359">
        <w:rPr>
          <w:rFonts w:ascii="Times New Roman" w:hAnsi="Times New Roman" w:cs="Times New Roman"/>
          <w:sz w:val="24"/>
          <w:szCs w:val="24"/>
        </w:rPr>
        <w:t xml:space="preserve">i ile imaj çalışma stratejileri </w:t>
      </w:r>
      <w:r w:rsidRPr="00761B2A">
        <w:rPr>
          <w:rFonts w:ascii="Times New Roman" w:hAnsi="Times New Roman" w:cs="Times New Roman"/>
          <w:sz w:val="24"/>
          <w:szCs w:val="24"/>
        </w:rPr>
        <w:t>yapılmalıdır.</w:t>
      </w:r>
      <w:r w:rsidR="00446FCD">
        <w:rPr>
          <w:rFonts w:ascii="Times New Roman" w:hAnsi="Times New Roman" w:cs="Times New Roman"/>
          <w:sz w:val="24"/>
          <w:szCs w:val="24"/>
        </w:rPr>
        <w:t xml:space="preserve"> </w:t>
      </w:r>
      <w:r w:rsidRPr="00761B2A">
        <w:rPr>
          <w:rFonts w:ascii="Times New Roman" w:hAnsi="Times New Roman" w:cs="Times New Roman"/>
          <w:sz w:val="24"/>
          <w:szCs w:val="24"/>
        </w:rPr>
        <w:t>Böylece yapılan çalışma hakkında ortaya</w:t>
      </w:r>
      <w:r w:rsidR="00C4710E">
        <w:rPr>
          <w:rFonts w:ascii="Times New Roman" w:hAnsi="Times New Roman" w:cs="Times New Roman"/>
          <w:sz w:val="24"/>
          <w:szCs w:val="24"/>
        </w:rPr>
        <w:t xml:space="preserve"> farklı çağrışımların çıkması birey</w:t>
      </w:r>
      <w:r w:rsidRPr="00761B2A">
        <w:rPr>
          <w:rFonts w:ascii="Times New Roman" w:hAnsi="Times New Roman" w:cs="Times New Roman"/>
          <w:sz w:val="24"/>
          <w:szCs w:val="24"/>
        </w:rPr>
        <w:t>lerin zihinlerinde istenilenden farklı bir sonuç mey</w:t>
      </w:r>
      <w:r w:rsidR="005F3E82">
        <w:rPr>
          <w:rFonts w:ascii="Times New Roman" w:hAnsi="Times New Roman" w:cs="Times New Roman"/>
          <w:sz w:val="24"/>
          <w:szCs w:val="24"/>
        </w:rPr>
        <w:t>dana gelmesi engellen</w:t>
      </w:r>
      <w:r w:rsidR="00361248" w:rsidRPr="00761B2A">
        <w:rPr>
          <w:rFonts w:ascii="Times New Roman" w:hAnsi="Times New Roman" w:cs="Times New Roman"/>
          <w:sz w:val="24"/>
          <w:szCs w:val="24"/>
        </w:rPr>
        <w:t>mektedir</w:t>
      </w:r>
      <w:r w:rsidRPr="00761B2A">
        <w:rPr>
          <w:rFonts w:ascii="Times New Roman" w:hAnsi="Times New Roman" w:cs="Times New Roman"/>
          <w:sz w:val="24"/>
          <w:szCs w:val="24"/>
        </w:rPr>
        <w:t>.</w:t>
      </w:r>
    </w:p>
    <w:p w:rsidR="00C755C7" w:rsidRDefault="008B7450"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İmaj geçmiş deneyimlerden etkile</w:t>
      </w:r>
      <w:r>
        <w:rPr>
          <w:rFonts w:ascii="Times New Roman" w:hAnsi="Times New Roman" w:cs="Times New Roman"/>
          <w:sz w:val="24"/>
          <w:szCs w:val="24"/>
        </w:rPr>
        <w:t>nmekte</w:t>
      </w:r>
      <w:r w:rsidRPr="00761B2A">
        <w:rPr>
          <w:rFonts w:ascii="Times New Roman" w:hAnsi="Times New Roman" w:cs="Times New Roman"/>
          <w:sz w:val="24"/>
          <w:szCs w:val="24"/>
        </w:rPr>
        <w:t xml:space="preserve"> ve</w:t>
      </w:r>
      <w:r w:rsidR="00446FCD">
        <w:rPr>
          <w:rFonts w:ascii="Times New Roman" w:hAnsi="Times New Roman" w:cs="Times New Roman"/>
          <w:sz w:val="24"/>
          <w:szCs w:val="24"/>
        </w:rPr>
        <w:t xml:space="preserve"> mevcut özsaygının bir görünümü </w:t>
      </w:r>
      <w:r w:rsidRPr="00761B2A">
        <w:rPr>
          <w:rFonts w:ascii="Times New Roman" w:hAnsi="Times New Roman" w:cs="Times New Roman"/>
          <w:sz w:val="24"/>
          <w:szCs w:val="24"/>
        </w:rPr>
        <w:t xml:space="preserve">olarak ifade edilmektedir </w:t>
      </w:r>
      <w:r w:rsidRPr="005F0889">
        <w:rPr>
          <w:rFonts w:ascii="Times New Roman" w:hAnsi="Times New Roman" w:cs="Times New Roman"/>
          <w:sz w:val="24"/>
          <w:szCs w:val="24"/>
        </w:rPr>
        <w:t>(</w:t>
      </w:r>
      <w:r w:rsidR="00D61BB9" w:rsidRPr="005F0889">
        <w:rPr>
          <w:rFonts w:ascii="Times New Roman" w:hAnsi="Times New Roman" w:cs="Times New Roman"/>
          <w:sz w:val="24"/>
          <w:szCs w:val="24"/>
        </w:rPr>
        <w:t>www.kto.org.tr,</w:t>
      </w:r>
      <w:r w:rsidR="00D61BB9" w:rsidRPr="00D61BB9">
        <w:rPr>
          <w:rFonts w:ascii="Times New Roman" w:hAnsi="Times New Roman" w:cs="Times New Roman"/>
          <w:i/>
          <w:sz w:val="24"/>
          <w:szCs w:val="24"/>
        </w:rPr>
        <w:t xml:space="preserve"> 2007</w:t>
      </w:r>
      <w:r w:rsidRPr="005F0889">
        <w:rPr>
          <w:rFonts w:ascii="Times New Roman" w:hAnsi="Times New Roman" w:cs="Times New Roman"/>
          <w:sz w:val="24"/>
          <w:szCs w:val="24"/>
        </w:rPr>
        <w:t>)</w:t>
      </w:r>
      <w:r w:rsidRPr="00761B2A">
        <w:rPr>
          <w:rFonts w:ascii="Times New Roman" w:hAnsi="Times New Roman" w:cs="Times New Roman"/>
          <w:sz w:val="24"/>
          <w:szCs w:val="24"/>
        </w:rPr>
        <w:t xml:space="preserve">. </w:t>
      </w:r>
      <w:r w:rsidR="000948F3" w:rsidRPr="00761B2A">
        <w:rPr>
          <w:rFonts w:ascii="Times New Roman" w:hAnsi="Times New Roman" w:cs="Times New Roman"/>
          <w:sz w:val="24"/>
          <w:szCs w:val="24"/>
        </w:rPr>
        <w:t xml:space="preserve">Objektif bir kavram olmamakla birlikte, sübjektif düşünceler içeren imajın çeşidini, imajı edinen bireyin zihninde var olan düşünceler, önyargı ve izlenimler oluşturmaktadır (Aydınoğlu, 2014: 6). </w:t>
      </w:r>
    </w:p>
    <w:p w:rsidR="00A61E0E" w:rsidRDefault="00A61E0E" w:rsidP="00097351">
      <w:pPr>
        <w:spacing w:after="0" w:line="360" w:lineRule="auto"/>
        <w:ind w:firstLine="708"/>
        <w:jc w:val="both"/>
        <w:rPr>
          <w:rFonts w:ascii="Times New Roman" w:hAnsi="Times New Roman" w:cs="Times New Roman"/>
          <w:sz w:val="24"/>
          <w:szCs w:val="24"/>
        </w:rPr>
        <w:sectPr w:rsidR="00A61E0E" w:rsidSect="00C4151C">
          <w:footerReference w:type="default" r:id="rId17"/>
          <w:pgSz w:w="11906" w:h="16838"/>
          <w:pgMar w:top="1701" w:right="1134" w:bottom="1701" w:left="2268" w:header="709" w:footer="709" w:gutter="0"/>
          <w:cols w:space="708"/>
          <w:docGrid w:linePitch="360"/>
        </w:sectPr>
      </w:pPr>
    </w:p>
    <w:p w:rsidR="000948F3" w:rsidRPr="00761B2A"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 xml:space="preserve">İmaj bir varlıkta oluşu belirten ya da nesneyi belirten tüm özellikleri içermektedir. İmaj günümüzde sanattan eğitime, sağlıktan siyasete birçok alanda yer alan </w:t>
      </w:r>
      <w:r w:rsidR="00D6644D">
        <w:rPr>
          <w:rFonts w:ascii="Times New Roman" w:hAnsi="Times New Roman" w:cs="Times New Roman"/>
          <w:sz w:val="24"/>
          <w:szCs w:val="24"/>
        </w:rPr>
        <w:t xml:space="preserve">bir </w:t>
      </w:r>
      <w:r w:rsidRPr="00761B2A">
        <w:rPr>
          <w:rFonts w:ascii="Times New Roman" w:hAnsi="Times New Roman" w:cs="Times New Roman"/>
          <w:sz w:val="24"/>
          <w:szCs w:val="24"/>
        </w:rPr>
        <w:t>kavramdır. Kurumlar ve insanlar bir ürünü ve</w:t>
      </w:r>
      <w:r w:rsidR="00D6644D">
        <w:rPr>
          <w:rFonts w:ascii="Times New Roman" w:hAnsi="Times New Roman" w:cs="Times New Roman"/>
          <w:sz w:val="24"/>
          <w:szCs w:val="24"/>
        </w:rPr>
        <w:t>ya</w:t>
      </w:r>
      <w:r w:rsidRPr="00761B2A">
        <w:rPr>
          <w:rFonts w:ascii="Times New Roman" w:hAnsi="Times New Roman" w:cs="Times New Roman"/>
          <w:sz w:val="24"/>
          <w:szCs w:val="24"/>
        </w:rPr>
        <w:t xml:space="preserve"> hizmeti markalar arası oluşan kalite rekabeti ya da </w:t>
      </w:r>
      <w:r w:rsidR="00D6644D">
        <w:rPr>
          <w:rFonts w:ascii="Times New Roman" w:hAnsi="Times New Roman" w:cs="Times New Roman"/>
          <w:sz w:val="24"/>
          <w:szCs w:val="24"/>
        </w:rPr>
        <w:t>markanın niteliklerine</w:t>
      </w:r>
      <w:r w:rsidRPr="00761B2A">
        <w:rPr>
          <w:rFonts w:ascii="Times New Roman" w:hAnsi="Times New Roman" w:cs="Times New Roman"/>
          <w:sz w:val="24"/>
          <w:szCs w:val="24"/>
        </w:rPr>
        <w:t xml:space="preserve"> göre değil</w:t>
      </w:r>
      <w:r w:rsidR="00D6644D">
        <w:rPr>
          <w:rFonts w:ascii="Times New Roman" w:hAnsi="Times New Roman" w:cs="Times New Roman"/>
          <w:sz w:val="24"/>
          <w:szCs w:val="24"/>
        </w:rPr>
        <w:t>,</w:t>
      </w:r>
      <w:r w:rsidRPr="00761B2A">
        <w:rPr>
          <w:rFonts w:ascii="Times New Roman" w:hAnsi="Times New Roman" w:cs="Times New Roman"/>
          <w:sz w:val="24"/>
          <w:szCs w:val="24"/>
        </w:rPr>
        <w:t xml:space="preserve"> daha çok oluşturdukları imajı gösterme çabası</w:t>
      </w:r>
      <w:r w:rsidR="00D6644D">
        <w:rPr>
          <w:rFonts w:ascii="Times New Roman" w:hAnsi="Times New Roman" w:cs="Times New Roman"/>
          <w:sz w:val="24"/>
          <w:szCs w:val="24"/>
        </w:rPr>
        <w:t xml:space="preserve">na yöneliktir </w:t>
      </w:r>
      <w:r w:rsidRPr="00761B2A">
        <w:rPr>
          <w:rFonts w:ascii="Times New Roman" w:hAnsi="Times New Roman" w:cs="Times New Roman"/>
          <w:sz w:val="24"/>
          <w:szCs w:val="24"/>
        </w:rPr>
        <w:t>(Aydınoğlu, 2014: 6). Bu bağlamda bakıldığında imaj ürün veya hizmetin tüketiciye ulaştırılmasındaki faktörlerin başında gel</w:t>
      </w:r>
      <w:r w:rsidR="00E87884">
        <w:rPr>
          <w:rFonts w:ascii="Times New Roman" w:hAnsi="Times New Roman" w:cs="Times New Roman"/>
          <w:sz w:val="24"/>
          <w:szCs w:val="24"/>
        </w:rPr>
        <w:t>mektedir (Karacabey, Boyacı ve Ö</w:t>
      </w:r>
      <w:r w:rsidRPr="00761B2A">
        <w:rPr>
          <w:rFonts w:ascii="Times New Roman" w:hAnsi="Times New Roman" w:cs="Times New Roman"/>
          <w:sz w:val="24"/>
          <w:szCs w:val="24"/>
        </w:rPr>
        <w:t>zdere, 2016: 48).</w:t>
      </w:r>
    </w:p>
    <w:p w:rsidR="000948F3" w:rsidRPr="00761B2A" w:rsidRDefault="000948F3" w:rsidP="00116E2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Akgöz’e (2014: 18) göre, imaj kavramı halkla ilişkiler, reklam, pazarlama gi</w:t>
      </w:r>
      <w:r w:rsidR="00D6644D">
        <w:rPr>
          <w:rFonts w:ascii="Times New Roman" w:hAnsi="Times New Roman" w:cs="Times New Roman"/>
          <w:sz w:val="24"/>
          <w:szCs w:val="24"/>
        </w:rPr>
        <w:t xml:space="preserve">bi pek çok dalın içinde yer almaktadır. </w:t>
      </w:r>
      <w:r w:rsidRPr="00761B2A">
        <w:rPr>
          <w:rFonts w:ascii="Times New Roman" w:hAnsi="Times New Roman" w:cs="Times New Roman"/>
          <w:sz w:val="24"/>
          <w:szCs w:val="24"/>
        </w:rPr>
        <w:t>İmaj bir iletişim aracıdır</w:t>
      </w:r>
      <w:r w:rsidR="00D6644D">
        <w:rPr>
          <w:rFonts w:ascii="Times New Roman" w:hAnsi="Times New Roman" w:cs="Times New Roman"/>
          <w:sz w:val="24"/>
          <w:szCs w:val="24"/>
        </w:rPr>
        <w:t xml:space="preserve"> ve bazen gerçeği temsil etmeye</w:t>
      </w:r>
      <w:r w:rsidRPr="00761B2A">
        <w:rPr>
          <w:rFonts w:ascii="Times New Roman" w:hAnsi="Times New Roman" w:cs="Times New Roman"/>
          <w:sz w:val="24"/>
          <w:szCs w:val="24"/>
        </w:rPr>
        <w:t>bilmektedir. Kişi, nesne veya kurum hakkında var</w:t>
      </w:r>
      <w:r w:rsidR="00D6644D">
        <w:rPr>
          <w:rFonts w:ascii="Times New Roman" w:hAnsi="Times New Roman" w:cs="Times New Roman"/>
          <w:sz w:val="24"/>
          <w:szCs w:val="24"/>
        </w:rPr>
        <w:t xml:space="preserve"> olmayan bir şeyi yansıtabilmektedir</w:t>
      </w:r>
      <w:r w:rsidRPr="00761B2A">
        <w:rPr>
          <w:rFonts w:ascii="Times New Roman" w:hAnsi="Times New Roman" w:cs="Times New Roman"/>
          <w:sz w:val="24"/>
          <w:szCs w:val="24"/>
        </w:rPr>
        <w:t>. Kısacası imajın yanıltıcı özelliği bulu</w:t>
      </w:r>
      <w:r w:rsidR="00116E2F">
        <w:rPr>
          <w:rFonts w:ascii="Times New Roman" w:hAnsi="Times New Roman" w:cs="Times New Roman"/>
          <w:sz w:val="24"/>
          <w:szCs w:val="24"/>
        </w:rPr>
        <w:t xml:space="preserve">nmaktadır (Aydınalp, 2014: 32). </w:t>
      </w:r>
      <w:r w:rsidR="005F3E82">
        <w:rPr>
          <w:rFonts w:ascii="Times New Roman" w:hAnsi="Times New Roman" w:cs="Times New Roman"/>
          <w:sz w:val="24"/>
          <w:szCs w:val="24"/>
        </w:rPr>
        <w:t>Türkkahraman’</w:t>
      </w:r>
      <w:r w:rsidRPr="00761B2A">
        <w:rPr>
          <w:rFonts w:ascii="Times New Roman" w:hAnsi="Times New Roman" w:cs="Times New Roman"/>
          <w:sz w:val="24"/>
          <w:szCs w:val="24"/>
        </w:rPr>
        <w:t>a (2004: 5) göre kendi kendine oluşan, yönlendirilen ve yönlenme taşıyan imajın istenilen amaçlara ulaşılmasında gerekli stratejiler tasarlanmaktadır. İmaj değişe</w:t>
      </w:r>
      <w:r w:rsidR="00D6644D">
        <w:rPr>
          <w:rFonts w:ascii="Times New Roman" w:hAnsi="Times New Roman" w:cs="Times New Roman"/>
          <w:sz w:val="24"/>
          <w:szCs w:val="24"/>
        </w:rPr>
        <w:t>bilen bir özelliğe sahiptir. B</w:t>
      </w:r>
      <w:r w:rsidRPr="00761B2A">
        <w:rPr>
          <w:rFonts w:ascii="Times New Roman" w:hAnsi="Times New Roman" w:cs="Times New Roman"/>
          <w:sz w:val="24"/>
          <w:szCs w:val="24"/>
        </w:rPr>
        <w:t xml:space="preserve">ir bilgi, farklılaşan </w:t>
      </w:r>
      <w:r w:rsidR="00D6644D">
        <w:rPr>
          <w:rFonts w:ascii="Times New Roman" w:hAnsi="Times New Roman" w:cs="Times New Roman"/>
          <w:sz w:val="24"/>
          <w:szCs w:val="24"/>
        </w:rPr>
        <w:t>bir durum</w:t>
      </w:r>
      <w:r w:rsidRPr="00761B2A">
        <w:rPr>
          <w:rFonts w:ascii="Times New Roman" w:hAnsi="Times New Roman" w:cs="Times New Roman"/>
          <w:sz w:val="24"/>
          <w:szCs w:val="24"/>
        </w:rPr>
        <w:t xml:space="preserve"> imajı etkile</w:t>
      </w:r>
      <w:r w:rsidR="00D6644D">
        <w:rPr>
          <w:rFonts w:ascii="Times New Roman" w:hAnsi="Times New Roman" w:cs="Times New Roman"/>
          <w:sz w:val="24"/>
          <w:szCs w:val="24"/>
        </w:rPr>
        <w:t xml:space="preserve">yebilmekte ve </w:t>
      </w:r>
      <w:r w:rsidRPr="00761B2A">
        <w:rPr>
          <w:rFonts w:ascii="Times New Roman" w:hAnsi="Times New Roman" w:cs="Times New Roman"/>
          <w:sz w:val="24"/>
          <w:szCs w:val="24"/>
        </w:rPr>
        <w:t xml:space="preserve">yeni bir imajın oluşmasına </w:t>
      </w:r>
      <w:r w:rsidR="00D6644D">
        <w:rPr>
          <w:rFonts w:ascii="Times New Roman" w:hAnsi="Times New Roman" w:cs="Times New Roman"/>
          <w:sz w:val="24"/>
          <w:szCs w:val="24"/>
        </w:rPr>
        <w:t>sebep olabilmektedir</w:t>
      </w:r>
      <w:r w:rsidRPr="00761B2A">
        <w:rPr>
          <w:rFonts w:ascii="Times New Roman" w:hAnsi="Times New Roman" w:cs="Times New Roman"/>
          <w:sz w:val="24"/>
          <w:szCs w:val="24"/>
        </w:rPr>
        <w:t>. Bu durum imajın değişken olabileceğini göstermektedir.</w:t>
      </w:r>
    </w:p>
    <w:p w:rsidR="000948F3" w:rsidRPr="00761B2A"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İmajların gerçek dünyadaki anlamlarından bağım</w:t>
      </w:r>
      <w:r w:rsidR="005F3E82">
        <w:rPr>
          <w:rFonts w:ascii="Times New Roman" w:hAnsi="Times New Roman" w:cs="Times New Roman"/>
          <w:sz w:val="24"/>
          <w:szCs w:val="24"/>
        </w:rPr>
        <w:t xml:space="preserve">sız olarak üretildiği bir dünyada </w:t>
      </w:r>
      <w:r w:rsidRPr="00761B2A">
        <w:rPr>
          <w:rFonts w:ascii="Times New Roman" w:hAnsi="Times New Roman" w:cs="Times New Roman"/>
          <w:sz w:val="24"/>
          <w:szCs w:val="24"/>
        </w:rPr>
        <w:t xml:space="preserve">yaşanılmaktadır ve artık kimlikler gerçekle değil imaj aracılığıyla ifade edilmektedir (Robins, 1999: 82). </w:t>
      </w:r>
      <w:r w:rsidR="005F3E82" w:rsidRPr="00761B2A">
        <w:rPr>
          <w:rFonts w:ascii="Times New Roman" w:hAnsi="Times New Roman" w:cs="Times New Roman"/>
          <w:sz w:val="24"/>
          <w:szCs w:val="24"/>
        </w:rPr>
        <w:t>Özüpek</w:t>
      </w:r>
      <w:r w:rsidR="005F3E82">
        <w:rPr>
          <w:rFonts w:ascii="Times New Roman" w:hAnsi="Times New Roman" w:cs="Times New Roman"/>
          <w:sz w:val="24"/>
          <w:szCs w:val="24"/>
        </w:rPr>
        <w:t xml:space="preserve">’e </w:t>
      </w:r>
      <w:r w:rsidR="005F3E82" w:rsidRPr="00761B2A">
        <w:rPr>
          <w:rFonts w:ascii="Times New Roman" w:hAnsi="Times New Roman" w:cs="Times New Roman"/>
          <w:sz w:val="24"/>
          <w:szCs w:val="24"/>
        </w:rPr>
        <w:t>(</w:t>
      </w:r>
      <w:r w:rsidR="005F3E82">
        <w:rPr>
          <w:rFonts w:ascii="Times New Roman" w:hAnsi="Times New Roman" w:cs="Times New Roman"/>
          <w:sz w:val="24"/>
          <w:szCs w:val="24"/>
        </w:rPr>
        <w:t>2005: 107) göre</w:t>
      </w:r>
      <w:r w:rsidR="005F3E82" w:rsidRPr="00761B2A">
        <w:rPr>
          <w:rFonts w:ascii="Times New Roman" w:hAnsi="Times New Roman" w:cs="Times New Roman"/>
          <w:sz w:val="24"/>
          <w:szCs w:val="24"/>
        </w:rPr>
        <w:t xml:space="preserve"> </w:t>
      </w:r>
      <w:r w:rsidR="00543FDE">
        <w:rPr>
          <w:rFonts w:ascii="Times New Roman" w:hAnsi="Times New Roman" w:cs="Times New Roman"/>
          <w:sz w:val="24"/>
          <w:szCs w:val="24"/>
        </w:rPr>
        <w:t>i</w:t>
      </w:r>
      <w:r w:rsidRPr="00761B2A">
        <w:rPr>
          <w:rFonts w:ascii="Times New Roman" w:hAnsi="Times New Roman" w:cs="Times New Roman"/>
          <w:sz w:val="24"/>
          <w:szCs w:val="24"/>
        </w:rPr>
        <w:t xml:space="preserve">maj farklı insanlar tarafından farklı anlamları çağrıştırabilmekte ve kimi bireyler tarafından olumlu </w:t>
      </w:r>
      <w:r w:rsidR="00D6644D">
        <w:rPr>
          <w:rFonts w:ascii="Times New Roman" w:hAnsi="Times New Roman" w:cs="Times New Roman"/>
          <w:sz w:val="24"/>
          <w:szCs w:val="24"/>
        </w:rPr>
        <w:t>algılanırken</w:t>
      </w:r>
      <w:r w:rsidRPr="00761B2A">
        <w:rPr>
          <w:rFonts w:ascii="Times New Roman" w:hAnsi="Times New Roman" w:cs="Times New Roman"/>
          <w:sz w:val="24"/>
          <w:szCs w:val="24"/>
        </w:rPr>
        <w:t xml:space="preserve"> kimi bireyler </w:t>
      </w:r>
      <w:r w:rsidR="005F3E82">
        <w:rPr>
          <w:rFonts w:ascii="Times New Roman" w:hAnsi="Times New Roman" w:cs="Times New Roman"/>
          <w:sz w:val="24"/>
          <w:szCs w:val="24"/>
        </w:rPr>
        <w:t xml:space="preserve">tarafından </w:t>
      </w:r>
      <w:r w:rsidRPr="00761B2A">
        <w:rPr>
          <w:rFonts w:ascii="Times New Roman" w:hAnsi="Times New Roman" w:cs="Times New Roman"/>
          <w:sz w:val="24"/>
          <w:szCs w:val="24"/>
        </w:rPr>
        <w:t xml:space="preserve">sahte, gerçeklikten uzak, yapay özellikler veya davranış şekilleri </w:t>
      </w:r>
      <w:r w:rsidR="00D6644D">
        <w:rPr>
          <w:rFonts w:ascii="Times New Roman" w:hAnsi="Times New Roman" w:cs="Times New Roman"/>
          <w:sz w:val="24"/>
          <w:szCs w:val="24"/>
        </w:rPr>
        <w:t xml:space="preserve">olarak düşünülmektedir. </w:t>
      </w:r>
      <w:r w:rsidRPr="00761B2A">
        <w:rPr>
          <w:rFonts w:ascii="Times New Roman" w:hAnsi="Times New Roman" w:cs="Times New Roman"/>
          <w:sz w:val="24"/>
          <w:szCs w:val="24"/>
        </w:rPr>
        <w:t xml:space="preserve">Ancak yaklaşımlar </w:t>
      </w:r>
      <w:r w:rsidR="00D6644D">
        <w:rPr>
          <w:rFonts w:ascii="Times New Roman" w:hAnsi="Times New Roman" w:cs="Times New Roman"/>
          <w:sz w:val="24"/>
          <w:szCs w:val="24"/>
        </w:rPr>
        <w:t>hangi</w:t>
      </w:r>
      <w:r w:rsidRPr="00761B2A">
        <w:rPr>
          <w:rFonts w:ascii="Times New Roman" w:hAnsi="Times New Roman" w:cs="Times New Roman"/>
          <w:sz w:val="24"/>
          <w:szCs w:val="24"/>
        </w:rPr>
        <w:t xml:space="preserve"> açıdan olursa olsun imajın yaşamın ayrılmaz bir parçası haline ge</w:t>
      </w:r>
      <w:r w:rsidR="00543FDE">
        <w:rPr>
          <w:rFonts w:ascii="Times New Roman" w:hAnsi="Times New Roman" w:cs="Times New Roman"/>
          <w:sz w:val="24"/>
          <w:szCs w:val="24"/>
        </w:rPr>
        <w:t>ldiğini söyleyebilmek mümkündür.</w:t>
      </w:r>
    </w:p>
    <w:p w:rsidR="000948F3" w:rsidRPr="00761B2A"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Gülsünler’e  (2007: 288) göre karışık yapıda olan, hareketli, genişleyebilen ve kapsamlı olan</w:t>
      </w:r>
      <w:r w:rsidR="00D6644D">
        <w:rPr>
          <w:rFonts w:ascii="Times New Roman" w:hAnsi="Times New Roman" w:cs="Times New Roman"/>
          <w:sz w:val="24"/>
          <w:szCs w:val="24"/>
        </w:rPr>
        <w:t xml:space="preserve"> bir</w:t>
      </w:r>
      <w:r w:rsidRPr="00761B2A">
        <w:rPr>
          <w:rFonts w:ascii="Times New Roman" w:hAnsi="Times New Roman" w:cs="Times New Roman"/>
          <w:sz w:val="24"/>
          <w:szCs w:val="24"/>
        </w:rPr>
        <w:t xml:space="preserve"> yapıdır. İmaj reel bir durumdur</w:t>
      </w:r>
      <w:r w:rsidR="00D6644D">
        <w:rPr>
          <w:rFonts w:ascii="Times New Roman" w:hAnsi="Times New Roman" w:cs="Times New Roman"/>
          <w:sz w:val="24"/>
          <w:szCs w:val="24"/>
        </w:rPr>
        <w:t>. Ç</w:t>
      </w:r>
      <w:r w:rsidRPr="00761B2A">
        <w:rPr>
          <w:rFonts w:ascii="Times New Roman" w:hAnsi="Times New Roman" w:cs="Times New Roman"/>
          <w:sz w:val="24"/>
          <w:szCs w:val="24"/>
        </w:rPr>
        <w:t xml:space="preserve">ünkü davranışların sonucunda </w:t>
      </w:r>
      <w:r w:rsidR="00D6644D">
        <w:rPr>
          <w:rFonts w:ascii="Times New Roman" w:hAnsi="Times New Roman" w:cs="Times New Roman"/>
          <w:sz w:val="24"/>
          <w:szCs w:val="24"/>
        </w:rPr>
        <w:t>meydana gelmektedir</w:t>
      </w:r>
      <w:r w:rsidRPr="00761B2A">
        <w:rPr>
          <w:rFonts w:ascii="Times New Roman" w:hAnsi="Times New Roman" w:cs="Times New Roman"/>
          <w:sz w:val="24"/>
          <w:szCs w:val="24"/>
        </w:rPr>
        <w:t xml:space="preserve"> ve bir yansıma gibi yalnızca hakikatleri ortaya koymaktadır. </w:t>
      </w:r>
    </w:p>
    <w:p w:rsidR="00C4710E"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İmaj herhangi bir olaya, duruma, herhangi bir ülke veya şehre yönelik ya da bir olguya dayalı izlenimleri içermektedir (Bakan, 2008: 293). Uzun </w:t>
      </w:r>
      <w:r w:rsidR="00D6644D">
        <w:rPr>
          <w:rFonts w:ascii="Times New Roman" w:hAnsi="Times New Roman" w:cs="Times New Roman"/>
          <w:sz w:val="24"/>
          <w:szCs w:val="24"/>
        </w:rPr>
        <w:t xml:space="preserve">bir süreci kapsamaktadır </w:t>
      </w:r>
      <w:r w:rsidRPr="00761B2A">
        <w:rPr>
          <w:rFonts w:ascii="Times New Roman" w:hAnsi="Times New Roman" w:cs="Times New Roman"/>
          <w:sz w:val="24"/>
          <w:szCs w:val="24"/>
        </w:rPr>
        <w:t>ve bu nedenle imajın kısa bir süre de değiştirebilme olası</w:t>
      </w:r>
      <w:r w:rsidR="00D6644D">
        <w:rPr>
          <w:rFonts w:ascii="Times New Roman" w:hAnsi="Times New Roman" w:cs="Times New Roman"/>
          <w:sz w:val="24"/>
          <w:szCs w:val="24"/>
        </w:rPr>
        <w:t>lığı güçtür (Aşlama, 2015: 97). A</w:t>
      </w:r>
      <w:r w:rsidRPr="00761B2A">
        <w:rPr>
          <w:rFonts w:ascii="Times New Roman" w:hAnsi="Times New Roman" w:cs="Times New Roman"/>
          <w:sz w:val="24"/>
          <w:szCs w:val="24"/>
        </w:rPr>
        <w:t>ncak yaşanan olaylarla yönetim aşaması iyi bir süreçte işlenmezse elde ol</w:t>
      </w:r>
      <w:r w:rsidR="00E74EE5">
        <w:rPr>
          <w:rFonts w:ascii="Times New Roman" w:hAnsi="Times New Roman" w:cs="Times New Roman"/>
          <w:sz w:val="24"/>
          <w:szCs w:val="24"/>
        </w:rPr>
        <w:t>an imaj olumsuz bir hal alabilmekte</w:t>
      </w:r>
      <w:r w:rsidRPr="00761B2A">
        <w:rPr>
          <w:rFonts w:ascii="Times New Roman" w:hAnsi="Times New Roman" w:cs="Times New Roman"/>
          <w:sz w:val="24"/>
          <w:szCs w:val="24"/>
        </w:rPr>
        <w:t xml:space="preserve"> ya da olumsuz imaj olumlu hale </w:t>
      </w:r>
      <w:r w:rsidR="0003451D" w:rsidRPr="00761B2A">
        <w:rPr>
          <w:rFonts w:ascii="Times New Roman" w:hAnsi="Times New Roman" w:cs="Times New Roman"/>
          <w:sz w:val="24"/>
          <w:szCs w:val="24"/>
        </w:rPr>
        <w:t>dönüş</w:t>
      </w:r>
      <w:r w:rsidR="00D6644D">
        <w:rPr>
          <w:rFonts w:ascii="Times New Roman" w:hAnsi="Times New Roman" w:cs="Times New Roman"/>
          <w:sz w:val="24"/>
          <w:szCs w:val="24"/>
        </w:rPr>
        <w:t>ebil</w:t>
      </w:r>
      <w:r w:rsidR="0003451D" w:rsidRPr="00761B2A">
        <w:rPr>
          <w:rFonts w:ascii="Times New Roman" w:hAnsi="Times New Roman" w:cs="Times New Roman"/>
          <w:sz w:val="24"/>
          <w:szCs w:val="24"/>
        </w:rPr>
        <w:t>mektedir.</w:t>
      </w:r>
      <w:r w:rsidR="00361248" w:rsidRPr="00761B2A">
        <w:rPr>
          <w:rFonts w:ascii="Times New Roman" w:hAnsi="Times New Roman" w:cs="Times New Roman"/>
          <w:sz w:val="24"/>
          <w:szCs w:val="24"/>
        </w:rPr>
        <w:t xml:space="preserve"> </w:t>
      </w:r>
    </w:p>
    <w:p w:rsidR="000948F3"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 xml:space="preserve">Türkkahraman’a (2004: 5) göre olumsuz anlamda imaj var olmayanı var gibi göstermeye çalışma </w:t>
      </w:r>
      <w:r w:rsidR="00361248" w:rsidRPr="00761B2A">
        <w:rPr>
          <w:rFonts w:ascii="Times New Roman" w:hAnsi="Times New Roman" w:cs="Times New Roman"/>
          <w:sz w:val="24"/>
          <w:szCs w:val="24"/>
        </w:rPr>
        <w:t xml:space="preserve">olarak ele alınmaktadır. </w:t>
      </w:r>
      <w:r w:rsidRPr="00761B2A">
        <w:rPr>
          <w:rFonts w:ascii="Times New Roman" w:hAnsi="Times New Roman" w:cs="Times New Roman"/>
          <w:sz w:val="24"/>
          <w:szCs w:val="24"/>
        </w:rPr>
        <w:t xml:space="preserve">İmajın kişisel algılamalara bağlı olarak değişebileceği ve bu nedenle imajın ölçülebilme durumu olsa da hatalı ya da hatasız olma durumlarının netleşmesini güçleştiren bir etken olarak ortaya çıkmaktadır. İmaj bireysel algılamalara göre değişebilmekte ve bu nedenle ölçülebilme, </w:t>
      </w:r>
      <w:r w:rsidR="00E74EE5">
        <w:rPr>
          <w:rFonts w:ascii="Times New Roman" w:hAnsi="Times New Roman" w:cs="Times New Roman"/>
          <w:sz w:val="24"/>
          <w:szCs w:val="24"/>
        </w:rPr>
        <w:t>kontrol edilebilme durumu zorlaşmaktadır</w:t>
      </w:r>
      <w:r w:rsidRPr="00761B2A">
        <w:rPr>
          <w:rFonts w:ascii="Times New Roman" w:hAnsi="Times New Roman" w:cs="Times New Roman"/>
          <w:sz w:val="24"/>
          <w:szCs w:val="24"/>
        </w:rPr>
        <w:t xml:space="preserve"> (Aşlama, 2015: 91). Kısacası imaj insanlar tarafından göz önünde bulundurulan bilgiler, duyumlar, izlenimler ve algılanan çağrışımlardan </w:t>
      </w:r>
      <w:r w:rsidR="00E74EE5">
        <w:rPr>
          <w:rFonts w:ascii="Times New Roman" w:hAnsi="Times New Roman" w:cs="Times New Roman"/>
          <w:sz w:val="24"/>
          <w:szCs w:val="24"/>
        </w:rPr>
        <w:t>meydana gelmektedir</w:t>
      </w:r>
      <w:r w:rsidRPr="00761B2A">
        <w:rPr>
          <w:rFonts w:ascii="Times New Roman" w:hAnsi="Times New Roman" w:cs="Times New Roman"/>
          <w:sz w:val="24"/>
          <w:szCs w:val="24"/>
        </w:rPr>
        <w:t xml:space="preserve">. İmajın önemli fonksiyonlarından biri </w:t>
      </w:r>
      <w:r w:rsidR="00E74EE5">
        <w:rPr>
          <w:rFonts w:ascii="Times New Roman" w:hAnsi="Times New Roman" w:cs="Times New Roman"/>
          <w:sz w:val="24"/>
          <w:szCs w:val="24"/>
        </w:rPr>
        <w:t xml:space="preserve">de </w:t>
      </w:r>
      <w:r w:rsidRPr="00761B2A">
        <w:rPr>
          <w:rFonts w:ascii="Times New Roman" w:hAnsi="Times New Roman" w:cs="Times New Roman"/>
          <w:sz w:val="24"/>
          <w:szCs w:val="24"/>
        </w:rPr>
        <w:t>kişilere, objelere yönelik fikirler elde etme, o fikirler hakkında algı oluşturma, obje ya da bireye karşı hareketlerin</w:t>
      </w:r>
      <w:r w:rsidR="00E74EE5">
        <w:rPr>
          <w:rFonts w:ascii="Times New Roman" w:hAnsi="Times New Roman" w:cs="Times New Roman"/>
          <w:sz w:val="24"/>
          <w:szCs w:val="24"/>
        </w:rPr>
        <w:t xml:space="preserve"> oluşmasında yardım sağlamaktır</w:t>
      </w:r>
      <w:r w:rsidRPr="00761B2A">
        <w:rPr>
          <w:rFonts w:ascii="Times New Roman" w:hAnsi="Times New Roman" w:cs="Times New Roman"/>
          <w:sz w:val="24"/>
          <w:szCs w:val="24"/>
        </w:rPr>
        <w:t>. Bu nedenle imajın kişinin çevresini algılamasına</w:t>
      </w:r>
      <w:r w:rsidR="00B32A3C">
        <w:rPr>
          <w:rFonts w:ascii="Times New Roman" w:hAnsi="Times New Roman" w:cs="Times New Roman"/>
          <w:sz w:val="24"/>
          <w:szCs w:val="24"/>
        </w:rPr>
        <w:t xml:space="preserve"> yardımcı olma </w:t>
      </w:r>
      <w:r w:rsidRPr="00761B2A">
        <w:rPr>
          <w:rFonts w:ascii="Times New Roman" w:hAnsi="Times New Roman" w:cs="Times New Roman"/>
          <w:sz w:val="24"/>
          <w:szCs w:val="24"/>
        </w:rPr>
        <w:t xml:space="preserve">fonksiyonu </w:t>
      </w:r>
      <w:r w:rsidR="00B32A3C">
        <w:rPr>
          <w:rFonts w:ascii="Times New Roman" w:hAnsi="Times New Roman" w:cs="Times New Roman"/>
          <w:sz w:val="24"/>
          <w:szCs w:val="24"/>
        </w:rPr>
        <w:t>vardır</w:t>
      </w:r>
      <w:r w:rsidRPr="00761B2A">
        <w:rPr>
          <w:rFonts w:ascii="Times New Roman" w:hAnsi="Times New Roman" w:cs="Times New Roman"/>
          <w:sz w:val="24"/>
          <w:szCs w:val="24"/>
        </w:rPr>
        <w:t xml:space="preserve"> (Ateşoğlu ve Türker, 2014: 10). </w:t>
      </w:r>
    </w:p>
    <w:p w:rsidR="00C94D8B" w:rsidRPr="00761B2A" w:rsidRDefault="00C94D8B" w:rsidP="00097351">
      <w:pPr>
        <w:spacing w:after="0" w:line="360" w:lineRule="auto"/>
        <w:ind w:firstLine="708"/>
        <w:jc w:val="both"/>
        <w:rPr>
          <w:rFonts w:ascii="Times New Roman" w:hAnsi="Times New Roman" w:cs="Times New Roman"/>
          <w:sz w:val="24"/>
          <w:szCs w:val="24"/>
        </w:rPr>
      </w:pPr>
    </w:p>
    <w:p w:rsidR="000948F3" w:rsidRPr="00761B2A" w:rsidRDefault="000948F3" w:rsidP="00C13B82">
      <w:pPr>
        <w:pStyle w:val="Balk3"/>
        <w:ind w:left="1428" w:hanging="720"/>
      </w:pPr>
      <w:bookmarkStart w:id="13" w:name="_Toc11059324"/>
      <w:r w:rsidRPr="00761B2A">
        <w:t>İmaj Oluşturma Süreci</w:t>
      </w:r>
      <w:bookmarkEnd w:id="13"/>
    </w:p>
    <w:p w:rsidR="000948F3" w:rsidRPr="00761B2A" w:rsidRDefault="000948F3" w:rsidP="00513137">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İmajın oluşma süreci uzun aşamalı çalışma gerektiren bir dönemi ifade etmektedir ve Sarı</w:t>
      </w:r>
      <w:r w:rsidR="00543FDE">
        <w:rPr>
          <w:rFonts w:ascii="Times New Roman" w:hAnsi="Times New Roman" w:cs="Times New Roman"/>
          <w:sz w:val="24"/>
          <w:szCs w:val="24"/>
        </w:rPr>
        <w:t xml:space="preserve"> </w:t>
      </w:r>
      <w:r w:rsidRPr="00761B2A">
        <w:rPr>
          <w:rFonts w:ascii="Times New Roman" w:hAnsi="Times New Roman" w:cs="Times New Roman"/>
          <w:sz w:val="24"/>
          <w:szCs w:val="24"/>
        </w:rPr>
        <w:t xml:space="preserve">(2014: 78) yapılacak çalışmanın, ürün kalitesi, hizmet, iletişim ve halkla ilişkilerde gelişim sağlamadan başarıya ulaşmasının zor olduğunu </w:t>
      </w:r>
      <w:r w:rsidR="00543FDE">
        <w:rPr>
          <w:rFonts w:ascii="Times New Roman" w:hAnsi="Times New Roman" w:cs="Times New Roman"/>
          <w:sz w:val="24"/>
          <w:szCs w:val="24"/>
        </w:rPr>
        <w:t>ifade etmektedir.</w:t>
      </w:r>
    </w:p>
    <w:p w:rsidR="000948F3" w:rsidRPr="00761B2A"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Değiştirilebilir ve tekrar yorumlanabilir olan imajın yapısında yeniden inşa edilme durumu</w:t>
      </w:r>
      <w:r w:rsidR="00785D3D" w:rsidRPr="00761B2A">
        <w:rPr>
          <w:rFonts w:ascii="Times New Roman" w:hAnsi="Times New Roman" w:cs="Times New Roman"/>
          <w:sz w:val="24"/>
          <w:szCs w:val="24"/>
        </w:rPr>
        <w:t xml:space="preserve"> bulunmaktadır. </w:t>
      </w:r>
      <w:r w:rsidRPr="00761B2A">
        <w:rPr>
          <w:rFonts w:ascii="Times New Roman" w:hAnsi="Times New Roman" w:cs="Times New Roman"/>
          <w:sz w:val="24"/>
          <w:szCs w:val="24"/>
        </w:rPr>
        <w:t>Gerekli görüldüğünde kısa ya da uzun dönemli olarak belirli stratejiler kapsamı ile imaj tekrar yenilenebilmektedir. İmaj oluşumunda önemli olan bir konu da imaj oluşumu sağlanırken ve yerleşimine yönelik çalışma yapılırken tercih edilen iletişim araçları önemi ve iletilen mesaj tutarlılığı görülmektedir.</w:t>
      </w:r>
    </w:p>
    <w:p w:rsidR="000948F3" w:rsidRPr="00761B2A"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İletişim araçlarının uygun şekilde kullanımı ile verilmeye çalışılan mesajlar kişilere sürekli ve tutarlı bir şekilde iletilmez ise istenilen imaj elde edilmeyebilmektedir. İstenilen başarıda bir imaj ortaya koyabilmek için, hedef kitlenin özelliklerinin iyi tanımlanarak o yönde strateji oluşturulması gerekmektedir (Ovalıoğlu, 2007: 63).</w:t>
      </w:r>
    </w:p>
    <w:p w:rsidR="000948F3" w:rsidRPr="00761B2A"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İmajı oluştururken kişilerin önceki tecrübelerinden, zihinlerinde kalan izlerden yararlanıldığı gibi kişilerin düşünsel çağrışımlarından da faydalanılmaktadır (Aşlama, 2015: 91). Wright ve Fill’e (2001: 100) göre imaj üzerinde çalışma sağlayanların, zihinlerinde olumlu</w:t>
      </w:r>
      <w:r w:rsidR="00E74EE5">
        <w:rPr>
          <w:rFonts w:ascii="Times New Roman" w:hAnsi="Times New Roman" w:cs="Times New Roman"/>
          <w:sz w:val="24"/>
          <w:szCs w:val="24"/>
        </w:rPr>
        <w:t xml:space="preserve"> bir imaj yaratmaları zaman almakta</w:t>
      </w:r>
      <w:r w:rsidRPr="00761B2A">
        <w:rPr>
          <w:rFonts w:ascii="Times New Roman" w:hAnsi="Times New Roman" w:cs="Times New Roman"/>
          <w:sz w:val="24"/>
          <w:szCs w:val="24"/>
        </w:rPr>
        <w:t>, ancak bir kez kurulduğunda da genellikle rekabet avantajı yarattığı kabul edilmektedir.</w:t>
      </w:r>
    </w:p>
    <w:p w:rsidR="000948F3" w:rsidRPr="00761B2A"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Aydın’a (2015: 36) göre imaj oluşturma süreci iki ile beş yıl arasında</w:t>
      </w:r>
      <w:r w:rsidR="00E74EE5">
        <w:rPr>
          <w:rFonts w:ascii="Times New Roman" w:hAnsi="Times New Roman" w:cs="Times New Roman"/>
          <w:sz w:val="24"/>
          <w:szCs w:val="24"/>
        </w:rPr>
        <w:t xml:space="preserve"> tamamlanabilmektedir</w:t>
      </w:r>
      <w:r w:rsidRPr="00761B2A">
        <w:rPr>
          <w:rFonts w:ascii="Times New Roman" w:hAnsi="Times New Roman" w:cs="Times New Roman"/>
          <w:sz w:val="24"/>
          <w:szCs w:val="24"/>
        </w:rPr>
        <w:t xml:space="preserve">. İmaj oluşturma sürecinde adım adım hareket edilmesi </w:t>
      </w:r>
      <w:r w:rsidR="00E74EE5">
        <w:rPr>
          <w:rFonts w:ascii="Times New Roman" w:hAnsi="Times New Roman" w:cs="Times New Roman"/>
          <w:sz w:val="24"/>
          <w:szCs w:val="24"/>
        </w:rPr>
        <w:t>gerekmektedir</w:t>
      </w:r>
      <w:r w:rsidRPr="00761B2A">
        <w:rPr>
          <w:rFonts w:ascii="Times New Roman" w:hAnsi="Times New Roman" w:cs="Times New Roman"/>
          <w:sz w:val="24"/>
          <w:szCs w:val="24"/>
        </w:rPr>
        <w:t xml:space="preserve">. İmaj oluşturma aşamaları; mevcut durum analizi aşaması ile araştırılacak olan, ürün ve </w:t>
      </w:r>
      <w:r w:rsidR="00785D3D" w:rsidRPr="00761B2A">
        <w:rPr>
          <w:rFonts w:ascii="Times New Roman" w:hAnsi="Times New Roman" w:cs="Times New Roman"/>
          <w:sz w:val="24"/>
          <w:szCs w:val="24"/>
        </w:rPr>
        <w:t xml:space="preserve">çalışma yapılan </w:t>
      </w:r>
      <w:r w:rsidRPr="00761B2A">
        <w:rPr>
          <w:rFonts w:ascii="Times New Roman" w:hAnsi="Times New Roman" w:cs="Times New Roman"/>
          <w:sz w:val="24"/>
          <w:szCs w:val="24"/>
        </w:rPr>
        <w:t>alanın imajı, alıcı ile çal</w:t>
      </w:r>
      <w:r w:rsidR="00E74EE5">
        <w:rPr>
          <w:rFonts w:ascii="Times New Roman" w:hAnsi="Times New Roman" w:cs="Times New Roman"/>
          <w:sz w:val="24"/>
          <w:szCs w:val="24"/>
        </w:rPr>
        <w:t>ışanların elde ettikleri imajı kapsamaktadır</w:t>
      </w:r>
      <w:r w:rsidRPr="00761B2A">
        <w:rPr>
          <w:rFonts w:ascii="Times New Roman" w:hAnsi="Times New Roman" w:cs="Times New Roman"/>
          <w:sz w:val="24"/>
          <w:szCs w:val="24"/>
        </w:rPr>
        <w:t xml:space="preserve">. </w:t>
      </w:r>
    </w:p>
    <w:p w:rsidR="000948F3" w:rsidRDefault="000948F3" w:rsidP="00513137">
      <w:pPr>
        <w:spacing w:after="0" w:line="360" w:lineRule="auto"/>
        <w:ind w:firstLine="709"/>
        <w:jc w:val="both"/>
        <w:rPr>
          <w:rFonts w:ascii="Times New Roman" w:hAnsi="Times New Roman" w:cs="Times New Roman"/>
          <w:sz w:val="24"/>
          <w:szCs w:val="24"/>
        </w:rPr>
      </w:pPr>
      <w:r w:rsidRPr="00761B2A">
        <w:rPr>
          <w:rFonts w:ascii="Times New Roman" w:hAnsi="Times New Roman" w:cs="Times New Roman"/>
          <w:sz w:val="24"/>
          <w:szCs w:val="24"/>
        </w:rPr>
        <w:t>Bu süreçte nasıl bir imaja sahip olunduğu ve nereye ulaşmak istenildiği iyi belirlenerek, sürece yardımcı iletişim ka</w:t>
      </w:r>
      <w:r w:rsidR="00937B99">
        <w:rPr>
          <w:rFonts w:ascii="Times New Roman" w:hAnsi="Times New Roman" w:cs="Times New Roman"/>
          <w:sz w:val="24"/>
          <w:szCs w:val="24"/>
        </w:rPr>
        <w:t>nalları ile destek sağlanması gerekmektedir</w:t>
      </w:r>
      <w:r w:rsidRPr="00761B2A">
        <w:rPr>
          <w:rFonts w:ascii="Times New Roman" w:hAnsi="Times New Roman" w:cs="Times New Roman"/>
          <w:sz w:val="24"/>
          <w:szCs w:val="24"/>
        </w:rPr>
        <w:t>. Aynı zamanda süreçte kurumsal olarak imajı yansıtacak çalışmaların yapılması ve hedef kitlenin</w:t>
      </w:r>
      <w:r w:rsidR="00E74EE5">
        <w:rPr>
          <w:rFonts w:ascii="Times New Roman" w:hAnsi="Times New Roman" w:cs="Times New Roman"/>
          <w:sz w:val="24"/>
          <w:szCs w:val="24"/>
        </w:rPr>
        <w:t xml:space="preserve"> de beklentileri iyi gözlenmesi, </w:t>
      </w:r>
      <w:r w:rsidRPr="00761B2A">
        <w:rPr>
          <w:rFonts w:ascii="Times New Roman" w:hAnsi="Times New Roman" w:cs="Times New Roman"/>
          <w:sz w:val="24"/>
          <w:szCs w:val="24"/>
        </w:rPr>
        <w:t>sü</w:t>
      </w:r>
      <w:r w:rsidR="00543FDE">
        <w:rPr>
          <w:rFonts w:ascii="Times New Roman" w:hAnsi="Times New Roman" w:cs="Times New Roman"/>
          <w:sz w:val="24"/>
          <w:szCs w:val="24"/>
        </w:rPr>
        <w:t>reci olumlu bir duruma getir</w:t>
      </w:r>
      <w:r w:rsidRPr="00761B2A">
        <w:rPr>
          <w:rFonts w:ascii="Times New Roman" w:hAnsi="Times New Roman" w:cs="Times New Roman"/>
          <w:sz w:val="24"/>
          <w:szCs w:val="24"/>
        </w:rPr>
        <w:t>mektedir. Bu süreç için çalışmalarda uzmanlardan faydalanılmasının doğru olacağı ifade edilmektedir.</w:t>
      </w:r>
    </w:p>
    <w:p w:rsidR="00AC58C5" w:rsidRPr="00761B2A" w:rsidRDefault="00AC58C5" w:rsidP="00513137">
      <w:pPr>
        <w:spacing w:after="0" w:line="360" w:lineRule="auto"/>
        <w:ind w:firstLine="709"/>
        <w:jc w:val="both"/>
        <w:rPr>
          <w:rFonts w:ascii="Times New Roman" w:hAnsi="Times New Roman" w:cs="Times New Roman"/>
          <w:sz w:val="24"/>
          <w:szCs w:val="24"/>
        </w:rPr>
      </w:pPr>
    </w:p>
    <w:p w:rsidR="000948F3" w:rsidRPr="00B8435E" w:rsidRDefault="000948F3" w:rsidP="00C13B82">
      <w:pPr>
        <w:pStyle w:val="Balk3"/>
        <w:ind w:left="1428" w:hanging="720"/>
      </w:pPr>
      <w:r w:rsidRPr="00B8435E">
        <w:t xml:space="preserve"> </w:t>
      </w:r>
      <w:bookmarkStart w:id="14" w:name="_Toc11059325"/>
      <w:r w:rsidRPr="00B8435E">
        <w:t>İmajın Özellikleri</w:t>
      </w:r>
      <w:bookmarkEnd w:id="14"/>
    </w:p>
    <w:p w:rsidR="000948F3" w:rsidRPr="00761B2A" w:rsidRDefault="00B333A3" w:rsidP="00B333A3">
      <w:pPr>
        <w:spacing w:after="0" w:line="360" w:lineRule="auto"/>
        <w:ind w:firstLine="708"/>
        <w:jc w:val="both"/>
        <w:rPr>
          <w:rFonts w:ascii="Times New Roman" w:hAnsi="Times New Roman" w:cs="Times New Roman"/>
          <w:sz w:val="24"/>
          <w:szCs w:val="24"/>
        </w:rPr>
      </w:pPr>
      <w:r w:rsidRPr="00B8435E">
        <w:rPr>
          <w:rFonts w:ascii="Times New Roman" w:hAnsi="Times New Roman" w:cs="Times New Roman"/>
          <w:sz w:val="24"/>
          <w:szCs w:val="24"/>
        </w:rPr>
        <w:t>Gemlik ve Sığrı’ya (2007: 268) göre b</w:t>
      </w:r>
      <w:r w:rsidR="00392F41" w:rsidRPr="00B8435E">
        <w:rPr>
          <w:rFonts w:ascii="Times New Roman" w:hAnsi="Times New Roman" w:cs="Times New Roman"/>
          <w:sz w:val="24"/>
          <w:szCs w:val="24"/>
        </w:rPr>
        <w:t xml:space="preserve">ir varlığın, bireyin zihninde oluşan izlenimi şeklinde yorumlanan </w:t>
      </w:r>
      <w:r w:rsidRPr="00B8435E">
        <w:rPr>
          <w:rFonts w:ascii="Times New Roman" w:hAnsi="Times New Roman" w:cs="Times New Roman"/>
          <w:sz w:val="24"/>
          <w:szCs w:val="24"/>
        </w:rPr>
        <w:t xml:space="preserve">imajın, </w:t>
      </w:r>
      <w:r w:rsidR="00392F41" w:rsidRPr="00B8435E">
        <w:rPr>
          <w:rFonts w:ascii="Times New Roman" w:hAnsi="Times New Roman" w:cs="Times New Roman"/>
          <w:sz w:val="24"/>
          <w:szCs w:val="24"/>
        </w:rPr>
        <w:t>çeşitli benzerlikler ve farklılıklar</w:t>
      </w:r>
      <w:r w:rsidRPr="00B8435E">
        <w:rPr>
          <w:rFonts w:ascii="Times New Roman" w:hAnsi="Times New Roman" w:cs="Times New Roman"/>
          <w:sz w:val="24"/>
          <w:szCs w:val="24"/>
        </w:rPr>
        <w:t>la tanımlamaları bulunmaktadır. Y</w:t>
      </w:r>
      <w:r w:rsidR="00392F41" w:rsidRPr="00B8435E">
        <w:rPr>
          <w:rFonts w:ascii="Times New Roman" w:hAnsi="Times New Roman" w:cs="Times New Roman"/>
          <w:sz w:val="24"/>
          <w:szCs w:val="24"/>
        </w:rPr>
        <w:t xml:space="preserve">apılan </w:t>
      </w:r>
      <w:r w:rsidR="00392F41">
        <w:rPr>
          <w:rFonts w:ascii="Times New Roman" w:hAnsi="Times New Roman" w:cs="Times New Roman"/>
          <w:sz w:val="24"/>
          <w:szCs w:val="24"/>
        </w:rPr>
        <w:t>bütün tanımlarda ortak olan unsur</w:t>
      </w:r>
      <w:r>
        <w:rPr>
          <w:rFonts w:ascii="Times New Roman" w:hAnsi="Times New Roman" w:cs="Times New Roman"/>
          <w:sz w:val="24"/>
          <w:szCs w:val="24"/>
        </w:rPr>
        <w:t xml:space="preserve"> ise</w:t>
      </w:r>
      <w:r w:rsidR="00392F41">
        <w:rPr>
          <w:rFonts w:ascii="Times New Roman" w:hAnsi="Times New Roman" w:cs="Times New Roman"/>
          <w:sz w:val="24"/>
          <w:szCs w:val="24"/>
        </w:rPr>
        <w:t xml:space="preserve"> insandır. İmaj insanın kişilik özelliklerin</w:t>
      </w:r>
      <w:r w:rsidR="00C710D6">
        <w:rPr>
          <w:rFonts w:ascii="Times New Roman" w:hAnsi="Times New Roman" w:cs="Times New Roman"/>
          <w:sz w:val="24"/>
          <w:szCs w:val="24"/>
        </w:rPr>
        <w:t>e göre algılanmasını içerir. İmajın kişiye bağlı ve kişiden kişiye göre değişen bir kavram olması en önemli özelliğidir.</w:t>
      </w:r>
      <w:r>
        <w:rPr>
          <w:rFonts w:ascii="Times New Roman" w:hAnsi="Times New Roman" w:cs="Times New Roman"/>
          <w:sz w:val="24"/>
          <w:szCs w:val="24"/>
        </w:rPr>
        <w:t xml:space="preserve"> Bu bağlamda i</w:t>
      </w:r>
      <w:r w:rsidR="000948F3" w:rsidRPr="00761B2A">
        <w:rPr>
          <w:rFonts w:ascii="Times New Roman" w:hAnsi="Times New Roman" w:cs="Times New Roman"/>
          <w:sz w:val="24"/>
          <w:szCs w:val="24"/>
        </w:rPr>
        <w:t>majın birçok özelliği bulunmak</w:t>
      </w:r>
      <w:r w:rsidR="00785D3D" w:rsidRPr="00761B2A">
        <w:rPr>
          <w:rFonts w:ascii="Times New Roman" w:hAnsi="Times New Roman" w:cs="Times New Roman"/>
          <w:sz w:val="24"/>
          <w:szCs w:val="24"/>
        </w:rPr>
        <w:t xml:space="preserve">tadır ve bu özellikler şu şekilde </w:t>
      </w:r>
      <w:r w:rsidR="000948F3" w:rsidRPr="00761B2A">
        <w:rPr>
          <w:rFonts w:ascii="Times New Roman" w:hAnsi="Times New Roman" w:cs="Times New Roman"/>
          <w:sz w:val="24"/>
          <w:szCs w:val="24"/>
        </w:rPr>
        <w:t>sırala</w:t>
      </w:r>
      <w:r w:rsidR="00C64306">
        <w:rPr>
          <w:rFonts w:ascii="Times New Roman" w:hAnsi="Times New Roman" w:cs="Times New Roman"/>
          <w:sz w:val="24"/>
          <w:szCs w:val="24"/>
        </w:rPr>
        <w:t xml:space="preserve">nabilir (Kastenholz, 2002’den Aktaran, </w:t>
      </w:r>
      <w:r>
        <w:rPr>
          <w:rFonts w:ascii="Times New Roman" w:hAnsi="Times New Roman" w:cs="Times New Roman"/>
          <w:sz w:val="24"/>
          <w:szCs w:val="24"/>
        </w:rPr>
        <w:t>Özdemir, 2014: 130-131)</w:t>
      </w:r>
      <w:r w:rsidR="000948F3" w:rsidRPr="00761B2A">
        <w:rPr>
          <w:rFonts w:ascii="Times New Roman" w:hAnsi="Times New Roman" w:cs="Times New Roman"/>
          <w:sz w:val="24"/>
          <w:szCs w:val="24"/>
        </w:rPr>
        <w:t>:</w:t>
      </w:r>
    </w:p>
    <w:p w:rsidR="000948F3" w:rsidRPr="00C64306" w:rsidRDefault="000948F3" w:rsidP="00FC650F">
      <w:pPr>
        <w:pStyle w:val="ListeParagraf"/>
        <w:numPr>
          <w:ilvl w:val="0"/>
          <w:numId w:val="15"/>
        </w:numPr>
        <w:tabs>
          <w:tab w:val="left" w:pos="567"/>
        </w:tabs>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Sosyal bir platformda; insanın, nesne ile karşılaştığı durumlarda oluşmaktadır.</w:t>
      </w:r>
    </w:p>
    <w:p w:rsidR="004114A5" w:rsidRPr="00C64306"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Karmaşık, çok kapsamlı büyük bir duruluk sistemi ile yapılandırılmıştır.</w:t>
      </w:r>
    </w:p>
    <w:p w:rsidR="004114A5" w:rsidRPr="00C64306"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Kalıplaşmış, davranış öğelerini içermektedir.</w:t>
      </w:r>
    </w:p>
    <w:p w:rsidR="004114A5" w:rsidRPr="00C64306"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Nesnel ve öznel doğru ve yanlış intiba, davranış ve tecrübeler içermektedir.</w:t>
      </w:r>
    </w:p>
    <w:p w:rsidR="004114A5" w:rsidRPr="00C64306"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Hayali unsurları içermektedir.</w:t>
      </w:r>
    </w:p>
    <w:p w:rsidR="004114A5" w:rsidRPr="00C64306"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Büt</w:t>
      </w:r>
      <w:r w:rsidR="004114A5" w:rsidRPr="00C64306">
        <w:rPr>
          <w:rFonts w:ascii="Times New Roman" w:hAnsi="Times New Roman" w:cs="Times New Roman"/>
          <w:sz w:val="24"/>
          <w:szCs w:val="24"/>
        </w:rPr>
        <w:t>ün olarak fark edilebilmektedir.</w:t>
      </w:r>
    </w:p>
    <w:p w:rsidR="004114A5" w:rsidRPr="00C64306"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Oluşum sürecinden, kalıplaşmış duruma gelmeye sabitlemeye ilerleme göstermektedir.</w:t>
      </w:r>
    </w:p>
    <w:p w:rsidR="004114A5" w:rsidRPr="00C64306"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Özgündür ancak yine de etkilenebilirdir.</w:t>
      </w:r>
    </w:p>
    <w:p w:rsidR="004114A5" w:rsidRPr="00C64306"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Simgesel bir anlam içerir.</w:t>
      </w:r>
    </w:p>
    <w:p w:rsidR="00C64306"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t>Değerlendirir ve basitleştirir.</w:t>
      </w:r>
    </w:p>
    <w:p w:rsidR="00E941B4"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C64306">
        <w:rPr>
          <w:rFonts w:ascii="Times New Roman" w:hAnsi="Times New Roman" w:cs="Times New Roman"/>
          <w:sz w:val="24"/>
          <w:szCs w:val="24"/>
        </w:rPr>
        <w:lastRenderedPageBreak/>
        <w:t>Ruhsal gerçekliği temsil eder.</w:t>
      </w:r>
    </w:p>
    <w:p w:rsidR="00E941B4"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E941B4">
        <w:rPr>
          <w:rFonts w:ascii="Times New Roman" w:hAnsi="Times New Roman" w:cs="Times New Roman"/>
          <w:sz w:val="24"/>
          <w:szCs w:val="24"/>
        </w:rPr>
        <w:t>Sosyal alanda fikirleri ve hareketleri etkilemektedir.</w:t>
      </w:r>
    </w:p>
    <w:p w:rsidR="00E941B4"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E941B4">
        <w:rPr>
          <w:rFonts w:ascii="Times New Roman" w:hAnsi="Times New Roman" w:cs="Times New Roman"/>
          <w:sz w:val="24"/>
          <w:szCs w:val="24"/>
        </w:rPr>
        <w:t>İletilebilen ve ölçümlenebilen yapıdadır.</w:t>
      </w:r>
    </w:p>
    <w:p w:rsidR="00E941B4"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E941B4">
        <w:rPr>
          <w:rFonts w:ascii="Times New Roman" w:hAnsi="Times New Roman" w:cs="Times New Roman"/>
          <w:sz w:val="24"/>
          <w:szCs w:val="24"/>
        </w:rPr>
        <w:t>Nesnelerin, kurumların ve hizmet yapılarının psikolojik yönüyle ilişkilidir. Önemli bir pazarlama parametresi olarak kullanılmaktadır.</w:t>
      </w:r>
    </w:p>
    <w:p w:rsidR="00513137" w:rsidRPr="00E941B4" w:rsidRDefault="000948F3" w:rsidP="00FC650F">
      <w:pPr>
        <w:pStyle w:val="ListeParagraf"/>
        <w:numPr>
          <w:ilvl w:val="0"/>
          <w:numId w:val="15"/>
        </w:numPr>
        <w:spacing w:after="0" w:line="360" w:lineRule="auto"/>
        <w:jc w:val="both"/>
        <w:rPr>
          <w:rFonts w:ascii="Times New Roman" w:hAnsi="Times New Roman" w:cs="Times New Roman"/>
          <w:sz w:val="24"/>
          <w:szCs w:val="24"/>
        </w:rPr>
      </w:pPr>
      <w:r w:rsidRPr="00E941B4">
        <w:rPr>
          <w:rFonts w:ascii="Times New Roman" w:hAnsi="Times New Roman" w:cs="Times New Roman"/>
          <w:sz w:val="24"/>
          <w:szCs w:val="24"/>
        </w:rPr>
        <w:t>Pazarlamadaki durumun anlaşılması ve başarılı biçimde iletişimin sağlanması bakımından gerekli görülmektedir.</w:t>
      </w:r>
    </w:p>
    <w:p w:rsidR="00AC177F" w:rsidRPr="004114A5" w:rsidRDefault="00AC177F" w:rsidP="00AC177F">
      <w:pPr>
        <w:pStyle w:val="ListeParagraf"/>
        <w:spacing w:after="0" w:line="360" w:lineRule="auto"/>
        <w:ind w:left="567"/>
        <w:jc w:val="both"/>
        <w:rPr>
          <w:rFonts w:ascii="Times New Roman" w:hAnsi="Times New Roman" w:cs="Times New Roman"/>
          <w:sz w:val="24"/>
          <w:szCs w:val="24"/>
        </w:rPr>
      </w:pPr>
    </w:p>
    <w:p w:rsidR="000948F3" w:rsidRPr="00761B2A" w:rsidRDefault="000948F3" w:rsidP="00C13B82">
      <w:pPr>
        <w:pStyle w:val="Balk3"/>
        <w:ind w:left="1428" w:hanging="720"/>
      </w:pPr>
      <w:r w:rsidRPr="00761B2A">
        <w:t xml:space="preserve"> </w:t>
      </w:r>
      <w:bookmarkStart w:id="15" w:name="_Toc11059326"/>
      <w:r w:rsidRPr="00761B2A">
        <w:t>İmaj Fonksiyonları</w:t>
      </w:r>
      <w:bookmarkEnd w:id="15"/>
    </w:p>
    <w:p w:rsidR="000948F3" w:rsidRPr="00761B2A" w:rsidRDefault="006C4939" w:rsidP="005C6A35">
      <w:pPr>
        <w:spacing w:after="0" w:line="360" w:lineRule="auto"/>
        <w:ind w:firstLine="708"/>
        <w:jc w:val="both"/>
        <w:rPr>
          <w:rFonts w:ascii="Times New Roman" w:hAnsi="Times New Roman" w:cs="Times New Roman"/>
          <w:sz w:val="24"/>
          <w:szCs w:val="24"/>
        </w:rPr>
      </w:pPr>
      <w:r w:rsidRPr="00B8435E">
        <w:rPr>
          <w:rFonts w:ascii="Times New Roman" w:hAnsi="Times New Roman" w:cs="Times New Roman"/>
          <w:sz w:val="24"/>
          <w:szCs w:val="24"/>
        </w:rPr>
        <w:t>İ</w:t>
      </w:r>
      <w:r w:rsidR="005C6A35" w:rsidRPr="00B8435E">
        <w:rPr>
          <w:rFonts w:ascii="Times New Roman" w:hAnsi="Times New Roman" w:cs="Times New Roman"/>
          <w:sz w:val="24"/>
          <w:szCs w:val="24"/>
        </w:rPr>
        <w:t xml:space="preserve">majlar, </w:t>
      </w:r>
      <w:r w:rsidRPr="00B8435E">
        <w:rPr>
          <w:rFonts w:ascii="Times New Roman" w:hAnsi="Times New Roman" w:cs="Times New Roman"/>
          <w:sz w:val="24"/>
          <w:szCs w:val="24"/>
        </w:rPr>
        <w:t xml:space="preserve">insanlar için </w:t>
      </w:r>
      <w:r w:rsidR="005C6A35" w:rsidRPr="00B8435E">
        <w:rPr>
          <w:rFonts w:ascii="Times New Roman" w:hAnsi="Times New Roman" w:cs="Times New Roman"/>
          <w:sz w:val="24"/>
          <w:szCs w:val="24"/>
        </w:rPr>
        <w:t>belirli bir bilgilerin i</w:t>
      </w:r>
      <w:r w:rsidRPr="00B8435E">
        <w:rPr>
          <w:rFonts w:ascii="Times New Roman" w:hAnsi="Times New Roman" w:cs="Times New Roman"/>
          <w:sz w:val="24"/>
          <w:szCs w:val="24"/>
        </w:rPr>
        <w:t xml:space="preserve">şlenmesi adına </w:t>
      </w:r>
      <w:r w:rsidR="005C6A35" w:rsidRPr="00B8435E">
        <w:rPr>
          <w:rFonts w:ascii="Times New Roman" w:hAnsi="Times New Roman" w:cs="Times New Roman"/>
          <w:sz w:val="24"/>
          <w:szCs w:val="24"/>
        </w:rPr>
        <w:t xml:space="preserve">şemalar </w:t>
      </w:r>
      <w:r w:rsidRPr="00B8435E">
        <w:rPr>
          <w:rFonts w:ascii="Times New Roman" w:hAnsi="Times New Roman" w:cs="Times New Roman"/>
          <w:sz w:val="24"/>
          <w:szCs w:val="24"/>
        </w:rPr>
        <w:t>oluşturmaktadır</w:t>
      </w:r>
      <w:r w:rsidR="005C6A35" w:rsidRPr="00B8435E">
        <w:rPr>
          <w:rFonts w:ascii="Times New Roman" w:hAnsi="Times New Roman" w:cs="Times New Roman"/>
          <w:sz w:val="24"/>
          <w:szCs w:val="24"/>
        </w:rPr>
        <w:t xml:space="preserve">. </w:t>
      </w:r>
      <w:r w:rsidR="000B3C22" w:rsidRPr="00B8435E">
        <w:rPr>
          <w:rFonts w:ascii="Times New Roman" w:hAnsi="Times New Roman" w:cs="Times New Roman"/>
          <w:sz w:val="24"/>
          <w:szCs w:val="24"/>
        </w:rPr>
        <w:t xml:space="preserve">İmajlar, bir kurumun </w:t>
      </w:r>
      <w:r w:rsidR="005C6A35" w:rsidRPr="00B8435E">
        <w:rPr>
          <w:rFonts w:ascii="Times New Roman" w:hAnsi="Times New Roman" w:cs="Times New Roman"/>
          <w:sz w:val="24"/>
          <w:szCs w:val="24"/>
        </w:rPr>
        <w:t xml:space="preserve">imaj </w:t>
      </w:r>
      <w:r w:rsidR="000B3C22" w:rsidRPr="00B8435E">
        <w:rPr>
          <w:rFonts w:ascii="Times New Roman" w:hAnsi="Times New Roman" w:cs="Times New Roman"/>
          <w:sz w:val="24"/>
          <w:szCs w:val="24"/>
        </w:rPr>
        <w:t xml:space="preserve">oluşturucu faktörlerle iletmek </w:t>
      </w:r>
      <w:r w:rsidR="005C6A35" w:rsidRPr="00B8435E">
        <w:rPr>
          <w:rFonts w:ascii="Times New Roman" w:hAnsi="Times New Roman" w:cs="Times New Roman"/>
          <w:sz w:val="24"/>
          <w:szCs w:val="24"/>
        </w:rPr>
        <w:t xml:space="preserve">istediği çok çeşitli </w:t>
      </w:r>
      <w:r w:rsidR="000B3C22" w:rsidRPr="00B8435E">
        <w:rPr>
          <w:rFonts w:ascii="Times New Roman" w:hAnsi="Times New Roman" w:cs="Times New Roman"/>
          <w:sz w:val="24"/>
          <w:szCs w:val="24"/>
        </w:rPr>
        <w:t xml:space="preserve">mesajların </w:t>
      </w:r>
      <w:r w:rsidR="005C6A35" w:rsidRPr="00B8435E">
        <w:rPr>
          <w:rFonts w:ascii="Times New Roman" w:hAnsi="Times New Roman" w:cs="Times New Roman"/>
          <w:sz w:val="24"/>
          <w:szCs w:val="24"/>
        </w:rPr>
        <w:t>alınabilmesi</w:t>
      </w:r>
      <w:r w:rsidR="000B3C22" w:rsidRPr="00B8435E">
        <w:rPr>
          <w:rFonts w:ascii="Times New Roman" w:hAnsi="Times New Roman" w:cs="Times New Roman"/>
          <w:sz w:val="24"/>
          <w:szCs w:val="24"/>
        </w:rPr>
        <w:t xml:space="preserve"> için bir yardım sağlar</w:t>
      </w:r>
      <w:r w:rsidR="005C6A35" w:rsidRPr="00B8435E">
        <w:rPr>
          <w:rFonts w:ascii="Times New Roman" w:hAnsi="Times New Roman" w:cs="Times New Roman"/>
          <w:sz w:val="24"/>
          <w:szCs w:val="24"/>
        </w:rPr>
        <w:t xml:space="preserve"> (Öğüt, 2008, 12). </w:t>
      </w:r>
      <w:r w:rsidR="000B3C22">
        <w:rPr>
          <w:rFonts w:ascii="Times New Roman" w:hAnsi="Times New Roman" w:cs="Times New Roman"/>
          <w:sz w:val="24"/>
          <w:szCs w:val="24"/>
        </w:rPr>
        <w:t xml:space="preserve">Bu </w:t>
      </w:r>
      <w:r w:rsidR="00450F8A">
        <w:rPr>
          <w:rFonts w:ascii="Times New Roman" w:hAnsi="Times New Roman" w:cs="Times New Roman"/>
          <w:sz w:val="24"/>
          <w:szCs w:val="24"/>
        </w:rPr>
        <w:t xml:space="preserve">işlemin türü, </w:t>
      </w:r>
      <w:r w:rsidR="000B3C22">
        <w:rPr>
          <w:rFonts w:ascii="Times New Roman" w:hAnsi="Times New Roman" w:cs="Times New Roman"/>
          <w:sz w:val="24"/>
          <w:szCs w:val="24"/>
        </w:rPr>
        <w:t xml:space="preserve">literatürde </w:t>
      </w:r>
      <w:r w:rsidR="000B3C22" w:rsidRPr="00761B2A">
        <w:rPr>
          <w:rFonts w:ascii="Times New Roman" w:hAnsi="Times New Roman" w:cs="Times New Roman"/>
          <w:sz w:val="24"/>
          <w:szCs w:val="24"/>
        </w:rPr>
        <w:t>beş</w:t>
      </w:r>
      <w:r w:rsidR="000B3C22">
        <w:rPr>
          <w:rFonts w:ascii="Times New Roman" w:hAnsi="Times New Roman" w:cs="Times New Roman"/>
          <w:sz w:val="24"/>
          <w:szCs w:val="24"/>
        </w:rPr>
        <w:t xml:space="preserve"> başlık altında ele alınan fonksiyonlar ile açıklanmaktadır</w:t>
      </w:r>
      <w:r w:rsidR="000948F3" w:rsidRPr="00761B2A">
        <w:rPr>
          <w:rFonts w:ascii="Times New Roman" w:hAnsi="Times New Roman" w:cs="Times New Roman"/>
          <w:sz w:val="24"/>
          <w:szCs w:val="24"/>
        </w:rPr>
        <w:t>. Bunlar; karar, basitleştirme, düzen, uyum ve genelleştirme fonksiyonu olarak belirtilmektedir.</w:t>
      </w:r>
    </w:p>
    <w:p w:rsidR="000948F3" w:rsidRPr="00761B2A" w:rsidRDefault="00135054" w:rsidP="0009735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Zengin ve Gürkan’</w:t>
      </w:r>
      <w:r w:rsidR="000948F3" w:rsidRPr="00761B2A">
        <w:rPr>
          <w:rFonts w:ascii="Times New Roman" w:hAnsi="Times New Roman" w:cs="Times New Roman"/>
          <w:sz w:val="24"/>
          <w:szCs w:val="24"/>
        </w:rPr>
        <w:t>a (2007: 133-134) gö</w:t>
      </w:r>
      <w:r w:rsidR="00E74EE5">
        <w:rPr>
          <w:rFonts w:ascii="Times New Roman" w:hAnsi="Times New Roman" w:cs="Times New Roman"/>
          <w:sz w:val="24"/>
          <w:szCs w:val="24"/>
        </w:rPr>
        <w:t>re bu fonksiyonlar şu şekilde ifade edilmektedir</w:t>
      </w:r>
      <w:r w:rsidR="000948F3" w:rsidRPr="00761B2A">
        <w:rPr>
          <w:rFonts w:ascii="Times New Roman" w:hAnsi="Times New Roman" w:cs="Times New Roman"/>
          <w:sz w:val="24"/>
          <w:szCs w:val="24"/>
        </w:rPr>
        <w:t>:</w:t>
      </w:r>
    </w:p>
    <w:p w:rsidR="004114A5" w:rsidRPr="00E941B4" w:rsidRDefault="000948F3" w:rsidP="00FC650F">
      <w:pPr>
        <w:pStyle w:val="ListeParagraf"/>
        <w:numPr>
          <w:ilvl w:val="0"/>
          <w:numId w:val="16"/>
        </w:numPr>
        <w:spacing w:after="0" w:line="360" w:lineRule="auto"/>
        <w:jc w:val="both"/>
        <w:rPr>
          <w:rFonts w:ascii="Times New Roman" w:hAnsi="Times New Roman" w:cs="Times New Roman"/>
          <w:sz w:val="24"/>
          <w:szCs w:val="24"/>
        </w:rPr>
      </w:pPr>
      <w:r w:rsidRPr="00E941B4">
        <w:rPr>
          <w:rFonts w:ascii="Times New Roman" w:hAnsi="Times New Roman" w:cs="Times New Roman"/>
          <w:sz w:val="24"/>
          <w:szCs w:val="24"/>
        </w:rPr>
        <w:t>Karar fonksiyonu, kurumların sahip oldukları imajı etkidir ve alıcıların satın alma kararına etkide bulunabilmektedir.</w:t>
      </w:r>
    </w:p>
    <w:p w:rsidR="004114A5" w:rsidRPr="00E941B4" w:rsidRDefault="000948F3" w:rsidP="00FC650F">
      <w:pPr>
        <w:pStyle w:val="ListeParagraf"/>
        <w:numPr>
          <w:ilvl w:val="0"/>
          <w:numId w:val="16"/>
        </w:numPr>
        <w:spacing w:after="0" w:line="360" w:lineRule="auto"/>
        <w:jc w:val="both"/>
        <w:rPr>
          <w:rFonts w:ascii="Times New Roman" w:hAnsi="Times New Roman" w:cs="Times New Roman"/>
          <w:sz w:val="24"/>
          <w:szCs w:val="24"/>
        </w:rPr>
      </w:pPr>
      <w:r w:rsidRPr="00E941B4">
        <w:rPr>
          <w:rFonts w:ascii="Times New Roman" w:hAnsi="Times New Roman" w:cs="Times New Roman"/>
          <w:sz w:val="24"/>
          <w:szCs w:val="24"/>
        </w:rPr>
        <w:t>Basitleştirme fonksiyonu, tüketicinin, işletmenin elde ettiği imajı sebebiyle bilgileri basitleştirerek ve kendisi için değerli olan bilgileri almasıdır.</w:t>
      </w:r>
    </w:p>
    <w:p w:rsidR="004114A5" w:rsidRPr="00E941B4" w:rsidRDefault="000948F3" w:rsidP="00FC650F">
      <w:pPr>
        <w:pStyle w:val="ListeParagraf"/>
        <w:numPr>
          <w:ilvl w:val="0"/>
          <w:numId w:val="16"/>
        </w:numPr>
        <w:spacing w:after="0" w:line="360" w:lineRule="auto"/>
        <w:jc w:val="both"/>
        <w:rPr>
          <w:rFonts w:ascii="Times New Roman" w:hAnsi="Times New Roman" w:cs="Times New Roman"/>
          <w:sz w:val="24"/>
          <w:szCs w:val="24"/>
        </w:rPr>
      </w:pPr>
      <w:r w:rsidRPr="00E941B4">
        <w:rPr>
          <w:rFonts w:ascii="Times New Roman" w:hAnsi="Times New Roman" w:cs="Times New Roman"/>
          <w:sz w:val="24"/>
          <w:szCs w:val="24"/>
        </w:rPr>
        <w:t xml:space="preserve">Düzen fonksiyonu, alıcının basitleştirerek edindiği bilgileri, kendinde bulunan içerik anlamlarına aktarmasıdır. </w:t>
      </w:r>
    </w:p>
    <w:p w:rsidR="004114A5" w:rsidRPr="00E941B4" w:rsidRDefault="000948F3" w:rsidP="00FC650F">
      <w:pPr>
        <w:pStyle w:val="ListeParagraf"/>
        <w:numPr>
          <w:ilvl w:val="0"/>
          <w:numId w:val="16"/>
        </w:numPr>
        <w:spacing w:after="0" w:line="360" w:lineRule="auto"/>
        <w:jc w:val="both"/>
        <w:rPr>
          <w:rFonts w:ascii="Times New Roman" w:hAnsi="Times New Roman" w:cs="Times New Roman"/>
          <w:sz w:val="24"/>
          <w:szCs w:val="24"/>
        </w:rPr>
      </w:pPr>
      <w:r w:rsidRPr="00E941B4">
        <w:rPr>
          <w:rFonts w:ascii="Times New Roman" w:hAnsi="Times New Roman" w:cs="Times New Roman"/>
          <w:sz w:val="24"/>
          <w:szCs w:val="24"/>
        </w:rPr>
        <w:t>Oryantasyon fonksiyonu, birey veya işletmenim verdiği bilgilerin yetersiz olduğunda bu bilgileri kendi düşünce ve algılamaları ile bütünleştirmeye çalışmasıdır.</w:t>
      </w:r>
    </w:p>
    <w:p w:rsidR="000948F3" w:rsidRPr="00E941B4" w:rsidRDefault="000948F3" w:rsidP="00FC650F">
      <w:pPr>
        <w:pStyle w:val="ListeParagraf"/>
        <w:numPr>
          <w:ilvl w:val="0"/>
          <w:numId w:val="16"/>
        </w:numPr>
        <w:spacing w:after="0" w:line="360" w:lineRule="auto"/>
        <w:jc w:val="both"/>
        <w:rPr>
          <w:rFonts w:ascii="Times New Roman" w:hAnsi="Times New Roman" w:cs="Times New Roman"/>
          <w:sz w:val="24"/>
          <w:szCs w:val="24"/>
        </w:rPr>
      </w:pPr>
      <w:r w:rsidRPr="00E941B4">
        <w:rPr>
          <w:rFonts w:ascii="Times New Roman" w:hAnsi="Times New Roman" w:cs="Times New Roman"/>
          <w:sz w:val="24"/>
          <w:szCs w:val="24"/>
        </w:rPr>
        <w:t>Genelleştirme fonksiyonu, kişiler genel olarak bilgi aktarımlarıyla bildiği sahibi oldukları durumları bilmeyenlere ileterek genelleştirme sağlamaktadır.</w:t>
      </w:r>
    </w:p>
    <w:p w:rsidR="00513137" w:rsidRDefault="00BD2285" w:rsidP="00BD2285">
      <w:pPr>
        <w:spacing w:after="0" w:line="360" w:lineRule="auto"/>
        <w:ind w:firstLine="567"/>
        <w:jc w:val="both"/>
        <w:rPr>
          <w:rFonts w:ascii="Times New Roman" w:hAnsi="Times New Roman" w:cs="Times New Roman"/>
          <w:sz w:val="24"/>
          <w:szCs w:val="24"/>
        </w:rPr>
      </w:pPr>
      <w:r w:rsidRPr="00464522">
        <w:rPr>
          <w:rFonts w:ascii="Times New Roman" w:hAnsi="Times New Roman" w:cs="Times New Roman"/>
          <w:sz w:val="24"/>
          <w:szCs w:val="24"/>
        </w:rPr>
        <w:t>Tuzla’ya (2018</w:t>
      </w:r>
      <w:r w:rsidRPr="00BD2285">
        <w:rPr>
          <w:rFonts w:ascii="Times New Roman" w:hAnsi="Times New Roman" w:cs="Times New Roman"/>
          <w:sz w:val="24"/>
          <w:szCs w:val="24"/>
        </w:rPr>
        <w:t>: 73</w:t>
      </w:r>
      <w:r>
        <w:rPr>
          <w:rFonts w:ascii="Times New Roman" w:hAnsi="Times New Roman" w:cs="Times New Roman"/>
          <w:sz w:val="24"/>
          <w:szCs w:val="24"/>
        </w:rPr>
        <w:t>) göre d</w:t>
      </w:r>
      <w:r w:rsidR="003040A4" w:rsidRPr="00BD2285">
        <w:rPr>
          <w:rFonts w:ascii="Times New Roman" w:hAnsi="Times New Roman" w:cs="Times New Roman"/>
          <w:sz w:val="24"/>
          <w:szCs w:val="24"/>
        </w:rPr>
        <w:t xml:space="preserve">uygunun </w:t>
      </w:r>
      <w:r w:rsidRPr="00BD2285">
        <w:rPr>
          <w:rFonts w:ascii="Times New Roman" w:hAnsi="Times New Roman" w:cs="Times New Roman"/>
          <w:sz w:val="24"/>
          <w:szCs w:val="24"/>
        </w:rPr>
        <w:t>yeterli düzeyde oluşumuna dikkat çeken karar fonksiyonu, kişinin</w:t>
      </w:r>
      <w:r w:rsidR="003040A4" w:rsidRPr="00BD2285">
        <w:rPr>
          <w:rFonts w:ascii="Times New Roman" w:hAnsi="Times New Roman" w:cs="Times New Roman"/>
          <w:sz w:val="24"/>
          <w:szCs w:val="24"/>
        </w:rPr>
        <w:t xml:space="preserve"> </w:t>
      </w:r>
      <w:r w:rsidRPr="00BD2285">
        <w:rPr>
          <w:rFonts w:ascii="Times New Roman" w:hAnsi="Times New Roman" w:cs="Times New Roman"/>
          <w:sz w:val="24"/>
          <w:szCs w:val="24"/>
        </w:rPr>
        <w:t>son hareket yönünü etkileye</w:t>
      </w:r>
      <w:r w:rsidR="003040A4" w:rsidRPr="00BD2285">
        <w:rPr>
          <w:rFonts w:ascii="Times New Roman" w:hAnsi="Times New Roman" w:cs="Times New Roman"/>
          <w:sz w:val="24"/>
          <w:szCs w:val="24"/>
        </w:rPr>
        <w:t xml:space="preserve">bilir. </w:t>
      </w:r>
      <w:r>
        <w:rPr>
          <w:rFonts w:ascii="Times New Roman" w:hAnsi="Times New Roman" w:cs="Times New Roman"/>
          <w:sz w:val="24"/>
          <w:szCs w:val="24"/>
        </w:rPr>
        <w:t xml:space="preserve">Basitleştirme fonksiyonu ise </w:t>
      </w:r>
      <w:r w:rsidRPr="00BD2285">
        <w:rPr>
          <w:rFonts w:ascii="Times New Roman" w:hAnsi="Times New Roman" w:cs="Times New Roman"/>
          <w:sz w:val="24"/>
          <w:szCs w:val="24"/>
        </w:rPr>
        <w:t>bireyin</w:t>
      </w:r>
      <w:r w:rsidR="003040A4" w:rsidRPr="00BD2285">
        <w:rPr>
          <w:rFonts w:ascii="Times New Roman" w:hAnsi="Times New Roman" w:cs="Times New Roman"/>
          <w:sz w:val="24"/>
          <w:szCs w:val="24"/>
        </w:rPr>
        <w:t xml:space="preserve"> tercih sürecinde ihtiyaç ve doyum</w:t>
      </w:r>
      <w:r w:rsidRPr="00BD2285">
        <w:rPr>
          <w:rFonts w:ascii="Times New Roman" w:hAnsi="Times New Roman" w:cs="Times New Roman"/>
          <w:sz w:val="24"/>
          <w:szCs w:val="24"/>
        </w:rPr>
        <w:t xml:space="preserve">una </w:t>
      </w:r>
      <w:r w:rsidR="003040A4" w:rsidRPr="00BD2285">
        <w:rPr>
          <w:rFonts w:ascii="Times New Roman" w:hAnsi="Times New Roman" w:cs="Times New Roman"/>
          <w:sz w:val="24"/>
          <w:szCs w:val="24"/>
        </w:rPr>
        <w:t xml:space="preserve">işaret etmektedir. </w:t>
      </w:r>
      <w:r w:rsidRPr="00BD2285">
        <w:rPr>
          <w:rFonts w:ascii="Times New Roman" w:hAnsi="Times New Roman" w:cs="Times New Roman"/>
          <w:sz w:val="24"/>
          <w:szCs w:val="24"/>
        </w:rPr>
        <w:t xml:space="preserve">İmajın düzen fonksiyonu </w:t>
      </w:r>
      <w:r>
        <w:rPr>
          <w:rFonts w:ascii="Times New Roman" w:hAnsi="Times New Roman" w:cs="Times New Roman"/>
          <w:sz w:val="24"/>
          <w:szCs w:val="24"/>
        </w:rPr>
        <w:t>ile u</w:t>
      </w:r>
      <w:r w:rsidR="003040A4" w:rsidRPr="00BD2285">
        <w:rPr>
          <w:rFonts w:ascii="Times New Roman" w:hAnsi="Times New Roman" w:cs="Times New Roman"/>
          <w:sz w:val="24"/>
          <w:szCs w:val="24"/>
        </w:rPr>
        <w:t>yumlaştırma ve algıda seçicili</w:t>
      </w:r>
      <w:r>
        <w:rPr>
          <w:rFonts w:ascii="Times New Roman" w:hAnsi="Times New Roman" w:cs="Times New Roman"/>
          <w:sz w:val="24"/>
          <w:szCs w:val="24"/>
        </w:rPr>
        <w:t xml:space="preserve">ğin, kişinin kanaatinde etkili olduğu </w:t>
      </w:r>
      <w:r w:rsidR="003040A4" w:rsidRPr="00BD2285">
        <w:rPr>
          <w:rFonts w:ascii="Times New Roman" w:hAnsi="Times New Roman" w:cs="Times New Roman"/>
          <w:sz w:val="24"/>
          <w:szCs w:val="24"/>
        </w:rPr>
        <w:lastRenderedPageBreak/>
        <w:t xml:space="preserve">söylenebilir. </w:t>
      </w:r>
      <w:r>
        <w:rPr>
          <w:rFonts w:ascii="Times New Roman" w:hAnsi="Times New Roman" w:cs="Times New Roman"/>
          <w:sz w:val="24"/>
          <w:szCs w:val="24"/>
        </w:rPr>
        <w:t>A</w:t>
      </w:r>
      <w:r w:rsidR="003040A4" w:rsidRPr="00BD2285">
        <w:rPr>
          <w:rFonts w:ascii="Times New Roman" w:hAnsi="Times New Roman" w:cs="Times New Roman"/>
          <w:sz w:val="24"/>
          <w:szCs w:val="24"/>
        </w:rPr>
        <w:t>lınan mesajların, bütünleştirme ve tamamlama yoluyla anlamlı hale getirildiği</w:t>
      </w:r>
      <w:r>
        <w:rPr>
          <w:rFonts w:ascii="Times New Roman" w:hAnsi="Times New Roman" w:cs="Times New Roman"/>
          <w:sz w:val="24"/>
          <w:szCs w:val="24"/>
        </w:rPr>
        <w:t xml:space="preserve"> o</w:t>
      </w:r>
      <w:r w:rsidRPr="00BD2285">
        <w:rPr>
          <w:rFonts w:ascii="Times New Roman" w:hAnsi="Times New Roman" w:cs="Times New Roman"/>
          <w:sz w:val="24"/>
          <w:szCs w:val="24"/>
        </w:rPr>
        <w:t>ryantasyon fonksiyon</w:t>
      </w:r>
      <w:r>
        <w:rPr>
          <w:rFonts w:ascii="Times New Roman" w:hAnsi="Times New Roman" w:cs="Times New Roman"/>
          <w:sz w:val="24"/>
          <w:szCs w:val="24"/>
        </w:rPr>
        <w:t>u ile</w:t>
      </w:r>
      <w:r w:rsidR="003040A4" w:rsidRPr="00BD2285">
        <w:rPr>
          <w:rFonts w:ascii="Times New Roman" w:hAnsi="Times New Roman" w:cs="Times New Roman"/>
          <w:sz w:val="24"/>
          <w:szCs w:val="24"/>
        </w:rPr>
        <w:t xml:space="preserve"> ifade edilmektedir. </w:t>
      </w:r>
      <w:r>
        <w:rPr>
          <w:rFonts w:ascii="Times New Roman" w:hAnsi="Times New Roman" w:cs="Times New Roman"/>
          <w:sz w:val="24"/>
          <w:szCs w:val="24"/>
        </w:rPr>
        <w:t xml:space="preserve">Bireyin </w:t>
      </w:r>
      <w:r w:rsidR="003040A4" w:rsidRPr="00BD2285">
        <w:rPr>
          <w:rFonts w:ascii="Times New Roman" w:hAnsi="Times New Roman" w:cs="Times New Roman"/>
          <w:sz w:val="24"/>
          <w:szCs w:val="24"/>
        </w:rPr>
        <w:t>sahip</w:t>
      </w:r>
      <w:r>
        <w:rPr>
          <w:rFonts w:ascii="Times New Roman" w:hAnsi="Times New Roman" w:cs="Times New Roman"/>
          <w:sz w:val="24"/>
          <w:szCs w:val="24"/>
        </w:rPr>
        <w:t xml:space="preserve"> olduğu bilgi</w:t>
      </w:r>
      <w:r w:rsidR="003040A4" w:rsidRPr="00BD2285">
        <w:rPr>
          <w:rFonts w:ascii="Times New Roman" w:hAnsi="Times New Roman" w:cs="Times New Roman"/>
          <w:sz w:val="24"/>
          <w:szCs w:val="24"/>
        </w:rPr>
        <w:t>, genelleştirme durumlar</w:t>
      </w:r>
      <w:r>
        <w:rPr>
          <w:rFonts w:ascii="Times New Roman" w:hAnsi="Times New Roman" w:cs="Times New Roman"/>
          <w:sz w:val="24"/>
          <w:szCs w:val="24"/>
        </w:rPr>
        <w:t>ında ise bir tecrübe olarak kullanılmaktadır.</w:t>
      </w:r>
      <w:r w:rsidR="003040A4" w:rsidRPr="00BD2285">
        <w:rPr>
          <w:rFonts w:ascii="Times New Roman" w:hAnsi="Times New Roman" w:cs="Times New Roman"/>
          <w:sz w:val="24"/>
          <w:szCs w:val="24"/>
        </w:rPr>
        <w:t xml:space="preserve"> </w:t>
      </w:r>
    </w:p>
    <w:p w:rsidR="0028316F" w:rsidRPr="00BD2285" w:rsidRDefault="0028316F" w:rsidP="00BD2285">
      <w:pPr>
        <w:spacing w:after="0" w:line="360" w:lineRule="auto"/>
        <w:ind w:firstLine="567"/>
        <w:jc w:val="both"/>
        <w:rPr>
          <w:rFonts w:ascii="Times New Roman" w:hAnsi="Times New Roman" w:cs="Times New Roman"/>
          <w:sz w:val="24"/>
          <w:szCs w:val="24"/>
        </w:rPr>
      </w:pPr>
    </w:p>
    <w:p w:rsidR="000948F3" w:rsidRPr="00761B2A" w:rsidRDefault="000948F3" w:rsidP="00513137">
      <w:pPr>
        <w:pStyle w:val="Balk2"/>
      </w:pPr>
      <w:r w:rsidRPr="00761B2A">
        <w:t xml:space="preserve"> </w:t>
      </w:r>
      <w:bookmarkStart w:id="16" w:name="_Toc11059327"/>
      <w:r w:rsidRPr="00761B2A">
        <w:t>İmaj Türleri</w:t>
      </w:r>
      <w:bookmarkEnd w:id="16"/>
    </w:p>
    <w:p w:rsidR="00513137" w:rsidRDefault="000948F3" w:rsidP="00C4710E">
      <w:pPr>
        <w:tabs>
          <w:tab w:val="left" w:pos="1560"/>
        </w:tabs>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Günümüzde kişi ya da kurumlar olumlu, olumsuz veya yansı</w:t>
      </w:r>
      <w:r w:rsidR="00E74EE5">
        <w:rPr>
          <w:rFonts w:ascii="Times New Roman" w:hAnsi="Times New Roman" w:cs="Times New Roman"/>
          <w:sz w:val="24"/>
          <w:szCs w:val="24"/>
        </w:rPr>
        <w:t>z bir imaja sahip olmaktadır</w:t>
      </w:r>
      <w:r w:rsidRPr="00761B2A">
        <w:rPr>
          <w:rFonts w:ascii="Times New Roman" w:hAnsi="Times New Roman" w:cs="Times New Roman"/>
          <w:sz w:val="24"/>
          <w:szCs w:val="24"/>
        </w:rPr>
        <w:t>. Bireyler kurumlar ve işletmeler ürünü veya hizmeti niteliklerinden bir yana kamuoyuna aktardıkları imajları ile varlıklarını devam ettirmektedirler. Bu nedenle, imaj kavramı farklı ihtiyaçlara ve alanlara göre çeşitlilik göstermekte, dolay</w:t>
      </w:r>
      <w:r w:rsidR="00785D3D" w:rsidRPr="00761B2A">
        <w:rPr>
          <w:rFonts w:ascii="Times New Roman" w:hAnsi="Times New Roman" w:cs="Times New Roman"/>
          <w:sz w:val="24"/>
          <w:szCs w:val="24"/>
        </w:rPr>
        <w:t>ı</w:t>
      </w:r>
      <w:r w:rsidRPr="00761B2A">
        <w:rPr>
          <w:rFonts w:ascii="Times New Roman" w:hAnsi="Times New Roman" w:cs="Times New Roman"/>
          <w:sz w:val="24"/>
          <w:szCs w:val="24"/>
        </w:rPr>
        <w:t>sıyla araştırm</w:t>
      </w:r>
      <w:r w:rsidR="00E74EE5">
        <w:rPr>
          <w:rFonts w:ascii="Times New Roman" w:hAnsi="Times New Roman" w:cs="Times New Roman"/>
          <w:sz w:val="24"/>
          <w:szCs w:val="24"/>
        </w:rPr>
        <w:t>acı ve uzmanlarda imaj kavramı</w:t>
      </w:r>
      <w:r w:rsidRPr="00761B2A">
        <w:rPr>
          <w:rFonts w:ascii="Times New Roman" w:hAnsi="Times New Roman" w:cs="Times New Roman"/>
          <w:sz w:val="24"/>
          <w:szCs w:val="24"/>
        </w:rPr>
        <w:t xml:space="preserve"> farklı kapsam ve türlerde ele al</w:t>
      </w:r>
      <w:r w:rsidR="00E74EE5">
        <w:rPr>
          <w:rFonts w:ascii="Times New Roman" w:hAnsi="Times New Roman" w:cs="Times New Roman"/>
          <w:sz w:val="24"/>
          <w:szCs w:val="24"/>
        </w:rPr>
        <w:t>ın</w:t>
      </w:r>
      <w:r w:rsidRPr="00761B2A">
        <w:rPr>
          <w:rFonts w:ascii="Times New Roman" w:hAnsi="Times New Roman" w:cs="Times New Roman"/>
          <w:sz w:val="24"/>
          <w:szCs w:val="24"/>
        </w:rPr>
        <w:t>maktadır (Aydınoğlu, 2014: 8).</w:t>
      </w:r>
      <w:r w:rsidR="004F396B">
        <w:rPr>
          <w:rFonts w:ascii="Times New Roman" w:hAnsi="Times New Roman" w:cs="Times New Roman"/>
          <w:sz w:val="24"/>
          <w:szCs w:val="24"/>
        </w:rPr>
        <w:t xml:space="preserve"> Aşağıda bu türler</w:t>
      </w:r>
      <w:r w:rsidR="004F5F26">
        <w:rPr>
          <w:rFonts w:ascii="Times New Roman" w:hAnsi="Times New Roman" w:cs="Times New Roman"/>
          <w:sz w:val="24"/>
          <w:szCs w:val="24"/>
        </w:rPr>
        <w:t>den</w:t>
      </w:r>
      <w:r w:rsidR="004F396B">
        <w:rPr>
          <w:rFonts w:ascii="Times New Roman" w:hAnsi="Times New Roman" w:cs="Times New Roman"/>
          <w:sz w:val="24"/>
          <w:szCs w:val="24"/>
        </w:rPr>
        <w:t xml:space="preserve"> </w:t>
      </w:r>
      <w:r w:rsidR="004F5F26">
        <w:rPr>
          <w:rFonts w:ascii="Times New Roman" w:hAnsi="Times New Roman" w:cs="Times New Roman"/>
          <w:sz w:val="24"/>
          <w:szCs w:val="24"/>
        </w:rPr>
        <w:t xml:space="preserve">literatürde en yaygın olanları </w:t>
      </w:r>
      <w:r w:rsidR="004F396B">
        <w:rPr>
          <w:rFonts w:ascii="Times New Roman" w:hAnsi="Times New Roman" w:cs="Times New Roman"/>
          <w:sz w:val="24"/>
          <w:szCs w:val="24"/>
        </w:rPr>
        <w:t>değerlendirilmektedir.</w:t>
      </w:r>
    </w:p>
    <w:p w:rsidR="006D21E1" w:rsidRPr="00761B2A" w:rsidRDefault="006D21E1" w:rsidP="00C4710E">
      <w:pPr>
        <w:tabs>
          <w:tab w:val="left" w:pos="1560"/>
        </w:tabs>
        <w:spacing w:after="0" w:line="360" w:lineRule="auto"/>
        <w:ind w:firstLine="708"/>
        <w:jc w:val="both"/>
        <w:rPr>
          <w:rFonts w:ascii="Times New Roman" w:hAnsi="Times New Roman" w:cs="Times New Roman"/>
          <w:sz w:val="24"/>
          <w:szCs w:val="24"/>
        </w:rPr>
      </w:pPr>
    </w:p>
    <w:p w:rsidR="000948F3" w:rsidRPr="00761B2A" w:rsidRDefault="000948F3" w:rsidP="00513137">
      <w:pPr>
        <w:pStyle w:val="Balk3"/>
        <w:ind w:left="1428" w:hanging="720"/>
      </w:pPr>
      <w:bookmarkStart w:id="17" w:name="_Toc11059328"/>
      <w:r w:rsidRPr="00761B2A">
        <w:t>Kurum İmajı</w:t>
      </w:r>
      <w:bookmarkEnd w:id="17"/>
      <w:r w:rsidRPr="00761B2A">
        <w:t xml:space="preserve">  </w:t>
      </w:r>
    </w:p>
    <w:p w:rsidR="004F396B" w:rsidRDefault="000948F3" w:rsidP="004F396B">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Günümüzde kurumsallaşma, farklılaşma ve rakiplerine üstünlük sağlama amacı içinde olan kurumların imaj çalışmalarına önem vermeleri gerekmektedir (Canöz ve Doğan, 2015: 34).  Andreansen ve</w:t>
      </w:r>
      <w:r w:rsidR="00135054">
        <w:rPr>
          <w:rFonts w:ascii="Times New Roman" w:hAnsi="Times New Roman" w:cs="Times New Roman"/>
          <w:sz w:val="24"/>
          <w:szCs w:val="24"/>
        </w:rPr>
        <w:t xml:space="preserve"> Lindestad’</w:t>
      </w:r>
      <w:r w:rsidRPr="00761B2A">
        <w:rPr>
          <w:rFonts w:ascii="Times New Roman" w:hAnsi="Times New Roman" w:cs="Times New Roman"/>
          <w:sz w:val="24"/>
          <w:szCs w:val="24"/>
        </w:rPr>
        <w:t>e (1998: 8) g</w:t>
      </w:r>
      <w:r w:rsidR="004F396B">
        <w:rPr>
          <w:rFonts w:ascii="Times New Roman" w:hAnsi="Times New Roman" w:cs="Times New Roman"/>
          <w:sz w:val="24"/>
          <w:szCs w:val="24"/>
        </w:rPr>
        <w:t>öre, kurum imajı hem mevcut hem</w:t>
      </w:r>
      <w:r w:rsidR="004F396B" w:rsidRPr="00761B2A">
        <w:rPr>
          <w:rFonts w:ascii="Times New Roman" w:hAnsi="Times New Roman" w:cs="Times New Roman"/>
          <w:sz w:val="24"/>
          <w:szCs w:val="24"/>
        </w:rPr>
        <w:t xml:space="preserve"> de</w:t>
      </w:r>
      <w:r w:rsidRPr="00761B2A">
        <w:rPr>
          <w:rFonts w:ascii="Times New Roman" w:hAnsi="Times New Roman" w:cs="Times New Roman"/>
          <w:sz w:val="24"/>
          <w:szCs w:val="24"/>
        </w:rPr>
        <w:t xml:space="preserve"> potansiyel alıcılar için </w:t>
      </w:r>
      <w:r w:rsidR="00E74EE5">
        <w:rPr>
          <w:rFonts w:ascii="Times New Roman" w:hAnsi="Times New Roman" w:cs="Times New Roman"/>
          <w:sz w:val="24"/>
          <w:szCs w:val="24"/>
        </w:rPr>
        <w:t>dışsal bir bilgi ipucu olabilmekte,</w:t>
      </w:r>
      <w:r w:rsidRPr="00761B2A">
        <w:rPr>
          <w:rFonts w:ascii="Times New Roman" w:hAnsi="Times New Roman" w:cs="Times New Roman"/>
          <w:sz w:val="24"/>
          <w:szCs w:val="24"/>
        </w:rPr>
        <w:t xml:space="preserve"> müşteri sadakatini etkileme ya da</w:t>
      </w:r>
      <w:r w:rsidR="00543FDE">
        <w:rPr>
          <w:rFonts w:ascii="Times New Roman" w:hAnsi="Times New Roman" w:cs="Times New Roman"/>
          <w:sz w:val="24"/>
          <w:szCs w:val="24"/>
        </w:rPr>
        <w:t xml:space="preserve"> etkilememe durumunu oluşturmaktadır</w:t>
      </w:r>
      <w:r w:rsidRPr="00761B2A">
        <w:rPr>
          <w:rFonts w:ascii="Times New Roman" w:hAnsi="Times New Roman" w:cs="Times New Roman"/>
          <w:sz w:val="24"/>
          <w:szCs w:val="24"/>
        </w:rPr>
        <w:t>. Hizmet imajının değerlendirilmesinin zor olduğu durumlarda, kurumsal imajın müşterinin şirket tercihi üzerinde bir etkisi olduğu düşünülmektedir. Bireylerin zihnindeki imajı iletişim ve tecrübe ile kurumsal imaj oluştu</w:t>
      </w:r>
      <w:r w:rsidR="00FD75A8">
        <w:rPr>
          <w:rFonts w:ascii="Times New Roman" w:hAnsi="Times New Roman" w:cs="Times New Roman"/>
          <w:sz w:val="24"/>
          <w:szCs w:val="24"/>
        </w:rPr>
        <w:t xml:space="preserve">rulmakta ve geliştirilmektedir. </w:t>
      </w:r>
      <w:r w:rsidRPr="00761B2A">
        <w:rPr>
          <w:rFonts w:ascii="Times New Roman" w:hAnsi="Times New Roman" w:cs="Times New Roman"/>
          <w:sz w:val="24"/>
          <w:szCs w:val="24"/>
        </w:rPr>
        <w:t xml:space="preserve">Kurumsal imaj, hedef kitlesi tarafından tutulan şirketin kurumsal </w:t>
      </w:r>
      <w:r w:rsidR="007A6548">
        <w:rPr>
          <w:rFonts w:ascii="Times New Roman" w:hAnsi="Times New Roman" w:cs="Times New Roman"/>
          <w:sz w:val="24"/>
          <w:szCs w:val="24"/>
        </w:rPr>
        <w:t xml:space="preserve">logosunu gördüğünde </w:t>
      </w:r>
      <w:r w:rsidR="00E74EE5">
        <w:rPr>
          <w:rFonts w:ascii="Times New Roman" w:hAnsi="Times New Roman" w:cs="Times New Roman"/>
          <w:sz w:val="24"/>
          <w:szCs w:val="24"/>
        </w:rPr>
        <w:t xml:space="preserve">ve </w:t>
      </w:r>
      <w:r w:rsidR="007A6548">
        <w:rPr>
          <w:rFonts w:ascii="Times New Roman" w:hAnsi="Times New Roman" w:cs="Times New Roman"/>
          <w:sz w:val="24"/>
          <w:szCs w:val="24"/>
        </w:rPr>
        <w:t>kimliğini algıladığında akıllarda oluşan</w:t>
      </w:r>
      <w:r w:rsidRPr="00761B2A">
        <w:rPr>
          <w:rFonts w:ascii="Times New Roman" w:hAnsi="Times New Roman" w:cs="Times New Roman"/>
          <w:sz w:val="24"/>
          <w:szCs w:val="24"/>
        </w:rPr>
        <w:t xml:space="preserve"> </w:t>
      </w:r>
      <w:r w:rsidR="007A6548">
        <w:rPr>
          <w:rFonts w:ascii="Times New Roman" w:hAnsi="Times New Roman" w:cs="Times New Roman"/>
          <w:sz w:val="24"/>
          <w:szCs w:val="24"/>
        </w:rPr>
        <w:t>zihinsel süreçtir</w:t>
      </w:r>
      <w:r w:rsidRPr="00761B2A">
        <w:rPr>
          <w:rFonts w:ascii="Times New Roman" w:hAnsi="Times New Roman" w:cs="Times New Roman"/>
          <w:sz w:val="24"/>
          <w:szCs w:val="24"/>
        </w:rPr>
        <w:t xml:space="preserve"> (Gray ve Balmer, 1998: 696). </w:t>
      </w:r>
    </w:p>
    <w:p w:rsidR="00513137" w:rsidRDefault="005F0889" w:rsidP="004F396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Azoury ve diğerleri’ne </w:t>
      </w:r>
      <w:r w:rsidR="000948F3" w:rsidRPr="00761B2A">
        <w:rPr>
          <w:rFonts w:ascii="Times New Roman" w:hAnsi="Times New Roman" w:cs="Times New Roman"/>
          <w:sz w:val="24"/>
          <w:szCs w:val="24"/>
        </w:rPr>
        <w:t>(2013: 5) göre kurum imajında yapılan pek çok araştırma, alıcıda bir organizasyon ya da kurum tarafından kontrol edilen bir dizi “görüntü” olduğu kabul edilmektedir. Andrean</w:t>
      </w:r>
      <w:r w:rsidR="00785D3D" w:rsidRPr="00761B2A">
        <w:rPr>
          <w:rFonts w:ascii="Times New Roman" w:hAnsi="Times New Roman" w:cs="Times New Roman"/>
          <w:sz w:val="24"/>
          <w:szCs w:val="24"/>
        </w:rPr>
        <w:t xml:space="preserve">sen ve Lindestad’e </w:t>
      </w:r>
      <w:r w:rsidR="000948F3" w:rsidRPr="00761B2A">
        <w:rPr>
          <w:rFonts w:ascii="Times New Roman" w:hAnsi="Times New Roman" w:cs="Times New Roman"/>
          <w:sz w:val="24"/>
          <w:szCs w:val="24"/>
        </w:rPr>
        <w:t>(1998: 2) göre, kurum imajı ile algılanan kalite, müşteri memnuniyeti ve müşteri sadakati ile pozitif olarak ilişkili durumdadır. Kurum imaj</w:t>
      </w:r>
      <w:r w:rsidR="00785D3D" w:rsidRPr="00761B2A">
        <w:rPr>
          <w:rFonts w:ascii="Times New Roman" w:hAnsi="Times New Roman" w:cs="Times New Roman"/>
          <w:sz w:val="24"/>
          <w:szCs w:val="24"/>
        </w:rPr>
        <w:t>ı</w:t>
      </w:r>
      <w:r w:rsidR="000948F3" w:rsidRPr="00761B2A">
        <w:rPr>
          <w:rFonts w:ascii="Times New Roman" w:hAnsi="Times New Roman" w:cs="Times New Roman"/>
          <w:sz w:val="24"/>
          <w:szCs w:val="24"/>
        </w:rPr>
        <w:t>, bir kuruluşun</w:t>
      </w:r>
      <w:r w:rsidR="007A6548">
        <w:rPr>
          <w:rFonts w:ascii="Times New Roman" w:hAnsi="Times New Roman" w:cs="Times New Roman"/>
          <w:sz w:val="24"/>
          <w:szCs w:val="24"/>
        </w:rPr>
        <w:t xml:space="preserve"> dışarıya aktardığı görüntüsü şeklinde ifade edilmektedir</w:t>
      </w:r>
      <w:r w:rsidR="000948F3" w:rsidRPr="00761B2A">
        <w:rPr>
          <w:rFonts w:ascii="Times New Roman" w:hAnsi="Times New Roman" w:cs="Times New Roman"/>
          <w:sz w:val="24"/>
          <w:szCs w:val="24"/>
        </w:rPr>
        <w:t xml:space="preserve">. İmajın yönetilmesi, kurum tarafından istenilen şekilde oluşturulması kurumlar </w:t>
      </w:r>
      <w:r w:rsidR="007A6548">
        <w:rPr>
          <w:rFonts w:ascii="Times New Roman" w:hAnsi="Times New Roman" w:cs="Times New Roman"/>
          <w:sz w:val="24"/>
          <w:szCs w:val="24"/>
        </w:rPr>
        <w:t>için avantaj getirebilmektedir.</w:t>
      </w:r>
      <w:r w:rsidR="000948F3" w:rsidRPr="00761B2A">
        <w:rPr>
          <w:rFonts w:ascii="Times New Roman" w:hAnsi="Times New Roman" w:cs="Times New Roman"/>
          <w:sz w:val="24"/>
          <w:szCs w:val="24"/>
        </w:rPr>
        <w:t xml:space="preserve"> Abratt’a (1989: 74) göre, kurumsal imajın tüm </w:t>
      </w:r>
      <w:r w:rsidR="000948F3" w:rsidRPr="00761B2A">
        <w:rPr>
          <w:rFonts w:ascii="Times New Roman" w:hAnsi="Times New Roman" w:cs="Times New Roman"/>
          <w:sz w:val="24"/>
          <w:szCs w:val="24"/>
        </w:rPr>
        <w:lastRenderedPageBreak/>
        <w:t>paydaşların deneyimlerinin çeşitli yönetim sistemlerinin sonuçlarıyla şekillendiği dolay</w:t>
      </w:r>
      <w:r w:rsidR="00785D3D" w:rsidRPr="00761B2A">
        <w:rPr>
          <w:rFonts w:ascii="Times New Roman" w:hAnsi="Times New Roman" w:cs="Times New Roman"/>
          <w:sz w:val="24"/>
          <w:szCs w:val="24"/>
        </w:rPr>
        <w:t>ı</w:t>
      </w:r>
      <w:r w:rsidR="000948F3" w:rsidRPr="00761B2A">
        <w:rPr>
          <w:rFonts w:ascii="Times New Roman" w:hAnsi="Times New Roman" w:cs="Times New Roman"/>
          <w:sz w:val="24"/>
          <w:szCs w:val="24"/>
        </w:rPr>
        <w:t>sıyla kurumsal imaj yönetim sisteminin uygun olabileceği düşün</w:t>
      </w:r>
      <w:r w:rsidR="00785D3D" w:rsidRPr="00761B2A">
        <w:rPr>
          <w:rFonts w:ascii="Times New Roman" w:hAnsi="Times New Roman" w:cs="Times New Roman"/>
          <w:sz w:val="24"/>
          <w:szCs w:val="24"/>
        </w:rPr>
        <w:t>ül</w:t>
      </w:r>
      <w:r w:rsidR="000948F3" w:rsidRPr="00761B2A">
        <w:rPr>
          <w:rFonts w:ascii="Times New Roman" w:hAnsi="Times New Roman" w:cs="Times New Roman"/>
          <w:sz w:val="24"/>
          <w:szCs w:val="24"/>
        </w:rPr>
        <w:t xml:space="preserve">mektedir. </w:t>
      </w:r>
    </w:p>
    <w:p w:rsidR="00523A57" w:rsidRPr="00761B2A" w:rsidRDefault="00523A57" w:rsidP="004F396B">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t xml:space="preserve"> </w:t>
      </w:r>
      <w:bookmarkStart w:id="18" w:name="_Toc11059329"/>
      <w:r w:rsidR="000948F3" w:rsidRPr="00761B2A">
        <w:t>Ürün ya da Hizmet İmajı</w:t>
      </w:r>
      <w:bookmarkEnd w:id="18"/>
      <w:r w:rsidR="000948F3" w:rsidRPr="00761B2A">
        <w:t xml:space="preserve"> </w:t>
      </w:r>
      <w:r w:rsidR="000948F3" w:rsidRPr="00761B2A">
        <w:tab/>
      </w:r>
    </w:p>
    <w:p w:rsidR="00FD75A8"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Ürün ya da hizmet imajı, bir ürünü kalite yönünden ve özellikleri bakımından niteleyebilen, yapıların gelişimini sağlayan reklamlarla oluşturulabilmektedir (Sarı, 2014: 67-68).  Bu imaj, bir ürünün tüketici zihnindeki imajıdır.  Ürün imajını oluşturan unsurlar, ürünün ambalajı, satış etkinlikler</w:t>
      </w:r>
      <w:r w:rsidR="00303EB5" w:rsidRPr="00761B2A">
        <w:rPr>
          <w:rFonts w:ascii="Times New Roman" w:hAnsi="Times New Roman" w:cs="Times New Roman"/>
          <w:sz w:val="24"/>
          <w:szCs w:val="24"/>
        </w:rPr>
        <w:t>i</w:t>
      </w:r>
      <w:r w:rsidRPr="00761B2A">
        <w:rPr>
          <w:rFonts w:ascii="Times New Roman" w:hAnsi="Times New Roman" w:cs="Times New Roman"/>
          <w:sz w:val="24"/>
          <w:szCs w:val="24"/>
        </w:rPr>
        <w:t xml:space="preserve"> ve reklam olarak ifade edilebilmektedir (Aydınalp, 2014: 39). </w:t>
      </w:r>
    </w:p>
    <w:p w:rsidR="000948F3"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Kazancı’ya  (2009: 69) göre ise, satış sonrası hizmet ve destekleri etkili olan kuruluşun ürettiği mal</w:t>
      </w:r>
      <w:r w:rsidR="00135FAA">
        <w:rPr>
          <w:rFonts w:ascii="Times New Roman" w:hAnsi="Times New Roman" w:cs="Times New Roman"/>
          <w:sz w:val="24"/>
          <w:szCs w:val="24"/>
        </w:rPr>
        <w:t>ların elde edeceği imajdır. Üründen</w:t>
      </w:r>
      <w:r w:rsidRPr="00761B2A">
        <w:rPr>
          <w:rFonts w:ascii="Times New Roman" w:hAnsi="Times New Roman" w:cs="Times New Roman"/>
          <w:sz w:val="24"/>
          <w:szCs w:val="24"/>
        </w:rPr>
        <w:t xml:space="preserve"> çok</w:t>
      </w:r>
      <w:r w:rsidR="00135FAA">
        <w:rPr>
          <w:rFonts w:ascii="Times New Roman" w:hAnsi="Times New Roman" w:cs="Times New Roman"/>
          <w:sz w:val="24"/>
          <w:szCs w:val="24"/>
        </w:rPr>
        <w:t>,</w:t>
      </w:r>
      <w:r w:rsidRPr="00761B2A">
        <w:rPr>
          <w:rFonts w:ascii="Times New Roman" w:hAnsi="Times New Roman" w:cs="Times New Roman"/>
          <w:sz w:val="24"/>
          <w:szCs w:val="24"/>
        </w:rPr>
        <w:t xml:space="preserve"> kurumun özelliklerinden ve daha önce verilmiş olan örneklerdeki başarıdan kaynaklanmaktadır. Kurumlar ürün veya hizmetlerinin tercih edilmesi için ürüne hedef kitlelerince anlamlı bulunacak olumlu bir imaj yükleme çabasına girmektedir. Ürünün olumlu bir imaja sahip olması</w:t>
      </w:r>
      <w:r w:rsidR="00303EB5" w:rsidRPr="00761B2A">
        <w:rPr>
          <w:rFonts w:ascii="Times New Roman" w:hAnsi="Times New Roman" w:cs="Times New Roman"/>
          <w:sz w:val="24"/>
          <w:szCs w:val="24"/>
        </w:rPr>
        <w:t>,</w:t>
      </w:r>
      <w:r w:rsidRPr="00761B2A">
        <w:rPr>
          <w:rFonts w:ascii="Times New Roman" w:hAnsi="Times New Roman" w:cs="Times New Roman"/>
          <w:sz w:val="24"/>
          <w:szCs w:val="24"/>
        </w:rPr>
        <w:t xml:space="preserve"> onu</w:t>
      </w:r>
      <w:r w:rsidR="004F396B">
        <w:rPr>
          <w:rFonts w:ascii="Times New Roman" w:hAnsi="Times New Roman" w:cs="Times New Roman"/>
          <w:sz w:val="24"/>
          <w:szCs w:val="24"/>
        </w:rPr>
        <w:t xml:space="preserve"> </w:t>
      </w:r>
      <w:r w:rsidRPr="00761B2A">
        <w:rPr>
          <w:rFonts w:ascii="Times New Roman" w:hAnsi="Times New Roman" w:cs="Times New Roman"/>
          <w:sz w:val="24"/>
          <w:szCs w:val="24"/>
        </w:rPr>
        <w:t>piyasa ve pazarlama se</w:t>
      </w:r>
      <w:r w:rsidR="004F396B">
        <w:rPr>
          <w:rFonts w:ascii="Times New Roman" w:hAnsi="Times New Roman" w:cs="Times New Roman"/>
          <w:sz w:val="24"/>
          <w:szCs w:val="24"/>
        </w:rPr>
        <w:t>ktörlerinde ön planda tutmakta</w:t>
      </w:r>
      <w:r w:rsidRPr="00761B2A">
        <w:rPr>
          <w:rFonts w:ascii="Times New Roman" w:hAnsi="Times New Roman" w:cs="Times New Roman"/>
          <w:sz w:val="24"/>
          <w:szCs w:val="24"/>
        </w:rPr>
        <w:t xml:space="preserve"> ve bu şekilde tercih edilmesini sağlamaktadır (Aydınoğlu, 2014: 10).</w:t>
      </w:r>
    </w:p>
    <w:p w:rsidR="007617CF" w:rsidRPr="00761B2A" w:rsidRDefault="007617CF" w:rsidP="00097351">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t xml:space="preserve"> </w:t>
      </w:r>
      <w:bookmarkStart w:id="19" w:name="_Toc11059330"/>
      <w:r w:rsidR="000948F3" w:rsidRPr="00761B2A">
        <w:t>Marka İmajı</w:t>
      </w:r>
      <w:bookmarkEnd w:id="19"/>
      <w:r w:rsidR="000948F3" w:rsidRPr="00761B2A">
        <w:t xml:space="preserve"> </w:t>
      </w:r>
      <w:r w:rsidR="000948F3" w:rsidRPr="00761B2A">
        <w:tab/>
      </w:r>
    </w:p>
    <w:p w:rsidR="00B8435E" w:rsidRDefault="000948F3" w:rsidP="004F396B">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Bu imaj, tüketicinin bir marka ile ilgili değişik kanallardan elde ettiği izlenimlerle oluşmaktadır. Markadan bahsedildiğinde akla ilk gelen, hatırlanan ilk kelime, sembol ya da resimdir (Işık ve Erde</w:t>
      </w:r>
      <w:r w:rsidR="00303EB5" w:rsidRPr="00761B2A">
        <w:rPr>
          <w:rFonts w:ascii="Times New Roman" w:hAnsi="Times New Roman" w:cs="Times New Roman"/>
          <w:sz w:val="24"/>
          <w:szCs w:val="24"/>
        </w:rPr>
        <w:t>m, 2015: 10). Dobni ve Zinkhan’</w:t>
      </w:r>
      <w:r w:rsidRPr="00761B2A">
        <w:rPr>
          <w:rFonts w:ascii="Times New Roman" w:hAnsi="Times New Roman" w:cs="Times New Roman"/>
          <w:sz w:val="24"/>
          <w:szCs w:val="24"/>
        </w:rPr>
        <w:t>a (1990: 1) göre marka imajı, 1950’lerin başından beri tüketici davranışları araştırmalarında önemli bir kavram olmuştur. Marka imajı, insanların algısının öznel değerini içermektedir ve marka imajı sadece bir pazarlama stratejisi ya da tüketiciler için bir sembolün oluşturulması değil, insanların zihinlerine ve davranışlarına etkide bulunabilmektir (Echeverría Ríos ve Medi</w:t>
      </w:r>
      <w:r w:rsidR="00FD75A8">
        <w:rPr>
          <w:rFonts w:ascii="Times New Roman" w:hAnsi="Times New Roman" w:cs="Times New Roman"/>
          <w:sz w:val="24"/>
          <w:szCs w:val="24"/>
        </w:rPr>
        <w:t xml:space="preserve">na Quintero, 2016: 5). </w:t>
      </w:r>
    </w:p>
    <w:p w:rsidR="00513137" w:rsidRDefault="000948F3" w:rsidP="00B8435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Marka imajı kavramı çok kritik bir kavramdır, </w:t>
      </w:r>
      <w:r w:rsidR="00303EB5" w:rsidRPr="00761B2A">
        <w:rPr>
          <w:rFonts w:ascii="Times New Roman" w:hAnsi="Times New Roman" w:cs="Times New Roman"/>
          <w:sz w:val="24"/>
          <w:szCs w:val="24"/>
        </w:rPr>
        <w:t>markanın ait olduğu kişi denetimin</w:t>
      </w:r>
      <w:r w:rsidRPr="00761B2A">
        <w:rPr>
          <w:rFonts w:ascii="Times New Roman" w:hAnsi="Times New Roman" w:cs="Times New Roman"/>
          <w:sz w:val="24"/>
          <w:szCs w:val="24"/>
        </w:rPr>
        <w:t>de olmayan, fakat marka ve tüketicilerin her tür bağlantı temelini oluşturan itibar ve kültürel bir olgu olarak tanım</w:t>
      </w:r>
      <w:r w:rsidR="00B8435E">
        <w:rPr>
          <w:rFonts w:ascii="Times New Roman" w:hAnsi="Times New Roman" w:cs="Times New Roman"/>
          <w:sz w:val="24"/>
          <w:szCs w:val="24"/>
        </w:rPr>
        <w:t xml:space="preserve">lanmaktadır (Anholt, 2011: 24). </w:t>
      </w:r>
      <w:r w:rsidRPr="00761B2A">
        <w:rPr>
          <w:rFonts w:ascii="Times New Roman" w:hAnsi="Times New Roman" w:cs="Times New Roman"/>
          <w:sz w:val="24"/>
          <w:szCs w:val="24"/>
        </w:rPr>
        <w:t>Marka imajı tüketicinin o marka il</w:t>
      </w:r>
      <w:r w:rsidR="003F18E3" w:rsidRPr="00761B2A">
        <w:rPr>
          <w:rFonts w:ascii="Times New Roman" w:hAnsi="Times New Roman" w:cs="Times New Roman"/>
          <w:sz w:val="24"/>
          <w:szCs w:val="24"/>
        </w:rPr>
        <w:t>e</w:t>
      </w:r>
      <w:r w:rsidRPr="00761B2A">
        <w:rPr>
          <w:rFonts w:ascii="Times New Roman" w:hAnsi="Times New Roman" w:cs="Times New Roman"/>
          <w:sz w:val="24"/>
          <w:szCs w:val="24"/>
        </w:rPr>
        <w:t xml:space="preserve"> ilgili zihninde oluşturduğu bütünsel resmin bir göstergesidir</w:t>
      </w:r>
      <w:r w:rsidR="007A6548">
        <w:rPr>
          <w:rFonts w:ascii="Times New Roman" w:hAnsi="Times New Roman" w:cs="Times New Roman"/>
          <w:sz w:val="24"/>
          <w:szCs w:val="24"/>
        </w:rPr>
        <w:t xml:space="preserve"> (Deneçli, 2014: 158). </w:t>
      </w:r>
      <w:r w:rsidR="00FD75A8" w:rsidRPr="00761B2A">
        <w:rPr>
          <w:rFonts w:ascii="Times New Roman" w:hAnsi="Times New Roman" w:cs="Times New Roman"/>
          <w:sz w:val="24"/>
          <w:szCs w:val="24"/>
        </w:rPr>
        <w:t>Aaker’e (2007: 131) göre bir marka imajı, genel anlamda örgütlenmiş şekilde oluşmuş çağrış</w:t>
      </w:r>
      <w:r w:rsidR="00FD75A8">
        <w:rPr>
          <w:rFonts w:ascii="Times New Roman" w:hAnsi="Times New Roman" w:cs="Times New Roman"/>
          <w:sz w:val="24"/>
          <w:szCs w:val="24"/>
        </w:rPr>
        <w:t>ımlar kümesi olarak tanımlanmaktadır</w:t>
      </w:r>
      <w:r w:rsidR="004F396B">
        <w:rPr>
          <w:rFonts w:ascii="Times New Roman" w:hAnsi="Times New Roman" w:cs="Times New Roman"/>
          <w:sz w:val="24"/>
          <w:szCs w:val="24"/>
        </w:rPr>
        <w:t xml:space="preserve">. </w:t>
      </w:r>
      <w:r w:rsidRPr="00761B2A">
        <w:rPr>
          <w:rFonts w:ascii="Times New Roman" w:hAnsi="Times New Roman" w:cs="Times New Roman"/>
          <w:sz w:val="24"/>
          <w:szCs w:val="24"/>
        </w:rPr>
        <w:t xml:space="preserve">Marka imajı </w:t>
      </w:r>
      <w:r w:rsidRPr="00761B2A">
        <w:rPr>
          <w:rFonts w:ascii="Times New Roman" w:hAnsi="Times New Roman" w:cs="Times New Roman"/>
          <w:sz w:val="24"/>
          <w:szCs w:val="24"/>
        </w:rPr>
        <w:lastRenderedPageBreak/>
        <w:t>uygun olduğunda, müşteriler tarafından algılanan halkla ilişkiler çalışmaları kurumsal itibarla daha uyumlu olacaktır ve tüketiciler olumlu inançları, tutumları ve dav</w:t>
      </w:r>
      <w:r w:rsidR="00543FDE">
        <w:rPr>
          <w:rFonts w:ascii="Times New Roman" w:hAnsi="Times New Roman" w:cs="Times New Roman"/>
          <w:sz w:val="24"/>
          <w:szCs w:val="24"/>
        </w:rPr>
        <w:t>ranışları devam ettirmektedir</w:t>
      </w:r>
      <w:r w:rsidRPr="00761B2A">
        <w:rPr>
          <w:rFonts w:ascii="Times New Roman" w:hAnsi="Times New Roman" w:cs="Times New Roman"/>
          <w:sz w:val="24"/>
          <w:szCs w:val="24"/>
        </w:rPr>
        <w:t xml:space="preserve"> (Hsieh ve Li, 2008: 29).</w:t>
      </w:r>
    </w:p>
    <w:p w:rsidR="00523A57" w:rsidRPr="00761B2A" w:rsidRDefault="00523A57" w:rsidP="00B8435E">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t xml:space="preserve"> </w:t>
      </w:r>
      <w:bookmarkStart w:id="20" w:name="_Toc11059331"/>
      <w:r w:rsidR="000948F3" w:rsidRPr="00761B2A">
        <w:t>Kurumun Kendini Algıladığı İmaj</w:t>
      </w:r>
      <w:bookmarkEnd w:id="20"/>
      <w:r w:rsidR="000948F3" w:rsidRPr="00761B2A">
        <w:t xml:space="preserve"> </w:t>
      </w:r>
    </w:p>
    <w:p w:rsidR="00B8435E" w:rsidRDefault="000948F3" w:rsidP="00B8435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Bir işverenin, yöneticinin kendi işletmesini, kurumunu görme ve değerlendirme tarzı olarak tanımlanan kurumun kendini algıladığı</w:t>
      </w:r>
      <w:r w:rsidR="003F18E3" w:rsidRPr="00761B2A">
        <w:rPr>
          <w:rFonts w:ascii="Times New Roman" w:hAnsi="Times New Roman" w:cs="Times New Roman"/>
          <w:sz w:val="24"/>
          <w:szCs w:val="24"/>
        </w:rPr>
        <w:t xml:space="preserve"> imaj, Peltekoğlu’na (2009: 569) </w:t>
      </w:r>
      <w:r w:rsidRPr="00761B2A">
        <w:rPr>
          <w:rFonts w:ascii="Times New Roman" w:hAnsi="Times New Roman" w:cs="Times New Roman"/>
          <w:sz w:val="24"/>
          <w:szCs w:val="24"/>
        </w:rPr>
        <w:t xml:space="preserve">göre kurumun kendisini görme ve değerlendirmesine katkı sağlayan imaj türü, bir tasarlayıcının oluşturduğu şeylere bakışı ya da bireylerin kendi çocuklarını değerlendirmesiyle örtüşebilmektedir. </w:t>
      </w:r>
    </w:p>
    <w:p w:rsidR="00513137" w:rsidRDefault="00B8435E" w:rsidP="00B8435E">
      <w:pPr>
        <w:spacing w:after="0" w:line="360" w:lineRule="auto"/>
        <w:ind w:firstLine="708"/>
        <w:jc w:val="both"/>
        <w:rPr>
          <w:rFonts w:ascii="Times New Roman" w:hAnsi="Times New Roman" w:cs="Times New Roman"/>
          <w:sz w:val="24"/>
          <w:szCs w:val="24"/>
        </w:rPr>
      </w:pPr>
      <w:r w:rsidRPr="00B8435E">
        <w:rPr>
          <w:rFonts w:ascii="Times New Roman" w:hAnsi="Times New Roman" w:cs="Times New Roman"/>
          <w:sz w:val="24"/>
          <w:szCs w:val="24"/>
        </w:rPr>
        <w:t>Tuzla</w:t>
      </w:r>
      <w:r>
        <w:rPr>
          <w:rFonts w:ascii="Times New Roman" w:hAnsi="Times New Roman" w:cs="Times New Roman"/>
          <w:sz w:val="24"/>
          <w:szCs w:val="24"/>
        </w:rPr>
        <w:t xml:space="preserve">’ya </w:t>
      </w:r>
      <w:r w:rsidRPr="00B8435E">
        <w:rPr>
          <w:rFonts w:ascii="Times New Roman" w:hAnsi="Times New Roman" w:cs="Times New Roman"/>
          <w:sz w:val="24"/>
          <w:szCs w:val="24"/>
        </w:rPr>
        <w:t>(2018: 73</w:t>
      </w:r>
      <w:r>
        <w:rPr>
          <w:rFonts w:ascii="Times New Roman" w:hAnsi="Times New Roman" w:cs="Times New Roman"/>
          <w:sz w:val="24"/>
          <w:szCs w:val="24"/>
        </w:rPr>
        <w:t>) göre kurumun kendini algıladığı imajın o</w:t>
      </w:r>
      <w:r w:rsidRPr="00B8435E">
        <w:rPr>
          <w:rFonts w:ascii="Times New Roman" w:hAnsi="Times New Roman" w:cs="Times New Roman"/>
          <w:sz w:val="24"/>
          <w:szCs w:val="24"/>
        </w:rPr>
        <w:t xml:space="preserve">bjektif olması her zaman mümkün değildir. </w:t>
      </w:r>
      <w:r w:rsidR="004F22EA">
        <w:rPr>
          <w:rFonts w:ascii="Times New Roman" w:hAnsi="Times New Roman" w:cs="Times New Roman"/>
          <w:sz w:val="24"/>
          <w:szCs w:val="24"/>
        </w:rPr>
        <w:t xml:space="preserve">Kazancı </w:t>
      </w:r>
      <w:r w:rsidR="00543FDE">
        <w:rPr>
          <w:rFonts w:ascii="Times New Roman" w:hAnsi="Times New Roman" w:cs="Times New Roman"/>
          <w:sz w:val="24"/>
          <w:szCs w:val="24"/>
        </w:rPr>
        <w:t>(</w:t>
      </w:r>
      <w:r w:rsidR="004F22EA">
        <w:rPr>
          <w:rFonts w:ascii="Times New Roman" w:hAnsi="Times New Roman" w:cs="Times New Roman"/>
          <w:sz w:val="24"/>
          <w:szCs w:val="24"/>
        </w:rPr>
        <w:t>2009:70</w:t>
      </w:r>
      <w:r w:rsidR="000948F3" w:rsidRPr="00761B2A">
        <w:rPr>
          <w:rFonts w:ascii="Times New Roman" w:hAnsi="Times New Roman" w:cs="Times New Roman"/>
          <w:sz w:val="24"/>
          <w:szCs w:val="24"/>
        </w:rPr>
        <w:t>) bu imaj türünü, bir girişimcinin, bir kamu görevlisinin kendi kurumunu algılaması</w:t>
      </w:r>
      <w:r w:rsidR="004F5F26">
        <w:rPr>
          <w:rFonts w:ascii="Times New Roman" w:hAnsi="Times New Roman" w:cs="Times New Roman"/>
          <w:sz w:val="24"/>
          <w:szCs w:val="24"/>
        </w:rPr>
        <w:t xml:space="preserve"> durumu olarak </w:t>
      </w:r>
      <w:r w:rsidR="00A21C54">
        <w:rPr>
          <w:rFonts w:ascii="Times New Roman" w:hAnsi="Times New Roman" w:cs="Times New Roman"/>
          <w:sz w:val="24"/>
          <w:szCs w:val="24"/>
        </w:rPr>
        <w:t>nitelemektedi</w:t>
      </w:r>
      <w:r w:rsidR="004F5F26">
        <w:rPr>
          <w:rFonts w:ascii="Times New Roman" w:hAnsi="Times New Roman" w:cs="Times New Roman"/>
          <w:sz w:val="24"/>
          <w:szCs w:val="24"/>
        </w:rPr>
        <w:t>r.</w:t>
      </w:r>
    </w:p>
    <w:p w:rsidR="00C04F0A" w:rsidRPr="00761B2A" w:rsidRDefault="00C04F0A" w:rsidP="00B8435E">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t xml:space="preserve"> </w:t>
      </w:r>
      <w:bookmarkStart w:id="21" w:name="_Toc11059332"/>
      <w:r w:rsidR="000948F3" w:rsidRPr="00761B2A">
        <w:t>Yabancı İmajı</w:t>
      </w:r>
      <w:bookmarkEnd w:id="21"/>
      <w:r w:rsidR="000948F3" w:rsidRPr="00761B2A">
        <w:t xml:space="preserve"> </w:t>
      </w:r>
    </w:p>
    <w:p w:rsidR="00B8435E" w:rsidRDefault="00B8435E" w:rsidP="003040A4">
      <w:pPr>
        <w:spacing w:after="0" w:line="360" w:lineRule="auto"/>
        <w:ind w:firstLine="708"/>
        <w:jc w:val="both"/>
        <w:rPr>
          <w:rFonts w:ascii="Times New Roman" w:hAnsi="Times New Roman" w:cs="Times New Roman"/>
          <w:sz w:val="24"/>
          <w:szCs w:val="24"/>
        </w:rPr>
      </w:pPr>
      <w:r w:rsidRPr="00B8435E">
        <w:rPr>
          <w:rFonts w:ascii="Times New Roman" w:hAnsi="Times New Roman" w:cs="Times New Roman"/>
          <w:sz w:val="24"/>
          <w:szCs w:val="24"/>
        </w:rPr>
        <w:t xml:space="preserve">Yabancı imaj Tuzla’ya (2018: 73) göre kendi imajının tersidir. </w:t>
      </w:r>
      <w:r w:rsidR="000948F3" w:rsidRPr="00761B2A">
        <w:rPr>
          <w:rFonts w:ascii="Times New Roman" w:hAnsi="Times New Roman" w:cs="Times New Roman"/>
          <w:sz w:val="24"/>
          <w:szCs w:val="24"/>
        </w:rPr>
        <w:t xml:space="preserve">Ürün veya hizmetle ilgili faaliyetlerde doğrudan ilgisi olmayan, yabancı insanların sahip oldukları imajdır.  </w:t>
      </w:r>
    </w:p>
    <w:p w:rsidR="003040A4" w:rsidRDefault="000948F3" w:rsidP="00B8435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Kazancı</w:t>
      </w:r>
      <w:r w:rsidR="003F18E3" w:rsidRPr="00761B2A">
        <w:rPr>
          <w:rFonts w:ascii="Times New Roman" w:hAnsi="Times New Roman" w:cs="Times New Roman"/>
          <w:sz w:val="24"/>
          <w:szCs w:val="24"/>
        </w:rPr>
        <w:t xml:space="preserve">’ya </w:t>
      </w:r>
      <w:r w:rsidR="004F22EA">
        <w:rPr>
          <w:rFonts w:ascii="Times New Roman" w:hAnsi="Times New Roman" w:cs="Times New Roman"/>
          <w:sz w:val="24"/>
          <w:szCs w:val="24"/>
        </w:rPr>
        <w:t>(2009:</w:t>
      </w:r>
      <w:r w:rsidRPr="00761B2A">
        <w:rPr>
          <w:rFonts w:ascii="Times New Roman" w:hAnsi="Times New Roman" w:cs="Times New Roman"/>
          <w:sz w:val="24"/>
          <w:szCs w:val="24"/>
        </w:rPr>
        <w:t>70) göre kuruluşla ilişkisi olmayan bireylerin kurum hakkındaki sahip oldukları imaj türü ola</w:t>
      </w:r>
      <w:r w:rsidR="00404288" w:rsidRPr="00761B2A">
        <w:rPr>
          <w:rFonts w:ascii="Times New Roman" w:hAnsi="Times New Roman" w:cs="Times New Roman"/>
          <w:sz w:val="24"/>
          <w:szCs w:val="24"/>
        </w:rPr>
        <w:t>n</w:t>
      </w:r>
      <w:r w:rsidRPr="00761B2A">
        <w:rPr>
          <w:rFonts w:ascii="Times New Roman" w:hAnsi="Times New Roman" w:cs="Times New Roman"/>
          <w:sz w:val="24"/>
          <w:szCs w:val="24"/>
        </w:rPr>
        <w:t xml:space="preserve"> yabancı imajın</w:t>
      </w:r>
      <w:r w:rsidR="003F18E3" w:rsidRPr="00761B2A">
        <w:rPr>
          <w:rFonts w:ascii="Times New Roman" w:hAnsi="Times New Roman" w:cs="Times New Roman"/>
          <w:sz w:val="24"/>
          <w:szCs w:val="24"/>
        </w:rPr>
        <w:t>ın</w:t>
      </w:r>
      <w:r w:rsidRPr="00761B2A">
        <w:rPr>
          <w:rFonts w:ascii="Times New Roman" w:hAnsi="Times New Roman" w:cs="Times New Roman"/>
          <w:sz w:val="24"/>
          <w:szCs w:val="24"/>
        </w:rPr>
        <w:t xml:space="preserve"> ayna imajla yani kurumun kendini al</w:t>
      </w:r>
      <w:r w:rsidR="00185DB5" w:rsidRPr="00761B2A">
        <w:rPr>
          <w:rFonts w:ascii="Times New Roman" w:hAnsi="Times New Roman" w:cs="Times New Roman"/>
          <w:sz w:val="24"/>
          <w:szCs w:val="24"/>
        </w:rPr>
        <w:t>gıladığı imajla örtüşme durumudur</w:t>
      </w:r>
      <w:r w:rsidRPr="00761B2A">
        <w:rPr>
          <w:rFonts w:ascii="Times New Roman" w:hAnsi="Times New Roman" w:cs="Times New Roman"/>
          <w:sz w:val="24"/>
          <w:szCs w:val="24"/>
        </w:rPr>
        <w:t>.</w:t>
      </w:r>
      <w:r w:rsidR="00185DB5" w:rsidRPr="00761B2A">
        <w:rPr>
          <w:rFonts w:ascii="Times New Roman" w:hAnsi="Times New Roman" w:cs="Times New Roman"/>
          <w:sz w:val="24"/>
          <w:szCs w:val="24"/>
        </w:rPr>
        <w:t xml:space="preserve"> </w:t>
      </w:r>
    </w:p>
    <w:p w:rsidR="009D1F13" w:rsidRPr="00761B2A" w:rsidRDefault="009D1F13" w:rsidP="00B8435E">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t xml:space="preserve"> </w:t>
      </w:r>
      <w:bookmarkStart w:id="22" w:name="_Toc11059333"/>
      <w:r w:rsidR="000948F3" w:rsidRPr="00761B2A">
        <w:t>Transfer İmaj</w:t>
      </w:r>
      <w:bookmarkEnd w:id="22"/>
      <w:r w:rsidR="000948F3" w:rsidRPr="00761B2A">
        <w:t xml:space="preserve"> </w:t>
      </w:r>
    </w:p>
    <w:p w:rsidR="00B8435E" w:rsidRDefault="000948F3" w:rsidP="003040A4">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Bir alanda çok tanınmış bir ürün markasının başka bir türde bi</w:t>
      </w:r>
      <w:r w:rsidR="00375FF3" w:rsidRPr="00761B2A">
        <w:rPr>
          <w:rFonts w:ascii="Times New Roman" w:hAnsi="Times New Roman" w:cs="Times New Roman"/>
          <w:sz w:val="24"/>
          <w:szCs w:val="24"/>
        </w:rPr>
        <w:t xml:space="preserve">r ürüne transferidir. Aydınoğlu’na </w:t>
      </w:r>
      <w:r w:rsidRPr="00761B2A">
        <w:rPr>
          <w:rFonts w:ascii="Times New Roman" w:hAnsi="Times New Roman" w:cs="Times New Roman"/>
          <w:sz w:val="24"/>
          <w:szCs w:val="24"/>
        </w:rPr>
        <w:t>(2014: 12)</w:t>
      </w:r>
      <w:r w:rsidR="00375FF3" w:rsidRPr="00761B2A">
        <w:rPr>
          <w:rFonts w:ascii="Times New Roman" w:hAnsi="Times New Roman" w:cs="Times New Roman"/>
          <w:sz w:val="24"/>
          <w:szCs w:val="24"/>
        </w:rPr>
        <w:t xml:space="preserve"> </w:t>
      </w:r>
      <w:r w:rsidRPr="00761B2A">
        <w:rPr>
          <w:rFonts w:ascii="Times New Roman" w:hAnsi="Times New Roman" w:cs="Times New Roman"/>
          <w:sz w:val="24"/>
          <w:szCs w:val="24"/>
        </w:rPr>
        <w:t xml:space="preserve">göre, kurumun veya onun tarafından üretilen bir ürünün sahip olduğu olumlu imajın kendisi tarafından sunulan başka bir ürüne transfer edilmesi amacıyla ürün veya adının yeni üründe kullanılmasıdır. </w:t>
      </w:r>
    </w:p>
    <w:p w:rsidR="00C67CCF" w:rsidRDefault="00C67CCF" w:rsidP="00C4710E">
      <w:pPr>
        <w:spacing w:after="0" w:line="360" w:lineRule="auto"/>
        <w:ind w:firstLine="708"/>
        <w:jc w:val="both"/>
      </w:pPr>
      <w:r w:rsidRPr="00C67CCF">
        <w:rPr>
          <w:rFonts w:ascii="Times New Roman" w:hAnsi="Times New Roman" w:cs="Times New Roman"/>
          <w:sz w:val="24"/>
          <w:szCs w:val="24"/>
        </w:rPr>
        <w:t>Transfer imajı, genellikle bir uluslararası alanda yaygın olan ve lüks mallar arasında yer alan, en tanınmış türünü, o türde olmayan bir ürüne transferidir (Tuzla, 2018: 73).</w:t>
      </w:r>
      <w:r>
        <w:rPr>
          <w:rFonts w:ascii="Times New Roman" w:hAnsi="Times New Roman" w:cs="Times New Roman"/>
          <w:sz w:val="24"/>
          <w:szCs w:val="24"/>
        </w:rPr>
        <w:t xml:space="preserve"> </w:t>
      </w:r>
      <w:r w:rsidR="000948F3" w:rsidRPr="00761B2A">
        <w:rPr>
          <w:rFonts w:ascii="Times New Roman" w:hAnsi="Times New Roman" w:cs="Times New Roman"/>
          <w:sz w:val="24"/>
          <w:szCs w:val="24"/>
        </w:rPr>
        <w:t>Peltekoğlu</w:t>
      </w:r>
      <w:r w:rsidR="00375FF3" w:rsidRPr="00761B2A">
        <w:rPr>
          <w:rFonts w:ascii="Times New Roman" w:hAnsi="Times New Roman" w:cs="Times New Roman"/>
          <w:sz w:val="24"/>
          <w:szCs w:val="24"/>
        </w:rPr>
        <w:t>’nun</w:t>
      </w:r>
      <w:r w:rsidR="000948F3" w:rsidRPr="00761B2A">
        <w:rPr>
          <w:rFonts w:ascii="Times New Roman" w:hAnsi="Times New Roman" w:cs="Times New Roman"/>
          <w:sz w:val="24"/>
          <w:szCs w:val="24"/>
        </w:rPr>
        <w:t xml:space="preserve"> (2009: 570) örneğine göre ise,  Porche ile güneş gözlükleri, Davidoff ile saat gibi, çoğu zaman uluslararası markaların lüks tüketim maddelerinde </w:t>
      </w:r>
      <w:r w:rsidR="000948F3" w:rsidRPr="00761B2A">
        <w:rPr>
          <w:rFonts w:ascii="Times New Roman" w:hAnsi="Times New Roman" w:cs="Times New Roman"/>
          <w:sz w:val="24"/>
          <w:szCs w:val="24"/>
        </w:rPr>
        <w:lastRenderedPageBreak/>
        <w:t>bilinen bir üründeki olumlu imajın, aynı markanın başka bir ürün kategorisine yansıması b</w:t>
      </w:r>
      <w:r w:rsidR="004F5F26">
        <w:rPr>
          <w:rFonts w:ascii="Times New Roman" w:hAnsi="Times New Roman" w:cs="Times New Roman"/>
          <w:sz w:val="24"/>
          <w:szCs w:val="24"/>
        </w:rPr>
        <w:t>içiminde ortaya çıkmasıdır.</w:t>
      </w:r>
      <w:r w:rsidR="003040A4" w:rsidRPr="003040A4">
        <w:t xml:space="preserve"> </w:t>
      </w:r>
    </w:p>
    <w:p w:rsidR="009A2A1E" w:rsidRPr="00C4710E" w:rsidRDefault="009A2A1E" w:rsidP="00C4710E">
      <w:pPr>
        <w:spacing w:after="0" w:line="360" w:lineRule="auto"/>
        <w:ind w:firstLine="708"/>
        <w:jc w:val="both"/>
      </w:pPr>
    </w:p>
    <w:p w:rsidR="000948F3" w:rsidRPr="00761B2A" w:rsidRDefault="00C13B82" w:rsidP="00513137">
      <w:pPr>
        <w:pStyle w:val="Balk3"/>
      </w:pPr>
      <w:r>
        <w:t xml:space="preserve"> </w:t>
      </w:r>
      <w:bookmarkStart w:id="23" w:name="_Toc11059334"/>
      <w:r w:rsidR="000948F3" w:rsidRPr="00761B2A">
        <w:t>Mevcut İmaj</w:t>
      </w:r>
      <w:bookmarkEnd w:id="23"/>
    </w:p>
    <w:p w:rsidR="00513137" w:rsidRDefault="00185DB5" w:rsidP="004F5F2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Bir k</w:t>
      </w:r>
      <w:r w:rsidR="000948F3" w:rsidRPr="00761B2A">
        <w:rPr>
          <w:rFonts w:ascii="Times New Roman" w:hAnsi="Times New Roman" w:cs="Times New Roman"/>
          <w:sz w:val="24"/>
          <w:szCs w:val="24"/>
        </w:rPr>
        <w:t xml:space="preserve">urumun </w:t>
      </w:r>
      <w:r w:rsidRPr="00761B2A">
        <w:rPr>
          <w:rFonts w:ascii="Times New Roman" w:hAnsi="Times New Roman" w:cs="Times New Roman"/>
          <w:sz w:val="24"/>
          <w:szCs w:val="24"/>
        </w:rPr>
        <w:t>o andaki</w:t>
      </w:r>
      <w:r w:rsidR="000948F3" w:rsidRPr="00761B2A">
        <w:rPr>
          <w:rFonts w:ascii="Times New Roman" w:hAnsi="Times New Roman" w:cs="Times New Roman"/>
          <w:sz w:val="24"/>
          <w:szCs w:val="24"/>
        </w:rPr>
        <w:t xml:space="preserve"> imajıdır. </w:t>
      </w:r>
      <w:r w:rsidRPr="00761B2A">
        <w:rPr>
          <w:rFonts w:ascii="Times New Roman" w:hAnsi="Times New Roman" w:cs="Times New Roman"/>
          <w:sz w:val="24"/>
          <w:szCs w:val="24"/>
        </w:rPr>
        <w:t xml:space="preserve">Mevcut </w:t>
      </w:r>
      <w:r w:rsidR="000948F3" w:rsidRPr="00761B2A">
        <w:rPr>
          <w:rFonts w:ascii="Times New Roman" w:hAnsi="Times New Roman" w:cs="Times New Roman"/>
          <w:sz w:val="24"/>
          <w:szCs w:val="24"/>
        </w:rPr>
        <w:t>imaj çevrede olduğu kadar kurumun içinde de oluşan imajın o andaki bütün toplamıdır (Kazancı, 2009: 70). Öğüt</w:t>
      </w:r>
      <w:r w:rsidR="00375FF3" w:rsidRPr="00761B2A">
        <w:rPr>
          <w:rFonts w:ascii="Times New Roman" w:hAnsi="Times New Roman" w:cs="Times New Roman"/>
          <w:sz w:val="24"/>
          <w:szCs w:val="24"/>
        </w:rPr>
        <w:t xml:space="preserve">’e </w:t>
      </w:r>
      <w:r w:rsidR="000948F3" w:rsidRPr="00761B2A">
        <w:rPr>
          <w:rFonts w:ascii="Times New Roman" w:hAnsi="Times New Roman" w:cs="Times New Roman"/>
          <w:sz w:val="24"/>
          <w:szCs w:val="24"/>
        </w:rPr>
        <w:t>(2008:</w:t>
      </w:r>
      <w:r w:rsidR="00B8435E">
        <w:rPr>
          <w:rFonts w:ascii="Times New Roman" w:hAnsi="Times New Roman" w:cs="Times New Roman"/>
          <w:sz w:val="24"/>
          <w:szCs w:val="24"/>
        </w:rPr>
        <w:t xml:space="preserve"> </w:t>
      </w:r>
      <w:r w:rsidR="000948F3" w:rsidRPr="00761B2A">
        <w:rPr>
          <w:rFonts w:ascii="Times New Roman" w:hAnsi="Times New Roman" w:cs="Times New Roman"/>
          <w:sz w:val="24"/>
          <w:szCs w:val="24"/>
        </w:rPr>
        <w:t>11) göre mevcut imaj kurumun şu anda elinde bulundurduğu imajdır ve imajın yapısı gereği değişmeler olduğundan kurumların bulundukları anlara yönelik o</w:t>
      </w:r>
      <w:r w:rsidRPr="00761B2A">
        <w:rPr>
          <w:rFonts w:ascii="Times New Roman" w:hAnsi="Times New Roman" w:cs="Times New Roman"/>
          <w:sz w:val="24"/>
          <w:szCs w:val="24"/>
        </w:rPr>
        <w:t xml:space="preserve">larak analizler yapması gerekli </w:t>
      </w:r>
      <w:r w:rsidR="000948F3" w:rsidRPr="00761B2A">
        <w:rPr>
          <w:rFonts w:ascii="Times New Roman" w:hAnsi="Times New Roman" w:cs="Times New Roman"/>
          <w:sz w:val="24"/>
          <w:szCs w:val="24"/>
        </w:rPr>
        <w:t>olmaktadır.</w:t>
      </w:r>
      <w:r w:rsidRPr="00761B2A">
        <w:rPr>
          <w:rFonts w:ascii="Times New Roman" w:hAnsi="Times New Roman" w:cs="Times New Roman"/>
          <w:sz w:val="24"/>
          <w:szCs w:val="24"/>
        </w:rPr>
        <w:t xml:space="preserve"> Bu gerekliliğin nedeni imajın dinamik ve değişken bir yapıda olmasından dolayıdır ve mevcut durumun bilinmesi adına ge</w:t>
      </w:r>
      <w:r w:rsidR="007816CA" w:rsidRPr="00761B2A">
        <w:rPr>
          <w:rFonts w:ascii="Times New Roman" w:hAnsi="Times New Roman" w:cs="Times New Roman"/>
          <w:sz w:val="24"/>
          <w:szCs w:val="24"/>
        </w:rPr>
        <w:t>rekli ol</w:t>
      </w:r>
      <w:r w:rsidRPr="00761B2A">
        <w:rPr>
          <w:rFonts w:ascii="Times New Roman" w:hAnsi="Times New Roman" w:cs="Times New Roman"/>
          <w:sz w:val="24"/>
          <w:szCs w:val="24"/>
        </w:rPr>
        <w:t>maktadır.</w:t>
      </w:r>
    </w:p>
    <w:p w:rsidR="002C60AD" w:rsidRPr="00761B2A" w:rsidRDefault="002C60AD" w:rsidP="004F5F26">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t xml:space="preserve"> </w:t>
      </w:r>
      <w:bookmarkStart w:id="24" w:name="_Toc11059335"/>
      <w:r w:rsidR="000948F3" w:rsidRPr="00761B2A">
        <w:t>İstenilen İmaj</w:t>
      </w:r>
      <w:bookmarkEnd w:id="24"/>
      <w:r w:rsidR="000948F3" w:rsidRPr="00761B2A">
        <w:t xml:space="preserve"> </w:t>
      </w:r>
    </w:p>
    <w:p w:rsidR="00B8435E" w:rsidRPr="00A21C54" w:rsidRDefault="000948F3" w:rsidP="003040A4">
      <w:pPr>
        <w:spacing w:after="0" w:line="360" w:lineRule="auto"/>
        <w:jc w:val="both"/>
        <w:rPr>
          <w:rFonts w:ascii="Times New Roman" w:hAnsi="Times New Roman" w:cs="Times New Roman"/>
          <w:sz w:val="24"/>
          <w:szCs w:val="24"/>
        </w:rPr>
      </w:pPr>
      <w:r w:rsidRPr="00761B2A">
        <w:rPr>
          <w:rFonts w:ascii="Times New Roman" w:hAnsi="Times New Roman" w:cs="Times New Roman"/>
          <w:b/>
          <w:sz w:val="24"/>
          <w:szCs w:val="24"/>
        </w:rPr>
        <w:tab/>
      </w:r>
      <w:r w:rsidR="00C67CCF" w:rsidRPr="00A21C54">
        <w:rPr>
          <w:rFonts w:ascii="Times New Roman" w:hAnsi="Times New Roman" w:cs="Times New Roman"/>
          <w:sz w:val="24"/>
          <w:szCs w:val="24"/>
        </w:rPr>
        <w:t>Kurumun var olan imajının ötesinde, sahip olmak istediği imajdır. Tuzla’ya (2018: 73) göre istenilen imaj, kurumun gelecekteki imajı, bugünden itibaren sahip olunan imajdır. Bu imaj türünde önemli nokta yüksek olan imaj unsurlarının değiştirilmemesidir. Çünkü imajlar onları taşıyan güçlü parçalar</w:t>
      </w:r>
      <w:r w:rsidR="00A21C54" w:rsidRPr="00A21C54">
        <w:rPr>
          <w:rFonts w:ascii="Times New Roman" w:hAnsi="Times New Roman" w:cs="Times New Roman"/>
          <w:sz w:val="24"/>
          <w:szCs w:val="24"/>
        </w:rPr>
        <w:t>ın</w:t>
      </w:r>
      <w:r w:rsidR="00C67CCF" w:rsidRPr="00A21C54">
        <w:rPr>
          <w:rFonts w:ascii="Times New Roman" w:hAnsi="Times New Roman" w:cs="Times New Roman"/>
          <w:sz w:val="24"/>
          <w:szCs w:val="24"/>
        </w:rPr>
        <w:t xml:space="preserve"> </w:t>
      </w:r>
      <w:r w:rsidR="00A21C54" w:rsidRPr="00A21C54">
        <w:rPr>
          <w:rFonts w:ascii="Times New Roman" w:hAnsi="Times New Roman" w:cs="Times New Roman"/>
          <w:sz w:val="24"/>
          <w:szCs w:val="24"/>
        </w:rPr>
        <w:t xml:space="preserve">kalması ile </w:t>
      </w:r>
      <w:r w:rsidR="00C67CCF" w:rsidRPr="00A21C54">
        <w:rPr>
          <w:rFonts w:ascii="Times New Roman" w:hAnsi="Times New Roman" w:cs="Times New Roman"/>
          <w:sz w:val="24"/>
          <w:szCs w:val="24"/>
        </w:rPr>
        <w:t xml:space="preserve">yaşayabilmektedirler. </w:t>
      </w:r>
      <w:r w:rsidR="00A21C54" w:rsidRPr="00A21C54">
        <w:rPr>
          <w:rFonts w:ascii="Times New Roman" w:hAnsi="Times New Roman" w:cs="Times New Roman"/>
          <w:sz w:val="24"/>
          <w:szCs w:val="24"/>
        </w:rPr>
        <w:t>Bu imaja y</w:t>
      </w:r>
      <w:r w:rsidR="003040A4" w:rsidRPr="00A21C54">
        <w:rPr>
          <w:rFonts w:ascii="Times New Roman" w:hAnsi="Times New Roman" w:cs="Times New Roman"/>
          <w:sz w:val="24"/>
          <w:szCs w:val="24"/>
        </w:rPr>
        <w:t xml:space="preserve">apılmış olan mevcut durum analizinden sonra gerçekleştirilen düzeltmelerle ulaşılabilmektedir. </w:t>
      </w:r>
    </w:p>
    <w:p w:rsidR="00513137" w:rsidRDefault="00375FF3" w:rsidP="00B8435E">
      <w:pPr>
        <w:spacing w:after="0" w:line="360" w:lineRule="auto"/>
        <w:ind w:firstLine="708"/>
        <w:jc w:val="both"/>
        <w:rPr>
          <w:rFonts w:ascii="Times New Roman" w:hAnsi="Times New Roman" w:cs="Times New Roman"/>
          <w:sz w:val="24"/>
          <w:szCs w:val="24"/>
        </w:rPr>
      </w:pPr>
      <w:r w:rsidRPr="00A21C54">
        <w:rPr>
          <w:rFonts w:ascii="Times New Roman" w:hAnsi="Times New Roman" w:cs="Times New Roman"/>
          <w:sz w:val="24"/>
          <w:szCs w:val="24"/>
        </w:rPr>
        <w:t xml:space="preserve">Peltekoğlu’na (2009: 570) </w:t>
      </w:r>
      <w:r w:rsidR="000948F3" w:rsidRPr="00A21C54">
        <w:rPr>
          <w:rFonts w:ascii="Times New Roman" w:hAnsi="Times New Roman" w:cs="Times New Roman"/>
          <w:sz w:val="24"/>
          <w:szCs w:val="24"/>
        </w:rPr>
        <w:t xml:space="preserve">göre yapılan araştırmalardan sonra, kurumun ulaşmayı hedeflediği imajdır. Herhangi bir kurumun </w:t>
      </w:r>
      <w:r w:rsidR="000948F3" w:rsidRPr="003040A4">
        <w:rPr>
          <w:rFonts w:ascii="Times New Roman" w:hAnsi="Times New Roman" w:cs="Times New Roman"/>
          <w:sz w:val="24"/>
          <w:szCs w:val="24"/>
        </w:rPr>
        <w:t>yapacağı çalışmalardan sonra kazanacağı imaj olan ve varılmak istenen, idealize edilen düzey olarak da tanımlan</w:t>
      </w:r>
      <w:r w:rsidR="004F22EA" w:rsidRPr="003040A4">
        <w:rPr>
          <w:rFonts w:ascii="Times New Roman" w:hAnsi="Times New Roman" w:cs="Times New Roman"/>
          <w:sz w:val="24"/>
          <w:szCs w:val="24"/>
        </w:rPr>
        <w:t>maktadır</w:t>
      </w:r>
      <w:r w:rsidR="000948F3" w:rsidRPr="003040A4">
        <w:rPr>
          <w:rFonts w:ascii="Times New Roman" w:hAnsi="Times New Roman" w:cs="Times New Roman"/>
          <w:sz w:val="24"/>
          <w:szCs w:val="24"/>
        </w:rPr>
        <w:t xml:space="preserve"> (Kazancı, 2009: 70).</w:t>
      </w:r>
    </w:p>
    <w:p w:rsidR="0000599A" w:rsidRPr="003040A4" w:rsidRDefault="0000599A" w:rsidP="00B8435E">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t xml:space="preserve"> </w:t>
      </w:r>
      <w:bookmarkStart w:id="25" w:name="_Toc11059336"/>
      <w:r w:rsidR="000948F3" w:rsidRPr="00761B2A">
        <w:t>Olumlu İmaj</w:t>
      </w:r>
      <w:bookmarkEnd w:id="25"/>
      <w:r w:rsidR="000948F3" w:rsidRPr="00761B2A">
        <w:t xml:space="preserve"> </w:t>
      </w:r>
      <w:r w:rsidR="000948F3" w:rsidRPr="00761B2A">
        <w:tab/>
      </w:r>
    </w:p>
    <w:p w:rsidR="007816CA" w:rsidRPr="00761B2A" w:rsidRDefault="000948F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Kurumların hedef kitlelerinin çeşitli edinimlerle kuruma karşı olumlu duygular beslemesidir. Kurum bu ilişkilerden büyük yarar elde edebilmektedir (Kazancı, 2009: 70).</w:t>
      </w:r>
      <w:r w:rsidR="007816CA" w:rsidRPr="00761B2A">
        <w:rPr>
          <w:rFonts w:ascii="Times New Roman" w:hAnsi="Times New Roman" w:cs="Times New Roman"/>
          <w:sz w:val="24"/>
          <w:szCs w:val="24"/>
        </w:rPr>
        <w:t xml:space="preserve"> Bu yararların kuruma sağladığı tüm getiriler kurumsal imajın nedenli önemli olduğunu ortaya çıkarmaktadır. </w:t>
      </w:r>
    </w:p>
    <w:p w:rsidR="00375FF3" w:rsidRPr="00761B2A" w:rsidRDefault="007816CA" w:rsidP="004F5F2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Çünkü </w:t>
      </w:r>
      <w:r w:rsidR="000948F3" w:rsidRPr="00761B2A">
        <w:rPr>
          <w:rFonts w:ascii="Times New Roman" w:hAnsi="Times New Roman" w:cs="Times New Roman"/>
          <w:sz w:val="24"/>
          <w:szCs w:val="24"/>
        </w:rPr>
        <w:t>bir kurumun varlığını devam ettirebilmesi elde edeceği kar ile ilişkilidir ve bu ilişkinin unsurlarından biri de firmanın hedef kitlesince algılanan imajıdır. Dolayısıyla kurumların olumlu imaja sahip olmaları gelecekleri için önem arz etm</w:t>
      </w:r>
      <w:r w:rsidRPr="00761B2A">
        <w:rPr>
          <w:rFonts w:ascii="Times New Roman" w:hAnsi="Times New Roman" w:cs="Times New Roman"/>
          <w:sz w:val="24"/>
          <w:szCs w:val="24"/>
        </w:rPr>
        <w:t xml:space="preserve">ektedir (Bayındır, 2016: 17). Bir kurum ya da hizmetin süründürülebilir bir </w:t>
      </w:r>
      <w:r w:rsidRPr="00761B2A">
        <w:rPr>
          <w:rFonts w:ascii="Times New Roman" w:hAnsi="Times New Roman" w:cs="Times New Roman"/>
          <w:sz w:val="24"/>
          <w:szCs w:val="24"/>
        </w:rPr>
        <w:lastRenderedPageBreak/>
        <w:t>konumda yer alması, hedef kitlesi tarafından verdiği mesajların alınıyor olması ve hedef kitlesi tarafından tercih edilen bir konumda olması için olumlu bir imajın sağlanmış olması gerekmektedir.</w:t>
      </w:r>
    </w:p>
    <w:p w:rsidR="000948F3" w:rsidRPr="00761B2A" w:rsidRDefault="00C13B82" w:rsidP="00513137">
      <w:pPr>
        <w:pStyle w:val="Balk3"/>
      </w:pPr>
      <w:r>
        <w:t xml:space="preserve"> </w:t>
      </w:r>
      <w:bookmarkStart w:id="26" w:name="_Toc11059337"/>
      <w:r w:rsidR="000948F3" w:rsidRPr="00761B2A">
        <w:t>Olumsuz İmaj</w:t>
      </w:r>
      <w:bookmarkEnd w:id="26"/>
      <w:r w:rsidR="000948F3" w:rsidRPr="00761B2A">
        <w:t xml:space="preserve"> </w:t>
      </w:r>
    </w:p>
    <w:p w:rsidR="00513137" w:rsidRDefault="000948F3" w:rsidP="004F5F2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Kurumun hatalı veya saldırgan tutumları sonucu artık gözden </w:t>
      </w:r>
      <w:r w:rsidR="00375FF3" w:rsidRPr="00761B2A">
        <w:rPr>
          <w:rFonts w:ascii="Times New Roman" w:hAnsi="Times New Roman" w:cs="Times New Roman"/>
          <w:sz w:val="24"/>
          <w:szCs w:val="24"/>
        </w:rPr>
        <w:t xml:space="preserve">düşmüş imaj türüdür. </w:t>
      </w:r>
      <w:r w:rsidRPr="00761B2A">
        <w:rPr>
          <w:rFonts w:ascii="Times New Roman" w:hAnsi="Times New Roman" w:cs="Times New Roman"/>
          <w:sz w:val="24"/>
          <w:szCs w:val="24"/>
        </w:rPr>
        <w:t>Bir kurumun, ürün veya marka hakkında kamuoyunun ya da üçüncü kişilerin olumsuz edinimlerinin olması durumudur. Bu durum kuruluşların saldırgan ve beğenilmeyen davranışları sonucunda o</w:t>
      </w:r>
      <w:r w:rsidR="00375FF3" w:rsidRPr="00761B2A">
        <w:rPr>
          <w:rFonts w:ascii="Times New Roman" w:hAnsi="Times New Roman" w:cs="Times New Roman"/>
          <w:sz w:val="24"/>
          <w:szCs w:val="24"/>
        </w:rPr>
        <w:t xml:space="preserve">luşabilir (Kazancı, 2009: 70). </w:t>
      </w:r>
      <w:r w:rsidRPr="00761B2A">
        <w:rPr>
          <w:rFonts w:ascii="Times New Roman" w:hAnsi="Times New Roman" w:cs="Times New Roman"/>
          <w:sz w:val="24"/>
          <w:szCs w:val="24"/>
        </w:rPr>
        <w:t>Bu bağla</w:t>
      </w:r>
      <w:r w:rsidR="007816CA" w:rsidRPr="00761B2A">
        <w:rPr>
          <w:rFonts w:ascii="Times New Roman" w:hAnsi="Times New Roman" w:cs="Times New Roman"/>
          <w:sz w:val="24"/>
          <w:szCs w:val="24"/>
        </w:rPr>
        <w:t xml:space="preserve">mda </w:t>
      </w:r>
      <w:r w:rsidRPr="00761B2A">
        <w:rPr>
          <w:rFonts w:ascii="Times New Roman" w:hAnsi="Times New Roman" w:cs="Times New Roman"/>
          <w:sz w:val="24"/>
          <w:szCs w:val="24"/>
        </w:rPr>
        <w:t>kurumun varlığını sürdürmesini olumsuz olarak etkilenmesi ve bu nedenle alıcılar ve hedef kitlede</w:t>
      </w:r>
      <w:r w:rsidR="007816CA" w:rsidRPr="00761B2A">
        <w:rPr>
          <w:rFonts w:ascii="Times New Roman" w:hAnsi="Times New Roman" w:cs="Times New Roman"/>
          <w:sz w:val="24"/>
          <w:szCs w:val="24"/>
        </w:rPr>
        <w:t xml:space="preserve"> olumsuz</w:t>
      </w:r>
      <w:r w:rsidRPr="00761B2A">
        <w:rPr>
          <w:rFonts w:ascii="Times New Roman" w:hAnsi="Times New Roman" w:cs="Times New Roman"/>
          <w:sz w:val="24"/>
          <w:szCs w:val="24"/>
        </w:rPr>
        <w:t xml:space="preserve"> algılamaların giderilmesi ve bazı ö</w:t>
      </w:r>
      <w:r w:rsidR="00421EE0">
        <w:rPr>
          <w:rFonts w:ascii="Times New Roman" w:hAnsi="Times New Roman" w:cs="Times New Roman"/>
          <w:sz w:val="24"/>
          <w:szCs w:val="24"/>
        </w:rPr>
        <w:t xml:space="preserve">nlemlerin oluşturulması gerekmektedir </w:t>
      </w:r>
      <w:r w:rsidR="004F5F26">
        <w:rPr>
          <w:rFonts w:ascii="Times New Roman" w:hAnsi="Times New Roman" w:cs="Times New Roman"/>
          <w:sz w:val="24"/>
          <w:szCs w:val="24"/>
        </w:rPr>
        <w:t xml:space="preserve">(Çetin ve Tekiner, 2015: 422). </w:t>
      </w:r>
    </w:p>
    <w:p w:rsidR="00C1493F" w:rsidRPr="00761B2A" w:rsidRDefault="00C1493F" w:rsidP="004F5F26">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t xml:space="preserve"> </w:t>
      </w:r>
      <w:bookmarkStart w:id="27" w:name="_Toc11059338"/>
      <w:r w:rsidR="000948F3" w:rsidRPr="00761B2A">
        <w:t>Şemsiye İmajı</w:t>
      </w:r>
      <w:bookmarkEnd w:id="27"/>
      <w:r w:rsidR="000948F3" w:rsidRPr="00761B2A">
        <w:t xml:space="preserve"> </w:t>
      </w:r>
    </w:p>
    <w:p w:rsidR="00C4710E" w:rsidRDefault="000948F3" w:rsidP="004F5F2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Kurumun içinde barındırdığı alanları ve markalarının üstünde tıpkı şemsiye şeklinde gerilen bu imaj türü genel anlamda kurumun temel tutumudur. Peltekoğlu</w:t>
      </w:r>
      <w:r w:rsidR="00375FF3" w:rsidRPr="00761B2A">
        <w:rPr>
          <w:rFonts w:ascii="Times New Roman" w:hAnsi="Times New Roman" w:cs="Times New Roman"/>
          <w:sz w:val="24"/>
          <w:szCs w:val="24"/>
        </w:rPr>
        <w:t>’nun</w:t>
      </w:r>
      <w:r w:rsidRPr="00761B2A">
        <w:rPr>
          <w:rFonts w:ascii="Times New Roman" w:hAnsi="Times New Roman" w:cs="Times New Roman"/>
          <w:sz w:val="24"/>
          <w:szCs w:val="24"/>
        </w:rPr>
        <w:t xml:space="preserve"> (2009: 569) da üst imaj olarak ifade ettiği şemsiye imaj tüm markalar, alt yapılar ve kurumlar üstünde, tüm çalışma ve içeriklere et</w:t>
      </w:r>
      <w:r w:rsidR="00C4710E">
        <w:rPr>
          <w:rFonts w:ascii="Times New Roman" w:hAnsi="Times New Roman" w:cs="Times New Roman"/>
          <w:sz w:val="24"/>
          <w:szCs w:val="24"/>
        </w:rPr>
        <w:t>kide bulunabilen genel imajdır.</w:t>
      </w:r>
    </w:p>
    <w:p w:rsidR="00513137" w:rsidRDefault="000948F3" w:rsidP="004F5F2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Destinasyonlar için sağlanması planlanırsa şemsiye imajı bölgedeki işletme ve kuruluşların kullanacağı ve destekleyecekleri bir imaj veya mark</w:t>
      </w:r>
      <w:r w:rsidR="004F22EA">
        <w:rPr>
          <w:rFonts w:ascii="Times New Roman" w:hAnsi="Times New Roman" w:cs="Times New Roman"/>
          <w:sz w:val="24"/>
          <w:szCs w:val="24"/>
        </w:rPr>
        <w:t>a oluşumu şeklinde açıklanmaktadır</w:t>
      </w:r>
      <w:r w:rsidRPr="00761B2A">
        <w:rPr>
          <w:rFonts w:ascii="Times New Roman" w:hAnsi="Times New Roman" w:cs="Times New Roman"/>
          <w:sz w:val="24"/>
          <w:szCs w:val="24"/>
        </w:rPr>
        <w:t>. Bu imaj hedef üzerinde bir şemsiye gibi gerilip, tüm alan ve markaları içine alan bir üst imaj olarak nit</w:t>
      </w:r>
      <w:r w:rsidR="004F5F26">
        <w:rPr>
          <w:rFonts w:ascii="Times New Roman" w:hAnsi="Times New Roman" w:cs="Times New Roman"/>
          <w:sz w:val="24"/>
          <w:szCs w:val="24"/>
        </w:rPr>
        <w:t>elenmektedir (Kıycı, 2010: 15).</w:t>
      </w:r>
    </w:p>
    <w:p w:rsidR="00867C25" w:rsidRPr="00761B2A" w:rsidRDefault="00867C25" w:rsidP="004F5F26">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t xml:space="preserve"> </w:t>
      </w:r>
      <w:bookmarkStart w:id="28" w:name="_Toc11059339"/>
      <w:r w:rsidR="000948F3" w:rsidRPr="00761B2A">
        <w:t>Mesleksel İmaj</w:t>
      </w:r>
      <w:bookmarkEnd w:id="28"/>
    </w:p>
    <w:p w:rsidR="00C4710E" w:rsidRDefault="000948F3" w:rsidP="004F5F2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Mesleksel imaj, bir bireyin me</w:t>
      </w:r>
      <w:r w:rsidR="00375FF3" w:rsidRPr="00761B2A">
        <w:rPr>
          <w:rFonts w:ascii="Times New Roman" w:hAnsi="Times New Roman" w:cs="Times New Roman"/>
          <w:sz w:val="24"/>
          <w:szCs w:val="24"/>
        </w:rPr>
        <w:t>leğiyle</w:t>
      </w:r>
      <w:r w:rsidRPr="00761B2A">
        <w:rPr>
          <w:rFonts w:ascii="Times New Roman" w:hAnsi="Times New Roman" w:cs="Times New Roman"/>
          <w:sz w:val="24"/>
          <w:szCs w:val="24"/>
        </w:rPr>
        <w:t xml:space="preserve"> ile ilgili olarak elde ettiği düşüncelerdir. O mesleğin başarılı bir meslek olması, mesleği yapanların sergiledikleri tutumlar da mesleksel imajın doğrudan ve dolaylı faktörlerini göstermektedir (Bağçeci, </w:t>
      </w:r>
      <w:r w:rsidR="00E941B4">
        <w:rPr>
          <w:rFonts w:ascii="Times New Roman" w:hAnsi="Times New Roman" w:cs="Times New Roman"/>
          <w:sz w:val="24"/>
          <w:szCs w:val="24"/>
        </w:rPr>
        <w:t>v</w:t>
      </w:r>
      <w:r w:rsidR="00160C94">
        <w:rPr>
          <w:rFonts w:ascii="Times New Roman" w:hAnsi="Times New Roman" w:cs="Times New Roman"/>
          <w:sz w:val="24"/>
          <w:szCs w:val="24"/>
        </w:rPr>
        <w:t>e diğerleri</w:t>
      </w:r>
      <w:r w:rsidR="00E941B4">
        <w:rPr>
          <w:rFonts w:ascii="Times New Roman" w:hAnsi="Times New Roman" w:cs="Times New Roman"/>
          <w:sz w:val="24"/>
          <w:szCs w:val="24"/>
        </w:rPr>
        <w:t>,</w:t>
      </w:r>
      <w:r w:rsidRPr="00761B2A">
        <w:rPr>
          <w:rFonts w:ascii="Times New Roman" w:hAnsi="Times New Roman" w:cs="Times New Roman"/>
          <w:sz w:val="24"/>
          <w:szCs w:val="24"/>
        </w:rPr>
        <w:t xml:space="preserve"> 2013: 38). </w:t>
      </w:r>
    </w:p>
    <w:p w:rsidR="00513137" w:rsidRDefault="000948F3" w:rsidP="004F5F2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Bireyin meslek bakımından ulaşmayı amaçladığı, yaşamında diğer insanlar tarafından algılanmak istediği şekli, içinde bulunduğu iş koşulları gibi değişik etkenler bireyin mesleksel imajını oluştur</w:t>
      </w:r>
      <w:r w:rsidR="004F5F26">
        <w:rPr>
          <w:rFonts w:ascii="Times New Roman" w:hAnsi="Times New Roman" w:cs="Times New Roman"/>
          <w:sz w:val="24"/>
          <w:szCs w:val="24"/>
        </w:rPr>
        <w:t>maktadır (Aydınoğlu, 2014: 14).</w:t>
      </w:r>
    </w:p>
    <w:p w:rsidR="002E5AC7" w:rsidRPr="00761B2A" w:rsidRDefault="002E5AC7" w:rsidP="004F5F26">
      <w:pPr>
        <w:spacing w:after="0" w:line="360" w:lineRule="auto"/>
        <w:ind w:firstLine="708"/>
        <w:jc w:val="both"/>
        <w:rPr>
          <w:rFonts w:ascii="Times New Roman" w:hAnsi="Times New Roman" w:cs="Times New Roman"/>
          <w:sz w:val="24"/>
          <w:szCs w:val="24"/>
        </w:rPr>
      </w:pPr>
    </w:p>
    <w:p w:rsidR="000948F3" w:rsidRPr="00761B2A" w:rsidRDefault="00C13B82" w:rsidP="00513137">
      <w:pPr>
        <w:pStyle w:val="Balk3"/>
      </w:pPr>
      <w:r>
        <w:lastRenderedPageBreak/>
        <w:t xml:space="preserve"> </w:t>
      </w:r>
      <w:bookmarkStart w:id="29" w:name="_Toc11059340"/>
      <w:r w:rsidR="000948F3" w:rsidRPr="00761B2A">
        <w:t>Kişisel İmaj</w:t>
      </w:r>
      <w:bookmarkEnd w:id="29"/>
    </w:p>
    <w:p w:rsidR="002E0E02" w:rsidRDefault="000948F3" w:rsidP="002E0E02">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Kişisel imaj, kişinin ortaya konulan bir resmi gibidir. Bireyin kendini iyi gösterme çabası değil, kendini iletişimin tüm kanallarından yararlanarak uygun bir biçimd</w:t>
      </w:r>
      <w:r w:rsidR="00421EE0">
        <w:rPr>
          <w:rFonts w:ascii="Times New Roman" w:hAnsi="Times New Roman" w:cs="Times New Roman"/>
          <w:sz w:val="24"/>
          <w:szCs w:val="24"/>
        </w:rPr>
        <w:t xml:space="preserve">e aktarmasıdır (Özer, 2012: 30). </w:t>
      </w:r>
    </w:p>
    <w:p w:rsidR="00C4151C" w:rsidRDefault="000948F3" w:rsidP="00A21C54">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Waart</w:t>
      </w:r>
      <w:r w:rsidR="00375FF3" w:rsidRPr="00761B2A">
        <w:rPr>
          <w:rFonts w:ascii="Times New Roman" w:hAnsi="Times New Roman" w:cs="Times New Roman"/>
          <w:sz w:val="24"/>
          <w:szCs w:val="24"/>
        </w:rPr>
        <w:t xml:space="preserve">’a </w:t>
      </w:r>
      <w:r w:rsidRPr="00761B2A">
        <w:rPr>
          <w:rFonts w:ascii="Times New Roman" w:hAnsi="Times New Roman" w:cs="Times New Roman"/>
          <w:sz w:val="24"/>
          <w:szCs w:val="24"/>
        </w:rPr>
        <w:t>(2015: 6) göre, belli bir ürün veya marka kullanmak insanların kendi imajını simgelemektedir. Tüketiciler için kendi imajlarına benzer veya tamamlayıcı sembolik imgelere sahip olduklarına inandıkları belirli ürünleri, markaları satın alma eğilimi göstererek kişisel imajlarını oluşturduğu ya da yansıttığını düşünmektedir.</w:t>
      </w:r>
    </w:p>
    <w:p w:rsidR="00C4710E" w:rsidRDefault="00C4710E" w:rsidP="00A21C54">
      <w:pPr>
        <w:spacing w:after="0" w:line="360" w:lineRule="auto"/>
        <w:ind w:firstLine="708"/>
        <w:jc w:val="both"/>
        <w:rPr>
          <w:rFonts w:ascii="Times New Roman" w:hAnsi="Times New Roman" w:cs="Times New Roman"/>
          <w:sz w:val="24"/>
          <w:szCs w:val="24"/>
        </w:rPr>
      </w:pPr>
    </w:p>
    <w:p w:rsidR="00C4710E" w:rsidRDefault="00C4710E" w:rsidP="00A21C54">
      <w:pPr>
        <w:spacing w:after="0" w:line="360" w:lineRule="auto"/>
        <w:ind w:firstLine="708"/>
        <w:jc w:val="both"/>
        <w:rPr>
          <w:rFonts w:ascii="Times New Roman" w:hAnsi="Times New Roman" w:cs="Times New Roman"/>
          <w:sz w:val="24"/>
          <w:szCs w:val="24"/>
        </w:rPr>
      </w:pPr>
    </w:p>
    <w:p w:rsidR="00C4710E" w:rsidRDefault="00C4710E"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BB0FCF" w:rsidRDefault="00BB0FCF" w:rsidP="00A21C54">
      <w:pPr>
        <w:spacing w:after="0" w:line="360" w:lineRule="auto"/>
        <w:ind w:firstLine="708"/>
        <w:jc w:val="both"/>
        <w:rPr>
          <w:rFonts w:ascii="Times New Roman" w:hAnsi="Times New Roman" w:cs="Times New Roman"/>
          <w:sz w:val="24"/>
          <w:szCs w:val="24"/>
        </w:rPr>
      </w:pPr>
    </w:p>
    <w:p w:rsidR="003F22E5" w:rsidRDefault="003F22E5" w:rsidP="00A21C54">
      <w:pPr>
        <w:spacing w:after="0" w:line="360" w:lineRule="auto"/>
        <w:ind w:firstLine="708"/>
        <w:jc w:val="both"/>
        <w:rPr>
          <w:rFonts w:ascii="Times New Roman" w:hAnsi="Times New Roman" w:cs="Times New Roman"/>
          <w:sz w:val="24"/>
          <w:szCs w:val="24"/>
        </w:rPr>
        <w:sectPr w:rsidR="003F22E5" w:rsidSect="00C4151C">
          <w:footerReference w:type="default" r:id="rId18"/>
          <w:pgSz w:w="11906" w:h="16838"/>
          <w:pgMar w:top="1701" w:right="1134" w:bottom="1701" w:left="2268" w:header="709" w:footer="709" w:gutter="0"/>
          <w:cols w:space="708"/>
          <w:docGrid w:linePitch="360"/>
        </w:sectPr>
      </w:pPr>
    </w:p>
    <w:p w:rsidR="006B1E6A" w:rsidRDefault="006B1E6A" w:rsidP="001B2051">
      <w:pPr>
        <w:pStyle w:val="Balk1"/>
      </w:pPr>
    </w:p>
    <w:p w:rsidR="006B1E6A" w:rsidRDefault="006B1E6A" w:rsidP="001B2051">
      <w:pPr>
        <w:pStyle w:val="Balk1"/>
      </w:pPr>
    </w:p>
    <w:p w:rsidR="00C4151C" w:rsidRDefault="00C4151C" w:rsidP="00523A57">
      <w:pPr>
        <w:pStyle w:val="Balk1"/>
        <w:spacing w:line="360" w:lineRule="auto"/>
      </w:pPr>
      <w:bookmarkStart w:id="30" w:name="_Toc11059341"/>
      <w:r w:rsidRPr="00761B2A">
        <w:t>İKİNCİ BÖLÜM</w:t>
      </w:r>
      <w:bookmarkEnd w:id="30"/>
    </w:p>
    <w:p w:rsidR="00513137" w:rsidRPr="00761B2A" w:rsidRDefault="00513137" w:rsidP="00523A57">
      <w:pPr>
        <w:spacing w:after="0" w:line="360" w:lineRule="auto"/>
        <w:ind w:firstLine="708"/>
        <w:jc w:val="both"/>
        <w:rPr>
          <w:rFonts w:ascii="Times New Roman" w:hAnsi="Times New Roman" w:cs="Times New Roman"/>
          <w:sz w:val="24"/>
          <w:szCs w:val="24"/>
        </w:rPr>
      </w:pPr>
    </w:p>
    <w:p w:rsidR="0064536E" w:rsidRPr="00761B2A" w:rsidRDefault="0064536E" w:rsidP="001B2051">
      <w:pPr>
        <w:pStyle w:val="Balk1"/>
        <w:numPr>
          <w:ilvl w:val="0"/>
          <w:numId w:val="1"/>
        </w:numPr>
        <w:ind w:left="993" w:hanging="284"/>
        <w:jc w:val="left"/>
      </w:pPr>
      <w:bookmarkStart w:id="31" w:name="_Toc11059342"/>
      <w:r w:rsidRPr="00761B2A">
        <w:t>ŞEHİR İMAJI TANIMI VE KAPSAMI</w:t>
      </w:r>
      <w:bookmarkEnd w:id="31"/>
    </w:p>
    <w:p w:rsidR="00C4151C" w:rsidRPr="00761B2A" w:rsidRDefault="00C4151C" w:rsidP="00C4151C">
      <w:pPr>
        <w:pStyle w:val="ListeParagraf"/>
        <w:spacing w:after="0" w:line="240" w:lineRule="auto"/>
        <w:jc w:val="both"/>
        <w:rPr>
          <w:rFonts w:ascii="Times New Roman" w:hAnsi="Times New Roman" w:cs="Times New Roman"/>
          <w:sz w:val="24"/>
          <w:szCs w:val="24"/>
        </w:rPr>
      </w:pPr>
    </w:p>
    <w:p w:rsidR="0064536E" w:rsidRPr="00761B2A" w:rsidRDefault="0064536E" w:rsidP="00C4151C">
      <w:pPr>
        <w:pStyle w:val="Balk2"/>
      </w:pPr>
      <w:r w:rsidRPr="00761B2A">
        <w:t xml:space="preserve"> </w:t>
      </w:r>
      <w:bookmarkStart w:id="32" w:name="_Toc11059343"/>
      <w:r w:rsidRPr="00761B2A">
        <w:t>Şehir İmajı Tanımı</w:t>
      </w:r>
      <w:bookmarkEnd w:id="32"/>
    </w:p>
    <w:p w:rsidR="0064536E" w:rsidRPr="00761B2A" w:rsidRDefault="0064536E" w:rsidP="00C4151C">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Günümüzde şehirlerin gelişim sağlaması ve diğer şehirlerle rekabet ederek o şehirlerden daha iyi olabilme çabası bulunmaktadır. Şehirlerin tercih edilmesinde </w:t>
      </w:r>
      <w:r w:rsidR="007A6548">
        <w:rPr>
          <w:rFonts w:ascii="Times New Roman" w:hAnsi="Times New Roman" w:cs="Times New Roman"/>
          <w:sz w:val="24"/>
          <w:szCs w:val="24"/>
        </w:rPr>
        <w:t>etkili olan birçok kriter bulunmaktadır</w:t>
      </w:r>
      <w:r w:rsidRPr="00761B2A">
        <w:rPr>
          <w:rFonts w:ascii="Times New Roman" w:hAnsi="Times New Roman" w:cs="Times New Roman"/>
          <w:sz w:val="24"/>
          <w:szCs w:val="24"/>
        </w:rPr>
        <w:t>. Bu kriterlerden biri de şehrin imajıdır (Demirel, 2014: 231). Şehirlerin tasarlanmasında dikkate alınması gereken en önemli konulardan biri olarak şehir imajı görülmektedir. Şehrin sakinleri tarafından ve ziyaretçileri tarafından sevilmesi için belli bi</w:t>
      </w:r>
      <w:r w:rsidR="007A6548">
        <w:rPr>
          <w:rFonts w:ascii="Times New Roman" w:hAnsi="Times New Roman" w:cs="Times New Roman"/>
          <w:sz w:val="24"/>
          <w:szCs w:val="24"/>
        </w:rPr>
        <w:t>r imaja sahip olması gerekmektedir.</w:t>
      </w:r>
      <w:r w:rsidRPr="00761B2A">
        <w:rPr>
          <w:rFonts w:ascii="Times New Roman" w:hAnsi="Times New Roman" w:cs="Times New Roman"/>
          <w:sz w:val="24"/>
          <w:szCs w:val="24"/>
        </w:rPr>
        <w:t xml:space="preserve"> Bu konuda da şehri anlatan şehir imajı kavramının etkili olduğu görülmektedir (Gül, 2013: 27).  </w:t>
      </w:r>
    </w:p>
    <w:p w:rsidR="00C4710E" w:rsidRDefault="0064536E" w:rsidP="00C4710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İmaj tek başına birçok faktörden oluşan bir yapıya sahiptir ve varılacak olan yer seçiminin belirlenmesinde önemli bir etkisi bulunmaktadır (Akyurt ve Atay, 2009: 2). Dolayısıyla imaj, hedef kitlenin bir varlığa karşı algısını ifade etmektedir ve birçok unsur imaj algısında değişimler yaratabilmektedir. Herhangi bir yer, sakinleri için memnuniyet verici ve yabancılar için çekici bir konuma gelebilmeyi hedef olarak belirlemektedir (Özbey ve Başer, 2015: 923). Bu bağlamda bakıldığında şehirle ilgili ziyaretçinin zihninde önceden bir imaj olsa da en gerçekçi imaj, fiili olarak gerçekleşen, </w:t>
      </w:r>
      <w:r w:rsidR="002644A1">
        <w:rPr>
          <w:rFonts w:ascii="Times New Roman" w:hAnsi="Times New Roman" w:cs="Times New Roman"/>
          <w:sz w:val="24"/>
          <w:szCs w:val="24"/>
        </w:rPr>
        <w:t xml:space="preserve"> ziyaret sonrasında oluşan imajdır</w:t>
      </w:r>
      <w:r w:rsidRPr="00761B2A">
        <w:rPr>
          <w:rFonts w:ascii="Times New Roman" w:hAnsi="Times New Roman" w:cs="Times New Roman"/>
          <w:sz w:val="24"/>
          <w:szCs w:val="24"/>
        </w:rPr>
        <w:t>. Göz önünde tutulan imaj her zaman gerçekleşen imajla aynı olmayabilmektedir. Bu nedenle kişisel edinimler büyük önem sağlamaktadır. İmaj alıcısının karakteri de imajın bel</w:t>
      </w:r>
      <w:r w:rsidR="00375FF3" w:rsidRPr="00761B2A">
        <w:rPr>
          <w:rFonts w:ascii="Times New Roman" w:hAnsi="Times New Roman" w:cs="Times New Roman"/>
          <w:sz w:val="24"/>
          <w:szCs w:val="24"/>
        </w:rPr>
        <w:t>irlenmesinde etkin olmaktadır (</w:t>
      </w:r>
      <w:r w:rsidR="00160C94">
        <w:rPr>
          <w:rFonts w:ascii="Times New Roman" w:hAnsi="Times New Roman" w:cs="Times New Roman"/>
          <w:sz w:val="24"/>
          <w:szCs w:val="24"/>
        </w:rPr>
        <w:t>Görkemli, ve diğerleri</w:t>
      </w:r>
      <w:r w:rsidRPr="00761B2A">
        <w:rPr>
          <w:rFonts w:ascii="Times New Roman" w:hAnsi="Times New Roman" w:cs="Times New Roman"/>
          <w:sz w:val="24"/>
          <w:szCs w:val="24"/>
        </w:rPr>
        <w:t xml:space="preserve">, 2013: 152). </w:t>
      </w:r>
    </w:p>
    <w:p w:rsidR="002A7E99" w:rsidRDefault="0064536E" w:rsidP="00C4710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Şehirle ilgili izlenen filmler ve diziler, okunan kitaplar, haberler, kulaktan kulağa yayılan bilgi geçişleriyle oluşabilen şehir imajı, bu bilgiler ile zihinde olumlu, olumsuz</w:t>
      </w:r>
      <w:r w:rsidR="004F22EA">
        <w:rPr>
          <w:rFonts w:ascii="Times New Roman" w:hAnsi="Times New Roman" w:cs="Times New Roman"/>
          <w:sz w:val="24"/>
          <w:szCs w:val="24"/>
        </w:rPr>
        <w:t xml:space="preserve"> veya tarafsız bir imaj oluşturmaktadır </w:t>
      </w:r>
      <w:r w:rsidRPr="00761B2A">
        <w:rPr>
          <w:rFonts w:ascii="Times New Roman" w:hAnsi="Times New Roman" w:cs="Times New Roman"/>
          <w:sz w:val="24"/>
          <w:szCs w:val="24"/>
        </w:rPr>
        <w:t xml:space="preserve">(Yaman, 2008: 61). Şehrin </w:t>
      </w:r>
      <w:r w:rsidR="00C4710E">
        <w:rPr>
          <w:rFonts w:ascii="Times New Roman" w:hAnsi="Times New Roman" w:cs="Times New Roman"/>
          <w:sz w:val="24"/>
          <w:szCs w:val="24"/>
        </w:rPr>
        <w:t>yer aldığı birçok konu örneğin;</w:t>
      </w:r>
      <w:r w:rsidR="00C4710E" w:rsidRPr="00C4710E">
        <w:rPr>
          <w:rFonts w:ascii="Times New Roman" w:hAnsi="Times New Roman" w:cs="Times New Roman"/>
          <w:sz w:val="24"/>
          <w:szCs w:val="24"/>
        </w:rPr>
        <w:t xml:space="preserve"> </w:t>
      </w:r>
      <w:r w:rsidR="00C4710E" w:rsidRPr="00761B2A">
        <w:rPr>
          <w:rFonts w:ascii="Times New Roman" w:hAnsi="Times New Roman" w:cs="Times New Roman"/>
          <w:sz w:val="24"/>
          <w:szCs w:val="24"/>
        </w:rPr>
        <w:t>festivaller, ulusal kanallarda çıkan olumlu ya da olumsuz haberler, şehrin tarihi geçmişinden kaynaklanan bilgiler, oluşan doğal afetlerle ilgili bilgi ve haberler ya da coğrafi konumundan dolayı; sınır şehri olması, deniz kıyısında bulunması vb. özellikler insanların zihinlerinde o şehirle ilgili bir izlenim oluşturmaktadır.  Oluşan bu durum şehrin imajı olarak nitelenmektedir.</w:t>
      </w:r>
    </w:p>
    <w:p w:rsidR="003F22E5" w:rsidRDefault="003F22E5" w:rsidP="00C4710E">
      <w:pPr>
        <w:spacing w:after="0" w:line="360" w:lineRule="auto"/>
        <w:ind w:firstLine="708"/>
        <w:jc w:val="both"/>
        <w:rPr>
          <w:rFonts w:ascii="Times New Roman" w:hAnsi="Times New Roman" w:cs="Times New Roman"/>
          <w:sz w:val="24"/>
          <w:szCs w:val="24"/>
        </w:rPr>
        <w:sectPr w:rsidR="003F22E5" w:rsidSect="00C4151C">
          <w:footerReference w:type="default" r:id="rId19"/>
          <w:pgSz w:w="11906" w:h="16838"/>
          <w:pgMar w:top="1701" w:right="1134" w:bottom="1701" w:left="2268" w:header="709" w:footer="709" w:gutter="0"/>
          <w:cols w:space="708"/>
          <w:docGrid w:linePitch="360"/>
        </w:sectPr>
      </w:pPr>
    </w:p>
    <w:p w:rsidR="0064536E" w:rsidRPr="00761B2A" w:rsidRDefault="004F22EA" w:rsidP="00C4710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Hacıoğlu</w:t>
      </w:r>
      <w:r>
        <w:rPr>
          <w:rFonts w:ascii="Times New Roman" w:hAnsi="Times New Roman" w:cs="Times New Roman"/>
          <w:sz w:val="24"/>
          <w:szCs w:val="24"/>
        </w:rPr>
        <w:t>’na</w:t>
      </w:r>
      <w:r w:rsidRPr="00761B2A">
        <w:rPr>
          <w:rFonts w:ascii="Times New Roman" w:hAnsi="Times New Roman" w:cs="Times New Roman"/>
          <w:sz w:val="24"/>
          <w:szCs w:val="24"/>
        </w:rPr>
        <w:t xml:space="preserve"> (</w:t>
      </w:r>
      <w:r>
        <w:rPr>
          <w:rFonts w:ascii="Times New Roman" w:hAnsi="Times New Roman" w:cs="Times New Roman"/>
          <w:sz w:val="24"/>
          <w:szCs w:val="24"/>
        </w:rPr>
        <w:t>2013: 71) göre ş</w:t>
      </w:r>
      <w:r w:rsidR="0064536E" w:rsidRPr="00761B2A">
        <w:rPr>
          <w:rFonts w:ascii="Times New Roman" w:hAnsi="Times New Roman" w:cs="Times New Roman"/>
          <w:sz w:val="24"/>
          <w:szCs w:val="24"/>
        </w:rPr>
        <w:t>ehrin imajının etkili olabilmesi için imajın öncelikle geçerli, inandırıcı, basit, çekici ve ayırıcı özelliklere sahip olması sağlanmalıdır</w:t>
      </w:r>
      <w:r>
        <w:rPr>
          <w:rFonts w:ascii="Times New Roman" w:hAnsi="Times New Roman" w:cs="Times New Roman"/>
          <w:sz w:val="24"/>
          <w:szCs w:val="24"/>
        </w:rPr>
        <w:t xml:space="preserve">. </w:t>
      </w:r>
      <w:r w:rsidR="0064536E" w:rsidRPr="00761B2A">
        <w:rPr>
          <w:rFonts w:ascii="Times New Roman" w:hAnsi="Times New Roman" w:cs="Times New Roman"/>
          <w:sz w:val="24"/>
          <w:szCs w:val="24"/>
        </w:rPr>
        <w:t>Şehrin imajı ile gerçekler arasında farklılıklar varsa, bu farklılığı ortadan kaldıracak ya da azaltacak önlemler almak gerekmektedir (Özdemir ve Karaca, 2009: 120) ve dolayısıyla hedef kitlede bütünleşmiş olan imajın nasıl olduğunu bilmek, bunun için araştırmaların sağlanması ile şehir imajı konusunda düzenlemelere adım atmanın gerekli olduğu söylenmektedir.</w:t>
      </w:r>
    </w:p>
    <w:p w:rsidR="0064536E" w:rsidRPr="00761B2A" w:rsidRDefault="0064536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Şehirlerin kimliğini olumlu yönde oluşturan öğeler (Coşku</w:t>
      </w:r>
      <w:r w:rsidR="00454416">
        <w:rPr>
          <w:rFonts w:ascii="Times New Roman" w:hAnsi="Times New Roman" w:cs="Times New Roman"/>
          <w:sz w:val="24"/>
          <w:szCs w:val="24"/>
        </w:rPr>
        <w:t xml:space="preserve">n, </w:t>
      </w:r>
      <w:r w:rsidR="00E941B4">
        <w:rPr>
          <w:rFonts w:ascii="Times New Roman" w:hAnsi="Times New Roman" w:cs="Times New Roman"/>
          <w:sz w:val="24"/>
          <w:szCs w:val="24"/>
        </w:rPr>
        <w:t>v</w:t>
      </w:r>
      <w:r w:rsidR="00160C94">
        <w:rPr>
          <w:rFonts w:ascii="Times New Roman" w:hAnsi="Times New Roman" w:cs="Times New Roman"/>
          <w:sz w:val="24"/>
          <w:szCs w:val="24"/>
        </w:rPr>
        <w:t>e diğerleri</w:t>
      </w:r>
      <w:r w:rsidR="00E941B4">
        <w:rPr>
          <w:rFonts w:ascii="Times New Roman" w:hAnsi="Times New Roman" w:cs="Times New Roman"/>
          <w:sz w:val="24"/>
          <w:szCs w:val="24"/>
        </w:rPr>
        <w:t xml:space="preserve">, </w:t>
      </w:r>
      <w:r w:rsidR="00454416">
        <w:rPr>
          <w:rFonts w:ascii="Times New Roman" w:hAnsi="Times New Roman" w:cs="Times New Roman"/>
          <w:sz w:val="24"/>
          <w:szCs w:val="24"/>
        </w:rPr>
        <w:t>2014: 65) o</w:t>
      </w:r>
      <w:r w:rsidRPr="00761B2A">
        <w:rPr>
          <w:rFonts w:ascii="Times New Roman" w:hAnsi="Times New Roman" w:cs="Times New Roman"/>
          <w:sz w:val="24"/>
          <w:szCs w:val="24"/>
        </w:rPr>
        <w:t>larak tanımlanabilen şehir imajı, şehirde yaşayanlar, şehri ziyaret edenlerce şehrin sahip olduğu özelliklerin algılanması ve şehirle kurulan etkiler sürecinde ortaya çıkmaktadır. Bu süreci şehrin doğası, tarihi, kültürel geçmişi, şehrin çevresel özellikleri, ulaşım ve altyapı olanakları, ortak kültürel özellikleri, şehir sakinlerinin tutumu gibi özelliklerin durumu olumlu veya olumsuz olarak oluşmaktadır (Şahin, 2010: 65). Bu bağlamda şehrin insanlarının da şehir imajında etkin rol oynadığı görülmektedir. Dolayısıyla şehrin sakinleri hakkında şehri ziyaret edecek potansiyel müşterilerin zihinlerinde olumlu bi</w:t>
      </w:r>
      <w:r w:rsidR="008439A3" w:rsidRPr="00761B2A">
        <w:rPr>
          <w:rFonts w:ascii="Times New Roman" w:hAnsi="Times New Roman" w:cs="Times New Roman"/>
          <w:sz w:val="24"/>
          <w:szCs w:val="24"/>
        </w:rPr>
        <w:t>r izlenimin olması yarar sağlamaktadır</w:t>
      </w:r>
      <w:r w:rsidRPr="00761B2A">
        <w:rPr>
          <w:rFonts w:ascii="Times New Roman" w:hAnsi="Times New Roman" w:cs="Times New Roman"/>
          <w:sz w:val="24"/>
          <w:szCs w:val="24"/>
        </w:rPr>
        <w:t xml:space="preserve">. Olumsuz bir </w:t>
      </w:r>
      <w:r w:rsidR="00454416">
        <w:rPr>
          <w:rFonts w:ascii="Times New Roman" w:hAnsi="Times New Roman" w:cs="Times New Roman"/>
          <w:sz w:val="24"/>
          <w:szCs w:val="24"/>
        </w:rPr>
        <w:t xml:space="preserve">şehir imajının </w:t>
      </w:r>
      <w:r w:rsidRPr="00761B2A">
        <w:rPr>
          <w:rFonts w:ascii="Times New Roman" w:hAnsi="Times New Roman" w:cs="Times New Roman"/>
          <w:sz w:val="24"/>
          <w:szCs w:val="24"/>
        </w:rPr>
        <w:t>şehri ziyaret etme, şehre yatırım yapma ya da şehirle ve</w:t>
      </w:r>
      <w:r w:rsidR="00454416">
        <w:rPr>
          <w:rFonts w:ascii="Times New Roman" w:hAnsi="Times New Roman" w:cs="Times New Roman"/>
          <w:sz w:val="24"/>
          <w:szCs w:val="24"/>
        </w:rPr>
        <w:t>ya</w:t>
      </w:r>
      <w:r w:rsidRPr="00761B2A">
        <w:rPr>
          <w:rFonts w:ascii="Times New Roman" w:hAnsi="Times New Roman" w:cs="Times New Roman"/>
          <w:sz w:val="24"/>
          <w:szCs w:val="24"/>
        </w:rPr>
        <w:t xml:space="preserve"> insanıyla ilgili kalıplaşmış olumsuz duyumları doğurma durumu göz ardı edilmemelidir. </w:t>
      </w:r>
    </w:p>
    <w:p w:rsidR="0064536E" w:rsidRPr="00761B2A" w:rsidRDefault="00453383" w:rsidP="00097351">
      <w:pPr>
        <w:spacing w:after="0" w:line="360" w:lineRule="auto"/>
        <w:ind w:firstLine="708"/>
        <w:jc w:val="both"/>
        <w:rPr>
          <w:rFonts w:ascii="Times New Roman" w:hAnsi="Times New Roman" w:cs="Times New Roman"/>
          <w:b/>
          <w:sz w:val="24"/>
          <w:szCs w:val="24"/>
        </w:rPr>
      </w:pPr>
      <w:r w:rsidRPr="00761B2A">
        <w:rPr>
          <w:rFonts w:ascii="Times New Roman" w:hAnsi="Times New Roman" w:cs="Times New Roman"/>
          <w:sz w:val="24"/>
          <w:szCs w:val="24"/>
        </w:rPr>
        <w:t xml:space="preserve">Gül’e </w:t>
      </w:r>
      <w:r w:rsidR="0064536E" w:rsidRPr="00761B2A">
        <w:rPr>
          <w:rFonts w:ascii="Times New Roman" w:hAnsi="Times New Roman" w:cs="Times New Roman"/>
          <w:sz w:val="24"/>
          <w:szCs w:val="24"/>
        </w:rPr>
        <w:t xml:space="preserve">(2013: 27) göre şehir imajı şehirde yaşayan halk tarafından ve şehri ziyaret edenlerce çok farklı algılanmaktadır. Şehrin imajını şehir sakinlerinin yaşam şekilleri etkilerken, ziyaretçilerin zihnindeki şehir imajı ise medya kanalları, tanıdık kişiler, tecrübeler ve önyargılar tarafından oluşmaktadır.  Can ve Başaran’a (2014: 31) göre ise, şehirlerin ve ülkelerin imajları birçok özellik ve değerleri </w:t>
      </w:r>
      <w:r w:rsidR="00454416">
        <w:rPr>
          <w:rFonts w:ascii="Times New Roman" w:hAnsi="Times New Roman" w:cs="Times New Roman"/>
          <w:sz w:val="24"/>
          <w:szCs w:val="24"/>
        </w:rPr>
        <w:t>bir arada yer edinmesiyle oluşmaktadır. Ö</w:t>
      </w:r>
      <w:r w:rsidR="0064536E" w:rsidRPr="00761B2A">
        <w:rPr>
          <w:rFonts w:ascii="Times New Roman" w:hAnsi="Times New Roman" w:cs="Times New Roman"/>
          <w:sz w:val="24"/>
          <w:szCs w:val="24"/>
        </w:rPr>
        <w:t>rnek olarak Vikingler Danimarka’nın imajında atalarından kalma bir imajı nitelerken</w:t>
      </w:r>
      <w:r w:rsidRPr="00761B2A">
        <w:rPr>
          <w:rFonts w:ascii="Times New Roman" w:hAnsi="Times New Roman" w:cs="Times New Roman"/>
          <w:sz w:val="24"/>
          <w:szCs w:val="24"/>
        </w:rPr>
        <w:t>,</w:t>
      </w:r>
      <w:r w:rsidR="0064536E" w:rsidRPr="00761B2A">
        <w:rPr>
          <w:rFonts w:ascii="Times New Roman" w:hAnsi="Times New Roman" w:cs="Times New Roman"/>
          <w:sz w:val="24"/>
          <w:szCs w:val="24"/>
        </w:rPr>
        <w:t xml:space="preserve"> Almanya </w:t>
      </w:r>
      <w:r w:rsidRPr="00761B2A">
        <w:rPr>
          <w:rFonts w:ascii="Times New Roman" w:hAnsi="Times New Roman" w:cs="Times New Roman"/>
          <w:sz w:val="24"/>
          <w:szCs w:val="24"/>
        </w:rPr>
        <w:t xml:space="preserve">için </w:t>
      </w:r>
      <w:r w:rsidR="0064536E" w:rsidRPr="00761B2A">
        <w:rPr>
          <w:rFonts w:ascii="Times New Roman" w:hAnsi="Times New Roman" w:cs="Times New Roman"/>
          <w:sz w:val="24"/>
          <w:szCs w:val="24"/>
        </w:rPr>
        <w:t>ciddiyet, Berlin ve Goethe akla gelen unsurlar olarak yer almaktadır. Çin denildiğinde ise Çin Seddi, nüfus olarak kalabalık oluşu ve üretimi bakımından değerlendirmelerde kalitesiz mal üretiyor olması gibi akla gelen özellikleri imaj unsurlarından bir kaçı olarak sıralanmaktadır. Şehrin imajı, her grup için farklılık</w:t>
      </w:r>
      <w:r w:rsidR="004F22EA">
        <w:rPr>
          <w:rFonts w:ascii="Times New Roman" w:hAnsi="Times New Roman" w:cs="Times New Roman"/>
          <w:sz w:val="24"/>
          <w:szCs w:val="24"/>
        </w:rPr>
        <w:t xml:space="preserve"> göstermektedir</w:t>
      </w:r>
      <w:r w:rsidR="0064536E" w:rsidRPr="00761B2A">
        <w:rPr>
          <w:rFonts w:ascii="Times New Roman" w:hAnsi="Times New Roman" w:cs="Times New Roman"/>
          <w:sz w:val="24"/>
          <w:szCs w:val="24"/>
        </w:rPr>
        <w:t xml:space="preserve">. Örneğin </w:t>
      </w:r>
      <w:r w:rsidR="00454416">
        <w:rPr>
          <w:rFonts w:ascii="Times New Roman" w:hAnsi="Times New Roman" w:cs="Times New Roman"/>
          <w:sz w:val="24"/>
          <w:szCs w:val="24"/>
        </w:rPr>
        <w:t xml:space="preserve">şehir, </w:t>
      </w:r>
      <w:r w:rsidR="0064536E" w:rsidRPr="00761B2A">
        <w:rPr>
          <w:rFonts w:ascii="Times New Roman" w:hAnsi="Times New Roman" w:cs="Times New Roman"/>
          <w:sz w:val="24"/>
          <w:szCs w:val="24"/>
        </w:rPr>
        <w:t>güneşi arayan turist</w:t>
      </w:r>
      <w:r w:rsidR="00454416">
        <w:rPr>
          <w:rFonts w:ascii="Times New Roman" w:hAnsi="Times New Roman" w:cs="Times New Roman"/>
          <w:sz w:val="24"/>
          <w:szCs w:val="24"/>
        </w:rPr>
        <w:t xml:space="preserve"> için farklı, sadece gezmeye gelen</w:t>
      </w:r>
      <w:r w:rsidR="0064536E" w:rsidRPr="00761B2A">
        <w:rPr>
          <w:rFonts w:ascii="Times New Roman" w:hAnsi="Times New Roman" w:cs="Times New Roman"/>
          <w:sz w:val="24"/>
          <w:szCs w:val="24"/>
        </w:rPr>
        <w:t xml:space="preserve"> için </w:t>
      </w:r>
      <w:r w:rsidR="00454416">
        <w:rPr>
          <w:rFonts w:ascii="Times New Roman" w:hAnsi="Times New Roman" w:cs="Times New Roman"/>
          <w:sz w:val="24"/>
          <w:szCs w:val="24"/>
        </w:rPr>
        <w:t>farklı olmaktadır. Şehir, s</w:t>
      </w:r>
      <w:r w:rsidR="0064536E" w:rsidRPr="00761B2A">
        <w:rPr>
          <w:rFonts w:ascii="Times New Roman" w:hAnsi="Times New Roman" w:cs="Times New Roman"/>
          <w:sz w:val="24"/>
          <w:szCs w:val="24"/>
        </w:rPr>
        <w:t xml:space="preserve">anayi yöneticisi için farklı, yazılım ağırlıklı </w:t>
      </w:r>
      <w:r w:rsidR="00454416">
        <w:rPr>
          <w:rFonts w:ascii="Times New Roman" w:hAnsi="Times New Roman" w:cs="Times New Roman"/>
          <w:sz w:val="24"/>
          <w:szCs w:val="24"/>
        </w:rPr>
        <w:t xml:space="preserve">yönetici için farklı gözle görülmektedir </w:t>
      </w:r>
      <w:r w:rsidR="0064536E" w:rsidRPr="00761B2A">
        <w:rPr>
          <w:rFonts w:ascii="Times New Roman" w:hAnsi="Times New Roman" w:cs="Times New Roman"/>
          <w:sz w:val="24"/>
          <w:szCs w:val="24"/>
        </w:rPr>
        <w:t xml:space="preserve">(İlgüner ve Asplund, 2011: 267). Şehir imajı kişisel bir algıdır, özneldir ve bireyden bireye farklılıklar göstermektedir. Bir şehir, bir kişi için </w:t>
      </w:r>
      <w:r w:rsidR="0064536E" w:rsidRPr="00761B2A">
        <w:rPr>
          <w:rFonts w:ascii="Times New Roman" w:hAnsi="Times New Roman" w:cs="Times New Roman"/>
          <w:sz w:val="24"/>
          <w:szCs w:val="24"/>
        </w:rPr>
        <w:lastRenderedPageBreak/>
        <w:t>doğup büyüdüğü, anılarını oluşturduğu bir baba ocağını ifade edebiliyorken, aynı şehir başka bir bireye göre, suç, kargaşa ve kaçılması gereken yaşanmaz bir yer olabilmektedir (Peker, 2006: 29). Kısacası şehir imajının benimsenmesi açısından ilk olarak yerel sakinlerin zihinlerinde yer alan imajın bilinmesi ve bireylerin öznel görüşlerini şehir açısından akılda kalıcı hale getirilmesi hedef olarak belirlenmektedir.</w:t>
      </w:r>
      <w:r w:rsidR="0064536E" w:rsidRPr="00761B2A">
        <w:rPr>
          <w:rFonts w:ascii="Times New Roman" w:hAnsi="Times New Roman" w:cs="Times New Roman"/>
          <w:b/>
          <w:sz w:val="24"/>
          <w:szCs w:val="24"/>
        </w:rPr>
        <w:t xml:space="preserve"> </w:t>
      </w:r>
    </w:p>
    <w:p w:rsidR="0064536E" w:rsidRPr="00761B2A" w:rsidRDefault="0064536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Şehir sakinleri şehirler</w:t>
      </w:r>
      <w:r w:rsidR="001D1A75" w:rsidRPr="00761B2A">
        <w:rPr>
          <w:rFonts w:ascii="Times New Roman" w:hAnsi="Times New Roman" w:cs="Times New Roman"/>
          <w:sz w:val="24"/>
          <w:szCs w:val="24"/>
        </w:rPr>
        <w:t>in</w:t>
      </w:r>
      <w:r w:rsidRPr="00761B2A">
        <w:rPr>
          <w:rFonts w:ascii="Times New Roman" w:hAnsi="Times New Roman" w:cs="Times New Roman"/>
          <w:sz w:val="24"/>
          <w:szCs w:val="24"/>
        </w:rPr>
        <w:t xml:space="preserve"> imajını etkileyen faktörlerden en öneml</w:t>
      </w:r>
      <w:r w:rsidR="001D1A75" w:rsidRPr="00761B2A">
        <w:rPr>
          <w:rFonts w:ascii="Times New Roman" w:hAnsi="Times New Roman" w:cs="Times New Roman"/>
          <w:sz w:val="24"/>
          <w:szCs w:val="24"/>
        </w:rPr>
        <w:t>isi olarak görülmektedir. Şehir</w:t>
      </w:r>
      <w:r w:rsidRPr="00761B2A">
        <w:rPr>
          <w:rFonts w:ascii="Times New Roman" w:hAnsi="Times New Roman" w:cs="Times New Roman"/>
          <w:sz w:val="24"/>
          <w:szCs w:val="24"/>
        </w:rPr>
        <w:t>de yaşayan kişiler imajı oluşturmaktadır ve şehrin iyi veya kötü imajının oluşumunda şehir sakinlerinin rolü bulunmaktadır. Var olan imaj belirlenip, olumlu ise geliştirmek</w:t>
      </w:r>
      <w:r w:rsidR="001D1A75" w:rsidRPr="00761B2A">
        <w:rPr>
          <w:rFonts w:ascii="Times New Roman" w:hAnsi="Times New Roman" w:cs="Times New Roman"/>
          <w:sz w:val="24"/>
          <w:szCs w:val="24"/>
        </w:rPr>
        <w:t>te olumsuz ise olumluya çevirme</w:t>
      </w:r>
      <w:r w:rsidRPr="00761B2A">
        <w:rPr>
          <w:rFonts w:ascii="Times New Roman" w:hAnsi="Times New Roman" w:cs="Times New Roman"/>
          <w:sz w:val="24"/>
          <w:szCs w:val="24"/>
        </w:rPr>
        <w:t>de şehir sakinlerinden yararlanmak doğru bir strateji ol</w:t>
      </w:r>
      <w:r w:rsidR="004F22EA">
        <w:rPr>
          <w:rFonts w:ascii="Times New Roman" w:hAnsi="Times New Roman" w:cs="Times New Roman"/>
          <w:sz w:val="24"/>
          <w:szCs w:val="24"/>
        </w:rPr>
        <w:t>maktadır</w:t>
      </w:r>
      <w:r w:rsidR="009E0054">
        <w:rPr>
          <w:rFonts w:ascii="Times New Roman" w:hAnsi="Times New Roman" w:cs="Times New Roman"/>
          <w:sz w:val="24"/>
          <w:szCs w:val="24"/>
        </w:rPr>
        <w:t xml:space="preserve"> (Aşlama, 2015: 125). </w:t>
      </w:r>
      <w:r w:rsidR="00A16519">
        <w:rPr>
          <w:rFonts w:ascii="Times New Roman" w:hAnsi="Times New Roman" w:cs="Times New Roman"/>
          <w:sz w:val="24"/>
          <w:szCs w:val="24"/>
        </w:rPr>
        <w:t>Richards</w:t>
      </w:r>
      <w:r w:rsidR="00A16519" w:rsidRPr="00A16519">
        <w:rPr>
          <w:rFonts w:ascii="Times New Roman" w:hAnsi="Times New Roman" w:cs="Times New Roman"/>
          <w:sz w:val="24"/>
          <w:szCs w:val="24"/>
        </w:rPr>
        <w:t xml:space="preserve"> </w:t>
      </w:r>
      <w:r w:rsidR="00A16519" w:rsidRPr="00761B2A">
        <w:rPr>
          <w:rFonts w:ascii="Times New Roman" w:hAnsi="Times New Roman" w:cs="Times New Roman"/>
          <w:sz w:val="24"/>
          <w:szCs w:val="24"/>
        </w:rPr>
        <w:t>ve Wilson</w:t>
      </w:r>
      <w:r w:rsidR="00A16519">
        <w:rPr>
          <w:rFonts w:ascii="Times New Roman" w:hAnsi="Times New Roman" w:cs="Times New Roman"/>
          <w:sz w:val="24"/>
          <w:szCs w:val="24"/>
        </w:rPr>
        <w:t xml:space="preserve">’a </w:t>
      </w:r>
      <w:r w:rsidR="00A16519" w:rsidRPr="00761B2A">
        <w:rPr>
          <w:rFonts w:ascii="Times New Roman" w:hAnsi="Times New Roman" w:cs="Times New Roman"/>
          <w:sz w:val="24"/>
          <w:szCs w:val="24"/>
        </w:rPr>
        <w:t>(</w:t>
      </w:r>
      <w:r w:rsidR="00A16519">
        <w:rPr>
          <w:rFonts w:ascii="Times New Roman" w:hAnsi="Times New Roman" w:cs="Times New Roman"/>
          <w:sz w:val="24"/>
          <w:szCs w:val="24"/>
        </w:rPr>
        <w:t>2004: 1931) göre y</w:t>
      </w:r>
      <w:r w:rsidRPr="00761B2A">
        <w:rPr>
          <w:rFonts w:ascii="Times New Roman" w:hAnsi="Times New Roman" w:cs="Times New Roman"/>
          <w:sz w:val="24"/>
          <w:szCs w:val="24"/>
        </w:rPr>
        <w:t>erel yetkililerin yerel sakinleri tarafından kabul edilen güçlü yönlere güvenmesi ve stratejik süreçlerle iyi bir şehir hayatı ve imajı oluşturmak adına şehrin simgelerini açığa çıkaran çalışmalara da önem vermesi ve sağla</w:t>
      </w:r>
      <w:r w:rsidR="001D1A75" w:rsidRPr="00761B2A">
        <w:rPr>
          <w:rFonts w:ascii="Times New Roman" w:hAnsi="Times New Roman" w:cs="Times New Roman"/>
          <w:sz w:val="24"/>
          <w:szCs w:val="24"/>
        </w:rPr>
        <w:t>n</w:t>
      </w:r>
      <w:r w:rsidRPr="00761B2A">
        <w:rPr>
          <w:rFonts w:ascii="Times New Roman" w:hAnsi="Times New Roman" w:cs="Times New Roman"/>
          <w:sz w:val="24"/>
          <w:szCs w:val="24"/>
        </w:rPr>
        <w:t xml:space="preserve">ması gerekmektedir. Bu bağlamda şehirler, imajlarını geliştirmek, şehirsel gelişmeyi teşvik etmek, ziyaretçileri ve yatırımları çekmek için kültürel etkinlikleri de giderek daha </w:t>
      </w:r>
      <w:r w:rsidR="00A16519">
        <w:rPr>
          <w:rFonts w:ascii="Times New Roman" w:hAnsi="Times New Roman" w:cs="Times New Roman"/>
          <w:sz w:val="24"/>
          <w:szCs w:val="24"/>
        </w:rPr>
        <w:t>fazla kullanmaya yöneldikleri görülmektedir.</w:t>
      </w:r>
    </w:p>
    <w:p w:rsidR="0064536E" w:rsidRPr="00761B2A" w:rsidRDefault="001D1A75"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Jansson ve Power’</w:t>
      </w:r>
      <w:r w:rsidR="0064536E" w:rsidRPr="00761B2A">
        <w:rPr>
          <w:rFonts w:ascii="Times New Roman" w:hAnsi="Times New Roman" w:cs="Times New Roman"/>
          <w:sz w:val="24"/>
          <w:szCs w:val="24"/>
        </w:rPr>
        <w:t>a (2006</w:t>
      </w:r>
      <w:r w:rsidR="008439A3" w:rsidRPr="00761B2A">
        <w:rPr>
          <w:rFonts w:ascii="Times New Roman" w:hAnsi="Times New Roman" w:cs="Times New Roman"/>
          <w:sz w:val="24"/>
          <w:szCs w:val="24"/>
        </w:rPr>
        <w:t>: 9) göre de şehir imajları git</w:t>
      </w:r>
      <w:r w:rsidR="0064536E" w:rsidRPr="00761B2A">
        <w:rPr>
          <w:rFonts w:ascii="Times New Roman" w:hAnsi="Times New Roman" w:cs="Times New Roman"/>
          <w:sz w:val="24"/>
          <w:szCs w:val="24"/>
        </w:rPr>
        <w:t>gide daha değerli görülmektedir. Örneğin; uygun nitelikte malvarlığı, şehri, yenilikçilik ve ekonomik kalkınma için bir yer olarak değiştirmemize neden olabilmektedir. Dolayısıyla şehir yeniliğinin, bölgesel ekonomik büyümenin itici gücü olarak rolü giderek artmakta ve bir bilinç oluşumu gerçekleşmektedir. Bu bilinç o</w:t>
      </w:r>
      <w:r w:rsidRPr="00761B2A">
        <w:rPr>
          <w:rFonts w:ascii="Times New Roman" w:hAnsi="Times New Roman" w:cs="Times New Roman"/>
          <w:sz w:val="24"/>
          <w:szCs w:val="24"/>
        </w:rPr>
        <w:t xml:space="preserve">luşumu da politikacılar, </w:t>
      </w:r>
      <w:r w:rsidR="0064536E" w:rsidRPr="00761B2A">
        <w:rPr>
          <w:rFonts w:ascii="Times New Roman" w:hAnsi="Times New Roman" w:cs="Times New Roman"/>
          <w:sz w:val="24"/>
          <w:szCs w:val="24"/>
        </w:rPr>
        <w:t>akademisyen ve uzmanların, yerel ve bölgesel düşünmenin ekonomik yararlarına dikkat çekmesi ile şekillenmektedir.</w:t>
      </w:r>
    </w:p>
    <w:p w:rsidR="0064536E" w:rsidRPr="00761B2A" w:rsidRDefault="0064536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Bilgi ekonomisinin kritik aktörleri olarak şehirler, sakinleri adına yaşam kalitesini yüksek tutabilen bir ortam oluşturmayı ve oluşan bu ortamı dış dünyaya stratejik pazarlama yöntemlerini sunabilmeyi gerçekleştirdiklerinde ülkelerin ge</w:t>
      </w:r>
      <w:r w:rsidR="004F22EA">
        <w:rPr>
          <w:rFonts w:ascii="Times New Roman" w:hAnsi="Times New Roman" w:cs="Times New Roman"/>
          <w:sz w:val="24"/>
          <w:szCs w:val="24"/>
        </w:rPr>
        <w:t>lişimine katkı sağlamaktadır</w:t>
      </w:r>
      <w:r w:rsidRPr="00761B2A">
        <w:rPr>
          <w:rFonts w:ascii="Times New Roman" w:hAnsi="Times New Roman" w:cs="Times New Roman"/>
          <w:sz w:val="24"/>
          <w:szCs w:val="24"/>
        </w:rPr>
        <w:t xml:space="preserve">. Bu yöntemler, şehirlerin teknolojiyi ve insan sermayesini </w:t>
      </w:r>
      <w:r w:rsidR="004F22EA">
        <w:rPr>
          <w:rFonts w:ascii="Times New Roman" w:hAnsi="Times New Roman" w:cs="Times New Roman"/>
          <w:sz w:val="24"/>
          <w:szCs w:val="24"/>
        </w:rPr>
        <w:t xml:space="preserve">kendi </w:t>
      </w:r>
      <w:r w:rsidRPr="00761B2A">
        <w:rPr>
          <w:rFonts w:ascii="Times New Roman" w:hAnsi="Times New Roman" w:cs="Times New Roman"/>
          <w:sz w:val="24"/>
          <w:szCs w:val="24"/>
        </w:rPr>
        <w:t>bünyeleri</w:t>
      </w:r>
      <w:r w:rsidR="004F22EA">
        <w:rPr>
          <w:rFonts w:ascii="Times New Roman" w:hAnsi="Times New Roman" w:cs="Times New Roman"/>
          <w:sz w:val="24"/>
          <w:szCs w:val="24"/>
        </w:rPr>
        <w:t>ne dahil etmeleri konusunda katkı sağlamaktadır</w:t>
      </w:r>
      <w:r w:rsidRPr="00761B2A">
        <w:rPr>
          <w:rFonts w:ascii="Times New Roman" w:hAnsi="Times New Roman" w:cs="Times New Roman"/>
          <w:sz w:val="24"/>
          <w:szCs w:val="24"/>
        </w:rPr>
        <w:t xml:space="preserve"> (Aladağ, 2014: 2). Bir şehrin bilinirliği ve o şehrin özümsenmesindeki ölçüt o şehrin algı durumunun yansımasına bağlı olmaktadır. Örneğin bir şehrin alanlarının algılanabilmesi bu alanların, yerlerin kendi özelliklerine dayalı bir algı ve imajının olduğu gibi o şehirde yaşayan insanların özelliklerine de bağlı bir etkisi olmaktadır. Bir mekânın imajını geliştirmek için o yerde </w:t>
      </w:r>
      <w:r w:rsidRPr="00761B2A">
        <w:rPr>
          <w:rFonts w:ascii="Times New Roman" w:hAnsi="Times New Roman" w:cs="Times New Roman"/>
          <w:sz w:val="24"/>
          <w:szCs w:val="24"/>
        </w:rPr>
        <w:lastRenderedPageBreak/>
        <w:t xml:space="preserve">gösterilmesi arzu edilenin çoğunluk tarafından algılanması sağlanmalıdır (Erkan ve Yenen, 2009: 80). </w:t>
      </w:r>
    </w:p>
    <w:p w:rsidR="0064536E" w:rsidRPr="00761B2A" w:rsidRDefault="0064536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Rizzi ve Dioli’</w:t>
      </w:r>
      <w:r w:rsidR="00453383" w:rsidRPr="00761B2A">
        <w:rPr>
          <w:rFonts w:ascii="Times New Roman" w:hAnsi="Times New Roman" w:cs="Times New Roman"/>
          <w:sz w:val="24"/>
          <w:szCs w:val="24"/>
        </w:rPr>
        <w:t>y</w:t>
      </w:r>
      <w:r w:rsidRPr="00761B2A">
        <w:rPr>
          <w:rFonts w:ascii="Times New Roman" w:hAnsi="Times New Roman" w:cs="Times New Roman"/>
          <w:sz w:val="24"/>
          <w:szCs w:val="24"/>
        </w:rPr>
        <w:t>e (2010: 39) göre, yerlerin birbirleriyle yarıştığı küreselleşmiş bir dünyada, şehrin imajı turistleri, yatırımcıları çekmek ve vatandaşları tatminle karşılayarak, şehirden taşınmak gibi durumların oluşumundan kaçınmak için çok önemli bir rol oynamaktadır. Bu bağlamd</w:t>
      </w:r>
      <w:r w:rsidR="00E941B4">
        <w:rPr>
          <w:rFonts w:ascii="Times New Roman" w:hAnsi="Times New Roman" w:cs="Times New Roman"/>
          <w:sz w:val="24"/>
          <w:szCs w:val="24"/>
        </w:rPr>
        <w:t>a Görkemli</w:t>
      </w:r>
      <w:r w:rsidR="00160C94">
        <w:rPr>
          <w:rFonts w:ascii="Times New Roman" w:hAnsi="Times New Roman" w:cs="Times New Roman"/>
          <w:sz w:val="24"/>
          <w:szCs w:val="24"/>
        </w:rPr>
        <w:t xml:space="preserve"> ve diğerleri’ne </w:t>
      </w:r>
      <w:r w:rsidRPr="00761B2A">
        <w:rPr>
          <w:rFonts w:ascii="Times New Roman" w:hAnsi="Times New Roman" w:cs="Times New Roman"/>
          <w:sz w:val="24"/>
          <w:szCs w:val="24"/>
        </w:rPr>
        <w:t xml:space="preserve">(2013: 167-168) göre de bir yerin imajını oluşturan ögeler, arz tarafı, bağımsız etmenler ve bireyler olmak üzere üçlü bir yapının üzerine </w:t>
      </w:r>
      <w:r w:rsidR="00453383" w:rsidRPr="00761B2A">
        <w:rPr>
          <w:rFonts w:ascii="Times New Roman" w:hAnsi="Times New Roman" w:cs="Times New Roman"/>
          <w:sz w:val="24"/>
          <w:szCs w:val="24"/>
        </w:rPr>
        <w:t>inşa</w:t>
      </w:r>
      <w:r w:rsidRPr="00761B2A">
        <w:rPr>
          <w:rFonts w:ascii="Times New Roman" w:hAnsi="Times New Roman" w:cs="Times New Roman"/>
          <w:sz w:val="24"/>
          <w:szCs w:val="24"/>
        </w:rPr>
        <w:t xml:space="preserve"> edilmektedir. Bu nedenle şehir imajına bu yapılar doğrultusunda baktığımızda, şehir imajı; şehir pazarlamasında da önemli bir konuma sahiptir. Dolayısıyla şehir imajının şehir markası yaratma sürecinde de stratejik bir öneme sahip olduğunu söylemek mümkündür. Şehrin imajı insanların şehirle ilgili algılama ve izlenimlerinden oluşmaktadır. Hedef kitle üzerinde olumlu olması istenilen imajın oluşturulması rekabet avantajı ve sürdürüleb</w:t>
      </w:r>
      <w:r w:rsidR="0003451D" w:rsidRPr="00761B2A">
        <w:rPr>
          <w:rFonts w:ascii="Times New Roman" w:hAnsi="Times New Roman" w:cs="Times New Roman"/>
          <w:sz w:val="24"/>
          <w:szCs w:val="24"/>
        </w:rPr>
        <w:t>ilir bir gelişim kazandırmaktadır</w:t>
      </w:r>
      <w:r w:rsidRPr="00761B2A">
        <w:rPr>
          <w:rFonts w:ascii="Times New Roman" w:hAnsi="Times New Roman" w:cs="Times New Roman"/>
          <w:sz w:val="24"/>
          <w:szCs w:val="24"/>
        </w:rPr>
        <w:t xml:space="preserve"> (Zeren, 2011: 191). </w:t>
      </w:r>
    </w:p>
    <w:p w:rsidR="0064536E" w:rsidRPr="00761B2A" w:rsidRDefault="00B16563"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Coşkun</w:t>
      </w:r>
      <w:r w:rsidR="00160C94">
        <w:rPr>
          <w:rFonts w:ascii="Times New Roman" w:hAnsi="Times New Roman" w:cs="Times New Roman"/>
          <w:sz w:val="24"/>
          <w:szCs w:val="24"/>
        </w:rPr>
        <w:t xml:space="preserve"> ve diğerleri’ne </w:t>
      </w:r>
      <w:r w:rsidR="0064536E" w:rsidRPr="00761B2A">
        <w:rPr>
          <w:rFonts w:ascii="Times New Roman" w:hAnsi="Times New Roman" w:cs="Times New Roman"/>
          <w:sz w:val="24"/>
          <w:szCs w:val="24"/>
        </w:rPr>
        <w:t>(2014: 66) göre de güçlü imaj oluşturmaya çalışan şehirler, kimlik unsurlarını da olumlu bir imaj ol</w:t>
      </w:r>
      <w:r w:rsidR="0003451D" w:rsidRPr="00761B2A">
        <w:rPr>
          <w:rFonts w:ascii="Times New Roman" w:hAnsi="Times New Roman" w:cs="Times New Roman"/>
          <w:sz w:val="24"/>
          <w:szCs w:val="24"/>
        </w:rPr>
        <w:t>uşturmak için düzenlemektedir</w:t>
      </w:r>
      <w:r w:rsidR="0064536E" w:rsidRPr="00761B2A">
        <w:rPr>
          <w:rFonts w:ascii="Times New Roman" w:hAnsi="Times New Roman" w:cs="Times New Roman"/>
          <w:sz w:val="24"/>
          <w:szCs w:val="24"/>
        </w:rPr>
        <w:t>. Değişik yönlerini ortaya koyan ve güçlü imaja sahip şehirler, markalaşmada da önemli avantajlar elde etmektedir. Şehir imajı kavramı, şehir markası oluşturma aşamasında stratejik bir önem taşımaktadır. Şehir imajı insanların şehre yönelik fikirlerinden oluşmaktadır. Dolayısıyla hedef kitle üzerinde olumlu olması istenilen imajın oluşturulması rekabet avantajı ve devam ettirilebilir bir gelişim oluşturmaktadır. İmaj, şehirle ilgili fikirlerdir ve bu nedenle bireyler bili</w:t>
      </w:r>
      <w:r w:rsidR="004F22EA">
        <w:rPr>
          <w:rFonts w:ascii="Times New Roman" w:hAnsi="Times New Roman" w:cs="Times New Roman"/>
          <w:sz w:val="24"/>
          <w:szCs w:val="24"/>
        </w:rPr>
        <w:t>nmeyen bir şehre nazaran zihinlerinde</w:t>
      </w:r>
      <w:r w:rsidR="0064536E" w:rsidRPr="00761B2A">
        <w:rPr>
          <w:rFonts w:ascii="Times New Roman" w:hAnsi="Times New Roman" w:cs="Times New Roman"/>
          <w:sz w:val="24"/>
          <w:szCs w:val="24"/>
        </w:rPr>
        <w:t xml:space="preserve"> imaj</w:t>
      </w:r>
      <w:r w:rsidR="004F22EA">
        <w:rPr>
          <w:rFonts w:ascii="Times New Roman" w:hAnsi="Times New Roman" w:cs="Times New Roman"/>
          <w:sz w:val="24"/>
          <w:szCs w:val="24"/>
        </w:rPr>
        <w:t>ı oluş</w:t>
      </w:r>
      <w:r w:rsidR="0064536E" w:rsidRPr="00761B2A">
        <w:rPr>
          <w:rFonts w:ascii="Times New Roman" w:hAnsi="Times New Roman" w:cs="Times New Roman"/>
          <w:sz w:val="24"/>
          <w:szCs w:val="24"/>
        </w:rPr>
        <w:t>muş bir şehri tercih etmey</w:t>
      </w:r>
      <w:r w:rsidR="004F22EA">
        <w:rPr>
          <w:rFonts w:ascii="Times New Roman" w:hAnsi="Times New Roman" w:cs="Times New Roman"/>
          <w:sz w:val="24"/>
          <w:szCs w:val="24"/>
        </w:rPr>
        <w:t>i daha güvenilir bul</w:t>
      </w:r>
      <w:r w:rsidR="0064536E" w:rsidRPr="00761B2A">
        <w:rPr>
          <w:rFonts w:ascii="Times New Roman" w:hAnsi="Times New Roman" w:cs="Times New Roman"/>
          <w:sz w:val="24"/>
          <w:szCs w:val="24"/>
        </w:rPr>
        <w:t>maktadır</w:t>
      </w:r>
      <w:r w:rsidR="004F22EA">
        <w:rPr>
          <w:rFonts w:ascii="Times New Roman" w:hAnsi="Times New Roman" w:cs="Times New Roman"/>
          <w:sz w:val="24"/>
          <w:szCs w:val="24"/>
        </w:rPr>
        <w:t>lar</w:t>
      </w:r>
      <w:r w:rsidR="0064536E" w:rsidRPr="00761B2A">
        <w:rPr>
          <w:rFonts w:ascii="Times New Roman" w:hAnsi="Times New Roman" w:cs="Times New Roman"/>
          <w:sz w:val="24"/>
          <w:szCs w:val="24"/>
        </w:rPr>
        <w:t xml:space="preserve"> (Aşlama, 2015: 124). Bu nedenle şehrin marka olması döneminde imajı belirlemeye dönük araştırmaların etkili olduğu ifade edilmektedir (Zeren, 2011: 191). Bir şehrin markası, şehir gelişimi için önemli bir nokta olarak görülmekte ve şehirlerin kendilerini ayırt etmelerini ve konumlarını iyileştirmelerini sağlayan etkili bir araç olarak kullanılmaktadır. Şehir markalaşması son yıllarda şehir yönetimleri açsından yaygın bir faaliyet haline gelmiştir. </w:t>
      </w:r>
      <w:r w:rsidR="004F22EA" w:rsidRPr="00761B2A">
        <w:rPr>
          <w:rFonts w:ascii="Times New Roman" w:hAnsi="Times New Roman" w:cs="Times New Roman"/>
          <w:sz w:val="24"/>
          <w:szCs w:val="24"/>
        </w:rPr>
        <w:t>Ashwort</w:t>
      </w:r>
      <w:r w:rsidR="004F22EA">
        <w:rPr>
          <w:rFonts w:ascii="Times New Roman" w:hAnsi="Times New Roman" w:cs="Times New Roman"/>
          <w:sz w:val="24"/>
          <w:szCs w:val="24"/>
        </w:rPr>
        <w:t xml:space="preserve">h ve Kavaratzis’e </w:t>
      </w:r>
      <w:r w:rsidR="004F22EA" w:rsidRPr="00761B2A">
        <w:rPr>
          <w:rFonts w:ascii="Times New Roman" w:hAnsi="Times New Roman" w:cs="Times New Roman"/>
          <w:sz w:val="24"/>
          <w:szCs w:val="24"/>
        </w:rPr>
        <w:t>(</w:t>
      </w:r>
      <w:r w:rsidR="004F22EA">
        <w:rPr>
          <w:rFonts w:ascii="Times New Roman" w:hAnsi="Times New Roman" w:cs="Times New Roman"/>
          <w:sz w:val="24"/>
          <w:szCs w:val="24"/>
        </w:rPr>
        <w:t>2009: 1) göre d</w:t>
      </w:r>
      <w:r w:rsidR="0064536E" w:rsidRPr="00761B2A">
        <w:rPr>
          <w:rFonts w:ascii="Times New Roman" w:hAnsi="Times New Roman" w:cs="Times New Roman"/>
          <w:sz w:val="24"/>
          <w:szCs w:val="24"/>
        </w:rPr>
        <w:t xml:space="preserve">ünyanın dört bir yanındaki şehirler, yatırımcılar, ziyaretçiler ve bölge sakinleri gibi ilgili kitlelere kendilerini tanıtmak için çeşitli kanallar kullanmaktadır. Yaygın olarak, ulusal ve uluslararası medyada </w:t>
      </w:r>
      <w:r w:rsidR="00453383" w:rsidRPr="00761B2A">
        <w:rPr>
          <w:rFonts w:ascii="Times New Roman" w:hAnsi="Times New Roman" w:cs="Times New Roman"/>
          <w:sz w:val="24"/>
          <w:szCs w:val="24"/>
        </w:rPr>
        <w:t>“</w:t>
      </w:r>
      <w:r w:rsidR="0064536E" w:rsidRPr="00761B2A">
        <w:rPr>
          <w:rFonts w:ascii="Times New Roman" w:hAnsi="Times New Roman" w:cs="Times New Roman"/>
          <w:sz w:val="24"/>
          <w:szCs w:val="24"/>
        </w:rPr>
        <w:t>hoş geldin</w:t>
      </w:r>
      <w:r w:rsidR="00453383" w:rsidRPr="00761B2A">
        <w:rPr>
          <w:rFonts w:ascii="Times New Roman" w:hAnsi="Times New Roman" w:cs="Times New Roman"/>
          <w:sz w:val="24"/>
          <w:szCs w:val="24"/>
        </w:rPr>
        <w:t>”</w:t>
      </w:r>
      <w:r w:rsidR="0064536E" w:rsidRPr="00761B2A">
        <w:rPr>
          <w:rFonts w:ascii="Times New Roman" w:hAnsi="Times New Roman" w:cs="Times New Roman"/>
          <w:sz w:val="24"/>
          <w:szCs w:val="24"/>
        </w:rPr>
        <w:t xml:space="preserve"> web sitelerinde ve reklam kampanyalarında yer alan </w:t>
      </w:r>
      <w:r w:rsidR="0064536E" w:rsidRPr="00761B2A">
        <w:rPr>
          <w:rFonts w:ascii="Times New Roman" w:hAnsi="Times New Roman" w:cs="Times New Roman"/>
          <w:sz w:val="24"/>
          <w:szCs w:val="24"/>
        </w:rPr>
        <w:lastRenderedPageBreak/>
        <w:t>çarpıcı logolar ve büyüleyici sloga</w:t>
      </w:r>
      <w:r w:rsidR="004F22EA">
        <w:rPr>
          <w:rFonts w:ascii="Times New Roman" w:hAnsi="Times New Roman" w:cs="Times New Roman"/>
          <w:sz w:val="24"/>
          <w:szCs w:val="24"/>
        </w:rPr>
        <w:t>nlar içermektedir. Aynı zamanda</w:t>
      </w:r>
      <w:r w:rsidR="0064536E" w:rsidRPr="00761B2A">
        <w:rPr>
          <w:rFonts w:ascii="Times New Roman" w:hAnsi="Times New Roman" w:cs="Times New Roman"/>
          <w:sz w:val="24"/>
          <w:szCs w:val="24"/>
        </w:rPr>
        <w:t xml:space="preserve"> akademisyenler, danışmanlar ve hükümet yetkilileri arasında şehrin markalaşmasının yararlılığı ve doğru bir şekilde uygulanması konusunda önemli bir tartışma ortaya çıkmıştır. Bu tartışmada çeşitli konular gündeme getirilmiş ve şehirlerde markalaşma kampanyalarının uygulanmasına yönelik öneriler oluşabilmektedir. Grodach’a (2009: 192) göre şehirlerin resmi sitelerinin ana sayfalarındaki görüntülerin yerel yönetimlerin şehri pazarlaması ve markalaşması konusunda bir aracı</w:t>
      </w:r>
      <w:r w:rsidR="00135054">
        <w:rPr>
          <w:rFonts w:ascii="Times New Roman" w:hAnsi="Times New Roman" w:cs="Times New Roman"/>
          <w:sz w:val="24"/>
          <w:szCs w:val="24"/>
        </w:rPr>
        <w:t xml:space="preserve"> olduğunu söyle</w:t>
      </w:r>
      <w:r w:rsidR="0064536E" w:rsidRPr="00761B2A">
        <w:rPr>
          <w:rFonts w:ascii="Times New Roman" w:hAnsi="Times New Roman" w:cs="Times New Roman"/>
          <w:sz w:val="24"/>
          <w:szCs w:val="24"/>
        </w:rPr>
        <w:t>mektedir. Şehir siteleri kültür, spor, tarihi mimari ve doğal ortamlara standart referansları kullanırken, aynı veya homojen bir şehir imajı sergilememektedir. Ancak bu konuda çalışmalar yapılarak yer alacak resimleri vb. sergilemek yara</w:t>
      </w:r>
      <w:r w:rsidR="00453383" w:rsidRPr="00761B2A">
        <w:rPr>
          <w:rFonts w:ascii="Times New Roman" w:hAnsi="Times New Roman" w:cs="Times New Roman"/>
          <w:sz w:val="24"/>
          <w:szCs w:val="24"/>
        </w:rPr>
        <w:t>r</w:t>
      </w:r>
      <w:r w:rsidR="00135054">
        <w:rPr>
          <w:rFonts w:ascii="Times New Roman" w:hAnsi="Times New Roman" w:cs="Times New Roman"/>
          <w:sz w:val="24"/>
          <w:szCs w:val="24"/>
        </w:rPr>
        <w:t>lar sağlayabilir</w:t>
      </w:r>
      <w:r w:rsidR="0064536E" w:rsidRPr="00761B2A">
        <w:rPr>
          <w:rFonts w:ascii="Times New Roman" w:hAnsi="Times New Roman" w:cs="Times New Roman"/>
          <w:sz w:val="24"/>
          <w:szCs w:val="24"/>
        </w:rPr>
        <w:t>.</w:t>
      </w:r>
    </w:p>
    <w:p w:rsidR="00C4151C" w:rsidRDefault="00453383" w:rsidP="00C4710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Kavaratzis’</w:t>
      </w:r>
      <w:r w:rsidR="0064536E" w:rsidRPr="00761B2A">
        <w:rPr>
          <w:rFonts w:ascii="Times New Roman" w:hAnsi="Times New Roman" w:cs="Times New Roman"/>
          <w:sz w:val="24"/>
          <w:szCs w:val="24"/>
        </w:rPr>
        <w:t>e (2004: 63) göre şehir pazarlamasının ele a</w:t>
      </w:r>
      <w:r w:rsidRPr="00761B2A">
        <w:rPr>
          <w:rFonts w:ascii="Times New Roman" w:hAnsi="Times New Roman" w:cs="Times New Roman"/>
          <w:sz w:val="24"/>
          <w:szCs w:val="24"/>
        </w:rPr>
        <w:t xml:space="preserve">ldığı şehir imajı, </w:t>
      </w:r>
      <w:r w:rsidR="0064536E" w:rsidRPr="00761B2A">
        <w:rPr>
          <w:rFonts w:ascii="Times New Roman" w:hAnsi="Times New Roman" w:cs="Times New Roman"/>
          <w:sz w:val="24"/>
          <w:szCs w:val="24"/>
        </w:rPr>
        <w:t>geleneksel pazarlamada bulunan birçok pazarlama önerisinin alaka düzeyine ve şehir pazarlamasının şimdiye kadar başarısız olduğu ısrarlı sorunlara yönelik ciddi etkileri doğmaktadır. Şehir tanıtımı, şehrin pazarının belirlenmesi ve hedef kitlenin bulunduğu yerin niteliğinin anlaşılmasını sağlayacak olan şehir imajı bunun yanında gerçek anlamda bir şehir markalaşmasının fikrinin oluşumuna da yol açmaktadır</w:t>
      </w:r>
      <w:r w:rsidR="003F00EF" w:rsidRPr="00761B2A">
        <w:rPr>
          <w:rFonts w:ascii="Times New Roman" w:hAnsi="Times New Roman" w:cs="Times New Roman"/>
          <w:sz w:val="24"/>
          <w:szCs w:val="24"/>
        </w:rPr>
        <w:t>.</w:t>
      </w:r>
    </w:p>
    <w:p w:rsidR="00765E1F" w:rsidRPr="00761B2A" w:rsidRDefault="00765E1F" w:rsidP="00C4710E">
      <w:pPr>
        <w:spacing w:after="0" w:line="360" w:lineRule="auto"/>
        <w:ind w:firstLine="708"/>
        <w:jc w:val="both"/>
        <w:rPr>
          <w:rFonts w:ascii="Times New Roman" w:hAnsi="Times New Roman" w:cs="Times New Roman"/>
          <w:sz w:val="24"/>
          <w:szCs w:val="24"/>
        </w:rPr>
      </w:pPr>
    </w:p>
    <w:p w:rsidR="003F00EF" w:rsidRPr="00761B2A" w:rsidRDefault="003F00EF" w:rsidP="00296F40">
      <w:pPr>
        <w:pStyle w:val="Balk3"/>
        <w:ind w:left="1428" w:hanging="720"/>
      </w:pPr>
      <w:bookmarkStart w:id="33" w:name="_Toc11059344"/>
      <w:r w:rsidRPr="00761B2A">
        <w:t>Şehir İmajı Oluşturma</w:t>
      </w:r>
      <w:bookmarkEnd w:id="33"/>
    </w:p>
    <w:p w:rsidR="003F00EF" w:rsidRPr="00761B2A" w:rsidRDefault="003F00EF"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Şehir imajının, şehri diğer şehirlerden ayıran niteliklerin, farklı hedeflerce algılanması ve bir izlenim sağlaması olarak </w:t>
      </w:r>
      <w:r w:rsidR="00F24D97" w:rsidRPr="00761B2A">
        <w:rPr>
          <w:rFonts w:ascii="Times New Roman" w:hAnsi="Times New Roman" w:cs="Times New Roman"/>
          <w:sz w:val="24"/>
          <w:szCs w:val="24"/>
        </w:rPr>
        <w:t>tanımlanmaktadı</w:t>
      </w:r>
      <w:r w:rsidRPr="00761B2A">
        <w:rPr>
          <w:rFonts w:ascii="Times New Roman" w:hAnsi="Times New Roman" w:cs="Times New Roman"/>
          <w:sz w:val="24"/>
          <w:szCs w:val="24"/>
        </w:rPr>
        <w:t>r. Bu nedenle şehir imajı şehir için oluşturulacak etkenlerde önemli bir noktadır. Bu etkileri oluşturabilmek için belli bir strateji ve sürecin gerekli olduğu bilinmektedir. Bu bağlamda şehir imajı yönetimi süreci ise şu şekilde sıraya konulabilir (Yaman, 2008: 63):</w:t>
      </w:r>
    </w:p>
    <w:p w:rsidR="004114A5" w:rsidRPr="00F56A05" w:rsidRDefault="003F00EF" w:rsidP="00FC650F">
      <w:pPr>
        <w:pStyle w:val="ListeParagraf"/>
        <w:numPr>
          <w:ilvl w:val="0"/>
          <w:numId w:val="17"/>
        </w:numPr>
        <w:spacing w:after="0" w:line="360" w:lineRule="auto"/>
        <w:jc w:val="both"/>
        <w:rPr>
          <w:rFonts w:ascii="Times New Roman" w:hAnsi="Times New Roman" w:cs="Times New Roman"/>
          <w:sz w:val="24"/>
          <w:szCs w:val="24"/>
        </w:rPr>
      </w:pPr>
      <w:r w:rsidRPr="00F56A05">
        <w:rPr>
          <w:rFonts w:ascii="Times New Roman" w:hAnsi="Times New Roman" w:cs="Times New Roman"/>
          <w:sz w:val="24"/>
          <w:szCs w:val="24"/>
        </w:rPr>
        <w:t>Hedef kitlenin belirlenmesi</w:t>
      </w:r>
      <w:r w:rsidR="00F24D97" w:rsidRPr="00F56A05">
        <w:rPr>
          <w:rFonts w:ascii="Times New Roman" w:hAnsi="Times New Roman" w:cs="Times New Roman"/>
          <w:sz w:val="24"/>
          <w:szCs w:val="24"/>
        </w:rPr>
        <w:t>,</w:t>
      </w:r>
    </w:p>
    <w:p w:rsidR="004114A5" w:rsidRPr="00F56A05" w:rsidRDefault="003F00EF" w:rsidP="00FC650F">
      <w:pPr>
        <w:pStyle w:val="ListeParagraf"/>
        <w:numPr>
          <w:ilvl w:val="0"/>
          <w:numId w:val="17"/>
        </w:numPr>
        <w:spacing w:after="0" w:line="360" w:lineRule="auto"/>
        <w:jc w:val="both"/>
        <w:rPr>
          <w:rFonts w:ascii="Times New Roman" w:hAnsi="Times New Roman" w:cs="Times New Roman"/>
          <w:sz w:val="24"/>
          <w:szCs w:val="24"/>
        </w:rPr>
      </w:pPr>
      <w:r w:rsidRPr="00F56A05">
        <w:rPr>
          <w:rFonts w:ascii="Times New Roman" w:hAnsi="Times New Roman" w:cs="Times New Roman"/>
          <w:sz w:val="24"/>
          <w:szCs w:val="24"/>
        </w:rPr>
        <w:t>Belirlenen hedef kitlenin zihninde ne yönde ve nasıl bir imajın var olduğunun araştırılması</w:t>
      </w:r>
      <w:r w:rsidR="00F24D97" w:rsidRPr="00F56A05">
        <w:rPr>
          <w:rFonts w:ascii="Times New Roman" w:hAnsi="Times New Roman" w:cs="Times New Roman"/>
          <w:sz w:val="24"/>
          <w:szCs w:val="24"/>
        </w:rPr>
        <w:t>,</w:t>
      </w:r>
    </w:p>
    <w:p w:rsidR="004114A5" w:rsidRPr="00F56A05" w:rsidRDefault="003F00EF" w:rsidP="00FC650F">
      <w:pPr>
        <w:pStyle w:val="ListeParagraf"/>
        <w:numPr>
          <w:ilvl w:val="0"/>
          <w:numId w:val="17"/>
        </w:numPr>
        <w:spacing w:after="0" w:line="360" w:lineRule="auto"/>
        <w:jc w:val="both"/>
        <w:rPr>
          <w:rFonts w:ascii="Times New Roman" w:hAnsi="Times New Roman" w:cs="Times New Roman"/>
          <w:sz w:val="24"/>
          <w:szCs w:val="24"/>
        </w:rPr>
      </w:pPr>
      <w:r w:rsidRPr="00F56A05">
        <w:rPr>
          <w:rFonts w:ascii="Times New Roman" w:hAnsi="Times New Roman" w:cs="Times New Roman"/>
          <w:sz w:val="24"/>
          <w:szCs w:val="24"/>
        </w:rPr>
        <w:t>Hedef kitlede var olan imajın neden olduğunu araştırarak olumlu ve olumsuz bakımdan sebeplere ulaşılması</w:t>
      </w:r>
      <w:r w:rsidR="00F24D97" w:rsidRPr="00F56A05">
        <w:rPr>
          <w:rFonts w:ascii="Times New Roman" w:hAnsi="Times New Roman" w:cs="Times New Roman"/>
          <w:sz w:val="24"/>
          <w:szCs w:val="24"/>
        </w:rPr>
        <w:t>,</w:t>
      </w:r>
    </w:p>
    <w:p w:rsidR="004114A5" w:rsidRPr="00F56A05" w:rsidRDefault="003F00EF" w:rsidP="00FC650F">
      <w:pPr>
        <w:pStyle w:val="ListeParagraf"/>
        <w:numPr>
          <w:ilvl w:val="0"/>
          <w:numId w:val="17"/>
        </w:numPr>
        <w:spacing w:after="0" w:line="360" w:lineRule="auto"/>
        <w:jc w:val="both"/>
        <w:rPr>
          <w:rFonts w:ascii="Times New Roman" w:hAnsi="Times New Roman" w:cs="Times New Roman"/>
          <w:sz w:val="24"/>
          <w:szCs w:val="24"/>
        </w:rPr>
      </w:pPr>
      <w:r w:rsidRPr="00F56A05">
        <w:rPr>
          <w:rFonts w:ascii="Times New Roman" w:hAnsi="Times New Roman" w:cs="Times New Roman"/>
          <w:sz w:val="24"/>
          <w:szCs w:val="24"/>
        </w:rPr>
        <w:t>Yapılan inceleme ve analizler doğrultusunda şehrin barındırdığı avantaj ve dezavantajların SWOT analizi yapılarak belirlenmesi</w:t>
      </w:r>
      <w:r w:rsidR="00F24D97" w:rsidRPr="00F56A05">
        <w:rPr>
          <w:rFonts w:ascii="Times New Roman" w:hAnsi="Times New Roman" w:cs="Times New Roman"/>
          <w:sz w:val="24"/>
          <w:szCs w:val="24"/>
        </w:rPr>
        <w:t>,</w:t>
      </w:r>
    </w:p>
    <w:p w:rsidR="004114A5" w:rsidRPr="00F56A05" w:rsidRDefault="003F00EF" w:rsidP="00FC650F">
      <w:pPr>
        <w:pStyle w:val="ListeParagraf"/>
        <w:numPr>
          <w:ilvl w:val="0"/>
          <w:numId w:val="17"/>
        </w:numPr>
        <w:spacing w:after="0" w:line="360" w:lineRule="auto"/>
        <w:jc w:val="both"/>
        <w:rPr>
          <w:rFonts w:ascii="Times New Roman" w:hAnsi="Times New Roman" w:cs="Times New Roman"/>
          <w:sz w:val="24"/>
          <w:szCs w:val="24"/>
        </w:rPr>
      </w:pPr>
      <w:r w:rsidRPr="00F56A05">
        <w:rPr>
          <w:rFonts w:ascii="Times New Roman" w:hAnsi="Times New Roman" w:cs="Times New Roman"/>
          <w:sz w:val="24"/>
          <w:szCs w:val="24"/>
        </w:rPr>
        <w:t>Geliştirilen yol doğrultusunda iletimin stratejik bir açıdan tasarlanması</w:t>
      </w:r>
      <w:r w:rsidR="00F24D97" w:rsidRPr="00F56A05">
        <w:rPr>
          <w:rFonts w:ascii="Times New Roman" w:hAnsi="Times New Roman" w:cs="Times New Roman"/>
          <w:sz w:val="24"/>
          <w:szCs w:val="24"/>
        </w:rPr>
        <w:t>,</w:t>
      </w:r>
    </w:p>
    <w:p w:rsidR="004114A5" w:rsidRPr="00F56A05" w:rsidRDefault="003F00EF" w:rsidP="00FC650F">
      <w:pPr>
        <w:pStyle w:val="ListeParagraf"/>
        <w:numPr>
          <w:ilvl w:val="0"/>
          <w:numId w:val="17"/>
        </w:numPr>
        <w:spacing w:after="0" w:line="360" w:lineRule="auto"/>
        <w:jc w:val="both"/>
        <w:rPr>
          <w:rFonts w:ascii="Times New Roman" w:hAnsi="Times New Roman" w:cs="Times New Roman"/>
          <w:sz w:val="24"/>
          <w:szCs w:val="24"/>
        </w:rPr>
      </w:pPr>
      <w:r w:rsidRPr="00F56A05">
        <w:rPr>
          <w:rFonts w:ascii="Times New Roman" w:hAnsi="Times New Roman" w:cs="Times New Roman"/>
          <w:sz w:val="24"/>
          <w:szCs w:val="24"/>
        </w:rPr>
        <w:lastRenderedPageBreak/>
        <w:t>Gelişebilecek olumsuz olaylara karşı bir kriz durumunu yok etme seçeneklerinin var olması</w:t>
      </w:r>
      <w:r w:rsidR="00F24D97" w:rsidRPr="00F56A05">
        <w:rPr>
          <w:rFonts w:ascii="Times New Roman" w:hAnsi="Times New Roman" w:cs="Times New Roman"/>
          <w:sz w:val="24"/>
          <w:szCs w:val="24"/>
        </w:rPr>
        <w:t>,</w:t>
      </w:r>
    </w:p>
    <w:p w:rsidR="003F00EF" w:rsidRPr="00F56A05" w:rsidRDefault="003F00EF" w:rsidP="00FC650F">
      <w:pPr>
        <w:pStyle w:val="ListeParagraf"/>
        <w:numPr>
          <w:ilvl w:val="0"/>
          <w:numId w:val="17"/>
        </w:numPr>
        <w:spacing w:after="0" w:line="360" w:lineRule="auto"/>
        <w:jc w:val="both"/>
        <w:rPr>
          <w:rFonts w:ascii="Times New Roman" w:hAnsi="Times New Roman" w:cs="Times New Roman"/>
          <w:sz w:val="24"/>
          <w:szCs w:val="24"/>
        </w:rPr>
      </w:pPr>
      <w:r w:rsidRPr="00F56A05">
        <w:rPr>
          <w:rFonts w:ascii="Times New Roman" w:hAnsi="Times New Roman" w:cs="Times New Roman"/>
          <w:sz w:val="24"/>
          <w:szCs w:val="24"/>
        </w:rPr>
        <w:t>İletilmek istenen mesajın doğru bir biçimde oluşturulması ve bu mesajı doğru yollar aracılığıyla paylaşabilmek olarak sıralanabilmektedir.</w:t>
      </w:r>
    </w:p>
    <w:p w:rsidR="003F00EF" w:rsidRPr="00761B2A" w:rsidRDefault="00135054"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Şahin’e </w:t>
      </w:r>
      <w:r w:rsidRPr="00761B2A">
        <w:rPr>
          <w:rFonts w:ascii="Times New Roman" w:hAnsi="Times New Roman" w:cs="Times New Roman"/>
          <w:sz w:val="24"/>
          <w:szCs w:val="24"/>
        </w:rPr>
        <w:t>(</w:t>
      </w:r>
      <w:r>
        <w:rPr>
          <w:rFonts w:ascii="Times New Roman" w:hAnsi="Times New Roman" w:cs="Times New Roman"/>
          <w:sz w:val="24"/>
          <w:szCs w:val="24"/>
        </w:rPr>
        <w:t>2010: 45) göre i</w:t>
      </w:r>
      <w:r w:rsidR="003F00EF" w:rsidRPr="00761B2A">
        <w:rPr>
          <w:rFonts w:ascii="Times New Roman" w:hAnsi="Times New Roman" w:cs="Times New Roman"/>
          <w:sz w:val="24"/>
          <w:szCs w:val="24"/>
        </w:rPr>
        <w:t>maj yönetimi aşamasında, şehrin sahip olduğu imaj, çeşidine göre kampanya tasarlanmalıdır</w:t>
      </w:r>
      <w:r>
        <w:rPr>
          <w:rFonts w:ascii="Times New Roman" w:hAnsi="Times New Roman" w:cs="Times New Roman"/>
          <w:sz w:val="24"/>
          <w:szCs w:val="24"/>
        </w:rPr>
        <w:t>.</w:t>
      </w:r>
      <w:r w:rsidR="003F00EF" w:rsidRPr="00761B2A">
        <w:rPr>
          <w:rFonts w:ascii="Times New Roman" w:hAnsi="Times New Roman" w:cs="Times New Roman"/>
          <w:sz w:val="24"/>
          <w:szCs w:val="24"/>
        </w:rPr>
        <w:t xml:space="preserve"> Bireylerin ve ürünlerin imajlarını etki eden faktörlerin olduğu gibi, şehirlerin imajlarına da etki eden faktörlerin varlığından söz edilebilmektedir. Şehirdeki turistik ve eğlence alanları, genel alt yapı, ulaşım ağı ve maliyetleri, tarihi, kültürel, sosyal, finansal ve doğal güzellikler gibi özellikler, şehir imajlarına katkı sağlamaktadır (Zeren, 2011: 191). </w:t>
      </w:r>
    </w:p>
    <w:p w:rsidR="003F00EF" w:rsidRPr="00761B2A" w:rsidRDefault="00135054" w:rsidP="0013505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Aşlama’ya </w:t>
      </w:r>
      <w:r w:rsidRPr="00761B2A">
        <w:rPr>
          <w:rFonts w:ascii="Times New Roman" w:hAnsi="Times New Roman" w:cs="Times New Roman"/>
          <w:sz w:val="24"/>
          <w:szCs w:val="24"/>
        </w:rPr>
        <w:t>(</w:t>
      </w:r>
      <w:r>
        <w:rPr>
          <w:rFonts w:ascii="Times New Roman" w:hAnsi="Times New Roman" w:cs="Times New Roman"/>
          <w:sz w:val="24"/>
          <w:szCs w:val="24"/>
        </w:rPr>
        <w:t>2015: 130) göre, ş</w:t>
      </w:r>
      <w:r w:rsidR="003F00EF" w:rsidRPr="00761B2A">
        <w:rPr>
          <w:rFonts w:ascii="Times New Roman" w:hAnsi="Times New Roman" w:cs="Times New Roman"/>
          <w:sz w:val="24"/>
          <w:szCs w:val="24"/>
        </w:rPr>
        <w:t>ehir imajı oluşturur</w:t>
      </w:r>
      <w:r>
        <w:rPr>
          <w:rFonts w:ascii="Times New Roman" w:hAnsi="Times New Roman" w:cs="Times New Roman"/>
          <w:sz w:val="24"/>
          <w:szCs w:val="24"/>
        </w:rPr>
        <w:t xml:space="preserve">ken kampanyaya başlamadan önce; </w:t>
      </w:r>
      <w:r w:rsidR="003F00EF" w:rsidRPr="00761B2A">
        <w:rPr>
          <w:rFonts w:ascii="Times New Roman" w:hAnsi="Times New Roman" w:cs="Times New Roman"/>
          <w:sz w:val="24"/>
          <w:szCs w:val="24"/>
        </w:rPr>
        <w:t>SWOT analizini yapımı ile çıkan sonuç ile şehrin başka şehirlerle rekabet edebileceği ve farklılaştığı yerler belirlenmelidir. Şehir markalaşması sürecini yürütecek bir kurul tespit edilmeli ve bu sürece şehir sakinlerinin inandırılması gerekmektedir. Tüm paydaşlar tarafından aynı mesaj iletilmeli, doğru hedef kitle tespiti yapılarak ve tüm sınıflara hitap etmek yerine, doğru hedef kitleye, uygun mesajlar, etkin iletişim stratejisiyle, doğru iletişim kanallarıyla sunularak aşamalar gerçekleştirilmelidir</w:t>
      </w:r>
      <w:r>
        <w:rPr>
          <w:rFonts w:ascii="Times New Roman" w:hAnsi="Times New Roman" w:cs="Times New Roman"/>
          <w:sz w:val="24"/>
          <w:szCs w:val="24"/>
        </w:rPr>
        <w:t xml:space="preserve">. </w:t>
      </w:r>
      <w:r w:rsidR="003F00EF" w:rsidRPr="00761B2A">
        <w:rPr>
          <w:rFonts w:ascii="Times New Roman" w:hAnsi="Times New Roman" w:cs="Times New Roman"/>
          <w:sz w:val="24"/>
          <w:szCs w:val="24"/>
        </w:rPr>
        <w:t>Oluşacak bir değişim ya da geliştirilen bir çalışma için öncelikle şehirde bulunan insanların buna hazır ve istekli olması gereklidir.</w:t>
      </w:r>
      <w:r>
        <w:rPr>
          <w:rFonts w:ascii="Times New Roman" w:hAnsi="Times New Roman" w:cs="Times New Roman"/>
          <w:sz w:val="24"/>
          <w:szCs w:val="24"/>
        </w:rPr>
        <w:t xml:space="preserve"> </w:t>
      </w:r>
      <w:r w:rsidR="003F00EF" w:rsidRPr="00761B2A">
        <w:rPr>
          <w:rFonts w:ascii="Times New Roman" w:hAnsi="Times New Roman" w:cs="Times New Roman"/>
          <w:sz w:val="24"/>
          <w:szCs w:val="24"/>
        </w:rPr>
        <w:t>Ayrıca bu sürecin desteklenmesi de bu çalışmaları etkileyecek faktörlerden biridir.</w:t>
      </w:r>
    </w:p>
    <w:p w:rsidR="003F00EF" w:rsidRPr="00761B2A" w:rsidRDefault="003F00EF" w:rsidP="00097351">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 </w:t>
      </w:r>
      <w:r w:rsidRPr="00761B2A">
        <w:rPr>
          <w:rFonts w:ascii="Times New Roman" w:hAnsi="Times New Roman" w:cs="Times New Roman"/>
          <w:sz w:val="24"/>
          <w:szCs w:val="24"/>
        </w:rPr>
        <w:tab/>
        <w:t>Küresel düzeyde rekabetle birlikte şehirler, gelecekte popülerlik ve tanınırlık seviyelerini artırarak kendi değerlerini kaybetmeden, yerel ve yabancı turistlerin gözünde olumlu bir imaj yaratarak, yerel olarak hareket etme yeteneğini kazanmaları du</w:t>
      </w:r>
      <w:r w:rsidR="0003451D" w:rsidRPr="00761B2A">
        <w:rPr>
          <w:rFonts w:ascii="Times New Roman" w:hAnsi="Times New Roman" w:cs="Times New Roman"/>
          <w:sz w:val="24"/>
          <w:szCs w:val="24"/>
        </w:rPr>
        <w:t>rumunda, başarıya ulaşmaktadır</w:t>
      </w:r>
      <w:r w:rsidR="00DE722A" w:rsidRPr="00761B2A">
        <w:rPr>
          <w:rFonts w:ascii="Times New Roman" w:hAnsi="Times New Roman" w:cs="Times New Roman"/>
          <w:sz w:val="24"/>
          <w:szCs w:val="24"/>
        </w:rPr>
        <w:t xml:space="preserve"> </w:t>
      </w:r>
      <w:r w:rsidR="00F56A05">
        <w:rPr>
          <w:rFonts w:ascii="Times New Roman" w:hAnsi="Times New Roman" w:cs="Times New Roman"/>
          <w:sz w:val="24"/>
          <w:szCs w:val="24"/>
        </w:rPr>
        <w:t xml:space="preserve">(Tataroğlu, </w:t>
      </w:r>
      <w:r w:rsidR="00160C94">
        <w:rPr>
          <w:rFonts w:ascii="Times New Roman" w:hAnsi="Times New Roman" w:cs="Times New Roman"/>
          <w:sz w:val="24"/>
          <w:szCs w:val="24"/>
        </w:rPr>
        <w:t>ve diğerleri</w:t>
      </w:r>
      <w:r w:rsidRPr="00761B2A">
        <w:rPr>
          <w:rFonts w:ascii="Times New Roman" w:hAnsi="Times New Roman" w:cs="Times New Roman"/>
          <w:sz w:val="24"/>
          <w:szCs w:val="24"/>
        </w:rPr>
        <w:t xml:space="preserve">, 2015: 123). Bu </w:t>
      </w:r>
      <w:r w:rsidR="00DE722A" w:rsidRPr="00761B2A">
        <w:rPr>
          <w:rFonts w:ascii="Times New Roman" w:hAnsi="Times New Roman" w:cs="Times New Roman"/>
          <w:sz w:val="24"/>
          <w:szCs w:val="24"/>
        </w:rPr>
        <w:t>durumun</w:t>
      </w:r>
      <w:r w:rsidR="00F24D97" w:rsidRPr="00761B2A">
        <w:rPr>
          <w:rFonts w:ascii="Times New Roman" w:hAnsi="Times New Roman" w:cs="Times New Roman"/>
          <w:sz w:val="24"/>
          <w:szCs w:val="24"/>
        </w:rPr>
        <w:t xml:space="preserve"> oldurulabilmesinde</w:t>
      </w:r>
      <w:r w:rsidRPr="00761B2A">
        <w:rPr>
          <w:rFonts w:ascii="Times New Roman" w:hAnsi="Times New Roman" w:cs="Times New Roman"/>
          <w:sz w:val="24"/>
          <w:szCs w:val="24"/>
        </w:rPr>
        <w:t>ki</w:t>
      </w:r>
      <w:r w:rsidR="00DE722A" w:rsidRPr="00761B2A">
        <w:rPr>
          <w:rFonts w:ascii="Times New Roman" w:hAnsi="Times New Roman" w:cs="Times New Roman"/>
          <w:sz w:val="24"/>
          <w:szCs w:val="24"/>
        </w:rPr>
        <w:t xml:space="preserve"> şehir imajı başlangıç noktası ise </w:t>
      </w:r>
      <w:r w:rsidRPr="00761B2A">
        <w:rPr>
          <w:rFonts w:ascii="Times New Roman" w:hAnsi="Times New Roman" w:cs="Times New Roman"/>
          <w:sz w:val="24"/>
          <w:szCs w:val="24"/>
        </w:rPr>
        <w:t>stratejik planlama adımı ile baş</w:t>
      </w:r>
      <w:r w:rsidR="00F24D97" w:rsidRPr="00761B2A">
        <w:rPr>
          <w:rFonts w:ascii="Times New Roman" w:hAnsi="Times New Roman" w:cs="Times New Roman"/>
          <w:sz w:val="24"/>
          <w:szCs w:val="24"/>
        </w:rPr>
        <w:t xml:space="preserve">latılması gereken bir durumdur. </w:t>
      </w:r>
      <w:r w:rsidRPr="00761B2A">
        <w:rPr>
          <w:rFonts w:ascii="Times New Roman" w:hAnsi="Times New Roman" w:cs="Times New Roman"/>
          <w:sz w:val="24"/>
          <w:szCs w:val="24"/>
        </w:rPr>
        <w:t>Bir şehrin imajını çalışmaları yalnızca stratejik planlama</w:t>
      </w:r>
      <w:r w:rsidR="00135054">
        <w:rPr>
          <w:rFonts w:ascii="Times New Roman" w:hAnsi="Times New Roman" w:cs="Times New Roman"/>
          <w:sz w:val="24"/>
          <w:szCs w:val="24"/>
        </w:rPr>
        <w:t xml:space="preserve"> açısından önem taşımakla kalmamakta</w:t>
      </w:r>
      <w:r w:rsidRPr="00761B2A">
        <w:rPr>
          <w:rFonts w:ascii="Times New Roman" w:hAnsi="Times New Roman" w:cs="Times New Roman"/>
          <w:sz w:val="24"/>
          <w:szCs w:val="24"/>
        </w:rPr>
        <w:t xml:space="preserve">, aynı zamanda vatandaşlarının memnuniyet düzeyinin </w:t>
      </w:r>
      <w:r w:rsidR="00135054">
        <w:rPr>
          <w:rFonts w:ascii="Times New Roman" w:hAnsi="Times New Roman" w:cs="Times New Roman"/>
          <w:sz w:val="24"/>
          <w:szCs w:val="24"/>
        </w:rPr>
        <w:t>bir öncüsü olarak da düşünül</w:t>
      </w:r>
      <w:r w:rsidRPr="00761B2A">
        <w:rPr>
          <w:rFonts w:ascii="Times New Roman" w:hAnsi="Times New Roman" w:cs="Times New Roman"/>
          <w:sz w:val="24"/>
          <w:szCs w:val="24"/>
        </w:rPr>
        <w:t>mektedir. Bu bağlamda, bir şehrin iyi bir imajı olduğunda, vatandaşlarının daha tatmin olmuş, şehrin bir parçası olmaktan gurur duyacağını ve bunun da imajını artırabileceğini varsaymak mümkü</w:t>
      </w:r>
      <w:r w:rsidR="005F0889">
        <w:rPr>
          <w:rFonts w:ascii="Times New Roman" w:hAnsi="Times New Roman" w:cs="Times New Roman"/>
          <w:sz w:val="24"/>
          <w:szCs w:val="24"/>
        </w:rPr>
        <w:t>n olmaktadır (Luque-Martínez ve diğerleri</w:t>
      </w:r>
      <w:r w:rsidRPr="00761B2A">
        <w:rPr>
          <w:rFonts w:ascii="Times New Roman" w:hAnsi="Times New Roman" w:cs="Times New Roman"/>
          <w:sz w:val="24"/>
          <w:szCs w:val="24"/>
        </w:rPr>
        <w:t>, 2007: 337).</w:t>
      </w:r>
    </w:p>
    <w:p w:rsidR="003F00EF" w:rsidRPr="00761B2A" w:rsidRDefault="003F00EF"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Günümüz dünyasındaki birçok şehir mümkün olan en iyi imajı göstermeye çalışmakta ve dünya, ülke, bölge veya bölgedeki şehirlerin sıralamasında kendilerini konumlandırmak için aralarında güçlü bir rekabet süreci yaşamaktadır. Ancak, bu hedefe ulaşmanın ana başarı faktörü, şehrin hangi noktayı geliştirmesi gerektiğin</w:t>
      </w:r>
      <w:r w:rsidR="00F24D97" w:rsidRPr="00761B2A">
        <w:rPr>
          <w:rFonts w:ascii="Times New Roman" w:hAnsi="Times New Roman" w:cs="Times New Roman"/>
          <w:sz w:val="24"/>
          <w:szCs w:val="24"/>
        </w:rPr>
        <w:t>i veya piyasanın hangi segmentine</w:t>
      </w:r>
      <w:r w:rsidRPr="00761B2A">
        <w:rPr>
          <w:rFonts w:ascii="Times New Roman" w:hAnsi="Times New Roman" w:cs="Times New Roman"/>
          <w:sz w:val="24"/>
          <w:szCs w:val="24"/>
        </w:rPr>
        <w:t xml:space="preserve"> odaklanması gerektiğini bilmek olmaktadır (Balencourt ve Curado Zafra, 2012: 2). Hedef kitlede olumlu olması istenen imajın oluşturulması rekabet avantajı ve sürdürülebilir bir gelişim sa</w:t>
      </w:r>
      <w:r w:rsidR="00135054">
        <w:rPr>
          <w:rFonts w:ascii="Times New Roman" w:hAnsi="Times New Roman" w:cs="Times New Roman"/>
          <w:sz w:val="24"/>
          <w:szCs w:val="24"/>
        </w:rPr>
        <w:t>ğlamaktadır</w:t>
      </w:r>
      <w:r w:rsidRPr="00761B2A">
        <w:rPr>
          <w:rFonts w:ascii="Times New Roman" w:hAnsi="Times New Roman" w:cs="Times New Roman"/>
          <w:sz w:val="24"/>
          <w:szCs w:val="24"/>
        </w:rPr>
        <w:t>. Bu gelişmelere sahip olabilmek için şehrin hedef kitleye yönelik çeşitli alanlarda imajının analiz edilmesi, ilgili alanlarda olumsuz olan imajın istenilen biçimde oluşması için bütünleşik iletişim çalışmalarından yarar sağlanması gerekmektedi</w:t>
      </w:r>
      <w:r w:rsidR="00135054">
        <w:rPr>
          <w:rFonts w:ascii="Times New Roman" w:hAnsi="Times New Roman" w:cs="Times New Roman"/>
          <w:sz w:val="24"/>
          <w:szCs w:val="24"/>
        </w:rPr>
        <w:t xml:space="preserve">r (Vural, 2010: 102). </w:t>
      </w:r>
      <w:r w:rsidRPr="00761B2A">
        <w:rPr>
          <w:rFonts w:ascii="Times New Roman" w:hAnsi="Times New Roman" w:cs="Times New Roman"/>
          <w:sz w:val="24"/>
          <w:szCs w:val="24"/>
        </w:rPr>
        <w:t>Bu konu kapsamında İlgüner ve As</w:t>
      </w:r>
      <w:r w:rsidR="00B16563">
        <w:rPr>
          <w:rFonts w:ascii="Times New Roman" w:hAnsi="Times New Roman" w:cs="Times New Roman"/>
          <w:sz w:val="24"/>
          <w:szCs w:val="24"/>
        </w:rPr>
        <w:t>plund’a göre (2011: 80-</w:t>
      </w:r>
      <w:r w:rsidRPr="00761B2A">
        <w:rPr>
          <w:rFonts w:ascii="Times New Roman" w:hAnsi="Times New Roman" w:cs="Times New Roman"/>
          <w:sz w:val="24"/>
          <w:szCs w:val="24"/>
        </w:rPr>
        <w:t>84) bir şehir:</w:t>
      </w:r>
    </w:p>
    <w:p w:rsidR="004114A5" w:rsidRPr="00B16563" w:rsidRDefault="003F00EF" w:rsidP="00FC650F">
      <w:pPr>
        <w:pStyle w:val="ListeParagraf"/>
        <w:numPr>
          <w:ilvl w:val="0"/>
          <w:numId w:val="18"/>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 xml:space="preserve">Fazla çekici imaj; büyüme, yatırımların ve nüfusun yönelimi ile fazla cazip, çekici hale gelmesi ile şehre yararlı etkilerin olacağı, </w:t>
      </w:r>
    </w:p>
    <w:p w:rsidR="004114A5" w:rsidRPr="00B16563" w:rsidRDefault="003F00EF" w:rsidP="00FC650F">
      <w:pPr>
        <w:pStyle w:val="ListeParagraf"/>
        <w:numPr>
          <w:ilvl w:val="0"/>
          <w:numId w:val="18"/>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 xml:space="preserve">Olumlu imaj; iş koşulları ve yapılan çalışmaların sonuçlarının şehre yönelik olumlu dönüşler sağlaması, </w:t>
      </w:r>
    </w:p>
    <w:p w:rsidR="004114A5" w:rsidRPr="00B16563" w:rsidRDefault="003F00EF" w:rsidP="00FC650F">
      <w:pPr>
        <w:pStyle w:val="ListeParagraf"/>
        <w:numPr>
          <w:ilvl w:val="0"/>
          <w:numId w:val="18"/>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 xml:space="preserve">Zayıf imaj; genelde az nüfusa sahip olma, kaynak yoksunluğu ve önemsiz bir bölgede olmasından kaynaklanması, </w:t>
      </w:r>
    </w:p>
    <w:p w:rsidR="004114A5" w:rsidRPr="00B16563" w:rsidRDefault="003F00EF" w:rsidP="00FC650F">
      <w:pPr>
        <w:pStyle w:val="ListeParagraf"/>
        <w:numPr>
          <w:ilvl w:val="0"/>
          <w:numId w:val="18"/>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 xml:space="preserve">Çelişkili imaj; çok modern veya her şeyin düzgün işlediği bir şehrin olmasına rağmen; şehrin diğer yandan çok kalabalık, pahalı ve ayrımcılığın söz konusu olduğu bir algı taşıması, </w:t>
      </w:r>
    </w:p>
    <w:p w:rsidR="003F00EF" w:rsidRPr="00B16563" w:rsidRDefault="003F00EF" w:rsidP="00FC650F">
      <w:pPr>
        <w:pStyle w:val="ListeParagraf"/>
        <w:numPr>
          <w:ilvl w:val="0"/>
          <w:numId w:val="18"/>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Olumsuz imaj; şehrin olumsuz konuları içinde barındırması ile oluşan algıları olması, durumlarından birine ait olabilmektedir.</w:t>
      </w:r>
    </w:p>
    <w:p w:rsidR="003F00EF" w:rsidRPr="00761B2A" w:rsidRDefault="003F00EF" w:rsidP="00097351">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Anholt‘a göre ise (2007: 8) şehirlerin ima</w:t>
      </w:r>
      <w:r w:rsidR="00C73765" w:rsidRPr="00761B2A">
        <w:rPr>
          <w:rFonts w:ascii="Times New Roman" w:hAnsi="Times New Roman" w:cs="Times New Roman"/>
          <w:sz w:val="24"/>
          <w:szCs w:val="24"/>
        </w:rPr>
        <w:t>jları üç şekilde olabilmektedir:</w:t>
      </w:r>
    </w:p>
    <w:p w:rsidR="0036014E" w:rsidRDefault="003F00EF" w:rsidP="0036014E">
      <w:pPr>
        <w:numPr>
          <w:ilvl w:val="0"/>
          <w:numId w:val="2"/>
        </w:numPr>
        <w:spacing w:after="0" w:line="360" w:lineRule="auto"/>
        <w:ind w:left="567" w:hanging="141"/>
        <w:jc w:val="both"/>
        <w:rPr>
          <w:rFonts w:ascii="Times New Roman" w:hAnsi="Times New Roman" w:cs="Times New Roman"/>
          <w:sz w:val="24"/>
          <w:szCs w:val="24"/>
        </w:rPr>
      </w:pPr>
      <w:r w:rsidRPr="00761B2A">
        <w:rPr>
          <w:rFonts w:ascii="Times New Roman" w:hAnsi="Times New Roman" w:cs="Times New Roman"/>
          <w:sz w:val="24"/>
          <w:szCs w:val="24"/>
        </w:rPr>
        <w:t>Şehri bilen insanların çoğu</w:t>
      </w:r>
      <w:r w:rsidR="00C73765" w:rsidRPr="00761B2A">
        <w:rPr>
          <w:rFonts w:ascii="Times New Roman" w:hAnsi="Times New Roman" w:cs="Times New Roman"/>
          <w:sz w:val="24"/>
          <w:szCs w:val="24"/>
        </w:rPr>
        <w:t>nda aynı çağrışımlar oluşuyor</w:t>
      </w:r>
      <w:r w:rsidRPr="00761B2A">
        <w:rPr>
          <w:rFonts w:ascii="Times New Roman" w:hAnsi="Times New Roman" w:cs="Times New Roman"/>
          <w:sz w:val="24"/>
          <w:szCs w:val="24"/>
        </w:rPr>
        <w:t>sa bu güçlü bir imaja sahip anlamına gelmektedir.</w:t>
      </w:r>
    </w:p>
    <w:p w:rsidR="0036014E" w:rsidRDefault="003F00EF" w:rsidP="0036014E">
      <w:pPr>
        <w:numPr>
          <w:ilvl w:val="0"/>
          <w:numId w:val="2"/>
        </w:numPr>
        <w:spacing w:after="0" w:line="360" w:lineRule="auto"/>
        <w:ind w:left="567" w:hanging="141"/>
        <w:jc w:val="both"/>
        <w:rPr>
          <w:rFonts w:ascii="Times New Roman" w:hAnsi="Times New Roman" w:cs="Times New Roman"/>
          <w:sz w:val="24"/>
          <w:szCs w:val="24"/>
        </w:rPr>
      </w:pPr>
      <w:r w:rsidRPr="0036014E">
        <w:rPr>
          <w:rFonts w:ascii="Times New Roman" w:hAnsi="Times New Roman" w:cs="Times New Roman"/>
          <w:sz w:val="24"/>
          <w:szCs w:val="24"/>
        </w:rPr>
        <w:t xml:space="preserve">Şehri bilen insanlara ifade ettiği anlam çok farklı şeyler ise zayıf bir imaja sahip olmaktadır. </w:t>
      </w:r>
    </w:p>
    <w:p w:rsidR="003F00EF" w:rsidRPr="0036014E" w:rsidRDefault="003F00EF" w:rsidP="0036014E">
      <w:pPr>
        <w:numPr>
          <w:ilvl w:val="0"/>
          <w:numId w:val="2"/>
        </w:numPr>
        <w:spacing w:after="0" w:line="360" w:lineRule="auto"/>
        <w:ind w:left="567" w:hanging="141"/>
        <w:jc w:val="both"/>
        <w:rPr>
          <w:rFonts w:ascii="Times New Roman" w:hAnsi="Times New Roman" w:cs="Times New Roman"/>
          <w:sz w:val="24"/>
          <w:szCs w:val="24"/>
        </w:rPr>
      </w:pPr>
      <w:r w:rsidRPr="0036014E">
        <w:rPr>
          <w:rFonts w:ascii="Times New Roman" w:hAnsi="Times New Roman" w:cs="Times New Roman"/>
          <w:sz w:val="24"/>
          <w:szCs w:val="24"/>
        </w:rPr>
        <w:t>Şehir birçok insan tarafından biliniyorsa ünlü bir yer olarak söylenebilir. Fakat çok ünlü olmak her zaman olumlu bir anlam</w:t>
      </w:r>
      <w:r w:rsidR="00C73765" w:rsidRPr="0036014E">
        <w:rPr>
          <w:rFonts w:ascii="Times New Roman" w:hAnsi="Times New Roman" w:cs="Times New Roman"/>
          <w:sz w:val="24"/>
          <w:szCs w:val="24"/>
        </w:rPr>
        <w:t>a</w:t>
      </w:r>
      <w:r w:rsidRPr="0036014E">
        <w:rPr>
          <w:rFonts w:ascii="Times New Roman" w:hAnsi="Times New Roman" w:cs="Times New Roman"/>
          <w:sz w:val="24"/>
          <w:szCs w:val="24"/>
        </w:rPr>
        <w:t xml:space="preserve"> </w:t>
      </w:r>
      <w:r w:rsidR="00C73765" w:rsidRPr="0036014E">
        <w:rPr>
          <w:rFonts w:ascii="Times New Roman" w:hAnsi="Times New Roman" w:cs="Times New Roman"/>
          <w:sz w:val="24"/>
          <w:szCs w:val="24"/>
        </w:rPr>
        <w:t>gelmemektedi</w:t>
      </w:r>
      <w:r w:rsidRPr="0036014E">
        <w:rPr>
          <w:rFonts w:ascii="Times New Roman" w:hAnsi="Times New Roman" w:cs="Times New Roman"/>
          <w:sz w:val="24"/>
          <w:szCs w:val="24"/>
        </w:rPr>
        <w:t>r. Örnek olarak Kuzey Kore, Afganistan ve Irak’ in olumlu olma</w:t>
      </w:r>
      <w:r w:rsidR="00C73765" w:rsidRPr="0036014E">
        <w:rPr>
          <w:rFonts w:ascii="Times New Roman" w:hAnsi="Times New Roman" w:cs="Times New Roman"/>
          <w:sz w:val="24"/>
          <w:szCs w:val="24"/>
        </w:rPr>
        <w:t>yan ancak güçlü bilinirlikleri var</w:t>
      </w:r>
      <w:r w:rsidRPr="0036014E">
        <w:rPr>
          <w:rFonts w:ascii="Times New Roman" w:hAnsi="Times New Roman" w:cs="Times New Roman"/>
          <w:sz w:val="24"/>
          <w:szCs w:val="24"/>
        </w:rPr>
        <w:t>dır. Kısacası bazı yerler ünlerini yaşadıkları şartlar, doğal afetler ve saldırılarla kazanmış olabilmektedir.</w:t>
      </w:r>
    </w:p>
    <w:p w:rsidR="003F00EF" w:rsidRPr="00761B2A" w:rsidRDefault="003F00EF"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 xml:space="preserve">Şehirlerin olumsuz imajını ele almak için kullanabilecekleri çeşitli stratejiler bulunmaktadır. </w:t>
      </w:r>
      <w:r w:rsidR="00135054" w:rsidRPr="00761B2A">
        <w:rPr>
          <w:rFonts w:ascii="Times New Roman" w:hAnsi="Times New Roman" w:cs="Times New Roman"/>
          <w:sz w:val="24"/>
          <w:szCs w:val="24"/>
        </w:rPr>
        <w:t>Avraham (</w:t>
      </w:r>
      <w:r w:rsidR="00135054">
        <w:rPr>
          <w:rFonts w:ascii="Times New Roman" w:hAnsi="Times New Roman" w:cs="Times New Roman"/>
          <w:sz w:val="24"/>
          <w:szCs w:val="24"/>
        </w:rPr>
        <w:t>2004: 474- 478) b</w:t>
      </w:r>
      <w:r w:rsidRPr="00761B2A">
        <w:rPr>
          <w:rFonts w:ascii="Times New Roman" w:hAnsi="Times New Roman" w:cs="Times New Roman"/>
          <w:sz w:val="24"/>
          <w:szCs w:val="24"/>
        </w:rPr>
        <w:t>unlar</w:t>
      </w:r>
      <w:r w:rsidR="00135054">
        <w:rPr>
          <w:rFonts w:ascii="Times New Roman" w:hAnsi="Times New Roman" w:cs="Times New Roman"/>
          <w:sz w:val="24"/>
          <w:szCs w:val="24"/>
        </w:rPr>
        <w:t>ı</w:t>
      </w:r>
      <w:r w:rsidRPr="00761B2A">
        <w:rPr>
          <w:rFonts w:ascii="Times New Roman" w:hAnsi="Times New Roman" w:cs="Times New Roman"/>
          <w:sz w:val="24"/>
          <w:szCs w:val="24"/>
        </w:rPr>
        <w:t xml:space="preserve"> şu şekilde belirtilmektedir</w:t>
      </w:r>
      <w:r w:rsidR="00135054">
        <w:rPr>
          <w:rFonts w:ascii="Times New Roman" w:hAnsi="Times New Roman" w:cs="Times New Roman"/>
          <w:sz w:val="24"/>
          <w:szCs w:val="24"/>
        </w:rPr>
        <w:t>:</w:t>
      </w:r>
      <w:r w:rsidRPr="00761B2A">
        <w:rPr>
          <w:rFonts w:ascii="Times New Roman" w:hAnsi="Times New Roman" w:cs="Times New Roman"/>
          <w:sz w:val="24"/>
          <w:szCs w:val="24"/>
        </w:rPr>
        <w:t xml:space="preserve"> </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Şehre ziyaretleri çekebilmek ve toplumsal kalıpları ortadan kaldırmak</w:t>
      </w:r>
      <w:r w:rsidR="00C73765" w:rsidRPr="00B16563">
        <w:rPr>
          <w:rFonts w:ascii="Times New Roman" w:hAnsi="Times New Roman" w:cs="Times New Roman"/>
          <w:sz w:val="24"/>
          <w:szCs w:val="24"/>
        </w:rPr>
        <w:t>,</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Etkinliklere ev sahipliği yapmak</w:t>
      </w:r>
      <w:r w:rsidR="00C73765" w:rsidRPr="00B16563">
        <w:rPr>
          <w:rFonts w:ascii="Times New Roman" w:hAnsi="Times New Roman" w:cs="Times New Roman"/>
          <w:sz w:val="24"/>
          <w:szCs w:val="24"/>
        </w:rPr>
        <w:t>,</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Olumsuz bir özelliği olumlu hale dönüştürmek</w:t>
      </w:r>
      <w:r w:rsidR="004114A5" w:rsidRPr="00B16563">
        <w:rPr>
          <w:rFonts w:ascii="Times New Roman" w:hAnsi="Times New Roman" w:cs="Times New Roman"/>
          <w:sz w:val="24"/>
          <w:szCs w:val="24"/>
        </w:rPr>
        <w:t>,</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Şehrin adını, logosunu veya sloganını değiştirmek</w:t>
      </w:r>
      <w:r w:rsidR="00C73765" w:rsidRPr="00B16563">
        <w:rPr>
          <w:rFonts w:ascii="Times New Roman" w:hAnsi="Times New Roman" w:cs="Times New Roman"/>
          <w:sz w:val="24"/>
          <w:szCs w:val="24"/>
        </w:rPr>
        <w:t>,</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Yerel halkın insani özell</w:t>
      </w:r>
      <w:r w:rsidR="00C73765" w:rsidRPr="00B16563">
        <w:rPr>
          <w:rFonts w:ascii="Times New Roman" w:hAnsi="Times New Roman" w:cs="Times New Roman"/>
          <w:sz w:val="24"/>
          <w:szCs w:val="24"/>
        </w:rPr>
        <w:t>ikl</w:t>
      </w:r>
      <w:r w:rsidRPr="00B16563">
        <w:rPr>
          <w:rFonts w:ascii="Times New Roman" w:hAnsi="Times New Roman" w:cs="Times New Roman"/>
          <w:sz w:val="24"/>
          <w:szCs w:val="24"/>
        </w:rPr>
        <w:t>erine vurgu yaparak şehir imajını geliştirmek</w:t>
      </w:r>
      <w:r w:rsidR="00C73765" w:rsidRPr="00B16563">
        <w:rPr>
          <w:rFonts w:ascii="Times New Roman" w:hAnsi="Times New Roman" w:cs="Times New Roman"/>
          <w:sz w:val="24"/>
          <w:szCs w:val="24"/>
        </w:rPr>
        <w:t>,</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Olumsuz imajın oluşmasına yol açan problemi çözmek</w:t>
      </w:r>
      <w:r w:rsidR="00C73765" w:rsidRPr="00B16563">
        <w:rPr>
          <w:rFonts w:ascii="Times New Roman" w:hAnsi="Times New Roman" w:cs="Times New Roman"/>
          <w:sz w:val="24"/>
          <w:szCs w:val="24"/>
        </w:rPr>
        <w:t>,</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Karşıt basmakalıp mesajlar iletmek</w:t>
      </w:r>
      <w:r w:rsidR="00C73765" w:rsidRPr="00B16563">
        <w:rPr>
          <w:rFonts w:ascii="Times New Roman" w:hAnsi="Times New Roman" w:cs="Times New Roman"/>
          <w:sz w:val="24"/>
          <w:szCs w:val="24"/>
        </w:rPr>
        <w:t>,</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Klişeyi ya da krizi görmezden gelmek</w:t>
      </w:r>
      <w:r w:rsidR="00C73765" w:rsidRPr="00B16563">
        <w:rPr>
          <w:rFonts w:ascii="Times New Roman" w:hAnsi="Times New Roman" w:cs="Times New Roman"/>
          <w:sz w:val="24"/>
          <w:szCs w:val="24"/>
        </w:rPr>
        <w:t>,</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Negatif imaj görüntüsünün kabul edilmesi</w:t>
      </w:r>
      <w:r w:rsidR="00C73765" w:rsidRPr="00B16563">
        <w:rPr>
          <w:rFonts w:ascii="Times New Roman" w:hAnsi="Times New Roman" w:cs="Times New Roman"/>
          <w:sz w:val="24"/>
          <w:szCs w:val="24"/>
        </w:rPr>
        <w:t>,</w:t>
      </w:r>
    </w:p>
    <w:p w:rsidR="004114A5" w:rsidRPr="00B16563" w:rsidRDefault="003F00EF"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Reklam kampanyalarında coğrafi ilişkilendirme veya ayrışma</w:t>
      </w:r>
      <w:r w:rsidR="00C73765" w:rsidRPr="00B16563">
        <w:rPr>
          <w:rFonts w:ascii="Times New Roman" w:hAnsi="Times New Roman" w:cs="Times New Roman"/>
          <w:sz w:val="24"/>
          <w:szCs w:val="24"/>
        </w:rPr>
        <w:t>,</w:t>
      </w:r>
    </w:p>
    <w:p w:rsidR="00C4151C" w:rsidRPr="00B16563" w:rsidRDefault="00C73765" w:rsidP="00FC650F">
      <w:pPr>
        <w:pStyle w:val="ListeParagraf"/>
        <w:numPr>
          <w:ilvl w:val="0"/>
          <w:numId w:val="19"/>
        </w:numPr>
        <w:spacing w:after="0" w:line="360" w:lineRule="auto"/>
        <w:jc w:val="both"/>
        <w:rPr>
          <w:rFonts w:ascii="Times New Roman" w:hAnsi="Times New Roman" w:cs="Times New Roman"/>
          <w:sz w:val="24"/>
          <w:szCs w:val="24"/>
        </w:rPr>
      </w:pPr>
      <w:r w:rsidRPr="00B16563">
        <w:rPr>
          <w:rFonts w:ascii="Times New Roman" w:hAnsi="Times New Roman" w:cs="Times New Roman"/>
          <w:sz w:val="24"/>
          <w:szCs w:val="24"/>
        </w:rPr>
        <w:t>Doğru stratejiyi seçmek,</w:t>
      </w:r>
    </w:p>
    <w:p w:rsidR="00765E1F" w:rsidRPr="004114A5" w:rsidRDefault="00765E1F" w:rsidP="00765E1F">
      <w:pPr>
        <w:pStyle w:val="ListeParagraf"/>
        <w:spacing w:after="0" w:line="360" w:lineRule="auto"/>
        <w:ind w:left="567"/>
        <w:jc w:val="both"/>
        <w:rPr>
          <w:rFonts w:ascii="Times New Roman" w:hAnsi="Times New Roman" w:cs="Times New Roman"/>
          <w:sz w:val="24"/>
          <w:szCs w:val="24"/>
        </w:rPr>
      </w:pPr>
    </w:p>
    <w:p w:rsidR="003F00EF" w:rsidRPr="00761B2A" w:rsidRDefault="003F00EF" w:rsidP="00296F40">
      <w:pPr>
        <w:pStyle w:val="Balk3"/>
        <w:ind w:left="1428" w:hanging="720"/>
      </w:pPr>
      <w:bookmarkStart w:id="34" w:name="_Toc11059345"/>
      <w:r w:rsidRPr="00761B2A">
        <w:t>Şehir İmajını Etkileyen Faktörler</w:t>
      </w:r>
      <w:bookmarkEnd w:id="34"/>
    </w:p>
    <w:p w:rsidR="00C73765" w:rsidRPr="00761B2A" w:rsidRDefault="00C35794"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Luque-Martínez </w:t>
      </w:r>
      <w:r w:rsidR="00E87884">
        <w:rPr>
          <w:rFonts w:ascii="Times New Roman" w:hAnsi="Times New Roman" w:cs="Times New Roman"/>
          <w:sz w:val="24"/>
          <w:szCs w:val="24"/>
        </w:rPr>
        <w:t>ve diğerleri</w:t>
      </w:r>
      <w:r>
        <w:rPr>
          <w:rFonts w:ascii="Times New Roman" w:hAnsi="Times New Roman" w:cs="Times New Roman"/>
          <w:sz w:val="24"/>
          <w:szCs w:val="24"/>
        </w:rPr>
        <w:t>’</w:t>
      </w:r>
      <w:r w:rsidR="00E87884">
        <w:rPr>
          <w:rFonts w:ascii="Times New Roman" w:hAnsi="Times New Roman" w:cs="Times New Roman"/>
          <w:sz w:val="24"/>
          <w:szCs w:val="24"/>
        </w:rPr>
        <w:t>n</w:t>
      </w:r>
      <w:r w:rsidR="005A76A4">
        <w:rPr>
          <w:rFonts w:ascii="Times New Roman" w:hAnsi="Times New Roman" w:cs="Times New Roman"/>
          <w:sz w:val="24"/>
          <w:szCs w:val="24"/>
        </w:rPr>
        <w:t>e</w:t>
      </w:r>
      <w:r w:rsidR="00E87884">
        <w:rPr>
          <w:rFonts w:ascii="Times New Roman" w:hAnsi="Times New Roman" w:cs="Times New Roman"/>
          <w:sz w:val="24"/>
          <w:szCs w:val="24"/>
        </w:rPr>
        <w:t xml:space="preserve"> </w:t>
      </w:r>
      <w:r w:rsidR="003F00EF" w:rsidRPr="00761B2A">
        <w:rPr>
          <w:rFonts w:ascii="Times New Roman" w:hAnsi="Times New Roman" w:cs="Times New Roman"/>
          <w:sz w:val="24"/>
          <w:szCs w:val="24"/>
        </w:rPr>
        <w:t xml:space="preserve">(2007: 335) göre, hem stratejik şehir planlamada hem de şehir pazarlamasında, temel </w:t>
      </w:r>
      <w:r w:rsidR="002848BB">
        <w:rPr>
          <w:rFonts w:ascii="Times New Roman" w:hAnsi="Times New Roman" w:cs="Times New Roman"/>
          <w:sz w:val="24"/>
          <w:szCs w:val="24"/>
        </w:rPr>
        <w:t>nokta</w:t>
      </w:r>
      <w:r w:rsidR="003F00EF" w:rsidRPr="00761B2A">
        <w:rPr>
          <w:rFonts w:ascii="Times New Roman" w:hAnsi="Times New Roman" w:cs="Times New Roman"/>
          <w:sz w:val="24"/>
          <w:szCs w:val="24"/>
        </w:rPr>
        <w:t xml:space="preserve"> şehri</w:t>
      </w:r>
      <w:r w:rsidR="00C73765" w:rsidRPr="00761B2A">
        <w:rPr>
          <w:rFonts w:ascii="Times New Roman" w:hAnsi="Times New Roman" w:cs="Times New Roman"/>
          <w:sz w:val="24"/>
          <w:szCs w:val="24"/>
        </w:rPr>
        <w:t>n imajını değerlendirmek olmalı</w:t>
      </w:r>
      <w:r w:rsidR="003F00EF" w:rsidRPr="00761B2A">
        <w:rPr>
          <w:rFonts w:ascii="Times New Roman" w:hAnsi="Times New Roman" w:cs="Times New Roman"/>
          <w:sz w:val="24"/>
          <w:szCs w:val="24"/>
        </w:rPr>
        <w:t>dır. Bir şehrin imajını bilmek, temel bir unsur olup, şehir planlamasının</w:t>
      </w:r>
      <w:r w:rsidR="005A76A4">
        <w:rPr>
          <w:rFonts w:ascii="Times New Roman" w:hAnsi="Times New Roman" w:cs="Times New Roman"/>
          <w:sz w:val="24"/>
          <w:szCs w:val="24"/>
        </w:rPr>
        <w:t xml:space="preserve"> oluşumunda</w:t>
      </w:r>
      <w:r w:rsidR="003F00EF" w:rsidRPr="00761B2A">
        <w:rPr>
          <w:rFonts w:ascii="Times New Roman" w:hAnsi="Times New Roman" w:cs="Times New Roman"/>
          <w:sz w:val="24"/>
          <w:szCs w:val="24"/>
        </w:rPr>
        <w:t xml:space="preserve"> hizmet etmektedir. Şehir imajı kavramı çok boyutludur. Sadece bir şehirsel yön ile sınırlı değildir, aksine, birçok boyutları içermektedir. Yerlerin imajları, hedef görüntüler, birbirinden farklı olan üç hiyerarşi olarak birbiriyle ilişkili bileşenler tarafından oluşturulmaktadır. </w:t>
      </w:r>
      <w:r w:rsidR="002848BB">
        <w:rPr>
          <w:rFonts w:ascii="Times New Roman" w:hAnsi="Times New Roman" w:cs="Times New Roman"/>
          <w:sz w:val="24"/>
          <w:szCs w:val="24"/>
        </w:rPr>
        <w:t xml:space="preserve">Bu bileşenler Gartner’e </w:t>
      </w:r>
      <w:r w:rsidR="003F00EF" w:rsidRPr="00761B2A">
        <w:rPr>
          <w:rFonts w:ascii="Times New Roman" w:hAnsi="Times New Roman" w:cs="Times New Roman"/>
          <w:sz w:val="24"/>
          <w:szCs w:val="24"/>
        </w:rPr>
        <w:t>(1993: 193- 197) göre şu şekilde açıklanmaktadır:</w:t>
      </w:r>
    </w:p>
    <w:p w:rsidR="003F00EF" w:rsidRPr="00761B2A" w:rsidRDefault="003F00EF"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Bilişsel Bileşen:  Bir nesnenin, içsel olarak kabul edilen bazı resimlerine yol açan inanç ve tutumların toplamı olarak görülebilmektedir. Bir nesne hakkında alınan dışsal uyaranların miktarı bilişsel bir görüntü oluşturulmasında </w:t>
      </w:r>
      <w:r w:rsidR="00C73765" w:rsidRPr="00761B2A">
        <w:rPr>
          <w:rFonts w:ascii="Times New Roman" w:hAnsi="Times New Roman" w:cs="Times New Roman"/>
          <w:sz w:val="24"/>
          <w:szCs w:val="24"/>
        </w:rPr>
        <w:t>etkilidir. Örneğin, Hırvatistan’ın başkenti Zagreb, Yugoslavya’</w:t>
      </w:r>
      <w:r w:rsidRPr="00761B2A">
        <w:rPr>
          <w:rFonts w:ascii="Times New Roman" w:hAnsi="Times New Roman" w:cs="Times New Roman"/>
          <w:sz w:val="24"/>
          <w:szCs w:val="24"/>
        </w:rPr>
        <w:t>nın ülkesi olarak bulunduğu yerdeki bilişsel bir imaja sahip durumdadır. Bazı bir</w:t>
      </w:r>
      <w:r w:rsidR="00C73765" w:rsidRPr="00761B2A">
        <w:rPr>
          <w:rFonts w:ascii="Times New Roman" w:hAnsi="Times New Roman" w:cs="Times New Roman"/>
          <w:sz w:val="24"/>
          <w:szCs w:val="24"/>
        </w:rPr>
        <w:t>eylere göre Zagreb’</w:t>
      </w:r>
      <w:r w:rsidRPr="00761B2A">
        <w:rPr>
          <w:rFonts w:ascii="Times New Roman" w:hAnsi="Times New Roman" w:cs="Times New Roman"/>
          <w:sz w:val="24"/>
          <w:szCs w:val="24"/>
        </w:rPr>
        <w:t>in bilişsel imajı, daha önce şehre yapılan bir yolculukla oluşturulmuş ola</w:t>
      </w:r>
      <w:r w:rsidR="00C73765" w:rsidRPr="00761B2A">
        <w:rPr>
          <w:rFonts w:ascii="Times New Roman" w:hAnsi="Times New Roman" w:cs="Times New Roman"/>
          <w:sz w:val="24"/>
          <w:szCs w:val="24"/>
        </w:rPr>
        <w:t>bilirken, diğer insanlar Zagreb’</w:t>
      </w:r>
      <w:r w:rsidRPr="00761B2A">
        <w:rPr>
          <w:rFonts w:ascii="Times New Roman" w:hAnsi="Times New Roman" w:cs="Times New Roman"/>
          <w:sz w:val="24"/>
          <w:szCs w:val="24"/>
        </w:rPr>
        <w:t>i</w:t>
      </w:r>
      <w:r w:rsidR="00C73765" w:rsidRPr="00761B2A">
        <w:rPr>
          <w:rFonts w:ascii="Times New Roman" w:hAnsi="Times New Roman" w:cs="Times New Roman"/>
          <w:sz w:val="24"/>
          <w:szCs w:val="24"/>
        </w:rPr>
        <w:t>n Hırvatistan’</w:t>
      </w:r>
      <w:r w:rsidRPr="00761B2A">
        <w:rPr>
          <w:rFonts w:ascii="Times New Roman" w:hAnsi="Times New Roman" w:cs="Times New Roman"/>
          <w:sz w:val="24"/>
          <w:szCs w:val="24"/>
        </w:rPr>
        <w:t xml:space="preserve">da </w:t>
      </w:r>
      <w:r w:rsidR="00C73765" w:rsidRPr="00761B2A">
        <w:rPr>
          <w:rFonts w:ascii="Times New Roman" w:hAnsi="Times New Roman" w:cs="Times New Roman"/>
          <w:sz w:val="24"/>
          <w:szCs w:val="24"/>
        </w:rPr>
        <w:t xml:space="preserve">olduğunu </w:t>
      </w:r>
      <w:r w:rsidRPr="00761B2A">
        <w:rPr>
          <w:rFonts w:ascii="Times New Roman" w:hAnsi="Times New Roman" w:cs="Times New Roman"/>
          <w:sz w:val="24"/>
          <w:szCs w:val="24"/>
        </w:rPr>
        <w:t>bile bi</w:t>
      </w:r>
      <w:r w:rsidR="00C73765" w:rsidRPr="00761B2A">
        <w:rPr>
          <w:rFonts w:ascii="Times New Roman" w:hAnsi="Times New Roman" w:cs="Times New Roman"/>
          <w:sz w:val="24"/>
          <w:szCs w:val="24"/>
        </w:rPr>
        <w:t>lmemektedir. Bu durumda, Zagreb’</w:t>
      </w:r>
      <w:r w:rsidRPr="00761B2A">
        <w:rPr>
          <w:rFonts w:ascii="Times New Roman" w:hAnsi="Times New Roman" w:cs="Times New Roman"/>
          <w:sz w:val="24"/>
          <w:szCs w:val="24"/>
        </w:rPr>
        <w:t>in sahip olduğu bilişsel imaj içinde bulunduğu yer olduğuna inandıkları ülkenin sahip olduğu bilişsel imgeye tabi durumdadır. İlban,</w:t>
      </w:r>
      <w:r w:rsidR="00C73765" w:rsidRPr="00761B2A">
        <w:rPr>
          <w:rFonts w:ascii="Times New Roman" w:hAnsi="Times New Roman" w:cs="Times New Roman"/>
          <w:sz w:val="24"/>
          <w:szCs w:val="24"/>
        </w:rPr>
        <w:t xml:space="preserve"> Köroğlu ve Bozak’a (2008: 108) </w:t>
      </w:r>
      <w:r w:rsidRPr="00761B2A">
        <w:rPr>
          <w:rFonts w:ascii="Times New Roman" w:hAnsi="Times New Roman" w:cs="Times New Roman"/>
          <w:sz w:val="24"/>
          <w:szCs w:val="24"/>
        </w:rPr>
        <w:t xml:space="preserve">göre imajın bilişsel ve </w:t>
      </w:r>
      <w:r w:rsidRPr="00761B2A">
        <w:rPr>
          <w:rFonts w:ascii="Times New Roman" w:hAnsi="Times New Roman" w:cs="Times New Roman"/>
          <w:sz w:val="24"/>
          <w:szCs w:val="24"/>
        </w:rPr>
        <w:lastRenderedPageBreak/>
        <w:t>algısal öğesi bir yer ile ilgili bireylerin edindiği inançlar ve bilgileri nitelemektedir. Bilişsel unsur bir şehrin fiziki unsurlarını, o şehirde yaşayan kişiler ve yaşanan olaylarla değerlen</w:t>
      </w:r>
      <w:r w:rsidR="00C73765" w:rsidRPr="00761B2A">
        <w:rPr>
          <w:rFonts w:ascii="Times New Roman" w:hAnsi="Times New Roman" w:cs="Times New Roman"/>
          <w:sz w:val="24"/>
          <w:szCs w:val="24"/>
        </w:rPr>
        <w:t>dirmeler bütünün de ortaya çıkmaktadır. Baloglu ve McCleary’</w:t>
      </w:r>
      <w:r w:rsidRPr="00761B2A">
        <w:rPr>
          <w:rFonts w:ascii="Times New Roman" w:hAnsi="Times New Roman" w:cs="Times New Roman"/>
          <w:sz w:val="24"/>
          <w:szCs w:val="24"/>
        </w:rPr>
        <w:t>e (1999: 870) göre ise algısal bilişsel değerlendirmeler, bir hedefin niteliklerine dair inanç ya da bilgi ile ilgili olmaktadır.</w:t>
      </w:r>
    </w:p>
    <w:p w:rsidR="003F00EF" w:rsidRPr="00761B2A" w:rsidRDefault="003F00EF"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Duygusal Bileşen: Görüntünün duyusal unsuru, hedef seçim için ola</w:t>
      </w:r>
      <w:r w:rsidR="00127B33" w:rsidRPr="00761B2A">
        <w:rPr>
          <w:rFonts w:ascii="Times New Roman" w:hAnsi="Times New Roman" w:cs="Times New Roman"/>
          <w:sz w:val="24"/>
          <w:szCs w:val="24"/>
        </w:rPr>
        <w:t>n motiflerle ilgilidir. Zagreb’i</w:t>
      </w:r>
      <w:r w:rsidRPr="00761B2A">
        <w:rPr>
          <w:rFonts w:ascii="Times New Roman" w:hAnsi="Times New Roman" w:cs="Times New Roman"/>
          <w:sz w:val="24"/>
          <w:szCs w:val="24"/>
        </w:rPr>
        <w:t xml:space="preserve"> kendimizden farklı bir kültürü olan egzotik bir şehir olarak g</w:t>
      </w:r>
      <w:r w:rsidR="002848BB">
        <w:rPr>
          <w:rFonts w:ascii="Times New Roman" w:hAnsi="Times New Roman" w:cs="Times New Roman"/>
          <w:sz w:val="24"/>
          <w:szCs w:val="24"/>
        </w:rPr>
        <w:t>örülüyorsa</w:t>
      </w:r>
      <w:r w:rsidRPr="00761B2A">
        <w:rPr>
          <w:rFonts w:ascii="Times New Roman" w:hAnsi="Times New Roman" w:cs="Times New Roman"/>
          <w:sz w:val="24"/>
          <w:szCs w:val="24"/>
        </w:rPr>
        <w:t xml:space="preserve"> ve seyahat motiflerimiz farklı kültürler hakkında daha fazla şey öğrenmeye yatkın durumda ise, Zagreb’e seyahat etmek bizim için bildiğimiz bir şehre gitmekten daha değ</w:t>
      </w:r>
      <w:r w:rsidR="00B16563">
        <w:rPr>
          <w:rFonts w:ascii="Times New Roman" w:hAnsi="Times New Roman" w:cs="Times New Roman"/>
          <w:sz w:val="24"/>
          <w:szCs w:val="24"/>
        </w:rPr>
        <w:t xml:space="preserve">erlidir. İlban, </w:t>
      </w:r>
      <w:r w:rsidR="00160C94">
        <w:rPr>
          <w:rFonts w:ascii="Times New Roman" w:hAnsi="Times New Roman" w:cs="Times New Roman"/>
          <w:sz w:val="24"/>
          <w:szCs w:val="24"/>
        </w:rPr>
        <w:t>ve diğerleri</w:t>
      </w:r>
      <w:r w:rsidR="00B16563">
        <w:rPr>
          <w:rFonts w:ascii="Times New Roman" w:hAnsi="Times New Roman" w:cs="Times New Roman"/>
          <w:sz w:val="24"/>
          <w:szCs w:val="24"/>
        </w:rPr>
        <w:t xml:space="preserve">’ne </w:t>
      </w:r>
      <w:r w:rsidRPr="00761B2A">
        <w:rPr>
          <w:rFonts w:ascii="Times New Roman" w:hAnsi="Times New Roman" w:cs="Times New Roman"/>
          <w:sz w:val="24"/>
          <w:szCs w:val="24"/>
        </w:rPr>
        <w:t xml:space="preserve">(2008: 108) göre duygusal öğe insanların bir yer ile ilgili hissetmiş oldukları duyguları kapsamaktadır. Baloglu ve McCleary’e (1999: 870) </w:t>
      </w:r>
      <w:r w:rsidR="00127B33" w:rsidRPr="00761B2A">
        <w:rPr>
          <w:rFonts w:ascii="Times New Roman" w:hAnsi="Times New Roman" w:cs="Times New Roman"/>
          <w:sz w:val="24"/>
          <w:szCs w:val="24"/>
        </w:rPr>
        <w:t xml:space="preserve">göre </w:t>
      </w:r>
      <w:r w:rsidRPr="00761B2A">
        <w:rPr>
          <w:rFonts w:ascii="Times New Roman" w:hAnsi="Times New Roman" w:cs="Times New Roman"/>
          <w:sz w:val="24"/>
          <w:szCs w:val="24"/>
        </w:rPr>
        <w:t>duygusal değerlendirme ise duygulara ya da ona olan hislere işaret etmektedir. Ortak bir anlaşma, bunun nesnelerin bilişsel değerlendirmesine bağlı olduğu ve duygusal tepkilerin bilişsel tepkilerin bir fonksiyonu olarak oluşturulduğu şeklindedir. Bir yerin genel bir görüntüsü, o yerin bilişsel ve duyusal değerlendirmelerinin bir sonucu olarak oluşmaktadır.</w:t>
      </w:r>
    </w:p>
    <w:p w:rsidR="003F00EF" w:rsidRPr="00761B2A" w:rsidRDefault="003F00EF"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Konusal Bileşeni: Bu görüntü davranışa benzediği için tüm iç ve dış bilgiler istendikten sonra bir karara varmayı nitelemektedir. Karar sürecinde bir hedef seçilir ve bilişsel aşamada geliştirilen görüntülere bağlı olunarak, duyusal aşamada değerlendirilir. Bu bileşenler arasındaki ilişkiler ürünün ön eğilimini belirlemektedir. </w:t>
      </w:r>
    </w:p>
    <w:p w:rsidR="0036014E" w:rsidRDefault="003F00EF" w:rsidP="0036014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Bu üç bileşenin ilişkilendirdiği konular kapsamında şehir imajı belirli değerlendirmelerle etkiler yaşamaktadır. Ancak bakıldığında şehirlerin farklı birçok durumdan etkilenme hususları bulunabilmektedir. </w:t>
      </w:r>
      <w:r w:rsidR="00E2737F" w:rsidRPr="00761B2A">
        <w:rPr>
          <w:rFonts w:ascii="Times New Roman" w:hAnsi="Times New Roman" w:cs="Times New Roman"/>
          <w:sz w:val="24"/>
          <w:szCs w:val="24"/>
        </w:rPr>
        <w:t>Giritlioğlu ve Avcıkurt</w:t>
      </w:r>
      <w:r w:rsidR="00E2737F">
        <w:rPr>
          <w:rFonts w:ascii="Times New Roman" w:hAnsi="Times New Roman" w:cs="Times New Roman"/>
          <w:sz w:val="24"/>
          <w:szCs w:val="24"/>
        </w:rPr>
        <w:t xml:space="preserve">’a </w:t>
      </w:r>
      <w:r w:rsidR="00E2737F" w:rsidRPr="00761B2A">
        <w:rPr>
          <w:rFonts w:ascii="Times New Roman" w:hAnsi="Times New Roman" w:cs="Times New Roman"/>
          <w:sz w:val="24"/>
          <w:szCs w:val="24"/>
        </w:rPr>
        <w:t xml:space="preserve">(2010: 77-78) </w:t>
      </w:r>
      <w:r w:rsidR="00E2737F">
        <w:rPr>
          <w:rFonts w:ascii="Times New Roman" w:hAnsi="Times New Roman" w:cs="Times New Roman"/>
          <w:sz w:val="24"/>
          <w:szCs w:val="24"/>
        </w:rPr>
        <w:t>göre şehrin performansını etkileyen iç ve dış faktörler bulunmaktadır.</w:t>
      </w:r>
      <w:r w:rsidRPr="00761B2A">
        <w:rPr>
          <w:rFonts w:ascii="Times New Roman" w:hAnsi="Times New Roman" w:cs="Times New Roman"/>
          <w:sz w:val="24"/>
          <w:szCs w:val="24"/>
        </w:rPr>
        <w:t xml:space="preserve"> Bu bağlamda şehrin performansını etkileyen iç ve dış faktörleri şu şekilde belirtmiştir:</w:t>
      </w:r>
    </w:p>
    <w:p w:rsidR="000D56A0" w:rsidRDefault="000D56A0" w:rsidP="0036014E">
      <w:pPr>
        <w:spacing w:after="0" w:line="360" w:lineRule="auto"/>
        <w:ind w:firstLine="708"/>
        <w:jc w:val="both"/>
        <w:rPr>
          <w:rFonts w:ascii="Times New Roman" w:hAnsi="Times New Roman" w:cs="Times New Roman"/>
          <w:sz w:val="24"/>
          <w:szCs w:val="24"/>
        </w:rPr>
      </w:pPr>
    </w:p>
    <w:p w:rsidR="000D56A0" w:rsidRDefault="000D56A0" w:rsidP="0036014E">
      <w:pPr>
        <w:spacing w:after="0" w:line="360" w:lineRule="auto"/>
        <w:ind w:firstLine="708"/>
        <w:jc w:val="both"/>
        <w:rPr>
          <w:rFonts w:ascii="Times New Roman" w:hAnsi="Times New Roman" w:cs="Times New Roman"/>
          <w:sz w:val="24"/>
          <w:szCs w:val="24"/>
        </w:rPr>
      </w:pPr>
    </w:p>
    <w:p w:rsidR="000D56A0" w:rsidRDefault="000D56A0" w:rsidP="0036014E">
      <w:pPr>
        <w:spacing w:after="0" w:line="360" w:lineRule="auto"/>
        <w:ind w:firstLine="708"/>
        <w:jc w:val="both"/>
        <w:rPr>
          <w:rFonts w:ascii="Times New Roman" w:hAnsi="Times New Roman" w:cs="Times New Roman"/>
          <w:sz w:val="24"/>
          <w:szCs w:val="24"/>
        </w:rPr>
      </w:pPr>
    </w:p>
    <w:p w:rsidR="000D56A0" w:rsidRDefault="000D56A0" w:rsidP="0036014E">
      <w:pPr>
        <w:spacing w:after="0" w:line="360" w:lineRule="auto"/>
        <w:ind w:firstLine="708"/>
        <w:jc w:val="both"/>
        <w:rPr>
          <w:rFonts w:ascii="Times New Roman" w:hAnsi="Times New Roman" w:cs="Times New Roman"/>
          <w:sz w:val="24"/>
          <w:szCs w:val="24"/>
        </w:rPr>
      </w:pPr>
    </w:p>
    <w:p w:rsidR="000D56A0" w:rsidRDefault="000D56A0" w:rsidP="0036014E">
      <w:pPr>
        <w:spacing w:after="0" w:line="360" w:lineRule="auto"/>
        <w:ind w:firstLine="708"/>
        <w:jc w:val="both"/>
        <w:rPr>
          <w:rFonts w:ascii="Times New Roman" w:hAnsi="Times New Roman" w:cs="Times New Roman"/>
          <w:sz w:val="24"/>
          <w:szCs w:val="24"/>
        </w:rPr>
      </w:pPr>
    </w:p>
    <w:p w:rsidR="000D56A0" w:rsidRDefault="000D56A0" w:rsidP="0036014E">
      <w:pPr>
        <w:spacing w:after="0" w:line="360" w:lineRule="auto"/>
        <w:ind w:firstLine="708"/>
        <w:jc w:val="both"/>
        <w:rPr>
          <w:rFonts w:ascii="Times New Roman" w:hAnsi="Times New Roman" w:cs="Times New Roman"/>
          <w:sz w:val="24"/>
          <w:szCs w:val="24"/>
        </w:rPr>
      </w:pPr>
    </w:p>
    <w:p w:rsidR="000D56A0" w:rsidRDefault="000D56A0" w:rsidP="0036014E">
      <w:pPr>
        <w:spacing w:after="0" w:line="360" w:lineRule="auto"/>
        <w:ind w:firstLine="708"/>
        <w:jc w:val="both"/>
        <w:rPr>
          <w:rFonts w:ascii="Times New Roman" w:hAnsi="Times New Roman" w:cs="Times New Roman"/>
          <w:sz w:val="24"/>
          <w:szCs w:val="24"/>
        </w:rPr>
      </w:pPr>
    </w:p>
    <w:p w:rsidR="00197BFF" w:rsidRPr="00761B2A" w:rsidRDefault="00197BFF" w:rsidP="002A5C1F">
      <w:pPr>
        <w:pStyle w:val="ResimYazs"/>
        <w:jc w:val="center"/>
        <w:rPr>
          <w:rFonts w:ascii="Times New Roman" w:hAnsi="Times New Roman" w:cs="Times New Roman"/>
          <w:b/>
          <w:i w:val="0"/>
          <w:color w:val="auto"/>
          <w:sz w:val="24"/>
          <w:szCs w:val="24"/>
        </w:rPr>
      </w:pPr>
      <w:bookmarkStart w:id="35" w:name="_Toc9810000"/>
      <w:r w:rsidRPr="00761B2A">
        <w:rPr>
          <w:rFonts w:ascii="Times New Roman" w:hAnsi="Times New Roman" w:cs="Times New Roman"/>
          <w:b/>
          <w:i w:val="0"/>
          <w:color w:val="auto"/>
          <w:sz w:val="24"/>
          <w:szCs w:val="24"/>
        </w:rPr>
        <w:lastRenderedPageBreak/>
        <w:t xml:space="preserve">Tablo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Tablo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1</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.1. Şehrin Performansını Etkileyen İç ve Dış Faktörleri</w:t>
      </w:r>
      <w:bookmarkEnd w:id="35"/>
    </w:p>
    <w:tbl>
      <w:tblPr>
        <w:tblStyle w:val="TabloKlavuzu"/>
        <w:tblW w:w="8505" w:type="dxa"/>
        <w:tblInd w:w="-5" w:type="dxa"/>
        <w:tblLook w:val="04A0" w:firstRow="1" w:lastRow="0" w:firstColumn="1" w:lastColumn="0" w:noHBand="0" w:noVBand="1"/>
      </w:tblPr>
      <w:tblGrid>
        <w:gridCol w:w="4252"/>
        <w:gridCol w:w="4253"/>
      </w:tblGrid>
      <w:tr w:rsidR="00761B2A" w:rsidRPr="00761B2A" w:rsidTr="00127B33">
        <w:tc>
          <w:tcPr>
            <w:tcW w:w="4252" w:type="dxa"/>
          </w:tcPr>
          <w:p w:rsidR="003F00EF" w:rsidRPr="00761B2A" w:rsidRDefault="003F00EF" w:rsidP="00127B33">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 xml:space="preserve">İç Faktörler </w:t>
            </w:r>
          </w:p>
          <w:p w:rsidR="003F00EF" w:rsidRPr="00761B2A" w:rsidRDefault="003F00EF" w:rsidP="00127B33">
            <w:pPr>
              <w:tabs>
                <w:tab w:val="left" w:pos="1995"/>
              </w:tabs>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Coğrafi konum,</w:t>
            </w:r>
            <w:r w:rsidRPr="00761B2A">
              <w:rPr>
                <w:rFonts w:ascii="Times New Roman" w:hAnsi="Times New Roman" w:cs="Times New Roman"/>
                <w:sz w:val="24"/>
                <w:szCs w:val="24"/>
              </w:rPr>
              <w:tab/>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Akademik altyapı,</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Doğal, Tarihi yapı,</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Yerel idari düzen</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Yönetim durumunda şehrin temsil gücü</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Endüstriyel yapı</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Güvenlik unsurları,</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İnsanların sosyo-demografik yapısı</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Vizyon birliği</w:t>
            </w:r>
          </w:p>
        </w:tc>
        <w:tc>
          <w:tcPr>
            <w:tcW w:w="4253" w:type="dxa"/>
          </w:tcPr>
          <w:p w:rsidR="003F00EF" w:rsidRPr="00761B2A" w:rsidRDefault="003F00EF" w:rsidP="00127B33">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 xml:space="preserve">Dış Faktörler </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Ülkenin ekonomik ve mali durumu,</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Ülkenin mevcut siyasi durumu,</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Çevre kentler,</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Bölgenin gelişmişlik ve kalkınma düzeyi,</w:t>
            </w:r>
          </w:p>
          <w:p w:rsidR="003F00EF" w:rsidRPr="00761B2A" w:rsidRDefault="003F00EF" w:rsidP="00127B33">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Uluslararası aktörler,</w:t>
            </w:r>
          </w:p>
          <w:p w:rsidR="003F00EF" w:rsidRPr="00761B2A" w:rsidRDefault="003F00EF" w:rsidP="00127B33">
            <w:pPr>
              <w:spacing w:after="0" w:line="240" w:lineRule="auto"/>
              <w:jc w:val="both"/>
              <w:rPr>
                <w:rFonts w:ascii="Times New Roman" w:hAnsi="Times New Roman" w:cs="Times New Roman"/>
                <w:sz w:val="24"/>
                <w:szCs w:val="24"/>
              </w:rPr>
            </w:pPr>
          </w:p>
        </w:tc>
      </w:tr>
    </w:tbl>
    <w:p w:rsidR="003F00EF" w:rsidRPr="00761B2A" w:rsidRDefault="003F00EF" w:rsidP="003F00EF">
      <w:pPr>
        <w:spacing w:line="360" w:lineRule="auto"/>
        <w:jc w:val="both"/>
        <w:rPr>
          <w:rFonts w:ascii="Times New Roman" w:hAnsi="Times New Roman" w:cs="Times New Roman"/>
          <w:szCs w:val="24"/>
        </w:rPr>
      </w:pPr>
      <w:r w:rsidRPr="005F0889">
        <w:rPr>
          <w:rFonts w:ascii="Times New Roman" w:hAnsi="Times New Roman" w:cs="Times New Roman"/>
          <w:b/>
          <w:szCs w:val="24"/>
        </w:rPr>
        <w:t>Kaynak:</w:t>
      </w:r>
      <w:r w:rsidRPr="00761B2A">
        <w:rPr>
          <w:rFonts w:ascii="Times New Roman" w:hAnsi="Times New Roman" w:cs="Times New Roman"/>
          <w:szCs w:val="24"/>
        </w:rPr>
        <w:t xml:space="preserve"> Giritlioğlu ve Avcıkurt, 2010: 77-78’den derlenmiştir.</w:t>
      </w:r>
    </w:p>
    <w:p w:rsidR="003F00EF" w:rsidRPr="00761B2A" w:rsidRDefault="003F00EF"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Yukarıda belirtildiği gibi şehrin sorun yaşadığı ve şehrin performansının etkilendiği iç ve dış faktörler bulunmaktadır. Bu faktörlerin şehrin imajını olumlu ya da olumsuz olarak etkileyebilme durumunun olduğu görülmektedir</w:t>
      </w:r>
      <w:r w:rsidR="00127B33" w:rsidRPr="00761B2A">
        <w:rPr>
          <w:rFonts w:ascii="Times New Roman" w:hAnsi="Times New Roman" w:cs="Times New Roman"/>
          <w:sz w:val="24"/>
          <w:szCs w:val="24"/>
        </w:rPr>
        <w:t>. Bu bağlamda Çöl’</w:t>
      </w:r>
      <w:r w:rsidRPr="00761B2A">
        <w:rPr>
          <w:rFonts w:ascii="Times New Roman" w:hAnsi="Times New Roman" w:cs="Times New Roman"/>
          <w:sz w:val="24"/>
          <w:szCs w:val="24"/>
        </w:rPr>
        <w:t>e (1998: 4-12) göre ise şehir imajını etkiley</w:t>
      </w:r>
      <w:r w:rsidR="00127B33" w:rsidRPr="00761B2A">
        <w:rPr>
          <w:rFonts w:ascii="Times New Roman" w:hAnsi="Times New Roman" w:cs="Times New Roman"/>
          <w:sz w:val="24"/>
          <w:szCs w:val="24"/>
        </w:rPr>
        <w:t>en bazı kriterler bulunmaktadır:</w:t>
      </w:r>
    </w:p>
    <w:p w:rsidR="003F00EF" w:rsidRPr="00761B2A" w:rsidRDefault="003F00EF" w:rsidP="00097351">
      <w:pPr>
        <w:spacing w:after="0" w:line="360" w:lineRule="auto"/>
        <w:jc w:val="both"/>
        <w:rPr>
          <w:rFonts w:ascii="Times New Roman" w:hAnsi="Times New Roman" w:cs="Times New Roman"/>
          <w:sz w:val="24"/>
          <w:szCs w:val="24"/>
        </w:rPr>
      </w:pPr>
      <w:r w:rsidRPr="00761B2A">
        <w:rPr>
          <w:rFonts w:ascii="Times New Roman" w:hAnsi="Times New Roman" w:cs="Times New Roman"/>
          <w:i/>
          <w:sz w:val="24"/>
          <w:szCs w:val="24"/>
        </w:rPr>
        <w:t>Şehirlerin Farklı Ölçeği:</w:t>
      </w:r>
      <w:r w:rsidRPr="00761B2A">
        <w:rPr>
          <w:rFonts w:ascii="Times New Roman" w:hAnsi="Times New Roman" w:cs="Times New Roman"/>
          <w:sz w:val="24"/>
          <w:szCs w:val="24"/>
        </w:rPr>
        <w:t xml:space="preserve"> Tarihsel gelişim çerçevesinde şehir mekânları farklı devirlerde, farklı ölçekte şekillenmiş olmaktadır. Şehir olarak anıtsal bir karakter taşıyan Roma ve İstanbul şehirleri aynı fiziksel şartlar yani </w:t>
      </w:r>
      <w:r w:rsidR="00E2737F">
        <w:rPr>
          <w:rFonts w:ascii="Times New Roman" w:hAnsi="Times New Roman" w:cs="Times New Roman"/>
          <w:sz w:val="24"/>
          <w:szCs w:val="24"/>
        </w:rPr>
        <w:t>ve</w:t>
      </w:r>
      <w:r w:rsidRPr="00761B2A">
        <w:rPr>
          <w:rFonts w:ascii="Times New Roman" w:hAnsi="Times New Roman" w:cs="Times New Roman"/>
          <w:sz w:val="24"/>
          <w:szCs w:val="24"/>
        </w:rPr>
        <w:t xml:space="preserve"> deniz kıyısı şehri olması ile birlikte karakteristik imajları yansıtıyor olmalarına rağmen, farklı dönemlerde farklı ihtiyaçla</w:t>
      </w:r>
      <w:r w:rsidR="00127B33" w:rsidRPr="00761B2A">
        <w:rPr>
          <w:rFonts w:ascii="Times New Roman" w:hAnsi="Times New Roman" w:cs="Times New Roman"/>
          <w:sz w:val="24"/>
          <w:szCs w:val="24"/>
        </w:rPr>
        <w:t>r</w:t>
      </w:r>
      <w:r w:rsidRPr="00761B2A">
        <w:rPr>
          <w:rFonts w:ascii="Times New Roman" w:hAnsi="Times New Roman" w:cs="Times New Roman"/>
          <w:sz w:val="24"/>
          <w:szCs w:val="24"/>
        </w:rPr>
        <w:t xml:space="preserve"> sebebiyle ölçek bakımından aynı imajı taşımamakta oldukları görülmektedir.</w:t>
      </w:r>
    </w:p>
    <w:p w:rsidR="003F00EF" w:rsidRPr="00761B2A" w:rsidRDefault="003F00EF" w:rsidP="00097351">
      <w:pPr>
        <w:spacing w:after="0" w:line="360" w:lineRule="auto"/>
        <w:jc w:val="both"/>
        <w:rPr>
          <w:rFonts w:ascii="Times New Roman" w:hAnsi="Times New Roman" w:cs="Times New Roman"/>
          <w:sz w:val="24"/>
          <w:szCs w:val="24"/>
        </w:rPr>
      </w:pPr>
      <w:r w:rsidRPr="00761B2A">
        <w:rPr>
          <w:rFonts w:ascii="Times New Roman" w:hAnsi="Times New Roman" w:cs="Times New Roman"/>
          <w:i/>
          <w:sz w:val="24"/>
          <w:szCs w:val="24"/>
        </w:rPr>
        <w:t>Şehirlerin Farklı Yorumu:</w:t>
      </w:r>
      <w:r w:rsidRPr="00761B2A">
        <w:rPr>
          <w:rFonts w:ascii="Times New Roman" w:hAnsi="Times New Roman" w:cs="Times New Roman"/>
          <w:sz w:val="24"/>
          <w:szCs w:val="24"/>
        </w:rPr>
        <w:t xml:space="preserve"> Bu unsuru bir örnekle açıklayacak olursak;  günümüzde, aynı bölgesel özellikleri taşıyan İstanbul ve Kocaeli şehirleri, sosyal ve ekonomik koşullar sebebiyle farklı şehir bakış açısı yorumlamalarıyla nitelenmektedir</w:t>
      </w:r>
      <w:r w:rsidR="00E2737F">
        <w:rPr>
          <w:rFonts w:ascii="Times New Roman" w:hAnsi="Times New Roman" w:cs="Times New Roman"/>
          <w:sz w:val="24"/>
          <w:szCs w:val="24"/>
        </w:rPr>
        <w:t xml:space="preserve"> (</w:t>
      </w:r>
      <w:r w:rsidR="001F06E9">
        <w:rPr>
          <w:rFonts w:ascii="Times New Roman" w:hAnsi="Times New Roman" w:cs="Times New Roman"/>
          <w:sz w:val="24"/>
          <w:szCs w:val="24"/>
        </w:rPr>
        <w:t xml:space="preserve">Çöl, </w:t>
      </w:r>
      <w:r w:rsidR="00E2737F" w:rsidRPr="00761B2A">
        <w:rPr>
          <w:rFonts w:ascii="Times New Roman" w:hAnsi="Times New Roman" w:cs="Times New Roman"/>
          <w:sz w:val="24"/>
          <w:szCs w:val="24"/>
        </w:rPr>
        <w:t>1998: 4-12</w:t>
      </w:r>
      <w:r w:rsidR="00E2737F">
        <w:rPr>
          <w:rFonts w:ascii="Times New Roman" w:hAnsi="Times New Roman" w:cs="Times New Roman"/>
          <w:sz w:val="24"/>
          <w:szCs w:val="24"/>
        </w:rPr>
        <w:t>).</w:t>
      </w:r>
      <w:r w:rsidRPr="00761B2A">
        <w:rPr>
          <w:rFonts w:ascii="Times New Roman" w:hAnsi="Times New Roman" w:cs="Times New Roman"/>
          <w:sz w:val="24"/>
          <w:szCs w:val="24"/>
        </w:rPr>
        <w:t xml:space="preserve"> İstanbul şehir imajı evrensel bir anlayışla yorumlanırken, Kocaeli şehrinin görünümü sanayi başlığı ile bir kişiliği yansıtmaktadır. </w:t>
      </w:r>
      <w:r w:rsidR="00E2737F">
        <w:rPr>
          <w:rFonts w:ascii="Times New Roman" w:hAnsi="Times New Roman" w:cs="Times New Roman"/>
          <w:sz w:val="24"/>
          <w:szCs w:val="24"/>
        </w:rPr>
        <w:t xml:space="preserve">Diğer </w:t>
      </w:r>
      <w:r w:rsidRPr="00761B2A">
        <w:rPr>
          <w:rFonts w:ascii="Times New Roman" w:hAnsi="Times New Roman" w:cs="Times New Roman"/>
          <w:sz w:val="24"/>
          <w:szCs w:val="24"/>
        </w:rPr>
        <w:t xml:space="preserve">örnek </w:t>
      </w:r>
      <w:r w:rsidR="00ED5D6D">
        <w:rPr>
          <w:rFonts w:ascii="Times New Roman" w:hAnsi="Times New Roman" w:cs="Times New Roman"/>
          <w:sz w:val="24"/>
          <w:szCs w:val="24"/>
        </w:rPr>
        <w:t xml:space="preserve">de Almanya’nın Köln ve Aachen şehirlerinden verilebilir. </w:t>
      </w:r>
      <w:r w:rsidRPr="00761B2A">
        <w:rPr>
          <w:rFonts w:ascii="Times New Roman" w:hAnsi="Times New Roman" w:cs="Times New Roman"/>
          <w:sz w:val="24"/>
          <w:szCs w:val="24"/>
        </w:rPr>
        <w:t xml:space="preserve">Köln gelenekselliği ile yüzyıllardır ön planda olan tarihsel ve büyük bir şehir görüntüsünü elinde bulundurmaktadır. Aachen şehri ise küçük ölçekte olmasına rağmen, üniversite şehri olarak kimliğini korumaktadır. </w:t>
      </w:r>
    </w:p>
    <w:p w:rsidR="003F00EF" w:rsidRPr="00761B2A" w:rsidRDefault="00ED5D6D" w:rsidP="00097351">
      <w:pPr>
        <w:spacing w:after="0" w:line="360" w:lineRule="auto"/>
        <w:jc w:val="both"/>
        <w:rPr>
          <w:rFonts w:ascii="Times New Roman" w:hAnsi="Times New Roman" w:cs="Times New Roman"/>
          <w:sz w:val="24"/>
          <w:szCs w:val="24"/>
        </w:rPr>
      </w:pPr>
      <w:r>
        <w:rPr>
          <w:rFonts w:ascii="Times New Roman" w:hAnsi="Times New Roman" w:cs="Times New Roman"/>
          <w:i/>
          <w:sz w:val="24"/>
          <w:szCs w:val="24"/>
        </w:rPr>
        <w:t>Sosyo-</w:t>
      </w:r>
      <w:r w:rsidR="003F00EF" w:rsidRPr="00761B2A">
        <w:rPr>
          <w:rFonts w:ascii="Times New Roman" w:hAnsi="Times New Roman" w:cs="Times New Roman"/>
          <w:i/>
          <w:sz w:val="24"/>
          <w:szCs w:val="24"/>
        </w:rPr>
        <w:t>Ekonomik ve Kültürel Farklılıklar:</w:t>
      </w:r>
      <w:r w:rsidR="003F00EF" w:rsidRPr="00761B2A">
        <w:rPr>
          <w:rFonts w:ascii="Times New Roman" w:hAnsi="Times New Roman" w:cs="Times New Roman"/>
          <w:sz w:val="24"/>
          <w:szCs w:val="24"/>
        </w:rPr>
        <w:t xml:space="preserve"> Bu farklılıklar toplumun yapısından ve gelişiminden dolayı olan; kent imajının değişimini ve oluşumunu etkileyen bir faktör olmaktadır. Bireylerin davranışları, ekonomik ihtiyaçları ve geçim kaynakları, sosyo- kültürel ilişkileri ve bu ilişkilerin oluşturduğu sorunları şehrin mevcut olan görünümünü kazanmasında ve şehir </w:t>
      </w:r>
      <w:r w:rsidR="00127B33" w:rsidRPr="00761B2A">
        <w:rPr>
          <w:rFonts w:ascii="Times New Roman" w:hAnsi="Times New Roman" w:cs="Times New Roman"/>
          <w:sz w:val="24"/>
          <w:szCs w:val="24"/>
        </w:rPr>
        <w:t>ortamının şekillenmesinde rol</w:t>
      </w:r>
      <w:r w:rsidR="003F00EF" w:rsidRPr="00761B2A">
        <w:rPr>
          <w:rFonts w:ascii="Times New Roman" w:hAnsi="Times New Roman" w:cs="Times New Roman"/>
          <w:sz w:val="24"/>
          <w:szCs w:val="24"/>
        </w:rPr>
        <w:t xml:space="preserve"> oynamaktadır.</w:t>
      </w:r>
    </w:p>
    <w:p w:rsidR="003F00EF" w:rsidRPr="00761B2A" w:rsidRDefault="003F00EF" w:rsidP="00097351">
      <w:pPr>
        <w:spacing w:after="0" w:line="360" w:lineRule="auto"/>
        <w:jc w:val="both"/>
        <w:rPr>
          <w:rFonts w:ascii="Times New Roman" w:hAnsi="Times New Roman" w:cs="Times New Roman"/>
          <w:sz w:val="24"/>
          <w:szCs w:val="24"/>
        </w:rPr>
      </w:pPr>
      <w:r w:rsidRPr="00761B2A">
        <w:rPr>
          <w:rFonts w:ascii="Times New Roman" w:hAnsi="Times New Roman" w:cs="Times New Roman"/>
          <w:i/>
          <w:sz w:val="24"/>
          <w:szCs w:val="24"/>
        </w:rPr>
        <w:lastRenderedPageBreak/>
        <w:t>Şehirlerin Oluşumunu Sağlayan Faktörler:</w:t>
      </w:r>
      <w:r w:rsidRPr="00761B2A">
        <w:rPr>
          <w:rFonts w:ascii="Times New Roman" w:hAnsi="Times New Roman" w:cs="Times New Roman"/>
          <w:sz w:val="24"/>
          <w:szCs w:val="24"/>
        </w:rPr>
        <w:t xml:space="preserve"> Şehirlerin fiziki bir bütün olarak ele alındığı durumlarda, şehrin </w:t>
      </w:r>
      <w:r w:rsidR="00127B33" w:rsidRPr="00761B2A">
        <w:rPr>
          <w:rFonts w:ascii="Times New Roman" w:hAnsi="Times New Roman" w:cs="Times New Roman"/>
          <w:sz w:val="24"/>
          <w:szCs w:val="24"/>
        </w:rPr>
        <w:t>tasarlanma aşaması veya çözümleme</w:t>
      </w:r>
      <w:r w:rsidRPr="00761B2A">
        <w:rPr>
          <w:rFonts w:ascii="Times New Roman" w:hAnsi="Times New Roman" w:cs="Times New Roman"/>
          <w:sz w:val="24"/>
          <w:szCs w:val="24"/>
        </w:rPr>
        <w:t>, yorumlama durumunda şehre özgü değ</w:t>
      </w:r>
      <w:r w:rsidR="00ED5D6D">
        <w:rPr>
          <w:rFonts w:ascii="Times New Roman" w:hAnsi="Times New Roman" w:cs="Times New Roman"/>
          <w:sz w:val="24"/>
          <w:szCs w:val="24"/>
        </w:rPr>
        <w:t>işkenlerle karşılaşılmaktadır.</w:t>
      </w:r>
      <w:r w:rsidRPr="00761B2A">
        <w:rPr>
          <w:rFonts w:ascii="Times New Roman" w:hAnsi="Times New Roman" w:cs="Times New Roman"/>
          <w:sz w:val="24"/>
          <w:szCs w:val="24"/>
        </w:rPr>
        <w:t xml:space="preserve"> </w:t>
      </w:r>
      <w:r w:rsidR="00ED5D6D" w:rsidRPr="00761B2A">
        <w:rPr>
          <w:rFonts w:ascii="Times New Roman" w:hAnsi="Times New Roman" w:cs="Times New Roman"/>
          <w:sz w:val="24"/>
          <w:szCs w:val="24"/>
        </w:rPr>
        <w:t xml:space="preserve">Çöl’e (1998: 4-12) </w:t>
      </w:r>
      <w:r w:rsidR="00ED5D6D">
        <w:rPr>
          <w:rFonts w:ascii="Times New Roman" w:hAnsi="Times New Roman" w:cs="Times New Roman"/>
          <w:sz w:val="24"/>
          <w:szCs w:val="24"/>
        </w:rPr>
        <w:t>b</w:t>
      </w:r>
      <w:r w:rsidRPr="00761B2A">
        <w:rPr>
          <w:rFonts w:ascii="Times New Roman" w:hAnsi="Times New Roman" w:cs="Times New Roman"/>
          <w:sz w:val="24"/>
          <w:szCs w:val="24"/>
        </w:rPr>
        <w:t>unlar şu şekilde ifade edilmektedi</w:t>
      </w:r>
      <w:r w:rsidR="00127B33" w:rsidRPr="00761B2A">
        <w:rPr>
          <w:rFonts w:ascii="Times New Roman" w:hAnsi="Times New Roman" w:cs="Times New Roman"/>
          <w:sz w:val="24"/>
          <w:szCs w:val="24"/>
        </w:rPr>
        <w:t>r:</w:t>
      </w:r>
    </w:p>
    <w:p w:rsidR="004114A5" w:rsidRPr="00ED0408" w:rsidRDefault="003F00EF" w:rsidP="00FC650F">
      <w:pPr>
        <w:pStyle w:val="ListeParagraf"/>
        <w:numPr>
          <w:ilvl w:val="0"/>
          <w:numId w:val="20"/>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Şehrin oluşturduğu ortam (Mekan): Mekan tüm şehir dokusunun kendisinden türemiş olduğu bir ortam olmaktadır.</w:t>
      </w:r>
    </w:p>
    <w:p w:rsidR="004114A5" w:rsidRPr="00ED0408" w:rsidRDefault="003F00EF" w:rsidP="00FC650F">
      <w:pPr>
        <w:pStyle w:val="ListeParagraf"/>
        <w:numPr>
          <w:ilvl w:val="0"/>
          <w:numId w:val="20"/>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Şehre ait olan şehirsel elemanlar: Şehir bütünü oluşturma ve mekanın kendisi ile birlikte çevresini kurarak, oluşturduğu çevre ve mekanda bir</w:t>
      </w:r>
      <w:r w:rsidR="005A76A4" w:rsidRPr="00ED0408">
        <w:rPr>
          <w:rFonts w:ascii="Times New Roman" w:hAnsi="Times New Roman" w:cs="Times New Roman"/>
          <w:sz w:val="24"/>
          <w:szCs w:val="24"/>
        </w:rPr>
        <w:t xml:space="preserve"> doku bütünlüğü oluşumu sağlamaktadır</w:t>
      </w:r>
      <w:r w:rsidRPr="00ED0408">
        <w:rPr>
          <w:rFonts w:ascii="Times New Roman" w:hAnsi="Times New Roman" w:cs="Times New Roman"/>
          <w:sz w:val="24"/>
          <w:szCs w:val="24"/>
        </w:rPr>
        <w:t>. Oluşumdaki tamamlayıcı olan unsurlar ise doku, cadde, meydan, blok birimlerini şehre özgü şehirsel elemanlardır.</w:t>
      </w:r>
    </w:p>
    <w:p w:rsidR="00127B33" w:rsidRPr="00ED0408" w:rsidRDefault="003F00EF" w:rsidP="00FC650F">
      <w:pPr>
        <w:pStyle w:val="ListeParagraf"/>
        <w:numPr>
          <w:ilvl w:val="0"/>
          <w:numId w:val="20"/>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Bu elemanlar arasındaki ilişkiyi oluşturacak biçimleme ilkeler: Şehirlerin oluşumu, ister tarihi çerçevede irdelensin ister günümüz şehirleri kapsamında ele alınsın, oluşum durumu için göreceli bir takım fak</w:t>
      </w:r>
      <w:r w:rsidR="005A76A4" w:rsidRPr="00ED0408">
        <w:rPr>
          <w:rFonts w:ascii="Times New Roman" w:hAnsi="Times New Roman" w:cs="Times New Roman"/>
          <w:sz w:val="24"/>
          <w:szCs w:val="24"/>
        </w:rPr>
        <w:t>törlerle karşılaşılmaktadır. B</w:t>
      </w:r>
      <w:r w:rsidRPr="00ED0408">
        <w:rPr>
          <w:rFonts w:ascii="Times New Roman" w:hAnsi="Times New Roman" w:cs="Times New Roman"/>
          <w:sz w:val="24"/>
          <w:szCs w:val="24"/>
        </w:rPr>
        <w:t>u faktörler, şehirlerin kuruluş, gelişim gibi tüm aşamalarında mevcut olan ve her devirde farklı boyutlarla karşımıza çıkmaktadır. Şehirlerin oluşumunu sağlayan bu faktörler doğal yapı, toplumsal yapı, yönlendiriciler ve biçimlenişler şeklinde sıralanmaktadır ve bu faktörle</w:t>
      </w:r>
      <w:r w:rsidR="00127B33" w:rsidRPr="00ED0408">
        <w:rPr>
          <w:rFonts w:ascii="Times New Roman" w:hAnsi="Times New Roman" w:cs="Times New Roman"/>
          <w:sz w:val="24"/>
          <w:szCs w:val="24"/>
        </w:rPr>
        <w:t>r şehirlerin fiziksel ve sosyo-</w:t>
      </w:r>
      <w:r w:rsidRPr="00ED0408">
        <w:rPr>
          <w:rFonts w:ascii="Times New Roman" w:hAnsi="Times New Roman" w:cs="Times New Roman"/>
          <w:sz w:val="24"/>
          <w:szCs w:val="24"/>
        </w:rPr>
        <w:t>ekonomik oluşumlarını sağlayabilmektedir. Farklı dönemlerde, farklılıklar gösteren ve dönemsel olarak kazandığı karaktere göre mekânsal yapıyı ve şehrin doku</w:t>
      </w:r>
      <w:r w:rsidR="00127B33" w:rsidRPr="00ED0408">
        <w:rPr>
          <w:rFonts w:ascii="Times New Roman" w:hAnsi="Times New Roman" w:cs="Times New Roman"/>
          <w:sz w:val="24"/>
          <w:szCs w:val="24"/>
        </w:rPr>
        <w:t>sunu da etkileyebilmektedirler.</w:t>
      </w:r>
    </w:p>
    <w:p w:rsidR="004F1BBB" w:rsidRDefault="00127B33" w:rsidP="00D20C92">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Çöl’</w:t>
      </w:r>
      <w:r w:rsidR="003F00EF" w:rsidRPr="00761B2A">
        <w:rPr>
          <w:rFonts w:ascii="Times New Roman" w:hAnsi="Times New Roman" w:cs="Times New Roman"/>
          <w:sz w:val="24"/>
          <w:szCs w:val="24"/>
        </w:rPr>
        <w:t xml:space="preserve">e (1998: 4-12) göre şehir imajını etkileyen bazı kriterler yukarıdaki şekilde </w:t>
      </w:r>
      <w:r w:rsidRPr="00761B2A">
        <w:rPr>
          <w:rFonts w:ascii="Times New Roman" w:hAnsi="Times New Roman" w:cs="Times New Roman"/>
          <w:sz w:val="24"/>
          <w:szCs w:val="24"/>
        </w:rPr>
        <w:t>nitelenmektedir</w:t>
      </w:r>
      <w:r w:rsidR="003F00EF" w:rsidRPr="00761B2A">
        <w:rPr>
          <w:rFonts w:ascii="Times New Roman" w:hAnsi="Times New Roman" w:cs="Times New Roman"/>
          <w:sz w:val="24"/>
          <w:szCs w:val="24"/>
        </w:rPr>
        <w:t xml:space="preserve"> ve farklı olarak </w:t>
      </w:r>
      <w:r w:rsidR="001F06E9">
        <w:rPr>
          <w:rFonts w:ascii="Times New Roman" w:hAnsi="Times New Roman" w:cs="Times New Roman"/>
          <w:sz w:val="24"/>
          <w:szCs w:val="24"/>
        </w:rPr>
        <w:t>Beerli ve Martin (2004: 658-</w:t>
      </w:r>
      <w:r w:rsidR="003F00EF" w:rsidRPr="00761B2A">
        <w:rPr>
          <w:rFonts w:ascii="Times New Roman" w:hAnsi="Times New Roman" w:cs="Times New Roman"/>
          <w:sz w:val="24"/>
          <w:szCs w:val="24"/>
        </w:rPr>
        <w:t>660)’e göre ise imaj değerlendirmelerini etkileyen tüm faktörler birleştirilerek dokuz bo</w:t>
      </w:r>
      <w:r w:rsidR="0036014E">
        <w:rPr>
          <w:rFonts w:ascii="Times New Roman" w:hAnsi="Times New Roman" w:cs="Times New Roman"/>
          <w:sz w:val="24"/>
          <w:szCs w:val="24"/>
        </w:rPr>
        <w:t xml:space="preserve">yutta sınırlanmaktadır. Bunlar aşağıdaki tablo 1.2’de gösterilmektedir. </w:t>
      </w:r>
    </w:p>
    <w:p w:rsidR="006D70A5" w:rsidRDefault="006D70A5" w:rsidP="00D20C92">
      <w:pPr>
        <w:spacing w:after="0" w:line="360" w:lineRule="auto"/>
        <w:ind w:firstLine="708"/>
        <w:jc w:val="both"/>
        <w:rPr>
          <w:rFonts w:ascii="Times New Roman" w:hAnsi="Times New Roman" w:cs="Times New Roman"/>
          <w:sz w:val="24"/>
          <w:szCs w:val="24"/>
        </w:rPr>
      </w:pPr>
    </w:p>
    <w:p w:rsidR="006D70A5" w:rsidRDefault="006D70A5" w:rsidP="00D20C92">
      <w:pPr>
        <w:spacing w:after="0" w:line="360" w:lineRule="auto"/>
        <w:ind w:firstLine="708"/>
        <w:jc w:val="both"/>
        <w:rPr>
          <w:rFonts w:ascii="Times New Roman" w:hAnsi="Times New Roman" w:cs="Times New Roman"/>
          <w:sz w:val="24"/>
          <w:szCs w:val="24"/>
        </w:rPr>
      </w:pPr>
    </w:p>
    <w:p w:rsidR="006D70A5" w:rsidRDefault="006D70A5" w:rsidP="00D20C92">
      <w:pPr>
        <w:spacing w:after="0" w:line="360" w:lineRule="auto"/>
        <w:ind w:firstLine="708"/>
        <w:jc w:val="both"/>
        <w:rPr>
          <w:rFonts w:ascii="Times New Roman" w:hAnsi="Times New Roman" w:cs="Times New Roman"/>
          <w:sz w:val="24"/>
          <w:szCs w:val="24"/>
        </w:rPr>
      </w:pPr>
    </w:p>
    <w:p w:rsidR="006D70A5" w:rsidRDefault="006D70A5" w:rsidP="00D20C92">
      <w:pPr>
        <w:spacing w:after="0" w:line="360" w:lineRule="auto"/>
        <w:ind w:firstLine="708"/>
        <w:jc w:val="both"/>
        <w:rPr>
          <w:rFonts w:ascii="Times New Roman" w:hAnsi="Times New Roman" w:cs="Times New Roman"/>
          <w:sz w:val="24"/>
          <w:szCs w:val="24"/>
        </w:rPr>
      </w:pPr>
    </w:p>
    <w:p w:rsidR="006D70A5" w:rsidRDefault="006D70A5" w:rsidP="00D20C92">
      <w:pPr>
        <w:spacing w:after="0" w:line="360" w:lineRule="auto"/>
        <w:ind w:firstLine="708"/>
        <w:jc w:val="both"/>
        <w:rPr>
          <w:rFonts w:ascii="Times New Roman" w:hAnsi="Times New Roman" w:cs="Times New Roman"/>
          <w:sz w:val="24"/>
          <w:szCs w:val="24"/>
        </w:rPr>
      </w:pPr>
    </w:p>
    <w:p w:rsidR="006D70A5" w:rsidRDefault="006D70A5" w:rsidP="00D20C92">
      <w:pPr>
        <w:spacing w:after="0" w:line="360" w:lineRule="auto"/>
        <w:ind w:firstLine="708"/>
        <w:jc w:val="both"/>
        <w:rPr>
          <w:rFonts w:ascii="Times New Roman" w:hAnsi="Times New Roman" w:cs="Times New Roman"/>
          <w:sz w:val="24"/>
          <w:szCs w:val="24"/>
        </w:rPr>
      </w:pPr>
    </w:p>
    <w:p w:rsidR="006D70A5" w:rsidRDefault="006D70A5" w:rsidP="00D20C92">
      <w:pPr>
        <w:spacing w:after="0" w:line="360" w:lineRule="auto"/>
        <w:ind w:firstLine="708"/>
        <w:jc w:val="both"/>
        <w:rPr>
          <w:rFonts w:ascii="Times New Roman" w:hAnsi="Times New Roman" w:cs="Times New Roman"/>
          <w:sz w:val="24"/>
          <w:szCs w:val="24"/>
        </w:rPr>
      </w:pPr>
    </w:p>
    <w:p w:rsidR="006D70A5" w:rsidRPr="00761B2A" w:rsidRDefault="006D70A5" w:rsidP="00D20C92">
      <w:pPr>
        <w:spacing w:after="0" w:line="360" w:lineRule="auto"/>
        <w:ind w:firstLine="708"/>
        <w:jc w:val="both"/>
        <w:rPr>
          <w:rFonts w:ascii="Times New Roman" w:hAnsi="Times New Roman" w:cs="Times New Roman"/>
          <w:sz w:val="24"/>
          <w:szCs w:val="24"/>
        </w:rPr>
      </w:pPr>
    </w:p>
    <w:p w:rsidR="003F00EF" w:rsidRPr="00761B2A" w:rsidRDefault="004F1BBB" w:rsidP="00E97508">
      <w:pPr>
        <w:pStyle w:val="ResimYazs"/>
        <w:jc w:val="center"/>
        <w:rPr>
          <w:rFonts w:ascii="Times New Roman" w:hAnsi="Times New Roman" w:cs="Times New Roman"/>
          <w:b/>
          <w:i w:val="0"/>
          <w:color w:val="auto"/>
          <w:sz w:val="24"/>
          <w:szCs w:val="24"/>
        </w:rPr>
      </w:pPr>
      <w:bookmarkStart w:id="36" w:name="_Toc9810099"/>
      <w:r w:rsidRPr="00761B2A">
        <w:rPr>
          <w:rFonts w:ascii="Times New Roman" w:hAnsi="Times New Roman" w:cs="Times New Roman"/>
          <w:b/>
          <w:i w:val="0"/>
          <w:color w:val="auto"/>
          <w:sz w:val="24"/>
          <w:szCs w:val="24"/>
        </w:rPr>
        <w:t>Tablo 1. 2.  Şehir İmajını Etkileyen Faktörler</w:t>
      </w:r>
      <w:bookmarkEnd w:id="36"/>
    </w:p>
    <w:tbl>
      <w:tblPr>
        <w:tblStyle w:val="TabloKlavuzu"/>
        <w:tblW w:w="0" w:type="auto"/>
        <w:tblLook w:val="04A0" w:firstRow="1" w:lastRow="0" w:firstColumn="1" w:lastColumn="0" w:noHBand="0" w:noVBand="1"/>
      </w:tblPr>
      <w:tblGrid>
        <w:gridCol w:w="4247"/>
        <w:gridCol w:w="4247"/>
      </w:tblGrid>
      <w:tr w:rsidR="00761B2A" w:rsidRPr="00761B2A" w:rsidTr="00127B33">
        <w:tc>
          <w:tcPr>
            <w:tcW w:w="4247" w:type="dxa"/>
          </w:tcPr>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Doğal Kaynaklar</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Hava: Sıcaklık, yağış miktarı, nem oranı ve güneşli saatler.</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Sahiller: Deniz suyu kalitesi, kumlu ve kayalık plajlar, plajların uzunluğu ve plajlardaki aşırı kalabalık.</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Kırsal alan zenginliği: Korunan doğa rezervleri, göller, dağlar, çöller vb.</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Bitki ve hayvan çeşitliliği ve eşsizliği</w:t>
            </w:r>
          </w:p>
        </w:tc>
        <w:tc>
          <w:tcPr>
            <w:tcW w:w="4247" w:type="dxa"/>
          </w:tcPr>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Genel Altyapı</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Yolların, havalimanlarının ve limanların geliştirilmesi ve kalitesi </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Özel ve toplu taşıma sayıları</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Sağlık hizmetlerinin geliştirilmesi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Telekomünikasyon hizmetlerinin gelişimi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Ticari alt yapıların geliştirilmesi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Bina yapılarının modernleştirme düzeyi</w:t>
            </w:r>
          </w:p>
          <w:p w:rsidR="003F00EF" w:rsidRPr="00761B2A" w:rsidRDefault="003F00EF" w:rsidP="00C4151C">
            <w:pPr>
              <w:spacing w:after="0" w:line="240" w:lineRule="auto"/>
              <w:jc w:val="both"/>
              <w:rPr>
                <w:rFonts w:ascii="Times New Roman" w:hAnsi="Times New Roman" w:cs="Times New Roman"/>
                <w:sz w:val="24"/>
                <w:szCs w:val="24"/>
              </w:rPr>
            </w:pPr>
          </w:p>
        </w:tc>
      </w:tr>
      <w:tr w:rsidR="00761B2A" w:rsidRPr="00761B2A" w:rsidTr="00127B33">
        <w:trPr>
          <w:trHeight w:val="2468"/>
        </w:trPr>
        <w:tc>
          <w:tcPr>
            <w:tcW w:w="4247" w:type="dxa"/>
          </w:tcPr>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Turizm Altyapısı</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Otel ve benzeri konaklama mekânları: Yatak sayısı, kategoriler, kalite.</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Restoranlar: Sayısı, kategorisi ve kalitesi.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Bar, diskotekler ve kulüpleri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Yerlere erişim kolaylığı</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Yerlere yönelik geziler</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Turizm merkezleri</w:t>
            </w:r>
          </w:p>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Turistik bilgi ağları</w:t>
            </w:r>
          </w:p>
        </w:tc>
        <w:tc>
          <w:tcPr>
            <w:tcW w:w="4247" w:type="dxa"/>
          </w:tcPr>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Eğlence Yerleri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Tema parkları</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Eğlence ve spor aktiviteleri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Su parkları, hayvanat bahçeleri, yürüyüş, macera aktiviteleri, </w:t>
            </w:r>
          </w:p>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Gece hayatı, gazinolar ve alışveriş yapmak.</w:t>
            </w:r>
          </w:p>
        </w:tc>
      </w:tr>
      <w:tr w:rsidR="003F00EF" w:rsidRPr="00761B2A" w:rsidTr="00127B33">
        <w:trPr>
          <w:trHeight w:val="1809"/>
        </w:trPr>
        <w:tc>
          <w:tcPr>
            <w:tcW w:w="4247" w:type="dxa"/>
          </w:tcPr>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Kültür, Tarih ve Sanat</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Müzeler, tarihi binalar ve anıtlar vb.</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Festival, konser vb.</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El sanatları, Gastronomi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Folklor, Din</w:t>
            </w:r>
            <w:r w:rsidRPr="00761B2A">
              <w:rPr>
                <w:rFonts w:ascii="Times New Roman" w:hAnsi="Times New Roman" w:cs="Times New Roman"/>
                <w:b/>
                <w:sz w:val="24"/>
                <w:szCs w:val="24"/>
              </w:rPr>
              <w:t xml:space="preserve"> </w:t>
            </w:r>
            <w:r w:rsidRPr="00761B2A">
              <w:rPr>
                <w:rFonts w:ascii="Times New Roman" w:hAnsi="Times New Roman" w:cs="Times New Roman"/>
                <w:b/>
                <w:sz w:val="24"/>
                <w:szCs w:val="24"/>
              </w:rPr>
              <w:tab/>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Gümrük ve yaşam şekilleri</w:t>
            </w:r>
          </w:p>
        </w:tc>
        <w:tc>
          <w:tcPr>
            <w:tcW w:w="4247" w:type="dxa"/>
          </w:tcPr>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Doğal Çevre</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Manzara güzelliği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Şehirlerin ve ilçelerin çekiciliği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Temizlik</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Aşırı nüfus yoğunluğu</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Hava ve gürültü kirliliği</w:t>
            </w:r>
          </w:p>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Trafik sıkışıklığı</w:t>
            </w:r>
          </w:p>
        </w:tc>
      </w:tr>
      <w:tr w:rsidR="00761B2A" w:rsidRPr="00761B2A" w:rsidTr="00127B33">
        <w:trPr>
          <w:trHeight w:val="1415"/>
        </w:trPr>
        <w:tc>
          <w:tcPr>
            <w:tcW w:w="4247" w:type="dxa"/>
          </w:tcPr>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Sosyal Çevre</w:t>
            </w:r>
          </w:p>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Yerel halkın konukseverliği ve dostluğu</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Ayrımcılık ve yoksulluk</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Yaşam kalitesi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Dil engelleri</w:t>
            </w:r>
          </w:p>
        </w:tc>
        <w:tc>
          <w:tcPr>
            <w:tcW w:w="4247" w:type="dxa"/>
            <w:vMerge w:val="restart"/>
          </w:tcPr>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Şehrin Atmosferi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Lüks, Moda</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İyi bir itibara sahip olan yerler</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Aile için yerler</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Egzotik, Mistik</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Rahatlatıcı, Stresli, Eğlenceli, keyifli</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Hoş, Sıkıcı, Çekici veya ilginç</w:t>
            </w:r>
          </w:p>
        </w:tc>
      </w:tr>
      <w:tr w:rsidR="00761B2A" w:rsidRPr="00761B2A" w:rsidTr="00127B33">
        <w:trPr>
          <w:trHeight w:val="1691"/>
        </w:trPr>
        <w:tc>
          <w:tcPr>
            <w:tcW w:w="4247" w:type="dxa"/>
          </w:tcPr>
          <w:p w:rsidR="003F00EF" w:rsidRPr="00761B2A" w:rsidRDefault="003F00EF" w:rsidP="00C4151C">
            <w:pPr>
              <w:spacing w:after="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Siyasi ve Ekonomik Faktörler</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Siyasi istikrar</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Siyasi eğilimler</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Ekonomik kalkınma</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Güvenlik: Suç oranı ve terör saldırıları</w:t>
            </w:r>
          </w:p>
          <w:p w:rsidR="003F00EF" w:rsidRPr="00761B2A" w:rsidRDefault="003F00EF" w:rsidP="00C4151C">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Fiyatlar         </w:t>
            </w:r>
          </w:p>
        </w:tc>
        <w:tc>
          <w:tcPr>
            <w:tcW w:w="4247" w:type="dxa"/>
            <w:vMerge/>
          </w:tcPr>
          <w:p w:rsidR="003F00EF" w:rsidRPr="00761B2A" w:rsidRDefault="003F00EF" w:rsidP="00C4151C">
            <w:pPr>
              <w:spacing w:after="0" w:line="240" w:lineRule="auto"/>
              <w:ind w:left="360"/>
              <w:jc w:val="both"/>
              <w:rPr>
                <w:rFonts w:ascii="Times New Roman" w:hAnsi="Times New Roman" w:cs="Times New Roman"/>
                <w:b/>
                <w:sz w:val="24"/>
                <w:szCs w:val="24"/>
              </w:rPr>
            </w:pPr>
          </w:p>
        </w:tc>
      </w:tr>
    </w:tbl>
    <w:p w:rsidR="003F00EF" w:rsidRPr="00761B2A" w:rsidRDefault="003F00EF" w:rsidP="003F00EF">
      <w:pPr>
        <w:spacing w:line="360" w:lineRule="auto"/>
        <w:jc w:val="both"/>
        <w:rPr>
          <w:rFonts w:ascii="Times New Roman" w:hAnsi="Times New Roman" w:cs="Times New Roman"/>
          <w:szCs w:val="24"/>
        </w:rPr>
      </w:pPr>
      <w:r w:rsidRPr="005F0889">
        <w:rPr>
          <w:rFonts w:ascii="Times New Roman" w:hAnsi="Times New Roman" w:cs="Times New Roman"/>
          <w:b/>
          <w:szCs w:val="24"/>
        </w:rPr>
        <w:t>Kaynak:</w:t>
      </w:r>
      <w:r w:rsidRPr="00761B2A">
        <w:rPr>
          <w:rFonts w:ascii="Times New Roman" w:hAnsi="Times New Roman" w:cs="Times New Roman"/>
          <w:szCs w:val="24"/>
        </w:rPr>
        <w:t xml:space="preserve"> </w:t>
      </w:r>
      <w:r w:rsidR="00222332">
        <w:rPr>
          <w:rFonts w:ascii="Times New Roman" w:hAnsi="Times New Roman" w:cs="Times New Roman"/>
          <w:szCs w:val="24"/>
        </w:rPr>
        <w:t>Beerli ve Martin, 2004: 658-</w:t>
      </w:r>
      <w:r w:rsidRPr="00761B2A">
        <w:rPr>
          <w:rFonts w:ascii="Times New Roman" w:hAnsi="Times New Roman" w:cs="Times New Roman"/>
          <w:szCs w:val="24"/>
        </w:rPr>
        <w:t>660.</w:t>
      </w:r>
    </w:p>
    <w:p w:rsidR="003F00EF" w:rsidRPr="00761B2A" w:rsidRDefault="003F00EF" w:rsidP="00296F40">
      <w:pPr>
        <w:pStyle w:val="Balk4"/>
        <w:ind w:left="1560" w:hanging="851"/>
      </w:pPr>
      <w:bookmarkStart w:id="37" w:name="_Toc11059346"/>
      <w:r w:rsidRPr="00761B2A">
        <w:t>Şehir İmajının Oluşması ve Yerel Yönetim Paydaşlarının Etkileri</w:t>
      </w:r>
      <w:bookmarkEnd w:id="37"/>
    </w:p>
    <w:p w:rsidR="003F00EF" w:rsidRPr="00761B2A" w:rsidRDefault="003F00EF"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Küreselleşmeyle birlikte ülkelerin, şehirlerin rekabet arenasında kendini gösterme isteği giderek artmaktadır. Bunun için imaj unsuru önem arz etmektedir. İmaj, insanlar tarafından göz önünde bulundurulan bilgiler, duyumlar, izlenimler ve a</w:t>
      </w:r>
      <w:r w:rsidR="00B3066F" w:rsidRPr="00761B2A">
        <w:rPr>
          <w:rFonts w:ascii="Times New Roman" w:hAnsi="Times New Roman" w:cs="Times New Roman"/>
          <w:sz w:val="24"/>
          <w:szCs w:val="24"/>
        </w:rPr>
        <w:t xml:space="preserve">lgılanan </w:t>
      </w:r>
      <w:r w:rsidR="00B3066F" w:rsidRPr="00761B2A">
        <w:rPr>
          <w:rFonts w:ascii="Times New Roman" w:hAnsi="Times New Roman" w:cs="Times New Roman"/>
          <w:sz w:val="24"/>
          <w:szCs w:val="24"/>
        </w:rPr>
        <w:lastRenderedPageBreak/>
        <w:t>çağ</w:t>
      </w:r>
      <w:r w:rsidR="005A76A4">
        <w:rPr>
          <w:rFonts w:ascii="Times New Roman" w:hAnsi="Times New Roman" w:cs="Times New Roman"/>
          <w:sz w:val="24"/>
          <w:szCs w:val="24"/>
        </w:rPr>
        <w:t>rışımlardan oluşmaktadır</w:t>
      </w:r>
      <w:r w:rsidR="00B3066F" w:rsidRPr="00761B2A">
        <w:rPr>
          <w:rFonts w:ascii="Times New Roman" w:hAnsi="Times New Roman" w:cs="Times New Roman"/>
          <w:sz w:val="24"/>
          <w:szCs w:val="24"/>
        </w:rPr>
        <w:t xml:space="preserve">. </w:t>
      </w:r>
      <w:r w:rsidRPr="00761B2A">
        <w:rPr>
          <w:rFonts w:ascii="Times New Roman" w:hAnsi="Times New Roman" w:cs="Times New Roman"/>
          <w:sz w:val="24"/>
          <w:szCs w:val="24"/>
        </w:rPr>
        <w:t>Günümüzde şehirler rekabet ortamı içerisinde bir yarış ve yükseliş eğilimi içindedir. Küreselleşmenin getirdiği bu eğilim olumsuz etkileri yaşamamak, halkına yüksek yaşam kalitesi sunarak, ekonomik, sosyal ve kültürel birçok unsuru bünyesinde barındırma amacını taşımaktadır.</w:t>
      </w:r>
    </w:p>
    <w:p w:rsidR="00BD0759" w:rsidRPr="00761B2A" w:rsidRDefault="000D0C09" w:rsidP="0036014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Bayraktar</w:t>
      </w:r>
      <w:r>
        <w:rPr>
          <w:rFonts w:ascii="Times New Roman" w:hAnsi="Times New Roman" w:cs="Times New Roman"/>
          <w:sz w:val="24"/>
          <w:szCs w:val="24"/>
        </w:rPr>
        <w:t xml:space="preserve">’a </w:t>
      </w:r>
      <w:r w:rsidRPr="00761B2A">
        <w:rPr>
          <w:rFonts w:ascii="Times New Roman" w:hAnsi="Times New Roman" w:cs="Times New Roman"/>
          <w:sz w:val="24"/>
          <w:szCs w:val="24"/>
        </w:rPr>
        <w:t>(</w:t>
      </w:r>
      <w:r>
        <w:rPr>
          <w:rFonts w:ascii="Times New Roman" w:hAnsi="Times New Roman" w:cs="Times New Roman"/>
          <w:sz w:val="24"/>
          <w:szCs w:val="24"/>
        </w:rPr>
        <w:t>2011:70) göre ş</w:t>
      </w:r>
      <w:r w:rsidR="00ED5D6D">
        <w:rPr>
          <w:rFonts w:ascii="Times New Roman" w:hAnsi="Times New Roman" w:cs="Times New Roman"/>
          <w:sz w:val="24"/>
          <w:szCs w:val="24"/>
        </w:rPr>
        <w:t xml:space="preserve">ehrin </w:t>
      </w:r>
      <w:r w:rsidR="003F00EF" w:rsidRPr="00761B2A">
        <w:rPr>
          <w:rFonts w:ascii="Times New Roman" w:hAnsi="Times New Roman" w:cs="Times New Roman"/>
          <w:sz w:val="24"/>
          <w:szCs w:val="24"/>
        </w:rPr>
        <w:t>yerel yönetimlerin yapısı, yetkileri, kaynakları ve idar</w:t>
      </w:r>
      <w:r>
        <w:rPr>
          <w:rFonts w:ascii="Times New Roman" w:hAnsi="Times New Roman" w:cs="Times New Roman"/>
          <w:sz w:val="24"/>
          <w:szCs w:val="24"/>
        </w:rPr>
        <w:t xml:space="preserve">e ediliş yöntemleri, şehir sakinleri ile doğrudan ilişkilidir. </w:t>
      </w:r>
      <w:r w:rsidR="003F00EF" w:rsidRPr="00761B2A">
        <w:rPr>
          <w:rFonts w:ascii="Times New Roman" w:hAnsi="Times New Roman" w:cs="Times New Roman"/>
          <w:sz w:val="24"/>
          <w:szCs w:val="24"/>
        </w:rPr>
        <w:t xml:space="preserve">Yerel yönetim birimleri, yerel yönetimlerin aralarında görev sınırları olan kamusal hizmetlerin </w:t>
      </w:r>
      <w:r w:rsidR="003F00EF" w:rsidRPr="008E72CF">
        <w:rPr>
          <w:rFonts w:ascii="Times New Roman" w:hAnsi="Times New Roman" w:cs="Times New Roman"/>
          <w:sz w:val="24"/>
          <w:szCs w:val="24"/>
        </w:rPr>
        <w:t xml:space="preserve">işbirlikçi bir şekilde gerçekleştirilmesine yönelik bir tür gönüllü ortaklık olarak ifade edilmektedir (Sakınç, 2013: 32). </w:t>
      </w:r>
      <w:r w:rsidR="003F00EF" w:rsidRPr="00761B2A">
        <w:rPr>
          <w:rFonts w:ascii="Times New Roman" w:hAnsi="Times New Roman" w:cs="Times New Roman"/>
          <w:sz w:val="24"/>
          <w:szCs w:val="24"/>
        </w:rPr>
        <w:t>Belediye, valilik, kaymakamlık ve üniversite gibi kurumları içeren ve kurumların eşgüdümsel şekilde olduğu yapı yerel yönetimlerdir.  Şehir markasını olum</w:t>
      </w:r>
      <w:r w:rsidR="00990A0F" w:rsidRPr="00761B2A">
        <w:rPr>
          <w:rFonts w:ascii="Times New Roman" w:hAnsi="Times New Roman" w:cs="Times New Roman"/>
          <w:sz w:val="24"/>
          <w:szCs w:val="24"/>
        </w:rPr>
        <w:t>lu ya da olumsuz etkileyebilme</w:t>
      </w:r>
      <w:r w:rsidR="003F00EF" w:rsidRPr="00761B2A">
        <w:rPr>
          <w:rFonts w:ascii="Times New Roman" w:hAnsi="Times New Roman" w:cs="Times New Roman"/>
          <w:sz w:val="24"/>
          <w:szCs w:val="24"/>
        </w:rPr>
        <w:t xml:space="preserve"> düzeyine sahip olan tüm yerel yönetim kuruluşları (sivil toplum, sanayi ve ticaret odaları, dernek ve vakıflar) gibi temsilcilikler adı altında ele alınmaktadır (Başpınar, 2015: 35-36). Bu yerel aktörler; kamu, özel ve sivil toplum kuruluşları, şehir sakinler</w:t>
      </w:r>
      <w:r>
        <w:rPr>
          <w:rFonts w:ascii="Times New Roman" w:hAnsi="Times New Roman" w:cs="Times New Roman"/>
          <w:sz w:val="24"/>
          <w:szCs w:val="24"/>
        </w:rPr>
        <w:t>i olarak kategori edilmektedir</w:t>
      </w:r>
      <w:r w:rsidR="003F00EF" w:rsidRPr="00761B2A">
        <w:rPr>
          <w:rFonts w:ascii="Times New Roman" w:hAnsi="Times New Roman" w:cs="Times New Roman"/>
          <w:sz w:val="24"/>
          <w:szCs w:val="24"/>
        </w:rPr>
        <w:t xml:space="preserve"> (Zer</w:t>
      </w:r>
      <w:r w:rsidR="0036014E">
        <w:rPr>
          <w:rFonts w:ascii="Times New Roman" w:hAnsi="Times New Roman" w:cs="Times New Roman"/>
          <w:sz w:val="24"/>
          <w:szCs w:val="24"/>
        </w:rPr>
        <w:t xml:space="preserve">en, 2012: 100). </w:t>
      </w:r>
      <w:r w:rsidR="00C270B5" w:rsidRPr="00761B2A">
        <w:rPr>
          <w:rFonts w:ascii="Times New Roman" w:hAnsi="Times New Roman" w:cs="Times New Roman"/>
          <w:sz w:val="24"/>
          <w:szCs w:val="24"/>
        </w:rPr>
        <w:t>Şehirlerin paydaşları şehirde yaşayanlar ve şehre hizmet sağlayan kurum ve kuruluşlar olarak ifade edilmektedir. Şehir yönetiminin başarısı veya başarısızlığının etkilediği herkes, o şehrin paydaşı konumundadır. Bu nedenle “yerel yönetişim”, şehir paydaşları ile iyi ilişkilerin oluşması ve paydaşlar</w:t>
      </w:r>
      <w:r w:rsidR="00DE722A" w:rsidRPr="00761B2A">
        <w:rPr>
          <w:rFonts w:ascii="Times New Roman" w:hAnsi="Times New Roman" w:cs="Times New Roman"/>
          <w:sz w:val="24"/>
          <w:szCs w:val="24"/>
        </w:rPr>
        <w:t>ın mutluluğu önemli görülmektedir</w:t>
      </w:r>
      <w:r w:rsidR="00C270B5" w:rsidRPr="00761B2A">
        <w:rPr>
          <w:rFonts w:ascii="Times New Roman" w:hAnsi="Times New Roman" w:cs="Times New Roman"/>
          <w:sz w:val="24"/>
          <w:szCs w:val="24"/>
        </w:rPr>
        <w:t xml:space="preserve"> (Göymen ve Kaya, 2004: 8).</w:t>
      </w:r>
    </w:p>
    <w:p w:rsidR="00C270B5" w:rsidRPr="00761B2A" w:rsidRDefault="00C270B5"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Yerinden yönetim prensiplerine göre oluşturulan ve işleyen yönetim birimlerini anlatmak adına yerel yöne</w:t>
      </w:r>
      <w:r w:rsidR="00BD0759" w:rsidRPr="00761B2A">
        <w:rPr>
          <w:rFonts w:ascii="Times New Roman" w:hAnsi="Times New Roman" w:cs="Times New Roman"/>
          <w:sz w:val="24"/>
          <w:szCs w:val="24"/>
        </w:rPr>
        <w:t>tim kavramı kullanılmaktadır. Ye</w:t>
      </w:r>
      <w:r w:rsidRPr="00761B2A">
        <w:rPr>
          <w:rFonts w:ascii="Times New Roman" w:hAnsi="Times New Roman" w:cs="Times New Roman"/>
          <w:sz w:val="24"/>
          <w:szCs w:val="24"/>
        </w:rPr>
        <w:t>rel yönetimler, yer sakinlerinin ihtiyaçlarını karşılamak, kamusal yapının oluşturduğu bir hizmet biçimi olan ve şehri vatandaşlarının seçmiş olduğu kurumlarca yönetim biçimlerini barındıran oluşumu ifade etmektedir.  Belediye, sanayi ve ticaret odaları; sivil toplum, üniversite, yerel medya gibi farklı ekonomik, sivil ve eğitim aktörlerin içeren çok aktörlü bir mekân yönetimi şehri ifade etmektedir ve şehir yönetimleri, gelişim sağlamış ülkelerde olduğu gibi gelişmekte olan şehir topluluklarının da, şehirlerin kimlikler</w:t>
      </w:r>
      <w:r w:rsidR="00BD0759" w:rsidRPr="00761B2A">
        <w:rPr>
          <w:rFonts w:ascii="Times New Roman" w:hAnsi="Times New Roman" w:cs="Times New Roman"/>
          <w:sz w:val="24"/>
          <w:szCs w:val="24"/>
        </w:rPr>
        <w:t>i üzerinde belirleyiciliği bulun</w:t>
      </w:r>
      <w:r w:rsidRPr="00761B2A">
        <w:rPr>
          <w:rFonts w:ascii="Times New Roman" w:hAnsi="Times New Roman" w:cs="Times New Roman"/>
          <w:sz w:val="24"/>
          <w:szCs w:val="24"/>
        </w:rPr>
        <w:t xml:space="preserve">maktadır (Kaypak, 2013: 352). Bu bağlamda yerel yönetimler var olan potansiyeli etkinleştirmek açısından faaliyetler geliştirdikleri takdirde, şehir adına önemli bir adım atılmış olmaktadır. Bu katkılar insanların şehre karşı algısını farklılaştırabilmektedir. Bu özellikleri olan yerler rakip yerlere </w:t>
      </w:r>
      <w:r w:rsidR="0036014E">
        <w:rPr>
          <w:rFonts w:ascii="Times New Roman" w:hAnsi="Times New Roman" w:cs="Times New Roman"/>
          <w:sz w:val="24"/>
          <w:szCs w:val="24"/>
        </w:rPr>
        <w:t xml:space="preserve">göre avantaj sağlayabilmektedir </w:t>
      </w:r>
      <w:r w:rsidRPr="00761B2A">
        <w:rPr>
          <w:rFonts w:ascii="Times New Roman" w:hAnsi="Times New Roman" w:cs="Times New Roman"/>
          <w:sz w:val="24"/>
          <w:szCs w:val="24"/>
        </w:rPr>
        <w:t>(Başpınar, 2015: 46).</w:t>
      </w:r>
      <w:r w:rsidR="00B3066F" w:rsidRPr="00761B2A">
        <w:rPr>
          <w:rFonts w:ascii="Times New Roman" w:hAnsi="Times New Roman" w:cs="Times New Roman"/>
          <w:sz w:val="24"/>
          <w:szCs w:val="24"/>
        </w:rPr>
        <w:t xml:space="preserve"> </w:t>
      </w:r>
      <w:r w:rsidR="000D0C09">
        <w:rPr>
          <w:rFonts w:ascii="Times New Roman" w:hAnsi="Times New Roman" w:cs="Times New Roman"/>
          <w:sz w:val="24"/>
          <w:szCs w:val="24"/>
        </w:rPr>
        <w:t>Cevher’e (2012: 113) göre ş</w:t>
      </w:r>
      <w:r w:rsidRPr="00761B2A">
        <w:rPr>
          <w:rFonts w:ascii="Times New Roman" w:hAnsi="Times New Roman" w:cs="Times New Roman"/>
          <w:sz w:val="24"/>
          <w:szCs w:val="24"/>
        </w:rPr>
        <w:t xml:space="preserve">ehir </w:t>
      </w:r>
      <w:r w:rsidRPr="00761B2A">
        <w:rPr>
          <w:rFonts w:ascii="Times New Roman" w:hAnsi="Times New Roman" w:cs="Times New Roman"/>
          <w:sz w:val="24"/>
          <w:szCs w:val="24"/>
        </w:rPr>
        <w:lastRenderedPageBreak/>
        <w:t>yönetimlerinin, şehri imajını olumlu ve istenilen düzeye geti</w:t>
      </w:r>
      <w:r w:rsidR="00B3066F" w:rsidRPr="00761B2A">
        <w:rPr>
          <w:rFonts w:ascii="Times New Roman" w:hAnsi="Times New Roman" w:cs="Times New Roman"/>
          <w:sz w:val="24"/>
          <w:szCs w:val="24"/>
        </w:rPr>
        <w:t xml:space="preserve">rilmesindeki etkisi büyüktür. </w:t>
      </w:r>
      <w:r w:rsidRPr="00761B2A">
        <w:rPr>
          <w:rFonts w:ascii="Times New Roman" w:hAnsi="Times New Roman" w:cs="Times New Roman"/>
          <w:sz w:val="24"/>
          <w:szCs w:val="24"/>
        </w:rPr>
        <w:t>Şehrin kendine has bir şekilde tasarlanması ve belirlenen pazarlara sunularak buralarda tutunmasının sağlanması konusunda tasarlanan bilinçli çabalar günüm</w:t>
      </w:r>
      <w:r w:rsidR="000D0C09">
        <w:rPr>
          <w:rFonts w:ascii="Times New Roman" w:hAnsi="Times New Roman" w:cs="Times New Roman"/>
          <w:sz w:val="24"/>
          <w:szCs w:val="24"/>
        </w:rPr>
        <w:t xml:space="preserve">üzde gittikçe fazlalaşmaktadır. </w:t>
      </w:r>
      <w:r w:rsidRPr="00761B2A">
        <w:rPr>
          <w:rFonts w:ascii="Times New Roman" w:hAnsi="Times New Roman" w:cs="Times New Roman"/>
          <w:sz w:val="24"/>
          <w:szCs w:val="24"/>
        </w:rPr>
        <w:t>Bu nedenle günümüzde yerel yönetimler şehir adına önemli çalışmalar yaparak, şehrin imajı</w:t>
      </w:r>
      <w:r w:rsidR="00BD0759" w:rsidRPr="00761B2A">
        <w:rPr>
          <w:rFonts w:ascii="Times New Roman" w:hAnsi="Times New Roman" w:cs="Times New Roman"/>
          <w:sz w:val="24"/>
          <w:szCs w:val="24"/>
        </w:rPr>
        <w:t>na etkide bulunacak kazanımlar</w:t>
      </w:r>
      <w:r w:rsidRPr="00761B2A">
        <w:rPr>
          <w:rFonts w:ascii="Times New Roman" w:hAnsi="Times New Roman" w:cs="Times New Roman"/>
          <w:sz w:val="24"/>
          <w:szCs w:val="24"/>
        </w:rPr>
        <w:t xml:space="preserve"> sağlayabi</w:t>
      </w:r>
      <w:r w:rsidR="00090F11">
        <w:rPr>
          <w:rFonts w:ascii="Times New Roman" w:hAnsi="Times New Roman" w:cs="Times New Roman"/>
          <w:sz w:val="24"/>
          <w:szCs w:val="24"/>
        </w:rPr>
        <w:t>lme potansiyeli taşımaktadır.</w:t>
      </w:r>
    </w:p>
    <w:p w:rsidR="00C270B5" w:rsidRPr="00761B2A" w:rsidRDefault="00E87884"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Luque-Martínez ve diğerleri</w:t>
      </w:r>
      <w:r w:rsidR="000D0C09">
        <w:rPr>
          <w:rFonts w:ascii="Times New Roman" w:hAnsi="Times New Roman" w:cs="Times New Roman"/>
          <w:sz w:val="24"/>
          <w:szCs w:val="24"/>
        </w:rPr>
        <w:t>’</w:t>
      </w:r>
      <w:r>
        <w:rPr>
          <w:rFonts w:ascii="Times New Roman" w:hAnsi="Times New Roman" w:cs="Times New Roman"/>
          <w:sz w:val="24"/>
          <w:szCs w:val="24"/>
        </w:rPr>
        <w:t xml:space="preserve">ne </w:t>
      </w:r>
      <w:r w:rsidR="000D0C09">
        <w:rPr>
          <w:rFonts w:ascii="Times New Roman" w:hAnsi="Times New Roman" w:cs="Times New Roman"/>
          <w:sz w:val="24"/>
          <w:szCs w:val="24"/>
        </w:rPr>
        <w:t>(2007: 335) göre ş</w:t>
      </w:r>
      <w:r w:rsidR="00090F11">
        <w:rPr>
          <w:rFonts w:ascii="Times New Roman" w:hAnsi="Times New Roman" w:cs="Times New Roman"/>
          <w:sz w:val="24"/>
          <w:szCs w:val="24"/>
        </w:rPr>
        <w:t>ehir yönetimi</w:t>
      </w:r>
      <w:r w:rsidR="003F00EF" w:rsidRPr="00761B2A">
        <w:rPr>
          <w:rFonts w:ascii="Times New Roman" w:hAnsi="Times New Roman" w:cs="Times New Roman"/>
          <w:sz w:val="24"/>
          <w:szCs w:val="24"/>
        </w:rPr>
        <w:t>, bilinçli kararlar vermek ve iyi bir şehir planı oluşturmak için, şehri etkileyen tüm boyutlarda mümkün olduğunca fazla bilgiye sa</w:t>
      </w:r>
      <w:r w:rsidR="00C270B5" w:rsidRPr="00761B2A">
        <w:rPr>
          <w:rFonts w:ascii="Times New Roman" w:hAnsi="Times New Roman" w:cs="Times New Roman"/>
          <w:sz w:val="24"/>
          <w:szCs w:val="24"/>
        </w:rPr>
        <w:t>hip olmak</w:t>
      </w:r>
      <w:r w:rsidR="000D0C09">
        <w:rPr>
          <w:rFonts w:ascii="Times New Roman" w:hAnsi="Times New Roman" w:cs="Times New Roman"/>
          <w:sz w:val="24"/>
          <w:szCs w:val="24"/>
        </w:rPr>
        <w:t xml:space="preserve"> durumundadır</w:t>
      </w:r>
      <w:r w:rsidR="003F00EF" w:rsidRPr="00761B2A">
        <w:rPr>
          <w:rFonts w:ascii="Times New Roman" w:hAnsi="Times New Roman" w:cs="Times New Roman"/>
          <w:sz w:val="24"/>
          <w:szCs w:val="24"/>
        </w:rPr>
        <w:t>. Sağlıklı topluluklar oluşturmak ve farklı kalkınma modellerinin maliyetlerini ve faydalarını anlamak için, yeterli b</w:t>
      </w:r>
      <w:r w:rsidR="00C270B5" w:rsidRPr="00761B2A">
        <w:rPr>
          <w:rFonts w:ascii="Times New Roman" w:hAnsi="Times New Roman" w:cs="Times New Roman"/>
          <w:sz w:val="24"/>
          <w:szCs w:val="24"/>
        </w:rPr>
        <w:t>ir tanıya ihtiyaç duymaktadır</w:t>
      </w:r>
      <w:r w:rsidR="003F00EF" w:rsidRPr="00761B2A">
        <w:rPr>
          <w:rFonts w:ascii="Times New Roman" w:hAnsi="Times New Roman" w:cs="Times New Roman"/>
          <w:sz w:val="24"/>
          <w:szCs w:val="24"/>
        </w:rPr>
        <w:t>. Şehir imajını bilmeleri, elde etmek istedikleri imajı tasarlamaları ve iyileştirmek için yaptıkları eylemleri tan</w:t>
      </w:r>
      <w:r w:rsidR="000D0C09">
        <w:rPr>
          <w:rFonts w:ascii="Times New Roman" w:hAnsi="Times New Roman" w:cs="Times New Roman"/>
          <w:sz w:val="24"/>
          <w:szCs w:val="24"/>
        </w:rPr>
        <w:t xml:space="preserve">ımlamaları anlamına gelmektedir. </w:t>
      </w:r>
      <w:r w:rsidR="003F00EF" w:rsidRPr="00761B2A">
        <w:rPr>
          <w:rFonts w:ascii="Times New Roman" w:hAnsi="Times New Roman" w:cs="Times New Roman"/>
          <w:sz w:val="24"/>
          <w:szCs w:val="24"/>
        </w:rPr>
        <w:t xml:space="preserve">Bir şehrin adının </w:t>
      </w:r>
      <w:r w:rsidR="00BD0759" w:rsidRPr="00761B2A">
        <w:rPr>
          <w:rFonts w:ascii="Times New Roman" w:hAnsi="Times New Roman" w:cs="Times New Roman"/>
          <w:sz w:val="24"/>
          <w:szCs w:val="24"/>
        </w:rPr>
        <w:t xml:space="preserve">çağrıştırdığı saygınlık düzeyi, </w:t>
      </w:r>
      <w:r w:rsidR="003F00EF" w:rsidRPr="00761B2A">
        <w:rPr>
          <w:rFonts w:ascii="Times New Roman" w:hAnsi="Times New Roman" w:cs="Times New Roman"/>
          <w:sz w:val="24"/>
          <w:szCs w:val="24"/>
        </w:rPr>
        <w:t>şehrin imajı ve şöhreti büyük ölçüde tanınmıyor, takdir edilmiyor ve yönetilemiyor olmasından dolayı da bir etki barındırmaktadır. Burada şehrin belediye başkanı veya seçilmiş bir yetkilisinin değerlendirme yapması gerekmektedir. İmajına ve itibara yönelerek, şehrin en değerli varlıklarını beslemek, yönetmek ve korumak için bir stratejiye sahip olmak gerekmektedir</w:t>
      </w:r>
      <w:r w:rsidR="000D0C09">
        <w:rPr>
          <w:rFonts w:ascii="Times New Roman" w:hAnsi="Times New Roman" w:cs="Times New Roman"/>
          <w:sz w:val="24"/>
          <w:szCs w:val="24"/>
        </w:rPr>
        <w:t xml:space="preserve"> (Baker, 2012: 19-20). Popescu’</w:t>
      </w:r>
      <w:r w:rsidR="003F00EF" w:rsidRPr="00761B2A">
        <w:rPr>
          <w:rFonts w:ascii="Times New Roman" w:hAnsi="Times New Roman" w:cs="Times New Roman"/>
          <w:sz w:val="24"/>
          <w:szCs w:val="24"/>
        </w:rPr>
        <w:t>e (2012: 494) göre de küreselleşme,  şehirleri dünyanın her yerinden diğer şehirlerle, insan kaynakları, altyapısı vb. için yarışma noktasına getirmiş durumdadır. Bir şehrin imajı ve itibarı, istenen kaynakların cazibesini etkilemektedir. Dolayısıyla, paydaşlarla ortaklık halinde bulunan şehir yöneticileri büyük ölçüde pazarlama stratejilerini benimsemiş</w:t>
      </w:r>
      <w:r w:rsidR="000D0C09">
        <w:rPr>
          <w:rFonts w:ascii="Times New Roman" w:hAnsi="Times New Roman" w:cs="Times New Roman"/>
          <w:sz w:val="24"/>
          <w:szCs w:val="24"/>
        </w:rPr>
        <w:t xml:space="preserve"> olması gerekmektedir</w:t>
      </w:r>
      <w:r w:rsidR="003F00EF" w:rsidRPr="00761B2A">
        <w:rPr>
          <w:rFonts w:ascii="Times New Roman" w:hAnsi="Times New Roman" w:cs="Times New Roman"/>
          <w:sz w:val="24"/>
          <w:szCs w:val="24"/>
        </w:rPr>
        <w:t>. İlk olarak işletmeler için geliştirilen marka stratejileri, artık güçlü bir şehirler markası yaratmak için kamu idaresi yöneticileri tarafından başarıyla kullan</w:t>
      </w:r>
      <w:r w:rsidR="00BD0759" w:rsidRPr="00761B2A">
        <w:rPr>
          <w:rFonts w:ascii="Times New Roman" w:hAnsi="Times New Roman" w:cs="Times New Roman"/>
          <w:sz w:val="24"/>
          <w:szCs w:val="24"/>
        </w:rPr>
        <w:t>ılan</w:t>
      </w:r>
      <w:r w:rsidR="003F00EF" w:rsidRPr="00761B2A">
        <w:rPr>
          <w:rFonts w:ascii="Times New Roman" w:hAnsi="Times New Roman" w:cs="Times New Roman"/>
          <w:sz w:val="24"/>
          <w:szCs w:val="24"/>
        </w:rPr>
        <w:t xml:space="preserve"> bir biçim almaktadır.</w:t>
      </w:r>
      <w:r w:rsidR="00C270B5" w:rsidRPr="00761B2A">
        <w:rPr>
          <w:rFonts w:ascii="Times New Roman" w:hAnsi="Times New Roman" w:cs="Times New Roman"/>
          <w:sz w:val="24"/>
          <w:szCs w:val="24"/>
        </w:rPr>
        <w:t xml:space="preserve"> </w:t>
      </w:r>
    </w:p>
    <w:p w:rsidR="003F00EF" w:rsidRPr="00761B2A" w:rsidRDefault="00BD0759"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Avraham’a </w:t>
      </w:r>
      <w:r w:rsidR="003F00EF" w:rsidRPr="00761B2A">
        <w:rPr>
          <w:rFonts w:ascii="Times New Roman" w:hAnsi="Times New Roman" w:cs="Times New Roman"/>
          <w:sz w:val="24"/>
          <w:szCs w:val="24"/>
        </w:rPr>
        <w:t>(2004: 472) göre şehir</w:t>
      </w:r>
      <w:r w:rsidRPr="00761B2A">
        <w:rPr>
          <w:rFonts w:ascii="Times New Roman" w:hAnsi="Times New Roman" w:cs="Times New Roman"/>
          <w:sz w:val="24"/>
          <w:szCs w:val="24"/>
        </w:rPr>
        <w:t xml:space="preserve"> imajı ile ilgili bir</w:t>
      </w:r>
      <w:r w:rsidR="00090F11">
        <w:rPr>
          <w:rFonts w:ascii="Times New Roman" w:hAnsi="Times New Roman" w:cs="Times New Roman"/>
          <w:sz w:val="24"/>
          <w:szCs w:val="24"/>
        </w:rPr>
        <w:t xml:space="preserve">çok kriz ortaya çıkabilmektedir. </w:t>
      </w:r>
      <w:r w:rsidR="00B3066F" w:rsidRPr="00761B2A">
        <w:rPr>
          <w:rFonts w:ascii="Times New Roman" w:hAnsi="Times New Roman" w:cs="Times New Roman"/>
          <w:sz w:val="24"/>
          <w:szCs w:val="24"/>
        </w:rPr>
        <w:t>Ö</w:t>
      </w:r>
      <w:r w:rsidR="003F00EF" w:rsidRPr="00761B2A">
        <w:rPr>
          <w:rFonts w:ascii="Times New Roman" w:hAnsi="Times New Roman" w:cs="Times New Roman"/>
          <w:sz w:val="24"/>
          <w:szCs w:val="24"/>
        </w:rPr>
        <w:t>rneğin olumsuz imaj, tarihsel sorunların; sanayi şehirleri, çevresel olarak konumlanmış şehirler, ulusal ekonomiye az katkı, işsizlik gibi devam eden durumların sonucu olarak ortaya çıkmaktadır. Bazen de ırk ve etnik çatışmalar, terörist saldırılar, turistlere yapılan saldırılar gibi olayları takip etmektedir. Salgın hastalıklar veya ölümcül hastalıklar ve doğal afetler; depremler, kasırgalar, toprak kay</w:t>
      </w:r>
      <w:r w:rsidR="00090F11">
        <w:rPr>
          <w:rFonts w:ascii="Times New Roman" w:hAnsi="Times New Roman" w:cs="Times New Roman"/>
          <w:sz w:val="24"/>
          <w:szCs w:val="24"/>
        </w:rPr>
        <w:t>maları, seller örnek verilebilmektedir</w:t>
      </w:r>
      <w:r w:rsidR="003F00EF" w:rsidRPr="00761B2A">
        <w:rPr>
          <w:rFonts w:ascii="Times New Roman" w:hAnsi="Times New Roman" w:cs="Times New Roman"/>
          <w:sz w:val="24"/>
          <w:szCs w:val="24"/>
        </w:rPr>
        <w:t xml:space="preserve">. </w:t>
      </w:r>
      <w:r w:rsidR="000D0C09">
        <w:rPr>
          <w:rFonts w:ascii="Times New Roman" w:hAnsi="Times New Roman" w:cs="Times New Roman"/>
          <w:sz w:val="24"/>
          <w:szCs w:val="24"/>
        </w:rPr>
        <w:t>U</w:t>
      </w:r>
      <w:r w:rsidR="000D0C09" w:rsidRPr="00761B2A">
        <w:rPr>
          <w:rFonts w:ascii="Times New Roman" w:hAnsi="Times New Roman" w:cs="Times New Roman"/>
          <w:sz w:val="24"/>
          <w:szCs w:val="24"/>
        </w:rPr>
        <w:t>luslararası</w:t>
      </w:r>
      <w:r w:rsidR="000D0C09">
        <w:rPr>
          <w:rFonts w:ascii="Times New Roman" w:hAnsi="Times New Roman" w:cs="Times New Roman"/>
          <w:sz w:val="24"/>
          <w:szCs w:val="24"/>
        </w:rPr>
        <w:t xml:space="preserve"> ve ulusal </w:t>
      </w:r>
      <w:r w:rsidR="003F00EF" w:rsidRPr="00761B2A">
        <w:rPr>
          <w:rFonts w:ascii="Times New Roman" w:hAnsi="Times New Roman" w:cs="Times New Roman"/>
          <w:sz w:val="24"/>
          <w:szCs w:val="24"/>
        </w:rPr>
        <w:t xml:space="preserve">medyada olumsuz </w:t>
      </w:r>
      <w:r w:rsidRPr="00761B2A">
        <w:rPr>
          <w:rFonts w:ascii="Times New Roman" w:hAnsi="Times New Roman" w:cs="Times New Roman"/>
          <w:sz w:val="24"/>
          <w:szCs w:val="24"/>
        </w:rPr>
        <w:t xml:space="preserve">olay </w:t>
      </w:r>
      <w:r w:rsidR="00A37C43" w:rsidRPr="00761B2A">
        <w:rPr>
          <w:rFonts w:ascii="Times New Roman" w:hAnsi="Times New Roman" w:cs="Times New Roman"/>
          <w:sz w:val="24"/>
          <w:szCs w:val="24"/>
        </w:rPr>
        <w:t>haberlerine</w:t>
      </w:r>
      <w:r w:rsidR="003F00EF" w:rsidRPr="00761B2A">
        <w:rPr>
          <w:rFonts w:ascii="Times New Roman" w:hAnsi="Times New Roman" w:cs="Times New Roman"/>
          <w:sz w:val="24"/>
          <w:szCs w:val="24"/>
        </w:rPr>
        <w:t xml:space="preserve"> odaklanma eğilimi nedeniyle, kriz dönemlerinde şehirler kriz dışı dönemlere kıyasla </w:t>
      </w:r>
      <w:r w:rsidR="003F00EF" w:rsidRPr="00761B2A">
        <w:rPr>
          <w:rFonts w:ascii="Times New Roman" w:hAnsi="Times New Roman" w:cs="Times New Roman"/>
          <w:sz w:val="24"/>
          <w:szCs w:val="24"/>
        </w:rPr>
        <w:lastRenderedPageBreak/>
        <w:t>daha fazla dikkat çekmektedir. Bu genişletilmiş durumların sonuçlarından biri, şehrin imajına kısa bir sürede yıkıcı</w:t>
      </w:r>
      <w:r w:rsidR="00090F11">
        <w:rPr>
          <w:rFonts w:ascii="Times New Roman" w:hAnsi="Times New Roman" w:cs="Times New Roman"/>
          <w:sz w:val="24"/>
          <w:szCs w:val="24"/>
        </w:rPr>
        <w:t xml:space="preserve"> bir darbe aldırabilmektedir. N</w:t>
      </w:r>
      <w:r w:rsidR="003F00EF" w:rsidRPr="00761B2A">
        <w:rPr>
          <w:rFonts w:ascii="Times New Roman" w:hAnsi="Times New Roman" w:cs="Times New Roman"/>
          <w:sz w:val="24"/>
          <w:szCs w:val="24"/>
        </w:rPr>
        <w:t>egatif görüntünün sebebi ne olursa olsun şehirle ilgili olumsuz kalıplaşmış biçimlenmelerin oluşmasına yol açmaktadır. Bu nedenle, şehrin imajını değiştirmek isteye</w:t>
      </w:r>
      <w:r w:rsidR="000D0C09">
        <w:rPr>
          <w:rFonts w:ascii="Times New Roman" w:hAnsi="Times New Roman" w:cs="Times New Roman"/>
          <w:sz w:val="24"/>
          <w:szCs w:val="24"/>
        </w:rPr>
        <w:t>n liderlerin karşılaştığı zorluklar olmaktadır</w:t>
      </w:r>
      <w:r w:rsidR="003F00EF" w:rsidRPr="00761B2A">
        <w:rPr>
          <w:rFonts w:ascii="Times New Roman" w:hAnsi="Times New Roman" w:cs="Times New Roman"/>
          <w:sz w:val="24"/>
          <w:szCs w:val="24"/>
        </w:rPr>
        <w:t xml:space="preserve">. Şehirlerden beklentilerin yüksek olması aynı şekilde şehirlerin daha değerli </w:t>
      </w:r>
      <w:r w:rsidR="000D0C09">
        <w:rPr>
          <w:rFonts w:ascii="Times New Roman" w:hAnsi="Times New Roman" w:cs="Times New Roman"/>
          <w:sz w:val="24"/>
          <w:szCs w:val="24"/>
        </w:rPr>
        <w:t>olmalarını sağlamaktadır. Şehre</w:t>
      </w:r>
      <w:r w:rsidR="003F00EF" w:rsidRPr="00761B2A">
        <w:rPr>
          <w:rFonts w:ascii="Times New Roman" w:hAnsi="Times New Roman" w:cs="Times New Roman"/>
          <w:sz w:val="24"/>
          <w:szCs w:val="24"/>
        </w:rPr>
        <w:t xml:space="preserve"> bir ürün şeklinde bakıldığında değer</w:t>
      </w:r>
      <w:r w:rsidR="00A37C43" w:rsidRPr="00761B2A">
        <w:rPr>
          <w:rFonts w:ascii="Times New Roman" w:hAnsi="Times New Roman" w:cs="Times New Roman"/>
          <w:sz w:val="24"/>
          <w:szCs w:val="24"/>
        </w:rPr>
        <w:t>inin</w:t>
      </w:r>
      <w:r w:rsidR="000D0C09">
        <w:rPr>
          <w:rFonts w:ascii="Times New Roman" w:hAnsi="Times New Roman" w:cs="Times New Roman"/>
          <w:sz w:val="24"/>
          <w:szCs w:val="24"/>
        </w:rPr>
        <w:t xml:space="preserve"> artıyor olması paydaşlar açısından olumlu bir durumdur</w:t>
      </w:r>
      <w:r w:rsidR="003F00EF" w:rsidRPr="00761B2A">
        <w:rPr>
          <w:rFonts w:ascii="Times New Roman" w:hAnsi="Times New Roman" w:cs="Times New Roman"/>
          <w:sz w:val="24"/>
          <w:szCs w:val="24"/>
        </w:rPr>
        <w:t xml:space="preserve">. Bu aşamada dikkat edilmesi gereken konu müşterilere sunulan beklentilerin söz verildiği şekilde yapılmasıdır. Dolayısıyla şehrin paydaşlarından her birinin şehrin değerini yükseltecek çabalar </w:t>
      </w:r>
      <w:r w:rsidR="00A37C43" w:rsidRPr="00761B2A">
        <w:rPr>
          <w:rFonts w:ascii="Times New Roman" w:hAnsi="Times New Roman" w:cs="Times New Roman"/>
          <w:sz w:val="24"/>
          <w:szCs w:val="24"/>
        </w:rPr>
        <w:t>içinde ol</w:t>
      </w:r>
      <w:r w:rsidR="003F00EF" w:rsidRPr="00761B2A">
        <w:rPr>
          <w:rFonts w:ascii="Times New Roman" w:hAnsi="Times New Roman" w:cs="Times New Roman"/>
          <w:sz w:val="24"/>
          <w:szCs w:val="24"/>
        </w:rPr>
        <w:t>ması ve beklentileri karşılayıcı</w:t>
      </w:r>
      <w:r w:rsidR="000D0C09">
        <w:rPr>
          <w:rFonts w:ascii="Times New Roman" w:hAnsi="Times New Roman" w:cs="Times New Roman"/>
          <w:sz w:val="24"/>
          <w:szCs w:val="24"/>
        </w:rPr>
        <w:t xml:space="preserve"> bir durumda olma</w:t>
      </w:r>
      <w:r w:rsidR="00A37C43" w:rsidRPr="00761B2A">
        <w:rPr>
          <w:rFonts w:ascii="Times New Roman" w:hAnsi="Times New Roman" w:cs="Times New Roman"/>
          <w:sz w:val="24"/>
          <w:szCs w:val="24"/>
        </w:rPr>
        <w:t xml:space="preserve">lıdır </w:t>
      </w:r>
      <w:r w:rsidR="003F00EF" w:rsidRPr="00761B2A">
        <w:rPr>
          <w:rFonts w:ascii="Times New Roman" w:hAnsi="Times New Roman" w:cs="Times New Roman"/>
          <w:sz w:val="24"/>
          <w:szCs w:val="24"/>
        </w:rPr>
        <w:t>(Özdemir ve Karaca, 2009: 131).</w:t>
      </w:r>
    </w:p>
    <w:p w:rsidR="002011A5" w:rsidRPr="0036014E" w:rsidRDefault="003F00EF" w:rsidP="0036014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Ceran</w:t>
      </w:r>
      <w:r w:rsidR="00A37C43" w:rsidRPr="00761B2A">
        <w:rPr>
          <w:rFonts w:ascii="Times New Roman" w:hAnsi="Times New Roman" w:cs="Times New Roman"/>
          <w:sz w:val="24"/>
          <w:szCs w:val="24"/>
        </w:rPr>
        <w:t xml:space="preserve">’a </w:t>
      </w:r>
      <w:r w:rsidRPr="00761B2A">
        <w:rPr>
          <w:rFonts w:ascii="Times New Roman" w:hAnsi="Times New Roman" w:cs="Times New Roman"/>
          <w:sz w:val="24"/>
          <w:szCs w:val="24"/>
        </w:rPr>
        <w:t>(2013: 546) göre, bir şehrin yerel, bölgesel ve küresel seviyede yansıtma düzeyi yüksek, ticari bakımdan belirli konularda uzmanlaşma aşaması sağlayan ve bu yönde ticaret gücü artan, yaşam düzeyi yüksek bir yer olarak oluşturulması aşamasında tüm aktörlerin bir arada olarak var ettikleri bir yapı oluşumu sağlanabilir. Bu bağlamda bakıldığında şehir için geliştirilecek tüm faaliyetler ve yenilenme, değişim gibi aşamalarda halkın, yerel yönetimlerin sivil toplum kuruluşlarının, medyanın bir çerçeve oluşturularak birlikte yer alması hem süreci hızlandıracak hem de sürecin olu</w:t>
      </w:r>
      <w:r w:rsidR="00DE722A" w:rsidRPr="00761B2A">
        <w:rPr>
          <w:rFonts w:ascii="Times New Roman" w:hAnsi="Times New Roman" w:cs="Times New Roman"/>
          <w:sz w:val="24"/>
          <w:szCs w:val="24"/>
        </w:rPr>
        <w:t xml:space="preserve">mlu </w:t>
      </w:r>
      <w:r w:rsidRPr="00761B2A">
        <w:rPr>
          <w:rFonts w:ascii="Times New Roman" w:hAnsi="Times New Roman" w:cs="Times New Roman"/>
          <w:sz w:val="24"/>
          <w:szCs w:val="24"/>
        </w:rPr>
        <w:t>sonuçlar kazan</w:t>
      </w:r>
      <w:r w:rsidR="00DE722A" w:rsidRPr="00761B2A">
        <w:rPr>
          <w:rFonts w:ascii="Times New Roman" w:hAnsi="Times New Roman" w:cs="Times New Roman"/>
          <w:sz w:val="24"/>
          <w:szCs w:val="24"/>
        </w:rPr>
        <w:t>masını sağla</w:t>
      </w:r>
      <w:r w:rsidR="00A37C43" w:rsidRPr="00761B2A">
        <w:rPr>
          <w:rFonts w:ascii="Times New Roman" w:hAnsi="Times New Roman" w:cs="Times New Roman"/>
          <w:sz w:val="24"/>
          <w:szCs w:val="24"/>
        </w:rPr>
        <w:t>yabilecektir.</w:t>
      </w:r>
      <w:r w:rsidR="00B459AF">
        <w:rPr>
          <w:rFonts w:ascii="Times New Roman" w:hAnsi="Times New Roman" w:cs="Times New Roman"/>
          <w:sz w:val="24"/>
          <w:szCs w:val="24"/>
        </w:rPr>
        <w:t xml:space="preserve"> </w:t>
      </w:r>
    </w:p>
    <w:p w:rsidR="002011A5" w:rsidRDefault="002011A5" w:rsidP="001B2051">
      <w:pPr>
        <w:pStyle w:val="Balk1"/>
      </w:pPr>
    </w:p>
    <w:p w:rsidR="00541ED0" w:rsidRDefault="00541ED0" w:rsidP="00541ED0">
      <w:pPr>
        <w:rPr>
          <w:lang w:eastAsia="tr-TR"/>
        </w:rPr>
      </w:pPr>
    </w:p>
    <w:p w:rsidR="00541ED0" w:rsidRDefault="00541ED0" w:rsidP="00541ED0">
      <w:pPr>
        <w:rPr>
          <w:lang w:eastAsia="tr-TR"/>
        </w:rPr>
      </w:pPr>
    </w:p>
    <w:p w:rsidR="00541ED0" w:rsidRDefault="00541ED0" w:rsidP="00541ED0">
      <w:pPr>
        <w:rPr>
          <w:lang w:eastAsia="tr-TR"/>
        </w:rPr>
      </w:pPr>
    </w:p>
    <w:p w:rsidR="00541ED0" w:rsidRDefault="00541ED0" w:rsidP="00541ED0">
      <w:pPr>
        <w:rPr>
          <w:lang w:eastAsia="tr-TR"/>
        </w:rPr>
      </w:pPr>
    </w:p>
    <w:p w:rsidR="00541ED0" w:rsidRDefault="00541ED0" w:rsidP="00541ED0">
      <w:pPr>
        <w:rPr>
          <w:lang w:eastAsia="tr-TR"/>
        </w:rPr>
      </w:pPr>
    </w:p>
    <w:p w:rsidR="00541ED0" w:rsidRDefault="00541ED0" w:rsidP="00541ED0">
      <w:pPr>
        <w:rPr>
          <w:lang w:eastAsia="tr-TR"/>
        </w:rPr>
      </w:pPr>
    </w:p>
    <w:p w:rsidR="00541ED0" w:rsidRDefault="00541ED0" w:rsidP="00541ED0">
      <w:pPr>
        <w:rPr>
          <w:lang w:eastAsia="tr-TR"/>
        </w:rPr>
      </w:pPr>
    </w:p>
    <w:p w:rsidR="00541ED0" w:rsidRDefault="00541ED0" w:rsidP="00541ED0">
      <w:pPr>
        <w:rPr>
          <w:lang w:eastAsia="tr-TR"/>
        </w:rPr>
      </w:pPr>
    </w:p>
    <w:p w:rsidR="00541ED0" w:rsidRDefault="00541ED0" w:rsidP="00541ED0">
      <w:pPr>
        <w:rPr>
          <w:lang w:eastAsia="tr-TR"/>
        </w:rPr>
      </w:pPr>
    </w:p>
    <w:p w:rsidR="00541ED0" w:rsidRDefault="00541ED0" w:rsidP="00541ED0">
      <w:pPr>
        <w:rPr>
          <w:lang w:eastAsia="tr-TR"/>
        </w:rPr>
      </w:pPr>
    </w:p>
    <w:p w:rsidR="00A71C3B" w:rsidRDefault="00A71C3B" w:rsidP="00541ED0">
      <w:pPr>
        <w:rPr>
          <w:lang w:eastAsia="tr-TR"/>
        </w:rPr>
        <w:sectPr w:rsidR="00A71C3B" w:rsidSect="00C4151C">
          <w:footerReference w:type="default" r:id="rId20"/>
          <w:pgSz w:w="11906" w:h="16838"/>
          <w:pgMar w:top="1701" w:right="1134" w:bottom="1701" w:left="2268" w:header="709" w:footer="709" w:gutter="0"/>
          <w:cols w:space="708"/>
          <w:docGrid w:linePitch="360"/>
        </w:sectPr>
      </w:pPr>
    </w:p>
    <w:p w:rsidR="00541ED0" w:rsidRDefault="00541ED0" w:rsidP="001B2051">
      <w:pPr>
        <w:pStyle w:val="Balk1"/>
      </w:pPr>
    </w:p>
    <w:p w:rsidR="00541ED0" w:rsidRDefault="00541ED0" w:rsidP="001B2051">
      <w:pPr>
        <w:pStyle w:val="Balk1"/>
      </w:pPr>
    </w:p>
    <w:p w:rsidR="00183148" w:rsidRPr="00761B2A" w:rsidRDefault="00090F11" w:rsidP="001B2051">
      <w:pPr>
        <w:pStyle w:val="Balk1"/>
      </w:pPr>
      <w:bookmarkStart w:id="38" w:name="_Toc11059347"/>
      <w:r w:rsidRPr="00761B2A">
        <w:t>ÜÇÜNCÜ BÖLÜM</w:t>
      </w:r>
      <w:bookmarkEnd w:id="38"/>
    </w:p>
    <w:p w:rsidR="002011A5" w:rsidRPr="00761B2A" w:rsidRDefault="002011A5" w:rsidP="002011A5">
      <w:pPr>
        <w:rPr>
          <w:lang w:eastAsia="tr-TR"/>
        </w:rPr>
      </w:pPr>
    </w:p>
    <w:p w:rsidR="00183148" w:rsidRPr="00761B2A" w:rsidRDefault="00183148" w:rsidP="00393999">
      <w:pPr>
        <w:pStyle w:val="Balk1"/>
        <w:numPr>
          <w:ilvl w:val="0"/>
          <w:numId w:val="1"/>
        </w:numPr>
        <w:ind w:left="993" w:hanging="284"/>
        <w:jc w:val="left"/>
      </w:pPr>
      <w:bookmarkStart w:id="39" w:name="_Toc11059348"/>
      <w:r w:rsidRPr="00761B2A">
        <w:t>ÇOCUK HAKLARI</w:t>
      </w:r>
      <w:bookmarkEnd w:id="39"/>
    </w:p>
    <w:p w:rsidR="00183148" w:rsidRPr="00761B2A" w:rsidRDefault="00183148" w:rsidP="002011A5">
      <w:pPr>
        <w:pStyle w:val="ListeParagraf"/>
        <w:spacing w:after="0" w:line="240" w:lineRule="auto"/>
        <w:jc w:val="both"/>
        <w:rPr>
          <w:rFonts w:ascii="Times New Roman" w:hAnsi="Times New Roman" w:cs="Times New Roman"/>
          <w:sz w:val="24"/>
          <w:szCs w:val="24"/>
        </w:rPr>
      </w:pPr>
    </w:p>
    <w:p w:rsidR="00183148" w:rsidRPr="00761B2A" w:rsidRDefault="00183148" w:rsidP="002011A5">
      <w:pPr>
        <w:pStyle w:val="Balk2"/>
      </w:pPr>
      <w:r w:rsidRPr="00761B2A">
        <w:t xml:space="preserve"> </w:t>
      </w:r>
      <w:bookmarkStart w:id="40" w:name="_Toc11059349"/>
      <w:r w:rsidRPr="00761B2A">
        <w:t>Çocuk Hakları Sözleşmesi ve Çocuğun Tanımı</w:t>
      </w:r>
      <w:bookmarkEnd w:id="40"/>
      <w:r w:rsidRPr="00761B2A">
        <w:tab/>
      </w:r>
    </w:p>
    <w:p w:rsidR="00183148" w:rsidRPr="00761B2A" w:rsidRDefault="002A6745" w:rsidP="002011A5">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20.yüzyılın </w:t>
      </w:r>
      <w:r w:rsidR="00183148" w:rsidRPr="00761B2A">
        <w:rPr>
          <w:rFonts w:ascii="Times New Roman" w:hAnsi="Times New Roman" w:cs="Times New Roman"/>
          <w:sz w:val="24"/>
          <w:szCs w:val="24"/>
        </w:rPr>
        <w:t xml:space="preserve">başlarında çocuk konusunda birçok ülkede farklı hareketler ortaya çıkmaya başlamıştır. </w:t>
      </w:r>
      <w:r w:rsidR="00E2234A" w:rsidRPr="00761B2A">
        <w:rPr>
          <w:rFonts w:ascii="Times New Roman" w:hAnsi="Times New Roman" w:cs="Times New Roman"/>
          <w:sz w:val="24"/>
          <w:szCs w:val="24"/>
        </w:rPr>
        <w:t xml:space="preserve">1917 yılında Proletkult </w:t>
      </w:r>
      <w:r w:rsidRPr="00761B2A">
        <w:rPr>
          <w:rFonts w:ascii="Times New Roman" w:hAnsi="Times New Roman" w:cs="Times New Roman"/>
          <w:sz w:val="24"/>
          <w:szCs w:val="24"/>
        </w:rPr>
        <w:t>K</w:t>
      </w:r>
      <w:r w:rsidR="00E2234A" w:rsidRPr="00761B2A">
        <w:rPr>
          <w:rFonts w:ascii="Times New Roman" w:hAnsi="Times New Roman" w:cs="Times New Roman"/>
          <w:sz w:val="24"/>
          <w:szCs w:val="24"/>
        </w:rPr>
        <w:t xml:space="preserve">uruluşunun Moskova birimi bir Çocuk Hakları Bildirgesi ortaya çıkarılmıştır </w:t>
      </w:r>
      <w:r w:rsidR="00183148" w:rsidRPr="00761B2A">
        <w:rPr>
          <w:rFonts w:ascii="Times New Roman" w:hAnsi="Times New Roman" w:cs="Times New Roman"/>
          <w:sz w:val="24"/>
          <w:szCs w:val="24"/>
        </w:rPr>
        <w:t xml:space="preserve">(MEB, 2015: 3). </w:t>
      </w:r>
      <w:r w:rsidR="00E2234A" w:rsidRPr="00761B2A">
        <w:rPr>
          <w:rFonts w:ascii="Times New Roman" w:hAnsi="Times New Roman" w:cs="Times New Roman"/>
          <w:sz w:val="24"/>
          <w:szCs w:val="24"/>
        </w:rPr>
        <w:t xml:space="preserve">Ancak </w:t>
      </w:r>
      <w:r w:rsidR="00183148" w:rsidRPr="00761B2A">
        <w:rPr>
          <w:rFonts w:ascii="Times New Roman" w:hAnsi="Times New Roman" w:cs="Times New Roman"/>
          <w:sz w:val="24"/>
          <w:szCs w:val="24"/>
        </w:rPr>
        <w:t xml:space="preserve">çocuk haklarının savunulmasına yönelik olarak </w:t>
      </w:r>
      <w:r w:rsidRPr="00761B2A">
        <w:rPr>
          <w:rFonts w:ascii="Times New Roman" w:hAnsi="Times New Roman" w:cs="Times New Roman"/>
          <w:sz w:val="24"/>
          <w:szCs w:val="24"/>
        </w:rPr>
        <w:t xml:space="preserve">ilk etkili </w:t>
      </w:r>
      <w:r w:rsidR="00183148" w:rsidRPr="00761B2A">
        <w:rPr>
          <w:rFonts w:ascii="Times New Roman" w:hAnsi="Times New Roman" w:cs="Times New Roman"/>
          <w:sz w:val="24"/>
          <w:szCs w:val="24"/>
        </w:rPr>
        <w:t>girişim 1922 yılında Çocukları Koruma Fonu üyesi olan Eglantyre Jebb</w:t>
      </w:r>
      <w:r w:rsidR="00E2234A" w:rsidRPr="00761B2A">
        <w:rPr>
          <w:rFonts w:ascii="Times New Roman" w:hAnsi="Times New Roman" w:cs="Times New Roman"/>
          <w:sz w:val="24"/>
          <w:szCs w:val="24"/>
        </w:rPr>
        <w:t>’in</w:t>
      </w:r>
      <w:r w:rsidR="00183148" w:rsidRPr="00761B2A">
        <w:rPr>
          <w:rFonts w:ascii="Times New Roman" w:hAnsi="Times New Roman" w:cs="Times New Roman"/>
          <w:sz w:val="24"/>
          <w:szCs w:val="24"/>
        </w:rPr>
        <w:t xml:space="preserve"> çocuk haklarına yönelik bir taslak hazırlamasıyla gerçekleşmiştir. Bu taslak 1924</w:t>
      </w:r>
      <w:r w:rsidR="00E2234A" w:rsidRPr="00761B2A">
        <w:rPr>
          <w:rFonts w:ascii="Times New Roman" w:hAnsi="Times New Roman" w:cs="Times New Roman"/>
          <w:sz w:val="24"/>
          <w:szCs w:val="24"/>
        </w:rPr>
        <w:t xml:space="preserve"> yılında</w:t>
      </w:r>
      <w:r w:rsidR="00183148" w:rsidRPr="00761B2A">
        <w:rPr>
          <w:rFonts w:ascii="Times New Roman" w:hAnsi="Times New Roman" w:cs="Times New Roman"/>
          <w:sz w:val="24"/>
          <w:szCs w:val="24"/>
        </w:rPr>
        <w:t xml:space="preserve"> Milletler Birliği tarafından Çocuk Hakları Cenevre Sözleşmesi halini almıştır</w:t>
      </w:r>
      <w:r w:rsidR="00E2234A" w:rsidRPr="00761B2A">
        <w:rPr>
          <w:rFonts w:ascii="Times New Roman" w:hAnsi="Times New Roman" w:cs="Times New Roman"/>
          <w:sz w:val="24"/>
          <w:szCs w:val="24"/>
        </w:rPr>
        <w:t xml:space="preserve"> ve h</w:t>
      </w:r>
      <w:r w:rsidR="00183148" w:rsidRPr="00761B2A">
        <w:rPr>
          <w:rFonts w:ascii="Times New Roman" w:hAnsi="Times New Roman" w:cs="Times New Roman"/>
          <w:sz w:val="24"/>
          <w:szCs w:val="24"/>
        </w:rPr>
        <w:t>er milletten kadın</w:t>
      </w:r>
      <w:r w:rsidR="00E2234A" w:rsidRPr="00761B2A">
        <w:rPr>
          <w:rFonts w:ascii="Times New Roman" w:hAnsi="Times New Roman" w:cs="Times New Roman"/>
          <w:sz w:val="24"/>
          <w:szCs w:val="24"/>
        </w:rPr>
        <w:t xml:space="preserve">ların, erkeklerin ve </w:t>
      </w:r>
      <w:r w:rsidR="00183148" w:rsidRPr="00761B2A">
        <w:rPr>
          <w:rFonts w:ascii="Times New Roman" w:hAnsi="Times New Roman" w:cs="Times New Roman"/>
          <w:sz w:val="24"/>
          <w:szCs w:val="24"/>
        </w:rPr>
        <w:t>çocukların fiziksel ve ruhsal bakımdan normal geliş</w:t>
      </w:r>
      <w:r w:rsidR="00E2234A" w:rsidRPr="00761B2A">
        <w:rPr>
          <w:rFonts w:ascii="Times New Roman" w:hAnsi="Times New Roman" w:cs="Times New Roman"/>
          <w:sz w:val="24"/>
          <w:szCs w:val="24"/>
        </w:rPr>
        <w:t>ime</w:t>
      </w:r>
      <w:r w:rsidRPr="00761B2A">
        <w:rPr>
          <w:rFonts w:ascii="Times New Roman" w:hAnsi="Times New Roman" w:cs="Times New Roman"/>
          <w:sz w:val="24"/>
          <w:szCs w:val="24"/>
        </w:rPr>
        <w:t xml:space="preserve"> ulaş</w:t>
      </w:r>
      <w:r w:rsidR="00183148" w:rsidRPr="00761B2A">
        <w:rPr>
          <w:rFonts w:ascii="Times New Roman" w:hAnsi="Times New Roman" w:cs="Times New Roman"/>
          <w:sz w:val="24"/>
          <w:szCs w:val="24"/>
        </w:rPr>
        <w:t>ması için görevlerin</w:t>
      </w:r>
      <w:r w:rsidRPr="00761B2A">
        <w:rPr>
          <w:rFonts w:ascii="Times New Roman" w:hAnsi="Times New Roman" w:cs="Times New Roman"/>
          <w:sz w:val="24"/>
          <w:szCs w:val="24"/>
        </w:rPr>
        <w:t>in</w:t>
      </w:r>
      <w:r w:rsidR="00183148" w:rsidRPr="00761B2A">
        <w:rPr>
          <w:rFonts w:ascii="Times New Roman" w:hAnsi="Times New Roman" w:cs="Times New Roman"/>
          <w:sz w:val="24"/>
          <w:szCs w:val="24"/>
        </w:rPr>
        <w:t xml:space="preserve"> varlığını kabul eden ilk uluslararası belge duru</w:t>
      </w:r>
      <w:r w:rsidR="00421EE0">
        <w:rPr>
          <w:rFonts w:ascii="Times New Roman" w:hAnsi="Times New Roman" w:cs="Times New Roman"/>
          <w:sz w:val="24"/>
          <w:szCs w:val="24"/>
        </w:rPr>
        <w:t>mundadır (Umutlu, 2010: 22-23). T</w:t>
      </w:r>
      <w:r w:rsidR="00FD577F" w:rsidRPr="00761B2A">
        <w:rPr>
          <w:rFonts w:ascii="Times New Roman" w:hAnsi="Times New Roman" w:cs="Times New Roman"/>
          <w:sz w:val="24"/>
          <w:szCs w:val="24"/>
        </w:rPr>
        <w:t xml:space="preserve">aslak </w:t>
      </w:r>
      <w:r w:rsidR="00183148" w:rsidRPr="00761B2A">
        <w:rPr>
          <w:rFonts w:ascii="Times New Roman" w:hAnsi="Times New Roman" w:cs="Times New Roman"/>
          <w:sz w:val="24"/>
          <w:szCs w:val="24"/>
        </w:rPr>
        <w:t>Birleşmiş Milletler Çocuk Hakları Bildirisi</w:t>
      </w:r>
      <w:r w:rsidR="00E2234A" w:rsidRPr="00761B2A">
        <w:rPr>
          <w:rFonts w:ascii="Times New Roman" w:hAnsi="Times New Roman" w:cs="Times New Roman"/>
          <w:sz w:val="24"/>
          <w:szCs w:val="24"/>
        </w:rPr>
        <w:t xml:space="preserve"> olarak</w:t>
      </w:r>
      <w:r w:rsidR="00183148" w:rsidRPr="00761B2A">
        <w:rPr>
          <w:rFonts w:ascii="Times New Roman" w:hAnsi="Times New Roman" w:cs="Times New Roman"/>
          <w:sz w:val="24"/>
          <w:szCs w:val="24"/>
        </w:rPr>
        <w:t xml:space="preserve"> 20 Kasım 1959 tarihinde yenilenmiş ve </w:t>
      </w:r>
      <w:r w:rsidR="00FD577F" w:rsidRPr="00761B2A">
        <w:rPr>
          <w:rFonts w:ascii="Times New Roman" w:hAnsi="Times New Roman" w:cs="Times New Roman"/>
          <w:sz w:val="24"/>
          <w:szCs w:val="24"/>
        </w:rPr>
        <w:t xml:space="preserve">genişletilmiştir. Son halini </w:t>
      </w:r>
      <w:r w:rsidR="00183148" w:rsidRPr="00761B2A">
        <w:rPr>
          <w:rFonts w:ascii="Times New Roman" w:hAnsi="Times New Roman" w:cs="Times New Roman"/>
          <w:sz w:val="24"/>
          <w:szCs w:val="24"/>
        </w:rPr>
        <w:t xml:space="preserve">Birleşmiş Milletler Çocuk Haklarına Dair Sözleşme </w:t>
      </w:r>
      <w:r w:rsidR="00FD577F" w:rsidRPr="00761B2A">
        <w:rPr>
          <w:rFonts w:ascii="Times New Roman" w:hAnsi="Times New Roman" w:cs="Times New Roman"/>
          <w:sz w:val="24"/>
          <w:szCs w:val="24"/>
        </w:rPr>
        <w:t>olarak</w:t>
      </w:r>
      <w:r w:rsidR="00183148" w:rsidRPr="00761B2A">
        <w:rPr>
          <w:rFonts w:ascii="Times New Roman" w:hAnsi="Times New Roman" w:cs="Times New Roman"/>
          <w:sz w:val="24"/>
          <w:szCs w:val="24"/>
        </w:rPr>
        <w:t xml:space="preserve"> 20 Kasım 1989 tarihinde </w:t>
      </w:r>
      <w:r w:rsidR="00E2234A" w:rsidRPr="00761B2A">
        <w:rPr>
          <w:rFonts w:ascii="Times New Roman" w:hAnsi="Times New Roman" w:cs="Times New Roman"/>
          <w:sz w:val="24"/>
          <w:szCs w:val="24"/>
        </w:rPr>
        <w:t>almıştır</w:t>
      </w:r>
      <w:r w:rsidR="00183148" w:rsidRPr="00761B2A">
        <w:rPr>
          <w:rFonts w:ascii="Times New Roman" w:hAnsi="Times New Roman" w:cs="Times New Roman"/>
          <w:sz w:val="24"/>
          <w:szCs w:val="24"/>
        </w:rPr>
        <w:t xml:space="preserve">. </w:t>
      </w:r>
      <w:r w:rsidRPr="00761B2A">
        <w:rPr>
          <w:rFonts w:ascii="Times New Roman" w:hAnsi="Times New Roman" w:cs="Times New Roman"/>
          <w:sz w:val="24"/>
          <w:szCs w:val="24"/>
        </w:rPr>
        <w:t xml:space="preserve">20 </w:t>
      </w:r>
      <w:r w:rsidR="00183148" w:rsidRPr="00761B2A">
        <w:rPr>
          <w:rFonts w:ascii="Times New Roman" w:hAnsi="Times New Roman" w:cs="Times New Roman"/>
          <w:sz w:val="24"/>
          <w:szCs w:val="24"/>
        </w:rPr>
        <w:t>Kasım günü</w:t>
      </w:r>
      <w:r w:rsidRPr="00761B2A">
        <w:rPr>
          <w:rFonts w:ascii="Times New Roman" w:hAnsi="Times New Roman" w:cs="Times New Roman"/>
          <w:sz w:val="24"/>
          <w:szCs w:val="24"/>
        </w:rPr>
        <w:t>nü</w:t>
      </w:r>
      <w:r w:rsidR="00183148" w:rsidRPr="00761B2A">
        <w:rPr>
          <w:rFonts w:ascii="Times New Roman" w:hAnsi="Times New Roman" w:cs="Times New Roman"/>
          <w:sz w:val="24"/>
          <w:szCs w:val="24"/>
        </w:rPr>
        <w:t xml:space="preserve"> Evrensel Çocuk Günü ya da Çocuk Hakl</w:t>
      </w:r>
      <w:r w:rsidRPr="00761B2A">
        <w:rPr>
          <w:rFonts w:ascii="Times New Roman" w:hAnsi="Times New Roman" w:cs="Times New Roman"/>
          <w:sz w:val="24"/>
          <w:szCs w:val="24"/>
        </w:rPr>
        <w:t xml:space="preserve">arı Günü olarak ilan eden bu </w:t>
      </w:r>
      <w:r w:rsidR="00183148" w:rsidRPr="00761B2A">
        <w:rPr>
          <w:rFonts w:ascii="Times New Roman" w:hAnsi="Times New Roman" w:cs="Times New Roman"/>
          <w:sz w:val="24"/>
          <w:szCs w:val="24"/>
        </w:rPr>
        <w:t>sözleşme, 193 ülke tarafından kabul edilen insan hakları belgesidir (MEB, 2015: 3).</w:t>
      </w:r>
    </w:p>
    <w:p w:rsidR="00DC6C1B" w:rsidRPr="00761B2A" w:rsidRDefault="00183148"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Çocuk Hakları Sözleşmesi tar</w:t>
      </w:r>
      <w:r w:rsidR="002A6745" w:rsidRPr="00761B2A">
        <w:rPr>
          <w:rFonts w:ascii="Times New Roman" w:hAnsi="Times New Roman" w:cs="Times New Roman"/>
          <w:sz w:val="24"/>
          <w:szCs w:val="24"/>
        </w:rPr>
        <w:t>af d</w:t>
      </w:r>
      <w:r w:rsidRPr="00761B2A">
        <w:rPr>
          <w:rFonts w:ascii="Times New Roman" w:hAnsi="Times New Roman" w:cs="Times New Roman"/>
          <w:sz w:val="24"/>
          <w:szCs w:val="24"/>
        </w:rPr>
        <w:t xml:space="preserve">evletlerin “çocuğun korunma ve uyum sağlayıcı gelişimine, </w:t>
      </w:r>
      <w:r w:rsidR="00FD577F" w:rsidRPr="00761B2A">
        <w:rPr>
          <w:rFonts w:ascii="Times New Roman" w:hAnsi="Times New Roman" w:cs="Times New Roman"/>
          <w:sz w:val="24"/>
          <w:szCs w:val="24"/>
        </w:rPr>
        <w:t xml:space="preserve">her halkın </w:t>
      </w:r>
      <w:r w:rsidRPr="00761B2A">
        <w:rPr>
          <w:rFonts w:ascii="Times New Roman" w:hAnsi="Times New Roman" w:cs="Times New Roman"/>
          <w:sz w:val="24"/>
          <w:szCs w:val="24"/>
        </w:rPr>
        <w:t xml:space="preserve">kültürel özelliklerini taşıma durumunun göz önünde tutulması gerektiğini” ifade </w:t>
      </w:r>
      <w:r w:rsidR="00FD577F" w:rsidRPr="00761B2A">
        <w:rPr>
          <w:rFonts w:ascii="Times New Roman" w:hAnsi="Times New Roman" w:cs="Times New Roman"/>
          <w:sz w:val="24"/>
          <w:szCs w:val="24"/>
        </w:rPr>
        <w:t>etmektedir. Sözleşme</w:t>
      </w:r>
      <w:r w:rsidRPr="00761B2A">
        <w:rPr>
          <w:rFonts w:ascii="Times New Roman" w:hAnsi="Times New Roman" w:cs="Times New Roman"/>
          <w:sz w:val="24"/>
          <w:szCs w:val="24"/>
        </w:rPr>
        <w:t>de belirtilen haklar yerli halktan olsun olmasın tüm çocuklar için geçerlidir ve çocuklara özel yön</w:t>
      </w:r>
      <w:r w:rsidR="00FD577F" w:rsidRPr="00761B2A">
        <w:rPr>
          <w:rFonts w:ascii="Times New Roman" w:hAnsi="Times New Roman" w:cs="Times New Roman"/>
          <w:sz w:val="24"/>
          <w:szCs w:val="24"/>
        </w:rPr>
        <w:t>lendirmeleri</w:t>
      </w:r>
      <w:r w:rsidRPr="00761B2A">
        <w:rPr>
          <w:rFonts w:ascii="Times New Roman" w:hAnsi="Times New Roman" w:cs="Times New Roman"/>
          <w:sz w:val="24"/>
          <w:szCs w:val="24"/>
        </w:rPr>
        <w:t xml:space="preserve"> içeren ilk </w:t>
      </w:r>
      <w:r w:rsidR="00ED0408">
        <w:rPr>
          <w:rFonts w:ascii="Times New Roman" w:hAnsi="Times New Roman" w:cs="Times New Roman"/>
          <w:sz w:val="24"/>
          <w:szCs w:val="24"/>
        </w:rPr>
        <w:t xml:space="preserve">temel insan hakları belgesidir </w:t>
      </w:r>
      <w:r w:rsidRPr="00761B2A">
        <w:rPr>
          <w:rFonts w:ascii="Times New Roman" w:hAnsi="Times New Roman" w:cs="Times New Roman"/>
          <w:sz w:val="24"/>
          <w:szCs w:val="24"/>
        </w:rPr>
        <w:t xml:space="preserve">Birleşmiş Milletler Çocuk Hakları Komitesi, </w:t>
      </w:r>
      <w:r w:rsidR="00ED0408">
        <w:rPr>
          <w:rFonts w:ascii="Times New Roman" w:hAnsi="Times New Roman" w:cs="Times New Roman"/>
          <w:sz w:val="24"/>
          <w:szCs w:val="24"/>
        </w:rPr>
        <w:t>(</w:t>
      </w:r>
      <w:r w:rsidRPr="00761B2A">
        <w:rPr>
          <w:rFonts w:ascii="Times New Roman" w:hAnsi="Times New Roman" w:cs="Times New Roman"/>
          <w:sz w:val="24"/>
          <w:szCs w:val="24"/>
        </w:rPr>
        <w:t>2009: 2). 1989’da Çocuk Hakları Sözleşmesi'nin kabul edilmesinden</w:t>
      </w:r>
      <w:r w:rsidR="00090F11">
        <w:rPr>
          <w:rFonts w:ascii="Times New Roman" w:hAnsi="Times New Roman" w:cs="Times New Roman"/>
          <w:sz w:val="24"/>
          <w:szCs w:val="24"/>
        </w:rPr>
        <w:t xml:space="preserve"> sonra</w:t>
      </w:r>
      <w:r w:rsidRPr="00761B2A">
        <w:rPr>
          <w:rFonts w:ascii="Times New Roman" w:hAnsi="Times New Roman" w:cs="Times New Roman"/>
          <w:sz w:val="24"/>
          <w:szCs w:val="24"/>
        </w:rPr>
        <w:t xml:space="preserve"> 1990 yılında Dünya Çocuk Zirvesi’nden başlayarak, birçok dünya zirvesi, sosyal adalet ve çevresel sürdürülebilirlik kuralların</w:t>
      </w:r>
      <w:r w:rsidR="000D0C09">
        <w:rPr>
          <w:rFonts w:ascii="Times New Roman" w:hAnsi="Times New Roman" w:cs="Times New Roman"/>
          <w:sz w:val="24"/>
          <w:szCs w:val="24"/>
        </w:rPr>
        <w:t>ı içeren eylem planları hazırla</w:t>
      </w:r>
      <w:r w:rsidRPr="00761B2A">
        <w:rPr>
          <w:rFonts w:ascii="Times New Roman" w:hAnsi="Times New Roman" w:cs="Times New Roman"/>
          <w:sz w:val="24"/>
          <w:szCs w:val="24"/>
        </w:rPr>
        <w:t>mıştır. Ortaya çıkan politika çerçeveleri, “risk altında” kabul edilen nüfus gruplarına dikkat çekmiş</w:t>
      </w:r>
      <w:r w:rsidR="000D0C09">
        <w:rPr>
          <w:rFonts w:ascii="Times New Roman" w:hAnsi="Times New Roman" w:cs="Times New Roman"/>
          <w:sz w:val="24"/>
          <w:szCs w:val="24"/>
        </w:rPr>
        <w:t xml:space="preserve">tir. </w:t>
      </w:r>
      <w:r w:rsidRPr="00761B2A">
        <w:rPr>
          <w:rFonts w:ascii="Times New Roman" w:hAnsi="Times New Roman" w:cs="Times New Roman"/>
          <w:sz w:val="24"/>
          <w:szCs w:val="24"/>
        </w:rPr>
        <w:t>Bu zirvelerin hazırlık faaliyetleri ve sonuçları, çocuklar, gençler ve çevreyle ilgili yeni p</w:t>
      </w:r>
      <w:r w:rsidR="002A6745" w:rsidRPr="00761B2A">
        <w:rPr>
          <w:rFonts w:ascii="Times New Roman" w:hAnsi="Times New Roman" w:cs="Times New Roman"/>
          <w:sz w:val="24"/>
          <w:szCs w:val="24"/>
        </w:rPr>
        <w:t>oliti</w:t>
      </w:r>
      <w:r w:rsidR="00DF0010" w:rsidRPr="00761B2A">
        <w:rPr>
          <w:rFonts w:ascii="Times New Roman" w:hAnsi="Times New Roman" w:cs="Times New Roman"/>
          <w:sz w:val="24"/>
          <w:szCs w:val="24"/>
        </w:rPr>
        <w:t xml:space="preserve">ka tasarımları geliştirmektedir. </w:t>
      </w:r>
      <w:r w:rsidRPr="00761B2A">
        <w:rPr>
          <w:rFonts w:ascii="Times New Roman" w:hAnsi="Times New Roman" w:cs="Times New Roman"/>
          <w:sz w:val="24"/>
          <w:szCs w:val="24"/>
        </w:rPr>
        <w:t>Yeni geliştirilen her çerçeve ile hak temelli yaklaşımlar oluşturularak, çocukları ve gençleri yetkileri olan aktif aktörler şeklinde tanımlama</w:t>
      </w:r>
      <w:r w:rsidR="00DF0010" w:rsidRPr="00761B2A">
        <w:rPr>
          <w:rFonts w:ascii="Times New Roman" w:hAnsi="Times New Roman" w:cs="Times New Roman"/>
          <w:sz w:val="24"/>
          <w:szCs w:val="24"/>
        </w:rPr>
        <w:t>k</w:t>
      </w:r>
      <w:r w:rsidRPr="00761B2A">
        <w:rPr>
          <w:rFonts w:ascii="Times New Roman" w:hAnsi="Times New Roman" w:cs="Times New Roman"/>
          <w:sz w:val="24"/>
          <w:szCs w:val="24"/>
        </w:rPr>
        <w:t xml:space="preserve"> ortaya </w:t>
      </w:r>
      <w:r w:rsidR="00DF0010" w:rsidRPr="00761B2A">
        <w:rPr>
          <w:rFonts w:ascii="Times New Roman" w:hAnsi="Times New Roman" w:cs="Times New Roman"/>
          <w:sz w:val="24"/>
          <w:szCs w:val="24"/>
        </w:rPr>
        <w:t xml:space="preserve">atılmıştır </w:t>
      </w:r>
      <w:r w:rsidRPr="00761B2A">
        <w:rPr>
          <w:rFonts w:ascii="Times New Roman" w:hAnsi="Times New Roman" w:cs="Times New Roman"/>
          <w:sz w:val="24"/>
          <w:szCs w:val="24"/>
        </w:rPr>
        <w:t>(Varney ve Vliet, 2005: 42).</w:t>
      </w:r>
    </w:p>
    <w:p w:rsidR="00A71C3B" w:rsidRDefault="00A71C3B" w:rsidP="00097351">
      <w:pPr>
        <w:spacing w:after="0" w:line="360" w:lineRule="auto"/>
        <w:ind w:firstLine="708"/>
        <w:jc w:val="both"/>
        <w:rPr>
          <w:rFonts w:ascii="Times New Roman" w:hAnsi="Times New Roman" w:cs="Times New Roman"/>
          <w:sz w:val="24"/>
          <w:szCs w:val="24"/>
        </w:rPr>
        <w:sectPr w:rsidR="00A71C3B" w:rsidSect="00C4151C">
          <w:footerReference w:type="default" r:id="rId21"/>
          <w:pgSz w:w="11906" w:h="16838"/>
          <w:pgMar w:top="1701" w:right="1134" w:bottom="1701" w:left="2268" w:header="709" w:footer="709" w:gutter="0"/>
          <w:cols w:space="708"/>
          <w:docGrid w:linePitch="360"/>
        </w:sectPr>
      </w:pPr>
    </w:p>
    <w:p w:rsidR="00ED0408" w:rsidRDefault="00183148" w:rsidP="00ED0408">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Çocuk Hakları Sözleşmesi’ne (ÇHS) göre, on sekiz yasından küçük herkes çocuk olarak tanımla</w:t>
      </w:r>
      <w:r w:rsidR="00DF0010" w:rsidRPr="00761B2A">
        <w:rPr>
          <w:rFonts w:ascii="Times New Roman" w:hAnsi="Times New Roman" w:cs="Times New Roman"/>
          <w:sz w:val="24"/>
          <w:szCs w:val="24"/>
        </w:rPr>
        <w:t>n</w:t>
      </w:r>
      <w:r w:rsidRPr="00761B2A">
        <w:rPr>
          <w:rFonts w:ascii="Times New Roman" w:hAnsi="Times New Roman" w:cs="Times New Roman"/>
          <w:sz w:val="24"/>
          <w:szCs w:val="24"/>
        </w:rPr>
        <w:t>makta ve çocukların tüm insan haklarına sahip oldukları belirtilmektedir. Sözleşmede 54 madde yer almaktadır (Flowers, 2010: 23). Hodgkin ve Newell</w:t>
      </w:r>
      <w:r w:rsidR="00DF0010" w:rsidRPr="00761B2A">
        <w:rPr>
          <w:rFonts w:ascii="Times New Roman" w:hAnsi="Times New Roman" w:cs="Times New Roman"/>
          <w:sz w:val="24"/>
          <w:szCs w:val="24"/>
        </w:rPr>
        <w:t>’e</w:t>
      </w:r>
      <w:r w:rsidRPr="00761B2A">
        <w:rPr>
          <w:rFonts w:ascii="Times New Roman" w:hAnsi="Times New Roman" w:cs="Times New Roman"/>
          <w:sz w:val="24"/>
          <w:szCs w:val="24"/>
        </w:rPr>
        <w:t xml:space="preserve"> </w:t>
      </w:r>
      <w:r w:rsidR="00FD577F" w:rsidRPr="00761B2A">
        <w:rPr>
          <w:rFonts w:ascii="Times New Roman" w:hAnsi="Times New Roman" w:cs="Times New Roman"/>
          <w:sz w:val="24"/>
          <w:szCs w:val="24"/>
        </w:rPr>
        <w:t>(2002: 1)</w:t>
      </w:r>
      <w:r w:rsidR="00DF0010" w:rsidRPr="00761B2A">
        <w:rPr>
          <w:rFonts w:ascii="Times New Roman" w:hAnsi="Times New Roman" w:cs="Times New Roman"/>
          <w:sz w:val="24"/>
          <w:szCs w:val="24"/>
        </w:rPr>
        <w:t xml:space="preserve"> göre, s</w:t>
      </w:r>
      <w:r w:rsidR="00FD577F" w:rsidRPr="00761B2A">
        <w:rPr>
          <w:rFonts w:ascii="Times New Roman" w:hAnsi="Times New Roman" w:cs="Times New Roman"/>
          <w:sz w:val="24"/>
          <w:szCs w:val="24"/>
        </w:rPr>
        <w:t>özleşme</w:t>
      </w:r>
      <w:r w:rsidRPr="00761B2A">
        <w:rPr>
          <w:rFonts w:ascii="Times New Roman" w:hAnsi="Times New Roman" w:cs="Times New Roman"/>
          <w:sz w:val="24"/>
          <w:szCs w:val="24"/>
        </w:rPr>
        <w:t xml:space="preserve">de yer alan temel haklar, ayrım gözetmeme, çocuğun yüksek yararı, yaşama ve gelişme hakkı ve çocuğun görüşlerine saygı </w:t>
      </w:r>
      <w:r w:rsidR="00DF0010" w:rsidRPr="00761B2A">
        <w:rPr>
          <w:rFonts w:ascii="Times New Roman" w:hAnsi="Times New Roman" w:cs="Times New Roman"/>
          <w:sz w:val="24"/>
          <w:szCs w:val="24"/>
        </w:rPr>
        <w:t>haklarıdır. Sözleşmede</w:t>
      </w:r>
      <w:r w:rsidRPr="00761B2A">
        <w:rPr>
          <w:rFonts w:ascii="Times New Roman" w:hAnsi="Times New Roman" w:cs="Times New Roman"/>
          <w:sz w:val="24"/>
          <w:szCs w:val="24"/>
        </w:rPr>
        <w:t xml:space="preserve"> yer alan diğer haklar yaşama, gelişme, korunma ve katılım üst başlıkları şeklindedir</w:t>
      </w:r>
      <w:r w:rsidR="00DF0010" w:rsidRPr="00761B2A">
        <w:rPr>
          <w:rFonts w:ascii="Times New Roman" w:hAnsi="Times New Roman" w:cs="Times New Roman"/>
          <w:sz w:val="24"/>
          <w:szCs w:val="24"/>
        </w:rPr>
        <w:t xml:space="preserve">. Akyüz’e (2013: 3-4) </w:t>
      </w:r>
      <w:r w:rsidRPr="00761B2A">
        <w:rPr>
          <w:rFonts w:ascii="Times New Roman" w:hAnsi="Times New Roman" w:cs="Times New Roman"/>
          <w:sz w:val="24"/>
          <w:szCs w:val="24"/>
        </w:rPr>
        <w:t>göre, çocuk hakları en kapsamlı</w:t>
      </w:r>
      <w:r w:rsidR="00FD577F" w:rsidRPr="00761B2A">
        <w:rPr>
          <w:rFonts w:ascii="Times New Roman" w:hAnsi="Times New Roman" w:cs="Times New Roman"/>
          <w:sz w:val="24"/>
          <w:szCs w:val="24"/>
        </w:rPr>
        <w:t xml:space="preserve"> </w:t>
      </w:r>
      <w:r w:rsidRPr="00761B2A">
        <w:rPr>
          <w:rFonts w:ascii="Times New Roman" w:hAnsi="Times New Roman" w:cs="Times New Roman"/>
          <w:sz w:val="24"/>
          <w:szCs w:val="24"/>
        </w:rPr>
        <w:t>şekilde Çocuk Haklarına Dair Birleşmiş Milletler Sözleşmesi’nde bulunmaktadır. Sözleşmede yer alan çocuk hakları, dört ana gr</w:t>
      </w:r>
      <w:r w:rsidR="00DF0010" w:rsidRPr="00761B2A">
        <w:rPr>
          <w:rFonts w:ascii="Times New Roman" w:hAnsi="Times New Roman" w:cs="Times New Roman"/>
          <w:sz w:val="24"/>
          <w:szCs w:val="24"/>
        </w:rPr>
        <w:t>upta toplanabilmektedir. Bunlar:</w:t>
      </w:r>
    </w:p>
    <w:p w:rsidR="00ED0408" w:rsidRDefault="00183148" w:rsidP="00ED0408">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b/>
          <w:sz w:val="24"/>
          <w:szCs w:val="24"/>
        </w:rPr>
        <w:t>Yaşama hakları,</w:t>
      </w:r>
      <w:r w:rsidRPr="00761B2A">
        <w:rPr>
          <w:rFonts w:ascii="Times New Roman" w:hAnsi="Times New Roman" w:cs="Times New Roman"/>
          <w:sz w:val="24"/>
          <w:szCs w:val="24"/>
        </w:rPr>
        <w:t xml:space="preserve"> çocuğun uygun yaşam standartlarına sahip olma, tıbbi bakım, barınma, beslenme gibi temel ihtiyaçlarının oluşturulması hakla</w:t>
      </w:r>
      <w:r w:rsidR="00ED0408">
        <w:rPr>
          <w:rFonts w:ascii="Times New Roman" w:hAnsi="Times New Roman" w:cs="Times New Roman"/>
          <w:sz w:val="24"/>
          <w:szCs w:val="24"/>
        </w:rPr>
        <w:t>rı olarak ifade edilmektedir.</w:t>
      </w:r>
    </w:p>
    <w:p w:rsidR="00ED0408" w:rsidRDefault="00183148" w:rsidP="00ED0408">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b/>
          <w:sz w:val="24"/>
          <w:szCs w:val="24"/>
        </w:rPr>
        <w:t>Gelişme hakları,</w:t>
      </w:r>
      <w:r w:rsidRPr="00761B2A">
        <w:rPr>
          <w:rFonts w:ascii="Times New Roman" w:hAnsi="Times New Roman" w:cs="Times New Roman"/>
          <w:sz w:val="24"/>
          <w:szCs w:val="24"/>
        </w:rPr>
        <w:t xml:space="preserve"> çocuğun yeteneklerinin en üst seviyede olması için gerekli olan eğitim hakkı, bilgi edinme hakkı, oyun ve dinlenme hakkı, düşünce özgürlüğü, din, vicdan ve bilgi alma h</w:t>
      </w:r>
      <w:r w:rsidR="00ED0408">
        <w:rPr>
          <w:rFonts w:ascii="Times New Roman" w:hAnsi="Times New Roman" w:cs="Times New Roman"/>
          <w:sz w:val="24"/>
          <w:szCs w:val="24"/>
        </w:rPr>
        <w:t>akkı gibi hakları içermektedir.</w:t>
      </w:r>
    </w:p>
    <w:p w:rsidR="00ED0408" w:rsidRDefault="00183148" w:rsidP="00ED0408">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b/>
          <w:sz w:val="24"/>
          <w:szCs w:val="24"/>
        </w:rPr>
        <w:t>Korunma hakları,</w:t>
      </w:r>
      <w:r w:rsidRPr="00761B2A">
        <w:rPr>
          <w:rFonts w:ascii="Times New Roman" w:hAnsi="Times New Roman" w:cs="Times New Roman"/>
          <w:sz w:val="24"/>
          <w:szCs w:val="24"/>
        </w:rPr>
        <w:t xml:space="preserve"> çocuğun ihmal, istismar ve sömürüye karşı korunmasını içeren haklardır. Bunlar yargı sisteminde, silahlı çatışmada, çalışma yaşamında; fiziksel, duygusal, cinsel istismar, madde bağımlılığı ve sığınmacı çocuklar için özel bakımla ilişkili konularda çocukların korunmasını kapsayan ha</w:t>
      </w:r>
      <w:r w:rsidR="00ED0408">
        <w:rPr>
          <w:rFonts w:ascii="Times New Roman" w:hAnsi="Times New Roman" w:cs="Times New Roman"/>
          <w:sz w:val="24"/>
          <w:szCs w:val="24"/>
        </w:rPr>
        <w:t>klar olarak ifade edilmektedir.</w:t>
      </w:r>
    </w:p>
    <w:p w:rsidR="00183148" w:rsidRPr="00761B2A" w:rsidRDefault="00183148" w:rsidP="00ED0408">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b/>
          <w:sz w:val="24"/>
          <w:szCs w:val="24"/>
        </w:rPr>
        <w:t>Katılma hakları,</w:t>
      </w:r>
      <w:r w:rsidRPr="00761B2A">
        <w:rPr>
          <w:rFonts w:ascii="Times New Roman" w:hAnsi="Times New Roman" w:cs="Times New Roman"/>
          <w:sz w:val="24"/>
          <w:szCs w:val="24"/>
        </w:rPr>
        <w:t xml:space="preserve"> çocuğun ailede ve toplumda etkinlik kazanmasını sağlamaya yönelik haklardır ve görüşlerini açıklama ve kendisini ilgilendiren konularda karara katılma, düşünce, düşüncelerini ifade etme, din özgürlüğü ve vicdan, toplanma ve dernek kurma gibi hakları kapsamaktadır.</w:t>
      </w:r>
    </w:p>
    <w:p w:rsidR="00183148" w:rsidRPr="00761B2A" w:rsidRDefault="00183148" w:rsidP="00A813D9">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ÇHS’yi imzalayan devletler,  sözleşmede belirtilen hakların yapılması amacıyla gerekli olan yasal, idari ve diğer gere</w:t>
      </w:r>
      <w:r w:rsidR="000D0C09">
        <w:rPr>
          <w:rFonts w:ascii="Times New Roman" w:hAnsi="Times New Roman" w:cs="Times New Roman"/>
          <w:sz w:val="24"/>
          <w:szCs w:val="24"/>
        </w:rPr>
        <w:t>klilikleri oluşturmalıdır</w:t>
      </w:r>
      <w:r w:rsidRPr="00761B2A">
        <w:rPr>
          <w:rFonts w:ascii="Times New Roman" w:hAnsi="Times New Roman" w:cs="Times New Roman"/>
          <w:sz w:val="24"/>
          <w:szCs w:val="24"/>
        </w:rPr>
        <w:t>. Ekonomik, sosyal ve kültürel haklar doğrultusunda, devletlerin bulunan kaynaklarını geniş tutma ve uluslararası işbirliği içerisind</w:t>
      </w:r>
      <w:r w:rsidR="00C848B0">
        <w:rPr>
          <w:rFonts w:ascii="Times New Roman" w:hAnsi="Times New Roman" w:cs="Times New Roman"/>
          <w:sz w:val="24"/>
          <w:szCs w:val="24"/>
        </w:rPr>
        <w:t>e önlemler sağla</w:t>
      </w:r>
      <w:r w:rsidR="000D0C09">
        <w:rPr>
          <w:rFonts w:ascii="Times New Roman" w:hAnsi="Times New Roman" w:cs="Times New Roman"/>
          <w:sz w:val="24"/>
          <w:szCs w:val="24"/>
        </w:rPr>
        <w:t>malıdır.</w:t>
      </w:r>
      <w:r w:rsidR="00DF0010" w:rsidRPr="00761B2A">
        <w:rPr>
          <w:rFonts w:ascii="Times New Roman" w:hAnsi="Times New Roman" w:cs="Times New Roman"/>
          <w:sz w:val="24"/>
          <w:szCs w:val="24"/>
        </w:rPr>
        <w:t xml:space="preserve"> </w:t>
      </w:r>
      <w:r w:rsidR="00C848B0">
        <w:rPr>
          <w:rFonts w:ascii="Times New Roman" w:hAnsi="Times New Roman" w:cs="Times New Roman"/>
          <w:sz w:val="24"/>
          <w:szCs w:val="24"/>
        </w:rPr>
        <w:t xml:space="preserve">ÇHS </w:t>
      </w:r>
      <w:r w:rsidRPr="00761B2A">
        <w:rPr>
          <w:rFonts w:ascii="Times New Roman" w:hAnsi="Times New Roman" w:cs="Times New Roman"/>
          <w:sz w:val="24"/>
          <w:szCs w:val="24"/>
        </w:rPr>
        <w:t>çocuğun ailesinin dili ve kültür yapısını öğrenmesi ve bu dil ve kültür yapısına karşı saygı görüyor olma hakkını vurgulamaktadır. Sözleşme çocukları için uygun yaşam koşulları oluşturamayacak duruma sahip ailelere devlet yardımı yapılma konusunu da içermektedir. Sözleşme, ailenin çocuğun refahı bakımından taşıdığı önemi kabul etmekte ve biryan</w:t>
      </w:r>
      <w:r w:rsidR="00DF0010" w:rsidRPr="00761B2A">
        <w:rPr>
          <w:rFonts w:ascii="Times New Roman" w:hAnsi="Times New Roman" w:cs="Times New Roman"/>
          <w:sz w:val="24"/>
          <w:szCs w:val="24"/>
        </w:rPr>
        <w:t xml:space="preserve">dan </w:t>
      </w:r>
      <w:r w:rsidRPr="00761B2A">
        <w:rPr>
          <w:rFonts w:ascii="Times New Roman" w:hAnsi="Times New Roman" w:cs="Times New Roman"/>
          <w:sz w:val="24"/>
          <w:szCs w:val="24"/>
        </w:rPr>
        <w:t xml:space="preserve">da çocukları hak sahibi kişiler olarak tanımlamakta, gelişim durumundaki yeteneklerin </w:t>
      </w:r>
      <w:r w:rsidRPr="00761B2A">
        <w:rPr>
          <w:rFonts w:ascii="Times New Roman" w:hAnsi="Times New Roman" w:cs="Times New Roman"/>
          <w:sz w:val="24"/>
          <w:szCs w:val="24"/>
        </w:rPr>
        <w:lastRenderedPageBreak/>
        <w:t>yönü ile onların kimliği, özel yaşamı, bilgilendirilmesi, din, vicdan, ifade etme ve örgütleşme özgürlüklerinin de yer alması</w:t>
      </w:r>
      <w:r w:rsidR="0044232F" w:rsidRPr="00761B2A">
        <w:rPr>
          <w:rFonts w:ascii="Times New Roman" w:hAnsi="Times New Roman" w:cs="Times New Roman"/>
          <w:sz w:val="24"/>
          <w:szCs w:val="24"/>
        </w:rPr>
        <w:t xml:space="preserve">nı </w:t>
      </w:r>
      <w:r w:rsidR="00DF0010" w:rsidRPr="00761B2A">
        <w:rPr>
          <w:rFonts w:ascii="Times New Roman" w:hAnsi="Times New Roman" w:cs="Times New Roman"/>
          <w:sz w:val="24"/>
          <w:szCs w:val="24"/>
        </w:rPr>
        <w:t>öngörmektedir</w:t>
      </w:r>
      <w:r w:rsidRPr="00761B2A">
        <w:rPr>
          <w:rFonts w:ascii="Times New Roman" w:hAnsi="Times New Roman" w:cs="Times New Roman"/>
          <w:sz w:val="24"/>
          <w:szCs w:val="24"/>
        </w:rPr>
        <w:t xml:space="preserve"> (Flowers, 2010: 23). </w:t>
      </w:r>
    </w:p>
    <w:p w:rsidR="00D20C92" w:rsidRDefault="00183148" w:rsidP="00D20C92">
      <w:pPr>
        <w:autoSpaceDE w:val="0"/>
        <w:autoSpaceDN w:val="0"/>
        <w:adjustRightInd w:val="0"/>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Ulusal yasalar</w:t>
      </w:r>
      <w:r w:rsidR="00DF0010" w:rsidRPr="00761B2A">
        <w:rPr>
          <w:rFonts w:ascii="Times New Roman" w:hAnsi="Times New Roman" w:cs="Times New Roman"/>
          <w:sz w:val="24"/>
          <w:szCs w:val="24"/>
        </w:rPr>
        <w:t>a göre</w:t>
      </w:r>
      <w:r w:rsidRPr="00761B2A">
        <w:rPr>
          <w:rFonts w:ascii="Times New Roman" w:hAnsi="Times New Roman" w:cs="Times New Roman"/>
          <w:sz w:val="24"/>
          <w:szCs w:val="24"/>
        </w:rPr>
        <w:t xml:space="preserve"> daha genç bir yaşta reşit olma dışında, 18 yaşın altında olan her insan çocuk olarak görülmektedir (MEB, 2011: 5). Çocuk, kavram ve bir birey olarak toplumun ve yaşamın bir parçasıdır (Öcel, 2002).</w:t>
      </w:r>
    </w:p>
    <w:p w:rsidR="0036014E" w:rsidRPr="00ED0408" w:rsidRDefault="00D20C92" w:rsidP="00FC650F">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Ç</w:t>
      </w:r>
      <w:r w:rsidR="00183148" w:rsidRPr="00ED0408">
        <w:rPr>
          <w:rFonts w:ascii="Times New Roman" w:hAnsi="Times New Roman" w:cs="Times New Roman"/>
          <w:sz w:val="24"/>
          <w:szCs w:val="24"/>
        </w:rPr>
        <w:t>ocuk, ailenin temel taşıdır.</w:t>
      </w:r>
    </w:p>
    <w:p w:rsidR="0036014E" w:rsidRPr="00ED0408" w:rsidRDefault="00183148" w:rsidP="00FC650F">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Çocuk, toplumun belleğidir.</w:t>
      </w:r>
    </w:p>
    <w:p w:rsidR="00183148" w:rsidRPr="00ED0408" w:rsidRDefault="00183148" w:rsidP="00FC650F">
      <w:pPr>
        <w:pStyle w:val="ListeParagraf"/>
        <w:numPr>
          <w:ilvl w:val="0"/>
          <w:numId w:val="21"/>
        </w:numPr>
        <w:autoSpaceDE w:val="0"/>
        <w:autoSpaceDN w:val="0"/>
        <w:adjustRightInd w:val="0"/>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Çocuk, geleceğin taşıyıcısıdır (Kalay ve Görpe, 2006: 418).</w:t>
      </w:r>
    </w:p>
    <w:p w:rsidR="00FA53A5" w:rsidRDefault="00183148" w:rsidP="00D20C92">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Bir bireyin hem fizyolojik hem de zihinsel gelişimini tamamlamadan önceki hali olarak ifade edilebilen çocuk (Aslan ve Kahraman, 2018: 886), bakıma, korunmaya ve eğitime ihtiyacı olan ve yetişkinlerin kendisine sorumluluk duygusuyla yaklaşmasını bekleyen bir varlıktır (Öktem, 2006: 597). Modern dünyada ise çocuk artık bir “kişi” olarak kabul görülmektedir. Çocuğun katılımcı vatandaş olması ve toplumsal konumunu kazanması, bilgilenmesi ve kendisini demokratik sınırlar çerçevesinde ifade etmesi adına çocukların katılım hakkına önem vermek gerekmektedir (Şahin ve Polat, 2012: 276). </w:t>
      </w:r>
      <w:r w:rsidR="00C848B0">
        <w:rPr>
          <w:rFonts w:ascii="Times New Roman" w:hAnsi="Times New Roman" w:cs="Times New Roman"/>
          <w:sz w:val="24"/>
          <w:szCs w:val="24"/>
        </w:rPr>
        <w:t>Çocukların</w:t>
      </w:r>
      <w:r w:rsidRPr="00761B2A">
        <w:rPr>
          <w:rFonts w:ascii="Times New Roman" w:hAnsi="Times New Roman" w:cs="Times New Roman"/>
          <w:sz w:val="24"/>
          <w:szCs w:val="24"/>
        </w:rPr>
        <w:t xml:space="preserve"> mutlu, üretken ve erdemli bir yaşam sürebilmeleri bakımından oyun oynamaları ve yaşamlarına etki edec</w:t>
      </w:r>
      <w:r w:rsidR="0044232F" w:rsidRPr="00761B2A">
        <w:rPr>
          <w:rFonts w:ascii="Times New Roman" w:hAnsi="Times New Roman" w:cs="Times New Roman"/>
          <w:sz w:val="24"/>
          <w:szCs w:val="24"/>
        </w:rPr>
        <w:t>e</w:t>
      </w:r>
      <w:r w:rsidR="00090F11">
        <w:rPr>
          <w:rFonts w:ascii="Times New Roman" w:hAnsi="Times New Roman" w:cs="Times New Roman"/>
          <w:sz w:val="24"/>
          <w:szCs w:val="24"/>
        </w:rPr>
        <w:t>k durumlar için uygun ortamlar</w:t>
      </w:r>
      <w:r w:rsidR="0044232F" w:rsidRPr="00761B2A">
        <w:rPr>
          <w:rFonts w:ascii="Times New Roman" w:hAnsi="Times New Roman" w:cs="Times New Roman"/>
          <w:sz w:val="24"/>
          <w:szCs w:val="24"/>
        </w:rPr>
        <w:t xml:space="preserve"> </w:t>
      </w:r>
      <w:r w:rsidR="00090F11">
        <w:rPr>
          <w:rFonts w:ascii="Times New Roman" w:hAnsi="Times New Roman" w:cs="Times New Roman"/>
          <w:sz w:val="24"/>
          <w:szCs w:val="24"/>
        </w:rPr>
        <w:t>planlanmalıdır</w:t>
      </w:r>
      <w:r w:rsidRPr="00761B2A">
        <w:rPr>
          <w:rFonts w:ascii="Times New Roman" w:hAnsi="Times New Roman" w:cs="Times New Roman"/>
          <w:sz w:val="24"/>
          <w:szCs w:val="24"/>
        </w:rPr>
        <w:t xml:space="preserve">. Çocukların sahip olduğu en büyük fırsatları yaratıcı bir özelliğe sahip olma veya tutkulu bir şekilde keşfedici olmalarıdır. Bu özellikler çocuklarda küçük yaşta fark edilerek yarar oluşturucu, çocuğun nefes </w:t>
      </w:r>
      <w:r w:rsidR="00FA53A5" w:rsidRPr="00761B2A">
        <w:rPr>
          <w:rFonts w:ascii="Times New Roman" w:hAnsi="Times New Roman" w:cs="Times New Roman"/>
          <w:sz w:val="24"/>
          <w:szCs w:val="24"/>
        </w:rPr>
        <w:t>alabileceği</w:t>
      </w:r>
      <w:r w:rsidRPr="00761B2A">
        <w:rPr>
          <w:rFonts w:ascii="Times New Roman" w:hAnsi="Times New Roman" w:cs="Times New Roman"/>
          <w:sz w:val="24"/>
          <w:szCs w:val="24"/>
        </w:rPr>
        <w:t xml:space="preserve"> bir bölgenin yapılması sağlanmalıdır (Özservet ve Boz, 2015: 87). Bu durumda ortamlar oluşturulurken ve planlanırken çocuklarında fikirlerinin alınacağı ya da çocukların fikirlerini önceden ortaya koyabilecekleri ortamlar oluşturarak onların varlığı yok sayılmadan, onlar adına yapılacak çalışmalarda</w:t>
      </w:r>
      <w:r w:rsidR="00C848B0">
        <w:rPr>
          <w:rFonts w:ascii="Times New Roman" w:hAnsi="Times New Roman" w:cs="Times New Roman"/>
          <w:sz w:val="24"/>
          <w:szCs w:val="24"/>
        </w:rPr>
        <w:t>,</w:t>
      </w:r>
      <w:r w:rsidRPr="00761B2A">
        <w:rPr>
          <w:rFonts w:ascii="Times New Roman" w:hAnsi="Times New Roman" w:cs="Times New Roman"/>
          <w:sz w:val="24"/>
          <w:szCs w:val="24"/>
        </w:rPr>
        <w:t xml:space="preserve"> çocuklardan direkt destek alınarak </w:t>
      </w:r>
      <w:r w:rsidR="0044232F" w:rsidRPr="00761B2A">
        <w:rPr>
          <w:rFonts w:ascii="Times New Roman" w:hAnsi="Times New Roman" w:cs="Times New Roman"/>
          <w:sz w:val="24"/>
          <w:szCs w:val="24"/>
        </w:rPr>
        <w:t>katılımları</w:t>
      </w:r>
      <w:r w:rsidR="007A69FE" w:rsidRPr="00761B2A">
        <w:rPr>
          <w:rFonts w:ascii="Times New Roman" w:hAnsi="Times New Roman" w:cs="Times New Roman"/>
          <w:sz w:val="24"/>
          <w:szCs w:val="24"/>
        </w:rPr>
        <w:t>nın</w:t>
      </w:r>
      <w:r w:rsidR="0044232F" w:rsidRPr="00761B2A">
        <w:rPr>
          <w:rFonts w:ascii="Times New Roman" w:hAnsi="Times New Roman" w:cs="Times New Roman"/>
          <w:sz w:val="24"/>
          <w:szCs w:val="24"/>
        </w:rPr>
        <w:t xml:space="preserve"> sağla</w:t>
      </w:r>
      <w:r w:rsidR="00C848B0">
        <w:rPr>
          <w:rFonts w:ascii="Times New Roman" w:hAnsi="Times New Roman" w:cs="Times New Roman"/>
          <w:sz w:val="24"/>
          <w:szCs w:val="24"/>
        </w:rPr>
        <w:t>ması</w:t>
      </w:r>
      <w:r w:rsidR="0044232F" w:rsidRPr="00761B2A">
        <w:rPr>
          <w:rFonts w:ascii="Times New Roman" w:hAnsi="Times New Roman" w:cs="Times New Roman"/>
          <w:sz w:val="24"/>
          <w:szCs w:val="24"/>
        </w:rPr>
        <w:t>n</w:t>
      </w:r>
      <w:r w:rsidR="00C848B0">
        <w:rPr>
          <w:rFonts w:ascii="Times New Roman" w:hAnsi="Times New Roman" w:cs="Times New Roman"/>
          <w:sz w:val="24"/>
          <w:szCs w:val="24"/>
        </w:rPr>
        <w:t>ı</w:t>
      </w:r>
      <w:r w:rsidR="00FA53A5" w:rsidRPr="00761B2A">
        <w:rPr>
          <w:rFonts w:ascii="Times New Roman" w:hAnsi="Times New Roman" w:cs="Times New Roman"/>
          <w:sz w:val="24"/>
          <w:szCs w:val="24"/>
        </w:rPr>
        <w:t xml:space="preserve"> gerek</w:t>
      </w:r>
      <w:r w:rsidR="00C848B0">
        <w:rPr>
          <w:rFonts w:ascii="Times New Roman" w:hAnsi="Times New Roman" w:cs="Times New Roman"/>
          <w:sz w:val="24"/>
          <w:szCs w:val="24"/>
        </w:rPr>
        <w:t>tir</w:t>
      </w:r>
      <w:r w:rsidR="00FA53A5" w:rsidRPr="00761B2A">
        <w:rPr>
          <w:rFonts w:ascii="Times New Roman" w:hAnsi="Times New Roman" w:cs="Times New Roman"/>
          <w:sz w:val="24"/>
          <w:szCs w:val="24"/>
        </w:rPr>
        <w:t>mektedir.</w:t>
      </w:r>
    </w:p>
    <w:p w:rsidR="00747F05" w:rsidRPr="00761B2A" w:rsidRDefault="00747F05" w:rsidP="00D20C92">
      <w:pPr>
        <w:spacing w:after="0" w:line="360" w:lineRule="auto"/>
        <w:ind w:firstLine="708"/>
        <w:jc w:val="both"/>
        <w:rPr>
          <w:rFonts w:ascii="Times New Roman" w:hAnsi="Times New Roman" w:cs="Times New Roman"/>
          <w:sz w:val="24"/>
          <w:szCs w:val="24"/>
        </w:rPr>
      </w:pPr>
    </w:p>
    <w:p w:rsidR="007A69FE" w:rsidRPr="00761B2A" w:rsidRDefault="007A69FE" w:rsidP="00296F40">
      <w:pPr>
        <w:pStyle w:val="Balk3"/>
        <w:ind w:left="1428" w:hanging="720"/>
      </w:pPr>
      <w:bookmarkStart w:id="41" w:name="_Toc11059350"/>
      <w:r w:rsidRPr="00761B2A">
        <w:t>Türkiye’de Çocuk Haklarının Tarihsel Gelişimi</w:t>
      </w:r>
      <w:bookmarkEnd w:id="41"/>
    </w:p>
    <w:p w:rsidR="007A69FE" w:rsidRPr="00761B2A" w:rsidRDefault="007A69F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Türkiye’nin 14 Eylül 1990 da imzaladığı ve 9 Aralık 1994 tarihinde onayladığı Çocuk Hakl</w:t>
      </w:r>
      <w:r w:rsidR="00FA53A5" w:rsidRPr="00761B2A">
        <w:rPr>
          <w:rFonts w:ascii="Times New Roman" w:hAnsi="Times New Roman" w:cs="Times New Roman"/>
          <w:sz w:val="24"/>
          <w:szCs w:val="24"/>
        </w:rPr>
        <w:t>arı Sözleşmesi, 11 Aralık 1994’te Resmi Gazete’</w:t>
      </w:r>
      <w:r w:rsidRPr="00761B2A">
        <w:rPr>
          <w:rFonts w:ascii="Times New Roman" w:hAnsi="Times New Roman" w:cs="Times New Roman"/>
          <w:sz w:val="24"/>
          <w:szCs w:val="24"/>
        </w:rPr>
        <w:t>de yayınlan</w:t>
      </w:r>
      <w:r w:rsidR="00FA53A5" w:rsidRPr="00761B2A">
        <w:rPr>
          <w:rFonts w:ascii="Times New Roman" w:hAnsi="Times New Roman" w:cs="Times New Roman"/>
          <w:sz w:val="24"/>
          <w:szCs w:val="24"/>
        </w:rPr>
        <w:t>m</w:t>
      </w:r>
      <w:r w:rsidRPr="00761B2A">
        <w:rPr>
          <w:rFonts w:ascii="Times New Roman" w:hAnsi="Times New Roman" w:cs="Times New Roman"/>
          <w:sz w:val="24"/>
          <w:szCs w:val="24"/>
        </w:rPr>
        <w:t>ıştır. “Türkiye Cumhuriyeti Birleşmiş Milletler Çocuk H</w:t>
      </w:r>
      <w:r w:rsidR="00FA53A5" w:rsidRPr="00761B2A">
        <w:rPr>
          <w:rFonts w:ascii="Times New Roman" w:hAnsi="Times New Roman" w:cs="Times New Roman"/>
          <w:sz w:val="24"/>
          <w:szCs w:val="24"/>
        </w:rPr>
        <w:t>akları Sözleşmesinde</w:t>
      </w:r>
      <w:r w:rsidRPr="00761B2A">
        <w:rPr>
          <w:rFonts w:ascii="Times New Roman" w:hAnsi="Times New Roman" w:cs="Times New Roman"/>
          <w:sz w:val="24"/>
          <w:szCs w:val="24"/>
        </w:rPr>
        <w:t>ki</w:t>
      </w:r>
      <w:r w:rsidR="00362D28">
        <w:rPr>
          <w:rFonts w:ascii="Times New Roman" w:hAnsi="Times New Roman" w:cs="Times New Roman"/>
          <w:sz w:val="24"/>
          <w:szCs w:val="24"/>
        </w:rPr>
        <w:t xml:space="preserve"> 17.</w:t>
      </w:r>
      <w:r w:rsidR="00FA53A5" w:rsidRPr="00761B2A">
        <w:rPr>
          <w:rFonts w:ascii="Times New Roman" w:hAnsi="Times New Roman" w:cs="Times New Roman"/>
          <w:sz w:val="24"/>
          <w:szCs w:val="24"/>
        </w:rPr>
        <w:t xml:space="preserve">, </w:t>
      </w:r>
      <w:r w:rsidRPr="00761B2A">
        <w:rPr>
          <w:rFonts w:ascii="Times New Roman" w:hAnsi="Times New Roman" w:cs="Times New Roman"/>
          <w:sz w:val="24"/>
          <w:szCs w:val="24"/>
        </w:rPr>
        <w:t xml:space="preserve">29. ve 30. maddeleri hükümlerinin T.C. Anayasası ve 24 Temmuz 1923 tarihli Lozan Antlaşmasa kurallarına ve içeriğine göre uygun biçimde yorumlayabilme ve </w:t>
      </w:r>
      <w:r w:rsidRPr="00761B2A">
        <w:rPr>
          <w:rFonts w:ascii="Times New Roman" w:hAnsi="Times New Roman" w:cs="Times New Roman"/>
          <w:sz w:val="24"/>
          <w:szCs w:val="24"/>
        </w:rPr>
        <w:lastRenderedPageBreak/>
        <w:t xml:space="preserve">uygulayabilme hakkını bulundurmaktadır” (TBMM İnsan </w:t>
      </w:r>
      <w:r w:rsidR="00090F11">
        <w:rPr>
          <w:rFonts w:ascii="Times New Roman" w:hAnsi="Times New Roman" w:cs="Times New Roman"/>
          <w:sz w:val="24"/>
          <w:szCs w:val="24"/>
        </w:rPr>
        <w:t xml:space="preserve">Haklarını İnceleme Komisyonu). </w:t>
      </w:r>
      <w:r w:rsidR="00FA53A5" w:rsidRPr="00761B2A">
        <w:rPr>
          <w:rFonts w:ascii="Times New Roman" w:hAnsi="Times New Roman" w:cs="Times New Roman"/>
          <w:sz w:val="24"/>
          <w:szCs w:val="24"/>
        </w:rPr>
        <w:t xml:space="preserve">27 Ocak 1995’ te Resmi </w:t>
      </w:r>
      <w:r w:rsidR="00090F11">
        <w:rPr>
          <w:rFonts w:ascii="Times New Roman" w:hAnsi="Times New Roman" w:cs="Times New Roman"/>
          <w:sz w:val="24"/>
          <w:szCs w:val="24"/>
        </w:rPr>
        <w:t>Gazete</w:t>
      </w:r>
      <w:r w:rsidR="00090F11" w:rsidRPr="00761B2A">
        <w:rPr>
          <w:rFonts w:ascii="Times New Roman" w:hAnsi="Times New Roman" w:cs="Times New Roman"/>
          <w:sz w:val="24"/>
          <w:szCs w:val="24"/>
        </w:rPr>
        <w:t>’de</w:t>
      </w:r>
      <w:r w:rsidRPr="00761B2A">
        <w:rPr>
          <w:rFonts w:ascii="Times New Roman" w:hAnsi="Times New Roman" w:cs="Times New Roman"/>
          <w:sz w:val="24"/>
          <w:szCs w:val="24"/>
        </w:rPr>
        <w:t xml:space="preserve"> yayımlanarak yürürlüğe giren sözleşmenin uygulanabilmesine yönelik çalışmaların sürmesi, Türkiye’nin BM Çocuk Hakları Komitesi ve Çocuk Hakları Konferansında temsili, ülke raporlarını hazırlanma ve sunma sorumluğu ise Sosyal Hizmetler ve Çocuk Esirgeme Kurumu’ndadır (Ünal, 2010: 18-19).</w:t>
      </w:r>
    </w:p>
    <w:p w:rsidR="007A69FE" w:rsidRPr="00761B2A" w:rsidRDefault="007A69F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Türkiye, dönemin Cumhurbaşkanı Turgut Özal’ın 29 ve 30 Eylül 1989’da BM genel merkezinde ki “Çocuklar için Dünya Zirvesi’nde ilk defa sunan Çocuk Hakları Sözleşmesi’ni, imzalaması sonucunda ilk imza veren devletlerdendir ve 4058 sayılı yasa ile ÇHS, iç hukuk kuralları şeklini almıştır (Polat, 2008: 149). Türkiye’de çocuk hakları ve çocuk katılımı konusunun hukuki durumuna bakıldığında, Çocuk Hakları Sözleşme</w:t>
      </w:r>
      <w:r w:rsidR="00FA53A5" w:rsidRPr="00761B2A">
        <w:rPr>
          <w:rFonts w:ascii="Times New Roman" w:hAnsi="Times New Roman" w:cs="Times New Roman"/>
          <w:sz w:val="24"/>
          <w:szCs w:val="24"/>
        </w:rPr>
        <w:t>si</w:t>
      </w:r>
      <w:r w:rsidRPr="00761B2A">
        <w:rPr>
          <w:rFonts w:ascii="Times New Roman" w:hAnsi="Times New Roman" w:cs="Times New Roman"/>
          <w:sz w:val="24"/>
          <w:szCs w:val="24"/>
        </w:rPr>
        <w:t xml:space="preserve">’nin imzalanması ile yürürlüğe girdiği </w:t>
      </w:r>
      <w:r w:rsidR="00FA53A5" w:rsidRPr="00761B2A">
        <w:rPr>
          <w:rFonts w:ascii="Times New Roman" w:hAnsi="Times New Roman" w:cs="Times New Roman"/>
          <w:sz w:val="24"/>
          <w:szCs w:val="24"/>
        </w:rPr>
        <w:t>1995’t</w:t>
      </w:r>
      <w:r w:rsidRPr="00761B2A">
        <w:rPr>
          <w:rFonts w:ascii="Times New Roman" w:hAnsi="Times New Roman" w:cs="Times New Roman"/>
          <w:sz w:val="24"/>
          <w:szCs w:val="24"/>
        </w:rPr>
        <w:t xml:space="preserve">en beri çocuk haklarının tanınması, yaygınlaştırılması, izlenebilmesi ve uygulanabilmesi açısından ileri bir aşama kaydedildiği görülmektedir. Ancak toplumsal algının oluşması ve bilinç kazanımı ile kamu yönetimi bakış açısının çocuk hakları merkezli değişimi açısından Türkiye’nin henüz yetersiz bir durumda </w:t>
      </w:r>
      <w:r w:rsidR="00B3066F" w:rsidRPr="00761B2A">
        <w:rPr>
          <w:rFonts w:ascii="Times New Roman" w:hAnsi="Times New Roman" w:cs="Times New Roman"/>
          <w:sz w:val="24"/>
          <w:szCs w:val="24"/>
        </w:rPr>
        <w:t>bulunmaktadır</w:t>
      </w:r>
      <w:r w:rsidRPr="00761B2A">
        <w:rPr>
          <w:rFonts w:ascii="Times New Roman" w:hAnsi="Times New Roman" w:cs="Times New Roman"/>
          <w:sz w:val="24"/>
          <w:szCs w:val="24"/>
        </w:rPr>
        <w:t>. Bu nedenle atılması gereken çok fazla adımın olduğu görülmektedir (Özservet, 2016</w:t>
      </w:r>
      <w:r w:rsidR="00C35794">
        <w:rPr>
          <w:rFonts w:ascii="Times New Roman" w:hAnsi="Times New Roman" w:cs="Times New Roman"/>
          <w:sz w:val="24"/>
          <w:szCs w:val="24"/>
        </w:rPr>
        <w:t>a</w:t>
      </w:r>
      <w:r w:rsidRPr="00761B2A">
        <w:rPr>
          <w:rFonts w:ascii="Times New Roman" w:hAnsi="Times New Roman" w:cs="Times New Roman"/>
          <w:sz w:val="24"/>
          <w:szCs w:val="24"/>
        </w:rPr>
        <w:t xml:space="preserve">: 98). </w:t>
      </w:r>
    </w:p>
    <w:p w:rsidR="007A69FE" w:rsidRPr="00761B2A" w:rsidRDefault="007A69F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Türkiye’nin çocuk haklarının ve Çocuk Haklarına Dair Sözleşme’nin hayata geçirilmesi açısından üç önemli uygulama problemi</w:t>
      </w:r>
      <w:r w:rsidR="00FA53A5" w:rsidRPr="00761B2A">
        <w:rPr>
          <w:rFonts w:ascii="Times New Roman" w:hAnsi="Times New Roman" w:cs="Times New Roman"/>
          <w:sz w:val="24"/>
          <w:szCs w:val="24"/>
        </w:rPr>
        <w:t xml:space="preserve"> bulunmaktadır:</w:t>
      </w:r>
      <w:r w:rsidRPr="00761B2A">
        <w:rPr>
          <w:rFonts w:ascii="Times New Roman" w:hAnsi="Times New Roman" w:cs="Times New Roman"/>
          <w:sz w:val="24"/>
          <w:szCs w:val="24"/>
        </w:rPr>
        <w:t xml:space="preserve"> </w:t>
      </w:r>
      <w:r w:rsidR="00FA53A5" w:rsidRPr="00761B2A">
        <w:rPr>
          <w:rFonts w:ascii="Times New Roman" w:hAnsi="Times New Roman" w:cs="Times New Roman"/>
          <w:sz w:val="24"/>
          <w:szCs w:val="24"/>
        </w:rPr>
        <w:t>İ</w:t>
      </w:r>
      <w:r w:rsidRPr="00761B2A">
        <w:rPr>
          <w:rFonts w:ascii="Times New Roman" w:hAnsi="Times New Roman" w:cs="Times New Roman"/>
          <w:sz w:val="24"/>
          <w:szCs w:val="24"/>
        </w:rPr>
        <w:t>lki,</w:t>
      </w:r>
      <w:r w:rsidR="00FA53A5" w:rsidRPr="00761B2A">
        <w:rPr>
          <w:rFonts w:ascii="Times New Roman" w:hAnsi="Times New Roman" w:cs="Times New Roman"/>
          <w:sz w:val="24"/>
          <w:szCs w:val="24"/>
        </w:rPr>
        <w:t xml:space="preserve"> iç hukukta s</w:t>
      </w:r>
      <w:r w:rsidRPr="00761B2A">
        <w:rPr>
          <w:rFonts w:ascii="Times New Roman" w:hAnsi="Times New Roman" w:cs="Times New Roman"/>
          <w:sz w:val="24"/>
          <w:szCs w:val="24"/>
        </w:rPr>
        <w:t>özleşme ile uyuşmayan</w:t>
      </w:r>
      <w:r w:rsidR="00FA53A5" w:rsidRPr="00761B2A">
        <w:rPr>
          <w:rFonts w:ascii="Times New Roman" w:hAnsi="Times New Roman" w:cs="Times New Roman"/>
          <w:sz w:val="24"/>
          <w:szCs w:val="24"/>
        </w:rPr>
        <w:t xml:space="preserve"> hükümlerin kaldırılması ve s</w:t>
      </w:r>
      <w:r w:rsidR="00090F11">
        <w:rPr>
          <w:rFonts w:ascii="Times New Roman" w:hAnsi="Times New Roman" w:cs="Times New Roman"/>
          <w:sz w:val="24"/>
          <w:szCs w:val="24"/>
        </w:rPr>
        <w:t>özleşme</w:t>
      </w:r>
      <w:r w:rsidRPr="00761B2A">
        <w:rPr>
          <w:rFonts w:ascii="Times New Roman" w:hAnsi="Times New Roman" w:cs="Times New Roman"/>
          <w:sz w:val="24"/>
          <w:szCs w:val="24"/>
        </w:rPr>
        <w:t>nin öngördüğü düzenleme kurallarının oluşturulmasıdır. Sonraki ise, kuralların hayata geçirilebilecek yapı bakımından ve örgütsel düzenle ilgili önlemler sağlanmasıdır. Sonuncusu</w:t>
      </w:r>
      <w:r w:rsidR="00FA53A5" w:rsidRPr="00761B2A">
        <w:rPr>
          <w:rFonts w:ascii="Times New Roman" w:hAnsi="Times New Roman" w:cs="Times New Roman"/>
          <w:sz w:val="24"/>
          <w:szCs w:val="24"/>
        </w:rPr>
        <w:t xml:space="preserve"> ise s</w:t>
      </w:r>
      <w:r w:rsidRPr="00761B2A">
        <w:rPr>
          <w:rFonts w:ascii="Times New Roman" w:hAnsi="Times New Roman" w:cs="Times New Roman"/>
          <w:sz w:val="24"/>
          <w:szCs w:val="24"/>
        </w:rPr>
        <w:t>özleşme ile özümsenen hukuksal ve ahlâkî yaklaşımların detaylı şekilde eğitim süreçlerine yönlendirilmesi; çocuk haklarının öncelikle hak sahibi olan çocuklara ve yetişkinlere öğretilmesidir (Akyüz, 2001</w:t>
      </w:r>
      <w:r w:rsidR="00ED0408">
        <w:rPr>
          <w:rFonts w:ascii="Times New Roman" w:hAnsi="Times New Roman" w:cs="Times New Roman"/>
          <w:sz w:val="24"/>
          <w:szCs w:val="24"/>
        </w:rPr>
        <w:t>: 3</w:t>
      </w:r>
      <w:r w:rsidRPr="00761B2A">
        <w:rPr>
          <w:rFonts w:ascii="Times New Roman" w:hAnsi="Times New Roman" w:cs="Times New Roman"/>
          <w:sz w:val="24"/>
          <w:szCs w:val="24"/>
        </w:rPr>
        <w:t>).</w:t>
      </w:r>
    </w:p>
    <w:p w:rsidR="007A69FE" w:rsidRPr="00761B2A" w:rsidRDefault="007A69F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Türkiye’de çocuğa yönelik yapılan çalışmalar ve politika yürütücüler Kurt (2016: 116- 123)’a g</w:t>
      </w:r>
      <w:r w:rsidR="00FA53A5" w:rsidRPr="00761B2A">
        <w:rPr>
          <w:rFonts w:ascii="Times New Roman" w:hAnsi="Times New Roman" w:cs="Times New Roman"/>
          <w:sz w:val="24"/>
          <w:szCs w:val="24"/>
        </w:rPr>
        <w:t>öre şu şekilde belirtilmektedir:</w:t>
      </w:r>
    </w:p>
    <w:p w:rsidR="00ED0408" w:rsidRDefault="007A69FE" w:rsidP="00FC650F">
      <w:pPr>
        <w:pStyle w:val="ListeParagraf"/>
        <w:numPr>
          <w:ilvl w:val="0"/>
          <w:numId w:val="22"/>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Aile ve Sosyal Politikalar Bakanlığı Tarafından Yapılan Çalışmalar: İlk olarak koordinatör kuruluş Sosyal Hizmetler ve Çocuk Esirgeme Kurumu’na verilmiştir ancak 2011’de Aile ve Sosyal Politikalar Bakanlığı kurularak görevlendirmeler bu bakanlığa aktarılmıştır.</w:t>
      </w:r>
    </w:p>
    <w:p w:rsidR="00ED0408" w:rsidRDefault="007A69FE" w:rsidP="00FC650F">
      <w:pPr>
        <w:pStyle w:val="ListeParagraf"/>
        <w:numPr>
          <w:ilvl w:val="0"/>
          <w:numId w:val="22"/>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lastRenderedPageBreak/>
        <w:t>Ulusal Çocuk Forumları: 20 Kasım’da Ulusal Çocuk Forumları aracılığıyla çocukların sahip olduğu haklarına yönelik bilinç ve duyarlılık arttırmaya sağlama çalışmaları gerçekleştirmektedir.</w:t>
      </w:r>
    </w:p>
    <w:p w:rsidR="00ED0408" w:rsidRDefault="007A69FE" w:rsidP="00FC650F">
      <w:pPr>
        <w:pStyle w:val="ListeParagraf"/>
        <w:numPr>
          <w:ilvl w:val="0"/>
          <w:numId w:val="22"/>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BM Çocuk Hakları Komitesi’ne Sunulan Ulusal İlerleme Raporları: Türkiye ilk ulusal raporu 2001’de ikinci ve üçüncü raporu 2012’de komiteye sunmuştur.</w:t>
      </w:r>
    </w:p>
    <w:p w:rsidR="00ED0408" w:rsidRDefault="007A69FE" w:rsidP="00FC650F">
      <w:pPr>
        <w:pStyle w:val="ListeParagraf"/>
        <w:numPr>
          <w:ilvl w:val="0"/>
          <w:numId w:val="22"/>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 xml:space="preserve">TBMM Çocuk Hakları İzleme Komitesi Tarafından Yapılan Çalışmalar: TBMM’de çocuk haklarının incelenmesine </w:t>
      </w:r>
      <w:r w:rsidR="00FA53A5" w:rsidRPr="00ED0408">
        <w:rPr>
          <w:rFonts w:ascii="Times New Roman" w:hAnsi="Times New Roman" w:cs="Times New Roman"/>
          <w:sz w:val="24"/>
          <w:szCs w:val="24"/>
        </w:rPr>
        <w:t xml:space="preserve">yönelik </w:t>
      </w:r>
      <w:r w:rsidRPr="00ED0408">
        <w:rPr>
          <w:rFonts w:ascii="Times New Roman" w:hAnsi="Times New Roman" w:cs="Times New Roman"/>
          <w:sz w:val="24"/>
          <w:szCs w:val="24"/>
        </w:rPr>
        <w:t>Çocuk Hakları İzleme Komitesi oluşturulmuştur. Tüm siyasi parti gruplarından temsilcilerin yer aldığı Çocuk Hakları İzleme Komitesi 2008 yılından beri çalışmalarını gerçekleştirmektedir.</w:t>
      </w:r>
    </w:p>
    <w:p w:rsidR="00ED0408" w:rsidRDefault="007A69FE" w:rsidP="00FC650F">
      <w:pPr>
        <w:pStyle w:val="ListeParagraf"/>
        <w:numPr>
          <w:ilvl w:val="0"/>
          <w:numId w:val="22"/>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Kamu Denetçiliği Kurumu-Ombudsmanlık: Türkiye’de kamu denetçiliği 6328 sayılı Kamu Denetçiliği Kurumu Kanunu oluşturulmuştur. Türkiye’de ombudsmanlık, kamu denetçiliği kurumunun çocuklar tarafından çalışmaları ve işlevlerine yönelik bilinirliğinin arttırılması amacıyla çalışmalar yapılmaya çalışmaktadır.</w:t>
      </w:r>
    </w:p>
    <w:p w:rsidR="00ED0408" w:rsidRDefault="007A69FE" w:rsidP="00FC650F">
      <w:pPr>
        <w:pStyle w:val="ListeParagraf"/>
        <w:numPr>
          <w:ilvl w:val="0"/>
          <w:numId w:val="22"/>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Çocuk Hakları Eğitimi: Çocuk Haklarına Dair Sözleşme, taraf devletleri, çocuk haklarını çocuklara ve yetişkinlere öğretmek ile yükümlü bulundurmaktadır. BM Çocuk Hakları Komitesi çocuk haklarının okul ve üniversite müfredatlarına, ana baba eğitimi programlarına ve çocuk ile ilgili çalışan meslek elemanlarının hizmet içi eği</w:t>
      </w:r>
      <w:r w:rsidR="00A016D1" w:rsidRPr="00ED0408">
        <w:rPr>
          <w:rFonts w:ascii="Times New Roman" w:hAnsi="Times New Roman" w:cs="Times New Roman"/>
          <w:sz w:val="24"/>
          <w:szCs w:val="24"/>
        </w:rPr>
        <w:t>tim programlarına alınmasını sağla</w:t>
      </w:r>
      <w:r w:rsidRPr="00ED0408">
        <w:rPr>
          <w:rFonts w:ascii="Times New Roman" w:hAnsi="Times New Roman" w:cs="Times New Roman"/>
          <w:sz w:val="24"/>
          <w:szCs w:val="24"/>
        </w:rPr>
        <w:t>maktadır.</w:t>
      </w:r>
    </w:p>
    <w:p w:rsidR="007A69FE" w:rsidRPr="00ED0408" w:rsidRDefault="007A69FE" w:rsidP="00FC650F">
      <w:pPr>
        <w:pStyle w:val="ListeParagraf"/>
        <w:numPr>
          <w:ilvl w:val="0"/>
          <w:numId w:val="22"/>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Türkiye Çocuk Hakları Strateji Belgesi: Aile ve Sosyal Politikalar Bakanlığı koordinesinde çocuk ile ilgili tüm kamu kurum ve kuruluşları ve sivil toplum örgütü temsilcileri ile çocukların katkı ve katılımları ile 2013-2017 yıllarını kapsayan “Türkiye Çocuk Hakları Strateji Belgesi” hazırlanmıştır.</w:t>
      </w:r>
    </w:p>
    <w:p w:rsidR="007A69FE" w:rsidRPr="00761B2A" w:rsidRDefault="00C848B0"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Polat’a (2008: 157) göre T</w:t>
      </w:r>
      <w:r w:rsidR="007A69FE" w:rsidRPr="00761B2A">
        <w:rPr>
          <w:rFonts w:ascii="Times New Roman" w:hAnsi="Times New Roman" w:cs="Times New Roman"/>
          <w:sz w:val="24"/>
          <w:szCs w:val="24"/>
        </w:rPr>
        <w:t>ürkiye Çocuk Hakları Sözleşmesi’ni imzalamış olmasına rağmen, çocukların korunması, yaşatılması, geliştirilmesi ve katılımları için yeterli şekilde ilerleme kaydedilemediği görülmektedir. Çocukların yararı için gerekli olan durumların Türkiye’de hala oluşturulamamış olduğu bilinmektedir. Bugüne kadar hükümetlerin, özellikle iç hukuk</w:t>
      </w:r>
      <w:r w:rsidR="00A016D1" w:rsidRPr="00761B2A">
        <w:rPr>
          <w:rFonts w:ascii="Times New Roman" w:hAnsi="Times New Roman" w:cs="Times New Roman"/>
          <w:sz w:val="24"/>
          <w:szCs w:val="24"/>
        </w:rPr>
        <w:t xml:space="preserve"> kanunlarının gözden geçirilerek</w:t>
      </w:r>
      <w:r w:rsidR="007A69FE" w:rsidRPr="00761B2A">
        <w:rPr>
          <w:rFonts w:ascii="Times New Roman" w:hAnsi="Times New Roman" w:cs="Times New Roman"/>
          <w:sz w:val="24"/>
          <w:szCs w:val="24"/>
        </w:rPr>
        <w:t xml:space="preserve"> sözleşme ile uyumsuz </w:t>
      </w:r>
      <w:r w:rsidR="007A69FE" w:rsidRPr="00761B2A">
        <w:rPr>
          <w:rFonts w:ascii="Times New Roman" w:hAnsi="Times New Roman" w:cs="Times New Roman"/>
          <w:sz w:val="24"/>
          <w:szCs w:val="24"/>
        </w:rPr>
        <w:lastRenderedPageBreak/>
        <w:t>olan hükümlerini değiştirme hususunda</w:t>
      </w:r>
      <w:r>
        <w:rPr>
          <w:rFonts w:ascii="Times New Roman" w:hAnsi="Times New Roman" w:cs="Times New Roman"/>
          <w:sz w:val="24"/>
          <w:szCs w:val="24"/>
        </w:rPr>
        <w:t xml:space="preserve"> çok az çalışma bulunmaktadır. </w:t>
      </w:r>
      <w:r w:rsidR="007A69FE" w:rsidRPr="00761B2A">
        <w:rPr>
          <w:rFonts w:ascii="Times New Roman" w:hAnsi="Times New Roman" w:cs="Times New Roman"/>
          <w:sz w:val="24"/>
          <w:szCs w:val="24"/>
        </w:rPr>
        <w:t xml:space="preserve">Türkiye’de yaklaşık olarak 24 milyon düzeyinde 0-18 yaş aralığında çocuk nüfus </w:t>
      </w:r>
      <w:r w:rsidR="006467EC">
        <w:rPr>
          <w:rFonts w:ascii="Times New Roman" w:hAnsi="Times New Roman" w:cs="Times New Roman"/>
          <w:sz w:val="24"/>
          <w:szCs w:val="24"/>
        </w:rPr>
        <w:t>yer almaktadır</w:t>
      </w:r>
      <w:r w:rsidR="007A69FE" w:rsidRPr="00761B2A">
        <w:rPr>
          <w:rFonts w:ascii="Times New Roman" w:hAnsi="Times New Roman" w:cs="Times New Roman"/>
          <w:sz w:val="24"/>
          <w:szCs w:val="24"/>
        </w:rPr>
        <w:t>. Türkiye, AB üye ülkeleriyle mukayese edildiğinde en büyük çocuk nüfusunu bulunduran ülke durumundadır. Toplam ülke nüfusunda % 93,3 düzeyi belediye sınırları içinde yaşamaktadır. Çocuk nüfusun bu noktada yerel yönetimlerin gözetiminde önemi daha çok ortaya çıkarmaktadır (Özservet ve Boz, 2015: 86). Bu bağlamda Finlandiya, yerel yönetimler bünyesinde çocuk kamu denetçiliğinin kurulması bakımından önemli bir örnektir. Finlandiya örneğinden yola çıkarak Türkiye’de de yerel yönetimler kapsamında çocuk kamu denetçiliği kurularak, yargı ve toplum önünde çocuğun haklarını savunulmasına yardım oluşturan bir yapının sağlanmasının iyi sonuçlar getirebileceğini göstermektedir. Bu şekilde hukuki ve siyasal boyutta çocuk katılımının denetlenmesinin mümkün olduğu söylenebil</w:t>
      </w:r>
      <w:r w:rsidR="00A016D1" w:rsidRPr="00761B2A">
        <w:rPr>
          <w:rFonts w:ascii="Times New Roman" w:hAnsi="Times New Roman" w:cs="Times New Roman"/>
          <w:sz w:val="24"/>
          <w:szCs w:val="24"/>
        </w:rPr>
        <w:t>ir</w:t>
      </w:r>
      <w:r w:rsidR="007A69FE" w:rsidRPr="00761B2A">
        <w:rPr>
          <w:rFonts w:ascii="Times New Roman" w:hAnsi="Times New Roman" w:cs="Times New Roman"/>
          <w:sz w:val="24"/>
          <w:szCs w:val="24"/>
        </w:rPr>
        <w:t xml:space="preserve"> (Özservet, 2016</w:t>
      </w:r>
      <w:r w:rsidR="007053C1">
        <w:rPr>
          <w:rFonts w:ascii="Times New Roman" w:hAnsi="Times New Roman" w:cs="Times New Roman"/>
          <w:sz w:val="24"/>
          <w:szCs w:val="24"/>
        </w:rPr>
        <w:t>a</w:t>
      </w:r>
      <w:r w:rsidR="007A69FE" w:rsidRPr="00761B2A">
        <w:rPr>
          <w:rFonts w:ascii="Times New Roman" w:hAnsi="Times New Roman" w:cs="Times New Roman"/>
          <w:sz w:val="24"/>
          <w:szCs w:val="24"/>
        </w:rPr>
        <w:t>: 101).</w:t>
      </w:r>
    </w:p>
    <w:p w:rsidR="002011A5" w:rsidRDefault="007A69FE" w:rsidP="00D20C92">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Türkiye’de büyümekte olan ekonomi, sanayileşme ve kırsaldan şehre göç sonucunda şehirlileşme hızlı bir şekilde </w:t>
      </w:r>
      <w:r w:rsidR="00A016D1" w:rsidRPr="00761B2A">
        <w:rPr>
          <w:rFonts w:ascii="Times New Roman" w:hAnsi="Times New Roman" w:cs="Times New Roman"/>
          <w:sz w:val="24"/>
          <w:szCs w:val="24"/>
        </w:rPr>
        <w:t>artmakta</w:t>
      </w:r>
      <w:r w:rsidRPr="00761B2A">
        <w:rPr>
          <w:rFonts w:ascii="Times New Roman" w:hAnsi="Times New Roman" w:cs="Times New Roman"/>
          <w:sz w:val="24"/>
          <w:szCs w:val="24"/>
        </w:rPr>
        <w:t xml:space="preserve"> ve fazlalaşan bir durum halini almaktadır. Türkiye nüfusu içinde üçte birini yer eden çocukların ihtiyaç ve önceliklerini bu hareketli ve hızlı değişim aşamasında dikkate almak durumundadır (UNICEF-CFC). Bu bakımdan Türkiye’de çocuk konusunda birçok çalışma ve girişimler</w:t>
      </w:r>
      <w:r w:rsidR="00A016D1" w:rsidRPr="00761B2A">
        <w:rPr>
          <w:rFonts w:ascii="Times New Roman" w:hAnsi="Times New Roman" w:cs="Times New Roman"/>
          <w:sz w:val="24"/>
          <w:szCs w:val="24"/>
        </w:rPr>
        <w:t>in</w:t>
      </w:r>
      <w:r w:rsidRPr="00761B2A">
        <w:rPr>
          <w:rFonts w:ascii="Times New Roman" w:hAnsi="Times New Roman" w:cs="Times New Roman"/>
          <w:sz w:val="24"/>
          <w:szCs w:val="24"/>
        </w:rPr>
        <w:t xml:space="preserve"> olduğu görülmektedir. Bu girişimlerden biride Çocuk Dostu Şehirler girişimidir. Türkiye Çocuk Dostu Şehir projesi konusunda önde yer almaktadır. UNICEF ile 2006-2010 dönemini içeren ülke programı eylem planı kapsamın</w:t>
      </w:r>
      <w:r w:rsidR="000E0825">
        <w:rPr>
          <w:rFonts w:ascii="Times New Roman" w:hAnsi="Times New Roman" w:cs="Times New Roman"/>
          <w:sz w:val="24"/>
          <w:szCs w:val="24"/>
        </w:rPr>
        <w:t>da Türkiye’nin 12 şehrinde Çocuk Dostu Ş</w:t>
      </w:r>
      <w:r w:rsidRPr="00761B2A">
        <w:rPr>
          <w:rFonts w:ascii="Times New Roman" w:hAnsi="Times New Roman" w:cs="Times New Roman"/>
          <w:sz w:val="24"/>
          <w:szCs w:val="24"/>
        </w:rPr>
        <w:t>ehir girişimi uygulamaya geçmiştir. Girişim şehrin günlük yaşamında çocukların temel hak ve özgürlüklerini yaşama geçirmeyi ve korumayı temel alan bir yerel yönetimsel sistem olarak nitelen</w:t>
      </w:r>
      <w:r w:rsidR="006467EC">
        <w:rPr>
          <w:rFonts w:ascii="Times New Roman" w:hAnsi="Times New Roman" w:cs="Times New Roman"/>
          <w:sz w:val="24"/>
          <w:szCs w:val="24"/>
        </w:rPr>
        <w:t>diril</w:t>
      </w:r>
      <w:r w:rsidR="00D20C92">
        <w:rPr>
          <w:rFonts w:ascii="Times New Roman" w:hAnsi="Times New Roman" w:cs="Times New Roman"/>
          <w:sz w:val="24"/>
          <w:szCs w:val="24"/>
        </w:rPr>
        <w:t xml:space="preserve">mektedir (Tandoğan, 2014: 32). </w:t>
      </w:r>
    </w:p>
    <w:p w:rsidR="0052416F" w:rsidRPr="00761B2A" w:rsidRDefault="0052416F" w:rsidP="00D20C92">
      <w:pPr>
        <w:spacing w:after="0" w:line="360" w:lineRule="auto"/>
        <w:ind w:firstLine="708"/>
        <w:jc w:val="both"/>
        <w:rPr>
          <w:rFonts w:ascii="Times New Roman" w:hAnsi="Times New Roman" w:cs="Times New Roman"/>
          <w:sz w:val="24"/>
          <w:szCs w:val="24"/>
        </w:rPr>
      </w:pPr>
    </w:p>
    <w:p w:rsidR="00ED0408" w:rsidRDefault="00877AE0" w:rsidP="00523A57">
      <w:pPr>
        <w:pStyle w:val="Balk2"/>
        <w:spacing w:line="240" w:lineRule="auto"/>
        <w:jc w:val="both"/>
      </w:pPr>
      <w:bookmarkStart w:id="42" w:name="_Toc11059351"/>
      <w:r w:rsidRPr="00761B2A">
        <w:t>Çocuk Dostu Şehir Kavramı Ve Kapsamı</w:t>
      </w:r>
      <w:bookmarkEnd w:id="42"/>
    </w:p>
    <w:p w:rsidR="00523A57" w:rsidRPr="00523A57" w:rsidRDefault="00523A57" w:rsidP="00523A57">
      <w:pPr>
        <w:spacing w:after="0" w:line="240" w:lineRule="auto"/>
      </w:pPr>
    </w:p>
    <w:p w:rsidR="007A69FE" w:rsidRPr="00761B2A" w:rsidRDefault="007A69FE" w:rsidP="00523A57">
      <w:pPr>
        <w:pStyle w:val="Balk3"/>
      </w:pPr>
      <w:r w:rsidRPr="00761B2A">
        <w:t xml:space="preserve"> </w:t>
      </w:r>
      <w:bookmarkStart w:id="43" w:name="_Toc11059352"/>
      <w:r w:rsidRPr="00761B2A">
        <w:t>Çocuk Dostu Şehir Kavramı</w:t>
      </w:r>
      <w:bookmarkEnd w:id="43"/>
    </w:p>
    <w:p w:rsidR="007A69FE" w:rsidRPr="00761B2A" w:rsidRDefault="007A69FE" w:rsidP="00523A57">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Çocuk Dostu ortamlar acil olan zamanlarda çocukların ihtiyaçlarını gidermek açısından ilk müdahalede bulunma yöntemi olarak uygulanmakta ve zarar görmüş topluluklara yönelik iyileştirme başlangıcı olarak da uygulanabi</w:t>
      </w:r>
      <w:r w:rsidR="00A123ED" w:rsidRPr="00761B2A">
        <w:rPr>
          <w:rFonts w:ascii="Times New Roman" w:hAnsi="Times New Roman" w:cs="Times New Roman"/>
          <w:sz w:val="24"/>
          <w:szCs w:val="24"/>
        </w:rPr>
        <w:t>lmektedir. Çocuk dostu ortamlar:</w:t>
      </w:r>
    </w:p>
    <w:p w:rsidR="00D20C92" w:rsidRPr="00ED0408" w:rsidRDefault="007A69FE" w:rsidP="00FC650F">
      <w:pPr>
        <w:pStyle w:val="ListeParagraf"/>
        <w:numPr>
          <w:ilvl w:val="0"/>
          <w:numId w:val="23"/>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lastRenderedPageBreak/>
        <w:t xml:space="preserve">Çocukların korunabilme, psikolojik açıdan sağlık, yaygın eğitim gibi hakların hayata geçirilmesini sağlamaya çalışmaktadır. </w:t>
      </w:r>
    </w:p>
    <w:p w:rsidR="00D20C92" w:rsidRPr="00ED0408" w:rsidRDefault="007A69FE" w:rsidP="00FC650F">
      <w:pPr>
        <w:pStyle w:val="ListeParagraf"/>
        <w:numPr>
          <w:ilvl w:val="0"/>
          <w:numId w:val="23"/>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 xml:space="preserve">Genel olarak acil zamanlarda çocukların bakımı ve korunmasına yönelik geçici destekte bulunan ortamlarıdır. Aynı zamanda dezavantajlı çocuklara iyileşmesi ve uzun süreli destek dönemi arasında bir geçiş yapısını barındıran görevi taşımaktadır. </w:t>
      </w:r>
    </w:p>
    <w:p w:rsidR="00D20C92" w:rsidRPr="00ED0408" w:rsidRDefault="007A69FE" w:rsidP="00FC650F">
      <w:pPr>
        <w:pStyle w:val="ListeParagraf"/>
        <w:numPr>
          <w:ilvl w:val="0"/>
          <w:numId w:val="23"/>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Çocuk dostu ortamların amacı, güvenli, çocuk dostu ve yeni düşünceler çıkarabilen bir ortamda yapılandırılma sağlanan çalışmalar ile çocukların, gençlerin direnç ve refahını sağlamaya çalışmaktadır.</w:t>
      </w:r>
    </w:p>
    <w:p w:rsidR="007A69FE" w:rsidRPr="00ED0408" w:rsidRDefault="007A69FE" w:rsidP="00FC650F">
      <w:pPr>
        <w:pStyle w:val="ListeParagraf"/>
        <w:numPr>
          <w:ilvl w:val="0"/>
          <w:numId w:val="23"/>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 xml:space="preserve">Çocuk dostu ortamların en başta gelen katılımcıları ve yararlanıcıları çocuklardır. Bazı durumlarda Çocuk dostu ortamlar 18 yaşın üstündeki gençleri de içine </w:t>
      </w:r>
      <w:r w:rsidR="007053C1" w:rsidRPr="00ED0408">
        <w:rPr>
          <w:rFonts w:ascii="Times New Roman" w:hAnsi="Times New Roman" w:cs="Times New Roman"/>
          <w:sz w:val="24"/>
          <w:szCs w:val="24"/>
        </w:rPr>
        <w:t>almaktadır (</w:t>
      </w:r>
      <w:r w:rsidRPr="00ED0408">
        <w:rPr>
          <w:rFonts w:ascii="Times New Roman" w:hAnsi="Times New Roman" w:cs="Times New Roman"/>
          <w:sz w:val="24"/>
          <w:szCs w:val="24"/>
        </w:rPr>
        <w:t xml:space="preserve">MEB, 2015: 16). </w:t>
      </w:r>
    </w:p>
    <w:p w:rsidR="007A69FE" w:rsidRPr="00761B2A" w:rsidRDefault="007053C1"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Çocuk dostu o</w:t>
      </w:r>
      <w:r w:rsidR="007A69FE" w:rsidRPr="00761B2A">
        <w:rPr>
          <w:rFonts w:ascii="Times New Roman" w:hAnsi="Times New Roman" w:cs="Times New Roman"/>
          <w:sz w:val="24"/>
          <w:szCs w:val="24"/>
        </w:rPr>
        <w:t>rtamlar ile ilgili olarak günümüzde birçok alanda çalışmalar yapılmaktadır ve bu çalışmalardan biride şehrin çocuk dostu olmasını içeren</w:t>
      </w:r>
      <w:r>
        <w:rPr>
          <w:rFonts w:ascii="Times New Roman" w:hAnsi="Times New Roman" w:cs="Times New Roman"/>
          <w:sz w:val="24"/>
          <w:szCs w:val="24"/>
        </w:rPr>
        <w:t xml:space="preserve"> konudur. Bu bağlamda çocuk ve ş</w:t>
      </w:r>
      <w:r w:rsidR="007A69FE" w:rsidRPr="00761B2A">
        <w:rPr>
          <w:rFonts w:ascii="Times New Roman" w:hAnsi="Times New Roman" w:cs="Times New Roman"/>
          <w:sz w:val="24"/>
          <w:szCs w:val="24"/>
        </w:rPr>
        <w:t>ehir konuları ile ilgili olarak ilk adımlar ve süreçleri Güngör (2002: 2</w:t>
      </w:r>
      <w:r w:rsidR="00A123ED" w:rsidRPr="00761B2A">
        <w:rPr>
          <w:rFonts w:ascii="Times New Roman" w:hAnsi="Times New Roman" w:cs="Times New Roman"/>
          <w:sz w:val="24"/>
          <w:szCs w:val="24"/>
        </w:rPr>
        <w:t>8-29) şu şekilde belirtmektedir:</w:t>
      </w:r>
    </w:p>
    <w:p w:rsidR="00D20C92" w:rsidRPr="00ED0408" w:rsidRDefault="007A69FE" w:rsidP="00FC650F">
      <w:pPr>
        <w:pStyle w:val="ListeParagraf"/>
        <w:numPr>
          <w:ilvl w:val="0"/>
          <w:numId w:val="24"/>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 xml:space="preserve">1994’te Louise Chawla Norveç Çocuk Araştırmaları Merkezi’nde çevre psikoloğu olarak hizmet vermektedir ve İsviçre’de yapılan “Çocuk ve Şehir” konulu bir birleşmede, Şehirlerde Büyümek Projesinin tekrar ortaya konularak gözden geçirilmesi yönünde bir öneride bulunuştur. </w:t>
      </w:r>
    </w:p>
    <w:p w:rsidR="00D20C92" w:rsidRPr="00ED0408" w:rsidRDefault="007A69FE" w:rsidP="00FC650F">
      <w:pPr>
        <w:pStyle w:val="ListeParagraf"/>
        <w:numPr>
          <w:ilvl w:val="0"/>
          <w:numId w:val="24"/>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 xml:space="preserve">Norveç Çocuk Araştırmaları Merkezi’ne ve Oslo Uluslararası Çocuk Gözleme Kuruluşu’na revize edilen projeye öneri sunularak ve projenin Trondheim şehrinin kuruluş yıldönümü dolayısıyla 1997’de düzenlenecek “Şehirde Çocukluk” konulu uluslararası konferans ile bahsedilmesi öngörülmüştür. </w:t>
      </w:r>
    </w:p>
    <w:p w:rsidR="00D20C92" w:rsidRPr="00ED0408" w:rsidRDefault="007A69FE" w:rsidP="00FC650F">
      <w:pPr>
        <w:pStyle w:val="ListeParagraf"/>
        <w:numPr>
          <w:ilvl w:val="0"/>
          <w:numId w:val="24"/>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1994 yılında ise, özgün yerleşmelerde çalışmanın ilerlemesi ve çalışmaya Asya ve Afrika’dan yeni ülkelerin dâhil edilmesi için uluslararası araştırma ağının yapılması ile süreç devam etmiştir.</w:t>
      </w:r>
    </w:p>
    <w:p w:rsidR="00D20C92" w:rsidRPr="00ED0408" w:rsidRDefault="007A69FE" w:rsidP="00FC650F">
      <w:pPr>
        <w:pStyle w:val="ListeParagraf"/>
        <w:numPr>
          <w:ilvl w:val="0"/>
          <w:numId w:val="24"/>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 xml:space="preserve">1995’te çalışmanın yapılması için derneğin kurulması ve uluslararası araştırma gruplarının aynı alana toplanması ile UNESCO ve UNICEF ile bağlantılar sağlanmıştır. </w:t>
      </w:r>
    </w:p>
    <w:p w:rsidR="00D20C92" w:rsidRPr="00ED0408" w:rsidRDefault="007A69FE" w:rsidP="00FC650F">
      <w:pPr>
        <w:pStyle w:val="ListeParagraf"/>
        <w:numPr>
          <w:ilvl w:val="0"/>
          <w:numId w:val="24"/>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lastRenderedPageBreak/>
        <w:t xml:space="preserve">Projenin uygulamaya geçmesi için Arjantin, Avustralya ve Polonya’daki araştırma grupları bir araya gelmiş ve Hindistan, Güney Afrika ve Norveç’te yeni araştırma </w:t>
      </w:r>
      <w:r w:rsidR="00A123ED" w:rsidRPr="00ED0408">
        <w:rPr>
          <w:rFonts w:ascii="Times New Roman" w:hAnsi="Times New Roman" w:cs="Times New Roman"/>
          <w:sz w:val="24"/>
          <w:szCs w:val="24"/>
        </w:rPr>
        <w:t xml:space="preserve">grupları </w:t>
      </w:r>
      <w:r w:rsidRPr="00ED0408">
        <w:rPr>
          <w:rFonts w:ascii="Times New Roman" w:hAnsi="Times New Roman" w:cs="Times New Roman"/>
          <w:sz w:val="24"/>
          <w:szCs w:val="24"/>
        </w:rPr>
        <w:t>oluşturulmuştur. Kaliforniya ve İngiltere’deki iki özgün projenin benzer hedeflerle bu çalışmaya eklenmesi yönünde bir adım atılmıştır. B</w:t>
      </w:r>
      <w:r w:rsidR="00A123ED" w:rsidRPr="00ED0408">
        <w:rPr>
          <w:rFonts w:ascii="Times New Roman" w:hAnsi="Times New Roman" w:cs="Times New Roman"/>
          <w:sz w:val="24"/>
          <w:szCs w:val="24"/>
        </w:rPr>
        <w:t>öylece yeni şehirlerde büyümek p</w:t>
      </w:r>
      <w:r w:rsidRPr="00ED0408">
        <w:rPr>
          <w:rFonts w:ascii="Times New Roman" w:hAnsi="Times New Roman" w:cs="Times New Roman"/>
          <w:sz w:val="24"/>
          <w:szCs w:val="24"/>
        </w:rPr>
        <w:t>rojesi dört ülkeden sekiz ülkeye çıkmıştır. Araştırma ekiplerine şehir plancıların, mimarların, coğrafyacıların, çevre eğitimcilerinin ve psikologların katılması ile proje disiplinler arası olma özelliğini kazanmıştır.</w:t>
      </w:r>
    </w:p>
    <w:p w:rsidR="007A69FE" w:rsidRPr="00ED0408" w:rsidRDefault="007A69FE" w:rsidP="00FC650F">
      <w:pPr>
        <w:pStyle w:val="ListeParagraf"/>
        <w:numPr>
          <w:ilvl w:val="0"/>
          <w:numId w:val="24"/>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Daha sonra UNICEF ve UNESCO ile yenilenme çalışmaları sürdürülerek, UNICEF’in Çocuk Dostu Şehir Girişimi ile sürece bir yenileme ve gelişim aşaması yapılmıştır.</w:t>
      </w:r>
    </w:p>
    <w:p w:rsidR="007A69FE" w:rsidRPr="00761B2A" w:rsidRDefault="007A69F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Çocuk Dostu Şehirler, çocukların yaşamlarını sürdürdükleri ister küçük ister büyük, şehir ya da kırsal bütün alanların yönetim şekline uygulanmaktadır. Çerçeve kapsamı ile uygulamaların başka yerel koşullarda yapılması için gerekli altyapının sağlanması gerekmektedir (UNICEF, 2004: 1). </w:t>
      </w:r>
    </w:p>
    <w:p w:rsidR="007A69FE" w:rsidRPr="00761B2A" w:rsidRDefault="007A69F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Çocuk Şehri projesi 1991 yılında İtalyan sahil kasabası olan Fano’da kurulmuştur. İtalyan psikolog Francesco Tonucci’den esinlenilmiş</w:t>
      </w:r>
      <w:r w:rsidR="006467EC">
        <w:rPr>
          <w:rFonts w:ascii="Times New Roman" w:hAnsi="Times New Roman" w:cs="Times New Roman"/>
          <w:sz w:val="24"/>
          <w:szCs w:val="24"/>
        </w:rPr>
        <w:t xml:space="preserve">tir. </w:t>
      </w:r>
      <w:r w:rsidRPr="00761B2A">
        <w:rPr>
          <w:rFonts w:ascii="Times New Roman" w:hAnsi="Times New Roman" w:cs="Times New Roman"/>
          <w:sz w:val="24"/>
          <w:szCs w:val="24"/>
        </w:rPr>
        <w:t>Tonucci’nin başlangıç noktası, şehir ortamındaki günlük yaşamın, trafikteki artışlar ve insanların yürüyebileceği, tanışabileceği ve eğlenip ka</w:t>
      </w:r>
      <w:r w:rsidR="006467EC">
        <w:rPr>
          <w:rFonts w:ascii="Times New Roman" w:hAnsi="Times New Roman" w:cs="Times New Roman"/>
          <w:sz w:val="24"/>
          <w:szCs w:val="24"/>
        </w:rPr>
        <w:t>mu ortamlarının tadını çıkarabileceği</w:t>
      </w:r>
      <w:r w:rsidRPr="00761B2A">
        <w:rPr>
          <w:rFonts w:ascii="Times New Roman" w:hAnsi="Times New Roman" w:cs="Times New Roman"/>
          <w:sz w:val="24"/>
          <w:szCs w:val="24"/>
        </w:rPr>
        <w:t xml:space="preserve"> güzel mekânların olumsuz durumları içinde barındırması nedeniyle güvensizleştiği inancıdır. Tonucci, çocukların şehirlerin geleceğinde değişim için anahtar aktif ve bilinçli araçlar olabileceğini öne sürmüştür (Baraldi, 2003: 184). Bu bağlamda Çocuk Dostu Şehirler (CFC) Girişimi, çocukların hem sosyal hem de fiziksel çevreyi güçlendirme bakımından şehirlerin olumlu dönüşümlerini </w:t>
      </w:r>
      <w:r w:rsidR="007053C1">
        <w:rPr>
          <w:rFonts w:ascii="Times New Roman" w:hAnsi="Times New Roman" w:cs="Times New Roman"/>
          <w:sz w:val="24"/>
          <w:szCs w:val="24"/>
        </w:rPr>
        <w:t>teşvik etmektedir</w:t>
      </w:r>
      <w:r w:rsidRPr="00761B2A">
        <w:rPr>
          <w:rFonts w:ascii="Times New Roman" w:hAnsi="Times New Roman" w:cs="Times New Roman"/>
          <w:sz w:val="24"/>
          <w:szCs w:val="24"/>
        </w:rPr>
        <w:t>. CFC, 1996 yılında başlatılan ve BM İnsan Yerleşimleri Konferansı (Habitat II) sırasında kabul edilen kararlar ile hareket etmek açısından çocuk haklarını yerine getirme amacı taşıyan bir yerel yönetişim sistemidir (Orman, 2016: 162).</w:t>
      </w:r>
    </w:p>
    <w:p w:rsidR="007A69FE" w:rsidRPr="00761B2A" w:rsidRDefault="000E0825"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Çocuk D</w:t>
      </w:r>
      <w:r w:rsidR="00D86196">
        <w:rPr>
          <w:rFonts w:ascii="Times New Roman" w:hAnsi="Times New Roman" w:cs="Times New Roman"/>
          <w:sz w:val="24"/>
          <w:szCs w:val="24"/>
        </w:rPr>
        <w:t>ostu Ş</w:t>
      </w:r>
      <w:r w:rsidR="007A69FE" w:rsidRPr="00761B2A">
        <w:rPr>
          <w:rFonts w:ascii="Times New Roman" w:hAnsi="Times New Roman" w:cs="Times New Roman"/>
          <w:sz w:val="24"/>
          <w:szCs w:val="24"/>
        </w:rPr>
        <w:t xml:space="preserve">ehir </w:t>
      </w:r>
      <w:r w:rsidR="006467EC">
        <w:rPr>
          <w:rFonts w:ascii="Times New Roman" w:hAnsi="Times New Roman" w:cs="Times New Roman"/>
          <w:sz w:val="24"/>
          <w:szCs w:val="24"/>
        </w:rPr>
        <w:t>ç</w:t>
      </w:r>
      <w:r w:rsidR="007A69FE" w:rsidRPr="00761B2A">
        <w:rPr>
          <w:rFonts w:ascii="Times New Roman" w:hAnsi="Times New Roman" w:cs="Times New Roman"/>
          <w:sz w:val="24"/>
          <w:szCs w:val="24"/>
        </w:rPr>
        <w:t>ocuk haklarını gözeten iyi bir yerel yönetimi öngörmektedir. Çocuk dostu bir şehirde, iyi yönetişim, şehir kalkınma gündeminde çocuğa görünürlük kazandırmayı ve çocuklara karar verme sürecine ka</w:t>
      </w:r>
      <w:r w:rsidR="006467EC">
        <w:rPr>
          <w:rFonts w:ascii="Times New Roman" w:hAnsi="Times New Roman" w:cs="Times New Roman"/>
          <w:sz w:val="24"/>
          <w:szCs w:val="24"/>
        </w:rPr>
        <w:t>tılım sağlamayı kapsamaktadır</w:t>
      </w:r>
      <w:r w:rsidR="007A69FE" w:rsidRPr="00761B2A">
        <w:rPr>
          <w:rFonts w:ascii="Times New Roman" w:hAnsi="Times New Roman" w:cs="Times New Roman"/>
          <w:sz w:val="24"/>
          <w:szCs w:val="24"/>
        </w:rPr>
        <w:t xml:space="preserve">. Çocuk Haklarına Dair Sözleşme perspektifinden bakıldığında, çocuk dostu bir şehir tüm çocukları için tüm insan haklarını yerine getirme yükümlülüğünü </w:t>
      </w:r>
      <w:r w:rsidR="007A69FE" w:rsidRPr="00761B2A">
        <w:rPr>
          <w:rFonts w:ascii="Times New Roman" w:hAnsi="Times New Roman" w:cs="Times New Roman"/>
          <w:sz w:val="24"/>
          <w:szCs w:val="24"/>
        </w:rPr>
        <w:lastRenderedPageBreak/>
        <w:t>sürdürmektedir (Riggio, 2002: 48). UNICEF çocuk dostu şehirleri ya da yerel yönetimlerin</w:t>
      </w:r>
      <w:r w:rsidR="00A123ED" w:rsidRPr="00761B2A">
        <w:rPr>
          <w:rFonts w:ascii="Times New Roman" w:hAnsi="Times New Roman" w:cs="Times New Roman"/>
          <w:sz w:val="24"/>
          <w:szCs w:val="24"/>
        </w:rPr>
        <w:t xml:space="preserve"> çocukların haklarını uygulaya</w:t>
      </w:r>
      <w:r w:rsidR="007A69FE" w:rsidRPr="00761B2A">
        <w:rPr>
          <w:rFonts w:ascii="Times New Roman" w:hAnsi="Times New Roman" w:cs="Times New Roman"/>
          <w:sz w:val="24"/>
          <w:szCs w:val="24"/>
        </w:rPr>
        <w:t>bilmeyi amaçlayan şehirler olarak nitelemektedir. Çocuk dostu şehirlerde çocukların fikirleri</w:t>
      </w:r>
      <w:r w:rsidR="007053C1">
        <w:rPr>
          <w:rFonts w:ascii="Times New Roman" w:hAnsi="Times New Roman" w:cs="Times New Roman"/>
          <w:sz w:val="24"/>
          <w:szCs w:val="24"/>
        </w:rPr>
        <w:t>nin</w:t>
      </w:r>
      <w:r w:rsidR="007A69FE" w:rsidRPr="00761B2A">
        <w:rPr>
          <w:rFonts w:ascii="Times New Roman" w:hAnsi="Times New Roman" w:cs="Times New Roman"/>
          <w:sz w:val="24"/>
          <w:szCs w:val="24"/>
        </w:rPr>
        <w:t xml:space="preserve"> ve söyledikleri</w:t>
      </w:r>
      <w:r w:rsidR="007053C1">
        <w:rPr>
          <w:rFonts w:ascii="Times New Roman" w:hAnsi="Times New Roman" w:cs="Times New Roman"/>
          <w:sz w:val="24"/>
          <w:szCs w:val="24"/>
        </w:rPr>
        <w:t>nin</w:t>
      </w:r>
      <w:r w:rsidR="007A69FE" w:rsidRPr="00761B2A">
        <w:rPr>
          <w:rFonts w:ascii="Times New Roman" w:hAnsi="Times New Roman" w:cs="Times New Roman"/>
          <w:sz w:val="24"/>
          <w:szCs w:val="24"/>
        </w:rPr>
        <w:t xml:space="preserve"> </w:t>
      </w:r>
      <w:r w:rsidR="007053C1">
        <w:rPr>
          <w:rFonts w:ascii="Times New Roman" w:hAnsi="Times New Roman" w:cs="Times New Roman"/>
          <w:sz w:val="24"/>
          <w:szCs w:val="24"/>
        </w:rPr>
        <w:t xml:space="preserve">önemsenmesi </w:t>
      </w:r>
      <w:r w:rsidR="00ED0408">
        <w:rPr>
          <w:rFonts w:ascii="Times New Roman" w:hAnsi="Times New Roman" w:cs="Times New Roman"/>
          <w:sz w:val="24"/>
          <w:szCs w:val="24"/>
        </w:rPr>
        <w:t>amaçlamaktadır (UNICEF, 2004: 4</w:t>
      </w:r>
      <w:r w:rsidR="00ED0408" w:rsidRPr="00761B2A">
        <w:rPr>
          <w:rFonts w:ascii="Times New Roman" w:hAnsi="Times New Roman" w:cs="Times New Roman"/>
          <w:sz w:val="24"/>
          <w:szCs w:val="24"/>
        </w:rPr>
        <w:t>).</w:t>
      </w:r>
    </w:p>
    <w:p w:rsidR="007A69FE" w:rsidRPr="00761B2A" w:rsidRDefault="007A69FE" w:rsidP="005F0889">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Çocuk dostu yerlerde çocuk haklarının verilişi şu şekildedir</w:t>
      </w:r>
      <w:r w:rsidR="005F0889">
        <w:rPr>
          <w:rFonts w:ascii="Times New Roman" w:hAnsi="Times New Roman" w:cs="Times New Roman"/>
          <w:sz w:val="24"/>
          <w:szCs w:val="24"/>
        </w:rPr>
        <w:t xml:space="preserve"> </w:t>
      </w:r>
      <w:r w:rsidR="00ED0408" w:rsidRPr="00ED0408">
        <w:rPr>
          <w:rFonts w:ascii="Times New Roman" w:hAnsi="Times New Roman" w:cs="Times New Roman"/>
          <w:sz w:val="24"/>
          <w:szCs w:val="24"/>
        </w:rPr>
        <w:t>(MEB, 20</w:t>
      </w:r>
      <w:r w:rsidR="00ED0408">
        <w:rPr>
          <w:rFonts w:ascii="Times New Roman" w:hAnsi="Times New Roman" w:cs="Times New Roman"/>
          <w:sz w:val="24"/>
          <w:szCs w:val="24"/>
        </w:rPr>
        <w:t>15: 16-17)</w:t>
      </w:r>
      <w:r w:rsidRPr="00761B2A">
        <w:rPr>
          <w:rFonts w:ascii="Times New Roman" w:hAnsi="Times New Roman" w:cs="Times New Roman"/>
          <w:sz w:val="24"/>
          <w:szCs w:val="24"/>
        </w:rPr>
        <w:t>:</w:t>
      </w:r>
    </w:p>
    <w:p w:rsidR="0036014E" w:rsidRPr="00ED0408" w:rsidRDefault="007A69FE" w:rsidP="00FC650F">
      <w:pPr>
        <w:pStyle w:val="ListeParagraf"/>
        <w:numPr>
          <w:ilvl w:val="0"/>
          <w:numId w:val="25"/>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Yerin konu olduğu tüm süreçlerde çocuğunda söz ve karar hakkının olması</w:t>
      </w:r>
      <w:r w:rsidR="00921E64" w:rsidRPr="00ED0408">
        <w:rPr>
          <w:rFonts w:ascii="Times New Roman" w:hAnsi="Times New Roman" w:cs="Times New Roman"/>
          <w:sz w:val="24"/>
          <w:szCs w:val="24"/>
        </w:rPr>
        <w:t>,</w:t>
      </w:r>
    </w:p>
    <w:p w:rsidR="0036014E" w:rsidRPr="00ED0408" w:rsidRDefault="007A69FE" w:rsidP="00FC650F">
      <w:pPr>
        <w:pStyle w:val="ListeParagraf"/>
        <w:numPr>
          <w:ilvl w:val="0"/>
          <w:numId w:val="25"/>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Aile ortamı olarak, toplumsal hayat ve sosyal hayatın içine katılımın sağlanması</w:t>
      </w:r>
      <w:r w:rsidR="00921E64" w:rsidRPr="00ED0408">
        <w:rPr>
          <w:rFonts w:ascii="Times New Roman" w:hAnsi="Times New Roman" w:cs="Times New Roman"/>
          <w:sz w:val="24"/>
          <w:szCs w:val="24"/>
        </w:rPr>
        <w:t>,</w:t>
      </w:r>
    </w:p>
    <w:p w:rsidR="0036014E" w:rsidRPr="00ED0408" w:rsidRDefault="007A69FE" w:rsidP="00FC650F">
      <w:pPr>
        <w:pStyle w:val="ListeParagraf"/>
        <w:numPr>
          <w:ilvl w:val="0"/>
          <w:numId w:val="25"/>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Temel sağlık ve temel eğitimlerinin yanı sıra bu başlıklarda her şekilde hizmetleri alabiliyor olması</w:t>
      </w:r>
      <w:r w:rsidR="00921E64" w:rsidRPr="00ED0408">
        <w:rPr>
          <w:rFonts w:ascii="Times New Roman" w:hAnsi="Times New Roman" w:cs="Times New Roman"/>
          <w:sz w:val="24"/>
          <w:szCs w:val="24"/>
        </w:rPr>
        <w:t>,</w:t>
      </w:r>
    </w:p>
    <w:p w:rsidR="0036014E" w:rsidRPr="00ED0408" w:rsidRDefault="007A69FE" w:rsidP="00FC650F">
      <w:pPr>
        <w:pStyle w:val="ListeParagraf"/>
        <w:numPr>
          <w:ilvl w:val="0"/>
          <w:numId w:val="25"/>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Çocuğun her türlü şiddet ve istismar edilebilecek konularda korunuyor olması</w:t>
      </w:r>
      <w:r w:rsidR="00921E64" w:rsidRPr="00ED0408">
        <w:rPr>
          <w:rFonts w:ascii="Times New Roman" w:hAnsi="Times New Roman" w:cs="Times New Roman"/>
          <w:sz w:val="24"/>
          <w:szCs w:val="24"/>
        </w:rPr>
        <w:t>,</w:t>
      </w:r>
    </w:p>
    <w:p w:rsidR="0036014E" w:rsidRPr="00ED0408" w:rsidRDefault="007A69FE" w:rsidP="00FC650F">
      <w:pPr>
        <w:pStyle w:val="ListeParagraf"/>
        <w:numPr>
          <w:ilvl w:val="0"/>
          <w:numId w:val="25"/>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Çocukların güvenli olarak sokaklarda ve oyun alanları gibi ortamlarda yalnız olabilmeleri ve vakit geçirebilmeleri</w:t>
      </w:r>
      <w:r w:rsidR="00921E64" w:rsidRPr="00ED0408">
        <w:rPr>
          <w:rFonts w:ascii="Times New Roman" w:hAnsi="Times New Roman" w:cs="Times New Roman"/>
          <w:sz w:val="24"/>
          <w:szCs w:val="24"/>
        </w:rPr>
        <w:t>,</w:t>
      </w:r>
    </w:p>
    <w:p w:rsidR="0036014E" w:rsidRPr="00ED0408" w:rsidRDefault="007A69FE" w:rsidP="00FC650F">
      <w:pPr>
        <w:pStyle w:val="ListeParagraf"/>
        <w:numPr>
          <w:ilvl w:val="0"/>
          <w:numId w:val="25"/>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Yeşil alanların olması ve bu alanlarda vakit geçirilebilmesi</w:t>
      </w:r>
      <w:r w:rsidR="00ED0408">
        <w:rPr>
          <w:rFonts w:ascii="Times New Roman" w:hAnsi="Times New Roman" w:cs="Times New Roman"/>
          <w:sz w:val="24"/>
          <w:szCs w:val="24"/>
        </w:rPr>
        <w:t>,</w:t>
      </w:r>
    </w:p>
    <w:p w:rsidR="007A69FE" w:rsidRPr="00ED0408" w:rsidRDefault="007A69FE" w:rsidP="00FC650F">
      <w:pPr>
        <w:pStyle w:val="ListeParagraf"/>
        <w:numPr>
          <w:ilvl w:val="0"/>
          <w:numId w:val="25"/>
        </w:numPr>
        <w:spacing w:after="0" w:line="360" w:lineRule="auto"/>
        <w:jc w:val="both"/>
        <w:rPr>
          <w:rFonts w:ascii="Times New Roman" w:hAnsi="Times New Roman" w:cs="Times New Roman"/>
          <w:sz w:val="24"/>
          <w:szCs w:val="24"/>
        </w:rPr>
      </w:pPr>
      <w:r w:rsidRPr="00ED0408">
        <w:rPr>
          <w:rFonts w:ascii="Times New Roman" w:hAnsi="Times New Roman" w:cs="Times New Roman"/>
          <w:sz w:val="24"/>
          <w:szCs w:val="24"/>
        </w:rPr>
        <w:t>Çocuğun dini olarak milliyet olarak ya da engel ve cinsiyet bakımı gibi hiçbir konuda ayrımı olmadan eşit haklarda yaşam sürmesi</w:t>
      </w:r>
    </w:p>
    <w:p w:rsidR="007A69FE" w:rsidRPr="00761B2A" w:rsidRDefault="007A69F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Çocuk Dostu Şehir Eylem Çerçevesi, çocuk haklarının hayata geçirilmesi için gerekli zaman ya da yöntemi ulusal yönetim durumundan, yerel yönetim sürecine dönüştürmeyi kapsamaktadır (Tandoğan, 2011: 46). Çocuk Dostu Şehir Girişimi, günlük hayatta çocuk haklarının hayata geçirilmesine önem veren herhangi bir şehir ya da yerel yöneti</w:t>
      </w:r>
      <w:r w:rsidR="007053C1">
        <w:rPr>
          <w:rFonts w:ascii="Times New Roman" w:hAnsi="Times New Roman" w:cs="Times New Roman"/>
          <w:sz w:val="24"/>
          <w:szCs w:val="24"/>
        </w:rPr>
        <w:t>şim sistemi olarak ifade edi</w:t>
      </w:r>
      <w:r w:rsidRPr="00761B2A">
        <w:rPr>
          <w:rFonts w:ascii="Times New Roman" w:hAnsi="Times New Roman" w:cs="Times New Roman"/>
          <w:sz w:val="24"/>
          <w:szCs w:val="24"/>
        </w:rPr>
        <w:t xml:space="preserve">lmektedir (Ayataç ve Genç, 2015: 24). </w:t>
      </w:r>
    </w:p>
    <w:p w:rsidR="007A69FE" w:rsidRPr="00761B2A" w:rsidRDefault="007A69F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Projenin belirlenen iki amacı bulunmaktadır:</w:t>
      </w:r>
    </w:p>
    <w:p w:rsidR="00D20C92" w:rsidRPr="004062F6" w:rsidRDefault="007A69FE" w:rsidP="00FC650F">
      <w:pPr>
        <w:pStyle w:val="ListeParagraf"/>
        <w:numPr>
          <w:ilvl w:val="0"/>
          <w:numId w:val="33"/>
        </w:numPr>
        <w:tabs>
          <w:tab w:val="left" w:pos="567"/>
        </w:tabs>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Çocukların ihtiyaçları belirlenerek buna yönelik politikaların ve programların planlanması ve bu süreci kontrol etme amacı ile başka şehirsel mekânlarındaki çocukların ihtiyaçlarının tespit edilmesi</w:t>
      </w:r>
      <w:r w:rsidR="00921E64" w:rsidRPr="004062F6">
        <w:rPr>
          <w:rFonts w:ascii="Times New Roman" w:hAnsi="Times New Roman" w:cs="Times New Roman"/>
          <w:sz w:val="24"/>
          <w:szCs w:val="24"/>
        </w:rPr>
        <w:t>,</w:t>
      </w:r>
    </w:p>
    <w:p w:rsidR="007A69FE" w:rsidRPr="005F0889" w:rsidRDefault="007A69FE" w:rsidP="00FC650F">
      <w:pPr>
        <w:pStyle w:val="ListeParagraf"/>
        <w:numPr>
          <w:ilvl w:val="0"/>
          <w:numId w:val="33"/>
        </w:numPr>
        <w:tabs>
          <w:tab w:val="left" w:pos="567"/>
        </w:tabs>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 xml:space="preserve">Çocukların oynama ve gelişme sağlamayı içeren haklarının ulaşımı adına şehirsel mekanlarda çocuk alanları oluşturulması </w:t>
      </w:r>
      <w:r w:rsidRPr="005F0889">
        <w:rPr>
          <w:rFonts w:ascii="Times New Roman" w:hAnsi="Times New Roman" w:cs="Times New Roman"/>
          <w:sz w:val="24"/>
          <w:szCs w:val="24"/>
        </w:rPr>
        <w:t>(İzmirbarosu.org. tr</w:t>
      </w:r>
      <w:r w:rsidR="00ED0408" w:rsidRPr="005F0889">
        <w:rPr>
          <w:rFonts w:ascii="Times New Roman" w:hAnsi="Times New Roman" w:cs="Times New Roman"/>
          <w:sz w:val="24"/>
          <w:szCs w:val="24"/>
        </w:rPr>
        <w:t xml:space="preserve">, </w:t>
      </w:r>
      <w:r w:rsidR="00ED0408" w:rsidRPr="005F0889">
        <w:rPr>
          <w:rFonts w:ascii="Times New Roman" w:hAnsi="Times New Roman" w:cs="Times New Roman"/>
          <w:i/>
          <w:sz w:val="24"/>
          <w:szCs w:val="24"/>
        </w:rPr>
        <w:t>2015</w:t>
      </w:r>
      <w:r w:rsidRPr="005F0889">
        <w:rPr>
          <w:rFonts w:ascii="Times New Roman" w:hAnsi="Times New Roman" w:cs="Times New Roman"/>
          <w:sz w:val="24"/>
          <w:szCs w:val="24"/>
        </w:rPr>
        <w:t>).</w:t>
      </w:r>
    </w:p>
    <w:p w:rsidR="007A69FE" w:rsidRPr="00761B2A" w:rsidRDefault="007A69F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Çocuk Dostu Şehir Girişiminin, toplumlarda gelişen hızlı değişimler ve şehirlileşme ile merkezi alana geçiş bakımından belediyelerin ve yönetim birimlerinin vatandaşlarına karşı yüklendikleri sorumlulukları, şehirlerin, kasabaların ülke </w:t>
      </w:r>
      <w:r w:rsidRPr="00761B2A">
        <w:rPr>
          <w:rFonts w:ascii="Times New Roman" w:hAnsi="Times New Roman" w:cs="Times New Roman"/>
          <w:sz w:val="24"/>
          <w:szCs w:val="24"/>
        </w:rPr>
        <w:lastRenderedPageBreak/>
        <w:t xml:space="preserve">ekonomileri, ekonomik sistemler ortamındaki önemi gibi birçok etkenin sonucu olarak meydana gelmiştir. </w:t>
      </w:r>
      <w:r w:rsidR="00921E64" w:rsidRPr="00761B2A">
        <w:rPr>
          <w:rFonts w:ascii="Times New Roman" w:hAnsi="Times New Roman" w:cs="Times New Roman"/>
          <w:sz w:val="24"/>
          <w:szCs w:val="24"/>
        </w:rPr>
        <w:t>Girişim, Çocuk Hakları Sözleşme</w:t>
      </w:r>
      <w:r w:rsidRPr="00761B2A">
        <w:rPr>
          <w:rFonts w:ascii="Times New Roman" w:hAnsi="Times New Roman" w:cs="Times New Roman"/>
          <w:sz w:val="24"/>
          <w:szCs w:val="24"/>
        </w:rPr>
        <w:t xml:space="preserve">’sinin çocukların yaşamlarına doğrudan etki edecek biçimde uygulanmasını sağlamaya çalışmaktadır. Ayrıca bütün vatandaşlar için yüksek bir yaşam düzeyi sürmesine destek veren bir strateji çalışmasıdır ve CFC, ÇHS’nin tamamen hayata geçirilmesini amacını taşımaktadır (UNICEF, 2004: 1). </w:t>
      </w:r>
    </w:p>
    <w:p w:rsidR="002011A5" w:rsidRPr="00761B2A" w:rsidRDefault="002011A5" w:rsidP="00097351">
      <w:pPr>
        <w:spacing w:after="0" w:line="360" w:lineRule="auto"/>
        <w:ind w:firstLine="708"/>
        <w:jc w:val="both"/>
        <w:rPr>
          <w:rFonts w:ascii="Times New Roman" w:hAnsi="Times New Roman" w:cs="Times New Roman"/>
          <w:sz w:val="24"/>
          <w:szCs w:val="24"/>
        </w:rPr>
      </w:pPr>
    </w:p>
    <w:p w:rsidR="00397F37" w:rsidRPr="00761B2A" w:rsidRDefault="00296F40" w:rsidP="002011A5">
      <w:pPr>
        <w:pStyle w:val="Balk3"/>
      </w:pPr>
      <w:r>
        <w:t xml:space="preserve"> </w:t>
      </w:r>
      <w:bookmarkStart w:id="44" w:name="_Toc11059353"/>
      <w:r w:rsidR="00397F37" w:rsidRPr="00761B2A">
        <w:t>Çocuk Dostu Şehir Olma Süreci ve Özellikleri</w:t>
      </w:r>
      <w:bookmarkEnd w:id="44"/>
      <w:r w:rsidR="00397F37" w:rsidRPr="00761B2A">
        <w:tab/>
      </w:r>
    </w:p>
    <w:p w:rsidR="003E4E86" w:rsidRDefault="007053C1"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Dewi’e</w:t>
      </w:r>
      <w:r w:rsidRPr="00761B2A">
        <w:rPr>
          <w:rFonts w:ascii="Times New Roman" w:hAnsi="Times New Roman" w:cs="Times New Roman"/>
          <w:sz w:val="24"/>
          <w:szCs w:val="24"/>
        </w:rPr>
        <w:t xml:space="preserve"> </w:t>
      </w:r>
      <w:r>
        <w:rPr>
          <w:rFonts w:ascii="Times New Roman" w:hAnsi="Times New Roman" w:cs="Times New Roman"/>
          <w:sz w:val="24"/>
          <w:szCs w:val="24"/>
        </w:rPr>
        <w:t>(</w:t>
      </w:r>
      <w:r w:rsidRPr="00761B2A">
        <w:rPr>
          <w:rFonts w:ascii="Times New Roman" w:hAnsi="Times New Roman" w:cs="Times New Roman"/>
          <w:sz w:val="24"/>
          <w:szCs w:val="24"/>
        </w:rPr>
        <w:t>2012: 226)</w:t>
      </w:r>
      <w:r>
        <w:rPr>
          <w:rFonts w:ascii="Times New Roman" w:hAnsi="Times New Roman" w:cs="Times New Roman"/>
          <w:sz w:val="24"/>
          <w:szCs w:val="24"/>
        </w:rPr>
        <w:t xml:space="preserve"> göre</w:t>
      </w:r>
      <w:r w:rsidRPr="00761B2A">
        <w:rPr>
          <w:rFonts w:ascii="Times New Roman" w:hAnsi="Times New Roman" w:cs="Times New Roman"/>
          <w:sz w:val="24"/>
          <w:szCs w:val="24"/>
        </w:rPr>
        <w:t xml:space="preserve"> </w:t>
      </w:r>
      <w:r w:rsidR="00D86196">
        <w:rPr>
          <w:rFonts w:ascii="Times New Roman" w:hAnsi="Times New Roman" w:cs="Times New Roman"/>
          <w:sz w:val="24"/>
          <w:szCs w:val="24"/>
        </w:rPr>
        <w:t>Çocuk Dostu Ş</w:t>
      </w:r>
      <w:r>
        <w:rPr>
          <w:rFonts w:ascii="Times New Roman" w:hAnsi="Times New Roman" w:cs="Times New Roman"/>
          <w:sz w:val="24"/>
          <w:szCs w:val="24"/>
        </w:rPr>
        <w:t>ehirler</w:t>
      </w:r>
      <w:r w:rsidR="00D86196">
        <w:rPr>
          <w:rFonts w:ascii="Times New Roman" w:hAnsi="Times New Roman" w:cs="Times New Roman"/>
          <w:sz w:val="24"/>
          <w:szCs w:val="24"/>
        </w:rPr>
        <w:t>’</w:t>
      </w:r>
      <w:r>
        <w:rPr>
          <w:rFonts w:ascii="Times New Roman" w:hAnsi="Times New Roman" w:cs="Times New Roman"/>
          <w:sz w:val="24"/>
          <w:szCs w:val="24"/>
        </w:rPr>
        <w:t>in he</w:t>
      </w:r>
      <w:r w:rsidR="00397F37" w:rsidRPr="00761B2A">
        <w:rPr>
          <w:rFonts w:ascii="Times New Roman" w:hAnsi="Times New Roman" w:cs="Times New Roman"/>
          <w:sz w:val="24"/>
          <w:szCs w:val="24"/>
        </w:rPr>
        <w:t>r çocuğun bir vatandaş olar</w:t>
      </w:r>
      <w:r>
        <w:rPr>
          <w:rFonts w:ascii="Times New Roman" w:hAnsi="Times New Roman" w:cs="Times New Roman"/>
          <w:sz w:val="24"/>
          <w:szCs w:val="24"/>
        </w:rPr>
        <w:t>ak haklarını garanti etmesi gerekmektedir. Ç</w:t>
      </w:r>
      <w:r w:rsidR="00D86196">
        <w:rPr>
          <w:rFonts w:ascii="Times New Roman" w:hAnsi="Times New Roman" w:cs="Times New Roman"/>
          <w:sz w:val="24"/>
          <w:szCs w:val="24"/>
        </w:rPr>
        <w:t>ocuk Dostu Ş</w:t>
      </w:r>
      <w:r w:rsidR="00397F37" w:rsidRPr="00761B2A">
        <w:rPr>
          <w:rFonts w:ascii="Times New Roman" w:hAnsi="Times New Roman" w:cs="Times New Roman"/>
          <w:sz w:val="24"/>
          <w:szCs w:val="24"/>
        </w:rPr>
        <w:t xml:space="preserve">ehirler için çağrı, şehirlerin dünyanın çocuklarının giderek artan bir bölümüne ev sahipliği yaptığı fikrinden kaynaklanmaktadır (Riggio, 2002: 48). </w:t>
      </w:r>
      <w:r w:rsidRPr="00761B2A">
        <w:rPr>
          <w:rFonts w:ascii="Times New Roman" w:hAnsi="Times New Roman" w:cs="Times New Roman"/>
          <w:sz w:val="24"/>
          <w:szCs w:val="24"/>
        </w:rPr>
        <w:t>Malone</w:t>
      </w:r>
      <w:r>
        <w:rPr>
          <w:rFonts w:ascii="Times New Roman" w:hAnsi="Times New Roman" w:cs="Times New Roman"/>
          <w:sz w:val="24"/>
          <w:szCs w:val="24"/>
        </w:rPr>
        <w:t>’ye (2006: 14) göre ç</w:t>
      </w:r>
      <w:r w:rsidR="00397F37" w:rsidRPr="00761B2A">
        <w:rPr>
          <w:rFonts w:ascii="Times New Roman" w:hAnsi="Times New Roman" w:cs="Times New Roman"/>
          <w:sz w:val="24"/>
          <w:szCs w:val="24"/>
        </w:rPr>
        <w:t xml:space="preserve">ocukların </w:t>
      </w:r>
      <w:r>
        <w:rPr>
          <w:rFonts w:ascii="Times New Roman" w:hAnsi="Times New Roman" w:cs="Times New Roman"/>
          <w:sz w:val="24"/>
          <w:szCs w:val="24"/>
        </w:rPr>
        <w:t xml:space="preserve">gelecekleri ile ilgili planların yapılmamasının belli sonuçları olmaktadır. </w:t>
      </w:r>
      <w:r w:rsidR="00397F37" w:rsidRPr="00761B2A">
        <w:rPr>
          <w:rFonts w:ascii="Times New Roman" w:hAnsi="Times New Roman" w:cs="Times New Roman"/>
          <w:sz w:val="24"/>
          <w:szCs w:val="24"/>
        </w:rPr>
        <w:t>Şehirler sürdürülebilir yollarla büyümeyi ele almıyorsa ve nüfus artışını destekleyecek yeterli altyapıyı sağlamıyorsa, bu etki büyük ölçekli yoksulluk ve kentsel gecekonduların devam etmesi ya da daha çok artmasına neden olacaktır. Bu nedenlerle Birleşmiş Milletler tarafından sürdürülebilir kalkınma ve çocuk hakları ilkelerine dayanan eylem başlatılmıştır</w:t>
      </w:r>
      <w:r>
        <w:rPr>
          <w:rFonts w:ascii="Times New Roman" w:hAnsi="Times New Roman" w:cs="Times New Roman"/>
          <w:sz w:val="24"/>
          <w:szCs w:val="24"/>
        </w:rPr>
        <w:t xml:space="preserve">. </w:t>
      </w:r>
      <w:r w:rsidR="00397F37" w:rsidRPr="00761B2A">
        <w:rPr>
          <w:rFonts w:ascii="Times New Roman" w:hAnsi="Times New Roman" w:cs="Times New Roman"/>
          <w:sz w:val="24"/>
          <w:szCs w:val="24"/>
        </w:rPr>
        <w:t>Çocuk dostu girişimi, şehirlere odaklanmak yerine, küresel sorumluluk eğilimi ve ulusal politik, ekonomik sistemler arasındaki şehir ve kasabaların artan önemini görerek harekete geçilmiş bir girişimdir</w:t>
      </w:r>
      <w:r>
        <w:rPr>
          <w:rFonts w:ascii="Times New Roman" w:hAnsi="Times New Roman" w:cs="Times New Roman"/>
          <w:sz w:val="24"/>
          <w:szCs w:val="24"/>
        </w:rPr>
        <w:t xml:space="preserve"> </w:t>
      </w:r>
      <w:r w:rsidR="003E4E86">
        <w:rPr>
          <w:rFonts w:ascii="Times New Roman" w:hAnsi="Times New Roman" w:cs="Times New Roman"/>
          <w:sz w:val="24"/>
          <w:szCs w:val="24"/>
        </w:rPr>
        <w:t xml:space="preserve">(Chan </w:t>
      </w:r>
      <w:r w:rsidR="00E87884">
        <w:rPr>
          <w:rFonts w:ascii="Times New Roman" w:hAnsi="Times New Roman" w:cs="Times New Roman"/>
          <w:sz w:val="24"/>
          <w:szCs w:val="24"/>
        </w:rPr>
        <w:t xml:space="preserve">ve diğerleri, </w:t>
      </w:r>
      <w:r w:rsidR="00D86196">
        <w:rPr>
          <w:rFonts w:ascii="Times New Roman" w:hAnsi="Times New Roman" w:cs="Times New Roman"/>
          <w:sz w:val="24"/>
          <w:szCs w:val="24"/>
        </w:rPr>
        <w:t>2016: 2). Çocuk Dostu Ş</w:t>
      </w:r>
      <w:r w:rsidR="00397F37" w:rsidRPr="00761B2A">
        <w:rPr>
          <w:rFonts w:ascii="Times New Roman" w:hAnsi="Times New Roman" w:cs="Times New Roman"/>
          <w:sz w:val="24"/>
          <w:szCs w:val="24"/>
        </w:rPr>
        <w:t>ehirler projesi çocuklar için uygun şehirler planlamak ve yeni bir yönetim kültürü oluşturabilmek amacı taşımaktadır (Özservet, 2016</w:t>
      </w:r>
      <w:r w:rsidR="003E4E86">
        <w:rPr>
          <w:rFonts w:ascii="Times New Roman" w:hAnsi="Times New Roman" w:cs="Times New Roman"/>
          <w:sz w:val="24"/>
          <w:szCs w:val="24"/>
        </w:rPr>
        <w:t>c</w:t>
      </w:r>
      <w:r w:rsidR="00397F37" w:rsidRPr="00761B2A">
        <w:rPr>
          <w:rFonts w:ascii="Times New Roman" w:hAnsi="Times New Roman" w:cs="Times New Roman"/>
          <w:sz w:val="24"/>
          <w:szCs w:val="24"/>
        </w:rPr>
        <w:t xml:space="preserve">: 70). </w:t>
      </w:r>
    </w:p>
    <w:p w:rsidR="00397F37" w:rsidRPr="00761B2A" w:rsidRDefault="00D86196"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Çocuk Dostu Ş</w:t>
      </w:r>
      <w:r w:rsidR="00397F37" w:rsidRPr="00761B2A">
        <w:rPr>
          <w:rFonts w:ascii="Times New Roman" w:hAnsi="Times New Roman" w:cs="Times New Roman"/>
          <w:sz w:val="24"/>
          <w:szCs w:val="24"/>
        </w:rPr>
        <w:t xml:space="preserve">ehir, oluşumu son bulmuş bir durumda ya da bir kalıba sıkıştırılmış standartlar çerçevesine dayanmamaktadır. Tüm şehirlerin, yönetim şekli ve yönetim sürecinde şehir için sunduğu her konuda hizmetlerin her anlamda çocuğa dost olabilmesini sağlamaya çalışan bir çerçevedir (UNICEF, 2004: 2- 3) ve çocuk odaklı bir şehir biçiminin oluşum durumu çocuk yaşamı açısından oldukça önemlidir. Çocuk için çocuğu ve aileyi kapsayan çalışmalara ve süreçlere ihtiyaç duyulmaktadır. Çocuğun katılım sağlayıcı olarak yer aldığı şehrin, çok alanlı ve adil olarak yönetimi öngören bir şehir yaşamını sağlamış olması </w:t>
      </w:r>
      <w:r w:rsidR="00CD49AA" w:rsidRPr="00761B2A">
        <w:rPr>
          <w:rFonts w:ascii="Times New Roman" w:hAnsi="Times New Roman" w:cs="Times New Roman"/>
          <w:sz w:val="24"/>
          <w:szCs w:val="24"/>
        </w:rPr>
        <w:t xml:space="preserve">anlamına gelmektedir </w:t>
      </w:r>
      <w:r w:rsidR="00397F37" w:rsidRPr="00761B2A">
        <w:rPr>
          <w:rFonts w:ascii="Times New Roman" w:hAnsi="Times New Roman" w:cs="Times New Roman"/>
          <w:sz w:val="24"/>
          <w:szCs w:val="24"/>
        </w:rPr>
        <w:t>(Özservet, 2015</w:t>
      </w:r>
      <w:r w:rsidR="003E4E86">
        <w:rPr>
          <w:rFonts w:ascii="Times New Roman" w:hAnsi="Times New Roman" w:cs="Times New Roman"/>
          <w:sz w:val="24"/>
          <w:szCs w:val="24"/>
        </w:rPr>
        <w:t>a</w:t>
      </w:r>
      <w:r w:rsidR="00397F37" w:rsidRPr="00761B2A">
        <w:rPr>
          <w:rFonts w:ascii="Times New Roman" w:hAnsi="Times New Roman" w:cs="Times New Roman"/>
          <w:sz w:val="24"/>
          <w:szCs w:val="24"/>
        </w:rPr>
        <w:t xml:space="preserve">: 6). Bu bağamda girişimin arkasındaki yol gösterici ilkelerde güvenli ve destekleyici ortamların her yaştan çocuğu eğlendinlen, öğrenme, sosyal etkileşim, psikolojik gelişim ve kültürel </w:t>
      </w:r>
      <w:r w:rsidR="00397F37" w:rsidRPr="00761B2A">
        <w:rPr>
          <w:rFonts w:ascii="Times New Roman" w:hAnsi="Times New Roman" w:cs="Times New Roman"/>
          <w:sz w:val="24"/>
          <w:szCs w:val="24"/>
        </w:rPr>
        <w:lastRenderedPageBreak/>
        <w:t xml:space="preserve">ifade olanakları ile beslemesi ve genç vatandaşlar için en yüksek yaşam kalitesini desteklemesidir (Malone, 2006: 19). </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Çocuk dostu </w:t>
      </w:r>
      <w:r w:rsidR="003E4E86">
        <w:rPr>
          <w:rFonts w:ascii="Times New Roman" w:hAnsi="Times New Roman" w:cs="Times New Roman"/>
          <w:sz w:val="24"/>
          <w:szCs w:val="24"/>
        </w:rPr>
        <w:t xml:space="preserve">olabilmek için </w:t>
      </w:r>
      <w:r w:rsidRPr="00761B2A">
        <w:rPr>
          <w:rFonts w:ascii="Times New Roman" w:hAnsi="Times New Roman" w:cs="Times New Roman"/>
          <w:sz w:val="24"/>
          <w:szCs w:val="24"/>
        </w:rPr>
        <w:t>çocuk haklarına saygının olması ve bu hakların savunulması gerekli görülmektedir (Özservet, 2015</w:t>
      </w:r>
      <w:r w:rsidR="003E4E86">
        <w:rPr>
          <w:rFonts w:ascii="Times New Roman" w:hAnsi="Times New Roman" w:cs="Times New Roman"/>
          <w:sz w:val="24"/>
          <w:szCs w:val="24"/>
        </w:rPr>
        <w:t>b</w:t>
      </w:r>
      <w:r w:rsidRPr="00761B2A">
        <w:rPr>
          <w:rFonts w:ascii="Times New Roman" w:hAnsi="Times New Roman" w:cs="Times New Roman"/>
          <w:sz w:val="24"/>
          <w:szCs w:val="24"/>
        </w:rPr>
        <w:t xml:space="preserve">: 39). </w:t>
      </w:r>
      <w:r w:rsidR="00CD49AA" w:rsidRPr="00761B2A">
        <w:rPr>
          <w:rFonts w:ascii="Times New Roman" w:hAnsi="Times New Roman" w:cs="Times New Roman"/>
          <w:sz w:val="24"/>
          <w:szCs w:val="24"/>
        </w:rPr>
        <w:t>Topsümer</w:t>
      </w:r>
      <w:r w:rsidR="00E87884">
        <w:rPr>
          <w:rFonts w:ascii="Times New Roman" w:hAnsi="Times New Roman" w:cs="Times New Roman"/>
          <w:sz w:val="24"/>
          <w:szCs w:val="24"/>
        </w:rPr>
        <w:t xml:space="preserve"> ve diğerleri’ne</w:t>
      </w:r>
      <w:r w:rsidR="00CD49AA" w:rsidRPr="00761B2A">
        <w:rPr>
          <w:rFonts w:ascii="Times New Roman" w:hAnsi="Times New Roman" w:cs="Times New Roman"/>
          <w:sz w:val="24"/>
          <w:szCs w:val="24"/>
        </w:rPr>
        <w:t xml:space="preserve"> </w:t>
      </w:r>
      <w:r w:rsidRPr="00761B2A">
        <w:rPr>
          <w:rFonts w:ascii="Times New Roman" w:hAnsi="Times New Roman" w:cs="Times New Roman"/>
          <w:sz w:val="24"/>
          <w:szCs w:val="24"/>
        </w:rPr>
        <w:t>(2009: 6) göre, Çocuk Dostu Şehir girişiminin temel felsefesi, şehirlerden başlaya</w:t>
      </w:r>
      <w:r w:rsidR="00CD49AA" w:rsidRPr="00761B2A">
        <w:rPr>
          <w:rFonts w:ascii="Times New Roman" w:hAnsi="Times New Roman" w:cs="Times New Roman"/>
          <w:sz w:val="24"/>
          <w:szCs w:val="24"/>
        </w:rPr>
        <w:t>n bir bilinçlenmenin</w:t>
      </w:r>
      <w:r w:rsidRPr="00761B2A">
        <w:rPr>
          <w:rFonts w:ascii="Times New Roman" w:hAnsi="Times New Roman" w:cs="Times New Roman"/>
          <w:sz w:val="24"/>
          <w:szCs w:val="24"/>
        </w:rPr>
        <w:t xml:space="preserve"> sağlanması ülkelerin ve totalde ise dünyayı etkileme, değiştirme olanağı sunacağı şeklindedir. Şehirlerin yerel yönetim alanlarının yaklaşımları çocuk dostu olmasından başlanarak çocuk haklarının korunması, onların yönetim sistemleri içinde görünür bulunması amacını taşımaktadır. Çocuk Dostu Şehir Kurmanın Temelleri; Sözleşme’nin dört ana ilkesi Çocuk Dostu bir Şehir için atılması gereken temelleri oluşturmaktadır (UNICEF, 2004: 7):</w:t>
      </w:r>
    </w:p>
    <w:p w:rsidR="00D20C92" w:rsidRDefault="00397F37" w:rsidP="00710706">
      <w:pPr>
        <w:pStyle w:val="ListeParagraf"/>
        <w:numPr>
          <w:ilvl w:val="0"/>
          <w:numId w:val="4"/>
        </w:numPr>
        <w:spacing w:after="0" w:line="360" w:lineRule="auto"/>
        <w:ind w:left="567" w:hanging="141"/>
        <w:jc w:val="both"/>
        <w:rPr>
          <w:rFonts w:ascii="Times New Roman" w:hAnsi="Times New Roman" w:cs="Times New Roman"/>
          <w:sz w:val="24"/>
          <w:szCs w:val="24"/>
        </w:rPr>
      </w:pPr>
      <w:r w:rsidRPr="00761B2A">
        <w:rPr>
          <w:rFonts w:ascii="Times New Roman" w:hAnsi="Times New Roman" w:cs="Times New Roman"/>
          <w:sz w:val="24"/>
          <w:szCs w:val="24"/>
        </w:rPr>
        <w:t>Ayrımcılık Yapmama</w:t>
      </w:r>
    </w:p>
    <w:p w:rsidR="00D20C92" w:rsidRDefault="00397F37" w:rsidP="00710706">
      <w:pPr>
        <w:pStyle w:val="ListeParagraf"/>
        <w:numPr>
          <w:ilvl w:val="0"/>
          <w:numId w:val="4"/>
        </w:numPr>
        <w:spacing w:after="0" w:line="360" w:lineRule="auto"/>
        <w:ind w:left="567" w:hanging="141"/>
        <w:jc w:val="both"/>
        <w:rPr>
          <w:rFonts w:ascii="Times New Roman" w:hAnsi="Times New Roman" w:cs="Times New Roman"/>
          <w:sz w:val="24"/>
          <w:szCs w:val="24"/>
        </w:rPr>
      </w:pPr>
      <w:r w:rsidRPr="00D20C92">
        <w:rPr>
          <w:rFonts w:ascii="Times New Roman" w:hAnsi="Times New Roman" w:cs="Times New Roman"/>
          <w:sz w:val="24"/>
          <w:szCs w:val="24"/>
        </w:rPr>
        <w:t xml:space="preserve">Yüksek Yararlar </w:t>
      </w:r>
    </w:p>
    <w:p w:rsidR="00D20C92" w:rsidRDefault="00397F37" w:rsidP="00710706">
      <w:pPr>
        <w:pStyle w:val="ListeParagraf"/>
        <w:numPr>
          <w:ilvl w:val="0"/>
          <w:numId w:val="4"/>
        </w:numPr>
        <w:spacing w:after="0" w:line="360" w:lineRule="auto"/>
        <w:ind w:left="567" w:hanging="141"/>
        <w:jc w:val="both"/>
        <w:rPr>
          <w:rFonts w:ascii="Times New Roman" w:hAnsi="Times New Roman" w:cs="Times New Roman"/>
          <w:sz w:val="24"/>
          <w:szCs w:val="24"/>
        </w:rPr>
      </w:pPr>
      <w:r w:rsidRPr="00D20C92">
        <w:rPr>
          <w:rFonts w:ascii="Times New Roman" w:hAnsi="Times New Roman" w:cs="Times New Roman"/>
          <w:sz w:val="24"/>
          <w:szCs w:val="24"/>
        </w:rPr>
        <w:t xml:space="preserve">Yaşama ve Gelişme Hakkı </w:t>
      </w:r>
    </w:p>
    <w:p w:rsidR="00397F37" w:rsidRPr="00D20C92" w:rsidRDefault="00397F37" w:rsidP="00710706">
      <w:pPr>
        <w:pStyle w:val="ListeParagraf"/>
        <w:numPr>
          <w:ilvl w:val="0"/>
          <w:numId w:val="4"/>
        </w:numPr>
        <w:spacing w:after="0" w:line="360" w:lineRule="auto"/>
        <w:ind w:left="567" w:hanging="141"/>
        <w:jc w:val="both"/>
        <w:rPr>
          <w:rFonts w:ascii="Times New Roman" w:hAnsi="Times New Roman" w:cs="Times New Roman"/>
          <w:sz w:val="24"/>
          <w:szCs w:val="24"/>
        </w:rPr>
      </w:pPr>
      <w:r w:rsidRPr="00D20C92">
        <w:rPr>
          <w:rFonts w:ascii="Times New Roman" w:hAnsi="Times New Roman" w:cs="Times New Roman"/>
          <w:sz w:val="24"/>
          <w:szCs w:val="24"/>
        </w:rPr>
        <w:t xml:space="preserve">Dinlemek ve Saygı Göstermek </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Çocuk Dostu şehir, çocuklara ve yaşamlarına aktif bir ilgi duymayı gerektirmektedir. Çocuk dostu olma, yalnızca yerel veya ulusal hükümetler tarafından gerçekleştirilen eylemler yoluyla değil, aynı zamanda çocukların kendilerinin, ailelerinin ve yaşadıkları kişilerin ve kurumların işbirliği ile şehirle</w:t>
      </w:r>
      <w:r w:rsidR="00D86196">
        <w:rPr>
          <w:rFonts w:ascii="Times New Roman" w:hAnsi="Times New Roman" w:cs="Times New Roman"/>
          <w:sz w:val="24"/>
          <w:szCs w:val="24"/>
        </w:rPr>
        <w:t>rde başarılabilir. Çocuk Dostu Ş</w:t>
      </w:r>
      <w:r w:rsidRPr="00761B2A">
        <w:rPr>
          <w:rFonts w:ascii="Times New Roman" w:hAnsi="Times New Roman" w:cs="Times New Roman"/>
          <w:sz w:val="24"/>
          <w:szCs w:val="24"/>
        </w:rPr>
        <w:t>ehirlerin y</w:t>
      </w:r>
      <w:r w:rsidR="00CD49AA" w:rsidRPr="00761B2A">
        <w:rPr>
          <w:rFonts w:ascii="Times New Roman" w:hAnsi="Times New Roman" w:cs="Times New Roman"/>
          <w:sz w:val="24"/>
          <w:szCs w:val="24"/>
        </w:rPr>
        <w:t>aklaşımı, Çocuk Haklarına dair s</w:t>
      </w:r>
      <w:r w:rsidRPr="00761B2A">
        <w:rPr>
          <w:rFonts w:ascii="Times New Roman" w:hAnsi="Times New Roman" w:cs="Times New Roman"/>
          <w:sz w:val="24"/>
          <w:szCs w:val="24"/>
        </w:rPr>
        <w:t>özleşmenin ka</w:t>
      </w:r>
      <w:r w:rsidR="003E4E86">
        <w:rPr>
          <w:rFonts w:ascii="Times New Roman" w:hAnsi="Times New Roman" w:cs="Times New Roman"/>
          <w:sz w:val="24"/>
          <w:szCs w:val="24"/>
        </w:rPr>
        <w:t>psamlı bir şekilde uygulanması</w:t>
      </w:r>
      <w:r w:rsidRPr="00761B2A">
        <w:rPr>
          <w:rFonts w:ascii="Times New Roman" w:hAnsi="Times New Roman" w:cs="Times New Roman"/>
          <w:sz w:val="24"/>
          <w:szCs w:val="24"/>
        </w:rPr>
        <w:t xml:space="preserve"> ile oluşabilmek</w:t>
      </w:r>
      <w:r w:rsidR="00D86196">
        <w:rPr>
          <w:rFonts w:ascii="Times New Roman" w:hAnsi="Times New Roman" w:cs="Times New Roman"/>
          <w:sz w:val="24"/>
          <w:szCs w:val="24"/>
        </w:rPr>
        <w:t>tedir. Bu nedenle, Çocuk Dostu Ş</w:t>
      </w:r>
      <w:r w:rsidRPr="00761B2A">
        <w:rPr>
          <w:rFonts w:ascii="Times New Roman" w:hAnsi="Times New Roman" w:cs="Times New Roman"/>
          <w:sz w:val="24"/>
          <w:szCs w:val="24"/>
        </w:rPr>
        <w:t>ehir, her genç vatandaşın şehirleri hakkındaki kararlarını etkileme ve istedikleri şehir hakkındaki görüşlerini ifade etme hakkını garanti etmektedir (Gökmen ve Taşçı, 2016: 470).</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McAllister</w:t>
      </w:r>
      <w:r w:rsidR="00CD49AA" w:rsidRPr="00761B2A">
        <w:rPr>
          <w:rFonts w:ascii="Times New Roman" w:hAnsi="Times New Roman" w:cs="Times New Roman"/>
          <w:sz w:val="24"/>
          <w:szCs w:val="24"/>
        </w:rPr>
        <w:t>’</w:t>
      </w:r>
      <w:r w:rsidRPr="00761B2A">
        <w:rPr>
          <w:rFonts w:ascii="Times New Roman" w:hAnsi="Times New Roman" w:cs="Times New Roman"/>
          <w:sz w:val="24"/>
          <w:szCs w:val="24"/>
        </w:rPr>
        <w:t>e (2008: 45) göre Çocuk dostu bir şehrin oluşturulması ve bakımı için kritik olan dört temel sorun bulunmakt</w:t>
      </w:r>
      <w:r w:rsidR="00CD49AA" w:rsidRPr="00761B2A">
        <w:rPr>
          <w:rFonts w:ascii="Times New Roman" w:hAnsi="Times New Roman" w:cs="Times New Roman"/>
          <w:sz w:val="24"/>
          <w:szCs w:val="24"/>
        </w:rPr>
        <w:t xml:space="preserve">adır. Bunlar </w:t>
      </w:r>
      <w:r w:rsidRPr="00761B2A">
        <w:rPr>
          <w:rFonts w:ascii="Times New Roman" w:hAnsi="Times New Roman" w:cs="Times New Roman"/>
          <w:sz w:val="24"/>
          <w:szCs w:val="24"/>
        </w:rPr>
        <w:t xml:space="preserve">güvenlik, yeşil alan, </w:t>
      </w:r>
      <w:r w:rsidR="00D86196">
        <w:rPr>
          <w:rFonts w:ascii="Times New Roman" w:hAnsi="Times New Roman" w:cs="Times New Roman"/>
          <w:sz w:val="24"/>
          <w:szCs w:val="24"/>
        </w:rPr>
        <w:t>erişim ve bütünleşmedir. Çocuk Dostu Ş</w:t>
      </w:r>
      <w:r w:rsidRPr="00761B2A">
        <w:rPr>
          <w:rFonts w:ascii="Times New Roman" w:hAnsi="Times New Roman" w:cs="Times New Roman"/>
          <w:sz w:val="24"/>
          <w:szCs w:val="24"/>
        </w:rPr>
        <w:t>ehir tasarımının faydaları; daha sağlıklı yaşam biçimlerinin geliştirilmesi, sosyal etkileşimlerin kalitesini</w:t>
      </w:r>
      <w:r w:rsidR="00CD49AA" w:rsidRPr="00761B2A">
        <w:rPr>
          <w:rFonts w:ascii="Times New Roman" w:hAnsi="Times New Roman" w:cs="Times New Roman"/>
          <w:sz w:val="24"/>
          <w:szCs w:val="24"/>
        </w:rPr>
        <w:t>n</w:t>
      </w:r>
      <w:r w:rsidRPr="00761B2A">
        <w:rPr>
          <w:rFonts w:ascii="Times New Roman" w:hAnsi="Times New Roman" w:cs="Times New Roman"/>
          <w:sz w:val="24"/>
          <w:szCs w:val="24"/>
        </w:rPr>
        <w:t xml:space="preserve"> artır</w:t>
      </w:r>
      <w:r w:rsidR="00CD49AA" w:rsidRPr="00761B2A">
        <w:rPr>
          <w:rFonts w:ascii="Times New Roman" w:hAnsi="Times New Roman" w:cs="Times New Roman"/>
          <w:sz w:val="24"/>
          <w:szCs w:val="24"/>
        </w:rPr>
        <w:t>ıl</w:t>
      </w:r>
      <w:r w:rsidRPr="00761B2A">
        <w:rPr>
          <w:rFonts w:ascii="Times New Roman" w:hAnsi="Times New Roman" w:cs="Times New Roman"/>
          <w:sz w:val="24"/>
          <w:szCs w:val="24"/>
        </w:rPr>
        <w:t>ması, doğal alanların uzun süreli sürdürülebilirliği olabilmektedir. Bu bağlamda Racelis ve Aguirre’e (2002: 99) göre çocuk dostu olma için; Ulusal Çocuk Dostu Hareket’</w:t>
      </w:r>
      <w:r w:rsidR="00CD49AA" w:rsidRPr="00761B2A">
        <w:rPr>
          <w:rFonts w:ascii="Times New Roman" w:hAnsi="Times New Roman" w:cs="Times New Roman"/>
          <w:sz w:val="24"/>
          <w:szCs w:val="24"/>
        </w:rPr>
        <w:t>in</w:t>
      </w:r>
      <w:r w:rsidRPr="00761B2A">
        <w:rPr>
          <w:rFonts w:ascii="Times New Roman" w:hAnsi="Times New Roman" w:cs="Times New Roman"/>
          <w:sz w:val="24"/>
          <w:szCs w:val="24"/>
        </w:rPr>
        <w:t xml:space="preserve">i teşvik etme, aileleri, toplulukları ve özel sektörü dâhil etme aşamaları sağlanabilir. Bu, çocuklara ve gençlere merkeze, mahallelere, okullara, sağlık tesislerine, dini topluluklara, işyerlerine ve medya kuruluşlarına, çocuk dostu sonuçlar üretmelerini sağlayacak şekilde yerleştirmek </w:t>
      </w:r>
      <w:r w:rsidRPr="00761B2A">
        <w:rPr>
          <w:rFonts w:ascii="Times New Roman" w:hAnsi="Times New Roman" w:cs="Times New Roman"/>
          <w:sz w:val="24"/>
          <w:szCs w:val="24"/>
        </w:rPr>
        <w:lastRenderedPageBreak/>
        <w:t xml:space="preserve">anlamına gelmektedir. Sürdürülebilir kentsel sistemleri çocuk dostu yönetişime bağlamak ve modeli diğer şehirlere genişletmek potansiyel olarak çok daha fazla çocuğun fayda sağlamasına olanak tanıyabilmektedir. </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Malone</w:t>
      </w:r>
      <w:r w:rsidR="00CD49AA" w:rsidRPr="00761B2A">
        <w:rPr>
          <w:rFonts w:ascii="Times New Roman" w:hAnsi="Times New Roman" w:cs="Times New Roman"/>
          <w:sz w:val="24"/>
          <w:szCs w:val="24"/>
        </w:rPr>
        <w:t xml:space="preserve">’e </w:t>
      </w:r>
      <w:r w:rsidR="00ED0408">
        <w:rPr>
          <w:rFonts w:ascii="Times New Roman" w:hAnsi="Times New Roman" w:cs="Times New Roman"/>
          <w:sz w:val="24"/>
          <w:szCs w:val="24"/>
        </w:rPr>
        <w:t>(2013: 8</w:t>
      </w:r>
      <w:r w:rsidRPr="00761B2A">
        <w:rPr>
          <w:rFonts w:ascii="Times New Roman" w:hAnsi="Times New Roman" w:cs="Times New Roman"/>
          <w:sz w:val="24"/>
          <w:szCs w:val="24"/>
        </w:rPr>
        <w:t xml:space="preserve">-10) göre, </w:t>
      </w:r>
      <w:r w:rsidR="00397A29">
        <w:rPr>
          <w:rFonts w:ascii="Times New Roman" w:hAnsi="Times New Roman" w:cs="Times New Roman"/>
        </w:rPr>
        <w:t>Çocuk Dostu Şehir</w:t>
      </w:r>
      <w:r w:rsidRPr="00761B2A">
        <w:rPr>
          <w:rFonts w:ascii="Times New Roman" w:hAnsi="Times New Roman" w:cs="Times New Roman"/>
          <w:sz w:val="24"/>
          <w:szCs w:val="24"/>
        </w:rPr>
        <w:t>lerin sürdürülebilirliği ile ilgili olarak dört başlık altında bir öngör</w:t>
      </w:r>
      <w:r w:rsidR="00CD49AA" w:rsidRPr="00761B2A">
        <w:rPr>
          <w:rFonts w:ascii="Times New Roman" w:hAnsi="Times New Roman" w:cs="Times New Roman"/>
          <w:sz w:val="24"/>
          <w:szCs w:val="24"/>
        </w:rPr>
        <w:t>üde bulunulabilmektedir. Bunlar:</w:t>
      </w:r>
    </w:p>
    <w:p w:rsidR="00D20C92" w:rsidRDefault="00397F37" w:rsidP="00FB58D6">
      <w:pPr>
        <w:pStyle w:val="ListeParagraf"/>
        <w:numPr>
          <w:ilvl w:val="3"/>
          <w:numId w:val="3"/>
        </w:numPr>
        <w:spacing w:after="0" w:line="360" w:lineRule="auto"/>
        <w:ind w:left="567" w:hanging="141"/>
        <w:jc w:val="both"/>
        <w:rPr>
          <w:rFonts w:ascii="Times New Roman" w:hAnsi="Times New Roman" w:cs="Times New Roman"/>
          <w:sz w:val="24"/>
          <w:szCs w:val="24"/>
        </w:rPr>
      </w:pPr>
      <w:r w:rsidRPr="00761B2A">
        <w:rPr>
          <w:rFonts w:ascii="Times New Roman" w:hAnsi="Times New Roman" w:cs="Times New Roman"/>
          <w:sz w:val="24"/>
          <w:szCs w:val="24"/>
        </w:rPr>
        <w:t>Eşit Çocuk Dostu Şehirler: Eşitlik konularının belirlenmesi, ele alınması ve yeni sürdürülebilirlik gündemi için kritik nokta olarak tanımlanır.</w:t>
      </w:r>
    </w:p>
    <w:p w:rsidR="00D20C92" w:rsidRDefault="00397F37" w:rsidP="00FB58D6">
      <w:pPr>
        <w:pStyle w:val="ListeParagraf"/>
        <w:numPr>
          <w:ilvl w:val="3"/>
          <w:numId w:val="3"/>
        </w:numPr>
        <w:spacing w:after="0" w:line="360" w:lineRule="auto"/>
        <w:ind w:left="567" w:hanging="141"/>
        <w:jc w:val="both"/>
        <w:rPr>
          <w:rFonts w:ascii="Times New Roman" w:hAnsi="Times New Roman" w:cs="Times New Roman"/>
          <w:sz w:val="24"/>
          <w:szCs w:val="24"/>
        </w:rPr>
      </w:pPr>
      <w:r w:rsidRPr="00D20C92">
        <w:rPr>
          <w:rFonts w:ascii="Times New Roman" w:hAnsi="Times New Roman" w:cs="Times New Roman"/>
          <w:sz w:val="24"/>
          <w:szCs w:val="24"/>
        </w:rPr>
        <w:t>Çocuk Dostu Şehirleri İzleme: Bir ulusun, şehir ve mahallede sürdürülebilirlik konularını</w:t>
      </w:r>
      <w:r w:rsidR="00CD49AA" w:rsidRPr="00D20C92">
        <w:rPr>
          <w:rFonts w:ascii="Times New Roman" w:hAnsi="Times New Roman" w:cs="Times New Roman"/>
          <w:sz w:val="24"/>
          <w:szCs w:val="24"/>
        </w:rPr>
        <w:t>n</w:t>
      </w:r>
      <w:r w:rsidRPr="00D20C92">
        <w:rPr>
          <w:rFonts w:ascii="Times New Roman" w:hAnsi="Times New Roman" w:cs="Times New Roman"/>
          <w:sz w:val="24"/>
          <w:szCs w:val="24"/>
        </w:rPr>
        <w:t xml:space="preserve"> izle</w:t>
      </w:r>
      <w:r w:rsidR="00CD49AA" w:rsidRPr="00D20C92">
        <w:rPr>
          <w:rFonts w:ascii="Times New Roman" w:hAnsi="Times New Roman" w:cs="Times New Roman"/>
          <w:sz w:val="24"/>
          <w:szCs w:val="24"/>
        </w:rPr>
        <w:t>nmesi</w:t>
      </w:r>
      <w:r w:rsidRPr="00D20C92">
        <w:rPr>
          <w:rFonts w:ascii="Times New Roman" w:hAnsi="Times New Roman" w:cs="Times New Roman"/>
          <w:sz w:val="24"/>
          <w:szCs w:val="24"/>
        </w:rPr>
        <w:t xml:space="preserve"> ve ele al</w:t>
      </w:r>
      <w:r w:rsidR="00CD49AA" w:rsidRPr="00D20C92">
        <w:rPr>
          <w:rFonts w:ascii="Times New Roman" w:hAnsi="Times New Roman" w:cs="Times New Roman"/>
          <w:sz w:val="24"/>
          <w:szCs w:val="24"/>
        </w:rPr>
        <w:t>ın</w:t>
      </w:r>
      <w:r w:rsidRPr="00D20C92">
        <w:rPr>
          <w:rFonts w:ascii="Times New Roman" w:hAnsi="Times New Roman" w:cs="Times New Roman"/>
          <w:sz w:val="24"/>
          <w:szCs w:val="24"/>
        </w:rPr>
        <w:t>masıdır.</w:t>
      </w:r>
    </w:p>
    <w:p w:rsidR="00D20C92" w:rsidRDefault="00397F37" w:rsidP="00FB58D6">
      <w:pPr>
        <w:pStyle w:val="ListeParagraf"/>
        <w:numPr>
          <w:ilvl w:val="3"/>
          <w:numId w:val="3"/>
        </w:numPr>
        <w:spacing w:after="0" w:line="360" w:lineRule="auto"/>
        <w:ind w:left="567" w:hanging="141"/>
        <w:jc w:val="both"/>
        <w:rPr>
          <w:rFonts w:ascii="Times New Roman" w:hAnsi="Times New Roman" w:cs="Times New Roman"/>
          <w:sz w:val="24"/>
          <w:szCs w:val="24"/>
        </w:rPr>
      </w:pPr>
      <w:r w:rsidRPr="00D20C92">
        <w:rPr>
          <w:rFonts w:ascii="Times New Roman" w:hAnsi="Times New Roman" w:cs="Times New Roman"/>
          <w:sz w:val="24"/>
          <w:szCs w:val="24"/>
        </w:rPr>
        <w:t>Çocuk Dostu Yerel Yönetişim: Şeffaf, çok sektörlü, bütünleşmiş bir destek halinde şehirlerarası yerel yönetişim sistemlerinin her zaman CFCI’nin temel ilkesi olmasıdır.</w:t>
      </w:r>
    </w:p>
    <w:p w:rsidR="00397F37" w:rsidRPr="00D20C92" w:rsidRDefault="00397F37" w:rsidP="00FB58D6">
      <w:pPr>
        <w:pStyle w:val="ListeParagraf"/>
        <w:numPr>
          <w:ilvl w:val="3"/>
          <w:numId w:val="3"/>
        </w:numPr>
        <w:spacing w:after="0" w:line="360" w:lineRule="auto"/>
        <w:ind w:left="567" w:hanging="141"/>
        <w:jc w:val="both"/>
        <w:rPr>
          <w:rFonts w:ascii="Times New Roman" w:hAnsi="Times New Roman" w:cs="Times New Roman"/>
          <w:sz w:val="24"/>
          <w:szCs w:val="24"/>
        </w:rPr>
      </w:pPr>
      <w:r w:rsidRPr="00D20C92">
        <w:rPr>
          <w:rFonts w:ascii="Times New Roman" w:hAnsi="Times New Roman" w:cs="Times New Roman"/>
          <w:sz w:val="24"/>
          <w:szCs w:val="24"/>
        </w:rPr>
        <w:t>Çocuk Dostu ve Gençlik Katılımı: CFCI’nin sürdürülebilirlik gündeminde yapılacak önemli katkılar alanında anlamlı katılımın nasıl yapılacağına dair örnek stratejilerin çocuk ve gençlerle yapılmasıdır.</w:t>
      </w:r>
    </w:p>
    <w:p w:rsidR="00397F37" w:rsidRPr="00761B2A" w:rsidRDefault="00D86196"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Çocuk Dostu Ş</w:t>
      </w:r>
      <w:r w:rsidR="00397F37" w:rsidRPr="00761B2A">
        <w:rPr>
          <w:rFonts w:ascii="Times New Roman" w:hAnsi="Times New Roman" w:cs="Times New Roman"/>
          <w:sz w:val="24"/>
          <w:szCs w:val="24"/>
        </w:rPr>
        <w:t>ehirlerin doğrudan ilişkili olduğu hakların bir kısmı, daha geniş bir topluma fayda sağlayan çevre hakları ve insan haklarının bir parçasını oluşturmaktadır. Çocuklar</w:t>
      </w:r>
      <w:r w:rsidR="00CD49AA" w:rsidRPr="00761B2A">
        <w:rPr>
          <w:rFonts w:ascii="Times New Roman" w:hAnsi="Times New Roman" w:cs="Times New Roman"/>
          <w:sz w:val="24"/>
          <w:szCs w:val="24"/>
        </w:rPr>
        <w:t>ın yararı için kamu kaynakları</w:t>
      </w:r>
      <w:r w:rsidR="00397F37" w:rsidRPr="00761B2A">
        <w:rPr>
          <w:rFonts w:ascii="Times New Roman" w:hAnsi="Times New Roman" w:cs="Times New Roman"/>
          <w:sz w:val="24"/>
          <w:szCs w:val="24"/>
        </w:rPr>
        <w:t xml:space="preserve"> harcamalarının olması, sadece tüketim değil, toplumun yararı ve gelecekteki gelişimi için bir yatırım sunabilmektedir. Bu anlamda, ÇDŞ kavramı sadece çocuklar ile ilgili değildir, aynı zamanda sürdürülebilir ekonomik kalkınmayı başarmak için bir strateji olarak önem</w:t>
      </w:r>
      <w:r w:rsidR="00C35794">
        <w:rPr>
          <w:rFonts w:ascii="Times New Roman" w:hAnsi="Times New Roman" w:cs="Times New Roman"/>
          <w:sz w:val="24"/>
          <w:szCs w:val="24"/>
        </w:rPr>
        <w:t>li konumdadır (Ch</w:t>
      </w:r>
      <w:r w:rsidR="00E87884">
        <w:rPr>
          <w:rFonts w:ascii="Times New Roman" w:hAnsi="Times New Roman" w:cs="Times New Roman"/>
          <w:sz w:val="24"/>
          <w:szCs w:val="24"/>
        </w:rPr>
        <w:t>an ve diğerleri</w:t>
      </w:r>
      <w:r w:rsidR="00397F37" w:rsidRPr="00761B2A">
        <w:rPr>
          <w:rFonts w:ascii="Times New Roman" w:hAnsi="Times New Roman" w:cs="Times New Roman"/>
          <w:sz w:val="24"/>
          <w:szCs w:val="24"/>
        </w:rPr>
        <w:t>, 2016: 2-3).</w:t>
      </w:r>
    </w:p>
    <w:p w:rsidR="0096681B" w:rsidRPr="00761B2A" w:rsidRDefault="00D86196"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Çocuk Dostu Ş</w:t>
      </w:r>
      <w:r w:rsidR="00397F37" w:rsidRPr="00761B2A">
        <w:rPr>
          <w:rFonts w:ascii="Times New Roman" w:hAnsi="Times New Roman" w:cs="Times New Roman"/>
          <w:sz w:val="24"/>
          <w:szCs w:val="24"/>
        </w:rPr>
        <w:t>ehir haline gelmek için önemli görülen nokta, şehir alanlarının çocuklar için fiziki ve sosyalleşme bakımdan gelişmesini sağlayabilecek şekilde olması gereklidir. Şehir mekânı çocuğun hayal gücünü kısıtlamıyor güçlendiriyorsa ve geleceğe yönelik hayaller kurmasını sağlıyorsa, çocukları ileri süreçlerde kendilerini şehre ait bir birey olarak hisset</w:t>
      </w:r>
      <w:r w:rsidR="003E4E86">
        <w:rPr>
          <w:rFonts w:ascii="Times New Roman" w:hAnsi="Times New Roman" w:cs="Times New Roman"/>
          <w:sz w:val="24"/>
          <w:szCs w:val="24"/>
        </w:rPr>
        <w:t>melerini güçlendirme</w:t>
      </w:r>
      <w:r w:rsidR="00397F37" w:rsidRPr="00761B2A">
        <w:rPr>
          <w:rFonts w:ascii="Times New Roman" w:hAnsi="Times New Roman" w:cs="Times New Roman"/>
          <w:sz w:val="24"/>
          <w:szCs w:val="24"/>
        </w:rPr>
        <w:t>ktedir. Bu nedenle şehrin çocukların gelişimleri adına gereken tüm kapsam ve niteliklerin yer alacağı yapısal bir düzenin yer alması önem arz eden bir durum olmaktadır (Birol, 2009</w:t>
      </w:r>
      <w:r w:rsidR="00CD49AA" w:rsidRPr="00761B2A">
        <w:rPr>
          <w:rFonts w:ascii="Times New Roman" w:hAnsi="Times New Roman" w:cs="Times New Roman"/>
          <w:sz w:val="24"/>
          <w:szCs w:val="24"/>
        </w:rPr>
        <w:t xml:space="preserve">: 5). </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Çocukların fizik çevrelerindeki bulunan yapılar, bu alan ve yapıların içerdiği koşulların tümü çocuğun çevresini benimsemesini ve o çevreyi anlamasını sağlayabilmektedir.  Aynı şekilde estetik açıdan bakışını etkileyebileceği gibi o çevre de </w:t>
      </w:r>
      <w:r w:rsidRPr="00761B2A">
        <w:rPr>
          <w:rFonts w:ascii="Times New Roman" w:hAnsi="Times New Roman" w:cs="Times New Roman"/>
          <w:sz w:val="24"/>
          <w:szCs w:val="24"/>
        </w:rPr>
        <w:lastRenderedPageBreak/>
        <w:t xml:space="preserve">yaşayan bir birey olarak sosyalleşebilme durumuna da etki de bulunabilmekte ve öğretebilmektedir (Birol, 2009: 3-4). Christensen ve O’Brien’a (2003: 10) göre, çocukların süreç içinde gelecekteki planlama pratiklerini bilgilendirmenin bir yolu olarak, şehirdeki değişiklikleri planlamaya ilişkin tercihlerini, isteklerini ve hayal güçlerini ifade etmelerini sağlama yollarını bulmak gerekmektedir. Yetişkinlerin egemen olduğu planlama süreçleri arasında, çocukların ihtiyaçlarını ve isteklerini göz ardı eden ya da onlar hakkında temelsiz varsayımlar yapan bir alan bulunmaktadır. Bu nedenle çocukların planlama süreçlerine dahil edilerek katılımlarının sağlanması şehri ve toplumun her kesimini etkilemektedir. Çocuk Dostu Şehirler Çerçevesi, yerel ihtiyaçlara, isteklere ve uygulamalara göre biçimlendirilecek geniş kapsamlı bir yaklaşım sunmaktadır. Çerçeve bütün paydaşları; yerel makamları, sivil toplumu, uzmanları, toplumları ve özellikle çocukları kapsayan katılımcı bir süreci nitelemektedir (UNICEF, 2004: 18). </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Çocuk Dostu Şehir kavramı çerçevesinde yerel yönetimlerin çocuk haklarını desteklemesi ve gerçekleştirilmesi için şu hakları sağlaması gerekmektedir (Özservet</w:t>
      </w:r>
      <w:r w:rsidR="00174A84" w:rsidRPr="00761B2A">
        <w:rPr>
          <w:rFonts w:ascii="Times New Roman" w:hAnsi="Times New Roman" w:cs="Times New Roman"/>
          <w:sz w:val="24"/>
          <w:szCs w:val="24"/>
        </w:rPr>
        <w:t>, 2015</w:t>
      </w:r>
      <w:r w:rsidR="00C35794">
        <w:rPr>
          <w:rFonts w:ascii="Times New Roman" w:hAnsi="Times New Roman" w:cs="Times New Roman"/>
          <w:sz w:val="24"/>
          <w:szCs w:val="24"/>
        </w:rPr>
        <w:t>a</w:t>
      </w:r>
      <w:r w:rsidR="00174A84" w:rsidRPr="00761B2A">
        <w:rPr>
          <w:rFonts w:ascii="Times New Roman" w:hAnsi="Times New Roman" w:cs="Times New Roman"/>
          <w:sz w:val="24"/>
          <w:szCs w:val="24"/>
        </w:rPr>
        <w:t>: 7-8):</w:t>
      </w:r>
    </w:p>
    <w:p w:rsidR="00D20C92" w:rsidRPr="004062F6" w:rsidRDefault="00397F37" w:rsidP="00FC650F">
      <w:pPr>
        <w:pStyle w:val="ListeParagraf"/>
        <w:numPr>
          <w:ilvl w:val="0"/>
          <w:numId w:val="2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Şehrin karar veren organlarını etkileyebilme</w:t>
      </w:r>
      <w:r w:rsidR="00174A84" w:rsidRPr="004062F6">
        <w:rPr>
          <w:rFonts w:ascii="Times New Roman" w:hAnsi="Times New Roman" w:cs="Times New Roman"/>
          <w:sz w:val="24"/>
          <w:szCs w:val="24"/>
        </w:rPr>
        <w:t>,</w:t>
      </w:r>
    </w:p>
    <w:p w:rsidR="00D20C92" w:rsidRPr="004062F6" w:rsidRDefault="00397F37" w:rsidP="00FC650F">
      <w:pPr>
        <w:pStyle w:val="ListeParagraf"/>
        <w:numPr>
          <w:ilvl w:val="0"/>
          <w:numId w:val="2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Yaşamak istedikleri şehri ifade edebilme</w:t>
      </w:r>
      <w:r w:rsidR="00174A84" w:rsidRPr="004062F6">
        <w:rPr>
          <w:rFonts w:ascii="Times New Roman" w:hAnsi="Times New Roman" w:cs="Times New Roman"/>
          <w:sz w:val="24"/>
          <w:szCs w:val="24"/>
        </w:rPr>
        <w:t>,</w:t>
      </w:r>
    </w:p>
    <w:p w:rsidR="00D20C92" w:rsidRPr="004062F6" w:rsidRDefault="00397F37" w:rsidP="00FC650F">
      <w:pPr>
        <w:pStyle w:val="ListeParagraf"/>
        <w:numPr>
          <w:ilvl w:val="0"/>
          <w:numId w:val="2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Tüm alanlara katılarak yaşam sürebilmeye,</w:t>
      </w:r>
    </w:p>
    <w:p w:rsidR="00D20C92" w:rsidRPr="004062F6" w:rsidRDefault="00397F37" w:rsidP="00FC650F">
      <w:pPr>
        <w:pStyle w:val="ListeParagraf"/>
        <w:numPr>
          <w:ilvl w:val="0"/>
          <w:numId w:val="2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Tüm kapsamlarda temizliğe ulaşabilmeye,</w:t>
      </w:r>
    </w:p>
    <w:p w:rsidR="00D20C92" w:rsidRPr="004062F6" w:rsidRDefault="00397F37" w:rsidP="00FC650F">
      <w:pPr>
        <w:pStyle w:val="ListeParagraf"/>
        <w:numPr>
          <w:ilvl w:val="0"/>
          <w:numId w:val="2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Oluşabilecek tüm şiddet konularında korunabilmeye,</w:t>
      </w:r>
    </w:p>
    <w:p w:rsidR="00D20C92" w:rsidRPr="004062F6" w:rsidRDefault="00397F37" w:rsidP="00FC650F">
      <w:pPr>
        <w:pStyle w:val="ListeParagraf"/>
        <w:numPr>
          <w:ilvl w:val="0"/>
          <w:numId w:val="2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Güvenli ortamlarda zaman geçirebilmeye,</w:t>
      </w:r>
    </w:p>
    <w:p w:rsidR="00397F37" w:rsidRPr="004062F6" w:rsidRDefault="00397F37" w:rsidP="00FC650F">
      <w:pPr>
        <w:pStyle w:val="ListeParagraf"/>
        <w:numPr>
          <w:ilvl w:val="0"/>
          <w:numId w:val="2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Tüm sosyal ve kültürel etkinliklerin içinde yer alabilme</w:t>
      </w:r>
      <w:r w:rsidR="00174A84" w:rsidRPr="004062F6">
        <w:rPr>
          <w:rFonts w:ascii="Times New Roman" w:hAnsi="Times New Roman" w:cs="Times New Roman"/>
          <w:sz w:val="24"/>
          <w:szCs w:val="24"/>
        </w:rPr>
        <w:t>.</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Çocuk Dostu Şehirlerin kurulma aşamasında, devletin her kademesinde ortak hareket edilmesi</w:t>
      </w:r>
      <w:r w:rsidR="00174A84" w:rsidRPr="00761B2A">
        <w:rPr>
          <w:rFonts w:ascii="Times New Roman" w:hAnsi="Times New Roman" w:cs="Times New Roman"/>
          <w:sz w:val="24"/>
          <w:szCs w:val="24"/>
        </w:rPr>
        <w:t>ni</w:t>
      </w:r>
      <w:r w:rsidRPr="00761B2A">
        <w:rPr>
          <w:rFonts w:ascii="Times New Roman" w:hAnsi="Times New Roman" w:cs="Times New Roman"/>
          <w:sz w:val="24"/>
          <w:szCs w:val="24"/>
        </w:rPr>
        <w:t xml:space="preserve"> gerektirmektedir (UNICEF, 2004: 3). Çocuk Dostu Şehirde çocuklar şehir yönetiminin aktif katılımcılarıdır ve fikirleri şehir yönetimi tarafından dikkate al</w:t>
      </w:r>
      <w:r w:rsidR="00174A84" w:rsidRPr="00761B2A">
        <w:rPr>
          <w:rFonts w:ascii="Times New Roman" w:hAnsi="Times New Roman" w:cs="Times New Roman"/>
          <w:sz w:val="24"/>
          <w:szCs w:val="24"/>
        </w:rPr>
        <w:t>ın</w:t>
      </w:r>
      <w:r w:rsidRPr="00761B2A">
        <w:rPr>
          <w:rFonts w:ascii="Times New Roman" w:hAnsi="Times New Roman" w:cs="Times New Roman"/>
          <w:sz w:val="24"/>
          <w:szCs w:val="24"/>
        </w:rPr>
        <w:t>maktadır. Bu fikirler şehir politikalarında hayat bulmaktadır (</w:t>
      </w:r>
      <w:r w:rsidR="00174A84" w:rsidRPr="00761B2A">
        <w:rPr>
          <w:rFonts w:ascii="Times New Roman" w:hAnsi="Times New Roman" w:cs="Times New Roman"/>
          <w:sz w:val="24"/>
          <w:szCs w:val="24"/>
        </w:rPr>
        <w:t>www.unicef.org.tr</w:t>
      </w:r>
      <w:r w:rsidRPr="00761B2A">
        <w:rPr>
          <w:rFonts w:ascii="Times New Roman" w:hAnsi="Times New Roman" w:cs="Times New Roman"/>
          <w:sz w:val="24"/>
          <w:szCs w:val="24"/>
        </w:rPr>
        <w:t>)</w:t>
      </w:r>
      <w:r w:rsidR="00174A84" w:rsidRPr="00761B2A">
        <w:rPr>
          <w:rFonts w:ascii="Times New Roman" w:hAnsi="Times New Roman" w:cs="Times New Roman"/>
          <w:sz w:val="24"/>
          <w:szCs w:val="24"/>
        </w:rPr>
        <w:t>. B</w:t>
      </w:r>
      <w:r w:rsidRPr="00761B2A">
        <w:rPr>
          <w:rFonts w:ascii="Times New Roman" w:hAnsi="Times New Roman" w:cs="Times New Roman"/>
          <w:sz w:val="24"/>
          <w:szCs w:val="24"/>
        </w:rPr>
        <w:t>u bağlamda önem verilen maddeler ise; sağlık ve eğitim gibi temel hizmetlerin sağlanması, caddede tek başına güven içinde yürünebilme</w:t>
      </w:r>
      <w:r w:rsidR="00174A84" w:rsidRPr="00761B2A">
        <w:rPr>
          <w:rFonts w:ascii="Times New Roman" w:hAnsi="Times New Roman" w:cs="Times New Roman"/>
          <w:sz w:val="24"/>
          <w:szCs w:val="24"/>
        </w:rPr>
        <w:t>si, arkadaşları ile oyun oynaması</w:t>
      </w:r>
      <w:r w:rsidRPr="00761B2A">
        <w:rPr>
          <w:rFonts w:ascii="Times New Roman" w:hAnsi="Times New Roman" w:cs="Times New Roman"/>
          <w:sz w:val="24"/>
          <w:szCs w:val="24"/>
        </w:rPr>
        <w:t xml:space="preserve"> ve yeşil alana sahip olunması, kültürel ve sosyal etkinliklere katılımın olabilmesi, etnik köken, din, gelir, cinsiyet veya engellilik durumu ne olursa olsun, her hizmete erişime sahip şehrin eşit vatandaşı olunması şeklinde ifade e</w:t>
      </w:r>
      <w:r w:rsidR="00174A84" w:rsidRPr="00761B2A">
        <w:rPr>
          <w:rFonts w:ascii="Times New Roman" w:hAnsi="Times New Roman" w:cs="Times New Roman"/>
          <w:sz w:val="24"/>
          <w:szCs w:val="24"/>
        </w:rPr>
        <w:t xml:space="preserve">dilmektedir </w:t>
      </w:r>
      <w:r w:rsidR="00174A84" w:rsidRPr="00761B2A">
        <w:rPr>
          <w:rFonts w:ascii="Times New Roman" w:hAnsi="Times New Roman" w:cs="Times New Roman"/>
          <w:sz w:val="24"/>
          <w:szCs w:val="24"/>
        </w:rPr>
        <w:lastRenderedPageBreak/>
        <w:t>(izmirbarosu.org.tr). STK’</w:t>
      </w:r>
      <w:r w:rsidRPr="00761B2A">
        <w:rPr>
          <w:rFonts w:ascii="Times New Roman" w:hAnsi="Times New Roman" w:cs="Times New Roman"/>
          <w:sz w:val="24"/>
          <w:szCs w:val="24"/>
        </w:rPr>
        <w:t>lar, sivil toplum örgütleri, medya, araştırma ve akademik kurumlar gibi diğer paydaşlar önemli müttefikler olarak görülmektedir. Çocuk ve çocuk grupları vizyonun geliştirilmesinde ve istedikleri şehir için hızlı çözüm önerileri sunma açısından önemli rolleri bulundur</w:t>
      </w:r>
      <w:r w:rsidR="00174A84" w:rsidRPr="00761B2A">
        <w:rPr>
          <w:rFonts w:ascii="Times New Roman" w:hAnsi="Times New Roman" w:cs="Times New Roman"/>
          <w:sz w:val="24"/>
          <w:szCs w:val="24"/>
        </w:rPr>
        <w:t>maktadır. Çocuk dostu bir şehir</w:t>
      </w:r>
      <w:r w:rsidR="00ED0408">
        <w:rPr>
          <w:rFonts w:ascii="Times New Roman" w:hAnsi="Times New Roman" w:cs="Times New Roman"/>
          <w:sz w:val="24"/>
          <w:szCs w:val="24"/>
        </w:rPr>
        <w:t xml:space="preserve"> (Riggio, 2002: 49-50)</w:t>
      </w:r>
      <w:r w:rsidR="00174A84" w:rsidRPr="00761B2A">
        <w:rPr>
          <w:rFonts w:ascii="Times New Roman" w:hAnsi="Times New Roman" w:cs="Times New Roman"/>
          <w:sz w:val="24"/>
          <w:szCs w:val="24"/>
        </w:rPr>
        <w:t>:</w:t>
      </w:r>
    </w:p>
    <w:p w:rsidR="00D20C92" w:rsidRPr="004062F6" w:rsidRDefault="00397F37" w:rsidP="00FC650F">
      <w:pPr>
        <w:pStyle w:val="ListeParagraf"/>
        <w:numPr>
          <w:ilvl w:val="0"/>
          <w:numId w:val="29"/>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 xml:space="preserve">Katılım ve kalkınmasının kolaylaştırıcısı, çocuk dostu politika ve plan geliştirme savunucusu olabilmelidir. </w:t>
      </w:r>
    </w:p>
    <w:p w:rsidR="00D20C92" w:rsidRPr="004062F6" w:rsidRDefault="00397F37" w:rsidP="00FC650F">
      <w:pPr>
        <w:pStyle w:val="ListeParagraf"/>
        <w:numPr>
          <w:ilvl w:val="0"/>
          <w:numId w:val="29"/>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Çocuklara yönelik gruplar, toplum ve sivil toplum örgütleri, STK'lar, uzmanlar, uygulayıcılar ve belediye yetkilileri, çocuk dostu yönetim sisteminde, tüm aktörler; ayrımcılığı önleme, çocukların en iyi çıkarlarını koruma, sağlamaya yönelik mekanizmalar kurmayı sağlayabilmelidir.</w:t>
      </w:r>
    </w:p>
    <w:p w:rsidR="00397F37" w:rsidRPr="004062F6" w:rsidRDefault="00397F37" w:rsidP="00FC650F">
      <w:pPr>
        <w:pStyle w:val="ListeParagraf"/>
        <w:numPr>
          <w:ilvl w:val="0"/>
          <w:numId w:val="29"/>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Çocuk dostu bir şehir, belediye yetkilileri ve uzmanların ötesine geçmeli ve giderek akademik müfredatlar oluşturulmalı ve</w:t>
      </w:r>
      <w:r w:rsidR="00ED0408" w:rsidRPr="004062F6">
        <w:rPr>
          <w:rFonts w:ascii="Times New Roman" w:hAnsi="Times New Roman" w:cs="Times New Roman"/>
          <w:sz w:val="24"/>
          <w:szCs w:val="24"/>
        </w:rPr>
        <w:t xml:space="preserve"> araştırmalarla ele alınmalıdır.</w:t>
      </w:r>
    </w:p>
    <w:p w:rsidR="003E4E86" w:rsidRDefault="00397F37" w:rsidP="003E4E8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Çocuk Dostu Şehirler, çocukları şehirlerin yönetimine katılım sağlayacak vatandaşlar olarak kabul etmektedir ve yerel yöneti</w:t>
      </w:r>
      <w:r w:rsidR="003E4E86">
        <w:rPr>
          <w:rFonts w:ascii="Times New Roman" w:hAnsi="Times New Roman" w:cs="Times New Roman"/>
          <w:sz w:val="24"/>
          <w:szCs w:val="24"/>
        </w:rPr>
        <w:t>mlerin bu düşünceyi benimsemesi gerekmektedir</w:t>
      </w:r>
      <w:r w:rsidRPr="00761B2A">
        <w:rPr>
          <w:rFonts w:ascii="Times New Roman" w:hAnsi="Times New Roman" w:cs="Times New Roman"/>
          <w:sz w:val="24"/>
          <w:szCs w:val="24"/>
        </w:rPr>
        <w:t>. Çocuk haklarına dair sözleşmenin 12. maddesinde belirtildiği üzere çocuklar şehri ve kamusal alanları projelendirmede belediyelerin ve yerel yönetimlerin bir organı olan çocuk konseyleri aracılığıyla şehrin yönetimine ve idaresine katkıda bulunmalıdır. Çocuklar şehirde serbestçe hareket edebilmeli ve şehrin güvenli algısının gerçek anlamda sağlanması gerekmektedir (Tonucci, 2015: 291). Malo</w:t>
      </w:r>
      <w:r w:rsidR="00174A84" w:rsidRPr="00761B2A">
        <w:rPr>
          <w:rFonts w:ascii="Times New Roman" w:hAnsi="Times New Roman" w:cs="Times New Roman"/>
          <w:sz w:val="24"/>
          <w:szCs w:val="24"/>
        </w:rPr>
        <w:t xml:space="preserve">ne’ye (2006: 21) </w:t>
      </w:r>
      <w:r w:rsidRPr="00761B2A">
        <w:rPr>
          <w:rFonts w:ascii="Times New Roman" w:hAnsi="Times New Roman" w:cs="Times New Roman"/>
          <w:sz w:val="24"/>
          <w:szCs w:val="24"/>
        </w:rPr>
        <w:t>göre, ne olduğu ya da olması gerek</w:t>
      </w:r>
      <w:r w:rsidR="00174A84" w:rsidRPr="00761B2A">
        <w:rPr>
          <w:rFonts w:ascii="Times New Roman" w:hAnsi="Times New Roman" w:cs="Times New Roman"/>
          <w:sz w:val="24"/>
          <w:szCs w:val="24"/>
        </w:rPr>
        <w:t>tiğine dair</w:t>
      </w:r>
      <w:r w:rsidRPr="00761B2A">
        <w:rPr>
          <w:rFonts w:ascii="Times New Roman" w:hAnsi="Times New Roman" w:cs="Times New Roman"/>
          <w:sz w:val="24"/>
          <w:szCs w:val="24"/>
        </w:rPr>
        <w:t xml:space="preserve"> tek bir tanım yoktur. Belgeler, şehirlerin çoğu zaman çocuk dostu statüye kavuşamayacaklarını beyan eder, çünkü her zaman değişmekte olan yerel ve küresel bağlamlar değişim gösterecektir. Bazı şehirlerde, özellikle de yü</w:t>
      </w:r>
      <w:r w:rsidR="00174A84" w:rsidRPr="00761B2A">
        <w:rPr>
          <w:rFonts w:ascii="Times New Roman" w:hAnsi="Times New Roman" w:cs="Times New Roman"/>
          <w:sz w:val="24"/>
          <w:szCs w:val="24"/>
        </w:rPr>
        <w:t>ksek gelirli ülkelerde, eğlenilen alanları</w:t>
      </w:r>
      <w:r w:rsidRPr="00761B2A">
        <w:rPr>
          <w:rFonts w:ascii="Times New Roman" w:hAnsi="Times New Roman" w:cs="Times New Roman"/>
          <w:sz w:val="24"/>
          <w:szCs w:val="24"/>
        </w:rPr>
        <w:t xml:space="preserve"> ve yeşil alanların iyileştirilmesi, yabancılaşma ve sokakların genç vatandaşlar için güvenli hale getirilmesi için trafik kontrolü gibi çevresel ve fiziksel konular üzerinde durulmaktadır. Düşük gelirli ülkelerde, yoksullar için temel hizmetlere erişimin artırılması üzerine yoğunlaşmaktadır. </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Corsi, (2002: 169-170) çocuğun haklarına artan ilgiyle bağlantılı olarak, İtalyan hükümetinin; bölgeler ve mahalli idare düzenlemeleri onaylayarak, politikalar geliştirildiği ve özellikle şehir çocukları için yaşam koşullarını iyileştirmeyi amaçlayan fonlar tahsis edildiğini belirtmektedir. Yerel yönetimler, akademik dünya, kitle iletişim araçları, özel sektör ve daha genel olarak çocuklar da dâhil olmak üzere</w:t>
      </w:r>
      <w:r w:rsidR="00174A84" w:rsidRPr="00761B2A">
        <w:rPr>
          <w:rFonts w:ascii="Times New Roman" w:hAnsi="Times New Roman" w:cs="Times New Roman"/>
          <w:sz w:val="24"/>
          <w:szCs w:val="24"/>
        </w:rPr>
        <w:t xml:space="preserve"> tüm toplumdan </w:t>
      </w:r>
      <w:r w:rsidR="00174A84" w:rsidRPr="00761B2A">
        <w:rPr>
          <w:rFonts w:ascii="Times New Roman" w:hAnsi="Times New Roman" w:cs="Times New Roman"/>
          <w:sz w:val="24"/>
          <w:szCs w:val="24"/>
        </w:rPr>
        <w:lastRenderedPageBreak/>
        <w:t xml:space="preserve">bu konulara ilginin </w:t>
      </w:r>
      <w:r w:rsidRPr="00761B2A">
        <w:rPr>
          <w:rFonts w:ascii="Times New Roman" w:hAnsi="Times New Roman" w:cs="Times New Roman"/>
          <w:sz w:val="24"/>
          <w:szCs w:val="24"/>
        </w:rPr>
        <w:t>arttırılma</w:t>
      </w:r>
      <w:r w:rsidR="00174A84" w:rsidRPr="00761B2A">
        <w:rPr>
          <w:rFonts w:ascii="Times New Roman" w:hAnsi="Times New Roman" w:cs="Times New Roman"/>
          <w:sz w:val="24"/>
          <w:szCs w:val="24"/>
        </w:rPr>
        <w:t>sı</w:t>
      </w:r>
      <w:r w:rsidRPr="00761B2A">
        <w:rPr>
          <w:rFonts w:ascii="Times New Roman" w:hAnsi="Times New Roman" w:cs="Times New Roman"/>
          <w:sz w:val="24"/>
          <w:szCs w:val="24"/>
        </w:rPr>
        <w:t xml:space="preserve"> yolunda aşama kaydedilmiştir. Çocuk Dostu Şehirler, yerel topluluklarda yaşam kalitesini canlandıran bir harekettir (Van Gils, 2012: 187). Şehir ve bölümleri birbirini ilişkilendiren ve işlevsel sınırlamaya sahip olan bir organizmadır. Böylelikle, en küçük çevre birimindeki her gelişmenin bir bütün</w:t>
      </w:r>
      <w:r w:rsidR="00174A84" w:rsidRPr="00761B2A">
        <w:rPr>
          <w:rFonts w:ascii="Times New Roman" w:hAnsi="Times New Roman" w:cs="Times New Roman"/>
          <w:sz w:val="24"/>
          <w:szCs w:val="24"/>
        </w:rPr>
        <w:t xml:space="preserve"> olarak şehir ile </w:t>
      </w:r>
      <w:r w:rsidRPr="00761B2A">
        <w:rPr>
          <w:rFonts w:ascii="Times New Roman" w:hAnsi="Times New Roman" w:cs="Times New Roman"/>
          <w:sz w:val="24"/>
          <w:szCs w:val="24"/>
        </w:rPr>
        <w:t>ilişkisi vardır. Bu nedenle, çocuk dostu şehrin geliştirilmesi, sadece şehir düzeyinde markalaşmayı desteklemek için değil, aynı zamanda toplum kapasitesinin güçlendirilmesi, hükümetin sınırlı fonla karşı karşıya kaldığı programın belirsiz bir şekilde sürmesine neden olmaktadır (Putri, 2016: 537).</w:t>
      </w:r>
    </w:p>
    <w:p w:rsidR="002011A5" w:rsidRPr="00761B2A" w:rsidRDefault="00174A84" w:rsidP="00D20C92">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Tops</w:t>
      </w:r>
      <w:r w:rsidR="00E87884">
        <w:rPr>
          <w:rFonts w:ascii="Times New Roman" w:hAnsi="Times New Roman" w:cs="Times New Roman"/>
          <w:sz w:val="24"/>
          <w:szCs w:val="24"/>
        </w:rPr>
        <w:t xml:space="preserve">ümer ve diğerleri’ne </w:t>
      </w:r>
      <w:r w:rsidRPr="00761B2A">
        <w:rPr>
          <w:rFonts w:ascii="Times New Roman" w:hAnsi="Times New Roman" w:cs="Times New Roman"/>
          <w:sz w:val="24"/>
          <w:szCs w:val="24"/>
        </w:rPr>
        <w:t xml:space="preserve">(2009: 17-18) </w:t>
      </w:r>
      <w:r w:rsidR="00D86196">
        <w:rPr>
          <w:rFonts w:ascii="Times New Roman" w:hAnsi="Times New Roman" w:cs="Times New Roman"/>
          <w:sz w:val="24"/>
          <w:szCs w:val="24"/>
        </w:rPr>
        <w:t>göre, Çocuk Dostu Ş</w:t>
      </w:r>
      <w:r w:rsidR="00397F37" w:rsidRPr="00761B2A">
        <w:rPr>
          <w:rFonts w:ascii="Times New Roman" w:hAnsi="Times New Roman" w:cs="Times New Roman"/>
          <w:sz w:val="24"/>
          <w:szCs w:val="24"/>
        </w:rPr>
        <w:t xml:space="preserve">ehir ve şehir imajı </w:t>
      </w:r>
      <w:r w:rsidR="00D86196">
        <w:rPr>
          <w:rFonts w:ascii="Times New Roman" w:hAnsi="Times New Roman" w:cs="Times New Roman"/>
          <w:sz w:val="24"/>
          <w:szCs w:val="24"/>
        </w:rPr>
        <w:t>arasındaki ilişkiye ilk olarak Çocuk Dostu Ş</w:t>
      </w:r>
      <w:r w:rsidR="00397A29">
        <w:rPr>
          <w:rFonts w:ascii="Times New Roman" w:hAnsi="Times New Roman" w:cs="Times New Roman"/>
          <w:sz w:val="24"/>
          <w:szCs w:val="24"/>
        </w:rPr>
        <w:t>eh</w:t>
      </w:r>
      <w:r w:rsidR="00397F37" w:rsidRPr="00761B2A">
        <w:rPr>
          <w:rFonts w:ascii="Times New Roman" w:hAnsi="Times New Roman" w:cs="Times New Roman"/>
          <w:sz w:val="24"/>
          <w:szCs w:val="24"/>
        </w:rPr>
        <w:t>r</w:t>
      </w:r>
      <w:r w:rsidR="00D86196">
        <w:rPr>
          <w:rFonts w:ascii="Times New Roman" w:hAnsi="Times New Roman" w:cs="Times New Roman"/>
          <w:sz w:val="24"/>
          <w:szCs w:val="24"/>
        </w:rPr>
        <w:t>in</w:t>
      </w:r>
      <w:r w:rsidR="00397F37" w:rsidRPr="00761B2A">
        <w:rPr>
          <w:rFonts w:ascii="Times New Roman" w:hAnsi="Times New Roman" w:cs="Times New Roman"/>
          <w:sz w:val="24"/>
          <w:szCs w:val="24"/>
        </w:rPr>
        <w:t xml:space="preserve"> imajı</w:t>
      </w:r>
      <w:r w:rsidRPr="00761B2A">
        <w:rPr>
          <w:rFonts w:ascii="Times New Roman" w:hAnsi="Times New Roman" w:cs="Times New Roman"/>
          <w:sz w:val="24"/>
          <w:szCs w:val="24"/>
        </w:rPr>
        <w:t>nın</w:t>
      </w:r>
      <w:r w:rsidR="00397F37" w:rsidRPr="00761B2A">
        <w:rPr>
          <w:rFonts w:ascii="Times New Roman" w:hAnsi="Times New Roman" w:cs="Times New Roman"/>
          <w:sz w:val="24"/>
          <w:szCs w:val="24"/>
        </w:rPr>
        <w:t xml:space="preserve"> ne yönde bir etki durumunu elinde bulundurabileceğine bakılmalıdır. Sonrasında ise şehir imajının güçlü bir hale gelmesi için çocuk dostu oluşumunun hangi yöntem ve aracı kullanılarak şehrin imajını daha güçlü ve baskın bir konuma getirilebileceği öngörülmelidir. Şehir imajı açısından önem v</w:t>
      </w:r>
      <w:r w:rsidR="00D86196">
        <w:rPr>
          <w:rFonts w:ascii="Times New Roman" w:hAnsi="Times New Roman" w:cs="Times New Roman"/>
          <w:sz w:val="24"/>
          <w:szCs w:val="24"/>
        </w:rPr>
        <w:t>erilmesi gereken bir konu ise, Çocuk Dostu Ş</w:t>
      </w:r>
      <w:r w:rsidR="00397F37" w:rsidRPr="00761B2A">
        <w:rPr>
          <w:rFonts w:ascii="Times New Roman" w:hAnsi="Times New Roman" w:cs="Times New Roman"/>
          <w:sz w:val="24"/>
          <w:szCs w:val="24"/>
        </w:rPr>
        <w:t>ehir proje ile şehir imajının olumlu olma adımında iletişim çalışmalarının ve stratejilerinin hem yerel düzeyde hem de ulusal düzeyde nasıl yarar elde edileceğinin belirlenme</w:t>
      </w:r>
      <w:r w:rsidR="003C35C5" w:rsidRPr="00761B2A">
        <w:rPr>
          <w:rFonts w:ascii="Times New Roman" w:hAnsi="Times New Roman" w:cs="Times New Roman"/>
          <w:sz w:val="24"/>
          <w:szCs w:val="24"/>
        </w:rPr>
        <w:t>sidir. Projenin pilot konumunda</w:t>
      </w:r>
      <w:r w:rsidR="00397F37" w:rsidRPr="00761B2A">
        <w:rPr>
          <w:rFonts w:ascii="Times New Roman" w:hAnsi="Times New Roman" w:cs="Times New Roman"/>
          <w:sz w:val="24"/>
          <w:szCs w:val="24"/>
        </w:rPr>
        <w:t>ki şehirlerde uygulanması sırasında şehir ile alakalı marka ve marka oluşturma süreçleri hakkında yeterli bilgiye sahip olması gerekli görülmektedir. Şehir imajının oluşturulmasının tamamlayıcı bir iletişim çabasını da birlikte getirmesi nedeniyle halkla ilişkiler uzmanlarının çalışmaların merkezinde b</w:t>
      </w:r>
      <w:r w:rsidR="00D20C92">
        <w:rPr>
          <w:rFonts w:ascii="Times New Roman" w:hAnsi="Times New Roman" w:cs="Times New Roman"/>
          <w:sz w:val="24"/>
          <w:szCs w:val="24"/>
        </w:rPr>
        <w:t>ulunması gerekli görülmektedir.</w:t>
      </w:r>
    </w:p>
    <w:p w:rsidR="00397F37" w:rsidRPr="00761B2A" w:rsidRDefault="00397F37" w:rsidP="002F2B03">
      <w:pPr>
        <w:pStyle w:val="Balk4"/>
        <w:ind w:left="1560" w:hanging="851"/>
      </w:pPr>
      <w:bookmarkStart w:id="45" w:name="_Toc11059354"/>
      <w:r w:rsidRPr="00761B2A">
        <w:t>Çocuk Dostu Şehir Geliştirmenin Temel Taşları</w:t>
      </w:r>
      <w:bookmarkEnd w:id="45"/>
    </w:p>
    <w:p w:rsidR="002011A5" w:rsidRDefault="00397F37" w:rsidP="003705E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Çocuk Dostu Şehir için gerekli olan “temel taşları” dok</w:t>
      </w:r>
      <w:r w:rsidR="003705E6">
        <w:rPr>
          <w:rFonts w:ascii="Times New Roman" w:hAnsi="Times New Roman" w:cs="Times New Roman"/>
          <w:sz w:val="24"/>
          <w:szCs w:val="24"/>
        </w:rPr>
        <w:t xml:space="preserve">uz ana başlıktan oluşmaktadır. </w:t>
      </w:r>
      <w:r w:rsidR="00937B99">
        <w:rPr>
          <w:rFonts w:ascii="Times New Roman" w:hAnsi="Times New Roman" w:cs="Times New Roman"/>
          <w:sz w:val="24"/>
          <w:szCs w:val="24"/>
        </w:rPr>
        <w:t xml:space="preserve">Bu temel taşlar Topsümer </w:t>
      </w:r>
      <w:r w:rsidR="00E87884">
        <w:rPr>
          <w:rFonts w:ascii="Times New Roman" w:hAnsi="Times New Roman" w:cs="Times New Roman"/>
          <w:sz w:val="24"/>
          <w:szCs w:val="24"/>
        </w:rPr>
        <w:t>ve diğerleri’n</w:t>
      </w:r>
      <w:r w:rsidR="00937B99">
        <w:rPr>
          <w:rFonts w:ascii="Times New Roman" w:hAnsi="Times New Roman" w:cs="Times New Roman"/>
          <w:sz w:val="24"/>
          <w:szCs w:val="24"/>
        </w:rPr>
        <w:t>e (2009:17) göre yerel yönetime katılımın sağlanmasını amaçlamaktadır. Çocuk dostu şehir geliştirme sürecinde bu temel taşların yerine getirilmesi, yapılan çalışmalara, şehir yenileme süreçlerine ve şehir imajına olumlu katkı sağlamanın yolunu açmaktadır.</w:t>
      </w:r>
    </w:p>
    <w:p w:rsidR="004C6919" w:rsidRPr="00761B2A" w:rsidRDefault="004C6919" w:rsidP="003705E6">
      <w:pPr>
        <w:spacing w:after="0" w:line="360" w:lineRule="auto"/>
        <w:ind w:firstLine="708"/>
        <w:jc w:val="both"/>
        <w:rPr>
          <w:rFonts w:ascii="Times New Roman" w:hAnsi="Times New Roman" w:cs="Times New Roman"/>
          <w:sz w:val="24"/>
          <w:szCs w:val="24"/>
        </w:rPr>
      </w:pPr>
    </w:p>
    <w:p w:rsidR="00397F37" w:rsidRPr="003705E6" w:rsidRDefault="003705E6" w:rsidP="004C6919">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1. </w:t>
      </w:r>
      <w:r w:rsidR="00397F37" w:rsidRPr="003705E6">
        <w:rPr>
          <w:rFonts w:ascii="Times New Roman" w:hAnsi="Times New Roman" w:cs="Times New Roman"/>
          <w:b/>
          <w:sz w:val="24"/>
          <w:szCs w:val="24"/>
        </w:rPr>
        <w:t>Çocukların Katılımı</w:t>
      </w:r>
    </w:p>
    <w:p w:rsidR="00397F37" w:rsidRPr="00761B2A" w:rsidRDefault="00397F37" w:rsidP="002F2B03">
      <w:pPr>
        <w:spacing w:after="0" w:line="360" w:lineRule="auto"/>
        <w:ind w:firstLine="643"/>
        <w:jc w:val="both"/>
        <w:rPr>
          <w:rFonts w:ascii="Times New Roman" w:hAnsi="Times New Roman" w:cs="Times New Roman"/>
          <w:sz w:val="24"/>
          <w:szCs w:val="24"/>
        </w:rPr>
      </w:pPr>
      <w:r w:rsidRPr="00761B2A">
        <w:rPr>
          <w:rFonts w:ascii="Times New Roman" w:hAnsi="Times New Roman" w:cs="Times New Roman"/>
          <w:sz w:val="24"/>
          <w:szCs w:val="24"/>
        </w:rPr>
        <w:t>Çocukların katılımı, kendilerini etkileyen konulara aktif katılımlarının sağlanması, görüşlerinin dinlenmesi ve bu görüşlerine karar süreçlerinde di</w:t>
      </w:r>
      <w:r w:rsidR="00EB26B8" w:rsidRPr="00761B2A">
        <w:rPr>
          <w:rFonts w:ascii="Times New Roman" w:hAnsi="Times New Roman" w:cs="Times New Roman"/>
          <w:sz w:val="24"/>
          <w:szCs w:val="24"/>
        </w:rPr>
        <w:t xml:space="preserve">kkat gösterilmesidir. Bartlett’e (2005: </w:t>
      </w:r>
      <w:r w:rsidRPr="00761B2A">
        <w:rPr>
          <w:rFonts w:ascii="Times New Roman" w:hAnsi="Times New Roman" w:cs="Times New Roman"/>
          <w:sz w:val="24"/>
          <w:szCs w:val="24"/>
        </w:rPr>
        <w:t xml:space="preserve">37-38) göre, katılım çocukların şehir gelişim </w:t>
      </w:r>
      <w:r w:rsidRPr="00761B2A">
        <w:rPr>
          <w:rFonts w:ascii="Times New Roman" w:hAnsi="Times New Roman" w:cs="Times New Roman"/>
          <w:sz w:val="24"/>
          <w:szCs w:val="24"/>
        </w:rPr>
        <w:lastRenderedPageBreak/>
        <w:t xml:space="preserve">süreçlerine ilişkin görüşlerinin dâhil edilmesinde çok daha yaygın duruma getirilmelidir. Katılımcı projeler çocukların öğrenme ve gelişimine etkileri açısından değerli olmaktadır. Çocuk meclisleri gençlerin seviye düzeylerine yeterli ölçüde saygı göstermesiyle, önemli bir yerel güç olabilmektedir. Çocuk katılımı: </w:t>
      </w:r>
    </w:p>
    <w:p w:rsidR="003705E6" w:rsidRPr="004062F6" w:rsidRDefault="00EB26B8" w:rsidP="00FC650F">
      <w:pPr>
        <w:pStyle w:val="ListeParagraf"/>
        <w:numPr>
          <w:ilvl w:val="0"/>
          <w:numId w:val="30"/>
        </w:numPr>
        <w:spacing w:after="0" w:line="360" w:lineRule="auto"/>
        <w:jc w:val="both"/>
        <w:rPr>
          <w:rFonts w:ascii="Times New Roman" w:hAnsi="Times New Roman" w:cs="Times New Roman"/>
          <w:b/>
          <w:sz w:val="24"/>
          <w:szCs w:val="24"/>
        </w:rPr>
      </w:pPr>
      <w:r w:rsidRPr="004062F6">
        <w:rPr>
          <w:rFonts w:ascii="Times New Roman" w:hAnsi="Times New Roman" w:cs="Times New Roman"/>
          <w:sz w:val="24"/>
          <w:szCs w:val="24"/>
        </w:rPr>
        <w:t>Çocuk Dostu bir ş</w:t>
      </w:r>
      <w:r w:rsidR="00397F37" w:rsidRPr="004062F6">
        <w:rPr>
          <w:rFonts w:ascii="Times New Roman" w:hAnsi="Times New Roman" w:cs="Times New Roman"/>
          <w:sz w:val="24"/>
          <w:szCs w:val="24"/>
        </w:rPr>
        <w:t>ehir oluşturma sürecinin özünü oluşturmaktadır.</w:t>
      </w:r>
    </w:p>
    <w:p w:rsidR="00397F37" w:rsidRPr="004062F6" w:rsidRDefault="00397F37" w:rsidP="00FC650F">
      <w:pPr>
        <w:pStyle w:val="ListeParagraf"/>
        <w:numPr>
          <w:ilvl w:val="0"/>
          <w:numId w:val="30"/>
        </w:numPr>
        <w:spacing w:after="0" w:line="360" w:lineRule="auto"/>
        <w:jc w:val="both"/>
        <w:rPr>
          <w:rFonts w:ascii="Times New Roman" w:hAnsi="Times New Roman" w:cs="Times New Roman"/>
          <w:b/>
          <w:sz w:val="24"/>
          <w:szCs w:val="24"/>
        </w:rPr>
      </w:pPr>
      <w:r w:rsidRPr="004062F6">
        <w:rPr>
          <w:rFonts w:ascii="Times New Roman" w:hAnsi="Times New Roman" w:cs="Times New Roman"/>
          <w:sz w:val="24"/>
          <w:szCs w:val="24"/>
        </w:rPr>
        <w:t xml:space="preserve">Çocukları bilgilendirme, onları süreçlere dâhil etme, görüşlerine saygı gösterme, çocukları eşit konumda birey ve çalışma ortakları olarak görmeyi içermektedir. </w:t>
      </w:r>
    </w:p>
    <w:p w:rsidR="002011A5" w:rsidRDefault="00397F37" w:rsidP="00097351">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Uluslararası Çocuk Dostu Şehirler Sekretaryası, UNICEF Innocenti Araştırma Merkezi çocuk katılımı konusunda bazı önerileri şu şekilde ifade etmektedir; “çocuk katılımı konusunda yönetimlerin ilgili bilgileri çocuklara verilmesi ve toplantıların çocuklara açılması yeterli değildir”. Bunun için Çocuk Hakla</w:t>
      </w:r>
      <w:r w:rsidR="00EB26B8" w:rsidRPr="00761B2A">
        <w:rPr>
          <w:rFonts w:ascii="Times New Roman" w:hAnsi="Times New Roman" w:cs="Times New Roman"/>
          <w:sz w:val="24"/>
          <w:szCs w:val="24"/>
        </w:rPr>
        <w:t xml:space="preserve">rı Sözleşmesi dikkate alınarak, </w:t>
      </w:r>
      <w:r w:rsidRPr="00761B2A">
        <w:rPr>
          <w:rFonts w:ascii="Times New Roman" w:hAnsi="Times New Roman" w:cs="Times New Roman"/>
          <w:sz w:val="24"/>
          <w:szCs w:val="24"/>
        </w:rPr>
        <w:t>çocukların görüşlerinin dinlenmesi ve ciddiye alınması, bu maddenin benimsenmesi ile ilişkile</w:t>
      </w:r>
      <w:r w:rsidR="00D20C92">
        <w:rPr>
          <w:rFonts w:ascii="Times New Roman" w:hAnsi="Times New Roman" w:cs="Times New Roman"/>
          <w:sz w:val="24"/>
          <w:szCs w:val="24"/>
        </w:rPr>
        <w:t xml:space="preserve">rin değiştirilmesi gereklidir. </w:t>
      </w:r>
    </w:p>
    <w:p w:rsidR="00911447" w:rsidRPr="00761B2A" w:rsidRDefault="00911447" w:rsidP="00097351">
      <w:pPr>
        <w:spacing w:after="0" w:line="360" w:lineRule="auto"/>
        <w:jc w:val="both"/>
        <w:rPr>
          <w:rFonts w:ascii="Times New Roman" w:hAnsi="Times New Roman" w:cs="Times New Roman"/>
          <w:sz w:val="24"/>
          <w:szCs w:val="24"/>
        </w:rPr>
      </w:pPr>
    </w:p>
    <w:p w:rsidR="00397F37" w:rsidRPr="00761B2A" w:rsidRDefault="003705E6" w:rsidP="00911447">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2. </w:t>
      </w:r>
      <w:r w:rsidR="00397F37" w:rsidRPr="00761B2A">
        <w:rPr>
          <w:rFonts w:ascii="Times New Roman" w:hAnsi="Times New Roman" w:cs="Times New Roman"/>
          <w:b/>
          <w:sz w:val="24"/>
          <w:szCs w:val="24"/>
        </w:rPr>
        <w:t>Çocuk Dostu Hukuksal Çerçeve</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Bütün çocukların haklarını koruyacak yasal düzenleme ve çerçevelerin oluşturulmasıdır. UNICEF’e (2004: 9) göre, çocuk dostu hukuksal çerçeveyi şu şekilde ifade etmektedir:</w:t>
      </w:r>
    </w:p>
    <w:p w:rsidR="003705E6" w:rsidRPr="004062F6" w:rsidRDefault="00397F37" w:rsidP="00FC650F">
      <w:pPr>
        <w:pStyle w:val="ListeParagraf"/>
        <w:numPr>
          <w:ilvl w:val="0"/>
          <w:numId w:val="31"/>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Yerel yetkililerin, kendi denetimleri altındaki yasal çerçevenin bütün yönleriyle çocuk haklarını koruması</w:t>
      </w:r>
      <w:r w:rsidR="00EB26B8" w:rsidRPr="004062F6">
        <w:rPr>
          <w:rFonts w:ascii="Times New Roman" w:hAnsi="Times New Roman" w:cs="Times New Roman"/>
          <w:sz w:val="24"/>
          <w:szCs w:val="24"/>
        </w:rPr>
        <w:t>,</w:t>
      </w:r>
    </w:p>
    <w:p w:rsidR="003705E6" w:rsidRPr="004062F6" w:rsidRDefault="00397F37" w:rsidP="00FC650F">
      <w:pPr>
        <w:pStyle w:val="ListeParagraf"/>
        <w:numPr>
          <w:ilvl w:val="0"/>
          <w:numId w:val="31"/>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Yerel yönetimin, çocuklar adına güçlü bir savunman olarak hareket edip, doğrudan kendi denetimleri altında olmayan, ulusal veya bölgesel ölçekte olan, yasal dü</w:t>
      </w:r>
      <w:r w:rsidR="00EB26B8" w:rsidRPr="004062F6">
        <w:rPr>
          <w:rFonts w:ascii="Times New Roman" w:hAnsi="Times New Roman" w:cs="Times New Roman"/>
          <w:sz w:val="24"/>
          <w:szCs w:val="24"/>
        </w:rPr>
        <w:t>zenlemeleri sağlaması,</w:t>
      </w:r>
    </w:p>
    <w:p w:rsidR="003705E6" w:rsidRPr="004062F6" w:rsidRDefault="00397F37" w:rsidP="00FC650F">
      <w:pPr>
        <w:pStyle w:val="ListeParagraf"/>
        <w:numPr>
          <w:ilvl w:val="0"/>
          <w:numId w:val="31"/>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Temellerini sözleşmenin prensip ve hükümlerinden alan aç</w:t>
      </w:r>
      <w:r w:rsidR="00EB26B8" w:rsidRPr="004062F6">
        <w:rPr>
          <w:rFonts w:ascii="Times New Roman" w:hAnsi="Times New Roman" w:cs="Times New Roman"/>
          <w:sz w:val="24"/>
          <w:szCs w:val="24"/>
        </w:rPr>
        <w:t>ık bir hukuki çerçevenin olması,</w:t>
      </w:r>
    </w:p>
    <w:p w:rsidR="003705E6" w:rsidRPr="004062F6" w:rsidRDefault="00397F37" w:rsidP="00FC650F">
      <w:pPr>
        <w:pStyle w:val="ListeParagraf"/>
        <w:numPr>
          <w:ilvl w:val="0"/>
          <w:numId w:val="31"/>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Sözleşmenin temel ilkeleri</w:t>
      </w:r>
      <w:r w:rsidR="00EB26B8" w:rsidRPr="004062F6">
        <w:rPr>
          <w:rFonts w:ascii="Times New Roman" w:hAnsi="Times New Roman" w:cs="Times New Roman"/>
          <w:sz w:val="24"/>
          <w:szCs w:val="24"/>
        </w:rPr>
        <w:t>nin</w:t>
      </w:r>
      <w:r w:rsidRPr="004062F6">
        <w:rPr>
          <w:rFonts w:ascii="Times New Roman" w:hAnsi="Times New Roman" w:cs="Times New Roman"/>
          <w:sz w:val="24"/>
          <w:szCs w:val="24"/>
        </w:rPr>
        <w:t xml:space="preserve"> yasal düzenlemelere yansıtılması</w:t>
      </w:r>
      <w:r w:rsidR="00EB26B8" w:rsidRPr="004062F6">
        <w:rPr>
          <w:rFonts w:ascii="Times New Roman" w:hAnsi="Times New Roman" w:cs="Times New Roman"/>
          <w:sz w:val="24"/>
          <w:szCs w:val="24"/>
        </w:rPr>
        <w:t>,</w:t>
      </w:r>
    </w:p>
    <w:p w:rsidR="002011A5" w:rsidRPr="004062F6" w:rsidRDefault="00397F37" w:rsidP="00FC650F">
      <w:pPr>
        <w:pStyle w:val="ListeParagraf"/>
        <w:numPr>
          <w:ilvl w:val="0"/>
          <w:numId w:val="31"/>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 xml:space="preserve">Yasal düzenlemelerin gözden geçirilerek çocuk haklarını daha etkili biçimde koruyup yaygınlaştıracak duruma getirilmeli ve yönetimlerin yanı sıra, bağımsız ve uzman kesimlerin de yer aldığı bir süreç oluşmalıdır. </w:t>
      </w:r>
    </w:p>
    <w:p w:rsidR="00911447" w:rsidRDefault="00911447" w:rsidP="00911447">
      <w:pPr>
        <w:pStyle w:val="ListeParagraf"/>
        <w:spacing w:after="0" w:line="360" w:lineRule="auto"/>
        <w:ind w:left="567" w:firstLine="142"/>
        <w:jc w:val="both"/>
        <w:rPr>
          <w:rFonts w:ascii="Times New Roman" w:hAnsi="Times New Roman" w:cs="Times New Roman"/>
          <w:sz w:val="24"/>
          <w:szCs w:val="24"/>
        </w:rPr>
      </w:pPr>
    </w:p>
    <w:p w:rsidR="00523A57" w:rsidRDefault="00523A57" w:rsidP="00911447">
      <w:pPr>
        <w:pStyle w:val="ListeParagraf"/>
        <w:spacing w:after="0" w:line="360" w:lineRule="auto"/>
        <w:ind w:left="567" w:firstLine="142"/>
        <w:jc w:val="both"/>
        <w:rPr>
          <w:rFonts w:ascii="Times New Roman" w:hAnsi="Times New Roman" w:cs="Times New Roman"/>
          <w:sz w:val="24"/>
          <w:szCs w:val="24"/>
        </w:rPr>
      </w:pPr>
    </w:p>
    <w:p w:rsidR="00523A57" w:rsidRPr="003705E6" w:rsidRDefault="00523A57" w:rsidP="00911447">
      <w:pPr>
        <w:pStyle w:val="ListeParagraf"/>
        <w:spacing w:after="0" w:line="360" w:lineRule="auto"/>
        <w:ind w:left="567" w:firstLine="142"/>
        <w:jc w:val="both"/>
        <w:rPr>
          <w:rFonts w:ascii="Times New Roman" w:hAnsi="Times New Roman" w:cs="Times New Roman"/>
          <w:sz w:val="24"/>
          <w:szCs w:val="24"/>
        </w:rPr>
      </w:pPr>
    </w:p>
    <w:p w:rsidR="00397F37" w:rsidRPr="00761B2A" w:rsidRDefault="003705E6" w:rsidP="00911447">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3. </w:t>
      </w:r>
      <w:r w:rsidR="00397F37" w:rsidRPr="00761B2A">
        <w:rPr>
          <w:rFonts w:ascii="Times New Roman" w:hAnsi="Times New Roman" w:cs="Times New Roman"/>
          <w:b/>
          <w:sz w:val="24"/>
          <w:szCs w:val="24"/>
        </w:rPr>
        <w:t>Şehir Ölçeğinde Çocuk Hakları Stratejisi</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Sözleşme temelinde Çocuk Dostu Şehir oluşturulması için ayrıntılı ve kapsamlı bir strateji veya gündem geliştirilmesidir. Çocuk hakları stratejis</w:t>
      </w:r>
      <w:r w:rsidR="00EB26B8" w:rsidRPr="00761B2A">
        <w:rPr>
          <w:rFonts w:ascii="Times New Roman" w:hAnsi="Times New Roman" w:cs="Times New Roman"/>
          <w:sz w:val="24"/>
          <w:szCs w:val="24"/>
        </w:rPr>
        <w:t>ini şu şekilde ifade etmektedir:</w:t>
      </w:r>
      <w:r w:rsidRPr="00761B2A">
        <w:rPr>
          <w:rFonts w:ascii="Times New Roman" w:hAnsi="Times New Roman" w:cs="Times New Roman"/>
          <w:sz w:val="24"/>
          <w:szCs w:val="24"/>
        </w:rPr>
        <w:t xml:space="preserve"> </w:t>
      </w:r>
    </w:p>
    <w:p w:rsidR="003705E6" w:rsidRPr="004062F6" w:rsidRDefault="00397F37" w:rsidP="00FC650F">
      <w:pPr>
        <w:pStyle w:val="ListeParagraf"/>
        <w:numPr>
          <w:ilvl w:val="0"/>
          <w:numId w:val="32"/>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Çocuk Hakları Stratejisi, en üst siyasal düzeyde sürekli bir kararlılık gerektirir. Strateji, çocukların ekonomik, sosyal, kültürel, sivil ve siyasal haklarını tümüyle kapsayan gerçek ve ulaşılabilir hedefler belirlemelidir.</w:t>
      </w:r>
    </w:p>
    <w:p w:rsidR="003705E6" w:rsidRPr="004062F6" w:rsidRDefault="00397F37" w:rsidP="00FC650F">
      <w:pPr>
        <w:pStyle w:val="ListeParagraf"/>
        <w:numPr>
          <w:ilvl w:val="0"/>
          <w:numId w:val="32"/>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Strateji, şehirdeki bütün çocuklara yönelik uygulama süreçlerini de betimlemelidir.</w:t>
      </w:r>
    </w:p>
    <w:p w:rsidR="002011A5" w:rsidRPr="004062F6" w:rsidRDefault="00EB26B8" w:rsidP="00FC650F">
      <w:pPr>
        <w:pStyle w:val="ListeParagraf"/>
        <w:numPr>
          <w:ilvl w:val="0"/>
          <w:numId w:val="32"/>
        </w:numPr>
        <w:spacing w:after="0" w:line="360" w:lineRule="auto"/>
        <w:jc w:val="both"/>
        <w:rPr>
          <w:rStyle w:val="Kpr"/>
          <w:rFonts w:ascii="Times New Roman" w:hAnsi="Times New Roman" w:cs="Times New Roman"/>
          <w:color w:val="auto"/>
          <w:sz w:val="24"/>
          <w:szCs w:val="24"/>
          <w:u w:val="none"/>
        </w:rPr>
      </w:pPr>
      <w:r w:rsidRPr="004062F6">
        <w:rPr>
          <w:rFonts w:ascii="Times New Roman" w:hAnsi="Times New Roman" w:cs="Times New Roman"/>
          <w:sz w:val="24"/>
          <w:szCs w:val="24"/>
        </w:rPr>
        <w:t>Stratejinin temel bir amacı, sözleşme</w:t>
      </w:r>
      <w:r w:rsidR="00397F37" w:rsidRPr="004062F6">
        <w:rPr>
          <w:rFonts w:ascii="Times New Roman" w:hAnsi="Times New Roman" w:cs="Times New Roman"/>
          <w:sz w:val="24"/>
          <w:szCs w:val="24"/>
        </w:rPr>
        <w:t>de yer alan ayrım gözetmeme ilkesinin yaşama geçirilmesi olmalıdır (</w:t>
      </w:r>
      <w:r w:rsidR="00C72B90" w:rsidRPr="00C72B90">
        <w:rPr>
          <w:rFonts w:ascii="Times New Roman" w:hAnsi="Times New Roman" w:cs="Times New Roman"/>
          <w:sz w:val="24"/>
          <w:szCs w:val="24"/>
        </w:rPr>
        <w:t>www.unicef.org.tr</w:t>
      </w:r>
      <w:r w:rsidR="00C72B90">
        <w:rPr>
          <w:rFonts w:ascii="Times New Roman" w:hAnsi="Times New Roman" w:cs="Times New Roman"/>
          <w:sz w:val="24"/>
          <w:szCs w:val="24"/>
        </w:rPr>
        <w:t xml:space="preserve">, </w:t>
      </w:r>
      <w:r w:rsidR="00423EA6">
        <w:rPr>
          <w:rFonts w:ascii="Times New Roman" w:hAnsi="Times New Roman" w:cs="Times New Roman"/>
          <w:i/>
          <w:sz w:val="24"/>
          <w:szCs w:val="24"/>
        </w:rPr>
        <w:t>201</w:t>
      </w:r>
      <w:r w:rsidR="00C72B90" w:rsidRPr="00C72B90">
        <w:rPr>
          <w:rFonts w:ascii="Times New Roman" w:hAnsi="Times New Roman" w:cs="Times New Roman"/>
          <w:i/>
          <w:sz w:val="24"/>
          <w:szCs w:val="24"/>
        </w:rPr>
        <w:t>4</w:t>
      </w:r>
      <w:r w:rsidR="00397F37" w:rsidRPr="004062F6">
        <w:rPr>
          <w:rStyle w:val="Kpr"/>
          <w:rFonts w:ascii="Times New Roman" w:hAnsi="Times New Roman" w:cs="Times New Roman"/>
          <w:color w:val="auto"/>
          <w:sz w:val="24"/>
          <w:szCs w:val="24"/>
          <w:u w:val="none"/>
        </w:rPr>
        <w:t>).</w:t>
      </w:r>
    </w:p>
    <w:p w:rsidR="00FA7246" w:rsidRPr="003705E6" w:rsidRDefault="00FA7246" w:rsidP="00FA7246">
      <w:pPr>
        <w:pStyle w:val="ListeParagraf"/>
        <w:spacing w:after="0" w:line="360" w:lineRule="auto"/>
        <w:ind w:left="567"/>
        <w:jc w:val="both"/>
        <w:rPr>
          <w:rFonts w:ascii="Times New Roman" w:hAnsi="Times New Roman" w:cs="Times New Roman"/>
          <w:sz w:val="24"/>
          <w:szCs w:val="24"/>
        </w:rPr>
      </w:pPr>
    </w:p>
    <w:p w:rsidR="00397F37" w:rsidRPr="00761B2A" w:rsidRDefault="003705E6" w:rsidP="00FA7246">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4. </w:t>
      </w:r>
      <w:r w:rsidR="00397F37" w:rsidRPr="00761B2A">
        <w:rPr>
          <w:rFonts w:ascii="Times New Roman" w:hAnsi="Times New Roman" w:cs="Times New Roman"/>
          <w:b/>
          <w:sz w:val="24"/>
          <w:szCs w:val="24"/>
        </w:rPr>
        <w:t>Çocuk Hakları Birimi veya Eşgüdüm Mekanizması</w:t>
      </w:r>
    </w:p>
    <w:p w:rsidR="00397F37" w:rsidRDefault="00397F37" w:rsidP="00097351">
      <w:pPr>
        <w:spacing w:after="0" w:line="360" w:lineRule="auto"/>
        <w:ind w:firstLine="643"/>
        <w:jc w:val="both"/>
        <w:rPr>
          <w:rFonts w:ascii="Times New Roman" w:hAnsi="Times New Roman" w:cs="Times New Roman"/>
          <w:sz w:val="24"/>
          <w:szCs w:val="24"/>
        </w:rPr>
      </w:pPr>
      <w:r w:rsidRPr="00761B2A">
        <w:rPr>
          <w:rFonts w:ascii="Times New Roman" w:hAnsi="Times New Roman" w:cs="Times New Roman"/>
          <w:sz w:val="24"/>
          <w:szCs w:val="24"/>
        </w:rPr>
        <w:t>Çocukların bakış açılarının dikkate alınmasını sağlamak üzere yerel yönetimlerde kalıcı yapılanmalar oluşturulmasıdır. Uluslararası Çocuk Dostu Şehirler Sekretaryası, UNICEF Innocenti Araştırma Merkezi’ne göre, Çocuk Dostu Şehir oluşturulması çocukların yönetimin merkezinde tam görünür olmalarını gerektirmektedir. Bunun için yüksek profilli, farklı birimleri gözetebilen bir birim veya eşgüdüm mekanizmasının yapılması gerekmektedir. Böyle bir birime veya meka</w:t>
      </w:r>
      <w:r w:rsidR="00EB26B8" w:rsidRPr="00761B2A">
        <w:rPr>
          <w:rFonts w:ascii="Times New Roman" w:hAnsi="Times New Roman" w:cs="Times New Roman"/>
          <w:sz w:val="24"/>
          <w:szCs w:val="24"/>
        </w:rPr>
        <w:t xml:space="preserve">nizmaya üst düzeyde yetkililer, </w:t>
      </w:r>
      <w:r w:rsidRPr="00761B2A">
        <w:rPr>
          <w:rFonts w:ascii="Times New Roman" w:hAnsi="Times New Roman" w:cs="Times New Roman"/>
          <w:sz w:val="24"/>
          <w:szCs w:val="24"/>
        </w:rPr>
        <w:t xml:space="preserve">örneğin Belediye Başkanı </w:t>
      </w:r>
      <w:r w:rsidR="00EB26B8" w:rsidRPr="00761B2A">
        <w:rPr>
          <w:rFonts w:ascii="Times New Roman" w:hAnsi="Times New Roman" w:cs="Times New Roman"/>
          <w:sz w:val="24"/>
          <w:szCs w:val="24"/>
        </w:rPr>
        <w:t xml:space="preserve">ile </w:t>
      </w:r>
      <w:r w:rsidRPr="00761B2A">
        <w:rPr>
          <w:rFonts w:ascii="Times New Roman" w:hAnsi="Times New Roman" w:cs="Times New Roman"/>
          <w:sz w:val="24"/>
          <w:szCs w:val="24"/>
        </w:rPr>
        <w:t>doğrudan ilişki kurabilme gibi durumlar tanınabilmelidir. Çocukları önemli ölçüde etkileyen işler yapan çeşitli bölümler</w:t>
      </w:r>
      <w:r w:rsidR="00EB26B8" w:rsidRPr="00761B2A">
        <w:rPr>
          <w:rFonts w:ascii="Times New Roman" w:hAnsi="Times New Roman" w:cs="Times New Roman"/>
          <w:sz w:val="24"/>
          <w:szCs w:val="24"/>
        </w:rPr>
        <w:t xml:space="preserve"> arasında eşgüdüm kurulmadıkça </w:t>
      </w:r>
      <w:r w:rsidRPr="00761B2A">
        <w:rPr>
          <w:rFonts w:ascii="Times New Roman" w:hAnsi="Times New Roman" w:cs="Times New Roman"/>
          <w:sz w:val="24"/>
          <w:szCs w:val="24"/>
        </w:rPr>
        <w:t>Çocuk Dostu Kent oluşturmada yetersiz olacaktır. Merkezdeki çeşitli bölmelerle, mahalle düzeyine kadar inen daha küçük ölçekli yönetimler arasında eşgüdüm sağlayıcı yapılanmalara oluşturulmalıdır. Böylece Sözleşme’nin 12. Maddesi,  yönetimin kendi yapılanması içinde ve gündelik çalışmalarında hayata geçirilebilecektir.</w:t>
      </w:r>
    </w:p>
    <w:p w:rsidR="00FA7246" w:rsidRPr="00761B2A" w:rsidRDefault="00FA7246" w:rsidP="00097351">
      <w:pPr>
        <w:spacing w:after="0" w:line="360" w:lineRule="auto"/>
        <w:ind w:firstLine="643"/>
        <w:jc w:val="both"/>
        <w:rPr>
          <w:rFonts w:ascii="Times New Roman" w:hAnsi="Times New Roman" w:cs="Times New Roman"/>
          <w:sz w:val="24"/>
          <w:szCs w:val="24"/>
        </w:rPr>
      </w:pPr>
    </w:p>
    <w:p w:rsidR="00397F37" w:rsidRPr="00761B2A" w:rsidRDefault="003705E6" w:rsidP="00FA7246">
      <w:pPr>
        <w:tabs>
          <w:tab w:val="left" w:pos="851"/>
        </w:tabs>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5. </w:t>
      </w:r>
      <w:r w:rsidR="00397F37" w:rsidRPr="00761B2A">
        <w:rPr>
          <w:rFonts w:ascii="Times New Roman" w:hAnsi="Times New Roman" w:cs="Times New Roman"/>
          <w:b/>
          <w:sz w:val="24"/>
          <w:szCs w:val="24"/>
        </w:rPr>
        <w:t>Çocuklar Üzerindeki Etkinin Ölçümü ve Değerlendirmesi</w:t>
      </w:r>
    </w:p>
    <w:p w:rsidR="002011A5" w:rsidRDefault="00397F37" w:rsidP="003705E6">
      <w:pPr>
        <w:spacing w:after="0" w:line="360" w:lineRule="auto"/>
        <w:ind w:firstLine="643"/>
        <w:jc w:val="both"/>
        <w:rPr>
          <w:rStyle w:val="Kpr"/>
          <w:rFonts w:ascii="Times New Roman" w:hAnsi="Times New Roman" w:cs="Times New Roman"/>
          <w:color w:val="auto"/>
          <w:sz w:val="24"/>
          <w:szCs w:val="24"/>
          <w:u w:val="none"/>
        </w:rPr>
      </w:pPr>
      <w:r w:rsidRPr="00761B2A">
        <w:rPr>
          <w:rFonts w:ascii="Times New Roman" w:hAnsi="Times New Roman" w:cs="Times New Roman"/>
          <w:sz w:val="24"/>
          <w:szCs w:val="24"/>
        </w:rPr>
        <w:t xml:space="preserve">Yasaların, politikaların ve uygulamaların, uygulama öncesinde sırasında ve sonrasında çocuklar üzerindeki etkilerini belirleyecek sistematik bir sürecin varlığıdır. Yasaların, politikaların ve uygulamaların çocuklar üzerindeki etkilerini belirleyecek titiz </w:t>
      </w:r>
      <w:r w:rsidRPr="00761B2A">
        <w:rPr>
          <w:rFonts w:ascii="Times New Roman" w:hAnsi="Times New Roman" w:cs="Times New Roman"/>
          <w:sz w:val="24"/>
          <w:szCs w:val="24"/>
        </w:rPr>
        <w:lastRenderedPageBreak/>
        <w:t>bir süreç devrede olmadığı sürece hiçbir yönetim bu ilkenin yaşama</w:t>
      </w:r>
      <w:r w:rsidR="00EB26B8" w:rsidRPr="00761B2A">
        <w:rPr>
          <w:rFonts w:ascii="Times New Roman" w:hAnsi="Times New Roman" w:cs="Times New Roman"/>
          <w:sz w:val="24"/>
          <w:szCs w:val="24"/>
        </w:rPr>
        <w:t xml:space="preserve"> geçirilip geçirilmediğini bil</w:t>
      </w:r>
      <w:r w:rsidRPr="00761B2A">
        <w:rPr>
          <w:rFonts w:ascii="Times New Roman" w:hAnsi="Times New Roman" w:cs="Times New Roman"/>
          <w:sz w:val="24"/>
          <w:szCs w:val="24"/>
        </w:rPr>
        <w:t>ememektedir. Çocuk Hakları Komitesi, ülke ölçeği söz konusu olduğunda çocuklar üzerindeki etki değerlendirmesi kavramını önermiştir. Yasalar ve politikalar, daha uygulama başlamadan önce, çocuklar üzerindeki potansiyel etkileri bakımından değerlendirmeye tabi tutulmalıdır. Yasaların veya politikaların kendi yaşamları üzerindeki etkilerini birinci derecede belirleyecek durumdaki kişiler olduklarından, çocukların bu değerlendirme süreçlerine katılmaları da büyük önem taşımaktadır (</w:t>
      </w:r>
      <w:r w:rsidR="00C72B90" w:rsidRPr="00C72B90">
        <w:rPr>
          <w:rFonts w:ascii="Times New Roman" w:hAnsi="Times New Roman" w:cs="Times New Roman"/>
          <w:sz w:val="24"/>
          <w:szCs w:val="24"/>
        </w:rPr>
        <w:t>www.unicef.org.tr</w:t>
      </w:r>
      <w:r w:rsidR="00C72B90">
        <w:rPr>
          <w:rFonts w:ascii="Times New Roman" w:hAnsi="Times New Roman" w:cs="Times New Roman"/>
          <w:sz w:val="24"/>
          <w:szCs w:val="24"/>
        </w:rPr>
        <w:t xml:space="preserve">, </w:t>
      </w:r>
      <w:r w:rsidR="00423EA6">
        <w:rPr>
          <w:rFonts w:ascii="Times New Roman" w:hAnsi="Times New Roman" w:cs="Times New Roman"/>
          <w:i/>
          <w:sz w:val="24"/>
          <w:szCs w:val="24"/>
        </w:rPr>
        <w:t>201</w:t>
      </w:r>
      <w:r w:rsidR="00C72B90" w:rsidRPr="00C72B90">
        <w:rPr>
          <w:rFonts w:ascii="Times New Roman" w:hAnsi="Times New Roman" w:cs="Times New Roman"/>
          <w:i/>
          <w:sz w:val="24"/>
          <w:szCs w:val="24"/>
        </w:rPr>
        <w:t>4</w:t>
      </w:r>
      <w:r w:rsidR="003705E6">
        <w:rPr>
          <w:rStyle w:val="Kpr"/>
          <w:rFonts w:ascii="Times New Roman" w:hAnsi="Times New Roman" w:cs="Times New Roman"/>
          <w:color w:val="auto"/>
          <w:sz w:val="24"/>
          <w:szCs w:val="24"/>
          <w:u w:val="none"/>
        </w:rPr>
        <w:t>).</w:t>
      </w:r>
    </w:p>
    <w:p w:rsidR="00FA7246" w:rsidRDefault="00FA7246" w:rsidP="00FA7246">
      <w:pPr>
        <w:spacing w:after="0" w:line="360" w:lineRule="auto"/>
        <w:jc w:val="both"/>
        <w:rPr>
          <w:rStyle w:val="Kpr"/>
          <w:rFonts w:ascii="Times New Roman" w:hAnsi="Times New Roman" w:cs="Times New Roman"/>
          <w:color w:val="auto"/>
          <w:sz w:val="24"/>
          <w:szCs w:val="24"/>
          <w:u w:val="none"/>
        </w:rPr>
      </w:pPr>
    </w:p>
    <w:p w:rsidR="00397F37" w:rsidRPr="00761B2A" w:rsidRDefault="003705E6" w:rsidP="00FA7246">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6. </w:t>
      </w:r>
      <w:r w:rsidR="00397F37" w:rsidRPr="00761B2A">
        <w:rPr>
          <w:rFonts w:ascii="Times New Roman" w:hAnsi="Times New Roman" w:cs="Times New Roman"/>
          <w:b/>
          <w:sz w:val="24"/>
          <w:szCs w:val="24"/>
        </w:rPr>
        <w:t>Çocuk Bütçesi</w:t>
      </w:r>
    </w:p>
    <w:p w:rsidR="00B053C6" w:rsidRDefault="00397F37" w:rsidP="003705E6">
      <w:pPr>
        <w:spacing w:after="0" w:line="360" w:lineRule="auto"/>
        <w:ind w:firstLine="643"/>
        <w:jc w:val="both"/>
        <w:rPr>
          <w:rFonts w:ascii="Times New Roman" w:hAnsi="Times New Roman" w:cs="Times New Roman"/>
          <w:sz w:val="24"/>
          <w:szCs w:val="24"/>
        </w:rPr>
      </w:pPr>
      <w:r w:rsidRPr="00761B2A">
        <w:rPr>
          <w:rFonts w:ascii="Times New Roman" w:hAnsi="Times New Roman" w:cs="Times New Roman"/>
          <w:sz w:val="24"/>
          <w:szCs w:val="24"/>
        </w:rPr>
        <w:t>Yeterli kaynak tahsisi ve çocuklara yönelik bütçe analizidir.</w:t>
      </w:r>
      <w:r w:rsidR="00EB26B8" w:rsidRPr="00761B2A">
        <w:rPr>
          <w:rFonts w:ascii="Times New Roman" w:hAnsi="Times New Roman" w:cs="Times New Roman"/>
          <w:sz w:val="24"/>
          <w:szCs w:val="24"/>
        </w:rPr>
        <w:t xml:space="preserve"> Ş</w:t>
      </w:r>
      <w:r w:rsidRPr="00761B2A">
        <w:rPr>
          <w:rFonts w:ascii="Times New Roman" w:hAnsi="Times New Roman" w:cs="Times New Roman"/>
          <w:sz w:val="24"/>
          <w:szCs w:val="24"/>
        </w:rPr>
        <w:t xml:space="preserve">ehrin veya </w:t>
      </w:r>
      <w:r w:rsidR="00EB26B8" w:rsidRPr="00761B2A">
        <w:rPr>
          <w:rFonts w:ascii="Times New Roman" w:hAnsi="Times New Roman" w:cs="Times New Roman"/>
          <w:sz w:val="24"/>
          <w:szCs w:val="24"/>
        </w:rPr>
        <w:t xml:space="preserve">toplumun, bütçe harcamalarının </w:t>
      </w:r>
      <w:r w:rsidRPr="00761B2A">
        <w:rPr>
          <w:rFonts w:ascii="Times New Roman" w:hAnsi="Times New Roman" w:cs="Times New Roman"/>
          <w:sz w:val="24"/>
          <w:szCs w:val="24"/>
        </w:rPr>
        <w:t xml:space="preserve">çocuklar üzerinde nasıl bir etkisi olduğunu inceleyen detaylı bir bütçe analizi </w:t>
      </w:r>
      <w:r w:rsidR="00EB26B8" w:rsidRPr="00761B2A">
        <w:rPr>
          <w:rFonts w:ascii="Times New Roman" w:hAnsi="Times New Roman" w:cs="Times New Roman"/>
          <w:sz w:val="24"/>
          <w:szCs w:val="24"/>
        </w:rPr>
        <w:t xml:space="preserve">yapılmamaktadır </w:t>
      </w:r>
      <w:r w:rsidRPr="00761B2A">
        <w:rPr>
          <w:rFonts w:ascii="Times New Roman" w:hAnsi="Times New Roman" w:cs="Times New Roman"/>
          <w:sz w:val="24"/>
          <w:szCs w:val="24"/>
        </w:rPr>
        <w:t xml:space="preserve">(UNICEF, 2018: 15). Bu nedenle çocukların kaynaklarının adil payını almasını çocuk bütçe analizi sağlayabilmektedir. Çocuk dostu bir şehir inşa etmenin temel amacı, çocukların başka yönetim çalışmalarında yer alması gibi bütçe başlığında da yer alıyor olmalarını sağlamaktır. BM Çocuk </w:t>
      </w:r>
      <w:r w:rsidR="00EB26B8" w:rsidRPr="00761B2A">
        <w:rPr>
          <w:rFonts w:ascii="Times New Roman" w:hAnsi="Times New Roman" w:cs="Times New Roman"/>
          <w:sz w:val="24"/>
          <w:szCs w:val="24"/>
        </w:rPr>
        <w:t>Haklarına Dair Sözleşme, taraf d</w:t>
      </w:r>
      <w:r w:rsidRPr="00761B2A">
        <w:rPr>
          <w:rFonts w:ascii="Times New Roman" w:hAnsi="Times New Roman" w:cs="Times New Roman"/>
          <w:sz w:val="24"/>
          <w:szCs w:val="24"/>
        </w:rPr>
        <w:t xml:space="preserve">evletlerin “mevcut kaynakların azami ölçüde” ekonomik, sosyal ve kültürel haklarını uygulamaları gerekmektedir. Yerel yönetim, </w:t>
      </w:r>
      <w:r w:rsidR="00EB26B8" w:rsidRPr="00761B2A">
        <w:rPr>
          <w:rFonts w:ascii="Times New Roman" w:hAnsi="Times New Roman" w:cs="Times New Roman"/>
          <w:sz w:val="24"/>
          <w:szCs w:val="24"/>
        </w:rPr>
        <w:t>bütçe harcamalarının çocukları</w:t>
      </w:r>
      <w:r w:rsidRPr="00761B2A">
        <w:rPr>
          <w:rFonts w:ascii="Times New Roman" w:hAnsi="Times New Roman" w:cs="Times New Roman"/>
          <w:sz w:val="24"/>
          <w:szCs w:val="24"/>
        </w:rPr>
        <w:t xml:space="preserve"> nasıl etkilediğini ve çocukların, özellikle de dezavantajlı çocukların, kendi kaynaklarından nasıl pay aldıklarını kontrol ederek, çocuklarına olan bağlılığını göstermelidir. Eğitim ve sağlık hizmetlerinin finansmanı ulusal, bölgesel veya eyalet düzeyinde belirlenebilmesine karşın, yerel yönetimler, kaynakların adil bir şekilde dağıtılması ve eşitsizlikleri gidermek için eşit haklara sahip olup olmadıklarını düşünebildikleri gibi, çocuklara yönelik kaynakların artırılması için ulusal hükümeti savunmaktadır (childfriendlycities.org</w:t>
      </w:r>
      <w:r w:rsidR="00C72B90">
        <w:rPr>
          <w:rFonts w:ascii="Times New Roman" w:hAnsi="Times New Roman" w:cs="Times New Roman"/>
          <w:sz w:val="24"/>
          <w:szCs w:val="24"/>
        </w:rPr>
        <w:t xml:space="preserve">, </w:t>
      </w:r>
      <w:r w:rsidR="00423EA6">
        <w:rPr>
          <w:rFonts w:ascii="Times New Roman" w:hAnsi="Times New Roman" w:cs="Times New Roman"/>
          <w:i/>
          <w:sz w:val="24"/>
          <w:szCs w:val="24"/>
        </w:rPr>
        <w:t>2018</w:t>
      </w:r>
      <w:r w:rsidRPr="00761B2A">
        <w:rPr>
          <w:rFonts w:ascii="Times New Roman" w:hAnsi="Times New Roman" w:cs="Times New Roman"/>
          <w:sz w:val="24"/>
          <w:szCs w:val="24"/>
        </w:rPr>
        <w:t>).</w:t>
      </w:r>
    </w:p>
    <w:p w:rsidR="00FA7246" w:rsidRPr="00761B2A" w:rsidRDefault="00FA7246" w:rsidP="003705E6">
      <w:pPr>
        <w:spacing w:after="0" w:line="360" w:lineRule="auto"/>
        <w:ind w:firstLine="643"/>
        <w:jc w:val="both"/>
        <w:rPr>
          <w:rFonts w:ascii="Times New Roman" w:hAnsi="Times New Roman" w:cs="Times New Roman"/>
          <w:sz w:val="24"/>
          <w:szCs w:val="24"/>
        </w:rPr>
      </w:pPr>
    </w:p>
    <w:p w:rsidR="00397F37" w:rsidRPr="00761B2A" w:rsidRDefault="003705E6" w:rsidP="00FA7246">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7. </w:t>
      </w:r>
      <w:r w:rsidR="00397F37" w:rsidRPr="00761B2A">
        <w:rPr>
          <w:rFonts w:ascii="Times New Roman" w:hAnsi="Times New Roman" w:cs="Times New Roman"/>
          <w:b/>
          <w:sz w:val="24"/>
          <w:szCs w:val="24"/>
        </w:rPr>
        <w:t>Çocukların Durum Raporu</w:t>
      </w:r>
      <w:r w:rsidR="00397F37" w:rsidRPr="00761B2A">
        <w:rPr>
          <w:rFonts w:ascii="Times New Roman" w:hAnsi="Times New Roman" w:cs="Times New Roman"/>
          <w:sz w:val="24"/>
          <w:szCs w:val="24"/>
        </w:rPr>
        <w:t xml:space="preserve"> </w:t>
      </w:r>
    </w:p>
    <w:p w:rsidR="00B053C6" w:rsidRDefault="00397F37" w:rsidP="003705E6">
      <w:pPr>
        <w:spacing w:after="0" w:line="360" w:lineRule="auto"/>
        <w:ind w:firstLine="643"/>
        <w:jc w:val="both"/>
        <w:rPr>
          <w:rFonts w:ascii="Times New Roman" w:hAnsi="Times New Roman" w:cs="Times New Roman"/>
          <w:sz w:val="24"/>
          <w:szCs w:val="24"/>
        </w:rPr>
      </w:pPr>
      <w:r w:rsidRPr="00761B2A">
        <w:rPr>
          <w:rFonts w:ascii="Times New Roman" w:hAnsi="Times New Roman" w:cs="Times New Roman"/>
          <w:sz w:val="24"/>
          <w:szCs w:val="24"/>
        </w:rPr>
        <w:t>Çocukların ve haklarının durumunun belirlenebilmesi için yeterli izleme ve veri toplama çalışmalarıdır. UNICEF</w:t>
      </w:r>
      <w:r w:rsidR="00EB26B8" w:rsidRPr="00761B2A">
        <w:rPr>
          <w:rFonts w:ascii="Times New Roman" w:hAnsi="Times New Roman" w:cs="Times New Roman"/>
          <w:sz w:val="24"/>
          <w:szCs w:val="24"/>
        </w:rPr>
        <w:t xml:space="preserve">’e (2004: 15-16) </w:t>
      </w:r>
      <w:r w:rsidRPr="00761B2A">
        <w:rPr>
          <w:rFonts w:ascii="Times New Roman" w:hAnsi="Times New Roman" w:cs="Times New Roman"/>
          <w:sz w:val="24"/>
          <w:szCs w:val="24"/>
        </w:rPr>
        <w:t xml:space="preserve">göre, Çocuk Dostu Şehirler, çocukların durumunu sürekli olarak kontrol eder durumdadır. Yeni doğanlardan 18 yaşına kadar olanlara ilişkin çeşitli verilerin ve bilgilerin toplanması, çocuk merkezli politikalar geliştirilmesi açısından temel önemdedir. Şehir Çocuklarının Durum Raporu </w:t>
      </w:r>
      <w:r w:rsidRPr="00761B2A">
        <w:rPr>
          <w:rFonts w:ascii="Times New Roman" w:hAnsi="Times New Roman" w:cs="Times New Roman"/>
          <w:sz w:val="24"/>
          <w:szCs w:val="24"/>
        </w:rPr>
        <w:lastRenderedPageBreak/>
        <w:t>çocukların sivil ve siyasal haklarına ne ölçüde saygı gösterildiğini belirleyecekse, böyle bir değerlendirmenin uzmanlarının ve sağlıklı bir değerlendirmeye katkıda bulunacak kişilerin çocuklar olacağını da kabul etmek gerekmektedir.  Rapor, yalnızca üst düzey yetkililere ve topluluk liderlerine değil, kamuoyuna ve çocuklara da ulaştırılacak ve hitap edecek biçimde h</w:t>
      </w:r>
      <w:r w:rsidR="003705E6">
        <w:rPr>
          <w:rFonts w:ascii="Times New Roman" w:hAnsi="Times New Roman" w:cs="Times New Roman"/>
          <w:sz w:val="24"/>
          <w:szCs w:val="24"/>
        </w:rPr>
        <w:t>azırlanmalı ve yayınlanmalıdır.</w:t>
      </w:r>
    </w:p>
    <w:p w:rsidR="00FA7246" w:rsidRPr="00761B2A" w:rsidRDefault="00FA7246" w:rsidP="003705E6">
      <w:pPr>
        <w:spacing w:after="0" w:line="360" w:lineRule="auto"/>
        <w:ind w:firstLine="643"/>
        <w:jc w:val="both"/>
        <w:rPr>
          <w:rFonts w:ascii="Times New Roman" w:hAnsi="Times New Roman" w:cs="Times New Roman"/>
          <w:sz w:val="24"/>
          <w:szCs w:val="24"/>
        </w:rPr>
      </w:pPr>
    </w:p>
    <w:p w:rsidR="00397F37" w:rsidRPr="00761B2A" w:rsidRDefault="003705E6" w:rsidP="00FA7246">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8. </w:t>
      </w:r>
      <w:r w:rsidR="00397F37" w:rsidRPr="00761B2A">
        <w:rPr>
          <w:rFonts w:ascii="Times New Roman" w:hAnsi="Times New Roman" w:cs="Times New Roman"/>
          <w:b/>
          <w:sz w:val="24"/>
          <w:szCs w:val="24"/>
        </w:rPr>
        <w:t>Çocuk Haklarının Bilinmesinin Sağlanması</w:t>
      </w:r>
    </w:p>
    <w:p w:rsidR="00B053C6" w:rsidRDefault="00A813D9" w:rsidP="00764680">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Çocuk haklarına yönelik bilgilenmelerin sağlaması, yetişkinlerin ve </w:t>
      </w:r>
      <w:r w:rsidR="00397F37" w:rsidRPr="00761B2A">
        <w:rPr>
          <w:rFonts w:ascii="Times New Roman" w:hAnsi="Times New Roman" w:cs="Times New Roman"/>
          <w:sz w:val="24"/>
          <w:szCs w:val="24"/>
        </w:rPr>
        <w:t>çocukların çocuk haklarına ilişkin bilgilerinin artırılmasıdır. Uluslararası Çocuk Dostu Şehirler Sekretaryası, UNICEF Innocenti Ara</w:t>
      </w:r>
      <w:r w:rsidR="00EB26B8" w:rsidRPr="00761B2A">
        <w:rPr>
          <w:rFonts w:ascii="Times New Roman" w:hAnsi="Times New Roman" w:cs="Times New Roman"/>
          <w:sz w:val="24"/>
          <w:szCs w:val="24"/>
        </w:rPr>
        <w:t>ştırma Merkezi’ne göre, b</w:t>
      </w:r>
      <w:r w:rsidR="00397F37" w:rsidRPr="00761B2A">
        <w:rPr>
          <w:rFonts w:ascii="Times New Roman" w:hAnsi="Times New Roman" w:cs="Times New Roman"/>
          <w:sz w:val="24"/>
          <w:szCs w:val="24"/>
        </w:rPr>
        <w:t>ir devlet veya şehir bir insan hakları kültürü oluşturmak istiyorsa, bu süreçte çocuklara özel olarak odaklanılması mantıklı bir tutumdur. Okul m</w:t>
      </w:r>
      <w:r w:rsidR="00EB26B8" w:rsidRPr="00761B2A">
        <w:rPr>
          <w:rFonts w:ascii="Times New Roman" w:hAnsi="Times New Roman" w:cs="Times New Roman"/>
          <w:sz w:val="24"/>
          <w:szCs w:val="24"/>
        </w:rPr>
        <w:t>üfredatlarına insan hakları ve s</w:t>
      </w:r>
      <w:r w:rsidR="00397F37" w:rsidRPr="00761B2A">
        <w:rPr>
          <w:rFonts w:ascii="Times New Roman" w:hAnsi="Times New Roman" w:cs="Times New Roman"/>
          <w:sz w:val="24"/>
          <w:szCs w:val="24"/>
        </w:rPr>
        <w:t>özleşme ile ilgili eğitimin de dâhil edilmesi bu doğrultuda bir başlangıç noktasıdır. Verilen derslerin içeriğine ek olarak, okullardaki etik an</w:t>
      </w:r>
      <w:r w:rsidR="00EB26B8" w:rsidRPr="00761B2A">
        <w:rPr>
          <w:rFonts w:ascii="Times New Roman" w:hAnsi="Times New Roman" w:cs="Times New Roman"/>
          <w:sz w:val="24"/>
          <w:szCs w:val="24"/>
        </w:rPr>
        <w:t>layış ve genel düzenlemeler de sözleşme</w:t>
      </w:r>
      <w:r w:rsidR="00397F37" w:rsidRPr="00761B2A">
        <w:rPr>
          <w:rFonts w:ascii="Times New Roman" w:hAnsi="Times New Roman" w:cs="Times New Roman"/>
          <w:sz w:val="24"/>
          <w:szCs w:val="24"/>
        </w:rPr>
        <w:t xml:space="preserve">nin özünü yansıtır nitelikte olmalıdır. Bu sürecin bir parçası olarak, çocukların insan haklarının kavranması ve bu haklara saygı gösterilmesi açısından, çocuklar için ve çocuklarla birlikte çalışan bütün görevlileri, siyasetçiler ve hükümet görevlileri dâhil edilen başlangıç ve hizmet içi eğitimler düzenlenmelidir. </w:t>
      </w:r>
    </w:p>
    <w:p w:rsidR="00FA7246" w:rsidRPr="00761B2A" w:rsidRDefault="00FA7246" w:rsidP="00764680">
      <w:pPr>
        <w:spacing w:after="0" w:line="360" w:lineRule="auto"/>
        <w:ind w:firstLine="708"/>
        <w:jc w:val="both"/>
        <w:rPr>
          <w:rFonts w:ascii="Times New Roman" w:hAnsi="Times New Roman" w:cs="Times New Roman"/>
          <w:sz w:val="24"/>
          <w:szCs w:val="24"/>
        </w:rPr>
      </w:pPr>
    </w:p>
    <w:p w:rsidR="00397F37" w:rsidRPr="00761B2A" w:rsidRDefault="0094203E" w:rsidP="00396F03">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9. </w:t>
      </w:r>
      <w:r w:rsidR="00397F37" w:rsidRPr="00761B2A">
        <w:rPr>
          <w:rFonts w:ascii="Times New Roman" w:hAnsi="Times New Roman" w:cs="Times New Roman"/>
          <w:b/>
          <w:sz w:val="24"/>
          <w:szCs w:val="24"/>
        </w:rPr>
        <w:t>Çocuklar Adına Bağımsız Bir Savunu Oluşturulması</w:t>
      </w:r>
    </w:p>
    <w:p w:rsidR="00B053C6" w:rsidRDefault="00397F37" w:rsidP="003705E6">
      <w:pPr>
        <w:spacing w:after="0" w:line="360" w:lineRule="auto"/>
        <w:ind w:firstLine="643"/>
        <w:jc w:val="both"/>
        <w:rPr>
          <w:rFonts w:ascii="Times New Roman" w:hAnsi="Times New Roman" w:cs="Times New Roman"/>
          <w:sz w:val="24"/>
          <w:szCs w:val="24"/>
        </w:rPr>
      </w:pPr>
      <w:r w:rsidRPr="00761B2A">
        <w:rPr>
          <w:rFonts w:ascii="Times New Roman" w:hAnsi="Times New Roman" w:cs="Times New Roman"/>
          <w:sz w:val="24"/>
          <w:szCs w:val="24"/>
        </w:rPr>
        <w:t xml:space="preserve">Çocuk haklarını korumak ve kollamak üzere yapılacak çalışmalarda hükümet dışı kuruluşların desteklenmesi ve bu alanda bağımsız insan hakları kurumlarının; ombudsmanlık veya çocuk komiserliğinin oluşturulmasıdır. Çocuklara yönelik bağımsız savunuculuk da dahil olmak üzere, hükümet ve toplum genelinde çocuk haklarının savunuculuğu ve bilinçlendirilmesidir. Savunuculuk, çocuk haklarının devlet yasaları, politikaları, bütçeleri ve programlarında dikkate alınmasını sağlamak için çalışmaktadır. Çocuklar için ombudsmanlık veya çocuk hakları odaklı bir sivil toplum örgütü gibi bağımsız bir avukat, siyasi yapılardan bağımsız olarak çocukların ve gençlerin çıkarlarını en iyi şekilde temsil etmeye hizmet etmektedir. Çocuk hakları konusunda farkındalık yaratmak, örneğin sürekli kapasite geliştirme, çocuk hakları eğitimi ve iletişim kampanyaları yoluyla yapılabilir. Sivil toplum, çocuk ve gençlik grupları, özel sektör, akademi ve medya ile işbirliği bu çabalara katkıda bulunmaktadır. Çocuklar </w:t>
      </w:r>
      <w:r w:rsidRPr="00761B2A">
        <w:rPr>
          <w:rFonts w:ascii="Times New Roman" w:hAnsi="Times New Roman" w:cs="Times New Roman"/>
          <w:sz w:val="24"/>
          <w:szCs w:val="24"/>
        </w:rPr>
        <w:lastRenderedPageBreak/>
        <w:t>kendi haklarını ve bunları nasıl savunacaklarını anlamalıdırlar. Bu, örneğin, okuldaki çocuk hakları eğitimi veya okul dışı çocuklar için yaşam ve geçim becerileri eğitimi ve diğer sosyal yardım programları aracılığıyla yapılab</w:t>
      </w:r>
      <w:r w:rsidR="003705E6">
        <w:rPr>
          <w:rFonts w:ascii="Times New Roman" w:hAnsi="Times New Roman" w:cs="Times New Roman"/>
          <w:sz w:val="24"/>
          <w:szCs w:val="24"/>
        </w:rPr>
        <w:t>ilir (childfriendlycities.org</w:t>
      </w:r>
      <w:r w:rsidR="00C72B90">
        <w:rPr>
          <w:rFonts w:ascii="Times New Roman" w:hAnsi="Times New Roman" w:cs="Times New Roman"/>
          <w:sz w:val="24"/>
          <w:szCs w:val="24"/>
        </w:rPr>
        <w:t xml:space="preserve">, </w:t>
      </w:r>
      <w:r w:rsidR="00423EA6">
        <w:rPr>
          <w:rFonts w:ascii="Times New Roman" w:hAnsi="Times New Roman" w:cs="Times New Roman"/>
          <w:i/>
          <w:sz w:val="24"/>
          <w:szCs w:val="24"/>
        </w:rPr>
        <w:t>2018</w:t>
      </w:r>
      <w:r w:rsidR="003705E6">
        <w:rPr>
          <w:rFonts w:ascii="Times New Roman" w:hAnsi="Times New Roman" w:cs="Times New Roman"/>
          <w:sz w:val="24"/>
          <w:szCs w:val="24"/>
        </w:rPr>
        <w:t>).</w:t>
      </w:r>
    </w:p>
    <w:p w:rsidR="00396F03" w:rsidRPr="00761B2A" w:rsidRDefault="00396F03" w:rsidP="003705E6">
      <w:pPr>
        <w:spacing w:after="0" w:line="360" w:lineRule="auto"/>
        <w:ind w:firstLine="643"/>
        <w:jc w:val="both"/>
        <w:rPr>
          <w:rFonts w:ascii="Times New Roman" w:hAnsi="Times New Roman" w:cs="Times New Roman"/>
          <w:sz w:val="24"/>
          <w:szCs w:val="24"/>
        </w:rPr>
      </w:pPr>
    </w:p>
    <w:p w:rsidR="00397F37" w:rsidRPr="00761B2A" w:rsidRDefault="00397F37" w:rsidP="00B053C6">
      <w:pPr>
        <w:pStyle w:val="Balk3"/>
      </w:pPr>
      <w:r w:rsidRPr="00761B2A">
        <w:t xml:space="preserve"> </w:t>
      </w:r>
      <w:bookmarkStart w:id="46" w:name="_Toc11059355"/>
      <w:r w:rsidRPr="00761B2A">
        <w:t>Dünyada Çocuk Dostu Şehir Örnekleri</w:t>
      </w:r>
      <w:bookmarkEnd w:id="46"/>
    </w:p>
    <w:p w:rsidR="00397F37" w:rsidRPr="00761B2A" w:rsidRDefault="00397F37" w:rsidP="00097351">
      <w:pPr>
        <w:spacing w:after="0" w:line="360" w:lineRule="auto"/>
        <w:ind w:firstLine="708"/>
        <w:jc w:val="both"/>
        <w:rPr>
          <w:rFonts w:ascii="Times New Roman" w:eastAsia="Times New Roman" w:hAnsi="Times New Roman" w:cs="Times New Roman"/>
          <w:sz w:val="24"/>
          <w:szCs w:val="24"/>
          <w:lang w:eastAsia="tr-TR"/>
        </w:rPr>
      </w:pPr>
      <w:r w:rsidRPr="00761B2A">
        <w:rPr>
          <w:rFonts w:ascii="Times New Roman" w:hAnsi="Times New Roman" w:cs="Times New Roman"/>
          <w:sz w:val="24"/>
          <w:szCs w:val="24"/>
        </w:rPr>
        <w:t>Günümüzde çocuğa ve şehre yönelik için yeni stratejiler oluşturulmakta ve bu planların hayata geçirilmesi açısından gereken kurumsallaşma gerçekleştirilmektedir. Ö</w:t>
      </w:r>
      <w:r w:rsidR="00D86196">
        <w:rPr>
          <w:rFonts w:ascii="Times New Roman" w:hAnsi="Times New Roman" w:cs="Times New Roman"/>
          <w:sz w:val="24"/>
          <w:szCs w:val="24"/>
        </w:rPr>
        <w:t>rnek olarak, İtalyan şehirleri Çocuk Dostu Ş</w:t>
      </w:r>
      <w:r w:rsidRPr="00761B2A">
        <w:rPr>
          <w:rFonts w:ascii="Times New Roman" w:hAnsi="Times New Roman" w:cs="Times New Roman"/>
          <w:sz w:val="24"/>
          <w:szCs w:val="24"/>
        </w:rPr>
        <w:t xml:space="preserve">ehir girişimi konusunda önemli olarak görülmektedir. İtalya örneği, çocukları merkeze alan sosyal politikaları ilk konuma getiren ve politikaların yaşama aktarılması bakımından yasal düzeni ve kurumsal altyapıları oluşturmasında önemli bir örnektir (Özservet ve Boz, 2015: 91-92). </w:t>
      </w:r>
      <w:r w:rsidRPr="00761B2A">
        <w:rPr>
          <w:rFonts w:ascii="Times New Roman" w:eastAsia="Times New Roman" w:hAnsi="Times New Roman" w:cs="Times New Roman"/>
          <w:sz w:val="24"/>
          <w:szCs w:val="24"/>
          <w:lang w:eastAsia="tr-TR"/>
        </w:rPr>
        <w:t>Başka bir örnek ise; bürokrasiyi azaltmak, yerel yönetimin etkinliğini ve vatandaşların katılımını artırmak için Belediye Yerel Yönetim Programı kapsamında, Rosario Belediyesi gösterilebilir. 1996</w:t>
      </w:r>
      <w:r w:rsidR="009D5802" w:rsidRPr="00761B2A">
        <w:rPr>
          <w:rFonts w:ascii="Times New Roman" w:eastAsia="Times New Roman" w:hAnsi="Times New Roman" w:cs="Times New Roman"/>
          <w:sz w:val="24"/>
          <w:szCs w:val="24"/>
          <w:lang w:eastAsia="tr-TR"/>
        </w:rPr>
        <w:t xml:space="preserve"> yılında “Rosario: Çocuk Şehri”</w:t>
      </w:r>
      <w:r w:rsidRPr="00761B2A">
        <w:rPr>
          <w:rFonts w:ascii="Times New Roman" w:eastAsia="Times New Roman" w:hAnsi="Times New Roman" w:cs="Times New Roman"/>
          <w:sz w:val="24"/>
          <w:szCs w:val="24"/>
          <w:lang w:eastAsia="tr-TR"/>
        </w:rPr>
        <w:t>ni kurmuştur. Proje UNICEF ile Arjantin’in çocuklarının ortaklığını kapsamaktadır. Proje amaçla</w:t>
      </w:r>
      <w:r w:rsidR="009D5802" w:rsidRPr="00761B2A">
        <w:rPr>
          <w:rFonts w:ascii="Times New Roman" w:eastAsia="Times New Roman" w:hAnsi="Times New Roman" w:cs="Times New Roman"/>
          <w:sz w:val="24"/>
          <w:szCs w:val="24"/>
          <w:lang w:eastAsia="tr-TR"/>
        </w:rPr>
        <w:t>rı (Varney ve Vliet, 2005: 46):</w:t>
      </w:r>
    </w:p>
    <w:p w:rsidR="003705E6" w:rsidRPr="004062F6" w:rsidRDefault="00397F37" w:rsidP="00FC650F">
      <w:pPr>
        <w:pStyle w:val="ListeParagraf"/>
        <w:numPr>
          <w:ilvl w:val="0"/>
          <w:numId w:val="34"/>
        </w:numPr>
        <w:spacing w:after="0" w:line="360" w:lineRule="auto"/>
        <w:jc w:val="both"/>
        <w:rPr>
          <w:rFonts w:ascii="Times New Roman" w:eastAsia="Times New Roman" w:hAnsi="Times New Roman" w:cs="Times New Roman"/>
          <w:sz w:val="24"/>
          <w:szCs w:val="24"/>
          <w:lang w:eastAsia="tr-TR"/>
        </w:rPr>
      </w:pPr>
      <w:r w:rsidRPr="004062F6">
        <w:rPr>
          <w:rFonts w:ascii="Times New Roman" w:eastAsia="Times New Roman" w:hAnsi="Times New Roman" w:cs="Times New Roman"/>
          <w:sz w:val="24"/>
          <w:szCs w:val="24"/>
          <w:lang w:eastAsia="tr-TR"/>
        </w:rPr>
        <w:t>Çocuk danışma konseyleri veya “planlayıcı çocuklar” olarak, kentsel planlama ve kamu projelerinin tasarımında yer almak.</w:t>
      </w:r>
    </w:p>
    <w:p w:rsidR="003705E6" w:rsidRPr="004062F6" w:rsidRDefault="00397F37" w:rsidP="00FC650F">
      <w:pPr>
        <w:pStyle w:val="ListeParagraf"/>
        <w:numPr>
          <w:ilvl w:val="0"/>
          <w:numId w:val="34"/>
        </w:numPr>
        <w:spacing w:after="0" w:line="360" w:lineRule="auto"/>
        <w:jc w:val="both"/>
        <w:rPr>
          <w:rFonts w:ascii="Times New Roman" w:eastAsia="Times New Roman" w:hAnsi="Times New Roman" w:cs="Times New Roman"/>
          <w:sz w:val="24"/>
          <w:szCs w:val="24"/>
          <w:lang w:eastAsia="tr-TR"/>
        </w:rPr>
      </w:pPr>
      <w:r w:rsidRPr="004062F6">
        <w:rPr>
          <w:rFonts w:ascii="Times New Roman" w:eastAsia="Times New Roman" w:hAnsi="Times New Roman" w:cs="Times New Roman"/>
          <w:sz w:val="24"/>
          <w:szCs w:val="24"/>
          <w:lang w:eastAsia="tr-TR"/>
        </w:rPr>
        <w:t>“Doğa ve kültür, teori ve pratiği birleştirmek ve çocukları, gençleri ve yetişkinleri bütünleştirmek”.</w:t>
      </w:r>
    </w:p>
    <w:p w:rsidR="00B053C6" w:rsidRDefault="00397F37" w:rsidP="00FC650F">
      <w:pPr>
        <w:pStyle w:val="ListeParagraf"/>
        <w:numPr>
          <w:ilvl w:val="0"/>
          <w:numId w:val="34"/>
        </w:numPr>
        <w:spacing w:after="0" w:line="360" w:lineRule="auto"/>
        <w:jc w:val="both"/>
        <w:rPr>
          <w:rFonts w:ascii="Times New Roman" w:eastAsia="Times New Roman" w:hAnsi="Times New Roman" w:cs="Times New Roman"/>
          <w:sz w:val="24"/>
          <w:szCs w:val="24"/>
          <w:lang w:eastAsia="tr-TR"/>
        </w:rPr>
      </w:pPr>
      <w:r w:rsidRPr="004062F6">
        <w:rPr>
          <w:rFonts w:ascii="Times New Roman" w:eastAsia="Times New Roman" w:hAnsi="Times New Roman" w:cs="Times New Roman"/>
          <w:sz w:val="24"/>
          <w:szCs w:val="24"/>
          <w:lang w:eastAsia="tr-TR"/>
        </w:rPr>
        <w:t>Beş hektarlık “Çocukluk Çiftliği” oluşturm</w:t>
      </w:r>
      <w:r w:rsidR="009D5802" w:rsidRPr="004062F6">
        <w:rPr>
          <w:rFonts w:ascii="Times New Roman" w:eastAsia="Times New Roman" w:hAnsi="Times New Roman" w:cs="Times New Roman"/>
          <w:sz w:val="24"/>
          <w:szCs w:val="24"/>
          <w:lang w:eastAsia="tr-TR"/>
        </w:rPr>
        <w:t>ak, yeni bir “ekolojik düşünce”</w:t>
      </w:r>
      <w:r w:rsidRPr="004062F6">
        <w:rPr>
          <w:rFonts w:ascii="Times New Roman" w:eastAsia="Times New Roman" w:hAnsi="Times New Roman" w:cs="Times New Roman"/>
          <w:sz w:val="24"/>
          <w:szCs w:val="24"/>
          <w:lang w:eastAsia="tr-TR"/>
        </w:rPr>
        <w:t>nin ve “her yaştan insanlar için kalıcı bi</w:t>
      </w:r>
      <w:r w:rsidR="009D5802" w:rsidRPr="004062F6">
        <w:rPr>
          <w:rFonts w:ascii="Times New Roman" w:eastAsia="Times New Roman" w:hAnsi="Times New Roman" w:cs="Times New Roman"/>
          <w:sz w:val="24"/>
          <w:szCs w:val="24"/>
          <w:lang w:eastAsia="tr-TR"/>
        </w:rPr>
        <w:t>r alan” olan “Çocuklar Bahçesi”</w:t>
      </w:r>
      <w:r w:rsidRPr="004062F6">
        <w:rPr>
          <w:rFonts w:ascii="Times New Roman" w:eastAsia="Times New Roman" w:hAnsi="Times New Roman" w:cs="Times New Roman"/>
          <w:sz w:val="24"/>
          <w:szCs w:val="24"/>
          <w:lang w:eastAsia="tr-TR"/>
        </w:rPr>
        <w:t>nin “oyunlar, maceralar, gizemler, yapılar ve şiir” için yaygın eğitim biçiminde sunulmasını sağlamak.</w:t>
      </w:r>
    </w:p>
    <w:p w:rsidR="00523A57" w:rsidRDefault="00523A57" w:rsidP="00523A57">
      <w:pPr>
        <w:spacing w:after="0" w:line="360" w:lineRule="auto"/>
        <w:jc w:val="both"/>
        <w:rPr>
          <w:rFonts w:ascii="Times New Roman" w:eastAsia="Times New Roman" w:hAnsi="Times New Roman" w:cs="Times New Roman"/>
          <w:sz w:val="24"/>
          <w:szCs w:val="24"/>
          <w:lang w:eastAsia="tr-TR"/>
        </w:rPr>
      </w:pPr>
    </w:p>
    <w:p w:rsidR="00523A57" w:rsidRDefault="00523A57" w:rsidP="00523A57">
      <w:pPr>
        <w:spacing w:after="0" w:line="360" w:lineRule="auto"/>
        <w:jc w:val="both"/>
        <w:rPr>
          <w:rFonts w:ascii="Times New Roman" w:eastAsia="Times New Roman" w:hAnsi="Times New Roman" w:cs="Times New Roman"/>
          <w:sz w:val="24"/>
          <w:szCs w:val="24"/>
          <w:lang w:eastAsia="tr-TR"/>
        </w:rPr>
      </w:pPr>
    </w:p>
    <w:p w:rsidR="00523A57" w:rsidRDefault="00523A57" w:rsidP="00523A57">
      <w:pPr>
        <w:spacing w:after="0" w:line="360" w:lineRule="auto"/>
        <w:jc w:val="both"/>
        <w:rPr>
          <w:rFonts w:ascii="Times New Roman" w:eastAsia="Times New Roman" w:hAnsi="Times New Roman" w:cs="Times New Roman"/>
          <w:sz w:val="24"/>
          <w:szCs w:val="24"/>
          <w:lang w:eastAsia="tr-TR"/>
        </w:rPr>
      </w:pPr>
    </w:p>
    <w:p w:rsidR="00523A57" w:rsidRDefault="00523A57" w:rsidP="00523A57">
      <w:pPr>
        <w:spacing w:after="0" w:line="360" w:lineRule="auto"/>
        <w:jc w:val="both"/>
        <w:rPr>
          <w:rFonts w:ascii="Times New Roman" w:eastAsia="Times New Roman" w:hAnsi="Times New Roman" w:cs="Times New Roman"/>
          <w:sz w:val="24"/>
          <w:szCs w:val="24"/>
          <w:lang w:eastAsia="tr-TR"/>
        </w:rPr>
      </w:pPr>
    </w:p>
    <w:p w:rsidR="00523A57" w:rsidRDefault="00523A57" w:rsidP="00523A57">
      <w:pPr>
        <w:spacing w:after="0" w:line="360" w:lineRule="auto"/>
        <w:jc w:val="both"/>
        <w:rPr>
          <w:rFonts w:ascii="Times New Roman" w:eastAsia="Times New Roman" w:hAnsi="Times New Roman" w:cs="Times New Roman"/>
          <w:sz w:val="24"/>
          <w:szCs w:val="24"/>
          <w:lang w:eastAsia="tr-TR"/>
        </w:rPr>
      </w:pPr>
    </w:p>
    <w:p w:rsidR="00523A57" w:rsidRDefault="00523A57" w:rsidP="00523A57">
      <w:pPr>
        <w:spacing w:after="0" w:line="360" w:lineRule="auto"/>
        <w:jc w:val="both"/>
        <w:rPr>
          <w:rFonts w:ascii="Times New Roman" w:eastAsia="Times New Roman" w:hAnsi="Times New Roman" w:cs="Times New Roman"/>
          <w:sz w:val="24"/>
          <w:szCs w:val="24"/>
          <w:lang w:eastAsia="tr-TR"/>
        </w:rPr>
      </w:pPr>
    </w:p>
    <w:p w:rsidR="00523A57" w:rsidRDefault="00523A57" w:rsidP="00523A57">
      <w:pPr>
        <w:spacing w:after="0" w:line="360" w:lineRule="auto"/>
        <w:jc w:val="both"/>
        <w:rPr>
          <w:rFonts w:ascii="Times New Roman" w:eastAsia="Times New Roman" w:hAnsi="Times New Roman" w:cs="Times New Roman"/>
          <w:sz w:val="24"/>
          <w:szCs w:val="24"/>
          <w:lang w:eastAsia="tr-TR"/>
        </w:rPr>
      </w:pPr>
    </w:p>
    <w:p w:rsidR="00523A57" w:rsidRPr="00523A57" w:rsidRDefault="00523A57" w:rsidP="00523A57">
      <w:pPr>
        <w:spacing w:after="0" w:line="360" w:lineRule="auto"/>
        <w:jc w:val="both"/>
        <w:rPr>
          <w:rFonts w:ascii="Times New Roman" w:eastAsia="Times New Roman" w:hAnsi="Times New Roman" w:cs="Times New Roman"/>
          <w:sz w:val="24"/>
          <w:szCs w:val="24"/>
          <w:lang w:eastAsia="tr-TR"/>
        </w:rPr>
      </w:pPr>
    </w:p>
    <w:p w:rsidR="00396F03" w:rsidRPr="003705E6" w:rsidRDefault="00396F03" w:rsidP="00396F03">
      <w:pPr>
        <w:pStyle w:val="ListeParagraf"/>
        <w:spacing w:after="0" w:line="360" w:lineRule="auto"/>
        <w:ind w:left="567"/>
        <w:jc w:val="both"/>
        <w:rPr>
          <w:rFonts w:ascii="Times New Roman" w:eastAsia="Times New Roman" w:hAnsi="Times New Roman" w:cs="Times New Roman"/>
          <w:sz w:val="24"/>
          <w:szCs w:val="24"/>
          <w:lang w:eastAsia="tr-TR"/>
        </w:rPr>
      </w:pPr>
    </w:p>
    <w:p w:rsidR="00397F37" w:rsidRPr="00761B2A" w:rsidRDefault="002F5517" w:rsidP="006B5745">
      <w:pPr>
        <w:pStyle w:val="ResimYazs"/>
        <w:jc w:val="center"/>
        <w:rPr>
          <w:rFonts w:ascii="Times New Roman" w:hAnsi="Times New Roman" w:cs="Times New Roman"/>
          <w:b/>
          <w:i w:val="0"/>
          <w:color w:val="auto"/>
          <w:sz w:val="24"/>
          <w:szCs w:val="24"/>
        </w:rPr>
      </w:pPr>
      <w:bookmarkStart w:id="47" w:name="_Toc9812776"/>
      <w:r w:rsidRPr="00761B2A">
        <w:rPr>
          <w:rFonts w:ascii="Times New Roman" w:hAnsi="Times New Roman" w:cs="Times New Roman"/>
          <w:b/>
          <w:i w:val="0"/>
          <w:color w:val="auto"/>
          <w:sz w:val="24"/>
          <w:szCs w:val="24"/>
        </w:rPr>
        <w:t xml:space="preserve">Şekil 3.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Şekil_3.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1</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UNICEF ‘in “Çocuk Dostu Şehirler” Girişimleri</w:t>
      </w:r>
      <w:bookmarkEnd w:id="47"/>
    </w:p>
    <w:p w:rsidR="00397F37" w:rsidRPr="00761B2A" w:rsidRDefault="00397F37" w:rsidP="006B5745">
      <w:pPr>
        <w:keepNext/>
        <w:spacing w:before="240" w:line="360" w:lineRule="auto"/>
        <w:jc w:val="center"/>
        <w:rPr>
          <w:rFonts w:ascii="Times New Roman" w:hAnsi="Times New Roman" w:cs="Times New Roman"/>
          <w:sz w:val="24"/>
          <w:szCs w:val="24"/>
        </w:rPr>
      </w:pPr>
      <w:r w:rsidRPr="00761B2A">
        <w:rPr>
          <w:rFonts w:ascii="Times New Roman" w:hAnsi="Times New Roman" w:cs="Times New Roman"/>
          <w:noProof/>
          <w:sz w:val="24"/>
          <w:szCs w:val="24"/>
          <w:lang w:eastAsia="tr-TR"/>
        </w:rPr>
        <w:drawing>
          <wp:inline distT="0" distB="0" distL="0" distR="0" wp14:anchorId="7345A4AB" wp14:editId="51CB2590">
            <wp:extent cx="5257800" cy="3209925"/>
            <wp:effectExtent l="0" t="0" r="0" b="9525"/>
            <wp:docPr id="2" name="Resim 2" descr="C:\Users\Asus\Downloads\34816697_939765649539294_702132150366896128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ownloads\34816697_939765649539294_7021321503668961280_n.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7800" cy="3209925"/>
                    </a:xfrm>
                    <a:prstGeom prst="rect">
                      <a:avLst/>
                    </a:prstGeom>
                    <a:noFill/>
                    <a:ln>
                      <a:noFill/>
                    </a:ln>
                  </pic:spPr>
                </pic:pic>
              </a:graphicData>
            </a:graphic>
          </wp:inline>
        </w:drawing>
      </w:r>
    </w:p>
    <w:p w:rsidR="00397F37" w:rsidRPr="00761B2A" w:rsidRDefault="00397F37" w:rsidP="00397F37">
      <w:pPr>
        <w:spacing w:before="240" w:line="360" w:lineRule="auto"/>
        <w:jc w:val="both"/>
        <w:rPr>
          <w:rFonts w:ascii="Times New Roman" w:hAnsi="Times New Roman" w:cs="Times New Roman"/>
          <w:szCs w:val="24"/>
        </w:rPr>
      </w:pPr>
      <w:r w:rsidRPr="005F0889">
        <w:rPr>
          <w:rFonts w:ascii="Times New Roman" w:hAnsi="Times New Roman" w:cs="Times New Roman"/>
          <w:b/>
          <w:szCs w:val="24"/>
        </w:rPr>
        <w:t>Kaynak</w:t>
      </w:r>
      <w:r w:rsidRPr="00761B2A">
        <w:rPr>
          <w:rFonts w:ascii="Times New Roman" w:hAnsi="Times New Roman" w:cs="Times New Roman"/>
          <w:szCs w:val="24"/>
        </w:rPr>
        <w:t xml:space="preserve">: </w:t>
      </w:r>
      <w:r w:rsidR="00ED0408" w:rsidRPr="00606D40">
        <w:rPr>
          <w:rFonts w:ascii="Times New Roman" w:hAnsi="Times New Roman" w:cs="Times New Roman"/>
          <w:szCs w:val="24"/>
        </w:rPr>
        <w:t>https://childfriendlycities.org/initiatives/</w:t>
      </w:r>
      <w:r w:rsidR="00ED0408" w:rsidRPr="00ED0408">
        <w:rPr>
          <w:rFonts w:ascii="Times New Roman" w:hAnsi="Times New Roman" w:cs="Times New Roman"/>
          <w:szCs w:val="24"/>
        </w:rPr>
        <w:t xml:space="preserve"> Erişim Tarihi: 19.10.2018</w:t>
      </w:r>
    </w:p>
    <w:p w:rsidR="00397F37" w:rsidRDefault="00397F37" w:rsidP="00397F37">
      <w:pPr>
        <w:spacing w:before="240" w:line="360" w:lineRule="auto"/>
        <w:jc w:val="both"/>
        <w:rPr>
          <w:rFonts w:ascii="Times New Roman" w:eastAsia="Times New Roman" w:hAnsi="Times New Roman" w:cs="Times New Roman"/>
          <w:bCs/>
          <w:iCs/>
          <w:sz w:val="24"/>
          <w:szCs w:val="24"/>
          <w:lang w:eastAsia="tr-TR"/>
        </w:rPr>
      </w:pPr>
      <w:r w:rsidRPr="00761B2A">
        <w:rPr>
          <w:rFonts w:ascii="Times New Roman" w:eastAsia="Times New Roman" w:hAnsi="Times New Roman" w:cs="Times New Roman"/>
          <w:bCs/>
          <w:i/>
          <w:iCs/>
          <w:sz w:val="24"/>
          <w:szCs w:val="24"/>
          <w:lang w:eastAsia="tr-TR"/>
        </w:rPr>
        <w:t>Child Friendly Cities Initiative, (Inclusion, UNICEF)</w:t>
      </w:r>
      <w:r w:rsidRPr="00761B2A">
        <w:rPr>
          <w:rFonts w:ascii="Times New Roman" w:eastAsia="Times New Roman" w:hAnsi="Times New Roman" w:cs="Times New Roman"/>
          <w:bCs/>
          <w:iCs/>
          <w:sz w:val="24"/>
          <w:szCs w:val="24"/>
          <w:lang w:eastAsia="tr-TR"/>
        </w:rPr>
        <w:t xml:space="preserve"> ülkelerin yapmış olduğu stratejileri yedi başlık altında ülke örnekleri ise şu şekilde verilmektedir:</w:t>
      </w:r>
    </w:p>
    <w:p w:rsidR="00523A57" w:rsidRDefault="00523A57" w:rsidP="00397F37">
      <w:pPr>
        <w:spacing w:before="240" w:line="360" w:lineRule="auto"/>
        <w:jc w:val="both"/>
        <w:rPr>
          <w:rFonts w:ascii="Times New Roman" w:eastAsia="Times New Roman" w:hAnsi="Times New Roman" w:cs="Times New Roman"/>
          <w:bCs/>
          <w:iCs/>
          <w:sz w:val="24"/>
          <w:szCs w:val="24"/>
          <w:lang w:eastAsia="tr-TR"/>
        </w:rPr>
      </w:pPr>
    </w:p>
    <w:p w:rsidR="00523A57" w:rsidRDefault="00523A57" w:rsidP="00397F37">
      <w:pPr>
        <w:spacing w:before="240" w:line="360" w:lineRule="auto"/>
        <w:jc w:val="both"/>
        <w:rPr>
          <w:rFonts w:ascii="Times New Roman" w:eastAsia="Times New Roman" w:hAnsi="Times New Roman" w:cs="Times New Roman"/>
          <w:bCs/>
          <w:iCs/>
          <w:sz w:val="24"/>
          <w:szCs w:val="24"/>
          <w:lang w:eastAsia="tr-TR"/>
        </w:rPr>
      </w:pPr>
    </w:p>
    <w:p w:rsidR="00523A57" w:rsidRDefault="00523A57" w:rsidP="00397F37">
      <w:pPr>
        <w:spacing w:before="240" w:line="360" w:lineRule="auto"/>
        <w:jc w:val="both"/>
        <w:rPr>
          <w:rFonts w:ascii="Times New Roman" w:eastAsia="Times New Roman" w:hAnsi="Times New Roman" w:cs="Times New Roman"/>
          <w:bCs/>
          <w:iCs/>
          <w:sz w:val="24"/>
          <w:szCs w:val="24"/>
          <w:lang w:eastAsia="tr-TR"/>
        </w:rPr>
      </w:pPr>
    </w:p>
    <w:p w:rsidR="00523A57" w:rsidRDefault="00523A57" w:rsidP="00397F37">
      <w:pPr>
        <w:spacing w:before="240" w:line="360" w:lineRule="auto"/>
        <w:jc w:val="both"/>
        <w:rPr>
          <w:rFonts w:ascii="Times New Roman" w:eastAsia="Times New Roman" w:hAnsi="Times New Roman" w:cs="Times New Roman"/>
          <w:bCs/>
          <w:iCs/>
          <w:sz w:val="24"/>
          <w:szCs w:val="24"/>
          <w:lang w:eastAsia="tr-TR"/>
        </w:rPr>
      </w:pPr>
    </w:p>
    <w:p w:rsidR="00523A57" w:rsidRDefault="00523A57" w:rsidP="00397F37">
      <w:pPr>
        <w:spacing w:before="240" w:line="360" w:lineRule="auto"/>
        <w:jc w:val="both"/>
        <w:rPr>
          <w:rFonts w:ascii="Times New Roman" w:eastAsia="Times New Roman" w:hAnsi="Times New Roman" w:cs="Times New Roman"/>
          <w:bCs/>
          <w:iCs/>
          <w:sz w:val="24"/>
          <w:szCs w:val="24"/>
          <w:lang w:eastAsia="tr-TR"/>
        </w:rPr>
      </w:pPr>
    </w:p>
    <w:p w:rsidR="00523A57" w:rsidRDefault="00523A57" w:rsidP="00397F37">
      <w:pPr>
        <w:spacing w:before="240" w:line="360" w:lineRule="auto"/>
        <w:jc w:val="both"/>
        <w:rPr>
          <w:rFonts w:ascii="Times New Roman" w:eastAsia="Times New Roman" w:hAnsi="Times New Roman" w:cs="Times New Roman"/>
          <w:bCs/>
          <w:iCs/>
          <w:sz w:val="24"/>
          <w:szCs w:val="24"/>
          <w:lang w:eastAsia="tr-TR"/>
        </w:rPr>
      </w:pPr>
    </w:p>
    <w:p w:rsidR="00523A57" w:rsidRDefault="00523A57" w:rsidP="00397F37">
      <w:pPr>
        <w:spacing w:before="240" w:line="360" w:lineRule="auto"/>
        <w:jc w:val="both"/>
        <w:rPr>
          <w:rFonts w:ascii="Times New Roman" w:eastAsia="Times New Roman" w:hAnsi="Times New Roman" w:cs="Times New Roman"/>
          <w:bCs/>
          <w:iCs/>
          <w:sz w:val="24"/>
          <w:szCs w:val="24"/>
          <w:lang w:eastAsia="tr-TR"/>
        </w:rPr>
      </w:pPr>
    </w:p>
    <w:p w:rsidR="00523A57" w:rsidRPr="00761B2A" w:rsidRDefault="00523A57" w:rsidP="00397F37">
      <w:pPr>
        <w:spacing w:before="240" w:line="360" w:lineRule="auto"/>
        <w:jc w:val="both"/>
        <w:rPr>
          <w:rFonts w:ascii="Times New Roman" w:eastAsia="Times New Roman" w:hAnsi="Times New Roman" w:cs="Times New Roman"/>
          <w:bCs/>
          <w:iCs/>
          <w:sz w:val="24"/>
          <w:szCs w:val="24"/>
          <w:lang w:eastAsia="tr-TR"/>
        </w:rPr>
      </w:pPr>
    </w:p>
    <w:p w:rsidR="000A2776" w:rsidRDefault="000A2776" w:rsidP="004F1BBB">
      <w:pPr>
        <w:pStyle w:val="ResimYazs"/>
        <w:rPr>
          <w:rFonts w:ascii="Times New Roman" w:hAnsi="Times New Roman" w:cs="Times New Roman"/>
          <w:b/>
          <w:i w:val="0"/>
          <w:color w:val="auto"/>
          <w:sz w:val="24"/>
          <w:szCs w:val="24"/>
        </w:rPr>
      </w:pPr>
      <w:bookmarkStart w:id="48" w:name="_Toc9811604"/>
    </w:p>
    <w:p w:rsidR="004F1BBB" w:rsidRPr="00761B2A" w:rsidRDefault="004F1BBB" w:rsidP="008D7574">
      <w:pPr>
        <w:pStyle w:val="ResimYazs"/>
        <w:jc w:val="center"/>
        <w:rPr>
          <w:rFonts w:ascii="Times New Roman" w:eastAsia="Times New Roman" w:hAnsi="Times New Roman" w:cs="Times New Roman"/>
          <w:b/>
          <w:bCs/>
          <w:i w:val="0"/>
          <w:iCs w:val="0"/>
          <w:color w:val="auto"/>
          <w:sz w:val="24"/>
          <w:szCs w:val="24"/>
          <w:lang w:eastAsia="tr-TR"/>
        </w:rPr>
      </w:pPr>
      <w:r w:rsidRPr="00761B2A">
        <w:rPr>
          <w:rFonts w:ascii="Times New Roman" w:hAnsi="Times New Roman" w:cs="Times New Roman"/>
          <w:b/>
          <w:i w:val="0"/>
          <w:color w:val="auto"/>
          <w:sz w:val="24"/>
          <w:szCs w:val="24"/>
        </w:rPr>
        <w:t xml:space="preserve">Tablo 3.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Tablo_3.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1</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w:t>
      </w:r>
      <w:r w:rsidRPr="00761B2A">
        <w:rPr>
          <w:rFonts w:ascii="Times New Roman" w:eastAsia="Times New Roman" w:hAnsi="Times New Roman" w:cs="Times New Roman"/>
          <w:b/>
          <w:bCs/>
          <w:i w:val="0"/>
          <w:iCs w:val="0"/>
          <w:color w:val="auto"/>
          <w:sz w:val="24"/>
          <w:szCs w:val="24"/>
          <w:lang w:eastAsia="tr-TR"/>
        </w:rPr>
        <w:t xml:space="preserve"> Çocuk Dostu Ülke Örnekleri</w:t>
      </w:r>
      <w:bookmarkEnd w:id="48"/>
    </w:p>
    <w:tbl>
      <w:tblPr>
        <w:tblStyle w:val="TabloKlavuzu"/>
        <w:tblW w:w="8647" w:type="dxa"/>
        <w:tblInd w:w="-147" w:type="dxa"/>
        <w:tblLook w:val="04A0" w:firstRow="1" w:lastRow="0" w:firstColumn="1" w:lastColumn="0" w:noHBand="0" w:noVBand="1"/>
      </w:tblPr>
      <w:tblGrid>
        <w:gridCol w:w="8647"/>
      </w:tblGrid>
      <w:tr w:rsidR="00761B2A" w:rsidRPr="00906722" w:rsidTr="00397F37">
        <w:trPr>
          <w:trHeight w:val="236"/>
        </w:trPr>
        <w:tc>
          <w:tcPr>
            <w:tcW w:w="8647" w:type="dxa"/>
          </w:tcPr>
          <w:p w:rsidR="00397F37" w:rsidRPr="00906722" w:rsidRDefault="00397F37" w:rsidP="00397F37">
            <w:pPr>
              <w:spacing w:after="0" w:line="240" w:lineRule="auto"/>
              <w:jc w:val="both"/>
              <w:rPr>
                <w:rFonts w:ascii="Times New Roman" w:eastAsia="Times New Roman" w:hAnsi="Times New Roman" w:cs="Times New Roman"/>
                <w:bCs/>
                <w:iCs/>
                <w:sz w:val="20"/>
                <w:szCs w:val="21"/>
                <w:lang w:eastAsia="tr-TR"/>
              </w:rPr>
            </w:pPr>
            <w:r w:rsidRPr="00906722">
              <w:rPr>
                <w:rFonts w:ascii="Times New Roman" w:eastAsia="Times New Roman" w:hAnsi="Times New Roman" w:cs="Times New Roman"/>
                <w:b/>
                <w:bCs/>
                <w:iCs/>
                <w:sz w:val="20"/>
                <w:szCs w:val="21"/>
                <w:lang w:eastAsia="tr-TR"/>
              </w:rPr>
              <w:t>1. Çocuk Dostu Kanunlar ve Politikalar: Çocuk Dostu yasaları ve politikaları teşvik etmektir.</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sz w:val="20"/>
                <w:szCs w:val="21"/>
              </w:rPr>
            </w:pPr>
            <w:r w:rsidRPr="00906722">
              <w:rPr>
                <w:rFonts w:ascii="Times New Roman" w:hAnsi="Times New Roman" w:cs="Times New Roman"/>
                <w:b/>
                <w:sz w:val="20"/>
                <w:szCs w:val="21"/>
              </w:rPr>
              <w:t>FİNLANDİYA:</w:t>
            </w:r>
            <w:r w:rsidRPr="00906722">
              <w:rPr>
                <w:rFonts w:ascii="Times New Roman" w:hAnsi="Times New Roman" w:cs="Times New Roman"/>
                <w:sz w:val="20"/>
                <w:szCs w:val="21"/>
              </w:rPr>
              <w:t xml:space="preserve"> Ulusal Eşitlik Yasası</w:t>
            </w:r>
          </w:p>
          <w:p w:rsidR="00397F37" w:rsidRPr="00906722" w:rsidRDefault="00397F37" w:rsidP="00397F37">
            <w:pPr>
              <w:spacing w:after="0" w:line="240" w:lineRule="auto"/>
              <w:jc w:val="both"/>
              <w:rPr>
                <w:rFonts w:ascii="Times New Roman" w:hAnsi="Times New Roman" w:cs="Times New Roman"/>
                <w:sz w:val="20"/>
                <w:szCs w:val="21"/>
              </w:rPr>
            </w:pPr>
            <w:r w:rsidRPr="00906722">
              <w:rPr>
                <w:rFonts w:ascii="Times New Roman" w:hAnsi="Times New Roman" w:cs="Times New Roman"/>
                <w:sz w:val="20"/>
                <w:szCs w:val="21"/>
              </w:rPr>
              <w:t>Finlandiya çocukların deneyimlerinin ve ayrımcılık ilerlemesi için başlangıç noktası olarak ayrımcılık tanımları önemini vurgular. Çocuk dostu bir şehir veya toplum geliştirmek isteyen belediyelere, yaş, köken, milliyet, dil, ten rengi, cinsel yönelim, din, inanç, politik görüş, servet, sağlık, engellilik, ikamet yeri veya diğerlerini içeren olası ayrımcılık alanlarını ele almak için bir kontrol listesi verilir.</w:t>
            </w:r>
          </w:p>
          <w:p w:rsidR="00397F37" w:rsidRPr="00906722" w:rsidRDefault="00397F37" w:rsidP="00397F37">
            <w:pPr>
              <w:spacing w:after="0" w:line="240" w:lineRule="auto"/>
              <w:jc w:val="both"/>
              <w:rPr>
                <w:rFonts w:ascii="Times New Roman" w:hAnsi="Times New Roman" w:cs="Times New Roman"/>
                <w:sz w:val="20"/>
                <w:szCs w:val="21"/>
              </w:rPr>
            </w:pPr>
            <w:r w:rsidRPr="00906722">
              <w:rPr>
                <w:rFonts w:ascii="Times New Roman" w:hAnsi="Times New Roman" w:cs="Times New Roman"/>
                <w:b/>
                <w:sz w:val="20"/>
                <w:szCs w:val="21"/>
              </w:rPr>
              <w:t xml:space="preserve">ENDONEZYA: </w:t>
            </w:r>
            <w:r w:rsidRPr="00906722">
              <w:rPr>
                <w:rFonts w:ascii="Times New Roman" w:hAnsi="Times New Roman" w:cs="Times New Roman"/>
                <w:sz w:val="20"/>
                <w:szCs w:val="21"/>
              </w:rPr>
              <w:t>Endonezya, 1990 yılında BM Çocuk Hakları Sözleşmesi'ni (CRC) cumhurbaşkanlığı kararnamesiyle onay</w:t>
            </w:r>
            <w:r w:rsidR="00D86196" w:rsidRPr="00906722">
              <w:rPr>
                <w:rFonts w:ascii="Times New Roman" w:hAnsi="Times New Roman" w:cs="Times New Roman"/>
                <w:sz w:val="20"/>
                <w:szCs w:val="21"/>
              </w:rPr>
              <w:t>lamış ve 2002 yılından bu yana Çocuk Dostu Ş</w:t>
            </w:r>
            <w:r w:rsidRPr="00906722">
              <w:rPr>
                <w:rFonts w:ascii="Times New Roman" w:hAnsi="Times New Roman" w:cs="Times New Roman"/>
                <w:sz w:val="20"/>
                <w:szCs w:val="21"/>
              </w:rPr>
              <w:t>ehirlerin gelişimini zorunlu kılan, 2014 yılında 35 sayılı Çocuk Koruması da dâhil olmak üzere üç eylemden geçmiştir.</w:t>
            </w:r>
          </w:p>
          <w:p w:rsidR="00397F37" w:rsidRPr="00906722" w:rsidRDefault="00397F37" w:rsidP="00397F37">
            <w:pPr>
              <w:spacing w:after="0" w:line="240" w:lineRule="auto"/>
              <w:jc w:val="both"/>
              <w:rPr>
                <w:rFonts w:ascii="Times New Roman" w:hAnsi="Times New Roman" w:cs="Times New Roman"/>
                <w:sz w:val="20"/>
                <w:szCs w:val="21"/>
              </w:rPr>
            </w:pPr>
            <w:r w:rsidRPr="00906722">
              <w:rPr>
                <w:rFonts w:ascii="Times New Roman" w:hAnsi="Times New Roman" w:cs="Times New Roman"/>
                <w:b/>
                <w:sz w:val="20"/>
                <w:szCs w:val="21"/>
              </w:rPr>
              <w:t>JAPONYA:</w:t>
            </w:r>
            <w:r w:rsidRPr="00906722">
              <w:rPr>
                <w:rFonts w:ascii="Times New Roman" w:hAnsi="Times New Roman" w:cs="Times New Roman"/>
                <w:sz w:val="20"/>
                <w:szCs w:val="21"/>
              </w:rPr>
              <w:t xml:space="preserve"> Çocuk Hakları Kawasaki Yönetmeliği</w:t>
            </w:r>
          </w:p>
          <w:p w:rsidR="00397F37" w:rsidRPr="00906722" w:rsidRDefault="00397F37" w:rsidP="00397F37">
            <w:pPr>
              <w:spacing w:after="0" w:line="240" w:lineRule="auto"/>
              <w:jc w:val="both"/>
              <w:rPr>
                <w:rFonts w:ascii="Times New Roman" w:hAnsi="Times New Roman" w:cs="Times New Roman"/>
                <w:sz w:val="20"/>
                <w:szCs w:val="21"/>
              </w:rPr>
            </w:pPr>
            <w:r w:rsidRPr="00906722">
              <w:rPr>
                <w:rFonts w:ascii="Times New Roman" w:hAnsi="Times New Roman" w:cs="Times New Roman"/>
                <w:sz w:val="20"/>
                <w:szCs w:val="21"/>
              </w:rPr>
              <w:t>2000 yılında Kawasaki Belediye Meclisi tarafından geçirilen Kawasaki Çocuk Hakları Yönetmeliği, çocuk haklarının korunmasını kodlamaktadır. Yönetmelik, yaklaşık iki yıl boyunca gerçekleşen vatandaşlarla ve çocuklarla yapılan 200 toplantı ve görüş alışverişinde danışılmıştır.</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2. Savunuculuk ve Farkındalık Artırma:</w:t>
            </w:r>
            <w:r w:rsidRPr="00906722">
              <w:rPr>
                <w:rFonts w:ascii="Times New Roman" w:hAnsi="Times New Roman" w:cs="Times New Roman"/>
                <w:sz w:val="20"/>
                <w:szCs w:val="21"/>
              </w:rPr>
              <w:t xml:space="preserve"> </w:t>
            </w:r>
            <w:r w:rsidRPr="00906722">
              <w:rPr>
                <w:rFonts w:ascii="Times New Roman" w:hAnsi="Times New Roman" w:cs="Times New Roman"/>
                <w:b/>
                <w:sz w:val="20"/>
                <w:szCs w:val="21"/>
              </w:rPr>
              <w:t>Çocuklara yönelik bağımsız savunuculuk da dâhil olmak üzere, hükümet ve toplum genelinde çocuk haklarının savunuculuğu ve bilinçlendirilmesi.</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KANADA: </w:t>
            </w:r>
            <w:r w:rsidRPr="00906722">
              <w:rPr>
                <w:rFonts w:ascii="Times New Roman" w:hAnsi="Times New Roman" w:cs="Times New Roman"/>
                <w:sz w:val="20"/>
                <w:szCs w:val="21"/>
              </w:rPr>
              <w:t>Britanya Kolombiyalı Çocuklar ve Gençler Derneği (BCÖ), 1974'ten beri çocuk ve gençleri temsil eden güçlü bir ses sunmaya odaklanmaktadır. Çocuk Hakları BM Sözleşmesi'ne dayanarak SCY, araştırmalardaki değişimi motive eden programlar yaratmakta ve sunmaktadır.</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FRANSA: </w:t>
            </w:r>
            <w:r w:rsidR="00D86196" w:rsidRPr="00906722">
              <w:rPr>
                <w:rFonts w:ascii="Times New Roman" w:hAnsi="Times New Roman" w:cs="Times New Roman"/>
                <w:sz w:val="20"/>
                <w:szCs w:val="21"/>
              </w:rPr>
              <w:t>Fransa'da, Çocuk Dostu Ş</w:t>
            </w:r>
            <w:r w:rsidRPr="00906722">
              <w:rPr>
                <w:rFonts w:ascii="Times New Roman" w:hAnsi="Times New Roman" w:cs="Times New Roman"/>
                <w:sz w:val="20"/>
                <w:szCs w:val="21"/>
              </w:rPr>
              <w:t>ehirler akreditasyonu için başvuran belediyelere bir CFCI rehberi verilmiştir. Kılavuz kitap, kapsayıcı politikalar için ihtiyaç duyulan çeşitli unsurları ortaya koymakta ve erişilebilirlik, sektörler arası koordinasyon, sosyal tutumlar, bireyselleştirilmiş yaklaşımlar ve ebeveynlik desteğinin yanı sıra engelli çocukların tam ve eşit katılımını savunmaktadır.</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ALMANYA: </w:t>
            </w:r>
            <w:r w:rsidRPr="00906722">
              <w:rPr>
                <w:rFonts w:ascii="Times New Roman" w:hAnsi="Times New Roman" w:cs="Times New Roman"/>
                <w:sz w:val="20"/>
                <w:szCs w:val="21"/>
              </w:rPr>
              <w:t xml:space="preserve">Regensburg ve Weil am Rhein, Almanya'da, çocuk hakları ofisi çocuk belediyesinde mevcuttur. Çocuk haklarını çocuklarla tartışmak için çeşitli fikirler ve yöntemler içerir. </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sz w:val="20"/>
                <w:szCs w:val="21"/>
              </w:rPr>
            </w:pPr>
            <w:r w:rsidRPr="00906722">
              <w:rPr>
                <w:rFonts w:ascii="Times New Roman" w:hAnsi="Times New Roman" w:cs="Times New Roman"/>
                <w:b/>
                <w:sz w:val="20"/>
                <w:szCs w:val="21"/>
              </w:rPr>
              <w:t>3. Şehir Çapında Stratejik Eylem Planı:</w:t>
            </w:r>
            <w:r w:rsidRPr="00906722">
              <w:rPr>
                <w:rFonts w:ascii="Times New Roman" w:hAnsi="Times New Roman" w:cs="Times New Roman"/>
                <w:sz w:val="20"/>
                <w:szCs w:val="21"/>
              </w:rPr>
              <w:t xml:space="preserve"> </w:t>
            </w:r>
            <w:r w:rsidRPr="00906722">
              <w:rPr>
                <w:rFonts w:ascii="Times New Roman" w:hAnsi="Times New Roman" w:cs="Times New Roman"/>
                <w:b/>
                <w:sz w:val="20"/>
                <w:szCs w:val="21"/>
              </w:rPr>
              <w:t>Uygulama için açık bütçe tahsisi ve hesap verebilirlik ile şehir çapında stratejik eylem planı geliştirmek.</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ÜRDÜN: </w:t>
            </w:r>
            <w:r w:rsidRPr="00906722">
              <w:rPr>
                <w:rFonts w:ascii="Times New Roman" w:hAnsi="Times New Roman" w:cs="Times New Roman"/>
                <w:sz w:val="20"/>
                <w:szCs w:val="21"/>
              </w:rPr>
              <w:t>Büyük Amman Belediyesi (GAM) Politika ve Çocuklara Yönelik Öncelikler politikası belgesi, sağlık, güvenlik, kültür, informal eğitim ve çocuk dostu yapılı çevreleri içeren çocukların yaşamlarını iyileştirmeye yönelik bütünsel bir yaklaşımı anlatmaktadır. Çocuk dostu politikalar ve planlar için, çocuk belediye meclisleri tarafından önerilen, parklar, çocuk dostu yapılı çevre ve engelli dostu tesisler gibi projeleri kapsayan yıllık bir bütçe ayrılmıştır.</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NEPAL: </w:t>
            </w:r>
            <w:r w:rsidRPr="00906722">
              <w:rPr>
                <w:rFonts w:ascii="Times New Roman" w:hAnsi="Times New Roman" w:cs="Times New Roman"/>
                <w:sz w:val="20"/>
                <w:szCs w:val="21"/>
              </w:rPr>
              <w:t>Nepal'deki Çocuk Dostu Yerel Yönetişim Ulusal Stratejisi (CFLG), çocukları ilçe, köy ve belediye düzeyinde tüm kalkınma politikalarının, yapılarının ve süreçlerinin merkezine yerleştirir. Yıllık süreç, çocukları yerel planlarının bir parçası olarak doğrudan etkileyen projeler için planlama ve bütçeleme içerir.</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YENİ ZELANDA: </w:t>
            </w:r>
            <w:r w:rsidRPr="00906722">
              <w:rPr>
                <w:rFonts w:ascii="Times New Roman" w:hAnsi="Times New Roman" w:cs="Times New Roman"/>
                <w:sz w:val="20"/>
                <w:szCs w:val="21"/>
              </w:rPr>
              <w:t>2013 yılında, Auckland şehri “Auckland'ım - Çocuk ve Gençlerin Stratejik Eylem Planı” nı kabul etmiştir. Plan, Auckland Belediyesi ve Gençlik Danışma Paneli tarafından ortaklaşa geliştirildi ve 6.000 çocuk ve genç ile istişare üzerine inşa edildi.</w:t>
            </w:r>
          </w:p>
        </w:tc>
      </w:tr>
      <w:tr w:rsidR="00761B2A" w:rsidRPr="00906722" w:rsidTr="00397F37">
        <w:trPr>
          <w:trHeight w:val="284"/>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4. Bütçe ayırma: Çocukların kaynaklarının adil payını almasını sağlamak.</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MOĞOLİSTAN: </w:t>
            </w:r>
            <w:r w:rsidRPr="00906722">
              <w:rPr>
                <w:rFonts w:ascii="Times New Roman" w:hAnsi="Times New Roman" w:cs="Times New Roman"/>
                <w:sz w:val="20"/>
                <w:szCs w:val="21"/>
              </w:rPr>
              <w:t>Çocuk dostu bir il ve ilçe olma stratejisinin bir parçası olarak, Moğolistan'ın Khuvsgul ilindeki / Nalaikh bölgesindeki yerel yönetim, çocukların refahı için Yerel Kalkınma Fonu'nun (LDF) en az yüzde 10'una yatırım yapma konusunda bir karar verilmiştir.</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NEPAL: </w:t>
            </w:r>
            <w:r w:rsidRPr="00906722">
              <w:rPr>
                <w:rFonts w:ascii="Times New Roman" w:hAnsi="Times New Roman" w:cs="Times New Roman"/>
                <w:sz w:val="20"/>
                <w:szCs w:val="21"/>
              </w:rPr>
              <w:t>Nepal'deki Federal İşler ve Yerel Kalkınma Bakanlığı, yüzde 10'luk bir “çocuk blok hibe” oluşturdu ve bu da yerel yönetimlerin çocuklarla ilgili konularda alınan sermaye hibelerinin en az yüzde 10'unu tahsis etmesi gerektiği anlamına geliyor. “Çocuk dostu” statüsüne ulaşmak isteyen yerel yönetimler için bu oran yüzde 15'e çıkmaktadır.</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sz w:val="20"/>
                <w:szCs w:val="21"/>
              </w:rPr>
            </w:pPr>
            <w:r w:rsidRPr="00906722">
              <w:rPr>
                <w:rFonts w:ascii="Times New Roman" w:hAnsi="Times New Roman" w:cs="Times New Roman"/>
                <w:b/>
                <w:sz w:val="20"/>
                <w:szCs w:val="21"/>
              </w:rPr>
              <w:t>5. Çocuk / Gençlik Katılımı: Çocukları ve gençleri bilgilendirmek ve dahil etmek, görüş ve deneyimlerine saygı göstermek; Çocukları ve gençleri ortak, bireysel insan, hak sahipleri ve eşit, aktif vatandaşlar olarak kabul etmek</w:t>
            </w:r>
            <w:r w:rsidRPr="00906722">
              <w:rPr>
                <w:rFonts w:ascii="Times New Roman" w:hAnsi="Times New Roman" w:cs="Times New Roman"/>
                <w:sz w:val="20"/>
                <w:szCs w:val="21"/>
              </w:rPr>
              <w:t>.</w:t>
            </w:r>
          </w:p>
        </w:tc>
      </w:tr>
    </w:tbl>
    <w:p w:rsidR="00523A57" w:rsidRDefault="00523A57"/>
    <w:p w:rsidR="00523A57" w:rsidRDefault="00523A57"/>
    <w:p w:rsidR="00523A57" w:rsidRDefault="00523A57"/>
    <w:p w:rsidR="00523A57" w:rsidRDefault="00523A57">
      <w:r w:rsidRPr="008D7574">
        <w:rPr>
          <w:rFonts w:ascii="Times New Roman" w:hAnsi="Times New Roman" w:cs="Times New Roman"/>
          <w:b/>
          <w:sz w:val="24"/>
          <w:szCs w:val="24"/>
        </w:rPr>
        <w:t>Tablo 3.1</w:t>
      </w:r>
      <w:r w:rsidRPr="00A16122">
        <w:rPr>
          <w:rFonts w:ascii="Times New Roman" w:hAnsi="Times New Roman" w:cs="Times New Roman"/>
          <w:sz w:val="24"/>
          <w:szCs w:val="24"/>
        </w:rPr>
        <w:t>.(Devamı)</w:t>
      </w:r>
    </w:p>
    <w:tbl>
      <w:tblPr>
        <w:tblStyle w:val="TabloKlavuzu"/>
        <w:tblW w:w="8647" w:type="dxa"/>
        <w:tblInd w:w="-147" w:type="dxa"/>
        <w:tblLook w:val="04A0" w:firstRow="1" w:lastRow="0" w:firstColumn="1" w:lastColumn="0" w:noHBand="0" w:noVBand="1"/>
      </w:tblPr>
      <w:tblGrid>
        <w:gridCol w:w="8647"/>
      </w:tblGrid>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BELARUS: </w:t>
            </w:r>
            <w:r w:rsidRPr="00906722">
              <w:rPr>
                <w:rFonts w:ascii="Times New Roman" w:hAnsi="Times New Roman" w:cs="Times New Roman"/>
                <w:sz w:val="20"/>
                <w:szCs w:val="21"/>
              </w:rPr>
              <w:t>Belarus Cumhuriyeti yasalarında Çocuklara ve Gençlik Kamu Kuruluşlarına Devlet Desteğinde Devlet ve Çocuklara Devlet Desteğini ve Ülkede Çocukları ve Gençleri Etkileyen Politikaların Planlanması ve Tartışılmasına Ka</w:t>
            </w:r>
            <w:r w:rsidR="009D5802" w:rsidRPr="00906722">
              <w:rPr>
                <w:rFonts w:ascii="Times New Roman" w:hAnsi="Times New Roman" w:cs="Times New Roman"/>
                <w:sz w:val="20"/>
                <w:szCs w:val="21"/>
              </w:rPr>
              <w:t>tılma Haklarını d</w:t>
            </w:r>
            <w:r w:rsidRPr="00906722">
              <w:rPr>
                <w:rFonts w:ascii="Times New Roman" w:hAnsi="Times New Roman" w:cs="Times New Roman"/>
                <w:sz w:val="20"/>
                <w:szCs w:val="21"/>
              </w:rPr>
              <w:t>esteklemektedir.</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BELİZE: </w:t>
            </w:r>
            <w:r w:rsidRPr="00906722">
              <w:rPr>
                <w:rFonts w:ascii="Times New Roman" w:hAnsi="Times New Roman" w:cs="Times New Roman"/>
                <w:sz w:val="20"/>
                <w:szCs w:val="21"/>
              </w:rPr>
              <w:t xml:space="preserve">Belize'de Sürdürülebilir ve Çocuk Dostu Belediyeler (SCFM) inisiyatifinde yer alan her bir belediyede oluşturulan Çocuk Danışma Birimi (CAB) çocuklara / ergenlere belediye planlarını ve bütçelerini gözden geçirebilecekleri bir danışmanlık alanı sunmaktadır. </w:t>
            </w:r>
          </w:p>
          <w:p w:rsidR="00397F37" w:rsidRPr="00906722" w:rsidRDefault="00397F37" w:rsidP="00397F37">
            <w:pPr>
              <w:spacing w:after="0" w:line="240" w:lineRule="auto"/>
              <w:jc w:val="both"/>
              <w:rPr>
                <w:rFonts w:ascii="Times New Roman" w:hAnsi="Times New Roman" w:cs="Times New Roman"/>
                <w:sz w:val="20"/>
                <w:szCs w:val="21"/>
              </w:rPr>
            </w:pPr>
            <w:r w:rsidRPr="00906722">
              <w:rPr>
                <w:rFonts w:ascii="Times New Roman" w:hAnsi="Times New Roman" w:cs="Times New Roman"/>
                <w:b/>
                <w:sz w:val="20"/>
                <w:szCs w:val="21"/>
              </w:rPr>
              <w:t xml:space="preserve">FRANSA: </w:t>
            </w:r>
            <w:r w:rsidRPr="00906722">
              <w:rPr>
                <w:rFonts w:ascii="Times New Roman" w:hAnsi="Times New Roman" w:cs="Times New Roman"/>
                <w:sz w:val="20"/>
                <w:szCs w:val="21"/>
              </w:rPr>
              <w:t>Fransa'daki Çocuk ve Gençlik Konseyleri Ulusal Birliği (ANACEJ), belediye düzeyinde de dahil olmak üzere çeşitli hükümet yönetimi ve gençlik hareketlerinden 400 konsey içermektedir. Üyeleri için etkili konseyler geliştirmelerine yardımcı olacak eğitim ve çeşitli araçlar sağlar. Üye meclislerden çocuklar ve gençler derneğin yönetim kurulunda otururlar.</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6. Koordinasyon ve Ortaklıklar: Çocuk dostu politikaların, yasaların ve programların etkisini en üst düzeye çıkarmak için sektörler arası koordinasyon ve stratejik ortaklıklar.</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KORE CUMHURİYETİ: </w:t>
            </w:r>
            <w:r w:rsidRPr="00906722">
              <w:rPr>
                <w:rFonts w:ascii="Times New Roman" w:hAnsi="Times New Roman" w:cs="Times New Roman"/>
                <w:sz w:val="20"/>
                <w:szCs w:val="21"/>
              </w:rPr>
              <w:t xml:space="preserve">Kore Cumhuriyeti'nde CFCI'yi uygulayan şehirlerin, inisiyatif üzerinde çalışan en az iki kişiden oluşan özel bir ekibe sahip olması gerekmektedir. Bu görevlilerin, görünürlüğü ve sürekliliği sağlamak ve belediye personeline destek sağlamak için en az beş yıl aynı yerde kalmaları talep edilmektedir. Kore Cumhuriyeti'nde, çocuklar da dahil olmak üzere refah sistemini geliştirmek için kamu-özel ortaklıkları kullanılmaktadır. Örneğin, neredeyse tüm gündüz bakım merkezleri özel olarak işletilmektedir. </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İSPANYA: </w:t>
            </w:r>
            <w:r w:rsidRPr="00906722">
              <w:rPr>
                <w:rFonts w:ascii="Times New Roman" w:hAnsi="Times New Roman" w:cs="Times New Roman"/>
                <w:sz w:val="20"/>
                <w:szCs w:val="21"/>
              </w:rPr>
              <w:t>Her UNICEF İspanya bölge ofisi, yetkililerle UNICEF'i temsil eden gönüllülerden oluşan küçük bir kurula sahiptir. Girişimi teşvik etmede ve politik düzeyde satın almada temel bir rol oynarlar.</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İSVİÇRE: </w:t>
            </w:r>
            <w:r w:rsidRPr="00906722">
              <w:rPr>
                <w:rFonts w:ascii="Times New Roman" w:hAnsi="Times New Roman" w:cs="Times New Roman"/>
                <w:sz w:val="20"/>
                <w:szCs w:val="21"/>
              </w:rPr>
              <w:t xml:space="preserve">İsviçre'nin çocuk dostu Sion şehri, gençlik politikalarını koordine etmek ve gençleri etkileyen yeni sorunları tespit etmek, önlemek ve ele almak için bir gençlik gözlem merkezi kurdu. Gözlemevi, polis, entegrasyon, kent planlaması, okullar, sosyal hizmet çalışanları ve sivil toplum örgütlerinden personel gibi çeşitli sektörlerden profesyoneller de dahil olmak üzere yaklaşık 20 paydaşı içermektedir. </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7. Veri Toplama ve İlerleme İlerlemesi: Çocukların durumunun değerlendirilmesi, hedeflerin belirlenmesi ve ilerlemenin izlenmesi, değerlendirilmesi ve raporlanması, çocuklarla birlikte bağımsız hesap verebilirlik.</w:t>
            </w:r>
          </w:p>
        </w:tc>
      </w:tr>
      <w:tr w:rsidR="00761B2A" w:rsidRPr="00906722" w:rsidTr="00397F37">
        <w:trPr>
          <w:trHeight w:val="520"/>
        </w:trPr>
        <w:tc>
          <w:tcPr>
            <w:tcW w:w="8647" w:type="dxa"/>
          </w:tcPr>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BELİZE: </w:t>
            </w:r>
            <w:r w:rsidRPr="00906722">
              <w:rPr>
                <w:rFonts w:ascii="Times New Roman" w:hAnsi="Times New Roman" w:cs="Times New Roman"/>
                <w:sz w:val="20"/>
                <w:szCs w:val="21"/>
              </w:rPr>
              <w:t>Yöneticiler ve belediye yetkilileri, Belize'deki Sürdürülebilir ve Çocuk Dostu Belediyeler (SCFM) girişiminin başarısını izlemek için belediye planlaması, bütçeleme ve yönetim göstergelerini kullanır. İzleme ve değerlendirme çerçevesi, çocuk ve ergenlerin durumlarındaki genel iyileşmeye ve ayrıca SCFM'ye olan farkındalıklarına bakmaktadır. Ayrıca, belediye kalkınma planlamasına katılmak için gençlerin, özellikle savunmasız çocukların kapasite ve güvenindeki iyileşmeyi de incelemektedir.</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KANADA: </w:t>
            </w:r>
            <w:r w:rsidRPr="00906722">
              <w:rPr>
                <w:rFonts w:ascii="Times New Roman" w:hAnsi="Times New Roman" w:cs="Times New Roman"/>
                <w:sz w:val="20"/>
                <w:szCs w:val="21"/>
              </w:rPr>
              <w:t>Ontario'daki Waterloo Bölgesi için Çocuk Refahı Paneli, bölgedeki her semt için veri barındıran etkileşimli bir harita sunmaktadır. Bu, çocuk refahının “göstergeleri” olarak adlandırılan veri parçalarını içerir.</w:t>
            </w:r>
          </w:p>
          <w:p w:rsidR="00397F37" w:rsidRPr="00906722" w:rsidRDefault="00397F37" w:rsidP="00397F37">
            <w:pPr>
              <w:spacing w:after="0" w:line="240" w:lineRule="auto"/>
              <w:jc w:val="both"/>
              <w:rPr>
                <w:rFonts w:ascii="Times New Roman" w:hAnsi="Times New Roman" w:cs="Times New Roman"/>
                <w:b/>
                <w:sz w:val="20"/>
                <w:szCs w:val="21"/>
              </w:rPr>
            </w:pPr>
            <w:r w:rsidRPr="00906722">
              <w:rPr>
                <w:rFonts w:ascii="Times New Roman" w:hAnsi="Times New Roman" w:cs="Times New Roman"/>
                <w:b/>
                <w:sz w:val="20"/>
                <w:szCs w:val="21"/>
              </w:rPr>
              <w:t xml:space="preserve">İSPANYA: </w:t>
            </w:r>
            <w:r w:rsidRPr="00906722">
              <w:rPr>
                <w:rFonts w:ascii="Times New Roman" w:hAnsi="Times New Roman" w:cs="Times New Roman"/>
                <w:sz w:val="20"/>
                <w:szCs w:val="21"/>
              </w:rPr>
              <w:t>UNICEF İspanya Ulusal Komitesi tarafından geliştirilen değerlendirme aracı, bir belediyenin İspanya'da CFC tanıma almasına ve bu süreci izlemeye uygunluğunu belirleyen temel araçtır. Belediye hükümetleri, CFC tanıma aldıktan sonra iki yıl içinde bir ara değerlendirme raporu sunmalıdır. Tanınırlığı yenilemek isteyen şehirler (her dört yılda bir) Çocuklar için Eylem Planlarının bir değerlendirmesini sunmalıdır.</w:t>
            </w:r>
          </w:p>
        </w:tc>
      </w:tr>
    </w:tbl>
    <w:p w:rsidR="00397F37" w:rsidRPr="00761B2A" w:rsidRDefault="009D5802" w:rsidP="00397F37">
      <w:pPr>
        <w:spacing w:line="360" w:lineRule="auto"/>
        <w:jc w:val="both"/>
        <w:rPr>
          <w:rFonts w:ascii="Times New Roman" w:eastAsia="Times New Roman" w:hAnsi="Times New Roman" w:cs="Times New Roman"/>
          <w:bCs/>
          <w:iCs/>
          <w:sz w:val="24"/>
          <w:szCs w:val="24"/>
          <w:lang w:eastAsia="tr-TR"/>
        </w:rPr>
      </w:pPr>
      <w:r w:rsidRPr="005F0889">
        <w:rPr>
          <w:rFonts w:ascii="Times New Roman" w:eastAsia="Times New Roman" w:hAnsi="Times New Roman" w:cs="Times New Roman"/>
          <w:b/>
          <w:bCs/>
          <w:iCs/>
          <w:szCs w:val="24"/>
          <w:lang w:eastAsia="tr-TR"/>
        </w:rPr>
        <w:t>Kaynak:</w:t>
      </w:r>
      <w:r w:rsidRPr="00761B2A">
        <w:rPr>
          <w:rFonts w:ascii="Times New Roman" w:eastAsia="Times New Roman" w:hAnsi="Times New Roman" w:cs="Times New Roman"/>
          <w:bCs/>
          <w:iCs/>
          <w:szCs w:val="24"/>
          <w:lang w:eastAsia="tr-TR"/>
        </w:rPr>
        <w:t xml:space="preserve"> childfriendlycities.org aderesinden</w:t>
      </w:r>
      <w:r w:rsidR="00397F37" w:rsidRPr="00761B2A">
        <w:rPr>
          <w:rFonts w:ascii="Times New Roman" w:eastAsia="Times New Roman" w:hAnsi="Times New Roman" w:cs="Times New Roman"/>
          <w:bCs/>
          <w:iCs/>
          <w:szCs w:val="24"/>
          <w:lang w:eastAsia="tr-TR"/>
        </w:rPr>
        <w:t xml:space="preserve"> örnekler dikkate alınarak oluşturuldu.</w:t>
      </w:r>
    </w:p>
    <w:p w:rsidR="00397F37" w:rsidRPr="00761B2A" w:rsidRDefault="00397F37" w:rsidP="00F50485">
      <w:pPr>
        <w:pStyle w:val="Balk3"/>
      </w:pPr>
      <w:r w:rsidRPr="00761B2A">
        <w:t xml:space="preserve"> </w:t>
      </w:r>
      <w:bookmarkStart w:id="49" w:name="_Toc11059356"/>
      <w:r w:rsidRPr="00761B2A">
        <w:t>Türkiye’de Çocuk Dostu Şehir Örnekleri ve Yürütüm Süreci</w:t>
      </w:r>
      <w:bookmarkEnd w:id="49"/>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UNICEF Türkiye Çocuk Dostu Şehirler kapsamında; IKEA ve UNICEF Türk Ulusal Komitesi tarafından finanse edilen UNICEF Türkiye Şubesi, çocuk dostu politikalar ve programlar geliştirme ve çocuk dostu alanlar oluşturmak amacıyla belediyelere destekler sunarak Çocuk Dostu Şehirler projesini uygulamaya başlamıştır </w:t>
      </w:r>
      <w:r w:rsidRPr="00761B2A">
        <w:rPr>
          <w:rFonts w:ascii="Times New Roman" w:hAnsi="Times New Roman" w:cs="Times New Roman"/>
          <w:sz w:val="24"/>
          <w:szCs w:val="24"/>
        </w:rPr>
        <w:lastRenderedPageBreak/>
        <w:t>(Gökmen ve Taşçı, 2016: 470). İçişleri Bakanlığı Mahalli İdareler Genel Müdürlüğü, Türkiye Belediyeler Birliği, Birleşmiş Kentler ve Yerel Yönetimler Orta Doğu ve Batı Asya Bölge Teşkilatı ve Dünya Yerel Yönetim ve Demokrasi Akademisi Çocuk Dostu Şehirler projesinin ulusal koordinasyonu olarak projede yer almıştır. Türkiye Çocuk Dostu Şehirler Girişiminin ilk aşamasını 2014-2015 yıllarında uygulanmıştır (UNICEF-CFC). 2016-2020 Ülke Programı kapsamında gerçekleşecek olan ikinci aşamadaki hedefler ise şu şekilde yer almaktadır:</w:t>
      </w:r>
    </w:p>
    <w:p w:rsidR="0036014E" w:rsidRPr="004062F6" w:rsidRDefault="00397F37" w:rsidP="00FC650F">
      <w:pPr>
        <w:pStyle w:val="ListeParagraf"/>
        <w:numPr>
          <w:ilvl w:val="0"/>
          <w:numId w:val="35"/>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Yerel yönetimlerin çocuk katılımıyla kanıt temelli politika ve program tasarımı konusunda kapasitelerinin artması,</w:t>
      </w:r>
    </w:p>
    <w:p w:rsidR="003705E6" w:rsidRPr="004062F6" w:rsidRDefault="00397F37" w:rsidP="00FC650F">
      <w:pPr>
        <w:pStyle w:val="ListeParagraf"/>
        <w:numPr>
          <w:ilvl w:val="0"/>
          <w:numId w:val="35"/>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Doğrudan ve dolaylı olarak çocukların faydalandığı programların yeterli kaynaklara sahip olması ve bu kaynakların zaman içinde artırılması,</w:t>
      </w:r>
    </w:p>
    <w:p w:rsidR="003705E6" w:rsidRPr="004062F6" w:rsidRDefault="00397F37" w:rsidP="00FC650F">
      <w:pPr>
        <w:pStyle w:val="ListeParagraf"/>
        <w:numPr>
          <w:ilvl w:val="0"/>
          <w:numId w:val="35"/>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Gençlerin çocuk hakları savunucusu olmaları için güçlendirilmeleri,</w:t>
      </w:r>
    </w:p>
    <w:p w:rsidR="003705E6" w:rsidRPr="004062F6" w:rsidRDefault="00397F37" w:rsidP="00FC650F">
      <w:pPr>
        <w:pStyle w:val="ListeParagraf"/>
        <w:numPr>
          <w:ilvl w:val="0"/>
          <w:numId w:val="35"/>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Ülke içinde ve dışında iyi çocuk dostu program örneklerinin yaygınlaştırılması,</w:t>
      </w:r>
    </w:p>
    <w:p w:rsidR="00397F37" w:rsidRPr="004062F6" w:rsidRDefault="00397F37" w:rsidP="00FC650F">
      <w:pPr>
        <w:pStyle w:val="ListeParagraf"/>
        <w:numPr>
          <w:ilvl w:val="0"/>
          <w:numId w:val="35"/>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Belirli bölgelerde çocukların oyun hakkına erişimlerinin desteklenmesi (www.unicef.org.tr).</w:t>
      </w:r>
    </w:p>
    <w:p w:rsidR="00397F37" w:rsidRPr="00761B2A" w:rsidRDefault="009D5802"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Türkiye’</w:t>
      </w:r>
      <w:r w:rsidR="00397F37" w:rsidRPr="00761B2A">
        <w:rPr>
          <w:rFonts w:ascii="Times New Roman" w:hAnsi="Times New Roman" w:cs="Times New Roman"/>
          <w:sz w:val="24"/>
          <w:szCs w:val="24"/>
        </w:rPr>
        <w:t>de Avrupa Birliği projesi olarak başlayan “Çocuk Dostu Belediye Projesi”, Özgürlüğünden Yoksun Gençlerle Dayanışma Derneği tarafından yapılmıştır. Çocuk Dostu Belediye Projesi Çankaya Belediyesi tarafından yürütülmektedir (Gökmen, 2013: 822). Türkiye Çocukların Durumu Analizi ile çocukların ne ölçüde sağlıklı, iyi beslenmiş ve bakımlı oldukları, bütün ihtiyaçlarının karşılanıp karşılanmadığı, okul hayatlarının nasıl geçtiği, hangi fırsatlardan yararlanıp hangi tehlik</w:t>
      </w:r>
      <w:r w:rsidRPr="00761B2A">
        <w:rPr>
          <w:rFonts w:ascii="Times New Roman" w:hAnsi="Times New Roman" w:cs="Times New Roman"/>
          <w:sz w:val="24"/>
          <w:szCs w:val="24"/>
        </w:rPr>
        <w:t>elerle karşı karşıya kaldıkları</w:t>
      </w:r>
      <w:r w:rsidR="00397F37" w:rsidRPr="00761B2A">
        <w:rPr>
          <w:rFonts w:ascii="Times New Roman" w:hAnsi="Times New Roman" w:cs="Times New Roman"/>
          <w:sz w:val="24"/>
          <w:szCs w:val="24"/>
        </w:rPr>
        <w:t xml:space="preserve"> ve onları desteklemek için ne gibi yasalar, politikalar ve hizmetlerin yürürlükte olduğu ortaya konmaya çalışılmaktadır (www.unicef.org.tr). Türkiye'de uygulanan CFC Projeleri öncelikli olarak yoksul ve savunmasız çocukları hedeflerken, amaç çocuk yoksulluğunu azaltmak ve çocukların katılımını artırmaktır (Orman, 2016: 166-168).</w:t>
      </w:r>
    </w:p>
    <w:p w:rsidR="003705E6" w:rsidRDefault="00397F37" w:rsidP="003705E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UNICEF çocuk evlilikleri ya da çocuk işçiliği gibi çocuk koruma alanlarında önleyici ve müdahale edici çabalar oluşturmakta ve yatırım yapmak isteyen belediyelere birebir destek vermeye açık konumdadır. Türkiyeli ve Suriyeli çocukların arasındaki sosyal uyumu artırıcı programların planlanması, uygulanması ve izlenmesine öncelik vermede öngörülmektedir (www.unicef.org.tr). Türkiye, çocuk haklarının gözetilmesi </w:t>
      </w:r>
      <w:r w:rsidRPr="00761B2A">
        <w:rPr>
          <w:rFonts w:ascii="Times New Roman" w:hAnsi="Times New Roman" w:cs="Times New Roman"/>
          <w:sz w:val="24"/>
          <w:szCs w:val="24"/>
        </w:rPr>
        <w:lastRenderedPageBreak/>
        <w:t>açısından büyük bir ekonomiye, bol kaynaklara ve yeterli altyapıya sahip konumdadır. Hükümetin yanı sıra sivil toplum, akademi, uluslararası kuruluşlar</w:t>
      </w:r>
      <w:r w:rsidR="009D5802" w:rsidRPr="00761B2A">
        <w:rPr>
          <w:rFonts w:ascii="Times New Roman" w:hAnsi="Times New Roman" w:cs="Times New Roman"/>
          <w:sz w:val="24"/>
          <w:szCs w:val="24"/>
        </w:rPr>
        <w:t xml:space="preserve"> ve özel sektör de araştırmalar</w:t>
      </w:r>
      <w:r w:rsidRPr="00761B2A">
        <w:rPr>
          <w:rFonts w:ascii="Times New Roman" w:hAnsi="Times New Roman" w:cs="Times New Roman"/>
          <w:sz w:val="24"/>
          <w:szCs w:val="24"/>
        </w:rPr>
        <w:t xml:space="preserve"> ve saha faaliyetleriyle çocuk haklarına ve gençliğin güçlendirilmesine katkı sağlayabilmektedir. Türkiye ilgili</w:t>
      </w:r>
      <w:r w:rsidR="00BD6F6B">
        <w:rPr>
          <w:rFonts w:ascii="Times New Roman" w:hAnsi="Times New Roman" w:cs="Times New Roman"/>
          <w:sz w:val="24"/>
          <w:szCs w:val="24"/>
        </w:rPr>
        <w:t xml:space="preserve"> uluslararası anlaşmaların çoğuğ</w:t>
      </w:r>
      <w:r w:rsidRPr="00761B2A">
        <w:rPr>
          <w:rFonts w:ascii="Times New Roman" w:hAnsi="Times New Roman" w:cs="Times New Roman"/>
          <w:sz w:val="24"/>
          <w:szCs w:val="24"/>
        </w:rPr>
        <w:t>a taraf durumdadır. Ülkedeki yasal düzenlemelerin büyük bölümü çocuk hakları ilkeleriyle uyumlu haldedir (www.unicef.org.tr</w:t>
      </w:r>
      <w:r w:rsidRPr="00761B2A">
        <w:rPr>
          <w:rStyle w:val="Kpr"/>
          <w:rFonts w:ascii="Times New Roman" w:hAnsi="Times New Roman" w:cs="Times New Roman"/>
          <w:color w:val="auto"/>
          <w:sz w:val="24"/>
          <w:szCs w:val="24"/>
          <w:u w:val="none"/>
        </w:rPr>
        <w:t xml:space="preserve">). </w:t>
      </w:r>
      <w:r w:rsidRPr="00761B2A">
        <w:rPr>
          <w:rFonts w:ascii="Times New Roman" w:hAnsi="Times New Roman" w:cs="Times New Roman"/>
          <w:sz w:val="24"/>
          <w:szCs w:val="24"/>
        </w:rPr>
        <w:t>Türkiye’de bu proje ortakları olan belediyeler ise şu şekildedir: Adana-Yüreğir, Ankara-Mamak, Bitlis, Erzurum-İspir, Giresun, İzmir-Bornova, Kırklareli–Lüleburgaz, Manisa, Mersin, Şanlıurfa- Eyyübiye şeklindedir (</w:t>
      </w:r>
      <w:r w:rsidR="003705E6">
        <w:rPr>
          <w:rFonts w:ascii="Times New Roman" w:hAnsi="Times New Roman" w:cs="Times New Roman"/>
          <w:sz w:val="24"/>
          <w:szCs w:val="24"/>
        </w:rPr>
        <w:t xml:space="preserve">Özservet ve Boz, 2015: 92-93). </w:t>
      </w:r>
    </w:p>
    <w:p w:rsidR="00906722" w:rsidRPr="00761B2A" w:rsidRDefault="00906722" w:rsidP="003705E6">
      <w:pPr>
        <w:spacing w:after="0" w:line="360" w:lineRule="auto"/>
        <w:ind w:firstLine="708"/>
        <w:jc w:val="both"/>
        <w:rPr>
          <w:rFonts w:ascii="Times New Roman" w:hAnsi="Times New Roman" w:cs="Times New Roman"/>
          <w:sz w:val="24"/>
          <w:szCs w:val="24"/>
        </w:rPr>
      </w:pPr>
    </w:p>
    <w:p w:rsidR="004F1BBB" w:rsidRPr="00761B2A" w:rsidRDefault="004F1BBB" w:rsidP="00906722">
      <w:pPr>
        <w:pStyle w:val="ResimYazs"/>
        <w:jc w:val="center"/>
        <w:rPr>
          <w:rFonts w:ascii="Times New Roman" w:hAnsi="Times New Roman" w:cs="Times New Roman"/>
          <w:b/>
          <w:i w:val="0"/>
          <w:color w:val="auto"/>
          <w:sz w:val="24"/>
          <w:szCs w:val="24"/>
        </w:rPr>
      </w:pPr>
      <w:bookmarkStart w:id="50" w:name="_Toc9811605"/>
      <w:r w:rsidRPr="00761B2A">
        <w:rPr>
          <w:rFonts w:ascii="Times New Roman" w:hAnsi="Times New Roman" w:cs="Times New Roman"/>
          <w:b/>
          <w:i w:val="0"/>
          <w:color w:val="auto"/>
          <w:sz w:val="24"/>
          <w:szCs w:val="24"/>
        </w:rPr>
        <w:t xml:space="preserve">Tablo 3.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Tablo_3.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2</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Türkiye’de ki Pilot Çocuk Dostu Şehirlerin Çocuk Eylem Planları</w:t>
      </w:r>
      <w:bookmarkEnd w:id="50"/>
    </w:p>
    <w:tbl>
      <w:tblPr>
        <w:tblStyle w:val="TabloKlavuzu"/>
        <w:tblW w:w="8505" w:type="dxa"/>
        <w:tblInd w:w="-5" w:type="dxa"/>
        <w:tblLook w:val="04A0" w:firstRow="1" w:lastRow="0" w:firstColumn="1" w:lastColumn="0" w:noHBand="0" w:noVBand="1"/>
      </w:tblPr>
      <w:tblGrid>
        <w:gridCol w:w="3969"/>
        <w:gridCol w:w="4536"/>
      </w:tblGrid>
      <w:tr w:rsidR="00761B2A" w:rsidRPr="00906722" w:rsidTr="00397F37">
        <w:trPr>
          <w:trHeight w:val="1507"/>
        </w:trPr>
        <w:tc>
          <w:tcPr>
            <w:tcW w:w="3969"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YÜREĞİR BELEDİYESİ</w:t>
            </w:r>
          </w:p>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sz w:val="21"/>
                <w:szCs w:val="21"/>
              </w:rPr>
              <w:t>Engelli çocuklara göre uyarlanmış bir oyun alanı kurarak oyun ve gelişim haklarına erişmelerinde engelli çocuklara destek olacaktır. Çocuk Koordinasyon Mekanizmasını hayata geçirecektir. Kültür merkezinin çocuklar üzerindeki etkisini ölçmek üzere çocuk etki analizi çalışması gerçekleştirecektir. Suriyeli çocuklara yönelik pek çok etkinlik düzenleyecektir.</w:t>
            </w:r>
          </w:p>
        </w:tc>
        <w:tc>
          <w:tcPr>
            <w:tcW w:w="4536"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MAMAK BELEDİYESİ</w:t>
            </w:r>
          </w:p>
          <w:p w:rsidR="00397F37" w:rsidRPr="00906722" w:rsidRDefault="00397F37" w:rsidP="00397F37">
            <w:pPr>
              <w:spacing w:after="0" w:line="240" w:lineRule="auto"/>
              <w:jc w:val="both"/>
              <w:rPr>
                <w:rFonts w:ascii="Times New Roman" w:hAnsi="Times New Roman" w:cs="Times New Roman"/>
                <w:sz w:val="21"/>
                <w:szCs w:val="21"/>
              </w:rPr>
            </w:pPr>
            <w:r w:rsidRPr="00906722">
              <w:rPr>
                <w:rFonts w:ascii="Times New Roman" w:hAnsi="Times New Roman" w:cs="Times New Roman"/>
                <w:sz w:val="21"/>
                <w:szCs w:val="21"/>
              </w:rPr>
              <w:t>Çocuk Meclisinin güçlendirilmesine yönelik çalışmalar yapacaktır. Çocuk haklarına ilişkin farkındalık yaratmak amacıyla savunu çalışmaları yürütecektir. Engelli çocuklara göre adapte adilmiş bir oyun alanı kurarak oyun ve gelişim haklarına erişmelerinde engelli çocuklara destek olacaktır.</w:t>
            </w:r>
          </w:p>
        </w:tc>
      </w:tr>
      <w:tr w:rsidR="00761B2A" w:rsidRPr="00906722" w:rsidTr="005F0889">
        <w:trPr>
          <w:trHeight w:val="1456"/>
        </w:trPr>
        <w:tc>
          <w:tcPr>
            <w:tcW w:w="3969"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MANİSA BÜYÜKŞEHİR BELEDİYESİ</w:t>
            </w:r>
          </w:p>
          <w:p w:rsidR="00397F37" w:rsidRPr="00906722" w:rsidRDefault="00397F37" w:rsidP="005F0889">
            <w:pPr>
              <w:spacing w:after="0" w:line="240" w:lineRule="auto"/>
              <w:jc w:val="both"/>
              <w:rPr>
                <w:rFonts w:ascii="Times New Roman" w:hAnsi="Times New Roman" w:cs="Times New Roman"/>
                <w:sz w:val="21"/>
                <w:szCs w:val="21"/>
              </w:rPr>
            </w:pPr>
            <w:r w:rsidRPr="00906722">
              <w:rPr>
                <w:rFonts w:ascii="Times New Roman" w:hAnsi="Times New Roman" w:cs="Times New Roman"/>
                <w:sz w:val="21"/>
                <w:szCs w:val="21"/>
              </w:rPr>
              <w:t>Çocuk Meclisi kuracaktır. Çocukların fiziki, psikolojik ve bilişsel ihtiyaçları çerçevesinde daha iyi ebeveynlik uygulamaları edinmeleri konusunda ailelere yönelik ebeveynlik eğitimleri verecektir..</w:t>
            </w:r>
          </w:p>
        </w:tc>
        <w:tc>
          <w:tcPr>
            <w:tcW w:w="4536"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İSPİR BELEDİYESİ</w:t>
            </w:r>
          </w:p>
          <w:p w:rsidR="00397F37" w:rsidRPr="00906722" w:rsidRDefault="00397F37" w:rsidP="00397F37">
            <w:pPr>
              <w:spacing w:after="0" w:line="240" w:lineRule="auto"/>
              <w:jc w:val="both"/>
              <w:rPr>
                <w:rFonts w:ascii="Times New Roman" w:hAnsi="Times New Roman" w:cs="Times New Roman"/>
                <w:sz w:val="21"/>
                <w:szCs w:val="21"/>
              </w:rPr>
            </w:pPr>
            <w:r w:rsidRPr="00906722">
              <w:rPr>
                <w:rFonts w:ascii="Times New Roman" w:hAnsi="Times New Roman" w:cs="Times New Roman"/>
                <w:sz w:val="21"/>
                <w:szCs w:val="21"/>
              </w:rPr>
              <w:t>Çocuk Meclisi kuracaktır. İspir Belediyesi çocuk ve gençlerin yeni yapılacak Kültür Merkezi’ne aktif olarak katılımlarının sağlanması; Çocuk Dostu Alan oluşturarak onların program ve proje geliştirmesine destek sağlayacaktır ve ebeveynlik eğitimleri verecektir.</w:t>
            </w:r>
          </w:p>
        </w:tc>
      </w:tr>
      <w:tr w:rsidR="00761B2A" w:rsidRPr="00906722" w:rsidTr="00397F37">
        <w:tc>
          <w:tcPr>
            <w:tcW w:w="3969"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GİRESUN BELEDİYESİ</w:t>
            </w:r>
          </w:p>
          <w:p w:rsidR="00397F37" w:rsidRPr="00906722" w:rsidRDefault="00397F37" w:rsidP="005F0889">
            <w:pPr>
              <w:spacing w:after="0" w:line="240" w:lineRule="auto"/>
              <w:jc w:val="both"/>
              <w:rPr>
                <w:rFonts w:ascii="Times New Roman" w:hAnsi="Times New Roman" w:cs="Times New Roman"/>
                <w:sz w:val="21"/>
                <w:szCs w:val="21"/>
              </w:rPr>
            </w:pPr>
            <w:r w:rsidRPr="00906722">
              <w:rPr>
                <w:rFonts w:ascii="Times New Roman" w:hAnsi="Times New Roman" w:cs="Times New Roman"/>
                <w:sz w:val="21"/>
                <w:szCs w:val="21"/>
              </w:rPr>
              <w:t xml:space="preserve">Çocuk Meclisi kuracaktır. Bütçesini çocuk hakları bakış açısıyla gözden geçirecek ve yeni bütçe dönemi için ilgili bütçe değişikliklerini gerçekleştirecektir. </w:t>
            </w:r>
          </w:p>
        </w:tc>
        <w:tc>
          <w:tcPr>
            <w:tcW w:w="4536"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BİTLİS BELEDİYESİ</w:t>
            </w:r>
          </w:p>
          <w:p w:rsidR="00397F37" w:rsidRPr="00906722" w:rsidRDefault="00397F37" w:rsidP="00397F37">
            <w:pPr>
              <w:spacing w:after="0" w:line="240" w:lineRule="auto"/>
              <w:jc w:val="both"/>
              <w:rPr>
                <w:rFonts w:ascii="Times New Roman" w:hAnsi="Times New Roman" w:cs="Times New Roman"/>
                <w:sz w:val="21"/>
                <w:szCs w:val="21"/>
              </w:rPr>
            </w:pPr>
            <w:r w:rsidRPr="00906722">
              <w:rPr>
                <w:rFonts w:ascii="Times New Roman" w:hAnsi="Times New Roman" w:cs="Times New Roman"/>
                <w:sz w:val="21"/>
                <w:szCs w:val="21"/>
              </w:rPr>
              <w:t xml:space="preserve">Çocuk Meclisi (Kampüsü) kuracaktır. Çocuk dostu stratejik plan geliştirecek; çocukların anlamlı ölçüde katılımını temin edecektir. Çocuk Koordinasyon Mekanizmasını hayata geçirecektir. </w:t>
            </w:r>
          </w:p>
        </w:tc>
      </w:tr>
      <w:tr w:rsidR="00761B2A" w:rsidRPr="00906722" w:rsidTr="005F0889">
        <w:trPr>
          <w:trHeight w:val="2773"/>
        </w:trPr>
        <w:tc>
          <w:tcPr>
            <w:tcW w:w="3969"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MERSİN BÜYÜKŞEHİR BELEDİYESİ</w:t>
            </w:r>
          </w:p>
          <w:p w:rsidR="00397F37" w:rsidRPr="00906722" w:rsidRDefault="00397F37" w:rsidP="00397F37">
            <w:pPr>
              <w:spacing w:after="0" w:line="240" w:lineRule="auto"/>
              <w:jc w:val="both"/>
              <w:rPr>
                <w:rFonts w:ascii="Times New Roman" w:hAnsi="Times New Roman" w:cs="Times New Roman"/>
                <w:sz w:val="21"/>
                <w:szCs w:val="21"/>
              </w:rPr>
            </w:pPr>
            <w:r w:rsidRPr="00906722">
              <w:rPr>
                <w:rFonts w:ascii="Times New Roman" w:hAnsi="Times New Roman" w:cs="Times New Roman"/>
                <w:sz w:val="21"/>
                <w:szCs w:val="21"/>
              </w:rPr>
              <w:t>Çocuk Meclisinin güçlendirilmesine yönelik çalışmalar yapacaktır. Toplumda çocuk haklarına ilişkin farkındalık yaratmak amacıyla savunu çalışmaları yürütecektir. Bütçesini çocuk hakları bakış açısıyla gözden geçirecek ve yeni bütçe dönemi için ilgili bütçe değişikliklerini gerçekleştirecektir. Mersin Büyükşehir Belediyesi personelin ve mevcut sistemlerin kapasitesini güçlendirmek suretiyle Çocuk Koordinasyon Mekanizmasını hayata geçirecektir.</w:t>
            </w:r>
          </w:p>
        </w:tc>
        <w:tc>
          <w:tcPr>
            <w:tcW w:w="4536"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BORNOVA BELEDİYESİ</w:t>
            </w:r>
          </w:p>
          <w:p w:rsidR="00397F37" w:rsidRPr="00906722" w:rsidRDefault="00397F37" w:rsidP="00397F37">
            <w:pPr>
              <w:spacing w:after="0" w:line="240" w:lineRule="auto"/>
              <w:jc w:val="both"/>
              <w:rPr>
                <w:rFonts w:ascii="Times New Roman" w:hAnsi="Times New Roman" w:cs="Times New Roman"/>
                <w:sz w:val="21"/>
                <w:szCs w:val="21"/>
              </w:rPr>
            </w:pPr>
            <w:r w:rsidRPr="00906722">
              <w:rPr>
                <w:rFonts w:ascii="Times New Roman" w:hAnsi="Times New Roman" w:cs="Times New Roman"/>
                <w:sz w:val="21"/>
                <w:szCs w:val="21"/>
              </w:rPr>
              <w:t>Çocuk Meclisinin güçlendirilmesine yönelik çalışmalar yapacaktır. Çocukların robot bilimi, otonomi, doğrusal ve doğrusal olmayan kontrol ve otomasyon teknolojilerini kullanmaları için iyi uygulama fırsatları ve teknik standartlar sunmak amacıyla çocuk dostu donanımların yer alacağı Yenilenebilir Enerji ve Mekatronik Laboratuvarı kuracaktır.</w:t>
            </w:r>
          </w:p>
        </w:tc>
      </w:tr>
    </w:tbl>
    <w:p w:rsidR="005F0889" w:rsidRDefault="005F0889">
      <w:pPr>
        <w:rPr>
          <w:rFonts w:ascii="Times New Roman" w:hAnsi="Times New Roman" w:cs="Times New Roman"/>
          <w:b/>
          <w:sz w:val="24"/>
          <w:szCs w:val="24"/>
        </w:rPr>
      </w:pPr>
    </w:p>
    <w:p w:rsidR="00523A57" w:rsidRDefault="00523A57">
      <w:r w:rsidRPr="00761B2A">
        <w:rPr>
          <w:rFonts w:ascii="Times New Roman" w:hAnsi="Times New Roman" w:cs="Times New Roman"/>
          <w:b/>
          <w:sz w:val="24"/>
          <w:szCs w:val="24"/>
        </w:rPr>
        <w:lastRenderedPageBreak/>
        <w:t xml:space="preserve">Tablo 3. </w:t>
      </w:r>
      <w:r w:rsidRPr="00761B2A">
        <w:rPr>
          <w:rFonts w:ascii="Times New Roman" w:hAnsi="Times New Roman" w:cs="Times New Roman"/>
          <w:b/>
          <w:i/>
          <w:sz w:val="24"/>
          <w:szCs w:val="24"/>
        </w:rPr>
        <w:fldChar w:fldCharType="begin"/>
      </w:r>
      <w:r w:rsidRPr="00761B2A">
        <w:rPr>
          <w:rFonts w:ascii="Times New Roman" w:hAnsi="Times New Roman" w:cs="Times New Roman"/>
          <w:b/>
          <w:sz w:val="24"/>
          <w:szCs w:val="24"/>
        </w:rPr>
        <w:instrText xml:space="preserve"> SEQ Tablo_3. \* ARABIC </w:instrText>
      </w:r>
      <w:r w:rsidRPr="00761B2A">
        <w:rPr>
          <w:rFonts w:ascii="Times New Roman" w:hAnsi="Times New Roman" w:cs="Times New Roman"/>
          <w:b/>
          <w:i/>
          <w:sz w:val="24"/>
          <w:szCs w:val="24"/>
        </w:rPr>
        <w:fldChar w:fldCharType="separate"/>
      </w:r>
      <w:r w:rsidR="007614DF">
        <w:rPr>
          <w:rFonts w:ascii="Times New Roman" w:hAnsi="Times New Roman" w:cs="Times New Roman"/>
          <w:b/>
          <w:noProof/>
          <w:sz w:val="24"/>
          <w:szCs w:val="24"/>
        </w:rPr>
        <w:t>3</w:t>
      </w:r>
      <w:r w:rsidRPr="00761B2A">
        <w:rPr>
          <w:rFonts w:ascii="Times New Roman" w:hAnsi="Times New Roman" w:cs="Times New Roman"/>
          <w:b/>
          <w:i/>
          <w:sz w:val="24"/>
          <w:szCs w:val="24"/>
        </w:rPr>
        <w:fldChar w:fldCharType="end"/>
      </w:r>
      <w:r w:rsidRPr="00761B2A">
        <w:rPr>
          <w:rFonts w:ascii="Times New Roman" w:hAnsi="Times New Roman" w:cs="Times New Roman"/>
          <w:b/>
          <w:sz w:val="24"/>
          <w:szCs w:val="24"/>
        </w:rPr>
        <w:t>.</w:t>
      </w:r>
      <w:r>
        <w:rPr>
          <w:rFonts w:ascii="Times New Roman" w:hAnsi="Times New Roman" w:cs="Times New Roman"/>
          <w:b/>
          <w:sz w:val="24"/>
          <w:szCs w:val="24"/>
        </w:rPr>
        <w:t xml:space="preserve"> </w:t>
      </w:r>
      <w:r w:rsidRPr="00906722">
        <w:rPr>
          <w:rFonts w:ascii="Times New Roman" w:hAnsi="Times New Roman" w:cs="Times New Roman"/>
          <w:sz w:val="24"/>
          <w:szCs w:val="24"/>
        </w:rPr>
        <w:t>(Devamı)</w:t>
      </w:r>
    </w:p>
    <w:tbl>
      <w:tblPr>
        <w:tblStyle w:val="TabloKlavuzu"/>
        <w:tblW w:w="8505" w:type="dxa"/>
        <w:tblInd w:w="-5" w:type="dxa"/>
        <w:tblLook w:val="04A0" w:firstRow="1" w:lastRow="0" w:firstColumn="1" w:lastColumn="0" w:noHBand="0" w:noVBand="1"/>
      </w:tblPr>
      <w:tblGrid>
        <w:gridCol w:w="3969"/>
        <w:gridCol w:w="4536"/>
      </w:tblGrid>
      <w:tr w:rsidR="00761B2A" w:rsidRPr="00906722" w:rsidTr="00397F37">
        <w:tc>
          <w:tcPr>
            <w:tcW w:w="3969"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LÜLEBURGAZ BELEDİYESİ</w:t>
            </w:r>
          </w:p>
          <w:p w:rsidR="00397F37" w:rsidRPr="00906722" w:rsidRDefault="00397F37" w:rsidP="00397F37">
            <w:pPr>
              <w:spacing w:after="0" w:line="240" w:lineRule="auto"/>
              <w:jc w:val="both"/>
              <w:rPr>
                <w:rFonts w:ascii="Times New Roman" w:hAnsi="Times New Roman" w:cs="Times New Roman"/>
                <w:sz w:val="21"/>
                <w:szCs w:val="21"/>
              </w:rPr>
            </w:pPr>
            <w:r w:rsidRPr="00906722">
              <w:rPr>
                <w:rFonts w:ascii="Times New Roman" w:hAnsi="Times New Roman" w:cs="Times New Roman"/>
                <w:sz w:val="21"/>
                <w:szCs w:val="21"/>
              </w:rPr>
              <w:t>Çocuk Meclisinin güçlendirilmesine yönelik çalışmalar yapacaktır. Çocukların (spor, kültürel etkinlikler, festivaller vs.) etkinlikleri için güvenli, özgür ve çocuk dostu bir ortam yaratmak amacıyla çocuk sokağı tasarlayacak ve bu sürecin her aşamasında çocukların aktif katılımını sağlayacaktır. Çocuk dostu stratejik plan geliştirecek; bu planın hazırlanması ve görüşülmesi sürecinde çocukların anlamlı ölçüde katılımını temin edecek ve çocuk haklarına ilişkin farkındalık yaratmak için çalışmalar yürütecektir.</w:t>
            </w:r>
          </w:p>
        </w:tc>
        <w:tc>
          <w:tcPr>
            <w:tcW w:w="4536" w:type="dxa"/>
          </w:tcPr>
          <w:p w:rsidR="00397F37" w:rsidRPr="00906722" w:rsidRDefault="00397F37" w:rsidP="00397F37">
            <w:pPr>
              <w:spacing w:after="0" w:line="240" w:lineRule="auto"/>
              <w:jc w:val="both"/>
              <w:rPr>
                <w:rFonts w:ascii="Times New Roman" w:hAnsi="Times New Roman" w:cs="Times New Roman"/>
                <w:b/>
                <w:sz w:val="21"/>
                <w:szCs w:val="21"/>
              </w:rPr>
            </w:pPr>
            <w:r w:rsidRPr="00906722">
              <w:rPr>
                <w:rFonts w:ascii="Times New Roman" w:hAnsi="Times New Roman" w:cs="Times New Roman"/>
                <w:b/>
                <w:sz w:val="21"/>
                <w:szCs w:val="21"/>
              </w:rPr>
              <w:t>EYYÜBİYE BELEDİYESİ</w:t>
            </w:r>
          </w:p>
          <w:p w:rsidR="00397F37" w:rsidRPr="00906722" w:rsidRDefault="00397F37" w:rsidP="00397F37">
            <w:pPr>
              <w:spacing w:after="0" w:line="240" w:lineRule="auto"/>
              <w:jc w:val="both"/>
              <w:rPr>
                <w:rFonts w:ascii="Times New Roman" w:hAnsi="Times New Roman" w:cs="Times New Roman"/>
                <w:sz w:val="21"/>
                <w:szCs w:val="21"/>
              </w:rPr>
            </w:pPr>
            <w:r w:rsidRPr="00906722">
              <w:rPr>
                <w:rFonts w:ascii="Times New Roman" w:hAnsi="Times New Roman" w:cs="Times New Roman"/>
                <w:sz w:val="21"/>
                <w:szCs w:val="21"/>
              </w:rPr>
              <w:t>Çocuk Meclisi kuracaktır. Engelli çocuklara göre adapte adilmiş bir oyun alanı kurarak çocukların oyun ve gelişim haklarını destekleyecektir. Çocukların fiziki, psikolojik ve bilişsel ihtiyaçları çerçevesinde daha iyi ebeveynlik uygulamaları edinmeleri konusunda ev sahibi topluluklarda yaşayan Suriyeli ebeveynlere destek olmak amacıyla güçlendirilmiş bir program vasıtasıyla ebeveynlik eğitimi sunacaktır.</w:t>
            </w:r>
          </w:p>
        </w:tc>
      </w:tr>
    </w:tbl>
    <w:p w:rsidR="009D5802" w:rsidRPr="00761B2A" w:rsidRDefault="00397F37" w:rsidP="00397F37">
      <w:pPr>
        <w:spacing w:line="360" w:lineRule="auto"/>
        <w:jc w:val="both"/>
        <w:rPr>
          <w:rFonts w:ascii="Times New Roman" w:hAnsi="Times New Roman" w:cs="Times New Roman"/>
          <w:szCs w:val="24"/>
        </w:rPr>
      </w:pPr>
      <w:r w:rsidRPr="005F0889">
        <w:rPr>
          <w:rFonts w:ascii="Times New Roman" w:hAnsi="Times New Roman" w:cs="Times New Roman"/>
          <w:b/>
          <w:szCs w:val="24"/>
        </w:rPr>
        <w:t>Kaynak:</w:t>
      </w:r>
      <w:r w:rsidRPr="00761B2A">
        <w:rPr>
          <w:rFonts w:ascii="Times New Roman" w:hAnsi="Times New Roman" w:cs="Times New Roman"/>
          <w:szCs w:val="24"/>
        </w:rPr>
        <w:t xml:space="preserve"> UNICEF-CFC</w:t>
      </w:r>
      <w:r w:rsidR="00606D40">
        <w:rPr>
          <w:rFonts w:ascii="Times New Roman" w:hAnsi="Times New Roman" w:cs="Times New Roman"/>
          <w:szCs w:val="24"/>
        </w:rPr>
        <w:t xml:space="preserve">, </w:t>
      </w:r>
      <w:r w:rsidR="00606D40" w:rsidRPr="00606D40">
        <w:rPr>
          <w:rFonts w:ascii="Times New Roman" w:hAnsi="Times New Roman" w:cs="Times New Roman"/>
          <w:szCs w:val="24"/>
        </w:rPr>
        <w:t>http://www.unicef.org.tr/files/bilgimerkezi/doc/CFC%20Catalogue-TR.pdf</w:t>
      </w:r>
      <w:r w:rsidR="00606D40">
        <w:rPr>
          <w:rFonts w:ascii="Times New Roman" w:hAnsi="Times New Roman" w:cs="Times New Roman"/>
          <w:szCs w:val="24"/>
        </w:rPr>
        <w:t>.</w:t>
      </w:r>
    </w:p>
    <w:p w:rsidR="00397F37" w:rsidRPr="00761B2A" w:rsidRDefault="00397F37" w:rsidP="00F50485">
      <w:pPr>
        <w:pStyle w:val="Balk3"/>
      </w:pPr>
      <w:r w:rsidRPr="00761B2A">
        <w:t xml:space="preserve"> </w:t>
      </w:r>
      <w:bookmarkStart w:id="51" w:name="_Toc11059357"/>
      <w:r w:rsidRPr="00761B2A">
        <w:t>Çocuk Dostu Şehir Olma Sürecinde Yerel Yönetim Paydaşları ve Önemi</w:t>
      </w:r>
      <w:bookmarkEnd w:id="51"/>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Çocuk şehir girişimi, belediye başkanlarına, yerel yönetim idarecilerine, siyasetçilere ve eğitimcilere çocuklardan öneri ve yardım istemelerini ve onlarla alakalı her konuda onlarla çalışmaları sunmaktadır. Yerel yönetimlerin kendi yerelliğine saygı duyması ve kendine özgü projelerle </w:t>
      </w:r>
      <w:r w:rsidR="009D5802" w:rsidRPr="00761B2A">
        <w:rPr>
          <w:rFonts w:ascii="Times New Roman" w:hAnsi="Times New Roman" w:cs="Times New Roman"/>
          <w:sz w:val="24"/>
          <w:szCs w:val="24"/>
        </w:rPr>
        <w:t>çocukların şehir için katkı</w:t>
      </w:r>
      <w:r w:rsidRPr="00761B2A">
        <w:rPr>
          <w:rFonts w:ascii="Times New Roman" w:hAnsi="Times New Roman" w:cs="Times New Roman"/>
          <w:sz w:val="24"/>
          <w:szCs w:val="24"/>
        </w:rPr>
        <w:t>da bulunması girişimin özgün taraflarından birisi olduğunu göstermektedir (Özservet, 2016</w:t>
      </w:r>
      <w:r w:rsidR="00C35794">
        <w:rPr>
          <w:rFonts w:ascii="Times New Roman" w:hAnsi="Times New Roman" w:cs="Times New Roman"/>
          <w:sz w:val="24"/>
          <w:szCs w:val="24"/>
        </w:rPr>
        <w:t>a</w:t>
      </w:r>
      <w:r w:rsidRPr="00761B2A">
        <w:rPr>
          <w:rFonts w:ascii="Times New Roman" w:hAnsi="Times New Roman" w:cs="Times New Roman"/>
          <w:sz w:val="24"/>
          <w:szCs w:val="24"/>
        </w:rPr>
        <w:t xml:space="preserve">: 97).  </w:t>
      </w:r>
      <w:r w:rsidR="009D5802" w:rsidRPr="00761B2A">
        <w:rPr>
          <w:rFonts w:ascii="Times New Roman" w:hAnsi="Times New Roman" w:cs="Times New Roman"/>
          <w:sz w:val="24"/>
          <w:szCs w:val="24"/>
        </w:rPr>
        <w:t>Gökmen’</w:t>
      </w:r>
      <w:r w:rsidRPr="00761B2A">
        <w:rPr>
          <w:rFonts w:ascii="Times New Roman" w:hAnsi="Times New Roman" w:cs="Times New Roman"/>
          <w:sz w:val="24"/>
          <w:szCs w:val="24"/>
        </w:rPr>
        <w:t xml:space="preserve">e göre çocuk dostu kavramını taşıyabilen bir yapıya sahip olmak kolayca elde edilen bir durumda değildir. Çocuk dostu olarak yer alabilmek için ciddi, istikrarlı çalışmaların tasarlanmış ve </w:t>
      </w:r>
      <w:r w:rsidR="007F73C6" w:rsidRPr="00761B2A">
        <w:rPr>
          <w:rFonts w:ascii="Times New Roman" w:hAnsi="Times New Roman" w:cs="Times New Roman"/>
          <w:sz w:val="24"/>
          <w:szCs w:val="24"/>
        </w:rPr>
        <w:t>geliştirilmiş</w:t>
      </w:r>
      <w:r w:rsidRPr="00761B2A">
        <w:rPr>
          <w:rFonts w:ascii="Times New Roman" w:hAnsi="Times New Roman" w:cs="Times New Roman"/>
          <w:sz w:val="24"/>
          <w:szCs w:val="24"/>
        </w:rPr>
        <w:t xml:space="preserve"> olması gerekmektedir. Dolayısıyla yerel yönetimlerde çocuklara yer vermek, çocukları kararlara dâhil etmek, onların adına bir şeyler yapmaktan çok daha önemli görülmektedir. Çocuk dostu şehrin yapılanma süreci, aynı zamanda Çocuk Hakları Sözleşmesi’nin yerel yönetim ortamlarında hayata geçirilmesi anlamına gelmektedir ve çocukları merkeze yerleştiren bir takım özellikleri nitelemektedir (Gökmen, 2013: 822)</w:t>
      </w:r>
      <w:r w:rsidR="009D5802" w:rsidRPr="00761B2A">
        <w:rPr>
          <w:rFonts w:ascii="Times New Roman" w:hAnsi="Times New Roman" w:cs="Times New Roman"/>
          <w:sz w:val="24"/>
          <w:szCs w:val="24"/>
        </w:rPr>
        <w:t>.</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 Yerel yönetimlerin:</w:t>
      </w:r>
    </w:p>
    <w:p w:rsidR="003705E6" w:rsidRPr="004062F6" w:rsidRDefault="00397F37" w:rsidP="00FC650F">
      <w:pPr>
        <w:pStyle w:val="ListeParagraf"/>
        <w:numPr>
          <w:ilvl w:val="0"/>
          <w:numId w:val="36"/>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 xml:space="preserve">Sağlıklı ve güvenli çevre, </w:t>
      </w:r>
    </w:p>
    <w:p w:rsidR="003705E6" w:rsidRPr="004062F6" w:rsidRDefault="00397F37" w:rsidP="00FC650F">
      <w:pPr>
        <w:pStyle w:val="ListeParagraf"/>
        <w:numPr>
          <w:ilvl w:val="0"/>
          <w:numId w:val="36"/>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 xml:space="preserve">Çocukların gelişimi adına dost olan çevre, </w:t>
      </w:r>
    </w:p>
    <w:p w:rsidR="003705E6" w:rsidRPr="004062F6" w:rsidRDefault="00397F37" w:rsidP="00FC650F">
      <w:pPr>
        <w:pStyle w:val="ListeParagraf"/>
        <w:numPr>
          <w:ilvl w:val="0"/>
          <w:numId w:val="36"/>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 xml:space="preserve">Sürdürülebilir, adil çevre, </w:t>
      </w:r>
    </w:p>
    <w:p w:rsidR="003705E6" w:rsidRPr="004062F6" w:rsidRDefault="00397F37" w:rsidP="00FC650F">
      <w:pPr>
        <w:pStyle w:val="ListeParagraf"/>
        <w:numPr>
          <w:ilvl w:val="0"/>
          <w:numId w:val="36"/>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 xml:space="preserve">Temel hizmetlerin sunulduğu ve herkese bakım sağlayan çevre, </w:t>
      </w:r>
    </w:p>
    <w:p w:rsidR="003705E6" w:rsidRPr="004062F6" w:rsidRDefault="00397F37" w:rsidP="00FC650F">
      <w:pPr>
        <w:pStyle w:val="ListeParagraf"/>
        <w:numPr>
          <w:ilvl w:val="0"/>
          <w:numId w:val="36"/>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lastRenderedPageBreak/>
        <w:t xml:space="preserve">Zor durumdaki çocuklara yönelik dost çevre, </w:t>
      </w:r>
    </w:p>
    <w:p w:rsidR="00397F37" w:rsidRPr="004062F6" w:rsidRDefault="00397F37" w:rsidP="00FC650F">
      <w:pPr>
        <w:pStyle w:val="ListeParagraf"/>
        <w:numPr>
          <w:ilvl w:val="0"/>
          <w:numId w:val="36"/>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Ayrımcılık gözetmeyen ve dayanışmayı benimseten çevre konularında öncelikli hedeflerinin de bulunması gerekmektedir (Gökmen, 2013: 823).</w:t>
      </w:r>
    </w:p>
    <w:p w:rsidR="00397F37" w:rsidRPr="00761B2A" w:rsidRDefault="00397F37"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Çocuğun katılımın</w:t>
      </w:r>
      <w:r w:rsidR="009D5802" w:rsidRPr="00761B2A">
        <w:rPr>
          <w:rFonts w:ascii="Times New Roman" w:hAnsi="Times New Roman" w:cs="Times New Roman"/>
          <w:sz w:val="24"/>
          <w:szCs w:val="24"/>
        </w:rPr>
        <w:t>ın</w:t>
      </w:r>
      <w:r w:rsidRPr="00761B2A">
        <w:rPr>
          <w:rFonts w:ascii="Times New Roman" w:hAnsi="Times New Roman" w:cs="Times New Roman"/>
          <w:sz w:val="24"/>
          <w:szCs w:val="24"/>
        </w:rPr>
        <w:t xml:space="preserve"> sağlandığı bir yerel yönetimin sorumlu olduğu hususlar şu şekilde </w:t>
      </w:r>
      <w:r w:rsidR="00C35794">
        <w:rPr>
          <w:rFonts w:ascii="Times New Roman" w:hAnsi="Times New Roman" w:cs="Times New Roman"/>
          <w:sz w:val="24"/>
          <w:szCs w:val="24"/>
        </w:rPr>
        <w:t xml:space="preserve">ifade edilmektedir (Özservet, </w:t>
      </w:r>
      <w:r w:rsidRPr="00761B2A">
        <w:rPr>
          <w:rFonts w:ascii="Times New Roman" w:hAnsi="Times New Roman" w:cs="Times New Roman"/>
          <w:sz w:val="24"/>
          <w:szCs w:val="24"/>
        </w:rPr>
        <w:t>2016</w:t>
      </w:r>
      <w:r w:rsidR="00C35794">
        <w:rPr>
          <w:rFonts w:ascii="Times New Roman" w:hAnsi="Times New Roman" w:cs="Times New Roman"/>
          <w:sz w:val="24"/>
          <w:szCs w:val="24"/>
        </w:rPr>
        <w:t>a</w:t>
      </w:r>
      <w:r w:rsidRPr="00761B2A">
        <w:rPr>
          <w:rFonts w:ascii="Times New Roman" w:hAnsi="Times New Roman" w:cs="Times New Roman"/>
          <w:sz w:val="24"/>
          <w:szCs w:val="24"/>
        </w:rPr>
        <w:t>:</w:t>
      </w:r>
      <w:r w:rsidR="00C35794">
        <w:rPr>
          <w:rFonts w:ascii="Times New Roman" w:hAnsi="Times New Roman" w:cs="Times New Roman"/>
          <w:sz w:val="24"/>
          <w:szCs w:val="24"/>
        </w:rPr>
        <w:t xml:space="preserve"> </w:t>
      </w:r>
      <w:r w:rsidRPr="00761B2A">
        <w:rPr>
          <w:rFonts w:ascii="Times New Roman" w:hAnsi="Times New Roman" w:cs="Times New Roman"/>
          <w:sz w:val="24"/>
          <w:szCs w:val="24"/>
        </w:rPr>
        <w:t>121):</w:t>
      </w:r>
    </w:p>
    <w:p w:rsidR="003705E6" w:rsidRPr="004062F6" w:rsidRDefault="00397F37" w:rsidP="00FC650F">
      <w:pPr>
        <w:pStyle w:val="ListeParagraf"/>
        <w:numPr>
          <w:ilvl w:val="0"/>
          <w:numId w:val="37"/>
        </w:numPr>
        <w:tabs>
          <w:tab w:val="left" w:pos="426"/>
        </w:tabs>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Çocuğun aile ortamına, sosyal yaşama ve bir birey olarak topluma katılmada çocukların önlerine konulan engellerin yok edilmesi için öncelikle toplumsal anlamda çocuk hakları konusunda bilinç düzeyini artırmak için sürekli bilinçlendirme programları yürütmek gerekmektedir. Sonrasında nasıl bir şehir istedikleri hakk</w:t>
      </w:r>
      <w:r w:rsidR="00C02152" w:rsidRPr="004062F6">
        <w:rPr>
          <w:rFonts w:ascii="Times New Roman" w:hAnsi="Times New Roman" w:cs="Times New Roman"/>
          <w:sz w:val="24"/>
          <w:szCs w:val="24"/>
        </w:rPr>
        <w:t xml:space="preserve">ında çocukların düşüncelerini </w:t>
      </w:r>
      <w:r w:rsidRPr="004062F6">
        <w:rPr>
          <w:rFonts w:ascii="Times New Roman" w:hAnsi="Times New Roman" w:cs="Times New Roman"/>
          <w:sz w:val="24"/>
          <w:szCs w:val="24"/>
        </w:rPr>
        <w:t>rahatlıkla paylaşabilecekleri ortamlar sağlanmalıdır.</w:t>
      </w:r>
    </w:p>
    <w:p w:rsidR="003705E6" w:rsidRPr="004062F6" w:rsidRDefault="009D5802" w:rsidP="00FC650F">
      <w:pPr>
        <w:pStyle w:val="ListeParagraf"/>
        <w:numPr>
          <w:ilvl w:val="0"/>
          <w:numId w:val="37"/>
        </w:numPr>
        <w:tabs>
          <w:tab w:val="left" w:pos="426"/>
        </w:tabs>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 xml:space="preserve">Belediye gündemini ve </w:t>
      </w:r>
      <w:r w:rsidR="00397F37" w:rsidRPr="004062F6">
        <w:rPr>
          <w:rFonts w:ascii="Times New Roman" w:hAnsi="Times New Roman" w:cs="Times New Roman"/>
          <w:sz w:val="24"/>
          <w:szCs w:val="24"/>
        </w:rPr>
        <w:t>politikasını, çocukların ve gençlerin haklarının sağlama ve uygulanması için plan sağlamak, değiştirmek, düzeltmek, çocuk merkezli ve çocuğa dost stratejik eylem planları oluşturulmalıdır.</w:t>
      </w:r>
    </w:p>
    <w:p w:rsidR="003705E6" w:rsidRPr="004062F6" w:rsidRDefault="00397F37" w:rsidP="00FC650F">
      <w:pPr>
        <w:pStyle w:val="ListeParagraf"/>
        <w:numPr>
          <w:ilvl w:val="0"/>
          <w:numId w:val="37"/>
        </w:numPr>
        <w:tabs>
          <w:tab w:val="left" w:pos="426"/>
        </w:tabs>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Toplum için ve özellikle çocuklar ve ergenler için yeni katılım biçimi geliştirerek belediye yönetiminin daha demokratik olmasını sağlamak ve bunun için belediye bünyesinde çocuk ve gençlerin haklarını koruyan daire veya birimin varlığını sağlanmalıdır.</w:t>
      </w:r>
    </w:p>
    <w:p w:rsidR="00397F37" w:rsidRPr="004062F6" w:rsidRDefault="00397F37" w:rsidP="00FC650F">
      <w:pPr>
        <w:pStyle w:val="ListeParagraf"/>
        <w:numPr>
          <w:ilvl w:val="0"/>
          <w:numId w:val="37"/>
        </w:numPr>
        <w:tabs>
          <w:tab w:val="left" w:pos="426"/>
        </w:tabs>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 xml:space="preserve">İçinde çocukların siyasal anlamda katılımlarını gösterecekleri resmi bir meclis oluşturarak, çocuk meclislerinin kararlarının bağlayıcı olması için uygun yönetmelikleri sağlayarak gençler ve çocuklarla stratejik ortaklık belgeleri oluşturulmalıdır. </w:t>
      </w:r>
    </w:p>
    <w:p w:rsidR="00F50485" w:rsidRPr="003705E6" w:rsidRDefault="00F50485" w:rsidP="004062F6">
      <w:pPr>
        <w:spacing w:after="0" w:line="360" w:lineRule="auto"/>
        <w:jc w:val="both"/>
        <w:rPr>
          <w:rFonts w:ascii="Times New Roman" w:hAnsi="Times New Roman" w:cs="Times New Roman"/>
          <w:sz w:val="24"/>
          <w:szCs w:val="24"/>
        </w:rPr>
      </w:pPr>
    </w:p>
    <w:p w:rsidR="00397F37" w:rsidRPr="00761B2A" w:rsidRDefault="00397F37" w:rsidP="00F50485">
      <w:pPr>
        <w:pStyle w:val="Balk3"/>
      </w:pPr>
      <w:r w:rsidRPr="00761B2A">
        <w:t xml:space="preserve"> </w:t>
      </w:r>
      <w:bookmarkStart w:id="52" w:name="_Toc11059358"/>
      <w:r w:rsidRPr="00761B2A">
        <w:t>Yerel Yönetim ve Paydaş Kavramları</w:t>
      </w:r>
      <w:bookmarkEnd w:id="52"/>
    </w:p>
    <w:p w:rsidR="00397F37" w:rsidRPr="00761B2A" w:rsidRDefault="00955A69" w:rsidP="00955A69">
      <w:pPr>
        <w:tabs>
          <w:tab w:val="left" w:pos="709"/>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397F37" w:rsidRPr="00761B2A">
        <w:rPr>
          <w:rFonts w:ascii="Times New Roman" w:hAnsi="Times New Roman" w:cs="Times New Roman"/>
          <w:sz w:val="24"/>
          <w:szCs w:val="24"/>
        </w:rPr>
        <w:t xml:space="preserve">Yerel yönetimler tarihi oluşum içinde, belirli ihtiyaçları karşılayabilmek ve yerel hizmetleri sürdürmek için devletle birlikte ortaya çıkmıştır (Parlak ve Ökmen, 2016: 7). Yerel yönetimler, hem demokratik ortamdaki rolleri bakımından hem de kamu hizmetlerinin halka götürülmesindeki işlevleri bakımından, yönetilenlerin yönetime katılmasının ilk aşamasıdır (Toprak, 2006: 12). Yerel yönetimler, mahalli bakımdan temel kamusal mal ve hizmetleri etkili şekilde kullanma ve verimli olarak yerine getirebilmeyi öngörmekte olan birimlerdir. Yerel demokrasinin gelişimine ve sivil toplum hususlarının idari süreçlere dahil edilmesinde büyük katkı oluşturmaktadır. </w:t>
      </w:r>
      <w:r w:rsidR="00397F37" w:rsidRPr="00761B2A">
        <w:rPr>
          <w:rFonts w:ascii="Times New Roman" w:hAnsi="Times New Roman" w:cs="Times New Roman"/>
          <w:sz w:val="24"/>
          <w:szCs w:val="24"/>
        </w:rPr>
        <w:lastRenderedPageBreak/>
        <w:t>Kamu hizmetleri merkezden taşraya ulaştırılıyor olsa bile çoğu zaman yerel yönetimler taşra teşkilatlarına hizmetin doğrudan ve hızlı ulaştırmada en iyi yol olabilmektedir (Ökmen ve Fikret, 2013: 8). Paydaş, herhangi bir politika, süreç, proje veya pr</w:t>
      </w:r>
      <w:r w:rsidR="00EE5476">
        <w:rPr>
          <w:rFonts w:ascii="Times New Roman" w:hAnsi="Times New Roman" w:cs="Times New Roman"/>
          <w:sz w:val="24"/>
          <w:szCs w:val="24"/>
        </w:rPr>
        <w:t xml:space="preserve">ogramı etkileyebilecek veya bu </w:t>
      </w:r>
      <w:r w:rsidR="00397F37" w:rsidRPr="00761B2A">
        <w:rPr>
          <w:rFonts w:ascii="Times New Roman" w:hAnsi="Times New Roman" w:cs="Times New Roman"/>
          <w:sz w:val="24"/>
          <w:szCs w:val="24"/>
        </w:rPr>
        <w:t>durumlar tarafından etkilenebilecek her türlü birey, grup ya da kuruluş olarak nitelenmektedir. Paydaşlar iki gruba ayrılmaktadır. Bunlar:</w:t>
      </w:r>
    </w:p>
    <w:p w:rsidR="0094203E" w:rsidRDefault="00397F37" w:rsidP="00710706">
      <w:pPr>
        <w:pStyle w:val="ListeParagraf"/>
        <w:numPr>
          <w:ilvl w:val="0"/>
          <w:numId w:val="6"/>
        </w:numPr>
        <w:spacing w:after="0" w:line="360" w:lineRule="auto"/>
        <w:ind w:left="567" w:hanging="141"/>
        <w:jc w:val="both"/>
        <w:rPr>
          <w:rFonts w:ascii="Times New Roman" w:hAnsi="Times New Roman" w:cs="Times New Roman"/>
          <w:sz w:val="24"/>
          <w:szCs w:val="24"/>
        </w:rPr>
      </w:pPr>
      <w:r w:rsidRPr="00761B2A">
        <w:rPr>
          <w:rFonts w:ascii="Times New Roman" w:hAnsi="Times New Roman" w:cs="Times New Roman"/>
          <w:sz w:val="24"/>
          <w:szCs w:val="24"/>
        </w:rPr>
        <w:t>Etkili paydaşlar: Karar almayı etkileyen güç, bilgi ve çıkara sahip olanlar olarak tanımlanmaktadır.</w:t>
      </w:r>
    </w:p>
    <w:p w:rsidR="002F2B03" w:rsidRDefault="00397F37" w:rsidP="00710706">
      <w:pPr>
        <w:pStyle w:val="ListeParagraf"/>
        <w:numPr>
          <w:ilvl w:val="0"/>
          <w:numId w:val="6"/>
        </w:numPr>
        <w:spacing w:after="0" w:line="360" w:lineRule="auto"/>
        <w:ind w:left="567" w:hanging="141"/>
        <w:jc w:val="both"/>
        <w:rPr>
          <w:rFonts w:ascii="Times New Roman" w:hAnsi="Times New Roman" w:cs="Times New Roman"/>
          <w:sz w:val="24"/>
          <w:szCs w:val="24"/>
        </w:rPr>
      </w:pPr>
      <w:r w:rsidRPr="0094203E">
        <w:rPr>
          <w:rFonts w:ascii="Times New Roman" w:hAnsi="Times New Roman" w:cs="Times New Roman"/>
          <w:sz w:val="24"/>
          <w:szCs w:val="24"/>
        </w:rPr>
        <w:t>Etkilenen paydaşlar: Karar alma aşamasının bir parçası olmamalarına rağmen, karar alma aşamasının çıktılarına ya da sonuçlarına tabi d</w:t>
      </w:r>
      <w:r w:rsidR="00C35794" w:rsidRPr="0094203E">
        <w:rPr>
          <w:rFonts w:ascii="Times New Roman" w:hAnsi="Times New Roman" w:cs="Times New Roman"/>
          <w:sz w:val="24"/>
          <w:szCs w:val="24"/>
        </w:rPr>
        <w:t>urumdadırlar (Ruige vd.</w:t>
      </w:r>
      <w:r w:rsidRPr="0094203E">
        <w:rPr>
          <w:rFonts w:ascii="Times New Roman" w:hAnsi="Times New Roman" w:cs="Times New Roman"/>
          <w:sz w:val="24"/>
          <w:szCs w:val="24"/>
        </w:rPr>
        <w:t>, 2014: 43).</w:t>
      </w:r>
    </w:p>
    <w:p w:rsidR="00074D32" w:rsidRDefault="00EE5476" w:rsidP="00074D32">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Yerel yönetimlerin ve paydaşların şehre sağladıkları yararlar ve aldıkları roller bulunmaktadır. </w:t>
      </w:r>
      <w:r w:rsidR="00074D32">
        <w:rPr>
          <w:rFonts w:ascii="Times New Roman" w:hAnsi="Times New Roman" w:cs="Times New Roman"/>
          <w:sz w:val="24"/>
          <w:szCs w:val="24"/>
        </w:rPr>
        <w:t>Konu kapsamında bazı yerel yönetim kuruluşlarına değinilmektedir. Bu kuruluşlar valilik, belediye, aile ve sosyal politikalar il müdürlüğü, il emniyet müdürlüğü, il milli eğitim müdürlüğü, gençlik ve spor il müdürlüğü, il sağlık müdürlüğü ve üniversite olarak yer alma</w:t>
      </w:r>
      <w:r w:rsidR="00606D40">
        <w:rPr>
          <w:rFonts w:ascii="Times New Roman" w:hAnsi="Times New Roman" w:cs="Times New Roman"/>
          <w:sz w:val="24"/>
          <w:szCs w:val="24"/>
        </w:rPr>
        <w:t>ktadır. Bu kurumlara Gümüşhane İ</w:t>
      </w:r>
      <w:r w:rsidR="00074D32">
        <w:rPr>
          <w:rFonts w:ascii="Times New Roman" w:hAnsi="Times New Roman" w:cs="Times New Roman"/>
          <w:sz w:val="24"/>
          <w:szCs w:val="24"/>
        </w:rPr>
        <w:t>line dönük olarak literatürde yer verilmiştir.</w:t>
      </w:r>
    </w:p>
    <w:p w:rsidR="00955A69" w:rsidRPr="00074D32" w:rsidRDefault="00955A69" w:rsidP="00074D32">
      <w:pPr>
        <w:spacing w:after="0" w:line="360" w:lineRule="auto"/>
        <w:ind w:firstLine="708"/>
        <w:jc w:val="both"/>
        <w:rPr>
          <w:rFonts w:ascii="Times New Roman" w:hAnsi="Times New Roman" w:cs="Times New Roman"/>
          <w:sz w:val="24"/>
          <w:szCs w:val="24"/>
        </w:rPr>
      </w:pPr>
    </w:p>
    <w:p w:rsidR="00397F37" w:rsidRPr="00761B2A" w:rsidRDefault="00397F37" w:rsidP="00DC6C1B">
      <w:pPr>
        <w:pStyle w:val="Balk4"/>
        <w:spacing w:before="0" w:after="0" w:line="360" w:lineRule="auto"/>
        <w:ind w:left="1560" w:hanging="851"/>
      </w:pPr>
      <w:r w:rsidRPr="00761B2A">
        <w:t xml:space="preserve"> </w:t>
      </w:r>
      <w:bookmarkStart w:id="53" w:name="_Toc11059359"/>
      <w:r w:rsidRPr="00761B2A">
        <w:t>Valilik</w:t>
      </w:r>
      <w:bookmarkEnd w:id="53"/>
    </w:p>
    <w:p w:rsidR="00074D32" w:rsidRDefault="00397F37" w:rsidP="00074D32">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Vali, ilde genel yönetimin başıdır ve bu nedenle merkezi yönetim ile il özel idaresinin de başı ve tüzel kişiliğin temsilcisi konumundadır. Valinin, ataması merkezi yönetim tarafından yapılmaktadır (Toprak, 2010: 5). Türkiye’de vali, il genel yönetimin başı durumdadır ve ilde devletin ve hükümetin her bakanın</w:t>
      </w:r>
      <w:r w:rsidR="001A24D5" w:rsidRPr="00761B2A">
        <w:rPr>
          <w:rFonts w:ascii="Times New Roman" w:hAnsi="Times New Roman" w:cs="Times New Roman"/>
          <w:sz w:val="24"/>
          <w:szCs w:val="24"/>
        </w:rPr>
        <w:t>ın</w:t>
      </w:r>
      <w:r w:rsidRPr="00761B2A">
        <w:rPr>
          <w:rFonts w:ascii="Times New Roman" w:hAnsi="Times New Roman" w:cs="Times New Roman"/>
          <w:sz w:val="24"/>
          <w:szCs w:val="24"/>
        </w:rPr>
        <w:t xml:space="preserve"> temsilcisidir. Bunların idari ve siyasi yürütme aracı olan valinin idari ve siyasi nitelikte fonksiyonu bulunması istisnai memur konumunda olmasındandır (İçyer, 2010: 28).</w:t>
      </w:r>
    </w:p>
    <w:p w:rsidR="00DC6C1B" w:rsidRDefault="00074D32" w:rsidP="00161713">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Valiliklerin</w:t>
      </w:r>
      <w:r w:rsidR="000F39A7">
        <w:rPr>
          <w:rFonts w:ascii="Times New Roman" w:hAnsi="Times New Roman" w:cs="Times New Roman"/>
          <w:sz w:val="24"/>
          <w:szCs w:val="24"/>
        </w:rPr>
        <w:t>,</w:t>
      </w:r>
      <w:r>
        <w:rPr>
          <w:rFonts w:ascii="Times New Roman" w:hAnsi="Times New Roman" w:cs="Times New Roman"/>
          <w:sz w:val="24"/>
          <w:szCs w:val="24"/>
        </w:rPr>
        <w:t xml:space="preserve"> </w:t>
      </w:r>
      <w:r w:rsidR="000F39A7">
        <w:rPr>
          <w:rFonts w:ascii="Times New Roman" w:hAnsi="Times New Roman" w:cs="Times New Roman"/>
          <w:sz w:val="24"/>
          <w:szCs w:val="24"/>
        </w:rPr>
        <w:t>şehre</w:t>
      </w:r>
      <w:r w:rsidR="002A625A">
        <w:rPr>
          <w:rFonts w:ascii="Times New Roman" w:hAnsi="Times New Roman" w:cs="Times New Roman"/>
          <w:sz w:val="24"/>
          <w:szCs w:val="24"/>
        </w:rPr>
        <w:t xml:space="preserve"> karşı yapmak istedikleri hizmet ve varmak istekleri hedeflerine </w:t>
      </w:r>
      <w:r>
        <w:rPr>
          <w:rFonts w:ascii="Times New Roman" w:hAnsi="Times New Roman" w:cs="Times New Roman"/>
          <w:sz w:val="24"/>
          <w:szCs w:val="24"/>
        </w:rPr>
        <w:t xml:space="preserve">Gümüşhane Valiliği </w:t>
      </w:r>
      <w:r w:rsidR="002A625A">
        <w:rPr>
          <w:rFonts w:ascii="Times New Roman" w:hAnsi="Times New Roman" w:cs="Times New Roman"/>
          <w:sz w:val="24"/>
          <w:szCs w:val="24"/>
        </w:rPr>
        <w:t>misyonu ve vizyonu çerçevesinde bakıldığında; “ş</w:t>
      </w:r>
      <w:r w:rsidR="007F73C6" w:rsidRPr="00761B2A">
        <w:rPr>
          <w:rFonts w:ascii="Times New Roman" w:hAnsi="Times New Roman" w:cs="Times New Roman"/>
          <w:sz w:val="24"/>
          <w:szCs w:val="24"/>
        </w:rPr>
        <w:t>ehirde</w:t>
      </w:r>
      <w:r w:rsidR="00397F37" w:rsidRPr="00761B2A">
        <w:rPr>
          <w:rFonts w:ascii="Times New Roman" w:hAnsi="Times New Roman" w:cs="Times New Roman"/>
          <w:sz w:val="24"/>
          <w:szCs w:val="24"/>
        </w:rPr>
        <w:t>, gençlik ve spor, sağlık, tarım, sanayi ve ticaret, ilin çevre düzeni plânı, bayındırlık ve iskân, toprağın korunması, erozyonun önlenmesi, kültür, sanat turizm, sosyal hizmet ve yardımlar, yoksullara mikro kredi verilmesi, çocuk yuvaları ve yetiştirme yurtları yapım ve onarımı yapmaktır</w:t>
      </w:r>
      <w:r w:rsidR="007F73C6" w:rsidRPr="00761B2A">
        <w:rPr>
          <w:rFonts w:ascii="Times New Roman" w:hAnsi="Times New Roman" w:cs="Times New Roman"/>
          <w:sz w:val="24"/>
          <w:szCs w:val="24"/>
        </w:rPr>
        <w:t>”</w:t>
      </w:r>
      <w:r w:rsidR="00397F37" w:rsidRPr="00761B2A">
        <w:rPr>
          <w:rFonts w:ascii="Times New Roman" w:hAnsi="Times New Roman" w:cs="Times New Roman"/>
          <w:sz w:val="24"/>
          <w:szCs w:val="24"/>
        </w:rPr>
        <w:t>. İl sınırları içinde; imar, yol, su, kanalizasyon, katı atık, çevre, acil yardım ve kurtarma; orman köylerinin desteklenmesi, ağaçlandırma, park ve bahçe tesisine ilişkin hizmetleri yerine getirmek şeklindedir.</w:t>
      </w:r>
      <w:r w:rsidR="00161713" w:rsidRPr="00161713">
        <w:rPr>
          <w:rFonts w:ascii="Times New Roman" w:hAnsi="Times New Roman" w:cs="Times New Roman"/>
          <w:sz w:val="24"/>
          <w:szCs w:val="24"/>
        </w:rPr>
        <w:t xml:space="preserve"> </w:t>
      </w:r>
      <w:r w:rsidR="00397F37" w:rsidRPr="00761B2A">
        <w:rPr>
          <w:rFonts w:ascii="Times New Roman" w:hAnsi="Times New Roman" w:cs="Times New Roman"/>
          <w:sz w:val="24"/>
          <w:szCs w:val="24"/>
        </w:rPr>
        <w:lastRenderedPageBreak/>
        <w:t xml:space="preserve">Vizyonu ise, </w:t>
      </w:r>
      <w:r w:rsidR="007E31E1">
        <w:rPr>
          <w:rFonts w:ascii="Times New Roman" w:hAnsi="Times New Roman" w:cs="Times New Roman"/>
          <w:sz w:val="24"/>
          <w:szCs w:val="24"/>
        </w:rPr>
        <w:t>“</w:t>
      </w:r>
      <w:r w:rsidR="00397F37" w:rsidRPr="00761B2A">
        <w:rPr>
          <w:rFonts w:ascii="Times New Roman" w:hAnsi="Times New Roman" w:cs="Times New Roman"/>
          <w:sz w:val="24"/>
          <w:szCs w:val="24"/>
        </w:rPr>
        <w:t>insanlarımızın yaşam kalitesi ve refah düzeyini yükseltmek, köyler ve şehir arasındaki gelişmişlik farkını en aza indirmek, Gümüşhane’yi, insanların severek yaşadıkları bir il haline get</w:t>
      </w:r>
      <w:r w:rsidR="00C765E2">
        <w:rPr>
          <w:rFonts w:ascii="Times New Roman" w:hAnsi="Times New Roman" w:cs="Times New Roman"/>
          <w:sz w:val="24"/>
          <w:szCs w:val="24"/>
        </w:rPr>
        <w:t>irmek</w:t>
      </w:r>
      <w:r w:rsidR="007E31E1">
        <w:rPr>
          <w:rFonts w:ascii="Times New Roman" w:hAnsi="Times New Roman" w:cs="Times New Roman"/>
          <w:sz w:val="24"/>
          <w:szCs w:val="24"/>
        </w:rPr>
        <w:t>”</w:t>
      </w:r>
      <w:r w:rsidR="00C765E2">
        <w:rPr>
          <w:rFonts w:ascii="Times New Roman" w:hAnsi="Times New Roman" w:cs="Times New Roman"/>
          <w:sz w:val="24"/>
          <w:szCs w:val="24"/>
        </w:rPr>
        <w:t xml:space="preserve"> olarak ifade edilmektedir</w:t>
      </w:r>
      <w:r w:rsidR="00161713">
        <w:rPr>
          <w:rFonts w:ascii="Times New Roman" w:hAnsi="Times New Roman" w:cs="Times New Roman"/>
          <w:sz w:val="24"/>
          <w:szCs w:val="24"/>
        </w:rPr>
        <w:t xml:space="preserve"> </w:t>
      </w:r>
      <w:r w:rsidR="00161713" w:rsidRPr="00C72B90">
        <w:rPr>
          <w:rFonts w:ascii="Times New Roman" w:hAnsi="Times New Roman" w:cs="Times New Roman"/>
          <w:sz w:val="24"/>
          <w:szCs w:val="24"/>
        </w:rPr>
        <w:t>(</w:t>
      </w:r>
      <w:r w:rsidR="00606D40" w:rsidRPr="00C72B90">
        <w:rPr>
          <w:rFonts w:ascii="Times New Roman" w:hAnsi="Times New Roman" w:cs="Times New Roman"/>
          <w:sz w:val="24"/>
          <w:szCs w:val="24"/>
        </w:rPr>
        <w:t xml:space="preserve">www.gumushaneozelidare.gov.tr, </w:t>
      </w:r>
      <w:r w:rsidR="00606D40" w:rsidRPr="00C72B90">
        <w:rPr>
          <w:rFonts w:ascii="Times New Roman" w:hAnsi="Times New Roman" w:cs="Times New Roman"/>
          <w:i/>
          <w:sz w:val="24"/>
          <w:szCs w:val="24"/>
        </w:rPr>
        <w:t>2018</w:t>
      </w:r>
      <w:r w:rsidR="00161713" w:rsidRPr="00C72B90">
        <w:rPr>
          <w:rFonts w:ascii="Times New Roman" w:hAnsi="Times New Roman" w:cs="Times New Roman"/>
          <w:sz w:val="24"/>
          <w:szCs w:val="24"/>
        </w:rPr>
        <w:t>).</w:t>
      </w:r>
    </w:p>
    <w:p w:rsidR="00955A69" w:rsidRPr="00761B2A" w:rsidRDefault="00955A69" w:rsidP="00161713">
      <w:pPr>
        <w:spacing w:after="0" w:line="360" w:lineRule="auto"/>
        <w:ind w:firstLine="708"/>
        <w:jc w:val="both"/>
        <w:rPr>
          <w:rFonts w:ascii="Times New Roman" w:hAnsi="Times New Roman" w:cs="Times New Roman"/>
          <w:sz w:val="24"/>
          <w:szCs w:val="24"/>
        </w:rPr>
      </w:pPr>
    </w:p>
    <w:p w:rsidR="00397F37" w:rsidRPr="00761B2A" w:rsidRDefault="00397F37" w:rsidP="00DC6C1B">
      <w:pPr>
        <w:pStyle w:val="Balk4"/>
        <w:spacing w:before="0" w:after="0" w:line="360" w:lineRule="auto"/>
        <w:ind w:left="1560" w:hanging="851"/>
      </w:pPr>
      <w:r w:rsidRPr="00761B2A">
        <w:t xml:space="preserve"> </w:t>
      </w:r>
      <w:bookmarkStart w:id="54" w:name="_Toc11059360"/>
      <w:r w:rsidRPr="00761B2A">
        <w:t>Belediye</w:t>
      </w:r>
      <w:bookmarkEnd w:id="54"/>
    </w:p>
    <w:p w:rsidR="006C0535" w:rsidRDefault="00397F37" w:rsidP="003705E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Şehir yönetim paydaşları içerisinde, şehre dair en önemli görev ve sorumluluklarının belediyelere verildiği görülmektedir. Örneğin, kentsel altyapı, çevre ve çevre sağlığı, temizlik ve katı atık, ağaçlandırma ve yeşil alanlar, kültür ve sanat, turizm ve tanıtım, gençlik ve spor, sosyal hizmet ve yardım gibi önemli hususları belediyeler üstlenmektedir (Güçlü, 2016: 1051). </w:t>
      </w:r>
    </w:p>
    <w:p w:rsidR="002A625A" w:rsidRDefault="006C0535" w:rsidP="00161713">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Göymen ve Kaya’ya (2004: 3) göre b</w:t>
      </w:r>
      <w:r w:rsidR="00397F37" w:rsidRPr="00761B2A">
        <w:rPr>
          <w:rFonts w:ascii="Times New Roman" w:hAnsi="Times New Roman" w:cs="Times New Roman"/>
          <w:sz w:val="24"/>
          <w:szCs w:val="24"/>
        </w:rPr>
        <w:t>elediyeler için paydaşlar, kamu örgütleri ve çalışanları, özel sektör grupları veya şirketler, işadamları, sivil toplum örgütleri, politikacılar, sendikalar, yerel halk ve çalışanlar, meclis üyeleri, belediye şirketleri olarak ele alınabilmektedir. Yerel yönetimlere karşı olan beklenti, belirli bir bölgede ya da şehirde yatırımların özendirilmesi, yöredeki üretken güçler arasında aracılı</w:t>
      </w:r>
      <w:r w:rsidR="001A24D5" w:rsidRPr="00761B2A">
        <w:rPr>
          <w:rFonts w:ascii="Times New Roman" w:hAnsi="Times New Roman" w:cs="Times New Roman"/>
          <w:sz w:val="24"/>
          <w:szCs w:val="24"/>
        </w:rPr>
        <w:t>k yapılması ve işbirliğinin</w:t>
      </w:r>
      <w:r w:rsidR="00397F37" w:rsidRPr="00761B2A">
        <w:rPr>
          <w:rFonts w:ascii="Times New Roman" w:hAnsi="Times New Roman" w:cs="Times New Roman"/>
          <w:sz w:val="24"/>
          <w:szCs w:val="24"/>
        </w:rPr>
        <w:t xml:space="preserve"> oluşturulmasıdır. Belediye diğer şehirli aktörler ya da paydaşlarla birlikte, yerel kalkınma alanlarında belli sorumlulukları bünyesinde barındırma</w:t>
      </w:r>
      <w:r w:rsidR="002A625A">
        <w:rPr>
          <w:rFonts w:ascii="Times New Roman" w:hAnsi="Times New Roman" w:cs="Times New Roman"/>
          <w:sz w:val="24"/>
          <w:szCs w:val="24"/>
        </w:rPr>
        <w:t>lıdır</w:t>
      </w:r>
      <w:r>
        <w:rPr>
          <w:rFonts w:ascii="Times New Roman" w:hAnsi="Times New Roman" w:cs="Times New Roman"/>
          <w:sz w:val="24"/>
          <w:szCs w:val="24"/>
        </w:rPr>
        <w:t>.</w:t>
      </w:r>
      <w:r w:rsidR="002A625A">
        <w:rPr>
          <w:rFonts w:ascii="Times New Roman" w:hAnsi="Times New Roman" w:cs="Times New Roman"/>
          <w:sz w:val="24"/>
          <w:szCs w:val="24"/>
        </w:rPr>
        <w:t xml:space="preserve"> </w:t>
      </w:r>
    </w:p>
    <w:p w:rsidR="00955A69" w:rsidRPr="00161713" w:rsidRDefault="00955A69" w:rsidP="00161713">
      <w:pPr>
        <w:spacing w:after="0" w:line="360" w:lineRule="auto"/>
        <w:ind w:firstLine="708"/>
        <w:jc w:val="both"/>
        <w:rPr>
          <w:rFonts w:ascii="Times New Roman" w:hAnsi="Times New Roman" w:cs="Times New Roman"/>
          <w:sz w:val="24"/>
          <w:szCs w:val="24"/>
        </w:rPr>
      </w:pPr>
    </w:p>
    <w:p w:rsidR="00397F37" w:rsidRPr="00761B2A" w:rsidRDefault="00397F37" w:rsidP="00DC6C1B">
      <w:pPr>
        <w:pStyle w:val="Balk4"/>
        <w:spacing w:before="0" w:after="0" w:line="360" w:lineRule="auto"/>
        <w:ind w:left="1560" w:hanging="851"/>
      </w:pPr>
      <w:r w:rsidRPr="00761B2A">
        <w:t xml:space="preserve"> </w:t>
      </w:r>
      <w:bookmarkStart w:id="55" w:name="_Toc11059361"/>
      <w:r w:rsidRPr="00761B2A">
        <w:t>Aile ve Sosyal Politikalar İl Müdürlüğü</w:t>
      </w:r>
      <w:bookmarkEnd w:id="55"/>
    </w:p>
    <w:p w:rsidR="00161713" w:rsidRDefault="00520686" w:rsidP="00DC6C1B">
      <w:pPr>
        <w:spacing w:after="0" w:line="360" w:lineRule="auto"/>
        <w:ind w:firstLine="708"/>
        <w:jc w:val="both"/>
        <w:rPr>
          <w:rFonts w:ascii="Times New Roman" w:eastAsia="Times New Roman" w:hAnsi="Times New Roman" w:cs="Times New Roman"/>
          <w:sz w:val="24"/>
          <w:szCs w:val="24"/>
          <w:shd w:val="clear" w:color="auto" w:fill="FFFFFF"/>
          <w:lang w:eastAsia="tr-TR"/>
        </w:rPr>
      </w:pPr>
      <w:r>
        <w:rPr>
          <w:rFonts w:ascii="Times New Roman" w:eastAsia="Times New Roman" w:hAnsi="Times New Roman" w:cs="Times New Roman"/>
          <w:sz w:val="24"/>
          <w:szCs w:val="24"/>
          <w:shd w:val="clear" w:color="auto" w:fill="FFFFFF"/>
          <w:lang w:eastAsia="tr-TR"/>
        </w:rPr>
        <w:t>Aile bütünlüğünün korunması ve aile refahının arttırılmasına yönelik sosyal hizmet faaliyetlerini ve sosy</w:t>
      </w:r>
      <w:r w:rsidR="00103ECB">
        <w:rPr>
          <w:rFonts w:ascii="Times New Roman" w:eastAsia="Times New Roman" w:hAnsi="Times New Roman" w:cs="Times New Roman"/>
          <w:sz w:val="24"/>
          <w:szCs w:val="24"/>
          <w:shd w:val="clear" w:color="auto" w:fill="FFFFFF"/>
          <w:lang w:eastAsia="tr-TR"/>
        </w:rPr>
        <w:t>al destek programlarını sağlama</w:t>
      </w:r>
      <w:r>
        <w:rPr>
          <w:rFonts w:ascii="Times New Roman" w:eastAsia="Times New Roman" w:hAnsi="Times New Roman" w:cs="Times New Roman"/>
          <w:sz w:val="24"/>
          <w:szCs w:val="24"/>
          <w:shd w:val="clear" w:color="auto" w:fill="FFFFFF"/>
          <w:lang w:eastAsia="tr-TR"/>
        </w:rPr>
        <w:t xml:space="preserve"> çerçevesinde bulunan aile ve sosyal politikalar il müdürlüğü, hizmetlerin niteliklerine göre kurulan şubeler, birimler ve birimlere bağlı bürolardan meydana gelmektedir </w:t>
      </w:r>
      <w:r w:rsidR="00D52358">
        <w:rPr>
          <w:rFonts w:ascii="Times New Roman" w:eastAsia="Times New Roman" w:hAnsi="Times New Roman" w:cs="Times New Roman"/>
          <w:sz w:val="24"/>
          <w:szCs w:val="24"/>
          <w:shd w:val="clear" w:color="auto" w:fill="FFFFFF"/>
          <w:lang w:eastAsia="tr-TR"/>
        </w:rPr>
        <w:t>(</w:t>
      </w:r>
      <w:r w:rsidRPr="00520686">
        <w:rPr>
          <w:rFonts w:ascii="Times New Roman" w:eastAsia="Times New Roman" w:hAnsi="Times New Roman" w:cs="Times New Roman"/>
          <w:sz w:val="24"/>
          <w:szCs w:val="24"/>
          <w:shd w:val="clear" w:color="auto" w:fill="FFFFFF"/>
          <w:lang w:eastAsia="tr-TR"/>
        </w:rPr>
        <w:t>ailevecalisma.gov.tr</w:t>
      </w:r>
      <w:r w:rsidR="00423EA6">
        <w:rPr>
          <w:rFonts w:ascii="Times New Roman" w:eastAsia="Times New Roman" w:hAnsi="Times New Roman" w:cs="Times New Roman"/>
          <w:sz w:val="24"/>
          <w:szCs w:val="24"/>
          <w:shd w:val="clear" w:color="auto" w:fill="FFFFFF"/>
          <w:lang w:eastAsia="tr-TR"/>
        </w:rPr>
        <w:t xml:space="preserve">, </w:t>
      </w:r>
      <w:r w:rsidR="00423EA6" w:rsidRPr="00423EA6">
        <w:rPr>
          <w:rFonts w:ascii="Times New Roman" w:eastAsia="Times New Roman" w:hAnsi="Times New Roman" w:cs="Times New Roman"/>
          <w:i/>
          <w:sz w:val="24"/>
          <w:szCs w:val="24"/>
          <w:shd w:val="clear" w:color="auto" w:fill="FFFFFF"/>
          <w:lang w:eastAsia="tr-TR"/>
        </w:rPr>
        <w:t>2015</w:t>
      </w:r>
      <w:r w:rsidR="00D52358">
        <w:rPr>
          <w:rFonts w:ascii="Times New Roman" w:eastAsia="Times New Roman" w:hAnsi="Times New Roman" w:cs="Times New Roman"/>
          <w:sz w:val="24"/>
          <w:szCs w:val="24"/>
          <w:shd w:val="clear" w:color="auto" w:fill="FFFFFF"/>
          <w:lang w:eastAsia="tr-TR"/>
        </w:rPr>
        <w:t>).</w:t>
      </w:r>
    </w:p>
    <w:p w:rsidR="00397F37" w:rsidRPr="00761B2A" w:rsidRDefault="00397F37" w:rsidP="00DC6C1B">
      <w:pPr>
        <w:spacing w:after="0" w:line="360" w:lineRule="auto"/>
        <w:ind w:firstLine="708"/>
        <w:jc w:val="both"/>
        <w:rPr>
          <w:rFonts w:ascii="Times New Roman" w:eastAsia="Times New Roman" w:hAnsi="Times New Roman" w:cs="Times New Roman"/>
          <w:sz w:val="24"/>
          <w:szCs w:val="24"/>
          <w:lang w:eastAsia="tr-TR"/>
        </w:rPr>
      </w:pPr>
      <w:r w:rsidRPr="00761B2A">
        <w:rPr>
          <w:rFonts w:ascii="Times New Roman" w:eastAsia="Times New Roman" w:hAnsi="Times New Roman" w:cs="Times New Roman"/>
          <w:sz w:val="24"/>
          <w:szCs w:val="24"/>
          <w:shd w:val="clear" w:color="auto" w:fill="FFFFFF"/>
          <w:lang w:eastAsia="tr-TR"/>
        </w:rPr>
        <w:t>Aile ve Toplum Hizmetleri Genel Müdürlüğünün görevleri şunlardır:</w:t>
      </w:r>
    </w:p>
    <w:p w:rsidR="0094203E" w:rsidRPr="00606D40" w:rsidRDefault="00397F37" w:rsidP="00FC650F">
      <w:pPr>
        <w:pStyle w:val="ListeParagraf"/>
        <w:numPr>
          <w:ilvl w:val="0"/>
          <w:numId w:val="26"/>
        </w:numPr>
        <w:shd w:val="clear" w:color="auto" w:fill="FFFFFF"/>
        <w:spacing w:after="0" w:line="360" w:lineRule="auto"/>
        <w:jc w:val="both"/>
        <w:textAlignment w:val="baseline"/>
        <w:rPr>
          <w:rFonts w:ascii="Times New Roman" w:eastAsia="Times New Roman" w:hAnsi="Times New Roman" w:cs="Times New Roman"/>
          <w:sz w:val="24"/>
          <w:szCs w:val="24"/>
          <w:lang w:eastAsia="tr-TR"/>
        </w:rPr>
      </w:pPr>
      <w:r w:rsidRPr="00606D40">
        <w:rPr>
          <w:rFonts w:ascii="Times New Roman" w:eastAsia="Times New Roman" w:hAnsi="Times New Roman" w:cs="Times New Roman"/>
          <w:sz w:val="24"/>
          <w:szCs w:val="24"/>
          <w:lang w:eastAsia="tr-TR"/>
        </w:rPr>
        <w:t>Bakanlığın aile ve topluma yönelik koruyucu, önleyici, eğitici, geliştirici, rehberlik ve rehabilite edici sosyal hizmet faaliyetlerini yürütmek ve koordine etmek.</w:t>
      </w:r>
    </w:p>
    <w:p w:rsidR="0094203E" w:rsidRPr="00606D40" w:rsidRDefault="00397F37" w:rsidP="00FC650F">
      <w:pPr>
        <w:pStyle w:val="ListeParagraf"/>
        <w:numPr>
          <w:ilvl w:val="0"/>
          <w:numId w:val="26"/>
        </w:numPr>
        <w:shd w:val="clear" w:color="auto" w:fill="FFFFFF"/>
        <w:spacing w:after="0" w:line="360" w:lineRule="auto"/>
        <w:jc w:val="both"/>
        <w:textAlignment w:val="baseline"/>
        <w:rPr>
          <w:rFonts w:ascii="Times New Roman" w:eastAsia="Times New Roman" w:hAnsi="Times New Roman" w:cs="Times New Roman"/>
          <w:sz w:val="24"/>
          <w:szCs w:val="24"/>
          <w:lang w:eastAsia="tr-TR"/>
        </w:rPr>
      </w:pPr>
      <w:r w:rsidRPr="00606D40">
        <w:rPr>
          <w:rFonts w:ascii="Times New Roman" w:eastAsia="Times New Roman" w:hAnsi="Times New Roman" w:cs="Times New Roman"/>
          <w:sz w:val="24"/>
          <w:szCs w:val="24"/>
          <w:lang w:eastAsia="tr-TR"/>
        </w:rPr>
        <w:t xml:space="preserve">Aile yapısının ve değerlerinin korunması, güçlendirilmesi ve ailenin sosyal refahının artırılması için ulusal politika ve stratejilerin belirlenmesi </w:t>
      </w:r>
      <w:r w:rsidRPr="00606D40">
        <w:rPr>
          <w:rFonts w:ascii="Times New Roman" w:eastAsia="Times New Roman" w:hAnsi="Times New Roman" w:cs="Times New Roman"/>
          <w:sz w:val="24"/>
          <w:szCs w:val="24"/>
          <w:lang w:eastAsia="tr-TR"/>
        </w:rPr>
        <w:lastRenderedPageBreak/>
        <w:t>çalışmalarını koordine etmek, belirlenen politika ve stratejileri uygulamak, uygulanmasını izlemek ve değerlendirmek.</w:t>
      </w:r>
    </w:p>
    <w:p w:rsidR="0094203E" w:rsidRPr="00606D40" w:rsidRDefault="00397F37" w:rsidP="00FC650F">
      <w:pPr>
        <w:pStyle w:val="ListeParagraf"/>
        <w:numPr>
          <w:ilvl w:val="0"/>
          <w:numId w:val="26"/>
        </w:numPr>
        <w:shd w:val="clear" w:color="auto" w:fill="FFFFFF"/>
        <w:spacing w:after="0" w:line="360" w:lineRule="auto"/>
        <w:jc w:val="both"/>
        <w:textAlignment w:val="baseline"/>
        <w:rPr>
          <w:rFonts w:ascii="Times New Roman" w:eastAsia="Times New Roman" w:hAnsi="Times New Roman" w:cs="Times New Roman"/>
          <w:sz w:val="24"/>
          <w:szCs w:val="24"/>
          <w:lang w:eastAsia="tr-TR"/>
        </w:rPr>
      </w:pPr>
      <w:r w:rsidRPr="00606D40">
        <w:rPr>
          <w:rFonts w:ascii="Times New Roman" w:eastAsia="Times New Roman" w:hAnsi="Times New Roman" w:cs="Times New Roman"/>
          <w:sz w:val="24"/>
          <w:szCs w:val="24"/>
          <w:lang w:eastAsia="tr-TR"/>
        </w:rPr>
        <w:t>Nüfus yapısındaki değişimlerin aile yapısı üzerindeki etkilerini izlemek, sorun alanlarını tespit etmek ve bu konuda ulusal bir politikanın geliştirilmesine yardımcı olmak.</w:t>
      </w:r>
    </w:p>
    <w:p w:rsidR="00397F37" w:rsidRPr="00606D40" w:rsidRDefault="00397F37" w:rsidP="00FC650F">
      <w:pPr>
        <w:pStyle w:val="ListeParagraf"/>
        <w:numPr>
          <w:ilvl w:val="0"/>
          <w:numId w:val="26"/>
        </w:numPr>
        <w:shd w:val="clear" w:color="auto" w:fill="FFFFFF"/>
        <w:spacing w:after="0" w:line="360" w:lineRule="auto"/>
        <w:jc w:val="both"/>
        <w:textAlignment w:val="baseline"/>
        <w:rPr>
          <w:rFonts w:ascii="Times New Roman" w:eastAsia="Times New Roman" w:hAnsi="Times New Roman" w:cs="Times New Roman"/>
          <w:sz w:val="24"/>
          <w:szCs w:val="24"/>
          <w:lang w:eastAsia="tr-TR"/>
        </w:rPr>
      </w:pPr>
      <w:r w:rsidRPr="00606D40">
        <w:rPr>
          <w:rFonts w:ascii="Times New Roman" w:eastAsia="Times New Roman" w:hAnsi="Times New Roman" w:cs="Times New Roman"/>
          <w:sz w:val="24"/>
          <w:szCs w:val="24"/>
          <w:lang w:eastAsia="tr-TR"/>
        </w:rPr>
        <w:t>Ailenin ve aileyi oluşturan bireylerin karşılaştıkları sorunlara ilişkin kamuoyundaki eğilim ve beklentileri tespit etmek amacıyla çalışmalar yapmak</w:t>
      </w:r>
      <w:r w:rsidR="00D52358" w:rsidRPr="00606D40">
        <w:rPr>
          <w:rFonts w:ascii="Times New Roman" w:eastAsia="Times New Roman" w:hAnsi="Times New Roman" w:cs="Times New Roman"/>
          <w:sz w:val="24"/>
          <w:szCs w:val="24"/>
          <w:lang w:eastAsia="tr-TR"/>
        </w:rPr>
        <w:t>tır</w:t>
      </w:r>
      <w:r w:rsidRPr="00606D40">
        <w:rPr>
          <w:rFonts w:ascii="Times New Roman" w:eastAsia="Times New Roman" w:hAnsi="Times New Roman" w:cs="Times New Roman"/>
          <w:sz w:val="24"/>
          <w:szCs w:val="24"/>
          <w:lang w:eastAsia="tr-TR"/>
        </w:rPr>
        <w:t xml:space="preserve">  (</w:t>
      </w:r>
      <w:r w:rsidRPr="00606D40">
        <w:rPr>
          <w:rFonts w:ascii="Times New Roman" w:hAnsi="Times New Roman" w:cs="Times New Roman"/>
          <w:sz w:val="24"/>
          <w:szCs w:val="24"/>
        </w:rPr>
        <w:t>eyh.aile.gov.tr</w:t>
      </w:r>
      <w:r w:rsidR="00423EA6">
        <w:rPr>
          <w:rFonts w:ascii="Times New Roman" w:hAnsi="Times New Roman" w:cs="Times New Roman"/>
          <w:sz w:val="24"/>
          <w:szCs w:val="24"/>
        </w:rPr>
        <w:t xml:space="preserve">, </w:t>
      </w:r>
      <w:r w:rsidR="00423EA6" w:rsidRPr="00423EA6">
        <w:rPr>
          <w:rFonts w:ascii="Times New Roman" w:hAnsi="Times New Roman" w:cs="Times New Roman"/>
          <w:i/>
          <w:sz w:val="24"/>
          <w:szCs w:val="24"/>
        </w:rPr>
        <w:t>2018</w:t>
      </w:r>
      <w:r w:rsidRPr="00606D40">
        <w:rPr>
          <w:rFonts w:ascii="Times New Roman" w:hAnsi="Times New Roman" w:cs="Times New Roman"/>
          <w:sz w:val="24"/>
          <w:szCs w:val="24"/>
        </w:rPr>
        <w:t>).</w:t>
      </w:r>
    </w:p>
    <w:p w:rsidR="002F2B03" w:rsidRDefault="00397F37" w:rsidP="003705E6">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Örnek olarak Gümüşhane Aile, Çalışma ve</w:t>
      </w:r>
      <w:r w:rsidR="00520686">
        <w:rPr>
          <w:rFonts w:ascii="Times New Roman" w:hAnsi="Times New Roman" w:cs="Times New Roman"/>
          <w:sz w:val="24"/>
          <w:szCs w:val="24"/>
        </w:rPr>
        <w:t xml:space="preserve"> Sosyal Hizmetler İl Müdürlüğü m</w:t>
      </w:r>
      <w:r w:rsidRPr="00761B2A">
        <w:rPr>
          <w:rFonts w:ascii="Times New Roman" w:hAnsi="Times New Roman" w:cs="Times New Roman"/>
          <w:sz w:val="24"/>
          <w:szCs w:val="24"/>
        </w:rPr>
        <w:t xml:space="preserve">isyon </w:t>
      </w:r>
      <w:r w:rsidR="00520686">
        <w:rPr>
          <w:rFonts w:ascii="Times New Roman" w:hAnsi="Times New Roman" w:cs="Times New Roman"/>
          <w:sz w:val="24"/>
          <w:szCs w:val="24"/>
        </w:rPr>
        <w:t>ve vizyonu çerçevesinde bakıldığında; “</w:t>
      </w:r>
      <w:r w:rsidR="001A24D5" w:rsidRPr="00761B2A">
        <w:rPr>
          <w:rFonts w:ascii="Times New Roman" w:hAnsi="Times New Roman" w:cs="Times New Roman"/>
          <w:sz w:val="24"/>
          <w:szCs w:val="24"/>
        </w:rPr>
        <w:t>b</w:t>
      </w:r>
      <w:r w:rsidRPr="00761B2A">
        <w:rPr>
          <w:rFonts w:ascii="Times New Roman" w:hAnsi="Times New Roman" w:cs="Times New Roman"/>
          <w:sz w:val="24"/>
          <w:szCs w:val="24"/>
        </w:rPr>
        <w:t>irey, aile ve toplum refahını artırmak amacıyla dezavantajlı kesimler öncelikli olmak üzere tüm toplumu hedefleyen katılımcı anlayışla, adil ve arz odaklı bütüncül sosyal politikalar üretmek,</w:t>
      </w:r>
      <w:r w:rsidR="00D52358">
        <w:rPr>
          <w:rFonts w:ascii="Times New Roman" w:hAnsi="Times New Roman" w:cs="Times New Roman"/>
          <w:sz w:val="24"/>
          <w:szCs w:val="24"/>
        </w:rPr>
        <w:t xml:space="preserve"> uygulamak ve izlemek” misyonuna sahiptir.</w:t>
      </w:r>
      <w:r w:rsidR="001A24D5" w:rsidRPr="00761B2A">
        <w:rPr>
          <w:rFonts w:ascii="Times New Roman" w:hAnsi="Times New Roman" w:cs="Times New Roman"/>
          <w:sz w:val="24"/>
          <w:szCs w:val="24"/>
        </w:rPr>
        <w:t xml:space="preserve"> Vizyonu, </w:t>
      </w:r>
      <w:r w:rsidR="00D52358">
        <w:rPr>
          <w:rFonts w:ascii="Times New Roman" w:hAnsi="Times New Roman" w:cs="Times New Roman"/>
          <w:sz w:val="24"/>
          <w:szCs w:val="24"/>
        </w:rPr>
        <w:t>“</w:t>
      </w:r>
      <w:r w:rsidRPr="00761B2A">
        <w:rPr>
          <w:rFonts w:ascii="Times New Roman" w:hAnsi="Times New Roman" w:cs="Times New Roman"/>
          <w:sz w:val="24"/>
          <w:szCs w:val="24"/>
        </w:rPr>
        <w:t>Türki</w:t>
      </w:r>
      <w:r w:rsidR="00317DA1">
        <w:rPr>
          <w:rFonts w:ascii="Times New Roman" w:hAnsi="Times New Roman" w:cs="Times New Roman"/>
          <w:sz w:val="24"/>
          <w:szCs w:val="24"/>
        </w:rPr>
        <w:t>ye’</w:t>
      </w:r>
      <w:r w:rsidR="001A24D5" w:rsidRPr="00761B2A">
        <w:rPr>
          <w:rFonts w:ascii="Times New Roman" w:hAnsi="Times New Roman" w:cs="Times New Roman"/>
          <w:sz w:val="24"/>
          <w:szCs w:val="24"/>
        </w:rPr>
        <w:t>nin 2023’</w:t>
      </w:r>
      <w:r w:rsidRPr="00761B2A">
        <w:rPr>
          <w:rFonts w:ascii="Times New Roman" w:hAnsi="Times New Roman" w:cs="Times New Roman"/>
          <w:sz w:val="24"/>
          <w:szCs w:val="24"/>
        </w:rPr>
        <w:t>e doğru tarihsel yürüyüşünde, mutlu birey ve güçlü ailelerden oluşan müreffeh bir toplum için, zamanın ruhunu yakalayan, değişimi yönetebilen ve buna yönelik dönüşümü gerçekleştiren, sosyal riskleri önleyici sosyal politikalar geliştiren ve uygulayan bir</w:t>
      </w:r>
      <w:r w:rsidR="00103ECB">
        <w:rPr>
          <w:rFonts w:ascii="Times New Roman" w:hAnsi="Times New Roman" w:cs="Times New Roman"/>
          <w:sz w:val="24"/>
          <w:szCs w:val="24"/>
        </w:rPr>
        <w:t xml:space="preserve"> kurum </w:t>
      </w:r>
      <w:r w:rsidRPr="00761B2A">
        <w:rPr>
          <w:rFonts w:ascii="Times New Roman" w:hAnsi="Times New Roman" w:cs="Times New Roman"/>
          <w:sz w:val="24"/>
          <w:szCs w:val="24"/>
        </w:rPr>
        <w:t>olmak</w:t>
      </w:r>
      <w:r w:rsidR="00D52358">
        <w:rPr>
          <w:rFonts w:ascii="Times New Roman" w:hAnsi="Times New Roman" w:cs="Times New Roman"/>
          <w:sz w:val="24"/>
          <w:szCs w:val="24"/>
        </w:rPr>
        <w:t>” şeklinde belirtilmektedir</w:t>
      </w:r>
      <w:r w:rsidRPr="00761B2A">
        <w:rPr>
          <w:rFonts w:ascii="Times New Roman" w:hAnsi="Times New Roman" w:cs="Times New Roman"/>
          <w:sz w:val="24"/>
          <w:szCs w:val="24"/>
        </w:rPr>
        <w:t xml:space="preserve"> (</w:t>
      </w:r>
      <w:r w:rsidR="00423EA6" w:rsidRPr="00423EA6">
        <w:rPr>
          <w:rFonts w:ascii="Times New Roman" w:hAnsi="Times New Roman" w:cs="Times New Roman"/>
          <w:sz w:val="24"/>
          <w:szCs w:val="24"/>
        </w:rPr>
        <w:t>www.aile.gov.tr</w:t>
      </w:r>
      <w:r w:rsidR="00423EA6">
        <w:rPr>
          <w:rFonts w:ascii="Times New Roman" w:hAnsi="Times New Roman" w:cs="Times New Roman"/>
          <w:sz w:val="24"/>
          <w:szCs w:val="24"/>
        </w:rPr>
        <w:t xml:space="preserve">, </w:t>
      </w:r>
      <w:r w:rsidR="00423EA6" w:rsidRPr="00423EA6">
        <w:rPr>
          <w:rFonts w:ascii="Times New Roman" w:hAnsi="Times New Roman" w:cs="Times New Roman"/>
          <w:i/>
          <w:sz w:val="24"/>
          <w:szCs w:val="24"/>
        </w:rPr>
        <w:t>2018</w:t>
      </w:r>
      <w:r w:rsidR="003705E6">
        <w:rPr>
          <w:rFonts w:ascii="Times New Roman" w:hAnsi="Times New Roman" w:cs="Times New Roman"/>
          <w:sz w:val="24"/>
          <w:szCs w:val="24"/>
        </w:rPr>
        <w:t>).</w:t>
      </w:r>
    </w:p>
    <w:p w:rsidR="00C834AB" w:rsidRPr="00761B2A" w:rsidRDefault="00C834AB" w:rsidP="003705E6">
      <w:pPr>
        <w:spacing w:after="0" w:line="360" w:lineRule="auto"/>
        <w:ind w:firstLine="708"/>
        <w:jc w:val="both"/>
        <w:rPr>
          <w:rFonts w:ascii="Times New Roman" w:hAnsi="Times New Roman" w:cs="Times New Roman"/>
          <w:sz w:val="24"/>
          <w:szCs w:val="24"/>
        </w:rPr>
      </w:pPr>
    </w:p>
    <w:p w:rsidR="00397F37" w:rsidRPr="00761B2A" w:rsidRDefault="00397F37" w:rsidP="00DC6C1B">
      <w:pPr>
        <w:pStyle w:val="Balk4"/>
        <w:spacing w:before="0" w:after="0" w:line="360" w:lineRule="auto"/>
        <w:ind w:left="1560" w:hanging="851"/>
      </w:pPr>
      <w:r w:rsidRPr="00761B2A">
        <w:t xml:space="preserve"> </w:t>
      </w:r>
      <w:bookmarkStart w:id="56" w:name="_Toc11059362"/>
      <w:r w:rsidRPr="00761B2A">
        <w:t>İl Emniyet Müdürlüğü</w:t>
      </w:r>
      <w:bookmarkEnd w:id="56"/>
    </w:p>
    <w:p w:rsidR="002F2B03" w:rsidRDefault="001D73B7" w:rsidP="007E31E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P</w:t>
      </w:r>
      <w:r w:rsidR="00103ECB" w:rsidRPr="00103ECB">
        <w:rPr>
          <w:rFonts w:ascii="Times New Roman" w:hAnsi="Times New Roman" w:cs="Times New Roman"/>
          <w:sz w:val="24"/>
          <w:szCs w:val="24"/>
        </w:rPr>
        <w:t>olislik hizmetlerini yürütmek ve bu hizmetlere yönelik baş</w:t>
      </w:r>
      <w:r>
        <w:rPr>
          <w:rFonts w:ascii="Times New Roman" w:hAnsi="Times New Roman" w:cs="Times New Roman"/>
          <w:sz w:val="24"/>
          <w:szCs w:val="24"/>
        </w:rPr>
        <w:t xml:space="preserve">vuru noktası </w:t>
      </w:r>
      <w:r w:rsidR="00103ECB" w:rsidRPr="00103ECB">
        <w:rPr>
          <w:rFonts w:ascii="Times New Roman" w:hAnsi="Times New Roman" w:cs="Times New Roman"/>
          <w:sz w:val="24"/>
          <w:szCs w:val="24"/>
        </w:rPr>
        <w:t>olarak görev yapma</w:t>
      </w:r>
      <w:r>
        <w:rPr>
          <w:rFonts w:ascii="Times New Roman" w:hAnsi="Times New Roman" w:cs="Times New Roman"/>
          <w:sz w:val="24"/>
          <w:szCs w:val="24"/>
        </w:rPr>
        <w:t>k üzere, belirli coğrafi alan</w:t>
      </w:r>
      <w:r w:rsidR="00103ECB" w:rsidRPr="00103ECB">
        <w:rPr>
          <w:rFonts w:ascii="Times New Roman" w:hAnsi="Times New Roman" w:cs="Times New Roman"/>
          <w:sz w:val="24"/>
          <w:szCs w:val="24"/>
        </w:rPr>
        <w:t>dan ve nüf</w:t>
      </w:r>
      <w:r>
        <w:rPr>
          <w:rFonts w:ascii="Times New Roman" w:hAnsi="Times New Roman" w:cs="Times New Roman"/>
          <w:sz w:val="24"/>
          <w:szCs w:val="24"/>
        </w:rPr>
        <w:t xml:space="preserve">us büyüklüğünden sorumlu olacak </w:t>
      </w:r>
      <w:r w:rsidR="00103ECB" w:rsidRPr="00103ECB">
        <w:rPr>
          <w:rFonts w:ascii="Times New Roman" w:hAnsi="Times New Roman" w:cs="Times New Roman"/>
          <w:sz w:val="24"/>
          <w:szCs w:val="24"/>
        </w:rPr>
        <w:t xml:space="preserve">şekilde </w:t>
      </w:r>
      <w:r w:rsidR="007E31E1">
        <w:rPr>
          <w:rFonts w:ascii="Times New Roman" w:hAnsi="Times New Roman" w:cs="Times New Roman"/>
          <w:sz w:val="24"/>
          <w:szCs w:val="24"/>
        </w:rPr>
        <w:t xml:space="preserve">bu polis merkezleri kurulmaktadır. </w:t>
      </w:r>
      <w:r w:rsidR="007E31E1" w:rsidRPr="00103ECB">
        <w:rPr>
          <w:rFonts w:ascii="Times New Roman" w:hAnsi="Times New Roman" w:cs="Times New Roman"/>
          <w:sz w:val="24"/>
          <w:szCs w:val="24"/>
        </w:rPr>
        <w:t>İl ve ilçelerde polis sorumluluk al</w:t>
      </w:r>
      <w:r w:rsidR="007E31E1">
        <w:rPr>
          <w:rFonts w:ascii="Times New Roman" w:hAnsi="Times New Roman" w:cs="Times New Roman"/>
          <w:sz w:val="24"/>
          <w:szCs w:val="24"/>
        </w:rPr>
        <w:t xml:space="preserve">anına giren, genel güvenliği ve kamu düzenini sağlama amacında emniyet müdürlükleri bulunmaktadır </w:t>
      </w:r>
      <w:r>
        <w:rPr>
          <w:rFonts w:ascii="Times New Roman" w:hAnsi="Times New Roman" w:cs="Times New Roman"/>
          <w:sz w:val="24"/>
          <w:szCs w:val="24"/>
        </w:rPr>
        <w:t>(</w:t>
      </w:r>
      <w:r w:rsidRPr="001D73B7">
        <w:rPr>
          <w:rFonts w:ascii="Times New Roman" w:hAnsi="Times New Roman" w:cs="Times New Roman"/>
          <w:sz w:val="24"/>
          <w:szCs w:val="24"/>
        </w:rPr>
        <w:t>kms.</w:t>
      </w:r>
      <w:r>
        <w:rPr>
          <w:rFonts w:ascii="Times New Roman" w:hAnsi="Times New Roman" w:cs="Times New Roman"/>
          <w:sz w:val="24"/>
          <w:szCs w:val="24"/>
        </w:rPr>
        <w:t>kaysis.gov.tr</w:t>
      </w:r>
      <w:r w:rsidR="00423EA6">
        <w:rPr>
          <w:rFonts w:ascii="Times New Roman" w:hAnsi="Times New Roman" w:cs="Times New Roman"/>
          <w:sz w:val="24"/>
          <w:szCs w:val="24"/>
        </w:rPr>
        <w:t xml:space="preserve">, </w:t>
      </w:r>
      <w:r w:rsidR="00423EA6" w:rsidRPr="00423EA6">
        <w:rPr>
          <w:rFonts w:ascii="Times New Roman" w:hAnsi="Times New Roman" w:cs="Times New Roman"/>
          <w:i/>
          <w:sz w:val="24"/>
          <w:szCs w:val="24"/>
        </w:rPr>
        <w:t>2016</w:t>
      </w:r>
      <w:r>
        <w:rPr>
          <w:rFonts w:ascii="Times New Roman" w:hAnsi="Times New Roman" w:cs="Times New Roman"/>
          <w:sz w:val="24"/>
          <w:szCs w:val="24"/>
        </w:rPr>
        <w:t>).</w:t>
      </w:r>
      <w:r w:rsidR="007E31E1">
        <w:rPr>
          <w:rFonts w:ascii="Times New Roman" w:hAnsi="Times New Roman" w:cs="Times New Roman"/>
          <w:sz w:val="24"/>
          <w:szCs w:val="24"/>
        </w:rPr>
        <w:t xml:space="preserve"> Bu müdürlüklerden </w:t>
      </w:r>
      <w:r w:rsidR="00330736">
        <w:rPr>
          <w:rFonts w:ascii="Times New Roman" w:hAnsi="Times New Roman" w:cs="Times New Roman"/>
          <w:sz w:val="24"/>
          <w:szCs w:val="24"/>
        </w:rPr>
        <w:t>Gümüşhane İl Emniyet Müdürlüğü</w:t>
      </w:r>
      <w:r w:rsidR="007E31E1">
        <w:rPr>
          <w:rFonts w:ascii="Times New Roman" w:hAnsi="Times New Roman" w:cs="Times New Roman"/>
          <w:sz w:val="24"/>
          <w:szCs w:val="24"/>
        </w:rPr>
        <w:t xml:space="preserve">’nün </w:t>
      </w:r>
      <w:r w:rsidR="00330736">
        <w:rPr>
          <w:rFonts w:ascii="Times New Roman" w:hAnsi="Times New Roman" w:cs="Times New Roman"/>
          <w:sz w:val="24"/>
          <w:szCs w:val="24"/>
        </w:rPr>
        <w:t>m</w:t>
      </w:r>
      <w:r w:rsidR="00397F37" w:rsidRPr="00761B2A">
        <w:rPr>
          <w:rFonts w:ascii="Times New Roman" w:hAnsi="Times New Roman" w:cs="Times New Roman"/>
          <w:sz w:val="24"/>
          <w:szCs w:val="24"/>
        </w:rPr>
        <w:t>i</w:t>
      </w:r>
      <w:r w:rsidR="007E31E1">
        <w:rPr>
          <w:rFonts w:ascii="Times New Roman" w:hAnsi="Times New Roman" w:cs="Times New Roman"/>
          <w:sz w:val="24"/>
          <w:szCs w:val="24"/>
        </w:rPr>
        <w:t xml:space="preserve">syon ve vizyonuna dönük ifadeleri şu şekildedir; </w:t>
      </w:r>
      <w:r w:rsidR="00330736">
        <w:rPr>
          <w:rFonts w:ascii="Times New Roman" w:hAnsi="Times New Roman" w:cs="Times New Roman"/>
          <w:sz w:val="24"/>
          <w:szCs w:val="24"/>
        </w:rPr>
        <w:t>m</w:t>
      </w:r>
      <w:r w:rsidR="001A24D5" w:rsidRPr="00761B2A">
        <w:rPr>
          <w:rFonts w:ascii="Times New Roman" w:hAnsi="Times New Roman" w:cs="Times New Roman"/>
          <w:sz w:val="24"/>
          <w:szCs w:val="24"/>
        </w:rPr>
        <w:t xml:space="preserve">isyon olarak, </w:t>
      </w:r>
      <w:r w:rsidR="00317DA1">
        <w:rPr>
          <w:rFonts w:ascii="Times New Roman" w:hAnsi="Times New Roman" w:cs="Times New Roman"/>
          <w:sz w:val="24"/>
          <w:szCs w:val="24"/>
        </w:rPr>
        <w:t>“</w:t>
      </w:r>
      <w:r w:rsidR="00397F37" w:rsidRPr="00761B2A">
        <w:rPr>
          <w:rFonts w:ascii="Times New Roman" w:hAnsi="Times New Roman" w:cs="Times New Roman"/>
          <w:sz w:val="24"/>
          <w:szCs w:val="24"/>
        </w:rPr>
        <w:t>Atatürk ilke ve inkılâpları doğrultusunda, demokratik, lâik ve sosyal hukuk devleti ilkeleri çerçevesinde, hukukun üstünlüğü, insan haklarına saygı ve tarafsızlık ilkelerine bağlı kalarak, yasalar ve evrensel değerlerin ışığı altında, bireylerin temel hak ve özgürlüklerinin korunmasına, toplumun düzen, barış, huzur ve güvenlik içerisinde yaşamını sürdürmesine imkân sağlayan bir ortamın oluşturulmasına ve</w:t>
      </w:r>
      <w:r w:rsidR="001A24D5" w:rsidRPr="00761B2A">
        <w:rPr>
          <w:rFonts w:ascii="Times New Roman" w:hAnsi="Times New Roman" w:cs="Times New Roman"/>
          <w:sz w:val="24"/>
          <w:szCs w:val="24"/>
        </w:rPr>
        <w:t xml:space="preserve"> korunmas</w:t>
      </w:r>
      <w:r w:rsidR="00330736">
        <w:rPr>
          <w:rFonts w:ascii="Times New Roman" w:hAnsi="Times New Roman" w:cs="Times New Roman"/>
          <w:sz w:val="24"/>
          <w:szCs w:val="24"/>
        </w:rPr>
        <w:t>ına katkı sağlamaktır</w:t>
      </w:r>
      <w:r w:rsidR="00317DA1">
        <w:rPr>
          <w:rFonts w:ascii="Times New Roman" w:hAnsi="Times New Roman" w:cs="Times New Roman"/>
          <w:sz w:val="24"/>
          <w:szCs w:val="24"/>
        </w:rPr>
        <w:t>”</w:t>
      </w:r>
      <w:r w:rsidR="00330736">
        <w:rPr>
          <w:rFonts w:ascii="Times New Roman" w:hAnsi="Times New Roman" w:cs="Times New Roman"/>
          <w:sz w:val="24"/>
          <w:szCs w:val="24"/>
        </w:rPr>
        <w:t xml:space="preserve">. Vizyonu ise </w:t>
      </w:r>
      <w:r w:rsidR="00317DA1">
        <w:rPr>
          <w:rFonts w:ascii="Times New Roman" w:hAnsi="Times New Roman" w:cs="Times New Roman"/>
          <w:sz w:val="24"/>
          <w:szCs w:val="24"/>
        </w:rPr>
        <w:t>“</w:t>
      </w:r>
      <w:r w:rsidR="001A24D5" w:rsidRPr="00761B2A">
        <w:rPr>
          <w:rFonts w:ascii="Times New Roman" w:hAnsi="Times New Roman" w:cs="Times New Roman"/>
          <w:sz w:val="24"/>
          <w:szCs w:val="24"/>
        </w:rPr>
        <w:t>d</w:t>
      </w:r>
      <w:r w:rsidR="00397F37" w:rsidRPr="00761B2A">
        <w:rPr>
          <w:rFonts w:ascii="Times New Roman" w:hAnsi="Times New Roman" w:cs="Times New Roman"/>
          <w:sz w:val="24"/>
          <w:szCs w:val="24"/>
        </w:rPr>
        <w:t xml:space="preserve">üzen, barış, huzur ve güvenliği bozmak isteyenleri caydıran, bozanları gerekli tüm delillerle hızlı yakalayan, kamu güvenlik politikalarının </w:t>
      </w:r>
      <w:r w:rsidR="00397F37" w:rsidRPr="00761B2A">
        <w:rPr>
          <w:rFonts w:ascii="Times New Roman" w:hAnsi="Times New Roman" w:cs="Times New Roman"/>
          <w:sz w:val="24"/>
          <w:szCs w:val="24"/>
        </w:rPr>
        <w:lastRenderedPageBreak/>
        <w:t>oluşturulmasına katkı sağlayan, mutlu personeli ve insan merkezli kalite hizmetleriyle güven veren örnek bir teşkilat olmaktır</w:t>
      </w:r>
      <w:r w:rsidR="00317DA1">
        <w:rPr>
          <w:rFonts w:ascii="Times New Roman" w:hAnsi="Times New Roman" w:cs="Times New Roman"/>
          <w:sz w:val="24"/>
          <w:szCs w:val="24"/>
        </w:rPr>
        <w:t>”</w:t>
      </w:r>
      <w:r w:rsidR="00397F37" w:rsidRPr="00761B2A">
        <w:rPr>
          <w:rFonts w:ascii="Times New Roman" w:hAnsi="Times New Roman" w:cs="Times New Roman"/>
          <w:sz w:val="24"/>
          <w:szCs w:val="24"/>
        </w:rPr>
        <w:t xml:space="preserve"> </w:t>
      </w:r>
      <w:r w:rsidR="00BB1961">
        <w:rPr>
          <w:rFonts w:ascii="Times New Roman" w:hAnsi="Times New Roman" w:cs="Times New Roman"/>
          <w:sz w:val="24"/>
          <w:szCs w:val="24"/>
        </w:rPr>
        <w:t xml:space="preserve">ifadeleri ile belirtilmektedir </w:t>
      </w:r>
      <w:r w:rsidR="00397F37" w:rsidRPr="00761B2A">
        <w:rPr>
          <w:rFonts w:ascii="Times New Roman" w:hAnsi="Times New Roman" w:cs="Times New Roman"/>
          <w:sz w:val="24"/>
          <w:szCs w:val="24"/>
        </w:rPr>
        <w:t>(</w:t>
      </w:r>
      <w:r w:rsidR="00423EA6" w:rsidRPr="00423EA6">
        <w:rPr>
          <w:rFonts w:ascii="Times New Roman" w:hAnsi="Times New Roman" w:cs="Times New Roman"/>
          <w:sz w:val="24"/>
          <w:szCs w:val="24"/>
        </w:rPr>
        <w:t>www.gumushane.pol.tr</w:t>
      </w:r>
      <w:r w:rsidR="00423EA6">
        <w:rPr>
          <w:rFonts w:ascii="Times New Roman" w:hAnsi="Times New Roman" w:cs="Times New Roman"/>
          <w:sz w:val="24"/>
          <w:szCs w:val="24"/>
        </w:rPr>
        <w:t xml:space="preserve">, </w:t>
      </w:r>
      <w:r w:rsidR="00423EA6" w:rsidRPr="00423EA6">
        <w:rPr>
          <w:rFonts w:ascii="Times New Roman" w:hAnsi="Times New Roman" w:cs="Times New Roman"/>
          <w:i/>
          <w:sz w:val="24"/>
          <w:szCs w:val="24"/>
        </w:rPr>
        <w:t>2018</w:t>
      </w:r>
      <w:r w:rsidR="003705E6">
        <w:rPr>
          <w:rFonts w:ascii="Times New Roman" w:hAnsi="Times New Roman" w:cs="Times New Roman"/>
          <w:sz w:val="24"/>
          <w:szCs w:val="24"/>
        </w:rPr>
        <w:t>).</w:t>
      </w:r>
    </w:p>
    <w:p w:rsidR="00C834AB" w:rsidRPr="00761B2A" w:rsidRDefault="00C834AB" w:rsidP="007E31E1">
      <w:pPr>
        <w:spacing w:after="0" w:line="360" w:lineRule="auto"/>
        <w:ind w:firstLine="708"/>
        <w:jc w:val="both"/>
        <w:rPr>
          <w:rFonts w:ascii="Times New Roman" w:hAnsi="Times New Roman" w:cs="Times New Roman"/>
          <w:sz w:val="24"/>
          <w:szCs w:val="24"/>
        </w:rPr>
      </w:pPr>
    </w:p>
    <w:p w:rsidR="00397F37" w:rsidRPr="00761B2A" w:rsidRDefault="00397F37" w:rsidP="00DC6C1B">
      <w:pPr>
        <w:pStyle w:val="Balk4"/>
        <w:spacing w:before="0" w:after="0" w:line="360" w:lineRule="auto"/>
        <w:ind w:left="1560" w:hanging="851"/>
      </w:pPr>
      <w:r w:rsidRPr="00761B2A">
        <w:t xml:space="preserve"> </w:t>
      </w:r>
      <w:bookmarkStart w:id="57" w:name="_Toc11059363"/>
      <w:r w:rsidRPr="00761B2A">
        <w:t>İl Milli Eğitim Müdürlüğü</w:t>
      </w:r>
      <w:bookmarkEnd w:id="57"/>
    </w:p>
    <w:p w:rsidR="001D42FD" w:rsidRDefault="00F5137D" w:rsidP="00F5137D">
      <w:pPr>
        <w:spacing w:after="0" w:line="360" w:lineRule="auto"/>
        <w:ind w:firstLine="708"/>
        <w:jc w:val="both"/>
        <w:rPr>
          <w:rFonts w:ascii="Times New Roman" w:hAnsi="Times New Roman" w:cs="Times New Roman"/>
          <w:sz w:val="24"/>
          <w:szCs w:val="24"/>
        </w:rPr>
      </w:pPr>
      <w:r w:rsidRPr="00F5137D">
        <w:rPr>
          <w:rFonts w:ascii="Times New Roman" w:hAnsi="Times New Roman" w:cs="Times New Roman"/>
          <w:sz w:val="24"/>
          <w:szCs w:val="24"/>
        </w:rPr>
        <w:t>652 sayılı Milli Eğitim Bakanlığının Teşkilat ve G</w:t>
      </w:r>
      <w:r>
        <w:rPr>
          <w:rFonts w:ascii="Times New Roman" w:hAnsi="Times New Roman" w:cs="Times New Roman"/>
          <w:sz w:val="24"/>
          <w:szCs w:val="24"/>
        </w:rPr>
        <w:t xml:space="preserve">örevleri Hakkında </w:t>
      </w:r>
      <w:r w:rsidRPr="00F5137D">
        <w:rPr>
          <w:rFonts w:ascii="Times New Roman" w:hAnsi="Times New Roman" w:cs="Times New Roman"/>
          <w:sz w:val="24"/>
          <w:szCs w:val="24"/>
        </w:rPr>
        <w:t>Kanun Hükmünde Kararnamenin maddesine göre kurulan genel müdürlük; genel müdür,</w:t>
      </w:r>
      <w:r>
        <w:rPr>
          <w:rFonts w:ascii="Times New Roman" w:hAnsi="Times New Roman" w:cs="Times New Roman"/>
          <w:sz w:val="24"/>
          <w:szCs w:val="24"/>
        </w:rPr>
        <w:t xml:space="preserve"> </w:t>
      </w:r>
      <w:r w:rsidRPr="00F5137D">
        <w:rPr>
          <w:rFonts w:ascii="Times New Roman" w:hAnsi="Times New Roman" w:cs="Times New Roman"/>
          <w:sz w:val="24"/>
          <w:szCs w:val="24"/>
        </w:rPr>
        <w:t>daire başkanları, özel büro müdürü, millî eğitim uzmanı, millî eğitim uzman yardımcısı,</w:t>
      </w:r>
      <w:r>
        <w:rPr>
          <w:rFonts w:ascii="Times New Roman" w:hAnsi="Times New Roman" w:cs="Times New Roman"/>
          <w:sz w:val="24"/>
          <w:szCs w:val="24"/>
        </w:rPr>
        <w:t xml:space="preserve"> </w:t>
      </w:r>
      <w:r w:rsidRPr="00F5137D">
        <w:rPr>
          <w:rFonts w:ascii="Times New Roman" w:hAnsi="Times New Roman" w:cs="Times New Roman"/>
          <w:sz w:val="24"/>
          <w:szCs w:val="24"/>
        </w:rPr>
        <w:t>eğitim uzmanı, ş</w:t>
      </w:r>
      <w:r w:rsidR="00C765E2">
        <w:rPr>
          <w:rFonts w:ascii="Times New Roman" w:hAnsi="Times New Roman" w:cs="Times New Roman"/>
          <w:sz w:val="24"/>
          <w:szCs w:val="24"/>
        </w:rPr>
        <w:t xml:space="preserve">ef ve diğer personelden oluşmaktadır. </w:t>
      </w:r>
      <w:r w:rsidRPr="00F5137D">
        <w:rPr>
          <w:rFonts w:ascii="Times New Roman" w:hAnsi="Times New Roman" w:cs="Times New Roman"/>
          <w:sz w:val="24"/>
          <w:szCs w:val="24"/>
        </w:rPr>
        <w:t>Gerekli görülmesi hâlinde daire başkanlıkları</w:t>
      </w:r>
      <w:r>
        <w:rPr>
          <w:rFonts w:ascii="Times New Roman" w:hAnsi="Times New Roman" w:cs="Times New Roman"/>
          <w:sz w:val="24"/>
          <w:szCs w:val="24"/>
        </w:rPr>
        <w:t xml:space="preserve"> </w:t>
      </w:r>
      <w:r w:rsidR="007E31E1">
        <w:rPr>
          <w:rFonts w:ascii="Times New Roman" w:hAnsi="Times New Roman" w:cs="Times New Roman"/>
          <w:sz w:val="24"/>
          <w:szCs w:val="24"/>
        </w:rPr>
        <w:t>bünyesinde gruplar</w:t>
      </w:r>
      <w:r w:rsidRPr="00F5137D">
        <w:rPr>
          <w:rFonts w:ascii="Times New Roman" w:hAnsi="Times New Roman" w:cs="Times New Roman"/>
          <w:sz w:val="24"/>
          <w:szCs w:val="24"/>
        </w:rPr>
        <w:t>da oluşturulabilir</w:t>
      </w:r>
      <w:r w:rsidR="00123B95">
        <w:rPr>
          <w:rFonts w:ascii="Times New Roman" w:hAnsi="Times New Roman" w:cs="Times New Roman"/>
          <w:sz w:val="24"/>
          <w:szCs w:val="24"/>
        </w:rPr>
        <w:t xml:space="preserve"> (</w:t>
      </w:r>
      <w:r w:rsidR="00123B95" w:rsidRPr="00123B95">
        <w:rPr>
          <w:rFonts w:ascii="Times New Roman" w:hAnsi="Times New Roman" w:cs="Times New Roman"/>
          <w:sz w:val="24"/>
          <w:szCs w:val="24"/>
        </w:rPr>
        <w:t>mevz</w:t>
      </w:r>
      <w:r w:rsidR="00123B95">
        <w:rPr>
          <w:rFonts w:ascii="Times New Roman" w:hAnsi="Times New Roman" w:cs="Times New Roman"/>
          <w:sz w:val="24"/>
          <w:szCs w:val="24"/>
        </w:rPr>
        <w:t>uat.meb.gov.tr</w:t>
      </w:r>
      <w:r w:rsidR="00423EA6">
        <w:rPr>
          <w:rFonts w:ascii="Times New Roman" w:hAnsi="Times New Roman" w:cs="Times New Roman"/>
          <w:sz w:val="24"/>
          <w:szCs w:val="24"/>
        </w:rPr>
        <w:t xml:space="preserve">, </w:t>
      </w:r>
      <w:r w:rsidR="00423EA6" w:rsidRPr="00423EA6">
        <w:rPr>
          <w:rFonts w:ascii="Times New Roman" w:hAnsi="Times New Roman" w:cs="Times New Roman"/>
          <w:i/>
          <w:sz w:val="24"/>
          <w:szCs w:val="24"/>
        </w:rPr>
        <w:t>2018</w:t>
      </w:r>
      <w:r w:rsidR="00123B95">
        <w:rPr>
          <w:rFonts w:ascii="Times New Roman" w:hAnsi="Times New Roman" w:cs="Times New Roman"/>
          <w:sz w:val="24"/>
          <w:szCs w:val="24"/>
        </w:rPr>
        <w:t xml:space="preserve">). </w:t>
      </w:r>
    </w:p>
    <w:p w:rsidR="00397F37" w:rsidRPr="00761B2A" w:rsidRDefault="00397F37" w:rsidP="00F5137D">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Gümüşhane İl Milli Eğitim Müdürlüğü temel değerleri, misyon ve vizyonu</w:t>
      </w:r>
      <w:r w:rsidR="001D42FD">
        <w:rPr>
          <w:rFonts w:ascii="Times New Roman" w:hAnsi="Times New Roman" w:cs="Times New Roman"/>
          <w:sz w:val="24"/>
          <w:szCs w:val="24"/>
        </w:rPr>
        <w:t>na bakıldığında bu değerler aşağıdaki gibidir</w:t>
      </w:r>
      <w:r w:rsidRPr="00761B2A">
        <w:rPr>
          <w:rFonts w:ascii="Times New Roman" w:hAnsi="Times New Roman" w:cs="Times New Roman"/>
          <w:sz w:val="24"/>
          <w:szCs w:val="24"/>
        </w:rPr>
        <w:t xml:space="preserve"> </w:t>
      </w:r>
      <w:r w:rsidR="007E31E1" w:rsidRPr="00C72B90">
        <w:rPr>
          <w:rFonts w:ascii="Times New Roman" w:hAnsi="Times New Roman" w:cs="Times New Roman"/>
          <w:sz w:val="24"/>
          <w:szCs w:val="24"/>
        </w:rPr>
        <w:t>(gumushane.meb.gov.tr,</w:t>
      </w:r>
      <w:r w:rsidR="007E31E1" w:rsidRPr="00606D40">
        <w:rPr>
          <w:rFonts w:ascii="Times New Roman" w:hAnsi="Times New Roman" w:cs="Times New Roman"/>
          <w:i/>
          <w:sz w:val="24"/>
          <w:szCs w:val="24"/>
        </w:rPr>
        <w:t xml:space="preserve"> </w:t>
      </w:r>
      <w:r w:rsidRPr="00606D40">
        <w:rPr>
          <w:rFonts w:ascii="Times New Roman" w:hAnsi="Times New Roman" w:cs="Times New Roman"/>
          <w:i/>
          <w:sz w:val="24"/>
          <w:szCs w:val="24"/>
        </w:rPr>
        <w:t>2015: 33</w:t>
      </w:r>
      <w:r w:rsidRPr="00C72B90">
        <w:rPr>
          <w:rFonts w:ascii="Times New Roman" w:hAnsi="Times New Roman" w:cs="Times New Roman"/>
          <w:sz w:val="24"/>
          <w:szCs w:val="24"/>
        </w:rPr>
        <w:t>):</w:t>
      </w:r>
    </w:p>
    <w:p w:rsidR="0094203E" w:rsidRPr="00606D40" w:rsidRDefault="0094203E" w:rsidP="00FC650F">
      <w:pPr>
        <w:pStyle w:val="ListeParagraf"/>
        <w:numPr>
          <w:ilvl w:val="0"/>
          <w:numId w:val="27"/>
        </w:numPr>
        <w:spacing w:after="0" w:line="360" w:lineRule="auto"/>
        <w:jc w:val="both"/>
        <w:rPr>
          <w:rFonts w:ascii="Times New Roman" w:hAnsi="Times New Roman" w:cs="Times New Roman"/>
          <w:sz w:val="24"/>
          <w:szCs w:val="24"/>
        </w:rPr>
      </w:pPr>
      <w:r w:rsidRPr="00606D40">
        <w:rPr>
          <w:rFonts w:ascii="Times New Roman" w:hAnsi="Times New Roman" w:cs="Times New Roman"/>
          <w:sz w:val="24"/>
          <w:szCs w:val="24"/>
        </w:rPr>
        <w:t>İnsan hakları ve demokrasinin evrensel değerleri</w:t>
      </w:r>
    </w:p>
    <w:p w:rsidR="0094203E" w:rsidRPr="00606D40" w:rsidRDefault="0094203E" w:rsidP="00FC650F">
      <w:pPr>
        <w:pStyle w:val="ListeParagraf"/>
        <w:numPr>
          <w:ilvl w:val="0"/>
          <w:numId w:val="27"/>
        </w:numPr>
        <w:spacing w:after="0" w:line="360" w:lineRule="auto"/>
        <w:jc w:val="both"/>
        <w:rPr>
          <w:rFonts w:ascii="Times New Roman" w:hAnsi="Times New Roman" w:cs="Times New Roman"/>
          <w:sz w:val="24"/>
          <w:szCs w:val="24"/>
        </w:rPr>
      </w:pPr>
      <w:r w:rsidRPr="00606D40">
        <w:rPr>
          <w:rFonts w:ascii="Times New Roman" w:hAnsi="Times New Roman" w:cs="Times New Roman"/>
          <w:sz w:val="24"/>
          <w:szCs w:val="24"/>
        </w:rPr>
        <w:t>Çevreye ve canlıların yaşam hakkına duyarlılık</w:t>
      </w:r>
    </w:p>
    <w:p w:rsidR="0094203E" w:rsidRPr="00606D40" w:rsidRDefault="0094203E" w:rsidP="00FC650F">
      <w:pPr>
        <w:pStyle w:val="ListeParagraf"/>
        <w:numPr>
          <w:ilvl w:val="0"/>
          <w:numId w:val="27"/>
        </w:numPr>
        <w:spacing w:after="0" w:line="360" w:lineRule="auto"/>
        <w:jc w:val="both"/>
        <w:rPr>
          <w:rFonts w:ascii="Times New Roman" w:hAnsi="Times New Roman" w:cs="Times New Roman"/>
          <w:sz w:val="24"/>
          <w:szCs w:val="24"/>
        </w:rPr>
      </w:pPr>
      <w:r w:rsidRPr="00606D40">
        <w:rPr>
          <w:rFonts w:ascii="Times New Roman" w:hAnsi="Times New Roman" w:cs="Times New Roman"/>
          <w:sz w:val="24"/>
          <w:szCs w:val="24"/>
        </w:rPr>
        <w:t>Fırsat ve imkân eşitliği</w:t>
      </w:r>
    </w:p>
    <w:p w:rsidR="0094203E" w:rsidRPr="00606D40" w:rsidRDefault="0094203E" w:rsidP="00FC650F">
      <w:pPr>
        <w:pStyle w:val="ListeParagraf"/>
        <w:numPr>
          <w:ilvl w:val="0"/>
          <w:numId w:val="27"/>
        </w:numPr>
        <w:spacing w:after="0" w:line="360" w:lineRule="auto"/>
        <w:jc w:val="both"/>
        <w:rPr>
          <w:rFonts w:ascii="Times New Roman" w:hAnsi="Times New Roman" w:cs="Times New Roman"/>
          <w:sz w:val="24"/>
          <w:szCs w:val="24"/>
        </w:rPr>
      </w:pPr>
      <w:r w:rsidRPr="00606D40">
        <w:rPr>
          <w:rFonts w:ascii="Times New Roman" w:hAnsi="Times New Roman" w:cs="Times New Roman"/>
          <w:sz w:val="24"/>
          <w:szCs w:val="24"/>
        </w:rPr>
        <w:t>Girişimcilik, yaratıcılık, yenilikçilik</w:t>
      </w:r>
    </w:p>
    <w:p w:rsidR="0094203E" w:rsidRPr="00606D40" w:rsidRDefault="0094203E" w:rsidP="00FC650F">
      <w:pPr>
        <w:pStyle w:val="ListeParagraf"/>
        <w:numPr>
          <w:ilvl w:val="0"/>
          <w:numId w:val="27"/>
        </w:numPr>
        <w:spacing w:after="0" w:line="360" w:lineRule="auto"/>
        <w:jc w:val="both"/>
        <w:rPr>
          <w:rFonts w:ascii="Times New Roman" w:hAnsi="Times New Roman" w:cs="Times New Roman"/>
          <w:sz w:val="24"/>
          <w:szCs w:val="24"/>
        </w:rPr>
      </w:pPr>
      <w:r w:rsidRPr="00606D40">
        <w:rPr>
          <w:rFonts w:ascii="Times New Roman" w:hAnsi="Times New Roman" w:cs="Times New Roman"/>
          <w:sz w:val="24"/>
          <w:szCs w:val="24"/>
        </w:rPr>
        <w:t>Şeffaf, hesap verebilir ve etik değerlere bağlılık</w:t>
      </w:r>
    </w:p>
    <w:p w:rsidR="0094203E" w:rsidRPr="00606D40" w:rsidRDefault="0094203E" w:rsidP="00FC650F">
      <w:pPr>
        <w:pStyle w:val="ListeParagraf"/>
        <w:numPr>
          <w:ilvl w:val="0"/>
          <w:numId w:val="27"/>
        </w:numPr>
        <w:spacing w:after="0" w:line="360" w:lineRule="auto"/>
        <w:jc w:val="both"/>
        <w:rPr>
          <w:rFonts w:ascii="Times New Roman" w:hAnsi="Times New Roman" w:cs="Times New Roman"/>
          <w:sz w:val="24"/>
          <w:szCs w:val="24"/>
        </w:rPr>
      </w:pPr>
      <w:r w:rsidRPr="00606D40">
        <w:rPr>
          <w:rFonts w:ascii="Times New Roman" w:hAnsi="Times New Roman" w:cs="Times New Roman"/>
          <w:sz w:val="24"/>
          <w:szCs w:val="24"/>
        </w:rPr>
        <w:t>Saygınlık</w:t>
      </w:r>
    </w:p>
    <w:p w:rsidR="0094203E" w:rsidRPr="00606D40" w:rsidRDefault="0094203E" w:rsidP="00FC650F">
      <w:pPr>
        <w:pStyle w:val="ListeParagraf"/>
        <w:numPr>
          <w:ilvl w:val="0"/>
          <w:numId w:val="27"/>
        </w:numPr>
        <w:spacing w:after="0" w:line="360" w:lineRule="auto"/>
        <w:jc w:val="both"/>
        <w:rPr>
          <w:rFonts w:ascii="Times New Roman" w:hAnsi="Times New Roman" w:cs="Times New Roman"/>
          <w:sz w:val="24"/>
          <w:szCs w:val="24"/>
        </w:rPr>
      </w:pPr>
      <w:r w:rsidRPr="00606D40">
        <w:rPr>
          <w:rFonts w:ascii="Times New Roman" w:hAnsi="Times New Roman" w:cs="Times New Roman"/>
          <w:sz w:val="24"/>
          <w:szCs w:val="24"/>
        </w:rPr>
        <w:t>Tarafsızlık, güvenilirlik ve adalet</w:t>
      </w:r>
    </w:p>
    <w:p w:rsidR="0094203E" w:rsidRPr="00606D40" w:rsidRDefault="0094203E" w:rsidP="00FC650F">
      <w:pPr>
        <w:pStyle w:val="ListeParagraf"/>
        <w:numPr>
          <w:ilvl w:val="0"/>
          <w:numId w:val="27"/>
        </w:numPr>
        <w:spacing w:after="0" w:line="360" w:lineRule="auto"/>
        <w:jc w:val="both"/>
        <w:rPr>
          <w:rFonts w:ascii="Times New Roman" w:hAnsi="Times New Roman" w:cs="Times New Roman"/>
          <w:sz w:val="24"/>
          <w:szCs w:val="24"/>
        </w:rPr>
      </w:pPr>
      <w:r w:rsidRPr="00606D40">
        <w:rPr>
          <w:rFonts w:ascii="Times New Roman" w:hAnsi="Times New Roman" w:cs="Times New Roman"/>
          <w:sz w:val="24"/>
          <w:szCs w:val="24"/>
        </w:rPr>
        <w:t>Katılımcılık, dayanışma ve işbirliği</w:t>
      </w:r>
    </w:p>
    <w:p w:rsidR="00397F37" w:rsidRPr="00606D40" w:rsidRDefault="0094203E" w:rsidP="00FC650F">
      <w:pPr>
        <w:pStyle w:val="ListeParagraf"/>
        <w:numPr>
          <w:ilvl w:val="0"/>
          <w:numId w:val="27"/>
        </w:numPr>
        <w:spacing w:after="0" w:line="360" w:lineRule="auto"/>
        <w:jc w:val="both"/>
        <w:rPr>
          <w:rFonts w:ascii="Times New Roman" w:hAnsi="Times New Roman" w:cs="Times New Roman"/>
          <w:sz w:val="24"/>
          <w:szCs w:val="24"/>
        </w:rPr>
      </w:pPr>
      <w:r w:rsidRPr="00606D40">
        <w:rPr>
          <w:rFonts w:ascii="Times New Roman" w:hAnsi="Times New Roman" w:cs="Times New Roman"/>
          <w:sz w:val="24"/>
          <w:szCs w:val="24"/>
        </w:rPr>
        <w:t>Şeffaflık ve hesap verebilirlik</w:t>
      </w:r>
      <w:r w:rsidR="00C765E2" w:rsidRPr="00606D40">
        <w:rPr>
          <w:rFonts w:ascii="Times New Roman" w:hAnsi="Times New Roman" w:cs="Times New Roman"/>
          <w:sz w:val="24"/>
          <w:szCs w:val="24"/>
        </w:rPr>
        <w:t>, taşıma odaklı olmayı içermektedir.</w:t>
      </w:r>
    </w:p>
    <w:p w:rsidR="001D42FD" w:rsidRDefault="00C765E2" w:rsidP="000F39A7">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Misyonu ise </w:t>
      </w:r>
      <w:r w:rsidR="00317DA1">
        <w:rPr>
          <w:rFonts w:ascii="Times New Roman" w:hAnsi="Times New Roman" w:cs="Times New Roman"/>
          <w:sz w:val="24"/>
          <w:szCs w:val="24"/>
        </w:rPr>
        <w:t>“</w:t>
      </w:r>
      <w:r>
        <w:rPr>
          <w:rFonts w:ascii="Times New Roman" w:hAnsi="Times New Roman" w:cs="Times New Roman"/>
          <w:sz w:val="24"/>
          <w:szCs w:val="24"/>
        </w:rPr>
        <w:t>millî e</w:t>
      </w:r>
      <w:r w:rsidR="00397F37" w:rsidRPr="00761B2A">
        <w:rPr>
          <w:rFonts w:ascii="Times New Roman" w:hAnsi="Times New Roman" w:cs="Times New Roman"/>
          <w:sz w:val="24"/>
          <w:szCs w:val="24"/>
        </w:rPr>
        <w:t xml:space="preserve">ğitim politikalarını etkili ve verimli bir şekilde uygulayarak ulusal ve uluslararası düzeyde gerekli becerilere sahip bireyler yetiştirilmesine ortam </w:t>
      </w:r>
      <w:r>
        <w:rPr>
          <w:rFonts w:ascii="Times New Roman" w:hAnsi="Times New Roman" w:cs="Times New Roman"/>
          <w:sz w:val="24"/>
          <w:szCs w:val="24"/>
        </w:rPr>
        <w:t xml:space="preserve">ve imkân sağlamak olarak ifade edilmektedir. </w:t>
      </w:r>
      <w:r w:rsidR="001A24D5" w:rsidRPr="00761B2A">
        <w:rPr>
          <w:rFonts w:ascii="Times New Roman" w:hAnsi="Times New Roman" w:cs="Times New Roman"/>
          <w:sz w:val="24"/>
          <w:szCs w:val="24"/>
        </w:rPr>
        <w:t xml:space="preserve">Vizyonu, ülkemizde </w:t>
      </w:r>
      <w:r w:rsidR="00397F37" w:rsidRPr="00761B2A">
        <w:rPr>
          <w:rFonts w:ascii="Times New Roman" w:hAnsi="Times New Roman" w:cs="Times New Roman"/>
          <w:sz w:val="24"/>
          <w:szCs w:val="24"/>
        </w:rPr>
        <w:t>eğitim alanında çağın gerektirdiği yeniliklere öncülük eden, kendini önemli ve değerli kılan çözüm odaklı örnek bireyler yetiştiren bir kurum olmak</w:t>
      </w:r>
      <w:r w:rsidR="00123B95">
        <w:rPr>
          <w:rFonts w:ascii="Times New Roman" w:hAnsi="Times New Roman" w:cs="Times New Roman"/>
          <w:sz w:val="24"/>
          <w:szCs w:val="24"/>
        </w:rPr>
        <w:t>tır</w:t>
      </w:r>
      <w:r w:rsidR="00317DA1">
        <w:rPr>
          <w:rFonts w:ascii="Times New Roman" w:hAnsi="Times New Roman" w:cs="Times New Roman"/>
          <w:sz w:val="24"/>
          <w:szCs w:val="24"/>
        </w:rPr>
        <w:t>”</w:t>
      </w:r>
      <w:r w:rsidR="001D42FD">
        <w:rPr>
          <w:rFonts w:ascii="Times New Roman" w:hAnsi="Times New Roman" w:cs="Times New Roman"/>
          <w:sz w:val="24"/>
          <w:szCs w:val="24"/>
        </w:rPr>
        <w:t xml:space="preserve"> </w:t>
      </w:r>
      <w:r w:rsidR="001D42FD" w:rsidRPr="00761B2A">
        <w:rPr>
          <w:rFonts w:ascii="Times New Roman" w:hAnsi="Times New Roman" w:cs="Times New Roman"/>
          <w:sz w:val="24"/>
          <w:szCs w:val="24"/>
        </w:rPr>
        <w:t>(</w:t>
      </w:r>
      <w:r w:rsidR="000F39A7">
        <w:rPr>
          <w:rFonts w:ascii="Times New Roman" w:hAnsi="Times New Roman" w:cs="Times New Roman"/>
          <w:sz w:val="24"/>
          <w:szCs w:val="24"/>
        </w:rPr>
        <w:t>gumushane.meb.gov.tr</w:t>
      </w:r>
      <w:r w:rsidR="00423EA6">
        <w:rPr>
          <w:rFonts w:ascii="Times New Roman" w:hAnsi="Times New Roman" w:cs="Times New Roman"/>
          <w:sz w:val="24"/>
          <w:szCs w:val="24"/>
        </w:rPr>
        <w:t xml:space="preserve">, </w:t>
      </w:r>
      <w:r w:rsidR="00423EA6" w:rsidRPr="00423EA6">
        <w:rPr>
          <w:rFonts w:ascii="Times New Roman" w:hAnsi="Times New Roman" w:cs="Times New Roman"/>
          <w:i/>
          <w:sz w:val="24"/>
          <w:szCs w:val="24"/>
        </w:rPr>
        <w:t>2015</w:t>
      </w:r>
      <w:r w:rsidR="000F39A7">
        <w:rPr>
          <w:rFonts w:ascii="Times New Roman" w:hAnsi="Times New Roman" w:cs="Times New Roman"/>
          <w:sz w:val="24"/>
          <w:szCs w:val="24"/>
        </w:rPr>
        <w:t>).</w:t>
      </w:r>
    </w:p>
    <w:p w:rsidR="00C834AB" w:rsidRPr="00761B2A" w:rsidRDefault="00C834AB" w:rsidP="000F39A7">
      <w:pPr>
        <w:spacing w:after="0" w:line="360" w:lineRule="auto"/>
        <w:ind w:firstLine="708"/>
        <w:jc w:val="both"/>
        <w:rPr>
          <w:rFonts w:ascii="Times New Roman" w:hAnsi="Times New Roman" w:cs="Times New Roman"/>
          <w:sz w:val="24"/>
          <w:szCs w:val="24"/>
        </w:rPr>
      </w:pPr>
    </w:p>
    <w:p w:rsidR="00397F37" w:rsidRPr="00761B2A" w:rsidRDefault="00397F37" w:rsidP="00DC6C1B">
      <w:pPr>
        <w:pStyle w:val="ListeParagraf"/>
        <w:numPr>
          <w:ilvl w:val="3"/>
          <w:numId w:val="1"/>
        </w:numPr>
        <w:spacing w:after="0" w:line="360" w:lineRule="auto"/>
        <w:ind w:left="1560" w:hanging="851"/>
        <w:jc w:val="both"/>
        <w:rPr>
          <w:rFonts w:ascii="Times New Roman" w:hAnsi="Times New Roman" w:cs="Times New Roman"/>
          <w:b/>
          <w:sz w:val="24"/>
          <w:szCs w:val="24"/>
        </w:rPr>
      </w:pPr>
      <w:r w:rsidRPr="00761B2A">
        <w:rPr>
          <w:rFonts w:ascii="Times New Roman" w:hAnsi="Times New Roman" w:cs="Times New Roman"/>
          <w:b/>
          <w:sz w:val="24"/>
          <w:szCs w:val="24"/>
        </w:rPr>
        <w:t xml:space="preserve"> İl Gençlik ve Spor Müdürlüğü</w:t>
      </w:r>
    </w:p>
    <w:p w:rsidR="00696D01" w:rsidRDefault="00696D01" w:rsidP="00696D01">
      <w:pPr>
        <w:spacing w:after="0" w:line="360" w:lineRule="auto"/>
        <w:ind w:firstLine="708"/>
        <w:jc w:val="both"/>
        <w:rPr>
          <w:rFonts w:ascii="Times New Roman" w:hAnsi="Times New Roman" w:cs="Times New Roman"/>
          <w:sz w:val="24"/>
          <w:szCs w:val="24"/>
        </w:rPr>
      </w:pPr>
      <w:r w:rsidRPr="00696D01">
        <w:rPr>
          <w:rFonts w:ascii="Times New Roman" w:hAnsi="Times New Roman" w:cs="Times New Roman"/>
          <w:sz w:val="24"/>
          <w:szCs w:val="24"/>
        </w:rPr>
        <w:t xml:space="preserve">Vatandaşın ve </w:t>
      </w:r>
      <w:r>
        <w:rPr>
          <w:rFonts w:ascii="Times New Roman" w:hAnsi="Times New Roman" w:cs="Times New Roman"/>
          <w:sz w:val="24"/>
          <w:szCs w:val="24"/>
        </w:rPr>
        <w:t>okul d</w:t>
      </w:r>
      <w:r w:rsidRPr="00696D01">
        <w:rPr>
          <w:rFonts w:ascii="Times New Roman" w:hAnsi="Times New Roman" w:cs="Times New Roman"/>
          <w:sz w:val="24"/>
          <w:szCs w:val="24"/>
        </w:rPr>
        <w:t>ışı gençlerin</w:t>
      </w:r>
      <w:r>
        <w:rPr>
          <w:rFonts w:ascii="Times New Roman" w:hAnsi="Times New Roman" w:cs="Times New Roman"/>
          <w:sz w:val="24"/>
          <w:szCs w:val="24"/>
        </w:rPr>
        <w:t xml:space="preserve">, </w:t>
      </w:r>
      <w:r w:rsidRPr="00696D01">
        <w:rPr>
          <w:rFonts w:ascii="Times New Roman" w:hAnsi="Times New Roman" w:cs="Times New Roman"/>
          <w:sz w:val="24"/>
          <w:szCs w:val="24"/>
        </w:rPr>
        <w:t xml:space="preserve">fizik, moral güç </w:t>
      </w:r>
      <w:r>
        <w:rPr>
          <w:rFonts w:ascii="Times New Roman" w:hAnsi="Times New Roman" w:cs="Times New Roman"/>
          <w:sz w:val="24"/>
          <w:szCs w:val="24"/>
        </w:rPr>
        <w:t xml:space="preserve">ve yeteneklerini sağlamak adına çalışmalara gidilmektedir. Bu çalışmalar beden eğitimi, oyun, cimnastik ve spor faaliyetleri gibi birçok başlık altında olabilmektedir. </w:t>
      </w:r>
      <w:r w:rsidR="00317DA1">
        <w:rPr>
          <w:rFonts w:ascii="Times New Roman" w:hAnsi="Times New Roman" w:cs="Times New Roman"/>
          <w:sz w:val="24"/>
          <w:szCs w:val="24"/>
        </w:rPr>
        <w:t>İl</w:t>
      </w:r>
      <w:r>
        <w:rPr>
          <w:rFonts w:ascii="Times New Roman" w:hAnsi="Times New Roman" w:cs="Times New Roman"/>
          <w:sz w:val="24"/>
          <w:szCs w:val="24"/>
        </w:rPr>
        <w:t xml:space="preserve"> gençlik ve spor müdürlükleri; g</w:t>
      </w:r>
      <w:r w:rsidRPr="00696D01">
        <w:rPr>
          <w:rFonts w:ascii="Times New Roman" w:hAnsi="Times New Roman" w:cs="Times New Roman"/>
          <w:sz w:val="24"/>
          <w:szCs w:val="24"/>
        </w:rPr>
        <w:t>ençliğin boş zamanının</w:t>
      </w:r>
      <w:r>
        <w:rPr>
          <w:rFonts w:ascii="Times New Roman" w:hAnsi="Times New Roman" w:cs="Times New Roman"/>
          <w:sz w:val="24"/>
          <w:szCs w:val="24"/>
        </w:rPr>
        <w:t xml:space="preserve"> </w:t>
      </w:r>
      <w:r w:rsidRPr="00696D01">
        <w:rPr>
          <w:rFonts w:ascii="Times New Roman" w:hAnsi="Times New Roman" w:cs="Times New Roman"/>
          <w:sz w:val="24"/>
          <w:szCs w:val="24"/>
        </w:rPr>
        <w:t xml:space="preserve">değerlendirilmesine ilişkin hizmetleri yürütmek, bilgi ve beceri </w:t>
      </w:r>
      <w:r w:rsidRPr="00696D01">
        <w:rPr>
          <w:rFonts w:ascii="Times New Roman" w:hAnsi="Times New Roman" w:cs="Times New Roman"/>
          <w:sz w:val="24"/>
          <w:szCs w:val="24"/>
        </w:rPr>
        <w:lastRenderedPageBreak/>
        <w:t>kursları düzenlemek,</w:t>
      </w:r>
      <w:r>
        <w:rPr>
          <w:rFonts w:ascii="Times New Roman" w:hAnsi="Times New Roman" w:cs="Times New Roman"/>
          <w:sz w:val="24"/>
          <w:szCs w:val="24"/>
        </w:rPr>
        <w:t xml:space="preserve"> </w:t>
      </w:r>
      <w:r w:rsidRPr="00696D01">
        <w:rPr>
          <w:rFonts w:ascii="Times New Roman" w:hAnsi="Times New Roman" w:cs="Times New Roman"/>
          <w:sz w:val="24"/>
          <w:szCs w:val="24"/>
        </w:rPr>
        <w:t>gençlerin kötü alışkanlıklardan korunması</w:t>
      </w:r>
      <w:r>
        <w:rPr>
          <w:rFonts w:ascii="Times New Roman" w:hAnsi="Times New Roman" w:cs="Times New Roman"/>
          <w:sz w:val="24"/>
          <w:szCs w:val="24"/>
        </w:rPr>
        <w:t xml:space="preserve"> için gerekli tedbirleri almak amacındadır </w:t>
      </w:r>
      <w:r w:rsidRPr="00C72B90">
        <w:rPr>
          <w:rFonts w:ascii="Times New Roman" w:hAnsi="Times New Roman" w:cs="Times New Roman"/>
          <w:sz w:val="24"/>
          <w:szCs w:val="24"/>
        </w:rPr>
        <w:t>(</w:t>
      </w:r>
      <w:r w:rsidR="00473A13" w:rsidRPr="00C72B90">
        <w:rPr>
          <w:rFonts w:ascii="Times New Roman" w:hAnsi="Times New Roman" w:cs="Times New Roman"/>
          <w:sz w:val="24"/>
          <w:szCs w:val="24"/>
        </w:rPr>
        <w:t>www.tbmm.gov.tr,</w:t>
      </w:r>
      <w:r w:rsidR="00473A13" w:rsidRPr="00473A13">
        <w:rPr>
          <w:rFonts w:ascii="Times New Roman" w:hAnsi="Times New Roman" w:cs="Times New Roman"/>
          <w:i/>
          <w:sz w:val="24"/>
          <w:szCs w:val="24"/>
        </w:rPr>
        <w:t xml:space="preserve"> 2016</w:t>
      </w:r>
      <w:r w:rsidRPr="00C72B90">
        <w:rPr>
          <w:rFonts w:ascii="Times New Roman" w:hAnsi="Times New Roman" w:cs="Times New Roman"/>
          <w:sz w:val="24"/>
          <w:szCs w:val="24"/>
        </w:rPr>
        <w:t>).</w:t>
      </w:r>
    </w:p>
    <w:p w:rsidR="0065476D" w:rsidRDefault="00397F37" w:rsidP="00696D0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Örnek olarak Gümüşhan</w:t>
      </w:r>
      <w:r w:rsidR="00696D01">
        <w:rPr>
          <w:rFonts w:ascii="Times New Roman" w:hAnsi="Times New Roman" w:cs="Times New Roman"/>
          <w:sz w:val="24"/>
          <w:szCs w:val="24"/>
        </w:rPr>
        <w:t>e İl Gençlik ve Spor Müdürlüğü m</w:t>
      </w:r>
      <w:r w:rsidRPr="00761B2A">
        <w:rPr>
          <w:rFonts w:ascii="Times New Roman" w:hAnsi="Times New Roman" w:cs="Times New Roman"/>
          <w:sz w:val="24"/>
          <w:szCs w:val="24"/>
        </w:rPr>
        <w:t>is</w:t>
      </w:r>
      <w:r w:rsidR="00696D01">
        <w:rPr>
          <w:rFonts w:ascii="Times New Roman" w:hAnsi="Times New Roman" w:cs="Times New Roman"/>
          <w:sz w:val="24"/>
          <w:szCs w:val="24"/>
        </w:rPr>
        <w:t xml:space="preserve">yon ve vizyonuna bakıldığında; </w:t>
      </w:r>
      <w:r w:rsidR="0065476D">
        <w:rPr>
          <w:rFonts w:ascii="Times New Roman" w:hAnsi="Times New Roman" w:cs="Times New Roman"/>
          <w:sz w:val="24"/>
          <w:szCs w:val="24"/>
        </w:rPr>
        <w:t>“</w:t>
      </w:r>
      <w:r w:rsidR="00696D01">
        <w:rPr>
          <w:rFonts w:ascii="Times New Roman" w:hAnsi="Times New Roman" w:cs="Times New Roman"/>
          <w:sz w:val="24"/>
          <w:szCs w:val="24"/>
        </w:rPr>
        <w:t>m</w:t>
      </w:r>
      <w:r w:rsidR="001A24D5" w:rsidRPr="00761B2A">
        <w:rPr>
          <w:rFonts w:ascii="Times New Roman" w:hAnsi="Times New Roman" w:cs="Times New Roman"/>
          <w:sz w:val="24"/>
          <w:szCs w:val="24"/>
        </w:rPr>
        <w:t>isyon olarak, g</w:t>
      </w:r>
      <w:r w:rsidRPr="00761B2A">
        <w:rPr>
          <w:rFonts w:ascii="Times New Roman" w:hAnsi="Times New Roman" w:cs="Times New Roman"/>
          <w:sz w:val="24"/>
          <w:szCs w:val="24"/>
        </w:rPr>
        <w:t>ençliğin ilgi, ihtiyaç ve sorunlarını tespit etmek, çözüm ortakları ile eşgüdüm ve iş birliği içinde çalışarak kişisel, sosyal ve sportif alanlarda destekleyici politikalar oluşturmak, yenilikçi, özgüven sahibi ve milli değerlerin bilincinde, uluslararası temsil yeteneği olan lider gençler yetiştirmektir</w:t>
      </w:r>
      <w:r w:rsidR="0065476D">
        <w:rPr>
          <w:rFonts w:ascii="Times New Roman" w:hAnsi="Times New Roman" w:cs="Times New Roman"/>
          <w:sz w:val="24"/>
          <w:szCs w:val="24"/>
        </w:rPr>
        <w:t>” olarak ifade edilmektedir</w:t>
      </w:r>
      <w:r w:rsidRPr="00761B2A">
        <w:rPr>
          <w:rFonts w:ascii="Times New Roman" w:hAnsi="Times New Roman" w:cs="Times New Roman"/>
          <w:sz w:val="24"/>
          <w:szCs w:val="24"/>
        </w:rPr>
        <w:t xml:space="preserve"> </w:t>
      </w:r>
      <w:r w:rsidR="001D42FD" w:rsidRPr="00C72B90">
        <w:rPr>
          <w:rFonts w:ascii="Times New Roman" w:hAnsi="Times New Roman" w:cs="Times New Roman"/>
          <w:sz w:val="24"/>
          <w:szCs w:val="24"/>
        </w:rPr>
        <w:t>(</w:t>
      </w:r>
      <w:r w:rsidR="00473A13" w:rsidRPr="00C72B90">
        <w:rPr>
          <w:rFonts w:ascii="Times New Roman" w:hAnsi="Times New Roman" w:cs="Times New Roman"/>
          <w:sz w:val="24"/>
          <w:szCs w:val="24"/>
        </w:rPr>
        <w:t>www.gsb.gov.tr,</w:t>
      </w:r>
      <w:r w:rsidR="00473A13" w:rsidRPr="00473A13">
        <w:rPr>
          <w:rFonts w:ascii="Times New Roman" w:hAnsi="Times New Roman" w:cs="Times New Roman"/>
          <w:i/>
          <w:sz w:val="24"/>
          <w:szCs w:val="24"/>
        </w:rPr>
        <w:t xml:space="preserve"> 2018</w:t>
      </w:r>
      <w:r w:rsidR="001D42FD" w:rsidRPr="00C72B90">
        <w:rPr>
          <w:rFonts w:ascii="Times New Roman" w:hAnsi="Times New Roman" w:cs="Times New Roman"/>
          <w:sz w:val="24"/>
          <w:szCs w:val="24"/>
        </w:rPr>
        <w:t>).</w:t>
      </w:r>
    </w:p>
    <w:p w:rsidR="002F2B03" w:rsidRDefault="0065476D" w:rsidP="00696D0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Vizyonu; “m</w:t>
      </w:r>
      <w:r w:rsidR="00397F37" w:rsidRPr="00761B2A">
        <w:rPr>
          <w:rFonts w:ascii="Times New Roman" w:hAnsi="Times New Roman" w:cs="Times New Roman"/>
          <w:sz w:val="24"/>
          <w:szCs w:val="24"/>
        </w:rPr>
        <w:t>illi, ahlaki, insani ve kültürel değerlerini benimseyen, koruyan ve geliştiren, ailesini, vatanını, milletini seven, sosyal, kültürel, sanatsal ve sportif alanlarda temayüz etmiş nesiller yetiştiren bir kurum olmak</w:t>
      </w:r>
      <w:r>
        <w:rPr>
          <w:rFonts w:ascii="Times New Roman" w:hAnsi="Times New Roman" w:cs="Times New Roman"/>
          <w:sz w:val="24"/>
          <w:szCs w:val="24"/>
        </w:rPr>
        <w:t>” şeklinde belirtilmektedir</w:t>
      </w:r>
      <w:r w:rsidR="00397F37" w:rsidRPr="00761B2A">
        <w:rPr>
          <w:rFonts w:ascii="Times New Roman" w:hAnsi="Times New Roman" w:cs="Times New Roman"/>
          <w:sz w:val="24"/>
          <w:szCs w:val="24"/>
        </w:rPr>
        <w:t xml:space="preserve"> (</w:t>
      </w:r>
      <w:r w:rsidR="00473A13" w:rsidRPr="00423EA6">
        <w:rPr>
          <w:rFonts w:ascii="Times New Roman" w:hAnsi="Times New Roman" w:cs="Times New Roman"/>
          <w:sz w:val="24"/>
          <w:szCs w:val="24"/>
        </w:rPr>
        <w:t>www.gsb.gov.tr,</w:t>
      </w:r>
      <w:r w:rsidR="00473A13" w:rsidRPr="00473A13">
        <w:rPr>
          <w:rFonts w:ascii="Times New Roman" w:hAnsi="Times New Roman" w:cs="Times New Roman"/>
          <w:i/>
          <w:sz w:val="24"/>
          <w:szCs w:val="24"/>
        </w:rPr>
        <w:t xml:space="preserve"> 2018</w:t>
      </w:r>
      <w:r w:rsidR="003705E6">
        <w:rPr>
          <w:rFonts w:ascii="Times New Roman" w:hAnsi="Times New Roman" w:cs="Times New Roman"/>
          <w:sz w:val="24"/>
          <w:szCs w:val="24"/>
        </w:rPr>
        <w:t>).</w:t>
      </w:r>
    </w:p>
    <w:p w:rsidR="00C834AB" w:rsidRPr="00761B2A" w:rsidRDefault="00C834AB" w:rsidP="00696D01">
      <w:pPr>
        <w:spacing w:after="0" w:line="360" w:lineRule="auto"/>
        <w:ind w:firstLine="708"/>
        <w:jc w:val="both"/>
        <w:rPr>
          <w:rFonts w:ascii="Times New Roman" w:hAnsi="Times New Roman" w:cs="Times New Roman"/>
          <w:sz w:val="24"/>
          <w:szCs w:val="24"/>
        </w:rPr>
      </w:pPr>
    </w:p>
    <w:p w:rsidR="00397F37" w:rsidRPr="00761B2A" w:rsidRDefault="00397F37" w:rsidP="00DC6C1B">
      <w:pPr>
        <w:pStyle w:val="Balk4"/>
        <w:spacing w:before="0" w:after="0" w:line="360" w:lineRule="auto"/>
        <w:ind w:left="1560" w:hanging="851"/>
      </w:pPr>
      <w:r w:rsidRPr="00761B2A">
        <w:t xml:space="preserve"> </w:t>
      </w:r>
      <w:bookmarkStart w:id="58" w:name="_Toc11059364"/>
      <w:r w:rsidRPr="00761B2A">
        <w:t>İl Sağlık Müdürlüğü</w:t>
      </w:r>
      <w:bookmarkEnd w:id="58"/>
    </w:p>
    <w:p w:rsidR="00326A83" w:rsidRDefault="00326A83" w:rsidP="00485A6E">
      <w:pPr>
        <w:spacing w:after="0" w:line="360" w:lineRule="auto"/>
        <w:ind w:firstLine="708"/>
        <w:jc w:val="both"/>
        <w:rPr>
          <w:rFonts w:ascii="Times New Roman" w:hAnsi="Times New Roman" w:cs="Times New Roman"/>
          <w:sz w:val="24"/>
          <w:szCs w:val="24"/>
        </w:rPr>
      </w:pPr>
      <w:r w:rsidRPr="00326A83">
        <w:rPr>
          <w:rFonts w:ascii="Times New Roman" w:hAnsi="Times New Roman" w:cs="Times New Roman"/>
          <w:sz w:val="24"/>
          <w:szCs w:val="24"/>
        </w:rPr>
        <w:t>İl</w:t>
      </w:r>
      <w:r w:rsidR="00485A6E">
        <w:rPr>
          <w:rFonts w:ascii="Times New Roman" w:hAnsi="Times New Roman" w:cs="Times New Roman"/>
          <w:sz w:val="24"/>
          <w:szCs w:val="24"/>
        </w:rPr>
        <w:t xml:space="preserve"> sağlık müdürlüğü</w:t>
      </w:r>
      <w:r w:rsidR="001D42FD">
        <w:rPr>
          <w:rFonts w:ascii="Times New Roman" w:hAnsi="Times New Roman" w:cs="Times New Roman"/>
          <w:sz w:val="24"/>
          <w:szCs w:val="24"/>
        </w:rPr>
        <w:t>nün</w:t>
      </w:r>
      <w:r w:rsidR="00485A6E">
        <w:rPr>
          <w:rFonts w:ascii="Times New Roman" w:hAnsi="Times New Roman" w:cs="Times New Roman"/>
          <w:sz w:val="24"/>
          <w:szCs w:val="24"/>
        </w:rPr>
        <w:t>, il</w:t>
      </w:r>
      <w:r w:rsidRPr="00326A83">
        <w:rPr>
          <w:rFonts w:ascii="Times New Roman" w:hAnsi="Times New Roman" w:cs="Times New Roman"/>
          <w:sz w:val="24"/>
          <w:szCs w:val="24"/>
        </w:rPr>
        <w:t xml:space="preserve"> genelinde </w:t>
      </w:r>
      <w:r>
        <w:rPr>
          <w:rFonts w:ascii="Times New Roman" w:hAnsi="Times New Roman" w:cs="Times New Roman"/>
          <w:sz w:val="24"/>
          <w:szCs w:val="24"/>
        </w:rPr>
        <w:t xml:space="preserve">sağlık kurum ve </w:t>
      </w:r>
      <w:r w:rsidRPr="00326A83">
        <w:rPr>
          <w:rFonts w:ascii="Times New Roman" w:hAnsi="Times New Roman" w:cs="Times New Roman"/>
          <w:sz w:val="24"/>
          <w:szCs w:val="24"/>
        </w:rPr>
        <w:t>ku</w:t>
      </w:r>
      <w:r w:rsidR="001D42FD">
        <w:rPr>
          <w:rFonts w:ascii="Times New Roman" w:hAnsi="Times New Roman" w:cs="Times New Roman"/>
          <w:sz w:val="24"/>
          <w:szCs w:val="24"/>
        </w:rPr>
        <w:t>ruluşlarını</w:t>
      </w:r>
      <w:r w:rsidR="00485A6E">
        <w:rPr>
          <w:rFonts w:ascii="Times New Roman" w:hAnsi="Times New Roman" w:cs="Times New Roman"/>
          <w:sz w:val="24"/>
          <w:szCs w:val="24"/>
        </w:rPr>
        <w:t xml:space="preserve"> ilgili mevzuat </w:t>
      </w:r>
      <w:r w:rsidR="001D42FD">
        <w:rPr>
          <w:rFonts w:ascii="Times New Roman" w:hAnsi="Times New Roman" w:cs="Times New Roman"/>
          <w:sz w:val="24"/>
          <w:szCs w:val="24"/>
        </w:rPr>
        <w:t>ya da</w:t>
      </w:r>
      <w:r w:rsidR="00485A6E">
        <w:rPr>
          <w:rFonts w:ascii="Times New Roman" w:hAnsi="Times New Roman" w:cs="Times New Roman"/>
          <w:sz w:val="24"/>
          <w:szCs w:val="24"/>
        </w:rPr>
        <w:t xml:space="preserve"> b</w:t>
      </w:r>
      <w:r w:rsidR="001D42FD">
        <w:rPr>
          <w:rFonts w:ascii="Times New Roman" w:hAnsi="Times New Roman" w:cs="Times New Roman"/>
          <w:sz w:val="24"/>
          <w:szCs w:val="24"/>
        </w:rPr>
        <w:t>akanlık politikaları çerçevesinde denetleme</w:t>
      </w:r>
      <w:r w:rsidRPr="00326A83">
        <w:rPr>
          <w:rFonts w:ascii="Times New Roman" w:hAnsi="Times New Roman" w:cs="Times New Roman"/>
          <w:sz w:val="24"/>
          <w:szCs w:val="24"/>
        </w:rPr>
        <w:t xml:space="preserve"> ve</w:t>
      </w:r>
      <w:r>
        <w:rPr>
          <w:rFonts w:ascii="Times New Roman" w:hAnsi="Times New Roman" w:cs="Times New Roman"/>
          <w:sz w:val="24"/>
          <w:szCs w:val="24"/>
        </w:rPr>
        <w:t xml:space="preserve"> </w:t>
      </w:r>
      <w:r w:rsidR="00485A6E">
        <w:rPr>
          <w:rFonts w:ascii="Times New Roman" w:hAnsi="Times New Roman" w:cs="Times New Roman"/>
          <w:sz w:val="24"/>
          <w:szCs w:val="24"/>
        </w:rPr>
        <w:t xml:space="preserve">gerekli yaptırımları uygulama görevi bulunmaktadır. </w:t>
      </w:r>
      <w:r w:rsidR="001D42FD">
        <w:rPr>
          <w:rFonts w:ascii="Times New Roman" w:hAnsi="Times New Roman" w:cs="Times New Roman"/>
          <w:sz w:val="24"/>
          <w:szCs w:val="24"/>
        </w:rPr>
        <w:t xml:space="preserve">İl genelinde hasta hakları, </w:t>
      </w:r>
      <w:r w:rsidRPr="00326A83">
        <w:rPr>
          <w:rFonts w:ascii="Times New Roman" w:hAnsi="Times New Roman" w:cs="Times New Roman"/>
          <w:sz w:val="24"/>
          <w:szCs w:val="24"/>
        </w:rPr>
        <w:t xml:space="preserve">hasta </w:t>
      </w:r>
      <w:r w:rsidR="00485A6E">
        <w:rPr>
          <w:rFonts w:ascii="Times New Roman" w:hAnsi="Times New Roman" w:cs="Times New Roman"/>
          <w:sz w:val="24"/>
          <w:szCs w:val="24"/>
        </w:rPr>
        <w:t>ve çalışan güvenliğine yönelik b</w:t>
      </w:r>
      <w:r w:rsidRPr="00326A83">
        <w:rPr>
          <w:rFonts w:ascii="Times New Roman" w:hAnsi="Times New Roman" w:cs="Times New Roman"/>
          <w:sz w:val="24"/>
          <w:szCs w:val="24"/>
        </w:rPr>
        <w:t>akanlık politikaları</w:t>
      </w:r>
      <w:r>
        <w:rPr>
          <w:rFonts w:ascii="Times New Roman" w:hAnsi="Times New Roman" w:cs="Times New Roman"/>
          <w:sz w:val="24"/>
          <w:szCs w:val="24"/>
        </w:rPr>
        <w:t xml:space="preserve"> </w:t>
      </w:r>
      <w:r w:rsidRPr="00326A83">
        <w:rPr>
          <w:rFonts w:ascii="Times New Roman" w:hAnsi="Times New Roman" w:cs="Times New Roman"/>
          <w:sz w:val="24"/>
          <w:szCs w:val="24"/>
        </w:rPr>
        <w:t>çerçevesinde çalışmalar yapmak, hasta ve çalışan memnuniyeti ile hastaların sosyal</w:t>
      </w:r>
      <w:r>
        <w:rPr>
          <w:rFonts w:ascii="Times New Roman" w:hAnsi="Times New Roman" w:cs="Times New Roman"/>
          <w:sz w:val="24"/>
          <w:szCs w:val="24"/>
        </w:rPr>
        <w:t xml:space="preserve"> </w:t>
      </w:r>
      <w:r w:rsidRPr="00326A83">
        <w:rPr>
          <w:rFonts w:ascii="Times New Roman" w:hAnsi="Times New Roman" w:cs="Times New Roman"/>
          <w:sz w:val="24"/>
          <w:szCs w:val="24"/>
        </w:rPr>
        <w:t>ihtiyaçlarına yönelik hizmetler</w:t>
      </w:r>
      <w:r w:rsidR="001D42FD">
        <w:rPr>
          <w:rFonts w:ascii="Times New Roman" w:hAnsi="Times New Roman" w:cs="Times New Roman"/>
          <w:sz w:val="24"/>
          <w:szCs w:val="24"/>
        </w:rPr>
        <w:t xml:space="preserve">i yürütmek, </w:t>
      </w:r>
      <w:r w:rsidR="00485A6E">
        <w:rPr>
          <w:rFonts w:ascii="Times New Roman" w:hAnsi="Times New Roman" w:cs="Times New Roman"/>
          <w:sz w:val="24"/>
          <w:szCs w:val="24"/>
        </w:rPr>
        <w:t>görevleri arasında yer almaktadır</w:t>
      </w:r>
      <w:r>
        <w:rPr>
          <w:rFonts w:ascii="Times New Roman" w:hAnsi="Times New Roman" w:cs="Times New Roman"/>
          <w:sz w:val="24"/>
          <w:szCs w:val="24"/>
        </w:rPr>
        <w:t xml:space="preserve"> (</w:t>
      </w:r>
      <w:r w:rsidRPr="00326A83">
        <w:rPr>
          <w:rFonts w:ascii="Times New Roman" w:hAnsi="Times New Roman" w:cs="Times New Roman"/>
          <w:sz w:val="24"/>
          <w:szCs w:val="24"/>
        </w:rPr>
        <w:t>dosyamerke</w:t>
      </w:r>
      <w:r>
        <w:rPr>
          <w:rFonts w:ascii="Times New Roman" w:hAnsi="Times New Roman" w:cs="Times New Roman"/>
          <w:sz w:val="24"/>
          <w:szCs w:val="24"/>
        </w:rPr>
        <w:t>z.saglik.gov.tr</w:t>
      </w:r>
      <w:r w:rsidR="00423EA6">
        <w:rPr>
          <w:rFonts w:ascii="Times New Roman" w:hAnsi="Times New Roman" w:cs="Times New Roman"/>
          <w:sz w:val="24"/>
          <w:szCs w:val="24"/>
        </w:rPr>
        <w:t xml:space="preserve">, </w:t>
      </w:r>
      <w:r w:rsidR="00423EA6" w:rsidRPr="00423EA6">
        <w:rPr>
          <w:rFonts w:ascii="Times New Roman" w:hAnsi="Times New Roman" w:cs="Times New Roman"/>
          <w:i/>
          <w:sz w:val="24"/>
          <w:szCs w:val="24"/>
        </w:rPr>
        <w:t>2017</w:t>
      </w:r>
      <w:r>
        <w:rPr>
          <w:rFonts w:ascii="Times New Roman" w:hAnsi="Times New Roman" w:cs="Times New Roman"/>
          <w:sz w:val="24"/>
          <w:szCs w:val="24"/>
        </w:rPr>
        <w:t>)</w:t>
      </w:r>
      <w:r w:rsidRPr="00326A83">
        <w:rPr>
          <w:rFonts w:ascii="Times New Roman" w:hAnsi="Times New Roman" w:cs="Times New Roman"/>
          <w:sz w:val="24"/>
          <w:szCs w:val="24"/>
        </w:rPr>
        <w:t>.</w:t>
      </w:r>
    </w:p>
    <w:p w:rsidR="00DC6C1B" w:rsidRDefault="000F39A7" w:rsidP="00326A83">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İl sağlık müdürlüklerinden, </w:t>
      </w:r>
      <w:r w:rsidR="00485A6E">
        <w:rPr>
          <w:rFonts w:ascii="Times New Roman" w:hAnsi="Times New Roman" w:cs="Times New Roman"/>
          <w:sz w:val="24"/>
          <w:szCs w:val="24"/>
        </w:rPr>
        <w:t>Gümüşhane İl Sağlık Müdürlüğü</w:t>
      </w:r>
      <w:r w:rsidR="001D42FD">
        <w:rPr>
          <w:rFonts w:ascii="Times New Roman" w:hAnsi="Times New Roman" w:cs="Times New Roman"/>
          <w:sz w:val="24"/>
          <w:szCs w:val="24"/>
        </w:rPr>
        <w:t>nün</w:t>
      </w:r>
      <w:r w:rsidR="00485A6E">
        <w:rPr>
          <w:rFonts w:ascii="Times New Roman" w:hAnsi="Times New Roman" w:cs="Times New Roman"/>
          <w:sz w:val="24"/>
          <w:szCs w:val="24"/>
        </w:rPr>
        <w:t xml:space="preserve"> m</w:t>
      </w:r>
      <w:r w:rsidR="00397F37" w:rsidRPr="00761B2A">
        <w:rPr>
          <w:rFonts w:ascii="Times New Roman" w:hAnsi="Times New Roman" w:cs="Times New Roman"/>
          <w:sz w:val="24"/>
          <w:szCs w:val="24"/>
        </w:rPr>
        <w:t>isy</w:t>
      </w:r>
      <w:r w:rsidR="00485A6E">
        <w:rPr>
          <w:rFonts w:ascii="Times New Roman" w:hAnsi="Times New Roman" w:cs="Times New Roman"/>
          <w:sz w:val="24"/>
          <w:szCs w:val="24"/>
        </w:rPr>
        <w:t>onu ve vizyonuna bakıldığında, “</w:t>
      </w:r>
      <w:r w:rsidR="001A24D5" w:rsidRPr="00761B2A">
        <w:rPr>
          <w:rFonts w:ascii="Times New Roman" w:hAnsi="Times New Roman" w:cs="Times New Roman"/>
          <w:sz w:val="24"/>
          <w:szCs w:val="24"/>
        </w:rPr>
        <w:t>s</w:t>
      </w:r>
      <w:r w:rsidR="00397F37" w:rsidRPr="00761B2A">
        <w:rPr>
          <w:rFonts w:ascii="Times New Roman" w:hAnsi="Times New Roman" w:cs="Times New Roman"/>
          <w:sz w:val="24"/>
          <w:szCs w:val="24"/>
        </w:rPr>
        <w:t>ağlık alanında ulusal ve uluslararası belgelerdeki hedeflerimize ulaşabilmek ve ihtiyaç duyulan ülkelere insani sağlık yardımı sağlamak amacıyla, ilgili tüm iç ve dış paydaşlarla planlama, koordinasyon ve işbirliği içerisinde insan odaklı, sürdürülebilir sağlık hizmeti verilmesine azam</w:t>
      </w:r>
      <w:r w:rsidR="00A42F7C" w:rsidRPr="00761B2A">
        <w:rPr>
          <w:rFonts w:ascii="Times New Roman" w:hAnsi="Times New Roman" w:cs="Times New Roman"/>
          <w:sz w:val="24"/>
          <w:szCs w:val="24"/>
        </w:rPr>
        <w:t>i katkıd</w:t>
      </w:r>
      <w:r w:rsidR="00485A6E">
        <w:rPr>
          <w:rFonts w:ascii="Times New Roman" w:hAnsi="Times New Roman" w:cs="Times New Roman"/>
          <w:sz w:val="24"/>
          <w:szCs w:val="24"/>
        </w:rPr>
        <w:t>a bulunmak” misyon olarak belirtilmektedir. Vizyon ise “</w:t>
      </w:r>
      <w:r w:rsidR="00A42F7C" w:rsidRPr="00761B2A">
        <w:rPr>
          <w:rFonts w:ascii="Times New Roman" w:hAnsi="Times New Roman" w:cs="Times New Roman"/>
          <w:sz w:val="24"/>
          <w:szCs w:val="24"/>
        </w:rPr>
        <w:t>k</w:t>
      </w:r>
      <w:r w:rsidR="00397F37" w:rsidRPr="00761B2A">
        <w:rPr>
          <w:rFonts w:ascii="Times New Roman" w:hAnsi="Times New Roman" w:cs="Times New Roman"/>
          <w:sz w:val="24"/>
          <w:szCs w:val="24"/>
        </w:rPr>
        <w:t>üresel ve bölgesel sağlık politikalarının oluşturulmasında ve uygulanmasında lider ülkeler arasında yer almak ve diğer ülkelere sağlık sistem desteği sağlayan referans bir kurum o</w:t>
      </w:r>
      <w:r w:rsidR="003705E6">
        <w:rPr>
          <w:rFonts w:ascii="Times New Roman" w:hAnsi="Times New Roman" w:cs="Times New Roman"/>
          <w:sz w:val="24"/>
          <w:szCs w:val="24"/>
        </w:rPr>
        <w:t>lmaktır</w:t>
      </w:r>
      <w:r w:rsidR="00485A6E">
        <w:rPr>
          <w:rFonts w:ascii="Times New Roman" w:hAnsi="Times New Roman" w:cs="Times New Roman"/>
          <w:sz w:val="24"/>
          <w:szCs w:val="24"/>
        </w:rPr>
        <w:t>”</w:t>
      </w:r>
      <w:r w:rsidR="003705E6">
        <w:rPr>
          <w:rFonts w:ascii="Times New Roman" w:hAnsi="Times New Roman" w:cs="Times New Roman"/>
          <w:sz w:val="24"/>
          <w:szCs w:val="24"/>
        </w:rPr>
        <w:t xml:space="preserve"> </w:t>
      </w:r>
      <w:r w:rsidR="003705E6" w:rsidRPr="00C72B90">
        <w:rPr>
          <w:rFonts w:ascii="Times New Roman" w:hAnsi="Times New Roman" w:cs="Times New Roman"/>
          <w:sz w:val="24"/>
          <w:szCs w:val="24"/>
        </w:rPr>
        <w:t>(disab.saglik.gov.tr</w:t>
      </w:r>
      <w:r w:rsidR="00473A13" w:rsidRPr="00C72B90">
        <w:rPr>
          <w:rFonts w:ascii="Times New Roman" w:hAnsi="Times New Roman" w:cs="Times New Roman"/>
          <w:sz w:val="24"/>
          <w:szCs w:val="24"/>
        </w:rPr>
        <w:t>,</w:t>
      </w:r>
      <w:r w:rsidR="00473A13" w:rsidRPr="00473A13">
        <w:rPr>
          <w:rFonts w:ascii="Times New Roman" w:hAnsi="Times New Roman" w:cs="Times New Roman"/>
          <w:i/>
          <w:sz w:val="24"/>
          <w:szCs w:val="24"/>
        </w:rPr>
        <w:t xml:space="preserve"> 2018</w:t>
      </w:r>
      <w:r w:rsidR="003705E6">
        <w:rPr>
          <w:rFonts w:ascii="Times New Roman" w:hAnsi="Times New Roman" w:cs="Times New Roman"/>
          <w:sz w:val="24"/>
          <w:szCs w:val="24"/>
        </w:rPr>
        <w:t xml:space="preserve">). </w:t>
      </w:r>
    </w:p>
    <w:p w:rsidR="00C834AB" w:rsidRPr="00761B2A" w:rsidRDefault="00C834AB" w:rsidP="00326A83">
      <w:pPr>
        <w:spacing w:after="0" w:line="360" w:lineRule="auto"/>
        <w:ind w:firstLine="708"/>
        <w:jc w:val="both"/>
        <w:rPr>
          <w:rFonts w:ascii="Times New Roman" w:hAnsi="Times New Roman" w:cs="Times New Roman"/>
          <w:sz w:val="24"/>
          <w:szCs w:val="24"/>
        </w:rPr>
      </w:pPr>
    </w:p>
    <w:p w:rsidR="00397F37" w:rsidRPr="00761B2A" w:rsidRDefault="00397F37" w:rsidP="00DC6C1B">
      <w:pPr>
        <w:pStyle w:val="Balk4"/>
        <w:spacing w:before="0" w:after="0" w:line="360" w:lineRule="auto"/>
        <w:ind w:left="1560" w:hanging="851"/>
      </w:pPr>
      <w:bookmarkStart w:id="59" w:name="_Toc11059365"/>
      <w:r w:rsidRPr="00761B2A">
        <w:t>Üniversite</w:t>
      </w:r>
      <w:bookmarkEnd w:id="59"/>
    </w:p>
    <w:p w:rsidR="00397F37" w:rsidRPr="00761B2A" w:rsidRDefault="00397F37" w:rsidP="00DC6C1B">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Bir şehrin yüksek eğitim ve yenilik ortamlarını desteklemek, şehri uluslararası düzeyde daha rekabetçi hale getirebilmektedir. Şehirlerin verdiği sözler arasında, eğitim </w:t>
      </w:r>
      <w:r w:rsidRPr="00761B2A">
        <w:rPr>
          <w:rFonts w:ascii="Times New Roman" w:hAnsi="Times New Roman" w:cs="Times New Roman"/>
          <w:sz w:val="24"/>
          <w:szCs w:val="24"/>
        </w:rPr>
        <w:lastRenderedPageBreak/>
        <w:t>baskın olarak ayrıştırmaktadır. Eğitim, bireylerin hayattaki başarısı için çok önemlidir; eğitimli bireyler de kişisel ve profesyonel olarak gelişmek için daha iyi şansa sahip olabilmektedir. Üniversiteler, genellikle yerel topluluklarla geniş çaplı faaliyetlerde bulunan ve toplumun gelişimine katkıda bulunan şehirlerde büyük roller taşımaktadır. Üniversiteler yeni fikirler geliştirmekte ve tartışmaktadır. Sosyal ve politika girişimciliği</w:t>
      </w:r>
      <w:r w:rsidR="00A42F7C" w:rsidRPr="00761B2A">
        <w:rPr>
          <w:rFonts w:ascii="Times New Roman" w:hAnsi="Times New Roman" w:cs="Times New Roman"/>
          <w:sz w:val="24"/>
          <w:szCs w:val="24"/>
        </w:rPr>
        <w:t>ni</w:t>
      </w:r>
      <w:r w:rsidRPr="00761B2A">
        <w:rPr>
          <w:rFonts w:ascii="Times New Roman" w:hAnsi="Times New Roman" w:cs="Times New Roman"/>
          <w:sz w:val="24"/>
          <w:szCs w:val="24"/>
        </w:rPr>
        <w:t xml:space="preserve"> teşvik etmektedir ve finansal kaynakları şehre yönlendirerek ekonomik büyüme üzerinde olumlu bir etkisi bulunmaktadır. Üniversiteler şehrin en büyük işvereni durumunda da olabilmektedir. Görevleri ise öğretimle insan sermayesinin gelişmesine katkıda bulunmaktır (Popescu,</w:t>
      </w:r>
      <w:r w:rsidRPr="00761B2A">
        <w:rPr>
          <w:rFonts w:ascii="Times New Roman" w:hAnsi="Times New Roman" w:cs="Times New Roman"/>
          <w:b/>
          <w:sz w:val="24"/>
          <w:szCs w:val="24"/>
        </w:rPr>
        <w:t xml:space="preserve"> </w:t>
      </w:r>
      <w:r w:rsidRPr="00761B2A">
        <w:rPr>
          <w:rFonts w:ascii="Times New Roman" w:hAnsi="Times New Roman" w:cs="Times New Roman"/>
          <w:sz w:val="24"/>
          <w:szCs w:val="24"/>
        </w:rPr>
        <w:t>2012: 495- 496).</w:t>
      </w:r>
    </w:p>
    <w:p w:rsidR="00A71C3B" w:rsidRDefault="001D42FD" w:rsidP="00326A83">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Gümüşhane Üniversitesi’nin </w:t>
      </w:r>
      <w:r w:rsidR="00485A6E">
        <w:rPr>
          <w:rFonts w:ascii="Times New Roman" w:hAnsi="Times New Roman" w:cs="Times New Roman"/>
          <w:sz w:val="24"/>
          <w:szCs w:val="24"/>
        </w:rPr>
        <w:t>m</w:t>
      </w:r>
      <w:r w:rsidR="00397F37" w:rsidRPr="00761B2A">
        <w:rPr>
          <w:rFonts w:ascii="Times New Roman" w:hAnsi="Times New Roman" w:cs="Times New Roman"/>
          <w:sz w:val="24"/>
          <w:szCs w:val="24"/>
        </w:rPr>
        <w:t>isy</w:t>
      </w:r>
      <w:r w:rsidR="00485A6E">
        <w:rPr>
          <w:rFonts w:ascii="Times New Roman" w:hAnsi="Times New Roman" w:cs="Times New Roman"/>
          <w:sz w:val="24"/>
          <w:szCs w:val="24"/>
        </w:rPr>
        <w:t>onu ve vi</w:t>
      </w:r>
      <w:r>
        <w:rPr>
          <w:rFonts w:ascii="Times New Roman" w:hAnsi="Times New Roman" w:cs="Times New Roman"/>
          <w:sz w:val="24"/>
          <w:szCs w:val="24"/>
        </w:rPr>
        <w:t>zyonuna bakıldığında misyon ve vizyonu şu şekilde belirtilmektedir; Gümüşhane Üniversitesi misyonu,</w:t>
      </w:r>
      <w:r w:rsidR="00A42F7C" w:rsidRPr="00761B2A">
        <w:rPr>
          <w:rFonts w:ascii="Times New Roman" w:hAnsi="Times New Roman" w:cs="Times New Roman"/>
          <w:sz w:val="24"/>
          <w:szCs w:val="24"/>
        </w:rPr>
        <w:t xml:space="preserve"> </w:t>
      </w:r>
      <w:r>
        <w:rPr>
          <w:rFonts w:ascii="Times New Roman" w:hAnsi="Times New Roman" w:cs="Times New Roman"/>
          <w:sz w:val="24"/>
          <w:szCs w:val="24"/>
        </w:rPr>
        <w:t>“</w:t>
      </w:r>
      <w:r w:rsidR="00A42F7C" w:rsidRPr="00761B2A">
        <w:rPr>
          <w:rFonts w:ascii="Times New Roman" w:hAnsi="Times New Roman" w:cs="Times New Roman"/>
          <w:sz w:val="24"/>
          <w:szCs w:val="24"/>
        </w:rPr>
        <w:t>f</w:t>
      </w:r>
      <w:r w:rsidR="00397F37" w:rsidRPr="00761B2A">
        <w:rPr>
          <w:rFonts w:ascii="Times New Roman" w:hAnsi="Times New Roman" w:cs="Times New Roman"/>
          <w:sz w:val="24"/>
          <w:szCs w:val="24"/>
        </w:rPr>
        <w:t>arkında olan ve hesap verebilen bir yönetim anlayışı ile mevzuatlarla belirlenen görev, yetki ve sorumluluk çerçevesinde kamu kaynaklarının etkili, ekonomik ve verimli bir şekilde kullanılmasını sağlamak için; etik değerlere bağlı bir anlayışla, süreçleri ilgili paydaşlarla</w:t>
      </w:r>
      <w:r w:rsidR="00A42F7C" w:rsidRPr="00761B2A">
        <w:rPr>
          <w:rFonts w:ascii="Times New Roman" w:hAnsi="Times New Roman" w:cs="Times New Roman"/>
          <w:sz w:val="24"/>
          <w:szCs w:val="24"/>
        </w:rPr>
        <w:t xml:space="preserve"> birlikte yürütmektir</w:t>
      </w:r>
      <w:r>
        <w:rPr>
          <w:rFonts w:ascii="Times New Roman" w:hAnsi="Times New Roman" w:cs="Times New Roman"/>
          <w:sz w:val="24"/>
          <w:szCs w:val="24"/>
        </w:rPr>
        <w:t xml:space="preserve">”. Vizyon ise, </w:t>
      </w:r>
      <w:r w:rsidR="00C02152">
        <w:rPr>
          <w:rFonts w:ascii="Times New Roman" w:hAnsi="Times New Roman" w:cs="Times New Roman"/>
          <w:sz w:val="24"/>
          <w:szCs w:val="24"/>
        </w:rPr>
        <w:t>“</w:t>
      </w:r>
      <w:r w:rsidR="00397F37" w:rsidRPr="00761B2A">
        <w:rPr>
          <w:rFonts w:ascii="Times New Roman" w:hAnsi="Times New Roman" w:cs="Times New Roman"/>
          <w:sz w:val="24"/>
          <w:szCs w:val="24"/>
        </w:rPr>
        <w:t>hesap verilebilirlik ve mali saydamlık ilkeleriyle sürekli iyileştirerek ve geliştirerek, kurumsal gelişim için insan kaynağını motive eden, hizmet kalitesini yükselten ve kurum performansını destekleyen, kurumsal iyi yönetişim ilkelerini benimseyen; stratejik yöneti</w:t>
      </w:r>
      <w:r w:rsidR="00C02152">
        <w:rPr>
          <w:rFonts w:ascii="Times New Roman" w:hAnsi="Times New Roman" w:cs="Times New Roman"/>
          <w:sz w:val="24"/>
          <w:szCs w:val="24"/>
        </w:rPr>
        <w:t>m modeli anlayışını uygulamaktır”</w:t>
      </w:r>
      <w:r w:rsidR="00BB1961">
        <w:rPr>
          <w:rFonts w:ascii="Times New Roman" w:hAnsi="Times New Roman" w:cs="Times New Roman"/>
          <w:sz w:val="24"/>
          <w:szCs w:val="24"/>
        </w:rPr>
        <w:t>(strateji.gumushane.edu.tr) ifadeleri ile belirtilmektedir.</w:t>
      </w:r>
      <w:r w:rsidR="000F39A7">
        <w:rPr>
          <w:rFonts w:ascii="Times New Roman" w:hAnsi="Times New Roman" w:cs="Times New Roman"/>
          <w:sz w:val="24"/>
          <w:szCs w:val="24"/>
        </w:rPr>
        <w:t xml:space="preserve"> </w:t>
      </w:r>
    </w:p>
    <w:p w:rsidR="00A71C3B" w:rsidRDefault="00A71C3B" w:rsidP="00326A83">
      <w:pPr>
        <w:spacing w:after="0" w:line="360" w:lineRule="auto"/>
        <w:ind w:firstLine="708"/>
        <w:jc w:val="both"/>
        <w:rPr>
          <w:rFonts w:ascii="Times New Roman" w:hAnsi="Times New Roman" w:cs="Times New Roman"/>
          <w:sz w:val="24"/>
          <w:szCs w:val="24"/>
        </w:rPr>
        <w:sectPr w:rsidR="00A71C3B" w:rsidSect="00C4151C">
          <w:footerReference w:type="default" r:id="rId23"/>
          <w:pgSz w:w="11906" w:h="16838"/>
          <w:pgMar w:top="1701" w:right="1134" w:bottom="1701" w:left="2268" w:header="709" w:footer="709" w:gutter="0"/>
          <w:cols w:space="708"/>
          <w:docGrid w:linePitch="360"/>
        </w:sectPr>
      </w:pPr>
    </w:p>
    <w:p w:rsidR="00C834AB" w:rsidRDefault="00C834AB" w:rsidP="001B2051">
      <w:pPr>
        <w:pStyle w:val="Balk1"/>
      </w:pPr>
    </w:p>
    <w:p w:rsidR="00C834AB" w:rsidRDefault="00C834AB" w:rsidP="001B2051">
      <w:pPr>
        <w:pStyle w:val="Balk1"/>
      </w:pPr>
    </w:p>
    <w:p w:rsidR="00257486" w:rsidRPr="00761B2A" w:rsidRDefault="001A2695" w:rsidP="001B2051">
      <w:pPr>
        <w:pStyle w:val="Balk1"/>
      </w:pPr>
      <w:bookmarkStart w:id="60" w:name="_Toc11059366"/>
      <w:r w:rsidRPr="00761B2A">
        <w:t>DÖRDÜNCÜ</w:t>
      </w:r>
      <w:r w:rsidR="00257486" w:rsidRPr="00761B2A">
        <w:t xml:space="preserve"> BÖLÜM</w:t>
      </w:r>
      <w:bookmarkEnd w:id="60"/>
    </w:p>
    <w:p w:rsidR="004964DD" w:rsidRPr="00761B2A" w:rsidRDefault="004964DD" w:rsidP="00097351">
      <w:pPr>
        <w:spacing w:after="0" w:line="360" w:lineRule="auto"/>
        <w:ind w:firstLine="708"/>
        <w:jc w:val="center"/>
        <w:rPr>
          <w:rFonts w:ascii="Times New Roman" w:hAnsi="Times New Roman" w:cs="Times New Roman"/>
          <w:sz w:val="24"/>
          <w:szCs w:val="24"/>
        </w:rPr>
      </w:pPr>
    </w:p>
    <w:p w:rsidR="00257486" w:rsidRPr="00761B2A" w:rsidRDefault="00257486" w:rsidP="00E74ED7">
      <w:pPr>
        <w:pStyle w:val="Balk1"/>
        <w:numPr>
          <w:ilvl w:val="0"/>
          <w:numId w:val="1"/>
        </w:numPr>
        <w:spacing w:line="360" w:lineRule="auto"/>
        <w:ind w:left="993" w:hanging="284"/>
        <w:jc w:val="both"/>
      </w:pPr>
      <w:bookmarkStart w:id="61" w:name="_Toc11059367"/>
      <w:r w:rsidRPr="00761B2A">
        <w:t>ÇOCUK DOSTU ŞEHİR ALGISININ ŞEHİR İMAJINA ETKİSİ: GÜMÜŞHANE’NİN ÇOCUK DOSTU ŞEHİR OLABİLME POTANSİYELİ ARAŞTIRMASI</w:t>
      </w:r>
      <w:bookmarkEnd w:id="61"/>
    </w:p>
    <w:p w:rsidR="003E1353" w:rsidRPr="00761B2A" w:rsidRDefault="003E1353" w:rsidP="004964DD">
      <w:pPr>
        <w:pStyle w:val="ListeParagraf"/>
        <w:tabs>
          <w:tab w:val="left" w:pos="1276"/>
        </w:tabs>
        <w:spacing w:after="0" w:line="240" w:lineRule="auto"/>
        <w:jc w:val="both"/>
        <w:rPr>
          <w:rFonts w:ascii="Times New Roman" w:hAnsi="Times New Roman" w:cs="Times New Roman"/>
          <w:b/>
          <w:sz w:val="24"/>
          <w:szCs w:val="24"/>
        </w:rPr>
      </w:pPr>
    </w:p>
    <w:p w:rsidR="003E1353" w:rsidRPr="00761B2A" w:rsidRDefault="00257486" w:rsidP="004964DD">
      <w:pPr>
        <w:pStyle w:val="Balk2"/>
      </w:pPr>
      <w:r w:rsidRPr="00761B2A">
        <w:t xml:space="preserve"> </w:t>
      </w:r>
      <w:bookmarkStart w:id="62" w:name="_Toc11059368"/>
      <w:r w:rsidRPr="00761B2A">
        <w:t>Araştırmanın Konusu</w:t>
      </w:r>
      <w:bookmarkEnd w:id="62"/>
    </w:p>
    <w:p w:rsidR="004964DD" w:rsidRDefault="004964DD" w:rsidP="004964DD">
      <w:pPr>
        <w:tabs>
          <w:tab w:val="left" w:pos="709"/>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ab/>
      </w:r>
      <w:r w:rsidR="00D86196">
        <w:rPr>
          <w:rFonts w:ascii="Times New Roman" w:hAnsi="Times New Roman" w:cs="Times New Roman"/>
          <w:sz w:val="24"/>
          <w:szCs w:val="24"/>
        </w:rPr>
        <w:t>Araştırma Çocuk Dostu Ş</w:t>
      </w:r>
      <w:r w:rsidR="003E1353" w:rsidRPr="00761B2A">
        <w:rPr>
          <w:rFonts w:ascii="Times New Roman" w:hAnsi="Times New Roman" w:cs="Times New Roman"/>
          <w:sz w:val="24"/>
          <w:szCs w:val="24"/>
        </w:rPr>
        <w:t>ehir algısının şehre yönelik imaj algıları üzerinde anlamlı bi</w:t>
      </w:r>
      <w:r w:rsidR="00D86196">
        <w:rPr>
          <w:rFonts w:ascii="Times New Roman" w:hAnsi="Times New Roman" w:cs="Times New Roman"/>
          <w:sz w:val="24"/>
          <w:szCs w:val="24"/>
        </w:rPr>
        <w:t>r etkisinin olup olmadığını ve Çocuk Dostu Ş</w:t>
      </w:r>
      <w:r w:rsidR="003E1353" w:rsidRPr="00761B2A">
        <w:rPr>
          <w:rFonts w:ascii="Times New Roman" w:hAnsi="Times New Roman" w:cs="Times New Roman"/>
          <w:sz w:val="24"/>
          <w:szCs w:val="24"/>
        </w:rPr>
        <w:t xml:space="preserve">ehir algısının şehre yönelik imaj algılarını ne yönde etkilediğini konu almaktadır. </w:t>
      </w:r>
    </w:p>
    <w:p w:rsidR="00C834AB" w:rsidRPr="00761B2A" w:rsidRDefault="00C834AB" w:rsidP="004964DD">
      <w:pPr>
        <w:tabs>
          <w:tab w:val="left" w:pos="709"/>
        </w:tabs>
        <w:spacing w:after="0" w:line="360" w:lineRule="auto"/>
        <w:jc w:val="both"/>
        <w:rPr>
          <w:rFonts w:ascii="Times New Roman" w:hAnsi="Times New Roman" w:cs="Times New Roman"/>
          <w:b/>
          <w:sz w:val="24"/>
          <w:szCs w:val="24"/>
        </w:rPr>
      </w:pPr>
    </w:p>
    <w:p w:rsidR="00257486" w:rsidRPr="00BB1961" w:rsidRDefault="00257486" w:rsidP="00BB1961">
      <w:pPr>
        <w:pStyle w:val="Balk2"/>
      </w:pPr>
      <w:r w:rsidRPr="00761B2A">
        <w:t xml:space="preserve"> </w:t>
      </w:r>
      <w:bookmarkStart w:id="63" w:name="_Toc11059369"/>
      <w:r w:rsidRPr="00761B2A">
        <w:t>Araştırmanın Amacı</w:t>
      </w:r>
      <w:bookmarkEnd w:id="63"/>
      <w:r w:rsidRPr="00BB1961">
        <w:t xml:space="preserve"> </w:t>
      </w:r>
    </w:p>
    <w:p w:rsidR="008155FB" w:rsidRDefault="00F12A36" w:rsidP="008E72CF">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Çalışmanın</w:t>
      </w:r>
      <w:r w:rsidR="00BB1961">
        <w:rPr>
          <w:rFonts w:ascii="Times New Roman" w:hAnsi="Times New Roman" w:cs="Times New Roman"/>
          <w:sz w:val="24"/>
          <w:szCs w:val="24"/>
        </w:rPr>
        <w:t xml:space="preserve"> temel amacı, Çocuk Dostu Ş</w:t>
      </w:r>
      <w:r w:rsidR="00BB1961" w:rsidRPr="00761B2A">
        <w:rPr>
          <w:rFonts w:ascii="Times New Roman" w:hAnsi="Times New Roman" w:cs="Times New Roman"/>
          <w:sz w:val="24"/>
          <w:szCs w:val="24"/>
        </w:rPr>
        <w:t xml:space="preserve">ehir algısının </w:t>
      </w:r>
      <w:r>
        <w:rPr>
          <w:rFonts w:ascii="Times New Roman" w:hAnsi="Times New Roman" w:cs="Times New Roman"/>
          <w:sz w:val="24"/>
          <w:szCs w:val="24"/>
        </w:rPr>
        <w:t xml:space="preserve">şehir imajı üzerindeki algıları oluşturan faktörlerin tespiti ve bu kavramlar çerçevesinde Gümüşhane’deki yerel yönetimlerin algılarının ortaya çıkarılmasıdır. Bu bağlamda Çocuk Dostu Şehir algısının </w:t>
      </w:r>
      <w:r w:rsidR="00BB1961" w:rsidRPr="00761B2A">
        <w:rPr>
          <w:rFonts w:ascii="Times New Roman" w:hAnsi="Times New Roman" w:cs="Times New Roman"/>
          <w:sz w:val="24"/>
          <w:szCs w:val="24"/>
        </w:rPr>
        <w:t>şehre sağlayabileceği imaj etkisini, Gümüşhane’deki yerel yönetim kuruluşlarının yöneticileri</w:t>
      </w:r>
      <w:r>
        <w:rPr>
          <w:rFonts w:ascii="Times New Roman" w:hAnsi="Times New Roman" w:cs="Times New Roman"/>
          <w:sz w:val="24"/>
          <w:szCs w:val="24"/>
        </w:rPr>
        <w:t xml:space="preserve"> ile yarı yapılandırılmış görüşme yaparak</w:t>
      </w:r>
      <w:r w:rsidR="00BB1961" w:rsidRPr="00761B2A">
        <w:rPr>
          <w:rFonts w:ascii="Times New Roman" w:hAnsi="Times New Roman" w:cs="Times New Roman"/>
          <w:sz w:val="24"/>
          <w:szCs w:val="24"/>
        </w:rPr>
        <w:t xml:space="preserve"> ve Gümüşhane</w:t>
      </w:r>
      <w:r>
        <w:rPr>
          <w:rFonts w:ascii="Times New Roman" w:hAnsi="Times New Roman" w:cs="Times New Roman"/>
          <w:sz w:val="24"/>
          <w:szCs w:val="24"/>
        </w:rPr>
        <w:t xml:space="preserve"> Merkez’de yer alan ebeveynler üzerine anket uygulayarak, </w:t>
      </w:r>
      <w:r w:rsidR="00BB1961" w:rsidRPr="00761B2A">
        <w:rPr>
          <w:rFonts w:ascii="Times New Roman" w:hAnsi="Times New Roman" w:cs="Times New Roman"/>
          <w:sz w:val="24"/>
          <w:szCs w:val="24"/>
        </w:rPr>
        <w:t xml:space="preserve">açıklamaktır. </w:t>
      </w:r>
    </w:p>
    <w:p w:rsidR="00884A33" w:rsidRDefault="00884A33" w:rsidP="008E72CF">
      <w:pPr>
        <w:spacing w:after="0" w:line="360" w:lineRule="auto"/>
        <w:ind w:firstLine="708"/>
        <w:jc w:val="both"/>
        <w:rPr>
          <w:rFonts w:ascii="Times New Roman" w:hAnsi="Times New Roman" w:cs="Times New Roman"/>
          <w:sz w:val="24"/>
          <w:szCs w:val="24"/>
        </w:rPr>
      </w:pPr>
    </w:p>
    <w:p w:rsidR="00257486" w:rsidRPr="00761B2A" w:rsidRDefault="00257486" w:rsidP="004964DD">
      <w:pPr>
        <w:pStyle w:val="Balk2"/>
      </w:pPr>
      <w:bookmarkStart w:id="64" w:name="_Toc11059370"/>
      <w:r w:rsidRPr="00761B2A">
        <w:t>Araştırmanın Önemi</w:t>
      </w:r>
      <w:bookmarkEnd w:id="64"/>
    </w:p>
    <w:p w:rsidR="00B4097E" w:rsidRDefault="00D86196" w:rsidP="00B4097E">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Çocuk Dostu Ş</w:t>
      </w:r>
      <w:r w:rsidR="00B4097E">
        <w:rPr>
          <w:rFonts w:ascii="Times New Roman" w:hAnsi="Times New Roman" w:cs="Times New Roman"/>
          <w:sz w:val="24"/>
          <w:szCs w:val="24"/>
        </w:rPr>
        <w:t>ehir algısının şehir imajına etkisinin ne olduğunu</w:t>
      </w:r>
      <w:r w:rsidR="008C0FB5">
        <w:rPr>
          <w:rFonts w:ascii="Times New Roman" w:hAnsi="Times New Roman" w:cs="Times New Roman"/>
          <w:sz w:val="24"/>
          <w:szCs w:val="24"/>
        </w:rPr>
        <w:t>n</w:t>
      </w:r>
      <w:r w:rsidR="00B4097E">
        <w:rPr>
          <w:rFonts w:ascii="Times New Roman" w:hAnsi="Times New Roman" w:cs="Times New Roman"/>
          <w:sz w:val="24"/>
          <w:szCs w:val="24"/>
        </w:rPr>
        <w:t xml:space="preserve"> ve Gümüşhane’nin çocuk dostu olma potansiyelinin örneklem sınırlaması ile genel bir sonuç ortaya koymasıdır.</w:t>
      </w:r>
    </w:p>
    <w:p w:rsidR="004F1BBB" w:rsidRDefault="00B4097E" w:rsidP="0094203E">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w:t>
      </w:r>
      <w:r w:rsidR="00044284" w:rsidRPr="00761B2A">
        <w:rPr>
          <w:rFonts w:ascii="Times New Roman" w:hAnsi="Times New Roman" w:cs="Times New Roman"/>
          <w:sz w:val="24"/>
          <w:szCs w:val="24"/>
        </w:rPr>
        <w:t>ocuk dostu şehri konu alan Türkiye’de yapılmış başlıca çalışmalar ise şunlardır:</w:t>
      </w:r>
    </w:p>
    <w:p w:rsidR="00A71C3B" w:rsidRDefault="00A71C3B" w:rsidP="0094203E">
      <w:pPr>
        <w:spacing w:after="0" w:line="360" w:lineRule="auto"/>
        <w:ind w:firstLine="708"/>
        <w:jc w:val="both"/>
        <w:rPr>
          <w:rFonts w:ascii="Times New Roman" w:hAnsi="Times New Roman" w:cs="Times New Roman"/>
          <w:sz w:val="24"/>
          <w:szCs w:val="24"/>
        </w:rPr>
        <w:sectPr w:rsidR="00A71C3B" w:rsidSect="00C4151C">
          <w:footerReference w:type="default" r:id="rId24"/>
          <w:pgSz w:w="11906" w:h="16838"/>
          <w:pgMar w:top="1701" w:right="1134" w:bottom="1701" w:left="2268" w:header="709" w:footer="709" w:gutter="0"/>
          <w:cols w:space="708"/>
          <w:docGrid w:linePitch="360"/>
        </w:sectPr>
      </w:pPr>
    </w:p>
    <w:p w:rsidR="004964DD" w:rsidRPr="00761B2A" w:rsidRDefault="004F1BBB" w:rsidP="00884A33">
      <w:pPr>
        <w:pStyle w:val="ResimYazs"/>
        <w:jc w:val="center"/>
        <w:rPr>
          <w:rFonts w:ascii="Times New Roman" w:hAnsi="Times New Roman" w:cs="Times New Roman"/>
          <w:b/>
          <w:i w:val="0"/>
          <w:color w:val="auto"/>
          <w:sz w:val="24"/>
          <w:szCs w:val="24"/>
        </w:rPr>
      </w:pPr>
      <w:bookmarkStart w:id="65" w:name="_Toc9811638"/>
      <w:r w:rsidRPr="00761B2A">
        <w:rPr>
          <w:rFonts w:ascii="Times New Roman" w:hAnsi="Times New Roman" w:cs="Times New Roman"/>
          <w:b/>
          <w:i w:val="0"/>
          <w:color w:val="auto"/>
          <w:sz w:val="24"/>
          <w:szCs w:val="24"/>
        </w:rPr>
        <w:lastRenderedPageBreak/>
        <w:t xml:space="preserve">Tablo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Tablo_4.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1</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Çocuk Dostu Şehri Konu Alan Türkiye’de Yapılmış Başlıca Çalışmalar</w:t>
      </w:r>
      <w:bookmarkEnd w:id="65"/>
    </w:p>
    <w:tbl>
      <w:tblPr>
        <w:tblStyle w:val="TabloKlavuzu"/>
        <w:tblW w:w="9062" w:type="dxa"/>
        <w:tblLayout w:type="fixed"/>
        <w:tblLook w:val="04A0" w:firstRow="1" w:lastRow="0" w:firstColumn="1" w:lastColumn="0" w:noHBand="0" w:noVBand="1"/>
      </w:tblPr>
      <w:tblGrid>
        <w:gridCol w:w="2180"/>
        <w:gridCol w:w="856"/>
        <w:gridCol w:w="4763"/>
        <w:gridCol w:w="1263"/>
      </w:tblGrid>
      <w:tr w:rsidR="00761B2A" w:rsidRPr="00761B2A" w:rsidTr="004F1BBB">
        <w:trPr>
          <w:trHeight w:val="506"/>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Füsun Topsümer, Eylin Babacan ve Pelin Baytekin</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(2009)</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Şehir ve Çocuk: Çocuk Dostu Şehir Girişiminin Şehir İmajına Katkısı</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Makale </w:t>
            </w:r>
          </w:p>
        </w:tc>
      </w:tr>
      <w:tr w:rsidR="00371457" w:rsidRPr="00761B2A" w:rsidTr="004F1BBB">
        <w:trPr>
          <w:trHeight w:val="506"/>
        </w:trPr>
        <w:tc>
          <w:tcPr>
            <w:tcW w:w="2180" w:type="dxa"/>
          </w:tcPr>
          <w:p w:rsidR="00371457" w:rsidRPr="00761B2A" w:rsidRDefault="00371457" w:rsidP="009076C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Hanife Güz ve Gözde Şahin</w:t>
            </w:r>
          </w:p>
        </w:tc>
        <w:tc>
          <w:tcPr>
            <w:tcW w:w="856" w:type="dxa"/>
          </w:tcPr>
          <w:p w:rsidR="00371457" w:rsidRPr="00761B2A" w:rsidRDefault="00371457" w:rsidP="009076C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(2018)</w:t>
            </w:r>
          </w:p>
        </w:tc>
        <w:tc>
          <w:tcPr>
            <w:tcW w:w="4763" w:type="dxa"/>
          </w:tcPr>
          <w:p w:rsidR="00371457" w:rsidRPr="00761B2A" w:rsidRDefault="00371457" w:rsidP="009076CF">
            <w:pPr>
              <w:spacing w:after="0" w:line="240" w:lineRule="auto"/>
              <w:jc w:val="both"/>
              <w:rPr>
                <w:rFonts w:ascii="Times New Roman" w:hAnsi="Times New Roman" w:cs="Times New Roman"/>
                <w:sz w:val="24"/>
                <w:szCs w:val="24"/>
              </w:rPr>
            </w:pPr>
            <w:r w:rsidRPr="00371457">
              <w:rPr>
                <w:rFonts w:ascii="Times New Roman" w:hAnsi="Times New Roman" w:cs="Times New Roman"/>
                <w:sz w:val="24"/>
                <w:szCs w:val="24"/>
              </w:rPr>
              <w:t>Yer Markacılığı Bağlamında Çocuk Dostu Kent Kavramı ve Yer Markalaşmasına İlişkin Bir Çözümleme</w:t>
            </w:r>
          </w:p>
        </w:tc>
        <w:tc>
          <w:tcPr>
            <w:tcW w:w="1263" w:type="dxa"/>
          </w:tcPr>
          <w:p w:rsidR="00371457" w:rsidRPr="00761B2A" w:rsidRDefault="00371457" w:rsidP="009076C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Makale</w:t>
            </w:r>
          </w:p>
        </w:tc>
      </w:tr>
      <w:tr w:rsidR="00761B2A" w:rsidRPr="00761B2A" w:rsidTr="004F1BBB">
        <w:trPr>
          <w:trHeight w:val="759"/>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Okşan Tandoğan</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(2011)</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İstanbul’da “Çocuk Dostu Kent” İçin Açık Alanların Planlama, Tasarım ve Yönetim İlkelerinin Oluşturulması</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Doktora Tezi</w:t>
            </w:r>
          </w:p>
        </w:tc>
      </w:tr>
      <w:tr w:rsidR="00761B2A" w:rsidRPr="00761B2A" w:rsidTr="004F1BBB">
        <w:trPr>
          <w:trHeight w:val="169"/>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Yasemin Çakırer Özservet</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(2015)</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Çocuk Dostu Belediyecilik</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Makale</w:t>
            </w:r>
          </w:p>
        </w:tc>
      </w:tr>
      <w:tr w:rsidR="00761B2A" w:rsidRPr="00761B2A" w:rsidTr="004F1BBB">
        <w:trPr>
          <w:trHeight w:val="165"/>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Yasemin Çakırer Özservet</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(2016)</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Çocuğa Dost Bir Adana Kenti İçin</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Makale</w:t>
            </w:r>
          </w:p>
        </w:tc>
      </w:tr>
      <w:tr w:rsidR="00761B2A" w:rsidRPr="00761B2A" w:rsidTr="004F1BBB">
        <w:trPr>
          <w:trHeight w:val="252"/>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Yasemin Çakırer Özservet</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(2016)</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Çocuklar İçin Katılımcı Yerel Yönetimler</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Makale</w:t>
            </w:r>
          </w:p>
        </w:tc>
      </w:tr>
      <w:tr w:rsidR="00761B2A" w:rsidRPr="00761B2A" w:rsidTr="004F1BBB">
        <w:trPr>
          <w:trHeight w:val="340"/>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Yasemin Çakırer Özservet ve Semra Boz</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(2015)</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Çocuk Dostu Esenler ve Yerel Yönetim İlişkisi</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Makale</w:t>
            </w:r>
          </w:p>
        </w:tc>
      </w:tr>
      <w:tr w:rsidR="00761B2A" w:rsidRPr="00761B2A" w:rsidTr="004F1BBB">
        <w:trPr>
          <w:trHeight w:val="506"/>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Hikmet Gökmen ve Burcu Gülay Taşçı</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(2016)</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Children’s Views about Child Friendly City: A Case Study from Izmir</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Makale</w:t>
            </w:r>
          </w:p>
        </w:tc>
      </w:tr>
      <w:tr w:rsidR="00761B2A" w:rsidRPr="00761B2A" w:rsidTr="004F1BBB">
        <w:trPr>
          <w:trHeight w:val="1095"/>
        </w:trPr>
        <w:tc>
          <w:tcPr>
            <w:tcW w:w="2180" w:type="dxa"/>
          </w:tcPr>
          <w:p w:rsidR="00044284" w:rsidRPr="00761B2A" w:rsidRDefault="00044284" w:rsidP="009076CF">
            <w:pPr>
              <w:spacing w:after="0" w:line="240" w:lineRule="auto"/>
              <w:rPr>
                <w:rFonts w:ascii="Times New Roman" w:hAnsi="Times New Roman" w:cs="Times New Roman"/>
                <w:sz w:val="24"/>
                <w:szCs w:val="24"/>
              </w:rPr>
            </w:pPr>
            <w:r w:rsidRPr="00761B2A">
              <w:rPr>
                <w:rFonts w:ascii="Times New Roman" w:hAnsi="Times New Roman" w:cs="Times New Roman"/>
                <w:sz w:val="24"/>
                <w:szCs w:val="24"/>
                <w:shd w:val="clear" w:color="auto" w:fill="FFFFFF"/>
              </w:rPr>
              <w:t>Füsün Selçuk Kirazoğlu</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(2012)</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Fiziksel Çevre - Çocuk İlişkileri, Açık Oyun Mekanları ve Çocuk Dostu Çevre Kriterleri Üzerine Bir Değerlendirme; Bakırköy ve Beylikdüzü Örnekleri</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Yüksek Lisans Tezi</w:t>
            </w:r>
          </w:p>
        </w:tc>
      </w:tr>
      <w:tr w:rsidR="00044284" w:rsidRPr="00761B2A" w:rsidTr="004F1BBB">
        <w:trPr>
          <w:trHeight w:val="423"/>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Nizamettin Koç, Ezel Tavşançıl ve Ergül Demir</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(2015)</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Çocuk Dostu Şehir Girişimi ve Çocukların Gözüyle Ankara</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Makale </w:t>
            </w:r>
          </w:p>
        </w:tc>
      </w:tr>
      <w:tr w:rsidR="00761B2A" w:rsidRPr="00761B2A" w:rsidTr="004F1BBB">
        <w:trPr>
          <w:trHeight w:val="252"/>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Hikmet Sivri Gökmen</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(2013)</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Çocuk Dostu Kent Üzerine Stratejiler</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Makale</w:t>
            </w:r>
          </w:p>
        </w:tc>
      </w:tr>
      <w:tr w:rsidR="00761B2A" w:rsidRPr="00761B2A" w:rsidTr="004F1BBB">
        <w:trPr>
          <w:trHeight w:val="252"/>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Gaye Birol </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(2009)</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Çocuk Dostu Kent Neresidir?</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Makale</w:t>
            </w:r>
          </w:p>
        </w:tc>
      </w:tr>
      <w:tr w:rsidR="00044284" w:rsidRPr="00761B2A" w:rsidTr="004F1BBB">
        <w:trPr>
          <w:trHeight w:val="336"/>
        </w:trPr>
        <w:tc>
          <w:tcPr>
            <w:tcW w:w="2180"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Türkan Fırıncı Orman</w:t>
            </w:r>
          </w:p>
        </w:tc>
        <w:tc>
          <w:tcPr>
            <w:tcW w:w="856"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(2016)</w:t>
            </w:r>
          </w:p>
        </w:tc>
        <w:tc>
          <w:tcPr>
            <w:tcW w:w="47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Socıologıcal Context Of The Chıld-Frıendly Cıtıes Inıtıatıve</w:t>
            </w:r>
          </w:p>
        </w:tc>
        <w:tc>
          <w:tcPr>
            <w:tcW w:w="1263" w:type="dxa"/>
          </w:tcPr>
          <w:p w:rsidR="00044284" w:rsidRPr="00761B2A" w:rsidRDefault="00044284" w:rsidP="009076CF">
            <w:pPr>
              <w:spacing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Makale</w:t>
            </w:r>
          </w:p>
        </w:tc>
      </w:tr>
    </w:tbl>
    <w:p w:rsidR="004964DD" w:rsidRPr="00761B2A" w:rsidRDefault="004964DD" w:rsidP="00097351">
      <w:pPr>
        <w:spacing w:after="0" w:line="360" w:lineRule="auto"/>
        <w:ind w:firstLine="708"/>
        <w:jc w:val="both"/>
        <w:rPr>
          <w:rFonts w:ascii="Times New Roman" w:hAnsi="Times New Roman" w:cs="Times New Roman"/>
          <w:sz w:val="24"/>
          <w:szCs w:val="24"/>
        </w:rPr>
      </w:pPr>
    </w:p>
    <w:p w:rsidR="00044284" w:rsidRPr="00761B2A" w:rsidRDefault="00D86196"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Çalışma, Çocuk Dostu Ş</w:t>
      </w:r>
      <w:r w:rsidR="00044284" w:rsidRPr="00761B2A">
        <w:rPr>
          <w:rFonts w:ascii="Times New Roman" w:hAnsi="Times New Roman" w:cs="Times New Roman"/>
          <w:sz w:val="24"/>
          <w:szCs w:val="24"/>
        </w:rPr>
        <w:t>ehir üzerine yapılan di</w:t>
      </w:r>
      <w:r w:rsidR="008C0FB5">
        <w:rPr>
          <w:rFonts w:ascii="Times New Roman" w:hAnsi="Times New Roman" w:cs="Times New Roman"/>
          <w:sz w:val="24"/>
          <w:szCs w:val="24"/>
        </w:rPr>
        <w:t xml:space="preserve">ğer çalışmalardan farklı olarak, </w:t>
      </w:r>
      <w:r>
        <w:rPr>
          <w:rFonts w:ascii="Times New Roman" w:hAnsi="Times New Roman" w:cs="Times New Roman"/>
          <w:sz w:val="24"/>
          <w:szCs w:val="24"/>
        </w:rPr>
        <w:t>Çocuk Dostu Ş</w:t>
      </w:r>
      <w:r w:rsidR="00044284" w:rsidRPr="00761B2A">
        <w:rPr>
          <w:rFonts w:ascii="Times New Roman" w:hAnsi="Times New Roman" w:cs="Times New Roman"/>
          <w:sz w:val="24"/>
          <w:szCs w:val="24"/>
        </w:rPr>
        <w:t>ehir</w:t>
      </w:r>
      <w:r w:rsidR="008C0FB5">
        <w:rPr>
          <w:rFonts w:ascii="Times New Roman" w:hAnsi="Times New Roman" w:cs="Times New Roman"/>
          <w:sz w:val="24"/>
          <w:szCs w:val="24"/>
        </w:rPr>
        <w:t xml:space="preserve"> olmanın şehir imajı bağlamında şehre sağlayabileceği etki bakımından </w:t>
      </w:r>
      <w:r w:rsidR="00044284" w:rsidRPr="00761B2A">
        <w:rPr>
          <w:rFonts w:ascii="Times New Roman" w:hAnsi="Times New Roman" w:cs="Times New Roman"/>
          <w:sz w:val="24"/>
          <w:szCs w:val="24"/>
        </w:rPr>
        <w:t>ve Gümüşhane’nin çocuk dostu olma potansiyel</w:t>
      </w:r>
      <w:r w:rsidR="008C0FB5">
        <w:rPr>
          <w:rFonts w:ascii="Times New Roman" w:hAnsi="Times New Roman" w:cs="Times New Roman"/>
          <w:sz w:val="24"/>
          <w:szCs w:val="24"/>
        </w:rPr>
        <w:t>i</w:t>
      </w:r>
      <w:r w:rsidR="00044284" w:rsidRPr="00761B2A">
        <w:rPr>
          <w:rFonts w:ascii="Times New Roman" w:hAnsi="Times New Roman" w:cs="Times New Roman"/>
          <w:sz w:val="24"/>
          <w:szCs w:val="24"/>
        </w:rPr>
        <w:t xml:space="preserve"> üzerine etki eden etmenleri</w:t>
      </w:r>
      <w:r w:rsidR="005002A3">
        <w:rPr>
          <w:rFonts w:ascii="Times New Roman" w:hAnsi="Times New Roman" w:cs="Times New Roman"/>
          <w:sz w:val="24"/>
          <w:szCs w:val="24"/>
        </w:rPr>
        <w:t>n</w:t>
      </w:r>
      <w:r w:rsidR="008C0FB5">
        <w:rPr>
          <w:rFonts w:ascii="Times New Roman" w:hAnsi="Times New Roman" w:cs="Times New Roman"/>
          <w:sz w:val="24"/>
          <w:szCs w:val="24"/>
        </w:rPr>
        <w:t>de</w:t>
      </w:r>
      <w:r w:rsidR="00044284" w:rsidRPr="00761B2A">
        <w:rPr>
          <w:rFonts w:ascii="Times New Roman" w:hAnsi="Times New Roman" w:cs="Times New Roman"/>
          <w:sz w:val="24"/>
          <w:szCs w:val="24"/>
        </w:rPr>
        <w:t xml:space="preserve"> ele al</w:t>
      </w:r>
      <w:r w:rsidR="008C0FB5">
        <w:rPr>
          <w:rFonts w:ascii="Times New Roman" w:hAnsi="Times New Roman" w:cs="Times New Roman"/>
          <w:sz w:val="24"/>
          <w:szCs w:val="24"/>
        </w:rPr>
        <w:t xml:space="preserve">ınmasından dolayı </w:t>
      </w:r>
      <w:r w:rsidR="00044284" w:rsidRPr="00761B2A">
        <w:rPr>
          <w:rFonts w:ascii="Times New Roman" w:hAnsi="Times New Roman" w:cs="Times New Roman"/>
          <w:sz w:val="24"/>
          <w:szCs w:val="24"/>
        </w:rPr>
        <w:t>önemli görülmektedir.</w:t>
      </w:r>
    </w:p>
    <w:p w:rsidR="001B2841" w:rsidRPr="00761B2A" w:rsidRDefault="001B284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Çalışma</w:t>
      </w:r>
      <w:r w:rsidR="008C0FB5">
        <w:rPr>
          <w:rFonts w:ascii="Times New Roman" w:hAnsi="Times New Roman" w:cs="Times New Roman"/>
          <w:sz w:val="24"/>
          <w:szCs w:val="24"/>
        </w:rPr>
        <w:t>nın</w:t>
      </w:r>
      <w:r w:rsidRPr="00761B2A">
        <w:rPr>
          <w:rFonts w:ascii="Times New Roman" w:hAnsi="Times New Roman" w:cs="Times New Roman"/>
          <w:sz w:val="24"/>
          <w:szCs w:val="24"/>
        </w:rPr>
        <w:t>:</w:t>
      </w:r>
    </w:p>
    <w:p w:rsidR="0094203E" w:rsidRPr="004062F6" w:rsidRDefault="001B2841" w:rsidP="00FC650F">
      <w:pPr>
        <w:pStyle w:val="ListeParagraf"/>
        <w:numPr>
          <w:ilvl w:val="0"/>
          <w:numId w:val="3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Hem</w:t>
      </w:r>
      <w:r w:rsidR="005002A3" w:rsidRPr="004062F6">
        <w:rPr>
          <w:rFonts w:ascii="Times New Roman" w:hAnsi="Times New Roman" w:cs="Times New Roman"/>
          <w:sz w:val="24"/>
          <w:szCs w:val="24"/>
        </w:rPr>
        <w:t xml:space="preserve"> şehir imajı konusunda hem de</w:t>
      </w:r>
      <w:r w:rsidR="00D86196" w:rsidRPr="004062F6">
        <w:rPr>
          <w:rFonts w:ascii="Times New Roman" w:hAnsi="Times New Roman" w:cs="Times New Roman"/>
          <w:sz w:val="24"/>
          <w:szCs w:val="24"/>
        </w:rPr>
        <w:t xml:space="preserve"> Çocuk Dostu Ş</w:t>
      </w:r>
      <w:r w:rsidR="006B5BF5" w:rsidRPr="004062F6">
        <w:rPr>
          <w:rFonts w:ascii="Times New Roman" w:hAnsi="Times New Roman" w:cs="Times New Roman"/>
          <w:sz w:val="24"/>
          <w:szCs w:val="24"/>
        </w:rPr>
        <w:t>ehir konusunda en etkili faktör olan yerel yönetimler üzerine yapılmas</w:t>
      </w:r>
      <w:r w:rsidRPr="004062F6">
        <w:rPr>
          <w:rFonts w:ascii="Times New Roman" w:hAnsi="Times New Roman" w:cs="Times New Roman"/>
          <w:sz w:val="24"/>
          <w:szCs w:val="24"/>
        </w:rPr>
        <w:t>ı,</w:t>
      </w:r>
    </w:p>
    <w:p w:rsidR="0094203E" w:rsidRPr="004062F6" w:rsidRDefault="001B2841" w:rsidP="00FC650F">
      <w:pPr>
        <w:pStyle w:val="ListeParagraf"/>
        <w:numPr>
          <w:ilvl w:val="0"/>
          <w:numId w:val="3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lastRenderedPageBreak/>
        <w:t>Ş</w:t>
      </w:r>
      <w:r w:rsidR="00257486" w:rsidRPr="004062F6">
        <w:rPr>
          <w:rFonts w:ascii="Times New Roman" w:hAnsi="Times New Roman" w:cs="Times New Roman"/>
          <w:sz w:val="24"/>
          <w:szCs w:val="24"/>
        </w:rPr>
        <w:t>ehir imajı</w:t>
      </w:r>
      <w:r w:rsidR="006B5BF5" w:rsidRPr="004062F6">
        <w:rPr>
          <w:rFonts w:ascii="Times New Roman" w:hAnsi="Times New Roman" w:cs="Times New Roman"/>
          <w:sz w:val="24"/>
          <w:szCs w:val="24"/>
        </w:rPr>
        <w:t xml:space="preserve"> ve şehrin çocuk dostu olması çalışmalarında</w:t>
      </w:r>
      <w:r w:rsidR="00257486" w:rsidRPr="004062F6">
        <w:rPr>
          <w:rFonts w:ascii="Times New Roman" w:hAnsi="Times New Roman" w:cs="Times New Roman"/>
          <w:sz w:val="24"/>
          <w:szCs w:val="24"/>
        </w:rPr>
        <w:t xml:space="preserve"> yerel yö</w:t>
      </w:r>
      <w:r w:rsidR="00E07F48" w:rsidRPr="004062F6">
        <w:rPr>
          <w:rFonts w:ascii="Times New Roman" w:hAnsi="Times New Roman" w:cs="Times New Roman"/>
          <w:sz w:val="24"/>
          <w:szCs w:val="24"/>
        </w:rPr>
        <w:t>ne</w:t>
      </w:r>
      <w:r w:rsidRPr="004062F6">
        <w:rPr>
          <w:rFonts w:ascii="Times New Roman" w:hAnsi="Times New Roman" w:cs="Times New Roman"/>
          <w:sz w:val="24"/>
          <w:szCs w:val="24"/>
        </w:rPr>
        <w:t xml:space="preserve">tim paydaşlarının gerekliliğini vurgulaması, </w:t>
      </w:r>
    </w:p>
    <w:p w:rsidR="004964DD" w:rsidRPr="004062F6" w:rsidRDefault="00257486" w:rsidP="00FC650F">
      <w:pPr>
        <w:pStyle w:val="ListeParagraf"/>
        <w:numPr>
          <w:ilvl w:val="0"/>
          <w:numId w:val="38"/>
        </w:numPr>
        <w:spacing w:after="0" w:line="360" w:lineRule="auto"/>
        <w:jc w:val="both"/>
        <w:rPr>
          <w:rFonts w:ascii="Times New Roman" w:hAnsi="Times New Roman" w:cs="Times New Roman"/>
          <w:sz w:val="24"/>
          <w:szCs w:val="24"/>
        </w:rPr>
      </w:pPr>
      <w:r w:rsidRPr="004062F6">
        <w:rPr>
          <w:rFonts w:ascii="Times New Roman" w:hAnsi="Times New Roman" w:cs="Times New Roman"/>
          <w:sz w:val="24"/>
          <w:szCs w:val="24"/>
        </w:rPr>
        <w:t>Gümüşhane</w:t>
      </w:r>
      <w:r w:rsidR="001B2841" w:rsidRPr="004062F6">
        <w:rPr>
          <w:rFonts w:ascii="Times New Roman" w:hAnsi="Times New Roman" w:cs="Times New Roman"/>
          <w:sz w:val="24"/>
          <w:szCs w:val="24"/>
        </w:rPr>
        <w:t xml:space="preserve">’nin yerel </w:t>
      </w:r>
      <w:r w:rsidRPr="004062F6">
        <w:rPr>
          <w:rFonts w:ascii="Times New Roman" w:hAnsi="Times New Roman" w:cs="Times New Roman"/>
          <w:sz w:val="24"/>
          <w:szCs w:val="24"/>
        </w:rPr>
        <w:t>yöneti</w:t>
      </w:r>
      <w:r w:rsidR="001B2841" w:rsidRPr="004062F6">
        <w:rPr>
          <w:rFonts w:ascii="Times New Roman" w:hAnsi="Times New Roman" w:cs="Times New Roman"/>
          <w:sz w:val="24"/>
          <w:szCs w:val="24"/>
        </w:rPr>
        <w:t>m ve paydaşlarına</w:t>
      </w:r>
      <w:r w:rsidR="00E07F48" w:rsidRPr="004062F6">
        <w:rPr>
          <w:rFonts w:ascii="Times New Roman" w:hAnsi="Times New Roman" w:cs="Times New Roman"/>
          <w:sz w:val="24"/>
          <w:szCs w:val="24"/>
        </w:rPr>
        <w:t xml:space="preserve"> bilgi sunma</w:t>
      </w:r>
      <w:r w:rsidR="005002A3" w:rsidRPr="004062F6">
        <w:rPr>
          <w:rFonts w:ascii="Times New Roman" w:hAnsi="Times New Roman" w:cs="Times New Roman"/>
          <w:sz w:val="24"/>
          <w:szCs w:val="24"/>
        </w:rPr>
        <w:t>sı</w:t>
      </w:r>
      <w:r w:rsidR="00E07F48" w:rsidRPr="004062F6">
        <w:rPr>
          <w:rFonts w:ascii="Times New Roman" w:hAnsi="Times New Roman" w:cs="Times New Roman"/>
          <w:sz w:val="24"/>
          <w:szCs w:val="24"/>
        </w:rPr>
        <w:t xml:space="preserve"> yönüyle </w:t>
      </w:r>
      <w:r w:rsidRPr="004062F6">
        <w:rPr>
          <w:rFonts w:ascii="Times New Roman" w:hAnsi="Times New Roman" w:cs="Times New Roman"/>
          <w:sz w:val="24"/>
          <w:szCs w:val="24"/>
        </w:rPr>
        <w:t>önemli olduğu düşünülmektedir.</w:t>
      </w:r>
    </w:p>
    <w:p w:rsidR="00884A33" w:rsidRPr="0094203E" w:rsidRDefault="00884A33" w:rsidP="00884A33">
      <w:pPr>
        <w:pStyle w:val="ListeParagraf"/>
        <w:spacing w:after="0" w:line="360" w:lineRule="auto"/>
        <w:ind w:left="567"/>
        <w:jc w:val="both"/>
        <w:rPr>
          <w:rFonts w:ascii="Times New Roman" w:hAnsi="Times New Roman" w:cs="Times New Roman"/>
          <w:sz w:val="24"/>
          <w:szCs w:val="24"/>
        </w:rPr>
      </w:pPr>
    </w:p>
    <w:p w:rsidR="00257486" w:rsidRPr="00761B2A" w:rsidRDefault="00257486" w:rsidP="004964DD">
      <w:pPr>
        <w:pStyle w:val="Balk2"/>
      </w:pPr>
      <w:r w:rsidRPr="00761B2A">
        <w:t xml:space="preserve"> </w:t>
      </w:r>
      <w:bookmarkStart w:id="66" w:name="_Toc11059371"/>
      <w:r w:rsidRPr="00761B2A">
        <w:t>Araştırmanın Sınırlılıkları</w:t>
      </w:r>
      <w:bookmarkEnd w:id="66"/>
    </w:p>
    <w:p w:rsidR="00051E6A" w:rsidRDefault="000662A2" w:rsidP="0094203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Araştırma </w:t>
      </w:r>
      <w:r w:rsidR="005002A3">
        <w:rPr>
          <w:rFonts w:ascii="Times New Roman" w:hAnsi="Times New Roman" w:cs="Times New Roman"/>
          <w:sz w:val="24"/>
          <w:szCs w:val="24"/>
        </w:rPr>
        <w:t xml:space="preserve">hem nitel hem de nicel yöntemleri içermesi bakımından bazı sınırlılıkları getirmektedir. </w:t>
      </w:r>
      <w:r w:rsidR="00051E6A">
        <w:rPr>
          <w:rFonts w:ascii="Times New Roman" w:hAnsi="Times New Roman" w:cs="Times New Roman"/>
          <w:sz w:val="24"/>
          <w:szCs w:val="24"/>
        </w:rPr>
        <w:t>Bu sınırlılıklar şu şekildedir:</w:t>
      </w:r>
    </w:p>
    <w:p w:rsidR="00051E6A" w:rsidRPr="004062F6" w:rsidRDefault="00051E6A" w:rsidP="00FC650F">
      <w:pPr>
        <w:pStyle w:val="ListeParagraf"/>
        <w:numPr>
          <w:ilvl w:val="0"/>
          <w:numId w:val="39"/>
        </w:numPr>
        <w:spacing w:after="0" w:line="360" w:lineRule="auto"/>
        <w:jc w:val="both"/>
        <w:rPr>
          <w:rFonts w:ascii="Times New Roman" w:hAnsi="Times New Roman" w:cs="Times New Roman"/>
          <w:i/>
          <w:sz w:val="24"/>
          <w:szCs w:val="24"/>
        </w:rPr>
      </w:pPr>
      <w:r w:rsidRPr="004062F6">
        <w:rPr>
          <w:rFonts w:ascii="Times New Roman" w:hAnsi="Times New Roman" w:cs="Times New Roman"/>
          <w:sz w:val="24"/>
          <w:szCs w:val="24"/>
        </w:rPr>
        <w:t>Çalışma Gümüşhane şehrine yönelik yapılması nedeniyle Gümüşhane Merkez ilçesi ile sınırlandırılmıştır.</w:t>
      </w:r>
      <w:r w:rsidRPr="004062F6">
        <w:rPr>
          <w:rFonts w:ascii="Times New Roman" w:hAnsi="Times New Roman" w:cs="Times New Roman"/>
          <w:i/>
          <w:sz w:val="24"/>
          <w:szCs w:val="24"/>
        </w:rPr>
        <w:t xml:space="preserve"> </w:t>
      </w:r>
    </w:p>
    <w:p w:rsidR="00051E6A" w:rsidRPr="004062F6" w:rsidRDefault="00051E6A" w:rsidP="00FC650F">
      <w:pPr>
        <w:pStyle w:val="ListeParagraf"/>
        <w:numPr>
          <w:ilvl w:val="0"/>
          <w:numId w:val="39"/>
        </w:numPr>
        <w:spacing w:after="0" w:line="360" w:lineRule="auto"/>
        <w:jc w:val="both"/>
        <w:rPr>
          <w:rFonts w:ascii="Times New Roman" w:hAnsi="Times New Roman" w:cs="Times New Roman"/>
          <w:i/>
          <w:sz w:val="24"/>
          <w:szCs w:val="24"/>
        </w:rPr>
      </w:pPr>
      <w:r w:rsidRPr="004062F6">
        <w:rPr>
          <w:rFonts w:ascii="Times New Roman" w:hAnsi="Times New Roman" w:cs="Times New Roman"/>
          <w:sz w:val="24"/>
          <w:szCs w:val="24"/>
        </w:rPr>
        <w:t>Nicel yöntem çerçevesinde çalışma, Gümüşhane Merkez ilçede bulunan yerel yönetimlerin çalışan görüşleri ile sınırlandırılmaktadır.</w:t>
      </w:r>
      <w:r w:rsidR="005002A3" w:rsidRPr="004062F6">
        <w:rPr>
          <w:rFonts w:ascii="Times New Roman" w:hAnsi="Times New Roman" w:cs="Times New Roman"/>
          <w:sz w:val="24"/>
          <w:szCs w:val="24"/>
        </w:rPr>
        <w:t xml:space="preserve"> </w:t>
      </w:r>
    </w:p>
    <w:p w:rsidR="00051E6A" w:rsidRPr="004062F6" w:rsidRDefault="00051E6A" w:rsidP="00FC650F">
      <w:pPr>
        <w:pStyle w:val="ListeParagraf"/>
        <w:numPr>
          <w:ilvl w:val="0"/>
          <w:numId w:val="39"/>
        </w:numPr>
        <w:spacing w:after="0" w:line="360" w:lineRule="auto"/>
        <w:jc w:val="both"/>
        <w:rPr>
          <w:rFonts w:ascii="Times New Roman" w:hAnsi="Times New Roman" w:cs="Times New Roman"/>
          <w:i/>
          <w:sz w:val="24"/>
          <w:szCs w:val="24"/>
        </w:rPr>
      </w:pPr>
      <w:r w:rsidRPr="004062F6">
        <w:rPr>
          <w:rFonts w:ascii="Times New Roman" w:hAnsi="Times New Roman" w:cs="Times New Roman"/>
          <w:sz w:val="24"/>
          <w:szCs w:val="24"/>
        </w:rPr>
        <w:t xml:space="preserve">Nicel yöntem çerçevesinde çalışma, </w:t>
      </w:r>
      <w:r w:rsidR="000662A2" w:rsidRPr="004062F6">
        <w:rPr>
          <w:rFonts w:ascii="Times New Roman" w:hAnsi="Times New Roman" w:cs="Times New Roman"/>
          <w:sz w:val="24"/>
          <w:szCs w:val="24"/>
        </w:rPr>
        <w:t xml:space="preserve">Gümüşhane </w:t>
      </w:r>
      <w:r w:rsidRPr="004062F6">
        <w:rPr>
          <w:rFonts w:ascii="Times New Roman" w:hAnsi="Times New Roman" w:cs="Times New Roman"/>
          <w:sz w:val="24"/>
          <w:szCs w:val="24"/>
        </w:rPr>
        <w:t>Merkez ilçede ikamet eden 3 ve 18 yaş arası çocuk sahibi evyenler ile sınırlandırılmaktadır.</w:t>
      </w:r>
    </w:p>
    <w:p w:rsidR="00884A33" w:rsidRPr="00051E6A" w:rsidRDefault="00884A33" w:rsidP="00884A33">
      <w:pPr>
        <w:pStyle w:val="ListeParagraf"/>
        <w:spacing w:after="0" w:line="360" w:lineRule="auto"/>
        <w:ind w:left="567"/>
        <w:jc w:val="both"/>
        <w:rPr>
          <w:rFonts w:ascii="Times New Roman" w:hAnsi="Times New Roman" w:cs="Times New Roman"/>
          <w:i/>
          <w:sz w:val="24"/>
          <w:szCs w:val="24"/>
        </w:rPr>
      </w:pPr>
    </w:p>
    <w:p w:rsidR="00257486" w:rsidRPr="00761B2A" w:rsidRDefault="00257486" w:rsidP="004964DD">
      <w:pPr>
        <w:pStyle w:val="Balk2"/>
      </w:pPr>
      <w:bookmarkStart w:id="67" w:name="_Toc11059372"/>
      <w:r w:rsidRPr="00761B2A">
        <w:t>Araştırmanın Yöntemi</w:t>
      </w:r>
      <w:bookmarkEnd w:id="67"/>
      <w:r w:rsidRPr="00761B2A">
        <w:t xml:space="preserve"> </w:t>
      </w:r>
    </w:p>
    <w:p w:rsidR="004964DD" w:rsidRDefault="004964DD" w:rsidP="004964DD">
      <w:pPr>
        <w:tabs>
          <w:tab w:val="left" w:pos="709"/>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ab/>
      </w:r>
      <w:r w:rsidR="00E453D9" w:rsidRPr="00761B2A">
        <w:rPr>
          <w:rFonts w:ascii="Times New Roman" w:hAnsi="Times New Roman" w:cs="Times New Roman"/>
          <w:sz w:val="24"/>
          <w:szCs w:val="24"/>
        </w:rPr>
        <w:t>Bu çalışma</w:t>
      </w:r>
      <w:r w:rsidR="00402970" w:rsidRPr="00761B2A">
        <w:rPr>
          <w:rFonts w:ascii="Times New Roman" w:hAnsi="Times New Roman" w:cs="Times New Roman"/>
          <w:sz w:val="24"/>
          <w:szCs w:val="24"/>
        </w:rPr>
        <w:t>da</w:t>
      </w:r>
      <w:r w:rsidR="00D86196">
        <w:rPr>
          <w:rFonts w:ascii="Times New Roman" w:hAnsi="Times New Roman" w:cs="Times New Roman"/>
          <w:sz w:val="24"/>
          <w:szCs w:val="24"/>
        </w:rPr>
        <w:t>, Çocuk Dostu Ş</w:t>
      </w:r>
      <w:r w:rsidR="00E453D9" w:rsidRPr="00761B2A">
        <w:rPr>
          <w:rFonts w:ascii="Times New Roman" w:hAnsi="Times New Roman" w:cs="Times New Roman"/>
          <w:sz w:val="24"/>
          <w:szCs w:val="24"/>
        </w:rPr>
        <w:t xml:space="preserve">ehir algısının şehir imajına etkisini ortaya koymaya yönelik 5’li likert ölçekli </w:t>
      </w:r>
      <w:r w:rsidR="008209BF" w:rsidRPr="00761B2A">
        <w:rPr>
          <w:rFonts w:ascii="Times New Roman" w:hAnsi="Times New Roman" w:cs="Times New Roman"/>
          <w:sz w:val="24"/>
          <w:szCs w:val="24"/>
        </w:rPr>
        <w:t xml:space="preserve">anket </w:t>
      </w:r>
      <w:r w:rsidR="008C0FB5">
        <w:rPr>
          <w:rFonts w:ascii="Times New Roman" w:hAnsi="Times New Roman" w:cs="Times New Roman"/>
          <w:sz w:val="24"/>
          <w:szCs w:val="24"/>
        </w:rPr>
        <w:t>tekniği</w:t>
      </w:r>
      <w:r w:rsidR="00E453D9" w:rsidRPr="00761B2A">
        <w:rPr>
          <w:rFonts w:ascii="Times New Roman" w:hAnsi="Times New Roman" w:cs="Times New Roman"/>
          <w:sz w:val="24"/>
          <w:szCs w:val="24"/>
        </w:rPr>
        <w:t xml:space="preserve"> </w:t>
      </w:r>
      <w:r w:rsidR="00402970" w:rsidRPr="00761B2A">
        <w:rPr>
          <w:rFonts w:ascii="Times New Roman" w:hAnsi="Times New Roman" w:cs="Times New Roman"/>
          <w:sz w:val="24"/>
          <w:szCs w:val="24"/>
        </w:rPr>
        <w:t xml:space="preserve">yer almaktadır. </w:t>
      </w:r>
      <w:r w:rsidR="008C0FB5">
        <w:rPr>
          <w:rFonts w:ascii="Times New Roman" w:hAnsi="Times New Roman" w:cs="Times New Roman"/>
          <w:sz w:val="24"/>
          <w:szCs w:val="24"/>
        </w:rPr>
        <w:t>Ç</w:t>
      </w:r>
      <w:r w:rsidR="00E453D9" w:rsidRPr="00761B2A">
        <w:rPr>
          <w:rFonts w:ascii="Times New Roman" w:hAnsi="Times New Roman" w:cs="Times New Roman"/>
          <w:sz w:val="24"/>
          <w:szCs w:val="24"/>
        </w:rPr>
        <w:t>alışma Gümüşhane’nin çoc</w:t>
      </w:r>
      <w:r w:rsidR="00402970" w:rsidRPr="00761B2A">
        <w:rPr>
          <w:rFonts w:ascii="Times New Roman" w:hAnsi="Times New Roman" w:cs="Times New Roman"/>
          <w:sz w:val="24"/>
          <w:szCs w:val="24"/>
        </w:rPr>
        <w:t xml:space="preserve">uk dostu olabilme potansiyelinin araştırılmasına yönelik </w:t>
      </w:r>
      <w:r w:rsidR="00E453D9" w:rsidRPr="00761B2A">
        <w:rPr>
          <w:rFonts w:ascii="Times New Roman" w:hAnsi="Times New Roman" w:cs="Times New Roman"/>
          <w:sz w:val="24"/>
          <w:szCs w:val="24"/>
        </w:rPr>
        <w:t>Gümüşhane’deki yerel yönetimler ile yapılan yarı yapılandırılmış görüşmeyi içermektedir. Yapılan ank</w:t>
      </w:r>
      <w:r w:rsidR="00D86196">
        <w:rPr>
          <w:rFonts w:ascii="Times New Roman" w:hAnsi="Times New Roman" w:cs="Times New Roman"/>
          <w:sz w:val="24"/>
          <w:szCs w:val="24"/>
        </w:rPr>
        <w:t>et sonucunda nicel veriler ile Çocuk Dostu Ş</w:t>
      </w:r>
      <w:r w:rsidR="00E453D9" w:rsidRPr="00761B2A">
        <w:rPr>
          <w:rFonts w:ascii="Times New Roman" w:hAnsi="Times New Roman" w:cs="Times New Roman"/>
          <w:sz w:val="24"/>
          <w:szCs w:val="24"/>
        </w:rPr>
        <w:t>ehir algısının şehir imajına etkisi ortaya koyulacaktır. Gerçekleşen yarı yapılandırılmış görü</w:t>
      </w:r>
      <w:r w:rsidR="00A36961">
        <w:rPr>
          <w:rFonts w:ascii="Times New Roman" w:hAnsi="Times New Roman" w:cs="Times New Roman"/>
          <w:sz w:val="24"/>
          <w:szCs w:val="24"/>
        </w:rPr>
        <w:t>şmelerden elde edilen verilerle</w:t>
      </w:r>
      <w:r w:rsidR="00A36961" w:rsidRPr="00761B2A">
        <w:rPr>
          <w:rFonts w:ascii="Times New Roman" w:hAnsi="Times New Roman" w:cs="Times New Roman"/>
          <w:sz w:val="24"/>
          <w:szCs w:val="24"/>
        </w:rPr>
        <w:t xml:space="preserve"> de</w:t>
      </w:r>
      <w:r w:rsidR="00E453D9" w:rsidRPr="00761B2A">
        <w:rPr>
          <w:rFonts w:ascii="Times New Roman" w:hAnsi="Times New Roman" w:cs="Times New Roman"/>
          <w:sz w:val="24"/>
          <w:szCs w:val="24"/>
        </w:rPr>
        <w:t xml:space="preserve"> </w:t>
      </w:r>
      <w:r w:rsidR="002401FA" w:rsidRPr="00761B2A">
        <w:rPr>
          <w:rFonts w:ascii="Times New Roman" w:hAnsi="Times New Roman" w:cs="Times New Roman"/>
          <w:sz w:val="24"/>
          <w:szCs w:val="24"/>
        </w:rPr>
        <w:t xml:space="preserve">Gümüşhane’nin </w:t>
      </w:r>
      <w:r w:rsidR="00D86196">
        <w:rPr>
          <w:rFonts w:ascii="Times New Roman" w:hAnsi="Times New Roman" w:cs="Times New Roman"/>
          <w:sz w:val="24"/>
          <w:szCs w:val="24"/>
        </w:rPr>
        <w:t>Ç</w:t>
      </w:r>
      <w:r w:rsidR="00E453D9" w:rsidRPr="00761B2A">
        <w:rPr>
          <w:rFonts w:ascii="Times New Roman" w:hAnsi="Times New Roman" w:cs="Times New Roman"/>
          <w:sz w:val="24"/>
          <w:szCs w:val="24"/>
        </w:rPr>
        <w:t>o</w:t>
      </w:r>
      <w:r w:rsidR="00D86196">
        <w:rPr>
          <w:rFonts w:ascii="Times New Roman" w:hAnsi="Times New Roman" w:cs="Times New Roman"/>
          <w:sz w:val="24"/>
          <w:szCs w:val="24"/>
        </w:rPr>
        <w:t>cuk Dostu Ş</w:t>
      </w:r>
      <w:r w:rsidR="002401FA" w:rsidRPr="00761B2A">
        <w:rPr>
          <w:rFonts w:ascii="Times New Roman" w:hAnsi="Times New Roman" w:cs="Times New Roman"/>
          <w:sz w:val="24"/>
          <w:szCs w:val="24"/>
        </w:rPr>
        <w:t>ehir olma potansiyeli açıklanacaktır.</w:t>
      </w:r>
    </w:p>
    <w:p w:rsidR="00884A33" w:rsidRPr="00761B2A" w:rsidRDefault="00884A33" w:rsidP="004964DD">
      <w:pPr>
        <w:tabs>
          <w:tab w:val="left" w:pos="709"/>
        </w:tabs>
        <w:spacing w:after="0" w:line="360" w:lineRule="auto"/>
        <w:jc w:val="both"/>
        <w:rPr>
          <w:rFonts w:ascii="Times New Roman" w:hAnsi="Times New Roman" w:cs="Times New Roman"/>
          <w:sz w:val="24"/>
          <w:szCs w:val="24"/>
        </w:rPr>
      </w:pPr>
    </w:p>
    <w:p w:rsidR="002C0FDC" w:rsidRPr="00761B2A" w:rsidRDefault="002C0FDC" w:rsidP="004964DD">
      <w:pPr>
        <w:pStyle w:val="Balk3"/>
      </w:pPr>
      <w:bookmarkStart w:id="68" w:name="_Toc11059373"/>
      <w:r w:rsidRPr="00761B2A">
        <w:t>Araştırmanın Evreni ve Örneklemi</w:t>
      </w:r>
      <w:bookmarkEnd w:id="68"/>
    </w:p>
    <w:p w:rsidR="00C77853" w:rsidRPr="00761B2A" w:rsidRDefault="00C77853"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Evreni: </w:t>
      </w:r>
      <w:r w:rsidR="000732C0" w:rsidRPr="00761B2A">
        <w:rPr>
          <w:rFonts w:ascii="Times New Roman" w:hAnsi="Times New Roman" w:cs="Times New Roman"/>
          <w:sz w:val="24"/>
          <w:szCs w:val="24"/>
        </w:rPr>
        <w:t xml:space="preserve">Çalışma Gümüşhane şehrine yönelik olarak yapılmasından dolayı çalışmanın </w:t>
      </w:r>
      <w:r w:rsidR="002C0FDC" w:rsidRPr="00761B2A">
        <w:rPr>
          <w:rFonts w:ascii="Times New Roman" w:hAnsi="Times New Roman" w:cs="Times New Roman"/>
          <w:sz w:val="24"/>
          <w:szCs w:val="24"/>
        </w:rPr>
        <w:t>evreni</w:t>
      </w:r>
      <w:r w:rsidRPr="00761B2A">
        <w:rPr>
          <w:rFonts w:ascii="Times New Roman" w:hAnsi="Times New Roman" w:cs="Times New Roman"/>
          <w:sz w:val="24"/>
          <w:szCs w:val="24"/>
        </w:rPr>
        <w:t>ni Gümüşhane şehri oluşturmaktadır.</w:t>
      </w:r>
    </w:p>
    <w:p w:rsidR="005123C7" w:rsidRDefault="00C77853" w:rsidP="0094203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Örneklemi: </w:t>
      </w:r>
      <w:r w:rsidR="000732C0" w:rsidRPr="00761B2A">
        <w:rPr>
          <w:rFonts w:ascii="Times New Roman" w:hAnsi="Times New Roman" w:cs="Times New Roman"/>
          <w:sz w:val="24"/>
          <w:szCs w:val="24"/>
        </w:rPr>
        <w:t>Çalışmanı</w:t>
      </w:r>
      <w:r w:rsidR="00D86196">
        <w:rPr>
          <w:rFonts w:ascii="Times New Roman" w:hAnsi="Times New Roman" w:cs="Times New Roman"/>
          <w:sz w:val="24"/>
          <w:szCs w:val="24"/>
        </w:rPr>
        <w:t>n örnekleminin belirlenmesinde Çocuk Dostu Ş</w:t>
      </w:r>
      <w:r w:rsidR="000732C0" w:rsidRPr="00761B2A">
        <w:rPr>
          <w:rFonts w:ascii="Times New Roman" w:hAnsi="Times New Roman" w:cs="Times New Roman"/>
          <w:sz w:val="24"/>
          <w:szCs w:val="24"/>
        </w:rPr>
        <w:t>ehir algısının şehir imajına etkisinin anlaşılmasını sağlaması bakımından Gümüşhane’de ikamet eden ve 3-18 yaş arası çocuk sahibi bireyleri</w:t>
      </w:r>
      <w:r w:rsidR="00076A44">
        <w:rPr>
          <w:rFonts w:ascii="Times New Roman" w:hAnsi="Times New Roman" w:cs="Times New Roman"/>
          <w:sz w:val="24"/>
          <w:szCs w:val="24"/>
        </w:rPr>
        <w:t>n olmasına özen gösterilmiştir. Ç</w:t>
      </w:r>
      <w:r w:rsidR="000732C0" w:rsidRPr="00761B2A">
        <w:rPr>
          <w:rFonts w:ascii="Times New Roman" w:hAnsi="Times New Roman" w:cs="Times New Roman"/>
          <w:sz w:val="24"/>
          <w:szCs w:val="24"/>
        </w:rPr>
        <w:t xml:space="preserve">alışmanın bir diğer örnekleminin belirlenmesinde Gümüşhane’nin çocuk dostu </w:t>
      </w:r>
      <w:r w:rsidR="000732C0" w:rsidRPr="00761B2A">
        <w:rPr>
          <w:rFonts w:ascii="Times New Roman" w:hAnsi="Times New Roman" w:cs="Times New Roman"/>
          <w:sz w:val="24"/>
          <w:szCs w:val="24"/>
        </w:rPr>
        <w:lastRenderedPageBreak/>
        <w:t xml:space="preserve">olabilme potansiyelinin anlaşılmasının sağlanması adına sekiz </w:t>
      </w:r>
      <w:r w:rsidR="00A36961">
        <w:rPr>
          <w:rFonts w:ascii="Times New Roman" w:hAnsi="Times New Roman" w:cs="Times New Roman"/>
          <w:sz w:val="24"/>
          <w:szCs w:val="24"/>
        </w:rPr>
        <w:t xml:space="preserve">yerel yönetim kurumu belirlenmiştir. </w:t>
      </w:r>
      <w:r w:rsidR="00076A44">
        <w:rPr>
          <w:rFonts w:ascii="Times New Roman" w:hAnsi="Times New Roman" w:cs="Times New Roman"/>
          <w:sz w:val="24"/>
          <w:szCs w:val="24"/>
        </w:rPr>
        <w:t xml:space="preserve">Bu kurumların </w:t>
      </w:r>
      <w:r w:rsidR="008C0FB5">
        <w:rPr>
          <w:rFonts w:ascii="Times New Roman" w:hAnsi="Times New Roman" w:cs="Times New Roman"/>
          <w:sz w:val="24"/>
          <w:szCs w:val="24"/>
        </w:rPr>
        <w:t>(</w:t>
      </w:r>
      <w:r w:rsidR="005123C7">
        <w:rPr>
          <w:rFonts w:ascii="Times New Roman" w:hAnsi="Times New Roman" w:cs="Times New Roman"/>
          <w:sz w:val="24"/>
          <w:szCs w:val="24"/>
        </w:rPr>
        <w:t xml:space="preserve">Gümüşhane Valiliği, Gümüşhane Belediyesi, Gümüşhane İl Emniyet Müdürlüğü, </w:t>
      </w:r>
      <w:r w:rsidR="005123C7" w:rsidRPr="005123C7">
        <w:rPr>
          <w:rFonts w:ascii="Times New Roman" w:hAnsi="Times New Roman" w:cs="Times New Roman"/>
          <w:sz w:val="24"/>
          <w:szCs w:val="24"/>
        </w:rPr>
        <w:t>Gümü</w:t>
      </w:r>
      <w:r w:rsidR="005123C7">
        <w:rPr>
          <w:rFonts w:ascii="Times New Roman" w:hAnsi="Times New Roman" w:cs="Times New Roman"/>
          <w:sz w:val="24"/>
          <w:szCs w:val="24"/>
        </w:rPr>
        <w:t xml:space="preserve">şhane İl Milli Eğitim Müdürlüğü, </w:t>
      </w:r>
      <w:r w:rsidR="005123C7" w:rsidRPr="005123C7">
        <w:rPr>
          <w:rFonts w:ascii="Times New Roman" w:hAnsi="Times New Roman" w:cs="Times New Roman"/>
          <w:sz w:val="24"/>
          <w:szCs w:val="24"/>
        </w:rPr>
        <w:t xml:space="preserve">Gümüşhane Aile ve </w:t>
      </w:r>
      <w:r w:rsidR="005123C7">
        <w:rPr>
          <w:rFonts w:ascii="Times New Roman" w:hAnsi="Times New Roman" w:cs="Times New Roman"/>
          <w:sz w:val="24"/>
          <w:szCs w:val="24"/>
        </w:rPr>
        <w:t xml:space="preserve">Sosyal Politikalar İl Müdürlüğü, </w:t>
      </w:r>
      <w:r w:rsidR="005123C7" w:rsidRPr="005123C7">
        <w:rPr>
          <w:rFonts w:ascii="Times New Roman" w:hAnsi="Times New Roman" w:cs="Times New Roman"/>
          <w:sz w:val="24"/>
          <w:szCs w:val="24"/>
        </w:rPr>
        <w:t>Gümüşha</w:t>
      </w:r>
      <w:r w:rsidR="005123C7">
        <w:rPr>
          <w:rFonts w:ascii="Times New Roman" w:hAnsi="Times New Roman" w:cs="Times New Roman"/>
          <w:sz w:val="24"/>
          <w:szCs w:val="24"/>
        </w:rPr>
        <w:t xml:space="preserve">ne Gençlik ve Spor İl Müdürlüğü, </w:t>
      </w:r>
      <w:r w:rsidR="005123C7" w:rsidRPr="005123C7">
        <w:rPr>
          <w:rFonts w:ascii="Times New Roman" w:hAnsi="Times New Roman" w:cs="Times New Roman"/>
          <w:sz w:val="24"/>
          <w:szCs w:val="24"/>
        </w:rPr>
        <w:t>Gümüşhane Üniversitesi</w:t>
      </w:r>
      <w:r w:rsidR="00A36961">
        <w:rPr>
          <w:rFonts w:ascii="Times New Roman" w:hAnsi="Times New Roman" w:cs="Times New Roman"/>
          <w:sz w:val="24"/>
          <w:szCs w:val="24"/>
        </w:rPr>
        <w:t>)</w:t>
      </w:r>
      <w:r w:rsidR="00076A44">
        <w:rPr>
          <w:rFonts w:ascii="Times New Roman" w:hAnsi="Times New Roman" w:cs="Times New Roman"/>
          <w:sz w:val="24"/>
          <w:szCs w:val="24"/>
        </w:rPr>
        <w:t xml:space="preserve"> ilgili yöneticileri çalışmanın örneklem grubu içinde </w:t>
      </w:r>
      <w:r w:rsidR="005123C7">
        <w:rPr>
          <w:rFonts w:ascii="Times New Roman" w:hAnsi="Times New Roman" w:cs="Times New Roman"/>
          <w:sz w:val="24"/>
          <w:szCs w:val="24"/>
        </w:rPr>
        <w:t xml:space="preserve">yer almaktadır. </w:t>
      </w:r>
    </w:p>
    <w:p w:rsidR="00884A33" w:rsidRPr="00761B2A" w:rsidRDefault="00884A33" w:rsidP="0094203E">
      <w:pPr>
        <w:spacing w:after="0" w:line="360" w:lineRule="auto"/>
        <w:ind w:firstLine="708"/>
        <w:jc w:val="both"/>
        <w:rPr>
          <w:rFonts w:ascii="Times New Roman" w:hAnsi="Times New Roman" w:cs="Times New Roman"/>
          <w:sz w:val="24"/>
          <w:szCs w:val="24"/>
        </w:rPr>
      </w:pPr>
    </w:p>
    <w:p w:rsidR="00FF296A" w:rsidRPr="00761B2A" w:rsidRDefault="00FF296A" w:rsidP="004964DD">
      <w:pPr>
        <w:pStyle w:val="Balk3"/>
      </w:pPr>
      <w:r w:rsidRPr="00761B2A">
        <w:t xml:space="preserve"> </w:t>
      </w:r>
      <w:bookmarkStart w:id="69" w:name="_Toc11059374"/>
      <w:r w:rsidRPr="00761B2A">
        <w:t>Araştırmanın Hipotezleri</w:t>
      </w:r>
      <w:bookmarkEnd w:id="69"/>
    </w:p>
    <w:p w:rsidR="00FF296A" w:rsidRPr="00761B2A" w:rsidRDefault="00FF296A" w:rsidP="00097351">
      <w:pPr>
        <w:tabs>
          <w:tab w:val="left" w:pos="1276"/>
        </w:tabs>
        <w:spacing w:after="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Hipotez 1</w:t>
      </w:r>
    </w:p>
    <w:p w:rsidR="00FF296A"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0</w:t>
      </w:r>
      <w:r w:rsidR="00FF296A" w:rsidRPr="00761B2A">
        <w:rPr>
          <w:rFonts w:ascii="Times New Roman" w:hAnsi="Times New Roman" w:cs="Times New Roman"/>
          <w:sz w:val="24"/>
          <w:szCs w:val="24"/>
        </w:rPr>
        <w:t xml:space="preserve">: </w:t>
      </w:r>
      <w:r w:rsidR="004B61DE" w:rsidRPr="00761B2A">
        <w:rPr>
          <w:rFonts w:ascii="Times New Roman" w:hAnsi="Times New Roman" w:cs="Times New Roman"/>
        </w:rPr>
        <w:t xml:space="preserve">Çocuk Dostu Şehir </w:t>
      </w:r>
      <w:r w:rsidR="00FF296A" w:rsidRPr="00761B2A">
        <w:rPr>
          <w:rFonts w:ascii="Times New Roman" w:hAnsi="Times New Roman" w:cs="Times New Roman"/>
          <w:sz w:val="24"/>
          <w:szCs w:val="24"/>
        </w:rPr>
        <w:t>algısı ölçeğinde ortaya konan faktörler şehrin avantajlarına yönelik imaj algılarından “genel avantaj” üzerinde etkili değildir.</w:t>
      </w:r>
    </w:p>
    <w:p w:rsidR="00FF296A"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1</w:t>
      </w:r>
      <w:r w:rsidR="00FF296A" w:rsidRPr="00761B2A">
        <w:rPr>
          <w:rFonts w:ascii="Times New Roman" w:hAnsi="Times New Roman" w:cs="Times New Roman"/>
          <w:sz w:val="24"/>
          <w:szCs w:val="24"/>
        </w:rPr>
        <w:t xml:space="preserve">: </w:t>
      </w:r>
      <w:r w:rsidR="004B61DE" w:rsidRPr="00761B2A">
        <w:rPr>
          <w:rFonts w:ascii="Times New Roman" w:hAnsi="Times New Roman" w:cs="Times New Roman"/>
        </w:rPr>
        <w:t xml:space="preserve">Çocuk Dostu Şehir </w:t>
      </w:r>
      <w:r w:rsidR="00FF296A" w:rsidRPr="00761B2A">
        <w:rPr>
          <w:rFonts w:ascii="Times New Roman" w:hAnsi="Times New Roman" w:cs="Times New Roman"/>
          <w:sz w:val="24"/>
          <w:szCs w:val="24"/>
        </w:rPr>
        <w:t>algısı ölçeğinde ortaya konan faktörler şehrin avantajlarına yönelik imaj algılarından  “genel avantaj” üzerinde etkilidir.</w:t>
      </w:r>
    </w:p>
    <w:p w:rsidR="00FF296A" w:rsidRPr="00761B2A" w:rsidRDefault="00FF296A" w:rsidP="00097351">
      <w:pPr>
        <w:tabs>
          <w:tab w:val="left" w:pos="1276"/>
        </w:tabs>
        <w:spacing w:after="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Hipotez 2</w:t>
      </w:r>
    </w:p>
    <w:p w:rsidR="00FF296A"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0</w:t>
      </w:r>
      <w:r w:rsidR="00FF296A" w:rsidRPr="00761B2A">
        <w:rPr>
          <w:rFonts w:ascii="Times New Roman" w:hAnsi="Times New Roman" w:cs="Times New Roman"/>
          <w:sz w:val="24"/>
          <w:szCs w:val="24"/>
        </w:rPr>
        <w:t xml:space="preserve">: </w:t>
      </w:r>
      <w:r w:rsidR="004B61DE" w:rsidRPr="00761B2A">
        <w:rPr>
          <w:rFonts w:ascii="Times New Roman" w:hAnsi="Times New Roman" w:cs="Times New Roman"/>
        </w:rPr>
        <w:t xml:space="preserve">Çocuk Dostu Şehir </w:t>
      </w:r>
      <w:r w:rsidR="00FF296A" w:rsidRPr="00761B2A">
        <w:rPr>
          <w:rFonts w:ascii="Times New Roman" w:hAnsi="Times New Roman" w:cs="Times New Roman"/>
          <w:sz w:val="24"/>
          <w:szCs w:val="24"/>
        </w:rPr>
        <w:t>algısı ölçeğinde ortaya konan faktörler şehrin avantajlarına yönelik imaj algılarından “genel faaliyet” üzerinde etkili değildir.</w:t>
      </w:r>
    </w:p>
    <w:p w:rsidR="00FF296A"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1</w:t>
      </w:r>
      <w:r w:rsidR="00FF296A" w:rsidRPr="00761B2A">
        <w:rPr>
          <w:rFonts w:ascii="Times New Roman" w:hAnsi="Times New Roman" w:cs="Times New Roman"/>
          <w:sz w:val="24"/>
          <w:szCs w:val="24"/>
        </w:rPr>
        <w:t xml:space="preserve">: </w:t>
      </w:r>
      <w:r w:rsidR="004B61DE" w:rsidRPr="00761B2A">
        <w:rPr>
          <w:rFonts w:ascii="Times New Roman" w:hAnsi="Times New Roman" w:cs="Times New Roman"/>
        </w:rPr>
        <w:t xml:space="preserve">Çocuk Dostu Şehir </w:t>
      </w:r>
      <w:r w:rsidR="00FF296A" w:rsidRPr="00761B2A">
        <w:rPr>
          <w:rFonts w:ascii="Times New Roman" w:hAnsi="Times New Roman" w:cs="Times New Roman"/>
          <w:sz w:val="24"/>
          <w:szCs w:val="24"/>
        </w:rPr>
        <w:t>algısı ölçeğinde ortaya konan faktörler şehrin avantajlarına yönelik imaj algılarından  “genel faaliyet” üzerinde etkilidir.</w:t>
      </w:r>
    </w:p>
    <w:p w:rsidR="00FF296A" w:rsidRPr="00761B2A" w:rsidRDefault="00FF296A" w:rsidP="00097351">
      <w:pPr>
        <w:tabs>
          <w:tab w:val="left" w:pos="1276"/>
        </w:tabs>
        <w:spacing w:after="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Hipotez 3</w:t>
      </w:r>
    </w:p>
    <w:p w:rsidR="00FF296A"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0</w:t>
      </w:r>
      <w:r w:rsidR="00FF296A" w:rsidRPr="00761B2A">
        <w:rPr>
          <w:rFonts w:ascii="Times New Roman" w:hAnsi="Times New Roman" w:cs="Times New Roman"/>
          <w:sz w:val="24"/>
          <w:szCs w:val="24"/>
        </w:rPr>
        <w:t xml:space="preserve">: </w:t>
      </w:r>
      <w:r w:rsidR="004B61DE" w:rsidRPr="00761B2A">
        <w:rPr>
          <w:rFonts w:ascii="Times New Roman" w:hAnsi="Times New Roman" w:cs="Times New Roman"/>
        </w:rPr>
        <w:t xml:space="preserve">Çocuk Dostu Şehir </w:t>
      </w:r>
      <w:r w:rsidR="00FF296A" w:rsidRPr="00761B2A">
        <w:rPr>
          <w:rFonts w:ascii="Times New Roman" w:hAnsi="Times New Roman" w:cs="Times New Roman"/>
          <w:sz w:val="24"/>
          <w:szCs w:val="24"/>
        </w:rPr>
        <w:t xml:space="preserve">algısı ölçeğinde ortaya konan faktörler </w:t>
      </w:r>
      <w:r w:rsidR="00B1151C" w:rsidRPr="00761B2A">
        <w:rPr>
          <w:rFonts w:ascii="Times New Roman" w:hAnsi="Times New Roman" w:cs="Times New Roman"/>
          <w:sz w:val="24"/>
          <w:szCs w:val="24"/>
        </w:rPr>
        <w:t>“</w:t>
      </w:r>
      <w:r w:rsidR="00FF296A" w:rsidRPr="00761B2A">
        <w:rPr>
          <w:rFonts w:ascii="Times New Roman" w:hAnsi="Times New Roman" w:cs="Times New Roman"/>
          <w:sz w:val="24"/>
          <w:szCs w:val="24"/>
        </w:rPr>
        <w:t>şehrin soyut imaj</w:t>
      </w:r>
      <w:r w:rsidR="00B1151C" w:rsidRPr="00761B2A">
        <w:rPr>
          <w:rFonts w:ascii="Times New Roman" w:hAnsi="Times New Roman" w:cs="Times New Roman"/>
          <w:sz w:val="24"/>
          <w:szCs w:val="24"/>
        </w:rPr>
        <w:t>”</w:t>
      </w:r>
      <w:r w:rsidR="00FF296A" w:rsidRPr="00761B2A">
        <w:rPr>
          <w:rFonts w:ascii="Times New Roman" w:hAnsi="Times New Roman" w:cs="Times New Roman"/>
          <w:sz w:val="24"/>
          <w:szCs w:val="24"/>
        </w:rPr>
        <w:t xml:space="preserve"> unsurlarına yönelik imaj algıları üzerinde etkili değildir.</w:t>
      </w:r>
    </w:p>
    <w:p w:rsidR="00FF296A"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1</w:t>
      </w:r>
      <w:r w:rsidR="00FF296A" w:rsidRPr="00761B2A">
        <w:rPr>
          <w:rFonts w:ascii="Times New Roman" w:hAnsi="Times New Roman" w:cs="Times New Roman"/>
          <w:sz w:val="24"/>
          <w:szCs w:val="24"/>
        </w:rPr>
        <w:t xml:space="preserve">: </w:t>
      </w:r>
      <w:r w:rsidR="004B61DE" w:rsidRPr="00761B2A">
        <w:rPr>
          <w:rFonts w:ascii="Times New Roman" w:hAnsi="Times New Roman" w:cs="Times New Roman"/>
        </w:rPr>
        <w:t xml:space="preserve">Çocuk Dostu Şehir </w:t>
      </w:r>
      <w:r w:rsidR="00FF296A" w:rsidRPr="00761B2A">
        <w:rPr>
          <w:rFonts w:ascii="Times New Roman" w:hAnsi="Times New Roman" w:cs="Times New Roman"/>
          <w:sz w:val="24"/>
          <w:szCs w:val="24"/>
        </w:rPr>
        <w:t xml:space="preserve">algısı ölçeğinde ortaya konan faktörler </w:t>
      </w:r>
      <w:r w:rsidR="00B1151C" w:rsidRPr="00761B2A">
        <w:rPr>
          <w:rFonts w:ascii="Times New Roman" w:hAnsi="Times New Roman" w:cs="Times New Roman"/>
          <w:sz w:val="24"/>
          <w:szCs w:val="24"/>
        </w:rPr>
        <w:t>“</w:t>
      </w:r>
      <w:r w:rsidR="00FF296A" w:rsidRPr="00761B2A">
        <w:rPr>
          <w:rFonts w:ascii="Times New Roman" w:hAnsi="Times New Roman" w:cs="Times New Roman"/>
          <w:sz w:val="24"/>
          <w:szCs w:val="24"/>
        </w:rPr>
        <w:t>şehrin soyut imaj</w:t>
      </w:r>
      <w:r w:rsidR="00B1151C" w:rsidRPr="00761B2A">
        <w:rPr>
          <w:rFonts w:ascii="Times New Roman" w:hAnsi="Times New Roman" w:cs="Times New Roman"/>
          <w:sz w:val="24"/>
          <w:szCs w:val="24"/>
        </w:rPr>
        <w:t>”</w:t>
      </w:r>
      <w:r w:rsidR="00FF296A" w:rsidRPr="00761B2A">
        <w:rPr>
          <w:rFonts w:ascii="Times New Roman" w:hAnsi="Times New Roman" w:cs="Times New Roman"/>
          <w:sz w:val="24"/>
          <w:szCs w:val="24"/>
        </w:rPr>
        <w:t xml:space="preserve"> unsurlarına yönelik imaj algıları üzerinde etkilidir.</w:t>
      </w:r>
    </w:p>
    <w:p w:rsidR="00B1151C" w:rsidRPr="00761B2A" w:rsidRDefault="00B1151C" w:rsidP="00097351">
      <w:pPr>
        <w:tabs>
          <w:tab w:val="left" w:pos="1276"/>
        </w:tabs>
        <w:spacing w:after="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Hipotez 4</w:t>
      </w:r>
    </w:p>
    <w:p w:rsidR="009076CF" w:rsidRPr="00761B2A" w:rsidRDefault="00B1151C"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4</w:t>
      </w:r>
      <w:r w:rsidRPr="00761B2A">
        <w:rPr>
          <w:rFonts w:ascii="Times New Roman" w:hAnsi="Times New Roman" w:cs="Times New Roman"/>
          <w:sz w:val="24"/>
          <w:szCs w:val="24"/>
        </w:rPr>
        <w:t xml:space="preserve">: </w:t>
      </w:r>
      <w:r w:rsidR="009076CF" w:rsidRPr="00761B2A">
        <w:rPr>
          <w:rFonts w:ascii="Times New Roman" w:hAnsi="Times New Roman" w:cs="Times New Roman"/>
          <w:bCs/>
          <w:sz w:val="24"/>
          <w:szCs w:val="24"/>
        </w:rPr>
        <w:t xml:space="preserve">Şehir </w:t>
      </w:r>
      <w:r w:rsidRPr="00761B2A">
        <w:rPr>
          <w:rFonts w:ascii="Times New Roman" w:hAnsi="Times New Roman" w:cs="Times New Roman"/>
          <w:bCs/>
          <w:sz w:val="24"/>
          <w:szCs w:val="24"/>
        </w:rPr>
        <w:t xml:space="preserve">imajı ölçeğinde ortaya konan “genel avantaj alt boyutu” ile </w:t>
      </w:r>
      <w:r w:rsidR="004B61DE" w:rsidRPr="00761B2A">
        <w:rPr>
          <w:rFonts w:ascii="Times New Roman" w:hAnsi="Times New Roman" w:cs="Times New Roman"/>
        </w:rPr>
        <w:t xml:space="preserve">Çocuk Dostu Şehir </w:t>
      </w:r>
      <w:r w:rsidRPr="00761B2A">
        <w:rPr>
          <w:rFonts w:ascii="Times New Roman" w:hAnsi="Times New Roman" w:cs="Times New Roman"/>
          <w:bCs/>
          <w:sz w:val="24"/>
          <w:szCs w:val="24"/>
        </w:rPr>
        <w:t>algısı ölçeğinde ortaya konan faktörler arasında anlamlı bir ilişki vardır.</w:t>
      </w:r>
    </w:p>
    <w:p w:rsidR="00B1151C" w:rsidRPr="00761B2A" w:rsidRDefault="00B1151C" w:rsidP="00097351">
      <w:pPr>
        <w:tabs>
          <w:tab w:val="left" w:pos="1276"/>
        </w:tabs>
        <w:spacing w:after="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Hipotez 5</w:t>
      </w:r>
    </w:p>
    <w:p w:rsidR="00B1151C" w:rsidRPr="00761B2A" w:rsidRDefault="00B1151C" w:rsidP="00710706">
      <w:pPr>
        <w:pStyle w:val="ListeParagraf"/>
        <w:numPr>
          <w:ilvl w:val="0"/>
          <w:numId w:val="5"/>
        </w:numPr>
        <w:tabs>
          <w:tab w:val="left" w:pos="1276"/>
        </w:tabs>
        <w:spacing w:after="0" w:line="360" w:lineRule="auto"/>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5: </w:t>
      </w:r>
      <w:r w:rsidRPr="00761B2A">
        <w:rPr>
          <w:rFonts w:ascii="Times New Roman" w:hAnsi="Times New Roman" w:cs="Times New Roman"/>
          <w:bCs/>
          <w:sz w:val="24"/>
          <w:szCs w:val="24"/>
        </w:rPr>
        <w:t xml:space="preserve">Şehir imajı ölçeğinde ortaya konan “genel faaliyetler alt boyutu” ile </w:t>
      </w:r>
      <w:r w:rsidR="004B61DE" w:rsidRPr="00761B2A">
        <w:rPr>
          <w:rFonts w:ascii="Times New Roman" w:hAnsi="Times New Roman" w:cs="Times New Roman"/>
        </w:rPr>
        <w:t>Çocuk Dostu Şehir</w:t>
      </w:r>
      <w:r w:rsidRPr="00761B2A">
        <w:rPr>
          <w:rFonts w:ascii="Times New Roman" w:hAnsi="Times New Roman" w:cs="Times New Roman"/>
          <w:bCs/>
          <w:sz w:val="24"/>
          <w:szCs w:val="24"/>
        </w:rPr>
        <w:t xml:space="preserve"> algısı ölçeğinde ortaya konan faktörler arasında anlamlı bir ilişki vardır.</w:t>
      </w:r>
    </w:p>
    <w:p w:rsidR="00B1151C" w:rsidRPr="00761B2A" w:rsidRDefault="00B1151C" w:rsidP="00097351">
      <w:pPr>
        <w:tabs>
          <w:tab w:val="left" w:pos="1276"/>
        </w:tabs>
        <w:spacing w:after="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Hipotez 6</w:t>
      </w:r>
    </w:p>
    <w:p w:rsidR="00B1151C" w:rsidRPr="00761B2A" w:rsidRDefault="00B1151C"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5</w:t>
      </w:r>
      <w:r w:rsidR="0007327B" w:rsidRPr="00761B2A">
        <w:rPr>
          <w:rFonts w:ascii="Times New Roman" w:hAnsi="Times New Roman" w:cs="Times New Roman"/>
          <w:b/>
          <w:bCs/>
          <w:sz w:val="18"/>
          <w:szCs w:val="18"/>
        </w:rPr>
        <w:t>: “</w:t>
      </w:r>
      <w:r w:rsidRPr="00761B2A">
        <w:rPr>
          <w:rFonts w:ascii="Times New Roman" w:hAnsi="Times New Roman" w:cs="Times New Roman"/>
          <w:sz w:val="24"/>
          <w:szCs w:val="24"/>
        </w:rPr>
        <w:t>Şehrin soyut imajı</w:t>
      </w:r>
      <w:r w:rsidR="0007327B" w:rsidRPr="00761B2A">
        <w:rPr>
          <w:rFonts w:ascii="Times New Roman" w:hAnsi="Times New Roman" w:cs="Times New Roman"/>
          <w:sz w:val="24"/>
          <w:szCs w:val="24"/>
        </w:rPr>
        <w:t>”</w:t>
      </w:r>
      <w:r w:rsidRPr="00761B2A">
        <w:rPr>
          <w:rFonts w:ascii="Times New Roman" w:hAnsi="Times New Roman" w:cs="Times New Roman"/>
          <w:sz w:val="24"/>
          <w:szCs w:val="24"/>
        </w:rPr>
        <w:t xml:space="preserve"> ölçeğinin</w:t>
      </w:r>
      <w:r w:rsidR="0007327B" w:rsidRPr="00761B2A">
        <w:rPr>
          <w:rFonts w:ascii="Times New Roman" w:hAnsi="Times New Roman" w:cs="Times New Roman"/>
          <w:sz w:val="24"/>
          <w:szCs w:val="24"/>
        </w:rPr>
        <w:t xml:space="preserve"> </w:t>
      </w:r>
      <w:r w:rsidR="004B61DE" w:rsidRPr="00761B2A">
        <w:rPr>
          <w:rFonts w:ascii="Times New Roman" w:hAnsi="Times New Roman" w:cs="Times New Roman"/>
        </w:rPr>
        <w:t xml:space="preserve">Çocuk Dostu Şehir </w:t>
      </w:r>
      <w:r w:rsidR="0007327B" w:rsidRPr="00761B2A">
        <w:rPr>
          <w:rFonts w:ascii="Times New Roman" w:hAnsi="Times New Roman" w:cs="Times New Roman"/>
          <w:sz w:val="24"/>
          <w:szCs w:val="24"/>
        </w:rPr>
        <w:t>algısı ölçeğinde ortaya konan faktörler arasında anlamlı</w:t>
      </w:r>
      <w:r w:rsidRPr="00761B2A">
        <w:rPr>
          <w:rFonts w:ascii="Times New Roman" w:hAnsi="Times New Roman" w:cs="Times New Roman"/>
          <w:sz w:val="24"/>
          <w:szCs w:val="24"/>
        </w:rPr>
        <w:t xml:space="preserve"> bir ilişki vardır.</w:t>
      </w:r>
    </w:p>
    <w:p w:rsidR="004062F6" w:rsidRDefault="004062F6" w:rsidP="00097351">
      <w:pPr>
        <w:tabs>
          <w:tab w:val="left" w:pos="1276"/>
        </w:tabs>
        <w:spacing w:after="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Hipotez 7</w:t>
      </w:r>
    </w:p>
    <w:p w:rsidR="00B01C1A" w:rsidRPr="004062F6" w:rsidRDefault="0007327B" w:rsidP="001B18C1">
      <w:pPr>
        <w:tabs>
          <w:tab w:val="left" w:pos="426"/>
        </w:tabs>
        <w:spacing w:after="0" w:line="360" w:lineRule="auto"/>
        <w:ind w:left="426"/>
        <w:jc w:val="both"/>
        <w:rPr>
          <w:rFonts w:ascii="Times New Roman" w:hAnsi="Times New Roman" w:cs="Times New Roman"/>
          <w:b/>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7: </w:t>
      </w:r>
      <w:r w:rsidR="00C02066" w:rsidRPr="00761B2A">
        <w:rPr>
          <w:rFonts w:ascii="Times New Roman" w:hAnsi="Times New Roman" w:cs="Times New Roman"/>
          <w:bCs/>
          <w:sz w:val="18"/>
          <w:szCs w:val="18"/>
        </w:rPr>
        <w:t>“</w:t>
      </w:r>
      <w:r w:rsidR="004B61DE" w:rsidRPr="00761B2A">
        <w:rPr>
          <w:rFonts w:ascii="Times New Roman" w:hAnsi="Times New Roman" w:cs="Times New Roman"/>
        </w:rPr>
        <w:t xml:space="preserve">Çocuk Dostu Şehir </w:t>
      </w:r>
      <w:r w:rsidR="00B01C1A" w:rsidRPr="00761B2A">
        <w:rPr>
          <w:rFonts w:ascii="Times New Roman" w:hAnsi="Times New Roman" w:cs="Times New Roman"/>
          <w:sz w:val="24"/>
          <w:szCs w:val="24"/>
        </w:rPr>
        <w:t>algısı</w:t>
      </w:r>
      <w:r w:rsidR="00C02066" w:rsidRPr="00761B2A">
        <w:rPr>
          <w:rFonts w:ascii="Times New Roman" w:hAnsi="Times New Roman" w:cs="Times New Roman"/>
          <w:sz w:val="24"/>
          <w:szCs w:val="24"/>
        </w:rPr>
        <w:t>”</w:t>
      </w:r>
      <w:r w:rsidR="00B01C1A" w:rsidRPr="00761B2A">
        <w:rPr>
          <w:rFonts w:ascii="Times New Roman" w:hAnsi="Times New Roman" w:cs="Times New Roman"/>
          <w:sz w:val="24"/>
          <w:szCs w:val="24"/>
        </w:rPr>
        <w:t xml:space="preserve"> ölçeği</w:t>
      </w:r>
      <w:r w:rsidR="001A4C94" w:rsidRPr="00761B2A">
        <w:rPr>
          <w:rFonts w:ascii="Times New Roman" w:hAnsi="Times New Roman" w:cs="Times New Roman"/>
          <w:sz w:val="24"/>
          <w:szCs w:val="24"/>
        </w:rPr>
        <w:t xml:space="preserve"> puanları</w:t>
      </w:r>
      <w:r w:rsidR="00B01C1A" w:rsidRPr="00761B2A">
        <w:rPr>
          <w:rFonts w:ascii="Times New Roman" w:hAnsi="Times New Roman" w:cs="Times New Roman"/>
          <w:sz w:val="24"/>
          <w:szCs w:val="24"/>
        </w:rPr>
        <w:t xml:space="preserve"> ile demografik değişkenler arasında anlamlı bir </w:t>
      </w:r>
      <w:r w:rsidR="00905C03" w:rsidRPr="00761B2A">
        <w:rPr>
          <w:rFonts w:ascii="Times New Roman" w:hAnsi="Times New Roman" w:cs="Times New Roman"/>
          <w:sz w:val="24"/>
          <w:szCs w:val="24"/>
        </w:rPr>
        <w:t xml:space="preserve">farklılık </w:t>
      </w:r>
      <w:r w:rsidR="00B01C1A" w:rsidRPr="00761B2A">
        <w:rPr>
          <w:rFonts w:ascii="Times New Roman" w:hAnsi="Times New Roman" w:cs="Times New Roman"/>
          <w:sz w:val="24"/>
          <w:szCs w:val="24"/>
        </w:rPr>
        <w:t>vardır.</w:t>
      </w:r>
    </w:p>
    <w:p w:rsidR="00C32BAC" w:rsidRPr="00761B2A" w:rsidRDefault="00C32BAC" w:rsidP="001B18C1">
      <w:pPr>
        <w:tabs>
          <w:tab w:val="left" w:pos="426"/>
        </w:tabs>
        <w:spacing w:after="0" w:line="360" w:lineRule="auto"/>
        <w:ind w:firstLine="426"/>
        <w:jc w:val="both"/>
        <w:rPr>
          <w:rFonts w:ascii="Times New Roman" w:hAnsi="Times New Roman" w:cs="Times New Roman"/>
          <w:sz w:val="24"/>
          <w:szCs w:val="24"/>
        </w:rPr>
      </w:pPr>
      <w:r w:rsidRPr="00761B2A">
        <w:rPr>
          <w:rFonts w:ascii="Times New Roman" w:hAnsi="Times New Roman" w:cs="Times New Roman"/>
          <w:sz w:val="24"/>
          <w:szCs w:val="24"/>
        </w:rPr>
        <w:t>Çocuk dostu faktörü:</w:t>
      </w:r>
    </w:p>
    <w:p w:rsidR="00C02066" w:rsidRPr="00761B2A" w:rsidRDefault="00905C03"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7</w:t>
      </w:r>
      <w:r w:rsidRPr="00761B2A">
        <w:rPr>
          <w:rFonts w:ascii="Times New Roman" w:hAnsi="Times New Roman" w:cs="Times New Roman"/>
          <w:b/>
          <w:bCs/>
          <w:sz w:val="18"/>
          <w:szCs w:val="18"/>
        </w:rPr>
        <w:t>a</w:t>
      </w:r>
      <w:r w:rsidR="00C02066" w:rsidRPr="00761B2A">
        <w:rPr>
          <w:rFonts w:ascii="Times New Roman" w:hAnsi="Times New Roman" w:cs="Times New Roman"/>
          <w:b/>
          <w:bCs/>
          <w:sz w:val="18"/>
          <w:szCs w:val="18"/>
        </w:rPr>
        <w:t>1</w:t>
      </w:r>
      <w:r w:rsidR="00C02066" w:rsidRPr="00761B2A">
        <w:rPr>
          <w:b/>
          <w:bCs/>
          <w:sz w:val="16"/>
          <w:szCs w:val="16"/>
        </w:rPr>
        <w:t xml:space="preserve">: </w:t>
      </w:r>
      <w:r w:rsidR="00C02066" w:rsidRPr="00761B2A">
        <w:rPr>
          <w:rFonts w:ascii="Times New Roman" w:hAnsi="Times New Roman" w:cs="Times New Roman"/>
          <w:sz w:val="24"/>
          <w:szCs w:val="24"/>
        </w:rPr>
        <w:t xml:space="preserve">Çocuk </w:t>
      </w:r>
      <w:r w:rsidR="00C14A29" w:rsidRPr="00761B2A">
        <w:rPr>
          <w:rFonts w:ascii="Times New Roman" w:hAnsi="Times New Roman" w:cs="Times New Roman"/>
          <w:sz w:val="24"/>
          <w:szCs w:val="24"/>
        </w:rPr>
        <w:t xml:space="preserve">dostu </w:t>
      </w:r>
      <w:r w:rsidR="002B39BB" w:rsidRPr="00761B2A">
        <w:rPr>
          <w:rFonts w:ascii="Times New Roman" w:hAnsi="Times New Roman" w:cs="Times New Roman"/>
          <w:sz w:val="24"/>
          <w:szCs w:val="24"/>
        </w:rPr>
        <w:t xml:space="preserve">ile cinsiyet arasında anlamlı bir </w:t>
      </w:r>
      <w:r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C02066" w:rsidRPr="00761B2A">
        <w:rPr>
          <w:rFonts w:ascii="Times New Roman" w:hAnsi="Times New Roman" w:cs="Times New Roman"/>
          <w:sz w:val="24"/>
          <w:szCs w:val="24"/>
        </w:rPr>
        <w:t xml:space="preserve"> </w:t>
      </w:r>
      <w:r w:rsidR="003B44AF"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7</w:t>
      </w:r>
      <w:r w:rsidR="00C02066" w:rsidRPr="00761B2A">
        <w:rPr>
          <w:rFonts w:ascii="Times New Roman" w:hAnsi="Times New Roman" w:cs="Times New Roman"/>
          <w:b/>
          <w:bCs/>
          <w:sz w:val="18"/>
          <w:szCs w:val="18"/>
        </w:rPr>
        <w:t>a2</w:t>
      </w:r>
      <w:r w:rsidR="003B44AF" w:rsidRPr="00761B2A">
        <w:rPr>
          <w:rFonts w:ascii="Times New Roman" w:hAnsi="Times New Roman" w:cs="Times New Roman"/>
          <w:b/>
          <w:bCs/>
          <w:sz w:val="18"/>
          <w:szCs w:val="18"/>
        </w:rPr>
        <w:t>:</w:t>
      </w:r>
      <w:r w:rsidR="003B44AF" w:rsidRPr="00761B2A">
        <w:rPr>
          <w:rFonts w:ascii="Times New Roman" w:hAnsi="Times New Roman" w:cs="Times New Roman"/>
          <w:sz w:val="24"/>
          <w:szCs w:val="24"/>
        </w:rPr>
        <w:t xml:space="preserve"> </w:t>
      </w:r>
      <w:r w:rsidR="002B39BB" w:rsidRPr="00761B2A">
        <w:rPr>
          <w:rFonts w:ascii="Times New Roman" w:hAnsi="Times New Roman" w:cs="Times New Roman"/>
          <w:sz w:val="24"/>
          <w:szCs w:val="24"/>
        </w:rPr>
        <w:t xml:space="preserve">Çocuk dostu ile erkek çocuk sayısı arasında anlamlı bir </w:t>
      </w:r>
      <w:r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C02066" w:rsidRPr="00761B2A">
        <w:rPr>
          <w:rFonts w:ascii="Times New Roman" w:hAnsi="Times New Roman" w:cs="Times New Roman"/>
          <w:sz w:val="24"/>
          <w:szCs w:val="24"/>
        </w:rPr>
        <w:t xml:space="preserve"> </w:t>
      </w:r>
      <w:r w:rsidR="003B44AF"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7</w:t>
      </w:r>
      <w:r w:rsidR="00C02066" w:rsidRPr="00761B2A">
        <w:rPr>
          <w:rFonts w:ascii="Times New Roman" w:hAnsi="Times New Roman" w:cs="Times New Roman"/>
          <w:b/>
          <w:bCs/>
          <w:sz w:val="18"/>
          <w:szCs w:val="18"/>
        </w:rPr>
        <w:t>a3</w:t>
      </w:r>
      <w:r w:rsidR="003B44AF" w:rsidRPr="00761B2A">
        <w:rPr>
          <w:rFonts w:ascii="Times New Roman" w:hAnsi="Times New Roman" w:cs="Times New Roman"/>
          <w:b/>
          <w:bCs/>
          <w:sz w:val="18"/>
          <w:szCs w:val="18"/>
        </w:rPr>
        <w:t>:</w:t>
      </w:r>
      <w:r w:rsidR="003B44AF" w:rsidRPr="00761B2A">
        <w:rPr>
          <w:rFonts w:ascii="Times New Roman" w:hAnsi="Times New Roman" w:cs="Times New Roman"/>
          <w:sz w:val="24"/>
          <w:szCs w:val="24"/>
        </w:rPr>
        <w:t xml:space="preserve"> </w:t>
      </w:r>
      <w:r w:rsidR="002B39BB" w:rsidRPr="00761B2A">
        <w:rPr>
          <w:rFonts w:ascii="Times New Roman" w:hAnsi="Times New Roman" w:cs="Times New Roman"/>
          <w:sz w:val="24"/>
          <w:szCs w:val="24"/>
        </w:rPr>
        <w:t xml:space="preserve">Çocuk dostu ile kız çocuk sayısı arasında anlamlı bir </w:t>
      </w:r>
      <w:r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C02066" w:rsidRPr="00761B2A">
        <w:rPr>
          <w:rFonts w:ascii="Times New Roman" w:hAnsi="Times New Roman" w:cs="Times New Roman"/>
          <w:sz w:val="24"/>
          <w:szCs w:val="24"/>
        </w:rPr>
        <w:t xml:space="preserve"> </w:t>
      </w:r>
      <w:r w:rsidR="003B44AF"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7</w:t>
      </w:r>
      <w:r w:rsidR="00C02066" w:rsidRPr="00761B2A">
        <w:rPr>
          <w:rFonts w:ascii="Times New Roman" w:hAnsi="Times New Roman" w:cs="Times New Roman"/>
          <w:b/>
          <w:bCs/>
          <w:sz w:val="18"/>
          <w:szCs w:val="18"/>
        </w:rPr>
        <w:t>a4</w:t>
      </w:r>
      <w:r w:rsidR="003B44AF" w:rsidRPr="00761B2A">
        <w:rPr>
          <w:rFonts w:ascii="Times New Roman" w:hAnsi="Times New Roman" w:cs="Times New Roman"/>
          <w:b/>
          <w:bCs/>
          <w:sz w:val="18"/>
          <w:szCs w:val="18"/>
        </w:rPr>
        <w:t>:</w:t>
      </w:r>
      <w:r w:rsidR="003B44AF" w:rsidRPr="00761B2A">
        <w:rPr>
          <w:rFonts w:ascii="Times New Roman" w:hAnsi="Times New Roman" w:cs="Times New Roman"/>
          <w:sz w:val="24"/>
          <w:szCs w:val="24"/>
        </w:rPr>
        <w:t xml:space="preserve"> </w:t>
      </w:r>
      <w:r w:rsidR="002B39BB" w:rsidRPr="00761B2A">
        <w:rPr>
          <w:rFonts w:ascii="Times New Roman" w:hAnsi="Times New Roman" w:cs="Times New Roman"/>
          <w:sz w:val="24"/>
          <w:szCs w:val="24"/>
        </w:rPr>
        <w:t xml:space="preserve">Çocuk dostu ile yaş grupları arasında anlamlı bir </w:t>
      </w:r>
      <w:r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C02066" w:rsidRPr="00761B2A">
        <w:rPr>
          <w:rFonts w:ascii="Times New Roman" w:hAnsi="Times New Roman" w:cs="Times New Roman"/>
          <w:sz w:val="24"/>
          <w:szCs w:val="24"/>
        </w:rPr>
        <w:t xml:space="preserve"> </w:t>
      </w:r>
      <w:r w:rsidR="003B44AF"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7</w:t>
      </w:r>
      <w:r w:rsidR="00C02066" w:rsidRPr="00761B2A">
        <w:rPr>
          <w:rFonts w:ascii="Times New Roman" w:hAnsi="Times New Roman" w:cs="Times New Roman"/>
          <w:b/>
          <w:bCs/>
          <w:sz w:val="18"/>
          <w:szCs w:val="18"/>
        </w:rPr>
        <w:t>a5</w:t>
      </w:r>
      <w:r w:rsidR="003B44AF" w:rsidRPr="00761B2A">
        <w:rPr>
          <w:rFonts w:ascii="Times New Roman" w:hAnsi="Times New Roman" w:cs="Times New Roman"/>
          <w:b/>
          <w:bCs/>
          <w:sz w:val="18"/>
          <w:szCs w:val="18"/>
        </w:rPr>
        <w:t>:</w:t>
      </w:r>
      <w:r w:rsidR="003B44AF" w:rsidRPr="00761B2A">
        <w:rPr>
          <w:rFonts w:ascii="Times New Roman" w:hAnsi="Times New Roman" w:cs="Times New Roman"/>
          <w:sz w:val="24"/>
          <w:szCs w:val="24"/>
        </w:rPr>
        <w:t xml:space="preserve"> </w:t>
      </w:r>
      <w:r w:rsidR="002B39BB" w:rsidRPr="00761B2A">
        <w:rPr>
          <w:rFonts w:ascii="Times New Roman" w:hAnsi="Times New Roman" w:cs="Times New Roman"/>
          <w:sz w:val="24"/>
          <w:szCs w:val="24"/>
        </w:rPr>
        <w:t>Çocuk dostu ile aylık gelir arasında anlamlı bir</w:t>
      </w:r>
      <w:r w:rsidRPr="00761B2A">
        <w:rPr>
          <w:rFonts w:ascii="Times New Roman" w:hAnsi="Times New Roman" w:cs="Times New Roman"/>
          <w:sz w:val="24"/>
          <w:szCs w:val="24"/>
        </w:rPr>
        <w:t xml:space="preserve"> farklılık </w:t>
      </w:r>
      <w:r w:rsidR="002B39BB" w:rsidRPr="00761B2A">
        <w:rPr>
          <w:rFonts w:ascii="Times New Roman" w:hAnsi="Times New Roman" w:cs="Times New Roman"/>
          <w:sz w:val="24"/>
          <w:szCs w:val="24"/>
        </w:rPr>
        <w:t>vardır.</w:t>
      </w:r>
      <w:r w:rsidR="00C02066" w:rsidRPr="00761B2A">
        <w:rPr>
          <w:rFonts w:ascii="Times New Roman" w:hAnsi="Times New Roman" w:cs="Times New Roman"/>
          <w:sz w:val="24"/>
          <w:szCs w:val="24"/>
        </w:rPr>
        <w:t xml:space="preserve"> </w:t>
      </w:r>
      <w:r w:rsidR="003B44AF"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7</w:t>
      </w:r>
      <w:r w:rsidR="00C02066" w:rsidRPr="00761B2A">
        <w:rPr>
          <w:rFonts w:ascii="Times New Roman" w:hAnsi="Times New Roman" w:cs="Times New Roman"/>
          <w:b/>
          <w:bCs/>
          <w:sz w:val="18"/>
          <w:szCs w:val="18"/>
        </w:rPr>
        <w:t>a6</w:t>
      </w:r>
      <w:r w:rsidR="003B44AF" w:rsidRPr="00761B2A">
        <w:rPr>
          <w:rFonts w:ascii="Times New Roman" w:hAnsi="Times New Roman" w:cs="Times New Roman"/>
          <w:b/>
          <w:bCs/>
          <w:sz w:val="18"/>
          <w:szCs w:val="18"/>
        </w:rPr>
        <w:t>:</w:t>
      </w:r>
      <w:r w:rsidR="003B44AF" w:rsidRPr="00761B2A">
        <w:rPr>
          <w:rFonts w:ascii="Times New Roman" w:hAnsi="Times New Roman" w:cs="Times New Roman"/>
          <w:sz w:val="24"/>
          <w:szCs w:val="24"/>
        </w:rPr>
        <w:t xml:space="preserve"> </w:t>
      </w:r>
      <w:r w:rsidR="002B39BB" w:rsidRPr="00761B2A">
        <w:rPr>
          <w:rFonts w:ascii="Times New Roman" w:hAnsi="Times New Roman" w:cs="Times New Roman"/>
          <w:sz w:val="24"/>
          <w:szCs w:val="24"/>
        </w:rPr>
        <w:t xml:space="preserve">Çocuk dostu ile medeni durum arasında anlamlı bir </w:t>
      </w:r>
      <w:r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C02066" w:rsidRPr="00761B2A">
        <w:rPr>
          <w:rFonts w:ascii="Times New Roman" w:hAnsi="Times New Roman" w:cs="Times New Roman"/>
          <w:sz w:val="24"/>
          <w:szCs w:val="24"/>
        </w:rPr>
        <w:t xml:space="preserve"> </w:t>
      </w:r>
      <w:r w:rsidR="003B44AF"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7</w:t>
      </w:r>
      <w:r w:rsidR="00C02066" w:rsidRPr="00761B2A">
        <w:rPr>
          <w:rFonts w:ascii="Times New Roman" w:hAnsi="Times New Roman" w:cs="Times New Roman"/>
          <w:b/>
          <w:bCs/>
          <w:sz w:val="18"/>
          <w:szCs w:val="18"/>
        </w:rPr>
        <w:t>a7</w:t>
      </w:r>
      <w:r w:rsidR="003B44AF" w:rsidRPr="00761B2A">
        <w:rPr>
          <w:rFonts w:ascii="Times New Roman" w:hAnsi="Times New Roman" w:cs="Times New Roman"/>
          <w:b/>
          <w:bCs/>
          <w:sz w:val="18"/>
          <w:szCs w:val="18"/>
        </w:rPr>
        <w:t>:</w:t>
      </w:r>
      <w:r w:rsidR="003B44AF"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Çocuk dostu </w:t>
      </w:r>
      <w:r w:rsidR="002B39BB" w:rsidRPr="00761B2A">
        <w:rPr>
          <w:rFonts w:ascii="Times New Roman" w:hAnsi="Times New Roman" w:cs="Times New Roman"/>
          <w:sz w:val="24"/>
          <w:szCs w:val="24"/>
        </w:rPr>
        <w:t xml:space="preserve">ile öğrenim düzeyi arasında anlamlı bir </w:t>
      </w:r>
      <w:r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C02066" w:rsidRPr="00761B2A">
        <w:rPr>
          <w:rFonts w:ascii="Times New Roman" w:hAnsi="Times New Roman" w:cs="Times New Roman"/>
          <w:sz w:val="24"/>
          <w:szCs w:val="24"/>
        </w:rPr>
        <w:t xml:space="preserve"> </w:t>
      </w:r>
      <w:r w:rsidR="003B44AF"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7</w:t>
      </w:r>
      <w:r w:rsidR="00C02066" w:rsidRPr="00761B2A">
        <w:rPr>
          <w:rFonts w:ascii="Times New Roman" w:hAnsi="Times New Roman" w:cs="Times New Roman"/>
          <w:b/>
          <w:bCs/>
          <w:sz w:val="18"/>
          <w:szCs w:val="18"/>
        </w:rPr>
        <w:t>a8</w:t>
      </w:r>
      <w:r w:rsidR="003B44AF" w:rsidRPr="00761B2A">
        <w:rPr>
          <w:rFonts w:ascii="Times New Roman" w:hAnsi="Times New Roman" w:cs="Times New Roman"/>
          <w:b/>
          <w:bCs/>
          <w:sz w:val="18"/>
          <w:szCs w:val="18"/>
        </w:rPr>
        <w:t>:</w:t>
      </w:r>
      <w:r w:rsidR="003B44AF"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Çocuk dostu </w:t>
      </w:r>
      <w:r w:rsidR="002B39BB" w:rsidRPr="00761B2A">
        <w:rPr>
          <w:rFonts w:ascii="Times New Roman" w:hAnsi="Times New Roman" w:cs="Times New Roman"/>
          <w:sz w:val="24"/>
          <w:szCs w:val="24"/>
        </w:rPr>
        <w:t xml:space="preserve">ile meslek arasında anlamlı bir </w:t>
      </w:r>
      <w:r w:rsidRPr="00761B2A">
        <w:rPr>
          <w:rFonts w:ascii="Times New Roman" w:hAnsi="Times New Roman" w:cs="Times New Roman"/>
          <w:sz w:val="24"/>
          <w:szCs w:val="24"/>
        </w:rPr>
        <w:t xml:space="preserve">farklılık </w:t>
      </w:r>
      <w:r w:rsidR="002B39BB" w:rsidRPr="00761B2A">
        <w:rPr>
          <w:rFonts w:ascii="Times New Roman" w:hAnsi="Times New Roman" w:cs="Times New Roman"/>
          <w:sz w:val="24"/>
          <w:szCs w:val="24"/>
        </w:rPr>
        <w:t>vardır.</w:t>
      </w:r>
    </w:p>
    <w:p w:rsidR="00C32BAC" w:rsidRPr="00761B2A" w:rsidRDefault="00C32BAC" w:rsidP="00097351">
      <w:pPr>
        <w:tabs>
          <w:tab w:val="left" w:pos="1276"/>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Eğitim faktörü:</w:t>
      </w:r>
    </w:p>
    <w:p w:rsidR="00C02066" w:rsidRPr="00761B2A" w:rsidRDefault="00C02066"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b</w:t>
      </w:r>
      <w:r w:rsidRPr="00761B2A">
        <w:rPr>
          <w:rFonts w:ascii="Times New Roman" w:hAnsi="Times New Roman" w:cs="Times New Roman"/>
          <w:b/>
          <w:bCs/>
          <w:sz w:val="18"/>
          <w:szCs w:val="18"/>
        </w:rPr>
        <w:t>1</w:t>
      </w:r>
      <w:r w:rsidRPr="00761B2A">
        <w:rPr>
          <w:b/>
          <w:bCs/>
          <w:sz w:val="16"/>
          <w:szCs w:val="16"/>
        </w:rPr>
        <w:t xml:space="preserve">: </w:t>
      </w:r>
      <w:r w:rsidR="00666570" w:rsidRPr="00761B2A">
        <w:rPr>
          <w:rFonts w:ascii="Times New Roman" w:hAnsi="Times New Roman" w:cs="Times New Roman"/>
          <w:sz w:val="24"/>
          <w:szCs w:val="24"/>
        </w:rPr>
        <w:t>Eğitim</w:t>
      </w:r>
      <w:r w:rsidR="00CC2433" w:rsidRPr="00761B2A">
        <w:rPr>
          <w:rFonts w:ascii="Times New Roman" w:hAnsi="Times New Roman" w:cs="Times New Roman"/>
          <w:sz w:val="24"/>
          <w:szCs w:val="24"/>
        </w:rPr>
        <w:t xml:space="preserve"> </w:t>
      </w:r>
      <w:r w:rsidRPr="00761B2A">
        <w:rPr>
          <w:rFonts w:ascii="Times New Roman" w:hAnsi="Times New Roman" w:cs="Times New Roman"/>
          <w:sz w:val="24"/>
          <w:szCs w:val="24"/>
        </w:rPr>
        <w:t xml:space="preserve">ile cinsiyet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b</w:t>
      </w:r>
      <w:r w:rsidRPr="00761B2A">
        <w:rPr>
          <w:rFonts w:ascii="Times New Roman" w:hAnsi="Times New Roman" w:cs="Times New Roman"/>
          <w:b/>
          <w:bCs/>
          <w:sz w:val="18"/>
          <w:szCs w:val="18"/>
        </w:rPr>
        <w:t>2:</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Eğitim </w:t>
      </w:r>
      <w:r w:rsidRPr="00761B2A">
        <w:rPr>
          <w:rFonts w:ascii="Times New Roman" w:hAnsi="Times New Roman" w:cs="Times New Roman"/>
          <w:sz w:val="24"/>
          <w:szCs w:val="24"/>
        </w:rPr>
        <w:t xml:space="preserve">ile erkek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b</w:t>
      </w:r>
      <w:r w:rsidRPr="00761B2A">
        <w:rPr>
          <w:rFonts w:ascii="Times New Roman" w:hAnsi="Times New Roman" w:cs="Times New Roman"/>
          <w:b/>
          <w:bCs/>
          <w:sz w:val="18"/>
          <w:szCs w:val="18"/>
        </w:rPr>
        <w:t>3:</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Eğitim </w:t>
      </w:r>
      <w:r w:rsidRPr="00761B2A">
        <w:rPr>
          <w:rFonts w:ascii="Times New Roman" w:hAnsi="Times New Roman" w:cs="Times New Roman"/>
          <w:sz w:val="24"/>
          <w:szCs w:val="24"/>
        </w:rPr>
        <w:t xml:space="preserve">ile kız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b</w:t>
      </w:r>
      <w:r w:rsidRPr="00761B2A">
        <w:rPr>
          <w:rFonts w:ascii="Times New Roman" w:hAnsi="Times New Roman" w:cs="Times New Roman"/>
          <w:b/>
          <w:bCs/>
          <w:sz w:val="18"/>
          <w:szCs w:val="18"/>
        </w:rPr>
        <w:t>4:</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Eğitim </w:t>
      </w:r>
      <w:r w:rsidRPr="00761B2A">
        <w:rPr>
          <w:rFonts w:ascii="Times New Roman" w:hAnsi="Times New Roman" w:cs="Times New Roman"/>
          <w:sz w:val="24"/>
          <w:szCs w:val="24"/>
        </w:rPr>
        <w:t xml:space="preserve">ile yaş grupları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b</w:t>
      </w:r>
      <w:r w:rsidRPr="00761B2A">
        <w:rPr>
          <w:rFonts w:ascii="Times New Roman" w:hAnsi="Times New Roman" w:cs="Times New Roman"/>
          <w:b/>
          <w:bCs/>
          <w:sz w:val="18"/>
          <w:szCs w:val="18"/>
        </w:rPr>
        <w:t>5:</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Eğitim </w:t>
      </w:r>
      <w:r w:rsidRPr="00761B2A">
        <w:rPr>
          <w:rFonts w:ascii="Times New Roman" w:hAnsi="Times New Roman" w:cs="Times New Roman"/>
          <w:sz w:val="24"/>
          <w:szCs w:val="24"/>
        </w:rPr>
        <w:t xml:space="preserve">ile aylık gelir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b</w:t>
      </w:r>
      <w:r w:rsidRPr="00761B2A">
        <w:rPr>
          <w:rFonts w:ascii="Times New Roman" w:hAnsi="Times New Roman" w:cs="Times New Roman"/>
          <w:b/>
          <w:bCs/>
          <w:sz w:val="18"/>
          <w:szCs w:val="18"/>
        </w:rPr>
        <w:t>6:</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Eğitim </w:t>
      </w:r>
      <w:r w:rsidRPr="00761B2A">
        <w:rPr>
          <w:rFonts w:ascii="Times New Roman" w:hAnsi="Times New Roman" w:cs="Times New Roman"/>
          <w:sz w:val="24"/>
          <w:szCs w:val="24"/>
        </w:rPr>
        <w:t xml:space="preserve">ile medeni durum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b</w:t>
      </w:r>
      <w:r w:rsidRPr="00761B2A">
        <w:rPr>
          <w:rFonts w:ascii="Times New Roman" w:hAnsi="Times New Roman" w:cs="Times New Roman"/>
          <w:b/>
          <w:bCs/>
          <w:sz w:val="18"/>
          <w:szCs w:val="18"/>
        </w:rPr>
        <w:t>7:</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Eğitim</w:t>
      </w:r>
      <w:r w:rsidRPr="00761B2A">
        <w:rPr>
          <w:rFonts w:ascii="Times New Roman" w:hAnsi="Times New Roman" w:cs="Times New Roman"/>
          <w:sz w:val="24"/>
          <w:szCs w:val="24"/>
        </w:rPr>
        <w:t xml:space="preserve"> ile öğrenim düzeyi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b</w:t>
      </w:r>
      <w:r w:rsidRPr="00761B2A">
        <w:rPr>
          <w:rFonts w:ascii="Times New Roman" w:hAnsi="Times New Roman" w:cs="Times New Roman"/>
          <w:b/>
          <w:bCs/>
          <w:sz w:val="18"/>
          <w:szCs w:val="18"/>
        </w:rPr>
        <w:t>8:</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Eğitim</w:t>
      </w:r>
      <w:r w:rsidRPr="00761B2A">
        <w:rPr>
          <w:rFonts w:ascii="Times New Roman" w:hAnsi="Times New Roman" w:cs="Times New Roman"/>
          <w:sz w:val="24"/>
          <w:szCs w:val="24"/>
        </w:rPr>
        <w:t xml:space="preserve"> ile meslek arasında anlamlı bir farklılık vardır.</w:t>
      </w:r>
    </w:p>
    <w:p w:rsidR="00C32BAC" w:rsidRPr="00761B2A" w:rsidRDefault="00C32BAC" w:rsidP="00097351">
      <w:pPr>
        <w:tabs>
          <w:tab w:val="left" w:pos="1276"/>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Güvenli alan faktörü:</w:t>
      </w:r>
    </w:p>
    <w:p w:rsidR="00C02066" w:rsidRPr="00761B2A" w:rsidRDefault="00C02066"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c</w:t>
      </w:r>
      <w:r w:rsidRPr="00761B2A">
        <w:rPr>
          <w:rFonts w:ascii="Times New Roman" w:hAnsi="Times New Roman" w:cs="Times New Roman"/>
          <w:b/>
          <w:bCs/>
          <w:sz w:val="18"/>
          <w:szCs w:val="18"/>
        </w:rPr>
        <w:t>1</w:t>
      </w:r>
      <w:r w:rsidRPr="00761B2A">
        <w:rPr>
          <w:b/>
          <w:bCs/>
          <w:sz w:val="16"/>
          <w:szCs w:val="16"/>
        </w:rPr>
        <w:t xml:space="preserve">: </w:t>
      </w:r>
      <w:r w:rsidR="00666570" w:rsidRPr="00761B2A">
        <w:rPr>
          <w:rFonts w:ascii="Times New Roman" w:hAnsi="Times New Roman" w:cs="Times New Roman"/>
          <w:sz w:val="24"/>
          <w:szCs w:val="24"/>
        </w:rPr>
        <w:t xml:space="preserve">Güvenli alan </w:t>
      </w:r>
      <w:r w:rsidRPr="00761B2A">
        <w:rPr>
          <w:rFonts w:ascii="Times New Roman" w:hAnsi="Times New Roman" w:cs="Times New Roman"/>
          <w:sz w:val="24"/>
          <w:szCs w:val="24"/>
        </w:rPr>
        <w:t xml:space="preserve">ile cinsiyet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c</w:t>
      </w:r>
      <w:r w:rsidRPr="00761B2A">
        <w:rPr>
          <w:rFonts w:ascii="Times New Roman" w:hAnsi="Times New Roman" w:cs="Times New Roman"/>
          <w:b/>
          <w:bCs/>
          <w:sz w:val="18"/>
          <w:szCs w:val="18"/>
        </w:rPr>
        <w:t>2:</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Güvenli alan </w:t>
      </w:r>
      <w:r w:rsidRPr="00761B2A">
        <w:rPr>
          <w:rFonts w:ascii="Times New Roman" w:hAnsi="Times New Roman" w:cs="Times New Roman"/>
          <w:sz w:val="24"/>
          <w:szCs w:val="24"/>
        </w:rPr>
        <w:t xml:space="preserve">ile erkek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c</w:t>
      </w:r>
      <w:r w:rsidRPr="00761B2A">
        <w:rPr>
          <w:rFonts w:ascii="Times New Roman" w:hAnsi="Times New Roman" w:cs="Times New Roman"/>
          <w:b/>
          <w:bCs/>
          <w:sz w:val="18"/>
          <w:szCs w:val="18"/>
        </w:rPr>
        <w:t>3:</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Güvenli alan </w:t>
      </w:r>
      <w:r w:rsidRPr="00761B2A">
        <w:rPr>
          <w:rFonts w:ascii="Times New Roman" w:hAnsi="Times New Roman" w:cs="Times New Roman"/>
          <w:sz w:val="24"/>
          <w:szCs w:val="24"/>
        </w:rPr>
        <w:t xml:space="preserve">ile kız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c</w:t>
      </w:r>
      <w:r w:rsidRPr="00761B2A">
        <w:rPr>
          <w:rFonts w:ascii="Times New Roman" w:hAnsi="Times New Roman" w:cs="Times New Roman"/>
          <w:b/>
          <w:bCs/>
          <w:sz w:val="18"/>
          <w:szCs w:val="18"/>
        </w:rPr>
        <w:t>4:</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Güvenli alan </w:t>
      </w:r>
      <w:r w:rsidRPr="00761B2A">
        <w:rPr>
          <w:rFonts w:ascii="Times New Roman" w:hAnsi="Times New Roman" w:cs="Times New Roman"/>
          <w:sz w:val="24"/>
          <w:szCs w:val="24"/>
        </w:rPr>
        <w:t xml:space="preserve">ile yaş grupları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c</w:t>
      </w:r>
      <w:r w:rsidRPr="00761B2A">
        <w:rPr>
          <w:rFonts w:ascii="Times New Roman" w:hAnsi="Times New Roman" w:cs="Times New Roman"/>
          <w:b/>
          <w:bCs/>
          <w:sz w:val="18"/>
          <w:szCs w:val="18"/>
        </w:rPr>
        <w:t>5:</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Güvenli alan </w:t>
      </w:r>
      <w:r w:rsidRPr="00761B2A">
        <w:rPr>
          <w:rFonts w:ascii="Times New Roman" w:hAnsi="Times New Roman" w:cs="Times New Roman"/>
          <w:sz w:val="24"/>
          <w:szCs w:val="24"/>
        </w:rPr>
        <w:t xml:space="preserve">ile aylık gelir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c</w:t>
      </w:r>
      <w:r w:rsidRPr="00761B2A">
        <w:rPr>
          <w:rFonts w:ascii="Times New Roman" w:hAnsi="Times New Roman" w:cs="Times New Roman"/>
          <w:b/>
          <w:bCs/>
          <w:sz w:val="18"/>
          <w:szCs w:val="18"/>
        </w:rPr>
        <w:t>6:</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Güvenli alan </w:t>
      </w:r>
      <w:r w:rsidRPr="00761B2A">
        <w:rPr>
          <w:rFonts w:ascii="Times New Roman" w:hAnsi="Times New Roman" w:cs="Times New Roman"/>
          <w:sz w:val="24"/>
          <w:szCs w:val="24"/>
        </w:rPr>
        <w:t xml:space="preserve">ile medeni durum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c</w:t>
      </w:r>
      <w:r w:rsidRPr="00761B2A">
        <w:rPr>
          <w:rFonts w:ascii="Times New Roman" w:hAnsi="Times New Roman" w:cs="Times New Roman"/>
          <w:b/>
          <w:bCs/>
          <w:sz w:val="18"/>
          <w:szCs w:val="18"/>
        </w:rPr>
        <w:t>7:</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Güvenli alan </w:t>
      </w:r>
      <w:r w:rsidRPr="00761B2A">
        <w:rPr>
          <w:rFonts w:ascii="Times New Roman" w:hAnsi="Times New Roman" w:cs="Times New Roman"/>
          <w:sz w:val="24"/>
          <w:szCs w:val="24"/>
        </w:rPr>
        <w:t xml:space="preserve">ile öğrenim düzeyi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c</w:t>
      </w:r>
      <w:r w:rsidRPr="00761B2A">
        <w:rPr>
          <w:rFonts w:ascii="Times New Roman" w:hAnsi="Times New Roman" w:cs="Times New Roman"/>
          <w:b/>
          <w:bCs/>
          <w:sz w:val="18"/>
          <w:szCs w:val="18"/>
        </w:rPr>
        <w:t>8:</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Güvenli alan </w:t>
      </w:r>
      <w:r w:rsidRPr="00761B2A">
        <w:rPr>
          <w:rFonts w:ascii="Times New Roman" w:hAnsi="Times New Roman" w:cs="Times New Roman"/>
          <w:sz w:val="24"/>
          <w:szCs w:val="24"/>
        </w:rPr>
        <w:t>ile meslek arasında anlamlı bir farklılık vardır.</w:t>
      </w:r>
    </w:p>
    <w:p w:rsidR="00C32BAC" w:rsidRPr="00761B2A" w:rsidRDefault="00C32BAC" w:rsidP="00097351">
      <w:pPr>
        <w:tabs>
          <w:tab w:val="left" w:pos="1276"/>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Oyun- kullanım faktörü:</w:t>
      </w:r>
    </w:p>
    <w:p w:rsidR="00C32BAC" w:rsidRPr="00761B2A" w:rsidRDefault="00C02066"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d</w:t>
      </w:r>
      <w:r w:rsidRPr="00761B2A">
        <w:rPr>
          <w:rFonts w:ascii="Times New Roman" w:hAnsi="Times New Roman" w:cs="Times New Roman"/>
          <w:b/>
          <w:bCs/>
          <w:sz w:val="18"/>
          <w:szCs w:val="18"/>
        </w:rPr>
        <w:t>1</w:t>
      </w:r>
      <w:r w:rsidRPr="00761B2A">
        <w:rPr>
          <w:b/>
          <w:bCs/>
          <w:sz w:val="16"/>
          <w:szCs w:val="16"/>
        </w:rPr>
        <w:t xml:space="preserve">: </w:t>
      </w:r>
      <w:r w:rsidR="00666570" w:rsidRPr="00761B2A">
        <w:rPr>
          <w:rFonts w:ascii="Times New Roman" w:hAnsi="Times New Roman" w:cs="Times New Roman"/>
          <w:sz w:val="24"/>
          <w:szCs w:val="24"/>
        </w:rPr>
        <w:t xml:space="preserve">Oyun- kullanım </w:t>
      </w:r>
      <w:r w:rsidRPr="00761B2A">
        <w:rPr>
          <w:rFonts w:ascii="Times New Roman" w:hAnsi="Times New Roman" w:cs="Times New Roman"/>
          <w:sz w:val="24"/>
          <w:szCs w:val="24"/>
        </w:rPr>
        <w:t xml:space="preserve">ile cinsiyet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d</w:t>
      </w:r>
      <w:r w:rsidRPr="00761B2A">
        <w:rPr>
          <w:rFonts w:ascii="Times New Roman" w:hAnsi="Times New Roman" w:cs="Times New Roman"/>
          <w:b/>
          <w:bCs/>
          <w:sz w:val="18"/>
          <w:szCs w:val="18"/>
        </w:rPr>
        <w:t>2:</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Oyun- kullanım </w:t>
      </w:r>
      <w:r w:rsidRPr="00761B2A">
        <w:rPr>
          <w:rFonts w:ascii="Times New Roman" w:hAnsi="Times New Roman" w:cs="Times New Roman"/>
          <w:sz w:val="24"/>
          <w:szCs w:val="24"/>
        </w:rPr>
        <w:t xml:space="preserve">ile erkek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d</w:t>
      </w:r>
      <w:r w:rsidRPr="00761B2A">
        <w:rPr>
          <w:rFonts w:ascii="Times New Roman" w:hAnsi="Times New Roman" w:cs="Times New Roman"/>
          <w:b/>
          <w:bCs/>
          <w:sz w:val="18"/>
          <w:szCs w:val="18"/>
        </w:rPr>
        <w:t>3:</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Oyun- </w:t>
      </w:r>
      <w:r w:rsidR="00666570" w:rsidRPr="00761B2A">
        <w:rPr>
          <w:rFonts w:ascii="Times New Roman" w:hAnsi="Times New Roman" w:cs="Times New Roman"/>
          <w:sz w:val="24"/>
          <w:szCs w:val="24"/>
        </w:rPr>
        <w:lastRenderedPageBreak/>
        <w:t xml:space="preserve">kullanım </w:t>
      </w:r>
      <w:r w:rsidRPr="00761B2A">
        <w:rPr>
          <w:rFonts w:ascii="Times New Roman" w:hAnsi="Times New Roman" w:cs="Times New Roman"/>
          <w:sz w:val="24"/>
          <w:szCs w:val="24"/>
        </w:rPr>
        <w:t xml:space="preserve">ile kız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d</w:t>
      </w:r>
      <w:r w:rsidRPr="00761B2A">
        <w:rPr>
          <w:rFonts w:ascii="Times New Roman" w:hAnsi="Times New Roman" w:cs="Times New Roman"/>
          <w:b/>
          <w:bCs/>
          <w:sz w:val="18"/>
          <w:szCs w:val="18"/>
        </w:rPr>
        <w:t>4:</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Oyun- kullanım </w:t>
      </w:r>
      <w:r w:rsidRPr="00761B2A">
        <w:rPr>
          <w:rFonts w:ascii="Times New Roman" w:hAnsi="Times New Roman" w:cs="Times New Roman"/>
          <w:sz w:val="24"/>
          <w:szCs w:val="24"/>
        </w:rPr>
        <w:t xml:space="preserve">ile yaş grupları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d</w:t>
      </w:r>
      <w:r w:rsidRPr="00761B2A">
        <w:rPr>
          <w:rFonts w:ascii="Times New Roman" w:hAnsi="Times New Roman" w:cs="Times New Roman"/>
          <w:b/>
          <w:bCs/>
          <w:sz w:val="18"/>
          <w:szCs w:val="18"/>
        </w:rPr>
        <w:t>5:</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Oyun- kullanım </w:t>
      </w:r>
      <w:r w:rsidRPr="00761B2A">
        <w:rPr>
          <w:rFonts w:ascii="Times New Roman" w:hAnsi="Times New Roman" w:cs="Times New Roman"/>
          <w:sz w:val="24"/>
          <w:szCs w:val="24"/>
        </w:rPr>
        <w:t xml:space="preserve">ile aylık gelir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d</w:t>
      </w:r>
      <w:r w:rsidRPr="00761B2A">
        <w:rPr>
          <w:rFonts w:ascii="Times New Roman" w:hAnsi="Times New Roman" w:cs="Times New Roman"/>
          <w:b/>
          <w:bCs/>
          <w:sz w:val="18"/>
          <w:szCs w:val="18"/>
        </w:rPr>
        <w:t>6:</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Oyun- kullanım </w:t>
      </w:r>
      <w:r w:rsidRPr="00761B2A">
        <w:rPr>
          <w:rFonts w:ascii="Times New Roman" w:hAnsi="Times New Roman" w:cs="Times New Roman"/>
          <w:sz w:val="24"/>
          <w:szCs w:val="24"/>
        </w:rPr>
        <w:t xml:space="preserve">ile medeni durum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d</w:t>
      </w:r>
      <w:r w:rsidRPr="00761B2A">
        <w:rPr>
          <w:rFonts w:ascii="Times New Roman" w:hAnsi="Times New Roman" w:cs="Times New Roman"/>
          <w:b/>
          <w:bCs/>
          <w:sz w:val="18"/>
          <w:szCs w:val="18"/>
        </w:rPr>
        <w:t>7:</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Oyun- kullanım </w:t>
      </w:r>
      <w:r w:rsidRPr="00761B2A">
        <w:rPr>
          <w:rFonts w:ascii="Times New Roman" w:hAnsi="Times New Roman" w:cs="Times New Roman"/>
          <w:sz w:val="24"/>
          <w:szCs w:val="24"/>
        </w:rPr>
        <w:t xml:space="preserve">ile öğrenim düzeyi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d</w:t>
      </w:r>
      <w:r w:rsidRPr="00761B2A">
        <w:rPr>
          <w:rFonts w:ascii="Times New Roman" w:hAnsi="Times New Roman" w:cs="Times New Roman"/>
          <w:b/>
          <w:bCs/>
          <w:sz w:val="18"/>
          <w:szCs w:val="18"/>
        </w:rPr>
        <w:t>8:</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Oyun- kullanım </w:t>
      </w:r>
      <w:r w:rsidRPr="00761B2A">
        <w:rPr>
          <w:rFonts w:ascii="Times New Roman" w:hAnsi="Times New Roman" w:cs="Times New Roman"/>
          <w:sz w:val="24"/>
          <w:szCs w:val="24"/>
        </w:rPr>
        <w:t>ile meslek arasında anlamlı bir farklılık vardır.</w:t>
      </w:r>
    </w:p>
    <w:p w:rsidR="00C32BAC" w:rsidRPr="00761B2A" w:rsidRDefault="00C32BAC" w:rsidP="00097351">
      <w:pPr>
        <w:tabs>
          <w:tab w:val="left" w:pos="1276"/>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Sağlık faktörü:</w:t>
      </w:r>
    </w:p>
    <w:p w:rsidR="00C02066" w:rsidRPr="00761B2A" w:rsidRDefault="00C02066"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e</w:t>
      </w:r>
      <w:r w:rsidRPr="00761B2A">
        <w:rPr>
          <w:rFonts w:ascii="Times New Roman" w:hAnsi="Times New Roman" w:cs="Times New Roman"/>
          <w:b/>
          <w:bCs/>
          <w:sz w:val="18"/>
          <w:szCs w:val="18"/>
        </w:rPr>
        <w:t>1</w:t>
      </w:r>
      <w:r w:rsidRPr="00761B2A">
        <w:rPr>
          <w:b/>
          <w:bCs/>
          <w:sz w:val="16"/>
          <w:szCs w:val="16"/>
        </w:rPr>
        <w:t xml:space="preserve">: </w:t>
      </w:r>
      <w:r w:rsidR="00666570" w:rsidRPr="00761B2A">
        <w:rPr>
          <w:rFonts w:ascii="Times New Roman" w:hAnsi="Times New Roman" w:cs="Times New Roman"/>
          <w:sz w:val="24"/>
          <w:szCs w:val="24"/>
        </w:rPr>
        <w:t xml:space="preserve">Sağlık </w:t>
      </w:r>
      <w:r w:rsidRPr="00761B2A">
        <w:rPr>
          <w:rFonts w:ascii="Times New Roman" w:hAnsi="Times New Roman" w:cs="Times New Roman"/>
          <w:sz w:val="24"/>
          <w:szCs w:val="24"/>
        </w:rPr>
        <w:t xml:space="preserve">ile cinsiyet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e</w:t>
      </w:r>
      <w:r w:rsidRPr="00761B2A">
        <w:rPr>
          <w:rFonts w:ascii="Times New Roman" w:hAnsi="Times New Roman" w:cs="Times New Roman"/>
          <w:b/>
          <w:bCs/>
          <w:sz w:val="18"/>
          <w:szCs w:val="18"/>
        </w:rPr>
        <w:t>2:</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Sağlık </w:t>
      </w:r>
      <w:r w:rsidRPr="00761B2A">
        <w:rPr>
          <w:rFonts w:ascii="Times New Roman" w:hAnsi="Times New Roman" w:cs="Times New Roman"/>
          <w:sz w:val="24"/>
          <w:szCs w:val="24"/>
        </w:rPr>
        <w:t xml:space="preserve">ile erkek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e</w:t>
      </w:r>
      <w:r w:rsidRPr="00761B2A">
        <w:rPr>
          <w:rFonts w:ascii="Times New Roman" w:hAnsi="Times New Roman" w:cs="Times New Roman"/>
          <w:b/>
          <w:bCs/>
          <w:sz w:val="18"/>
          <w:szCs w:val="18"/>
        </w:rPr>
        <w:t>3:</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Sağlık </w:t>
      </w:r>
      <w:r w:rsidRPr="00761B2A">
        <w:rPr>
          <w:rFonts w:ascii="Times New Roman" w:hAnsi="Times New Roman" w:cs="Times New Roman"/>
          <w:sz w:val="24"/>
          <w:szCs w:val="24"/>
        </w:rPr>
        <w:t xml:space="preserve">ile kız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e</w:t>
      </w:r>
      <w:r w:rsidRPr="00761B2A">
        <w:rPr>
          <w:rFonts w:ascii="Times New Roman" w:hAnsi="Times New Roman" w:cs="Times New Roman"/>
          <w:b/>
          <w:bCs/>
          <w:sz w:val="18"/>
          <w:szCs w:val="18"/>
        </w:rPr>
        <w:t>4:</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Sağlık </w:t>
      </w:r>
      <w:r w:rsidRPr="00761B2A">
        <w:rPr>
          <w:rFonts w:ascii="Times New Roman" w:hAnsi="Times New Roman" w:cs="Times New Roman"/>
          <w:sz w:val="24"/>
          <w:szCs w:val="24"/>
        </w:rPr>
        <w:t xml:space="preserve">ile yaş grupları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e</w:t>
      </w:r>
      <w:r w:rsidRPr="00761B2A">
        <w:rPr>
          <w:rFonts w:ascii="Times New Roman" w:hAnsi="Times New Roman" w:cs="Times New Roman"/>
          <w:b/>
          <w:bCs/>
          <w:sz w:val="18"/>
          <w:szCs w:val="18"/>
        </w:rPr>
        <w:t>5:</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Sağlık </w:t>
      </w:r>
      <w:r w:rsidRPr="00761B2A">
        <w:rPr>
          <w:rFonts w:ascii="Times New Roman" w:hAnsi="Times New Roman" w:cs="Times New Roman"/>
          <w:sz w:val="24"/>
          <w:szCs w:val="24"/>
        </w:rPr>
        <w:t xml:space="preserve">ile aylık gelir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e</w:t>
      </w:r>
      <w:r w:rsidRPr="00761B2A">
        <w:rPr>
          <w:rFonts w:ascii="Times New Roman" w:hAnsi="Times New Roman" w:cs="Times New Roman"/>
          <w:b/>
          <w:bCs/>
          <w:sz w:val="18"/>
          <w:szCs w:val="18"/>
        </w:rPr>
        <w:t>6:</w:t>
      </w:r>
      <w:r w:rsidRPr="00761B2A">
        <w:rPr>
          <w:rFonts w:ascii="Times New Roman" w:hAnsi="Times New Roman" w:cs="Times New Roman"/>
          <w:sz w:val="24"/>
          <w:szCs w:val="24"/>
        </w:rPr>
        <w:t xml:space="preserve"> </w:t>
      </w:r>
      <w:r w:rsidR="00666570" w:rsidRPr="00761B2A">
        <w:rPr>
          <w:rFonts w:ascii="Times New Roman" w:hAnsi="Times New Roman" w:cs="Times New Roman"/>
          <w:sz w:val="24"/>
          <w:szCs w:val="24"/>
        </w:rPr>
        <w:t xml:space="preserve">Sağlık </w:t>
      </w:r>
      <w:r w:rsidRPr="00761B2A">
        <w:rPr>
          <w:rFonts w:ascii="Times New Roman" w:hAnsi="Times New Roman" w:cs="Times New Roman"/>
          <w:sz w:val="24"/>
          <w:szCs w:val="24"/>
        </w:rPr>
        <w:t xml:space="preserve">ile medeni durum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e</w:t>
      </w:r>
      <w:r w:rsidRPr="00761B2A">
        <w:rPr>
          <w:rFonts w:ascii="Times New Roman" w:hAnsi="Times New Roman" w:cs="Times New Roman"/>
          <w:b/>
          <w:bCs/>
          <w:sz w:val="18"/>
          <w:szCs w:val="18"/>
        </w:rPr>
        <w:t>7:</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Sağlık </w:t>
      </w:r>
      <w:r w:rsidRPr="00761B2A">
        <w:rPr>
          <w:rFonts w:ascii="Times New Roman" w:hAnsi="Times New Roman" w:cs="Times New Roman"/>
          <w:sz w:val="24"/>
          <w:szCs w:val="24"/>
        </w:rPr>
        <w:t xml:space="preserve">ile öğrenim düzeyi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w:t>
      </w:r>
      <w:r w:rsidR="00C32BAC" w:rsidRPr="00761B2A">
        <w:rPr>
          <w:rFonts w:ascii="Times New Roman" w:hAnsi="Times New Roman" w:cs="Times New Roman"/>
          <w:b/>
          <w:bCs/>
          <w:sz w:val="18"/>
          <w:szCs w:val="18"/>
        </w:rPr>
        <w:t>e</w:t>
      </w:r>
      <w:r w:rsidRPr="00761B2A">
        <w:rPr>
          <w:rFonts w:ascii="Times New Roman" w:hAnsi="Times New Roman" w:cs="Times New Roman"/>
          <w:b/>
          <w:bCs/>
          <w:sz w:val="18"/>
          <w:szCs w:val="18"/>
        </w:rPr>
        <w:t>8:</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Sağlık </w:t>
      </w:r>
      <w:r w:rsidRPr="00761B2A">
        <w:rPr>
          <w:rFonts w:ascii="Times New Roman" w:hAnsi="Times New Roman" w:cs="Times New Roman"/>
          <w:sz w:val="24"/>
          <w:szCs w:val="24"/>
        </w:rPr>
        <w:t>ile meslek arasında anlamlı bir farklılık vardır.</w:t>
      </w:r>
    </w:p>
    <w:p w:rsidR="00C32BAC" w:rsidRPr="00761B2A" w:rsidRDefault="00C32BAC" w:rsidP="00097351">
      <w:pPr>
        <w:tabs>
          <w:tab w:val="left" w:pos="1276"/>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Saygı faktörü:</w:t>
      </w:r>
    </w:p>
    <w:p w:rsidR="00C02066" w:rsidRPr="00761B2A" w:rsidRDefault="00C32BAC"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7f1</w:t>
      </w:r>
      <w:r w:rsidRPr="00761B2A">
        <w:rPr>
          <w:b/>
          <w:bCs/>
          <w:sz w:val="16"/>
          <w:szCs w:val="16"/>
        </w:rPr>
        <w:t xml:space="preserve">: </w:t>
      </w:r>
      <w:r w:rsidR="00CC2433" w:rsidRPr="00761B2A">
        <w:rPr>
          <w:rFonts w:ascii="Times New Roman" w:hAnsi="Times New Roman" w:cs="Times New Roman"/>
          <w:sz w:val="24"/>
          <w:szCs w:val="24"/>
        </w:rPr>
        <w:t xml:space="preserve">Saygı </w:t>
      </w:r>
      <w:r w:rsidRPr="00761B2A">
        <w:rPr>
          <w:rFonts w:ascii="Times New Roman" w:hAnsi="Times New Roman" w:cs="Times New Roman"/>
          <w:sz w:val="24"/>
          <w:szCs w:val="24"/>
        </w:rPr>
        <w:t xml:space="preserve">ile cinsiyet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7f2:</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Saygı </w:t>
      </w:r>
      <w:r w:rsidRPr="00761B2A">
        <w:rPr>
          <w:rFonts w:ascii="Times New Roman" w:hAnsi="Times New Roman" w:cs="Times New Roman"/>
          <w:sz w:val="24"/>
          <w:szCs w:val="24"/>
        </w:rPr>
        <w:t xml:space="preserve">ile erkek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7f3:</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Saygı </w:t>
      </w:r>
      <w:r w:rsidRPr="00761B2A">
        <w:rPr>
          <w:rFonts w:ascii="Times New Roman" w:hAnsi="Times New Roman" w:cs="Times New Roman"/>
          <w:sz w:val="24"/>
          <w:szCs w:val="24"/>
        </w:rPr>
        <w:t xml:space="preserve">ile kız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7f4:</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Saygı </w:t>
      </w:r>
      <w:r w:rsidRPr="00761B2A">
        <w:rPr>
          <w:rFonts w:ascii="Times New Roman" w:hAnsi="Times New Roman" w:cs="Times New Roman"/>
          <w:sz w:val="24"/>
          <w:szCs w:val="24"/>
        </w:rPr>
        <w:t xml:space="preserve">ile yaş grupları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7f5:</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Saygı </w:t>
      </w:r>
      <w:r w:rsidRPr="00761B2A">
        <w:rPr>
          <w:rFonts w:ascii="Times New Roman" w:hAnsi="Times New Roman" w:cs="Times New Roman"/>
          <w:sz w:val="24"/>
          <w:szCs w:val="24"/>
        </w:rPr>
        <w:t xml:space="preserve">ile aylık gelir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7f6:</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Saygı </w:t>
      </w:r>
      <w:r w:rsidRPr="00761B2A">
        <w:rPr>
          <w:rFonts w:ascii="Times New Roman" w:hAnsi="Times New Roman" w:cs="Times New Roman"/>
          <w:sz w:val="24"/>
          <w:szCs w:val="24"/>
        </w:rPr>
        <w:t xml:space="preserve">ile medeni durum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7f7:</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Saygı </w:t>
      </w:r>
      <w:r w:rsidRPr="00761B2A">
        <w:rPr>
          <w:rFonts w:ascii="Times New Roman" w:hAnsi="Times New Roman" w:cs="Times New Roman"/>
          <w:sz w:val="24"/>
          <w:szCs w:val="24"/>
        </w:rPr>
        <w:t xml:space="preserve">ile öğrenim düzeyi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7f8:</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Saygı </w:t>
      </w:r>
      <w:r w:rsidRPr="00761B2A">
        <w:rPr>
          <w:rFonts w:ascii="Times New Roman" w:hAnsi="Times New Roman" w:cs="Times New Roman"/>
          <w:sz w:val="24"/>
          <w:szCs w:val="24"/>
        </w:rPr>
        <w:t>ile meslek arasında anlamlı bir farklılık vardır.</w:t>
      </w:r>
    </w:p>
    <w:p w:rsidR="002B39BB" w:rsidRPr="00761B2A" w:rsidRDefault="0007327B" w:rsidP="00097351">
      <w:pPr>
        <w:tabs>
          <w:tab w:val="left" w:pos="1276"/>
        </w:tabs>
        <w:spacing w:after="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Hipotez 8</w:t>
      </w:r>
    </w:p>
    <w:p w:rsidR="002B39BB" w:rsidRPr="00761B2A" w:rsidRDefault="003B44AF" w:rsidP="001B18C1">
      <w:pPr>
        <w:tabs>
          <w:tab w:val="left" w:pos="1276"/>
        </w:tabs>
        <w:spacing w:after="0" w:line="360" w:lineRule="auto"/>
        <w:ind w:left="284"/>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8</w:t>
      </w:r>
      <w:r w:rsidR="002B39BB" w:rsidRPr="00761B2A">
        <w:rPr>
          <w:rFonts w:ascii="Times New Roman" w:hAnsi="Times New Roman" w:cs="Times New Roman"/>
          <w:sz w:val="24"/>
          <w:szCs w:val="24"/>
        </w:rPr>
        <w:t xml:space="preserve">: Şehir imajı ölçeği </w:t>
      </w:r>
      <w:r w:rsidR="001A4C94" w:rsidRPr="00761B2A">
        <w:rPr>
          <w:rFonts w:ascii="Times New Roman" w:hAnsi="Times New Roman" w:cs="Times New Roman"/>
          <w:sz w:val="24"/>
          <w:szCs w:val="24"/>
        </w:rPr>
        <w:t xml:space="preserve">puanları </w:t>
      </w:r>
      <w:r w:rsidR="002B39BB" w:rsidRPr="00761B2A">
        <w:rPr>
          <w:rFonts w:ascii="Times New Roman" w:hAnsi="Times New Roman" w:cs="Times New Roman"/>
          <w:sz w:val="24"/>
          <w:szCs w:val="24"/>
        </w:rPr>
        <w:t xml:space="preserve">ile demografik değişkenler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p>
    <w:p w:rsidR="00C32BAC" w:rsidRPr="00761B2A" w:rsidRDefault="00C32BAC" w:rsidP="00097351">
      <w:pPr>
        <w:tabs>
          <w:tab w:val="left" w:pos="1276"/>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Genel avantaj faktörü:</w:t>
      </w:r>
    </w:p>
    <w:p w:rsidR="002B39BB"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8</w:t>
      </w:r>
      <w:r w:rsidRPr="00761B2A">
        <w:rPr>
          <w:rFonts w:ascii="Times New Roman" w:hAnsi="Times New Roman" w:cs="Times New Roman"/>
          <w:b/>
          <w:bCs/>
          <w:sz w:val="18"/>
          <w:szCs w:val="18"/>
        </w:rPr>
        <w:t>a</w:t>
      </w:r>
      <w:r w:rsidR="00C32BAC" w:rsidRPr="00761B2A">
        <w:rPr>
          <w:rFonts w:ascii="Times New Roman" w:hAnsi="Times New Roman" w:cs="Times New Roman"/>
          <w:b/>
          <w:bCs/>
          <w:sz w:val="18"/>
          <w:szCs w:val="18"/>
        </w:rPr>
        <w:t>1</w:t>
      </w:r>
      <w:r w:rsidRPr="00761B2A">
        <w:rPr>
          <w:rFonts w:ascii="Times New Roman" w:hAnsi="Times New Roman" w:cs="Times New Roman"/>
          <w:b/>
          <w:bCs/>
          <w:sz w:val="18"/>
          <w:szCs w:val="18"/>
        </w:rPr>
        <w:t>:</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avantaj </w:t>
      </w:r>
      <w:r w:rsidR="00905C03" w:rsidRPr="00761B2A">
        <w:rPr>
          <w:rFonts w:ascii="Times New Roman" w:hAnsi="Times New Roman" w:cs="Times New Roman"/>
          <w:sz w:val="24"/>
          <w:szCs w:val="24"/>
        </w:rPr>
        <w:t>ile</w:t>
      </w:r>
      <w:r w:rsidR="002B39BB" w:rsidRPr="00761B2A">
        <w:rPr>
          <w:rFonts w:ascii="Times New Roman" w:hAnsi="Times New Roman" w:cs="Times New Roman"/>
          <w:sz w:val="24"/>
          <w:szCs w:val="24"/>
        </w:rPr>
        <w:t xml:space="preserve"> cinsiyet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666570" w:rsidRPr="00761B2A">
        <w:rPr>
          <w:rFonts w:ascii="Times New Roman" w:hAnsi="Times New Roman" w:cs="Times New Roman"/>
          <w:sz w:val="24"/>
          <w:szCs w:val="24"/>
        </w:rPr>
        <w:t xml:space="preserve"> </w:t>
      </w: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8</w:t>
      </w:r>
      <w:r w:rsidR="00C32BAC" w:rsidRPr="00761B2A">
        <w:rPr>
          <w:rFonts w:ascii="Times New Roman" w:hAnsi="Times New Roman" w:cs="Times New Roman"/>
          <w:b/>
          <w:bCs/>
          <w:sz w:val="18"/>
          <w:szCs w:val="18"/>
        </w:rPr>
        <w:t>a2</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avantaj </w:t>
      </w:r>
      <w:r w:rsidR="002B39BB" w:rsidRPr="00761B2A">
        <w:rPr>
          <w:rFonts w:ascii="Times New Roman" w:hAnsi="Times New Roman" w:cs="Times New Roman"/>
          <w:sz w:val="24"/>
          <w:szCs w:val="24"/>
        </w:rPr>
        <w:t>ile erkek çoc</w:t>
      </w:r>
      <w:r w:rsidR="00905C03" w:rsidRPr="00761B2A">
        <w:rPr>
          <w:rFonts w:ascii="Times New Roman" w:hAnsi="Times New Roman" w:cs="Times New Roman"/>
          <w:sz w:val="24"/>
          <w:szCs w:val="24"/>
        </w:rPr>
        <w:t>uk sayısı arasında anlamlı bir farklılık</w:t>
      </w:r>
      <w:r w:rsidR="002B39BB" w:rsidRPr="00761B2A">
        <w:rPr>
          <w:rFonts w:ascii="Times New Roman" w:hAnsi="Times New Roman" w:cs="Times New Roman"/>
          <w:sz w:val="24"/>
          <w:szCs w:val="24"/>
        </w:rPr>
        <w:t xml:space="preserve"> vardır.</w:t>
      </w:r>
      <w:r w:rsidR="00666570" w:rsidRPr="00761B2A">
        <w:rPr>
          <w:rFonts w:ascii="Times New Roman" w:hAnsi="Times New Roman" w:cs="Times New Roman"/>
          <w:sz w:val="24"/>
          <w:szCs w:val="24"/>
        </w:rPr>
        <w:t xml:space="preserve"> </w:t>
      </w: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8</w:t>
      </w:r>
      <w:r w:rsidR="00C32BAC" w:rsidRPr="00761B2A">
        <w:rPr>
          <w:rFonts w:ascii="Times New Roman" w:hAnsi="Times New Roman" w:cs="Times New Roman"/>
          <w:b/>
          <w:bCs/>
          <w:sz w:val="18"/>
          <w:szCs w:val="18"/>
        </w:rPr>
        <w:t>a3</w:t>
      </w:r>
      <w:r w:rsidRPr="00761B2A">
        <w:rPr>
          <w:rFonts w:ascii="Times New Roman" w:hAnsi="Times New Roman" w:cs="Times New Roman"/>
          <w:b/>
          <w:bCs/>
          <w:sz w:val="18"/>
          <w:szCs w:val="18"/>
        </w:rPr>
        <w:t>:</w:t>
      </w:r>
      <w:r w:rsidRPr="00761B2A">
        <w:rPr>
          <w:rFonts w:ascii="Times New Roman" w:hAnsi="Times New Roman" w:cs="Times New Roman"/>
          <w:sz w:val="24"/>
          <w:szCs w:val="24"/>
        </w:rPr>
        <w:t xml:space="preserve"> </w:t>
      </w:r>
      <w:r w:rsidR="00C32BAC"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avantaj </w:t>
      </w:r>
      <w:r w:rsidR="002B39BB" w:rsidRPr="00761B2A">
        <w:rPr>
          <w:rFonts w:ascii="Times New Roman" w:hAnsi="Times New Roman" w:cs="Times New Roman"/>
          <w:sz w:val="24"/>
          <w:szCs w:val="24"/>
        </w:rPr>
        <w:t xml:space="preserve">ile kız çocuk sayısı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666570" w:rsidRPr="00761B2A">
        <w:rPr>
          <w:rFonts w:ascii="Times New Roman" w:hAnsi="Times New Roman" w:cs="Times New Roman"/>
          <w:sz w:val="24"/>
          <w:szCs w:val="24"/>
        </w:rPr>
        <w:t xml:space="preserve"> </w:t>
      </w: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8</w:t>
      </w:r>
      <w:r w:rsidR="00C32BAC" w:rsidRPr="00761B2A">
        <w:rPr>
          <w:rFonts w:ascii="Times New Roman" w:hAnsi="Times New Roman" w:cs="Times New Roman"/>
          <w:b/>
          <w:bCs/>
          <w:sz w:val="18"/>
          <w:szCs w:val="18"/>
        </w:rPr>
        <w:t>a4</w:t>
      </w:r>
      <w:r w:rsidRPr="00761B2A">
        <w:rPr>
          <w:rFonts w:ascii="Times New Roman" w:hAnsi="Times New Roman" w:cs="Times New Roman"/>
          <w:b/>
          <w:bCs/>
          <w:sz w:val="18"/>
          <w:szCs w:val="18"/>
        </w:rPr>
        <w:t>:</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avantaj </w:t>
      </w:r>
      <w:r w:rsidR="002B39BB" w:rsidRPr="00761B2A">
        <w:rPr>
          <w:rFonts w:ascii="Times New Roman" w:hAnsi="Times New Roman" w:cs="Times New Roman"/>
          <w:sz w:val="24"/>
          <w:szCs w:val="24"/>
        </w:rPr>
        <w:t xml:space="preserve">ile yaş grupları arasında anlamlı bir </w:t>
      </w:r>
      <w:r w:rsidR="00905C03" w:rsidRPr="00761B2A">
        <w:rPr>
          <w:rFonts w:ascii="Times New Roman" w:hAnsi="Times New Roman" w:cs="Times New Roman"/>
          <w:sz w:val="24"/>
          <w:szCs w:val="24"/>
        </w:rPr>
        <w:t xml:space="preserve">farklılık </w:t>
      </w:r>
      <w:r w:rsidR="002B39BB" w:rsidRPr="00761B2A">
        <w:rPr>
          <w:rFonts w:ascii="Times New Roman" w:hAnsi="Times New Roman" w:cs="Times New Roman"/>
          <w:sz w:val="24"/>
          <w:szCs w:val="24"/>
        </w:rPr>
        <w:t>vardır.</w:t>
      </w:r>
      <w:r w:rsidR="00666570" w:rsidRPr="00761B2A">
        <w:rPr>
          <w:rFonts w:ascii="Times New Roman" w:hAnsi="Times New Roman" w:cs="Times New Roman"/>
          <w:sz w:val="24"/>
          <w:szCs w:val="24"/>
        </w:rPr>
        <w:t xml:space="preserve"> </w:t>
      </w: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8</w:t>
      </w:r>
      <w:r w:rsidR="00C32BAC" w:rsidRPr="00761B2A">
        <w:rPr>
          <w:rFonts w:ascii="Times New Roman" w:hAnsi="Times New Roman" w:cs="Times New Roman"/>
          <w:b/>
          <w:bCs/>
          <w:sz w:val="18"/>
          <w:szCs w:val="18"/>
        </w:rPr>
        <w:t>a5</w:t>
      </w:r>
      <w:r w:rsidRPr="00761B2A">
        <w:rPr>
          <w:rFonts w:ascii="Times New Roman" w:hAnsi="Times New Roman" w:cs="Times New Roman"/>
          <w:b/>
          <w:bCs/>
          <w:sz w:val="18"/>
          <w:szCs w:val="18"/>
        </w:rPr>
        <w:t>:</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avantaj </w:t>
      </w:r>
      <w:r w:rsidR="002B39BB" w:rsidRPr="00761B2A">
        <w:rPr>
          <w:rFonts w:ascii="Times New Roman" w:hAnsi="Times New Roman" w:cs="Times New Roman"/>
          <w:sz w:val="24"/>
          <w:szCs w:val="24"/>
        </w:rPr>
        <w:t xml:space="preserve">ile aylık gelir arasında anlamlı bir </w:t>
      </w:r>
      <w:r w:rsidR="00905C03" w:rsidRPr="00761B2A">
        <w:rPr>
          <w:rFonts w:ascii="Times New Roman" w:hAnsi="Times New Roman" w:cs="Times New Roman"/>
          <w:sz w:val="24"/>
          <w:szCs w:val="24"/>
        </w:rPr>
        <w:t xml:space="preserve">farklılık </w:t>
      </w:r>
      <w:r w:rsidR="002B39BB" w:rsidRPr="00761B2A">
        <w:rPr>
          <w:rFonts w:ascii="Times New Roman" w:hAnsi="Times New Roman" w:cs="Times New Roman"/>
          <w:sz w:val="24"/>
          <w:szCs w:val="24"/>
        </w:rPr>
        <w:t>vardır.</w:t>
      </w:r>
      <w:r w:rsidR="00666570" w:rsidRPr="00761B2A">
        <w:rPr>
          <w:rFonts w:ascii="Times New Roman" w:hAnsi="Times New Roman" w:cs="Times New Roman"/>
          <w:sz w:val="24"/>
          <w:szCs w:val="24"/>
        </w:rPr>
        <w:t xml:space="preserve"> </w:t>
      </w: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8</w:t>
      </w:r>
      <w:r w:rsidR="00C32BAC" w:rsidRPr="00761B2A">
        <w:rPr>
          <w:rFonts w:ascii="Times New Roman" w:hAnsi="Times New Roman" w:cs="Times New Roman"/>
          <w:b/>
          <w:bCs/>
          <w:sz w:val="18"/>
          <w:szCs w:val="18"/>
        </w:rPr>
        <w:t>a6</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avantaj </w:t>
      </w:r>
      <w:r w:rsidR="002B39BB" w:rsidRPr="00761B2A">
        <w:rPr>
          <w:rFonts w:ascii="Times New Roman" w:hAnsi="Times New Roman" w:cs="Times New Roman"/>
          <w:sz w:val="24"/>
          <w:szCs w:val="24"/>
        </w:rPr>
        <w:t xml:space="preserve">ile medeni durum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666570" w:rsidRPr="00761B2A">
        <w:rPr>
          <w:rFonts w:ascii="Times New Roman" w:hAnsi="Times New Roman" w:cs="Times New Roman"/>
          <w:sz w:val="24"/>
          <w:szCs w:val="24"/>
        </w:rPr>
        <w:t xml:space="preserve"> </w:t>
      </w: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8</w:t>
      </w:r>
      <w:r w:rsidR="00C32BAC" w:rsidRPr="00761B2A">
        <w:rPr>
          <w:rFonts w:ascii="Times New Roman" w:hAnsi="Times New Roman" w:cs="Times New Roman"/>
          <w:b/>
          <w:bCs/>
          <w:sz w:val="18"/>
          <w:szCs w:val="18"/>
        </w:rPr>
        <w:t>a7</w:t>
      </w:r>
      <w:r w:rsidRPr="00761B2A">
        <w:rPr>
          <w:rFonts w:ascii="Times New Roman" w:hAnsi="Times New Roman" w:cs="Times New Roman"/>
          <w:b/>
          <w:bCs/>
          <w:sz w:val="18"/>
          <w:szCs w:val="18"/>
        </w:rPr>
        <w:t>:</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avantaj </w:t>
      </w:r>
      <w:r w:rsidR="002B39BB" w:rsidRPr="00761B2A">
        <w:rPr>
          <w:rFonts w:ascii="Times New Roman" w:hAnsi="Times New Roman" w:cs="Times New Roman"/>
          <w:sz w:val="24"/>
          <w:szCs w:val="24"/>
        </w:rPr>
        <w:t xml:space="preserve">ile öğrenim düzeyi arasında </w:t>
      </w:r>
      <w:r w:rsidR="002B39BB" w:rsidRPr="00761B2A">
        <w:rPr>
          <w:rFonts w:ascii="Times New Roman" w:hAnsi="Times New Roman" w:cs="Times New Roman"/>
          <w:sz w:val="24"/>
          <w:szCs w:val="24"/>
        </w:rPr>
        <w:lastRenderedPageBreak/>
        <w:t xml:space="preserve">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r w:rsidR="00666570" w:rsidRPr="00761B2A">
        <w:rPr>
          <w:rFonts w:ascii="Times New Roman" w:hAnsi="Times New Roman" w:cs="Times New Roman"/>
          <w:sz w:val="24"/>
          <w:szCs w:val="24"/>
        </w:rPr>
        <w:t xml:space="preserve"> </w:t>
      </w: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8</w:t>
      </w:r>
      <w:r w:rsidR="00C32BAC" w:rsidRPr="00761B2A">
        <w:rPr>
          <w:rFonts w:ascii="Times New Roman" w:hAnsi="Times New Roman" w:cs="Times New Roman"/>
          <w:b/>
          <w:bCs/>
          <w:sz w:val="18"/>
          <w:szCs w:val="18"/>
        </w:rPr>
        <w:t>a8</w:t>
      </w:r>
      <w:r w:rsidRPr="00761B2A">
        <w:rPr>
          <w:rFonts w:ascii="Times New Roman" w:hAnsi="Times New Roman" w:cs="Times New Roman"/>
          <w:b/>
          <w:bCs/>
          <w:sz w:val="18"/>
          <w:szCs w:val="18"/>
        </w:rPr>
        <w:t>:</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avantaj </w:t>
      </w:r>
      <w:r w:rsidR="002B39BB" w:rsidRPr="00761B2A">
        <w:rPr>
          <w:rFonts w:ascii="Times New Roman" w:hAnsi="Times New Roman" w:cs="Times New Roman"/>
          <w:sz w:val="24"/>
          <w:szCs w:val="24"/>
        </w:rPr>
        <w:t xml:space="preserve">ile meslek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p>
    <w:p w:rsidR="00666570" w:rsidRPr="00761B2A" w:rsidRDefault="00666570" w:rsidP="00097351">
      <w:pPr>
        <w:tabs>
          <w:tab w:val="left" w:pos="1276"/>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Genel faaliyet faktörü:</w:t>
      </w:r>
    </w:p>
    <w:p w:rsidR="00666570" w:rsidRPr="00761B2A" w:rsidRDefault="00666570"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Pr="00761B2A">
        <w:rPr>
          <w:rFonts w:ascii="Times New Roman" w:hAnsi="Times New Roman" w:cs="Times New Roman"/>
          <w:b/>
          <w:bCs/>
          <w:sz w:val="18"/>
          <w:szCs w:val="18"/>
        </w:rPr>
        <w:t>8b1:</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faaliyet </w:t>
      </w:r>
      <w:r w:rsidRPr="00761B2A">
        <w:rPr>
          <w:rFonts w:ascii="Times New Roman" w:hAnsi="Times New Roman" w:cs="Times New Roman"/>
          <w:sz w:val="24"/>
          <w:szCs w:val="24"/>
        </w:rPr>
        <w:t xml:space="preserve">ile cinsiyet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8b2</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faaliyet </w:t>
      </w:r>
      <w:r w:rsidRPr="00761B2A">
        <w:rPr>
          <w:rFonts w:ascii="Times New Roman" w:hAnsi="Times New Roman" w:cs="Times New Roman"/>
          <w:sz w:val="24"/>
          <w:szCs w:val="24"/>
        </w:rPr>
        <w:t xml:space="preserve">ile erkek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8b3:</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faaliyet </w:t>
      </w:r>
      <w:r w:rsidRPr="00761B2A">
        <w:rPr>
          <w:rFonts w:ascii="Times New Roman" w:hAnsi="Times New Roman" w:cs="Times New Roman"/>
          <w:sz w:val="24"/>
          <w:szCs w:val="24"/>
        </w:rPr>
        <w:t xml:space="preserve">ile kız çocuk sayısı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8b4:</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faaliyet </w:t>
      </w:r>
      <w:r w:rsidRPr="00761B2A">
        <w:rPr>
          <w:rFonts w:ascii="Times New Roman" w:hAnsi="Times New Roman" w:cs="Times New Roman"/>
          <w:sz w:val="24"/>
          <w:szCs w:val="24"/>
        </w:rPr>
        <w:t xml:space="preserve">ile yaş grupları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8b5:</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faaliyet </w:t>
      </w:r>
      <w:r w:rsidRPr="00761B2A">
        <w:rPr>
          <w:rFonts w:ascii="Times New Roman" w:hAnsi="Times New Roman" w:cs="Times New Roman"/>
          <w:sz w:val="24"/>
          <w:szCs w:val="24"/>
        </w:rPr>
        <w:t xml:space="preserve">ile aylık gelir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8b6</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faaliyet </w:t>
      </w:r>
      <w:r w:rsidRPr="00761B2A">
        <w:rPr>
          <w:rFonts w:ascii="Times New Roman" w:hAnsi="Times New Roman" w:cs="Times New Roman"/>
          <w:sz w:val="24"/>
          <w:szCs w:val="24"/>
        </w:rPr>
        <w:t xml:space="preserve">ile medeni durum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8b7:</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Genel faaliyet</w:t>
      </w:r>
      <w:r w:rsidRPr="00761B2A">
        <w:rPr>
          <w:rFonts w:ascii="Times New Roman" w:hAnsi="Times New Roman" w:cs="Times New Roman"/>
          <w:sz w:val="24"/>
          <w:szCs w:val="24"/>
        </w:rPr>
        <w:t xml:space="preserve"> ile öğrenim düzeyi arasında anlamlı bir farklılık vardır.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8b8:</w:t>
      </w:r>
      <w:r w:rsidRPr="00761B2A">
        <w:rPr>
          <w:rFonts w:ascii="Times New Roman" w:hAnsi="Times New Roman" w:cs="Times New Roman"/>
          <w:sz w:val="24"/>
          <w:szCs w:val="24"/>
        </w:rPr>
        <w:t xml:space="preserve"> </w:t>
      </w:r>
      <w:r w:rsidR="00CC2433" w:rsidRPr="00761B2A">
        <w:rPr>
          <w:rFonts w:ascii="Times New Roman" w:hAnsi="Times New Roman" w:cs="Times New Roman"/>
          <w:sz w:val="24"/>
          <w:szCs w:val="24"/>
        </w:rPr>
        <w:t xml:space="preserve">Genel faaliyet </w:t>
      </w:r>
      <w:r w:rsidRPr="00761B2A">
        <w:rPr>
          <w:rFonts w:ascii="Times New Roman" w:hAnsi="Times New Roman" w:cs="Times New Roman"/>
          <w:sz w:val="24"/>
          <w:szCs w:val="24"/>
        </w:rPr>
        <w:t>ile meslek arasında anlamlı bir farklılık vardır.</w:t>
      </w:r>
    </w:p>
    <w:p w:rsidR="002B39BB" w:rsidRPr="00761B2A" w:rsidRDefault="0007327B" w:rsidP="00097351">
      <w:pPr>
        <w:tabs>
          <w:tab w:val="left" w:pos="1276"/>
        </w:tabs>
        <w:spacing w:after="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Hipotez 9</w:t>
      </w:r>
    </w:p>
    <w:p w:rsidR="00B01C1A" w:rsidRPr="00761B2A" w:rsidRDefault="003B44AF" w:rsidP="001B18C1">
      <w:pPr>
        <w:tabs>
          <w:tab w:val="left" w:pos="1276"/>
        </w:tabs>
        <w:spacing w:after="0" w:line="360" w:lineRule="auto"/>
        <w:ind w:left="284"/>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9</w:t>
      </w:r>
      <w:r w:rsidR="002B39BB" w:rsidRPr="00761B2A">
        <w:rPr>
          <w:rFonts w:ascii="Times New Roman" w:hAnsi="Times New Roman" w:cs="Times New Roman"/>
          <w:sz w:val="24"/>
          <w:szCs w:val="24"/>
        </w:rPr>
        <w:t xml:space="preserve">: </w:t>
      </w:r>
      <w:r w:rsidR="00B01C1A" w:rsidRPr="00761B2A">
        <w:rPr>
          <w:rFonts w:ascii="Times New Roman" w:hAnsi="Times New Roman" w:cs="Times New Roman"/>
          <w:sz w:val="24"/>
          <w:szCs w:val="24"/>
        </w:rPr>
        <w:t xml:space="preserve">Şehrin </w:t>
      </w:r>
      <w:r w:rsidR="002B39BB" w:rsidRPr="00761B2A">
        <w:rPr>
          <w:rFonts w:ascii="Times New Roman" w:hAnsi="Times New Roman" w:cs="Times New Roman"/>
          <w:sz w:val="24"/>
          <w:szCs w:val="24"/>
        </w:rPr>
        <w:t>soyut imaj</w:t>
      </w:r>
      <w:r w:rsidR="00B01C1A" w:rsidRPr="00761B2A">
        <w:rPr>
          <w:rFonts w:ascii="Times New Roman" w:hAnsi="Times New Roman" w:cs="Times New Roman"/>
          <w:sz w:val="24"/>
          <w:szCs w:val="24"/>
        </w:rPr>
        <w:t xml:space="preserve"> ölçeği </w:t>
      </w:r>
      <w:r w:rsidR="001A4C94" w:rsidRPr="00761B2A">
        <w:rPr>
          <w:rFonts w:ascii="Times New Roman" w:hAnsi="Times New Roman" w:cs="Times New Roman"/>
          <w:sz w:val="24"/>
          <w:szCs w:val="24"/>
        </w:rPr>
        <w:t xml:space="preserve">puanları </w:t>
      </w:r>
      <w:r w:rsidR="00B01C1A" w:rsidRPr="00761B2A">
        <w:rPr>
          <w:rFonts w:ascii="Times New Roman" w:hAnsi="Times New Roman" w:cs="Times New Roman"/>
          <w:sz w:val="24"/>
          <w:szCs w:val="24"/>
        </w:rPr>
        <w:t xml:space="preserve">ile demografik değişkenler arasında anlamlı bir </w:t>
      </w:r>
      <w:r w:rsidR="00905C03" w:rsidRPr="00761B2A">
        <w:rPr>
          <w:rFonts w:ascii="Times New Roman" w:hAnsi="Times New Roman" w:cs="Times New Roman"/>
          <w:sz w:val="24"/>
          <w:szCs w:val="24"/>
        </w:rPr>
        <w:t>farklılık</w:t>
      </w:r>
      <w:r w:rsidR="00B01C1A" w:rsidRPr="00761B2A">
        <w:rPr>
          <w:rFonts w:ascii="Times New Roman" w:hAnsi="Times New Roman" w:cs="Times New Roman"/>
          <w:sz w:val="24"/>
          <w:szCs w:val="24"/>
        </w:rPr>
        <w:t xml:space="preserve"> vardır.</w:t>
      </w:r>
    </w:p>
    <w:p w:rsidR="002B39BB"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9</w:t>
      </w:r>
      <w:r w:rsidRPr="00761B2A">
        <w:rPr>
          <w:rFonts w:ascii="Times New Roman" w:hAnsi="Times New Roman" w:cs="Times New Roman"/>
          <w:b/>
          <w:bCs/>
          <w:sz w:val="18"/>
          <w:szCs w:val="18"/>
        </w:rPr>
        <w:t>a:</w:t>
      </w:r>
      <w:r w:rsidRPr="00761B2A">
        <w:rPr>
          <w:rFonts w:ascii="Times New Roman" w:hAnsi="Times New Roman" w:cs="Times New Roman"/>
          <w:sz w:val="24"/>
          <w:szCs w:val="24"/>
        </w:rPr>
        <w:t xml:space="preserve"> </w:t>
      </w:r>
      <w:r w:rsidR="00905C03" w:rsidRPr="00761B2A">
        <w:rPr>
          <w:rFonts w:ascii="Times New Roman" w:hAnsi="Times New Roman" w:cs="Times New Roman"/>
          <w:sz w:val="24"/>
          <w:szCs w:val="24"/>
        </w:rPr>
        <w:t xml:space="preserve">Şehrin soyut imaj ölçeği </w:t>
      </w:r>
      <w:r w:rsidR="002B39BB" w:rsidRPr="00761B2A">
        <w:rPr>
          <w:rFonts w:ascii="Times New Roman" w:hAnsi="Times New Roman" w:cs="Times New Roman"/>
          <w:sz w:val="24"/>
          <w:szCs w:val="24"/>
        </w:rPr>
        <w:t xml:space="preserve">ile cinsiyet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p>
    <w:p w:rsidR="002B39BB"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9</w:t>
      </w:r>
      <w:r w:rsidRPr="00761B2A">
        <w:rPr>
          <w:rFonts w:ascii="Times New Roman" w:hAnsi="Times New Roman" w:cs="Times New Roman"/>
          <w:b/>
          <w:bCs/>
          <w:sz w:val="18"/>
          <w:szCs w:val="18"/>
        </w:rPr>
        <w:t>b:</w:t>
      </w:r>
      <w:r w:rsidRPr="00761B2A">
        <w:rPr>
          <w:rFonts w:ascii="Times New Roman" w:hAnsi="Times New Roman" w:cs="Times New Roman"/>
          <w:sz w:val="24"/>
          <w:szCs w:val="24"/>
        </w:rPr>
        <w:t xml:space="preserve"> </w:t>
      </w:r>
      <w:r w:rsidR="00905C03" w:rsidRPr="00761B2A">
        <w:rPr>
          <w:rFonts w:ascii="Times New Roman" w:hAnsi="Times New Roman" w:cs="Times New Roman"/>
          <w:sz w:val="24"/>
          <w:szCs w:val="24"/>
        </w:rPr>
        <w:t xml:space="preserve">Şehrin soyut imaj ölçeği ile </w:t>
      </w:r>
      <w:r w:rsidR="002B39BB" w:rsidRPr="00761B2A">
        <w:rPr>
          <w:rFonts w:ascii="Times New Roman" w:hAnsi="Times New Roman" w:cs="Times New Roman"/>
          <w:sz w:val="24"/>
          <w:szCs w:val="24"/>
        </w:rPr>
        <w:t xml:space="preserve">erkek çocuk sayısı arasında anlamlı bir </w:t>
      </w:r>
      <w:r w:rsidR="00905C03" w:rsidRPr="00761B2A">
        <w:rPr>
          <w:rFonts w:ascii="Times New Roman" w:hAnsi="Times New Roman" w:cs="Times New Roman"/>
          <w:sz w:val="24"/>
          <w:szCs w:val="24"/>
        </w:rPr>
        <w:t xml:space="preserve">farklılık </w:t>
      </w:r>
      <w:r w:rsidR="002B39BB" w:rsidRPr="00761B2A">
        <w:rPr>
          <w:rFonts w:ascii="Times New Roman" w:hAnsi="Times New Roman" w:cs="Times New Roman"/>
          <w:sz w:val="24"/>
          <w:szCs w:val="24"/>
        </w:rPr>
        <w:t>vardır.</w:t>
      </w:r>
    </w:p>
    <w:p w:rsidR="002B39BB"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9</w:t>
      </w:r>
      <w:r w:rsidRPr="00761B2A">
        <w:rPr>
          <w:rFonts w:ascii="Times New Roman" w:hAnsi="Times New Roman" w:cs="Times New Roman"/>
          <w:b/>
          <w:bCs/>
          <w:sz w:val="18"/>
          <w:szCs w:val="18"/>
        </w:rPr>
        <w:t>c:</w:t>
      </w:r>
      <w:r w:rsidRPr="00761B2A">
        <w:rPr>
          <w:rFonts w:ascii="Times New Roman" w:hAnsi="Times New Roman" w:cs="Times New Roman"/>
          <w:sz w:val="24"/>
          <w:szCs w:val="24"/>
        </w:rPr>
        <w:t xml:space="preserve"> </w:t>
      </w:r>
      <w:r w:rsidR="00905C03" w:rsidRPr="00761B2A">
        <w:rPr>
          <w:rFonts w:ascii="Times New Roman" w:hAnsi="Times New Roman" w:cs="Times New Roman"/>
          <w:sz w:val="24"/>
          <w:szCs w:val="24"/>
        </w:rPr>
        <w:t xml:space="preserve">Şehrin soyut imaj ölçeği </w:t>
      </w:r>
      <w:r w:rsidR="002B39BB" w:rsidRPr="00761B2A">
        <w:rPr>
          <w:rFonts w:ascii="Times New Roman" w:hAnsi="Times New Roman" w:cs="Times New Roman"/>
          <w:sz w:val="24"/>
          <w:szCs w:val="24"/>
        </w:rPr>
        <w:t xml:space="preserve">ile kız çocuk sayısı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p>
    <w:p w:rsidR="002B39BB"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9</w:t>
      </w:r>
      <w:r w:rsidRPr="00761B2A">
        <w:rPr>
          <w:rFonts w:ascii="Times New Roman" w:hAnsi="Times New Roman" w:cs="Times New Roman"/>
          <w:b/>
          <w:bCs/>
          <w:sz w:val="18"/>
          <w:szCs w:val="18"/>
        </w:rPr>
        <w:t>d:</w:t>
      </w:r>
      <w:r w:rsidRPr="00761B2A">
        <w:rPr>
          <w:rFonts w:ascii="Times New Roman" w:hAnsi="Times New Roman" w:cs="Times New Roman"/>
          <w:sz w:val="24"/>
          <w:szCs w:val="24"/>
        </w:rPr>
        <w:t xml:space="preserve"> </w:t>
      </w:r>
      <w:r w:rsidR="00905C03" w:rsidRPr="00761B2A">
        <w:rPr>
          <w:rFonts w:ascii="Times New Roman" w:hAnsi="Times New Roman" w:cs="Times New Roman"/>
          <w:sz w:val="24"/>
          <w:szCs w:val="24"/>
        </w:rPr>
        <w:t xml:space="preserve">Şehrin soyut imaj ölçeği </w:t>
      </w:r>
      <w:r w:rsidR="002B39BB" w:rsidRPr="00761B2A">
        <w:rPr>
          <w:rFonts w:ascii="Times New Roman" w:hAnsi="Times New Roman" w:cs="Times New Roman"/>
          <w:sz w:val="24"/>
          <w:szCs w:val="24"/>
        </w:rPr>
        <w:t xml:space="preserve">ile yaş grupları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p>
    <w:p w:rsidR="002B39BB"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9</w:t>
      </w:r>
      <w:r w:rsidRPr="00761B2A">
        <w:rPr>
          <w:rFonts w:ascii="Times New Roman" w:hAnsi="Times New Roman" w:cs="Times New Roman"/>
          <w:b/>
          <w:bCs/>
          <w:sz w:val="18"/>
          <w:szCs w:val="18"/>
        </w:rPr>
        <w:t>e:</w:t>
      </w:r>
      <w:r w:rsidRPr="00761B2A">
        <w:rPr>
          <w:rFonts w:ascii="Times New Roman" w:hAnsi="Times New Roman" w:cs="Times New Roman"/>
          <w:sz w:val="24"/>
          <w:szCs w:val="24"/>
        </w:rPr>
        <w:t xml:space="preserve"> </w:t>
      </w:r>
      <w:r w:rsidR="00905C03" w:rsidRPr="00761B2A">
        <w:rPr>
          <w:rFonts w:ascii="Times New Roman" w:hAnsi="Times New Roman" w:cs="Times New Roman"/>
          <w:sz w:val="24"/>
          <w:szCs w:val="24"/>
        </w:rPr>
        <w:t xml:space="preserve">Şehrin soyut imaj ölçeği </w:t>
      </w:r>
      <w:r w:rsidR="002B39BB" w:rsidRPr="00761B2A">
        <w:rPr>
          <w:rFonts w:ascii="Times New Roman" w:hAnsi="Times New Roman" w:cs="Times New Roman"/>
          <w:sz w:val="24"/>
          <w:szCs w:val="24"/>
        </w:rPr>
        <w:t xml:space="preserve">ile aylık gelir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p>
    <w:p w:rsidR="002B39BB"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9</w:t>
      </w:r>
      <w:r w:rsidRPr="00761B2A">
        <w:rPr>
          <w:rFonts w:ascii="Times New Roman" w:hAnsi="Times New Roman" w:cs="Times New Roman"/>
          <w:b/>
          <w:bCs/>
          <w:sz w:val="18"/>
          <w:szCs w:val="18"/>
        </w:rPr>
        <w:t>f:</w:t>
      </w:r>
      <w:r w:rsidRPr="00761B2A">
        <w:rPr>
          <w:rFonts w:ascii="Times New Roman" w:hAnsi="Times New Roman" w:cs="Times New Roman"/>
          <w:sz w:val="24"/>
          <w:szCs w:val="24"/>
        </w:rPr>
        <w:t xml:space="preserve"> </w:t>
      </w:r>
      <w:r w:rsidR="00905C03" w:rsidRPr="00761B2A">
        <w:rPr>
          <w:rFonts w:ascii="Times New Roman" w:hAnsi="Times New Roman" w:cs="Times New Roman"/>
          <w:sz w:val="24"/>
          <w:szCs w:val="24"/>
        </w:rPr>
        <w:t xml:space="preserve">Şehrin soyut imaj ölçeği </w:t>
      </w:r>
      <w:r w:rsidR="002B39BB" w:rsidRPr="00761B2A">
        <w:rPr>
          <w:rFonts w:ascii="Times New Roman" w:hAnsi="Times New Roman" w:cs="Times New Roman"/>
          <w:sz w:val="24"/>
          <w:szCs w:val="24"/>
        </w:rPr>
        <w:t xml:space="preserve">ile medeni durum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p>
    <w:p w:rsidR="002B39BB"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9</w:t>
      </w:r>
      <w:r w:rsidRPr="00761B2A">
        <w:rPr>
          <w:rFonts w:ascii="Times New Roman" w:hAnsi="Times New Roman" w:cs="Times New Roman"/>
          <w:b/>
          <w:bCs/>
          <w:sz w:val="18"/>
          <w:szCs w:val="18"/>
        </w:rPr>
        <w:t xml:space="preserve">g: </w:t>
      </w:r>
      <w:r w:rsidR="00905C03" w:rsidRPr="00761B2A">
        <w:rPr>
          <w:rFonts w:ascii="Times New Roman" w:hAnsi="Times New Roman" w:cs="Times New Roman"/>
          <w:sz w:val="24"/>
          <w:szCs w:val="24"/>
        </w:rPr>
        <w:t xml:space="preserve">Şehrin soyut imaj ölçeği </w:t>
      </w:r>
      <w:r w:rsidR="002B39BB" w:rsidRPr="00761B2A">
        <w:rPr>
          <w:rFonts w:ascii="Times New Roman" w:hAnsi="Times New Roman" w:cs="Times New Roman"/>
          <w:sz w:val="24"/>
          <w:szCs w:val="24"/>
        </w:rPr>
        <w:t xml:space="preserve">ile öğrenim düzeyi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p>
    <w:p w:rsidR="00B01C1A" w:rsidRPr="00761B2A" w:rsidRDefault="003B44AF" w:rsidP="008E72CF">
      <w:pPr>
        <w:pStyle w:val="ListeParagraf"/>
        <w:tabs>
          <w:tab w:val="left" w:pos="1276"/>
        </w:tabs>
        <w:spacing w:after="0" w:line="360" w:lineRule="auto"/>
        <w:ind w:left="360"/>
        <w:jc w:val="both"/>
        <w:rPr>
          <w:rFonts w:ascii="Times New Roman" w:hAnsi="Times New Roman" w:cs="Times New Roman"/>
          <w:sz w:val="24"/>
          <w:szCs w:val="24"/>
        </w:rPr>
      </w:pPr>
      <w:r w:rsidRPr="00761B2A">
        <w:rPr>
          <w:rFonts w:ascii="Times New Roman" w:hAnsi="Times New Roman" w:cs="Times New Roman"/>
          <w:b/>
          <w:bCs/>
          <w:sz w:val="24"/>
          <w:szCs w:val="24"/>
        </w:rPr>
        <w:t>H</w:t>
      </w:r>
      <w:r w:rsidR="0007327B" w:rsidRPr="00761B2A">
        <w:rPr>
          <w:rFonts w:ascii="Times New Roman" w:hAnsi="Times New Roman" w:cs="Times New Roman"/>
          <w:b/>
          <w:bCs/>
          <w:sz w:val="18"/>
          <w:szCs w:val="18"/>
        </w:rPr>
        <w:t>9</w:t>
      </w:r>
      <w:r w:rsidRPr="00761B2A">
        <w:rPr>
          <w:rFonts w:ascii="Times New Roman" w:hAnsi="Times New Roman" w:cs="Times New Roman"/>
          <w:b/>
          <w:bCs/>
          <w:sz w:val="18"/>
          <w:szCs w:val="18"/>
        </w:rPr>
        <w:t>h</w:t>
      </w:r>
      <w:r w:rsidRPr="00761B2A">
        <w:rPr>
          <w:rFonts w:ascii="Times New Roman" w:hAnsi="Times New Roman" w:cs="Times New Roman"/>
          <w:sz w:val="24"/>
          <w:szCs w:val="24"/>
        </w:rPr>
        <w:t xml:space="preserve">: </w:t>
      </w:r>
      <w:r w:rsidR="00905C03" w:rsidRPr="00761B2A">
        <w:rPr>
          <w:rFonts w:ascii="Times New Roman" w:hAnsi="Times New Roman" w:cs="Times New Roman"/>
          <w:sz w:val="24"/>
          <w:szCs w:val="24"/>
        </w:rPr>
        <w:t xml:space="preserve">Şehrin soyut imaj ölçeği </w:t>
      </w:r>
      <w:r w:rsidR="002B39BB" w:rsidRPr="00761B2A">
        <w:rPr>
          <w:rFonts w:ascii="Times New Roman" w:hAnsi="Times New Roman" w:cs="Times New Roman"/>
          <w:sz w:val="24"/>
          <w:szCs w:val="24"/>
        </w:rPr>
        <w:t xml:space="preserve">ile meslek arasında anlamlı bir </w:t>
      </w:r>
      <w:r w:rsidR="00905C03" w:rsidRPr="00761B2A">
        <w:rPr>
          <w:rFonts w:ascii="Times New Roman" w:hAnsi="Times New Roman" w:cs="Times New Roman"/>
          <w:sz w:val="24"/>
          <w:szCs w:val="24"/>
        </w:rPr>
        <w:t>farklılık</w:t>
      </w:r>
      <w:r w:rsidR="002B39BB" w:rsidRPr="00761B2A">
        <w:rPr>
          <w:rFonts w:ascii="Times New Roman" w:hAnsi="Times New Roman" w:cs="Times New Roman"/>
          <w:sz w:val="24"/>
          <w:szCs w:val="24"/>
        </w:rPr>
        <w:t xml:space="preserve"> vardır.</w:t>
      </w:r>
    </w:p>
    <w:p w:rsidR="004964DD" w:rsidRPr="00761B2A" w:rsidRDefault="004964DD" w:rsidP="004964DD">
      <w:pPr>
        <w:tabs>
          <w:tab w:val="left" w:pos="1276"/>
        </w:tabs>
        <w:spacing w:after="0" w:line="360" w:lineRule="auto"/>
        <w:jc w:val="both"/>
        <w:rPr>
          <w:rFonts w:ascii="Times New Roman" w:hAnsi="Times New Roman" w:cs="Times New Roman"/>
          <w:sz w:val="24"/>
          <w:szCs w:val="24"/>
        </w:rPr>
      </w:pPr>
    </w:p>
    <w:p w:rsidR="004964DD" w:rsidRPr="00761B2A" w:rsidRDefault="004964DD" w:rsidP="004964DD">
      <w:pPr>
        <w:tabs>
          <w:tab w:val="left" w:pos="1276"/>
        </w:tabs>
        <w:spacing w:after="0" w:line="360" w:lineRule="auto"/>
        <w:jc w:val="both"/>
        <w:rPr>
          <w:rFonts w:ascii="Times New Roman" w:hAnsi="Times New Roman" w:cs="Times New Roman"/>
          <w:sz w:val="24"/>
          <w:szCs w:val="24"/>
        </w:rPr>
      </w:pPr>
    </w:p>
    <w:p w:rsidR="004964DD" w:rsidRDefault="004964DD" w:rsidP="004964DD">
      <w:pPr>
        <w:tabs>
          <w:tab w:val="left" w:pos="1276"/>
        </w:tabs>
        <w:spacing w:after="0" w:line="360" w:lineRule="auto"/>
        <w:jc w:val="both"/>
        <w:rPr>
          <w:rFonts w:ascii="Times New Roman" w:hAnsi="Times New Roman" w:cs="Times New Roman"/>
          <w:sz w:val="24"/>
          <w:szCs w:val="24"/>
        </w:rPr>
      </w:pPr>
    </w:p>
    <w:p w:rsidR="00076A44" w:rsidRDefault="00076A44" w:rsidP="004964DD">
      <w:pPr>
        <w:tabs>
          <w:tab w:val="left" w:pos="1276"/>
        </w:tabs>
        <w:spacing w:after="0" w:line="360" w:lineRule="auto"/>
        <w:jc w:val="both"/>
        <w:rPr>
          <w:rFonts w:ascii="Times New Roman" w:hAnsi="Times New Roman" w:cs="Times New Roman"/>
          <w:sz w:val="24"/>
          <w:szCs w:val="24"/>
        </w:rPr>
      </w:pPr>
    </w:p>
    <w:p w:rsidR="00076A44" w:rsidRDefault="00076A44" w:rsidP="004964DD">
      <w:pPr>
        <w:tabs>
          <w:tab w:val="left" w:pos="1276"/>
        </w:tabs>
        <w:spacing w:after="0" w:line="360" w:lineRule="auto"/>
        <w:jc w:val="both"/>
        <w:rPr>
          <w:rFonts w:ascii="Times New Roman" w:hAnsi="Times New Roman" w:cs="Times New Roman"/>
          <w:sz w:val="24"/>
          <w:szCs w:val="24"/>
        </w:rPr>
      </w:pPr>
    </w:p>
    <w:p w:rsidR="00076A44" w:rsidRDefault="00076A44" w:rsidP="004964DD">
      <w:pPr>
        <w:tabs>
          <w:tab w:val="left" w:pos="1276"/>
        </w:tabs>
        <w:spacing w:after="0" w:line="360" w:lineRule="auto"/>
        <w:jc w:val="both"/>
        <w:rPr>
          <w:rFonts w:ascii="Times New Roman" w:hAnsi="Times New Roman" w:cs="Times New Roman"/>
          <w:sz w:val="24"/>
          <w:szCs w:val="24"/>
        </w:rPr>
      </w:pPr>
    </w:p>
    <w:p w:rsidR="00076A44" w:rsidRDefault="00076A44" w:rsidP="004964DD">
      <w:pPr>
        <w:tabs>
          <w:tab w:val="left" w:pos="1276"/>
        </w:tabs>
        <w:spacing w:after="0" w:line="360" w:lineRule="auto"/>
        <w:jc w:val="both"/>
        <w:rPr>
          <w:rFonts w:ascii="Times New Roman" w:hAnsi="Times New Roman" w:cs="Times New Roman"/>
          <w:sz w:val="24"/>
          <w:szCs w:val="24"/>
        </w:rPr>
      </w:pPr>
    </w:p>
    <w:p w:rsidR="00FF296A" w:rsidRPr="00761B2A" w:rsidRDefault="00FF296A" w:rsidP="004964DD">
      <w:pPr>
        <w:pStyle w:val="Balk3"/>
      </w:pPr>
      <w:bookmarkStart w:id="70" w:name="_Toc11059375"/>
      <w:r w:rsidRPr="00761B2A">
        <w:lastRenderedPageBreak/>
        <w:t>Araştırmanın Modeli</w:t>
      </w:r>
      <w:bookmarkEnd w:id="70"/>
      <w:r w:rsidRPr="00761B2A">
        <w:t xml:space="preserve"> </w:t>
      </w:r>
    </w:p>
    <w:p w:rsidR="00E74ED7" w:rsidRPr="00761B2A" w:rsidRDefault="00E74ED7" w:rsidP="00E74ED7">
      <w:pPr>
        <w:rPr>
          <w:sz w:val="18"/>
        </w:rPr>
      </w:pPr>
    </w:p>
    <w:p w:rsidR="00FF296A" w:rsidRPr="00761B2A" w:rsidRDefault="002F5517" w:rsidP="00884A33">
      <w:pPr>
        <w:pStyle w:val="ResimYazs"/>
        <w:jc w:val="center"/>
        <w:rPr>
          <w:rFonts w:ascii="Times New Roman" w:hAnsi="Times New Roman" w:cs="Times New Roman"/>
          <w:b/>
          <w:i w:val="0"/>
          <w:color w:val="auto"/>
          <w:sz w:val="24"/>
          <w:szCs w:val="24"/>
        </w:rPr>
      </w:pPr>
      <w:bookmarkStart w:id="71" w:name="_Toc9812764"/>
      <w:r w:rsidRPr="00761B2A">
        <w:rPr>
          <w:rFonts w:ascii="Times New Roman" w:hAnsi="Times New Roman" w:cs="Times New Roman"/>
          <w:b/>
          <w:i w:val="0"/>
          <w:color w:val="auto"/>
          <w:sz w:val="24"/>
          <w:szCs w:val="24"/>
        </w:rPr>
        <w:t xml:space="preserve">Şekil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1</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“Model 1”Araştırmanın Nitel Kavramsal Modeli</w:t>
      </w:r>
      <w:bookmarkEnd w:id="71"/>
    </w:p>
    <w:p w:rsidR="00FF296A" w:rsidRPr="00761B2A" w:rsidRDefault="00FF296A" w:rsidP="00FF296A">
      <w:pPr>
        <w:tabs>
          <w:tab w:val="left" w:pos="1276"/>
        </w:tabs>
        <w:spacing w:before="240" w:line="360" w:lineRule="auto"/>
        <w:jc w:val="both"/>
        <w:rPr>
          <w:rFonts w:ascii="Times New Roman" w:hAnsi="Times New Roman" w:cs="Times New Roman"/>
          <w:b/>
          <w:sz w:val="24"/>
          <w:szCs w:val="24"/>
        </w:rPr>
      </w:pPr>
      <w:r w:rsidRPr="00761B2A">
        <w:rPr>
          <w:rFonts w:ascii="Times New Roman" w:hAnsi="Times New Roman" w:cs="Times New Roman"/>
          <w:noProof/>
          <w:sz w:val="24"/>
          <w:szCs w:val="24"/>
          <w:lang w:eastAsia="tr-TR"/>
        </w:rPr>
        <mc:AlternateContent>
          <mc:Choice Requires="wpg">
            <w:drawing>
              <wp:anchor distT="0" distB="0" distL="114300" distR="114300" simplePos="0" relativeHeight="251670528" behindDoc="0" locked="0" layoutInCell="1" allowOverlap="1" wp14:anchorId="024091E4" wp14:editId="02298EE8">
                <wp:simplePos x="0" y="0"/>
                <wp:positionH relativeFrom="page">
                  <wp:posOffset>950026</wp:posOffset>
                </wp:positionH>
                <wp:positionV relativeFrom="paragraph">
                  <wp:posOffset>157117</wp:posOffset>
                </wp:positionV>
                <wp:extent cx="6090249" cy="2826225"/>
                <wp:effectExtent l="0" t="0" r="0" b="0"/>
                <wp:wrapNone/>
                <wp:docPr id="3338" name="Grup 3338"/>
                <wp:cNvGraphicFramePr/>
                <a:graphic xmlns:a="http://schemas.openxmlformats.org/drawingml/2006/main">
                  <a:graphicData uri="http://schemas.microsoft.com/office/word/2010/wordprocessingGroup">
                    <wpg:wgp>
                      <wpg:cNvGrpSpPr/>
                      <wpg:grpSpPr>
                        <a:xfrm>
                          <a:off x="0" y="0"/>
                          <a:ext cx="6090249" cy="2826225"/>
                          <a:chOff x="-36047" y="-18011"/>
                          <a:chExt cx="7180432" cy="3188390"/>
                        </a:xfrm>
                      </wpg:grpSpPr>
                      <wpg:grpSp>
                        <wpg:cNvPr id="3332" name="Grup 3332"/>
                        <wpg:cNvGrpSpPr/>
                        <wpg:grpSpPr>
                          <a:xfrm>
                            <a:off x="-36047" y="-18011"/>
                            <a:ext cx="7180432" cy="3188390"/>
                            <a:chOff x="-36047" y="-18011"/>
                            <a:chExt cx="7180432" cy="3188390"/>
                          </a:xfrm>
                        </wpg:grpSpPr>
                        <wpg:grpSp>
                          <wpg:cNvPr id="3330" name="Grup 3330"/>
                          <wpg:cNvGrpSpPr/>
                          <wpg:grpSpPr>
                            <a:xfrm>
                              <a:off x="-36047" y="-18011"/>
                              <a:ext cx="7180432" cy="3188390"/>
                              <a:chOff x="-36047" y="-18011"/>
                              <a:chExt cx="7180432" cy="3188390"/>
                            </a:xfrm>
                          </wpg:grpSpPr>
                          <wpg:grpSp>
                            <wpg:cNvPr id="3329" name="Grup 3329"/>
                            <wpg:cNvGrpSpPr/>
                            <wpg:grpSpPr>
                              <a:xfrm>
                                <a:off x="76200" y="-18011"/>
                                <a:ext cx="7068185" cy="3188390"/>
                                <a:chOff x="180975" y="-19044"/>
                                <a:chExt cx="7068185" cy="3371231"/>
                              </a:xfrm>
                            </wpg:grpSpPr>
                            <wpg:grpSp>
                              <wpg:cNvPr id="3327" name="Grup 3327"/>
                              <wpg:cNvGrpSpPr/>
                              <wpg:grpSpPr>
                                <a:xfrm>
                                  <a:off x="180975" y="-19044"/>
                                  <a:ext cx="7068185" cy="3371231"/>
                                  <a:chOff x="180975" y="-9517"/>
                                  <a:chExt cx="7068185" cy="3371231"/>
                                </a:xfrm>
                              </wpg:grpSpPr>
                              <wpg:grpSp>
                                <wpg:cNvPr id="3326" name="Grup 3326"/>
                                <wpg:cNvGrpSpPr/>
                                <wpg:grpSpPr>
                                  <a:xfrm>
                                    <a:off x="180975" y="-9517"/>
                                    <a:ext cx="7068185" cy="3371231"/>
                                    <a:chOff x="180975" y="-9517"/>
                                    <a:chExt cx="7068185" cy="3371231"/>
                                  </a:xfrm>
                                </wpg:grpSpPr>
                                <wpg:grpSp>
                                  <wpg:cNvPr id="3325" name="Grup 3325"/>
                                  <wpg:cNvGrpSpPr/>
                                  <wpg:grpSpPr>
                                    <a:xfrm>
                                      <a:off x="180975" y="-9517"/>
                                      <a:ext cx="7068185" cy="3371231"/>
                                      <a:chOff x="180975" y="-9517"/>
                                      <a:chExt cx="7068185" cy="3371231"/>
                                    </a:xfrm>
                                  </wpg:grpSpPr>
                                  <wpg:grpSp>
                                    <wpg:cNvPr id="3319" name="Grup 3319"/>
                                    <wpg:cNvGrpSpPr/>
                                    <wpg:grpSpPr>
                                      <a:xfrm>
                                        <a:off x="180975" y="-9517"/>
                                        <a:ext cx="7068185" cy="3371231"/>
                                        <a:chOff x="180975" y="-9517"/>
                                        <a:chExt cx="7068185" cy="3371231"/>
                                      </a:xfrm>
                                    </wpg:grpSpPr>
                                    <wpg:grpSp>
                                      <wpg:cNvPr id="3313" name="Grup 3313"/>
                                      <wpg:cNvGrpSpPr/>
                                      <wpg:grpSpPr>
                                        <a:xfrm>
                                          <a:off x="180975" y="-9517"/>
                                          <a:ext cx="7068185" cy="3371231"/>
                                          <a:chOff x="180975" y="-9517"/>
                                          <a:chExt cx="7068185" cy="3371231"/>
                                        </a:xfrm>
                                      </wpg:grpSpPr>
                                      <wpg:grpSp>
                                        <wpg:cNvPr id="3307" name="Grup 3307"/>
                                        <wpg:cNvGrpSpPr/>
                                        <wpg:grpSpPr>
                                          <a:xfrm>
                                            <a:off x="180975" y="-9517"/>
                                            <a:ext cx="7068185" cy="3371231"/>
                                            <a:chOff x="180975" y="-9517"/>
                                            <a:chExt cx="7068185" cy="3371231"/>
                                          </a:xfrm>
                                        </wpg:grpSpPr>
                                        <wpg:grpSp>
                                          <wpg:cNvPr id="3301" name="Grup 3301"/>
                                          <wpg:cNvGrpSpPr/>
                                          <wpg:grpSpPr>
                                            <a:xfrm>
                                              <a:off x="180975" y="-9517"/>
                                              <a:ext cx="7068185" cy="3371231"/>
                                              <a:chOff x="180975" y="-9517"/>
                                              <a:chExt cx="7068185" cy="3371231"/>
                                            </a:xfrm>
                                          </wpg:grpSpPr>
                                          <wpg:grpSp>
                                            <wpg:cNvPr id="1031" name="Grup 1031"/>
                                            <wpg:cNvGrpSpPr/>
                                            <wpg:grpSpPr>
                                              <a:xfrm>
                                                <a:off x="581026" y="-9517"/>
                                                <a:ext cx="6668134" cy="2609850"/>
                                                <a:chOff x="523876" y="-9517"/>
                                                <a:chExt cx="6668134" cy="2609850"/>
                                              </a:xfrm>
                                            </wpg:grpSpPr>
                                            <wps:wsp>
                                              <wps:cNvPr id="203" name="Düz Ok Bağlayıcısı 203"/>
                                              <wps:cNvCnPr/>
                                              <wps:spPr>
                                                <a:xfrm>
                                                  <a:off x="2148840" y="694155"/>
                                                  <a:ext cx="813435" cy="199722"/>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4" name="Düz Ok Bağlayıcısı 204"/>
                                              <wps:cNvCnPr>
                                                <a:stCxn id="1052" idx="3"/>
                                              </wps:cNvCnPr>
                                              <wps:spPr>
                                                <a:xfrm flipV="1">
                                                  <a:off x="2162175" y="966293"/>
                                                  <a:ext cx="790575" cy="235419"/>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5" name="Düz Ok Bağlayıcısı 205"/>
                                              <wps:cNvCnPr/>
                                              <wps:spPr>
                                                <a:xfrm flipV="1">
                                                  <a:off x="2066926" y="1042934"/>
                                                  <a:ext cx="885828" cy="1142154"/>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6" name="Düz Ok Bağlayıcısı 206"/>
                                              <wps:cNvCnPr/>
                                              <wps:spPr>
                                                <a:xfrm flipH="1">
                                                  <a:off x="4143375" y="190480"/>
                                                  <a:ext cx="676275" cy="584459"/>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7" name="Düz Ok Bağlayıcısı 207"/>
                                              <wps:cNvCnPr/>
                                              <wps:spPr>
                                                <a:xfrm flipH="1">
                                                  <a:off x="4167176" y="714220"/>
                                                  <a:ext cx="647395" cy="142877"/>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8" name="Düz Ok Bağlayıcısı 208"/>
                                              <wps:cNvCnPr/>
                                              <wps:spPr>
                                                <a:xfrm flipH="1" flipV="1">
                                                  <a:off x="4198101" y="983588"/>
                                                  <a:ext cx="671525" cy="1262328"/>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9" name="Düz Ok Bağlayıcısı 209"/>
                                              <wps:cNvCnPr>
                                                <a:stCxn id="197" idx="1"/>
                                              </wps:cNvCnPr>
                                              <wps:spPr>
                                                <a:xfrm flipH="1" flipV="1">
                                                  <a:off x="4181475" y="926008"/>
                                                  <a:ext cx="638176" cy="260909"/>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030" name="Grup 1030"/>
                                              <wpg:cNvGrpSpPr/>
                                              <wpg:grpSpPr>
                                                <a:xfrm>
                                                  <a:off x="523876" y="-9517"/>
                                                  <a:ext cx="6668134" cy="2609850"/>
                                                  <a:chOff x="523876" y="-9517"/>
                                                  <a:chExt cx="6668134" cy="2609850"/>
                                                </a:xfrm>
                                              </wpg:grpSpPr>
                                              <wpg:grpSp>
                                                <wpg:cNvPr id="1029" name="Grup 1029"/>
                                                <wpg:cNvGrpSpPr/>
                                                <wpg:grpSpPr>
                                                  <a:xfrm>
                                                    <a:off x="523876" y="-9517"/>
                                                    <a:ext cx="6668134" cy="2609850"/>
                                                    <a:chOff x="523876" y="-9517"/>
                                                    <a:chExt cx="6668134" cy="2609850"/>
                                                  </a:xfrm>
                                                </wpg:grpSpPr>
                                                <wpg:grpSp>
                                                  <wpg:cNvPr id="1028" name="Grup 1028"/>
                                                  <wpg:cNvGrpSpPr/>
                                                  <wpg:grpSpPr>
                                                    <a:xfrm>
                                                      <a:off x="523876" y="-9517"/>
                                                      <a:ext cx="6668134" cy="2609850"/>
                                                      <a:chOff x="523876" y="-9517"/>
                                                      <a:chExt cx="6668134" cy="2609850"/>
                                                    </a:xfrm>
                                                  </wpg:grpSpPr>
                                                  <wpg:grpSp>
                                                    <wpg:cNvPr id="1027" name="Grup 1027"/>
                                                    <wpg:cNvGrpSpPr/>
                                                    <wpg:grpSpPr>
                                                      <a:xfrm>
                                                        <a:off x="523876" y="-9517"/>
                                                        <a:ext cx="6668134" cy="2609850"/>
                                                        <a:chOff x="523876" y="-9517"/>
                                                        <a:chExt cx="6668134" cy="2609850"/>
                                                      </a:xfrm>
                                                    </wpg:grpSpPr>
                                                    <wpg:grpSp>
                                                      <wpg:cNvPr id="3282" name="Grup 3282"/>
                                                      <wpg:cNvGrpSpPr/>
                                                      <wpg:grpSpPr>
                                                        <a:xfrm>
                                                          <a:off x="523876" y="-9517"/>
                                                          <a:ext cx="6668134" cy="2609850"/>
                                                          <a:chOff x="523876" y="-9517"/>
                                                          <a:chExt cx="6668134" cy="2609850"/>
                                                        </a:xfrm>
                                                      </wpg:grpSpPr>
                                                      <wpg:grpSp>
                                                        <wpg:cNvPr id="3238" name="Grup 3238"/>
                                                        <wpg:cNvGrpSpPr/>
                                                        <wpg:grpSpPr>
                                                          <a:xfrm>
                                                            <a:off x="523876" y="-9517"/>
                                                            <a:ext cx="6668134" cy="2609850"/>
                                                            <a:chOff x="523876" y="-9517"/>
                                                            <a:chExt cx="6668134" cy="2609850"/>
                                                          </a:xfrm>
                                                        </wpg:grpSpPr>
                                                        <wpg:grpSp>
                                                          <wpg:cNvPr id="3222" name="Grup 3222"/>
                                                          <wpg:cNvGrpSpPr/>
                                                          <wpg:grpSpPr>
                                                            <a:xfrm>
                                                              <a:off x="523876" y="-9517"/>
                                                              <a:ext cx="6668134" cy="2609850"/>
                                                              <a:chOff x="485776" y="-19044"/>
                                                              <a:chExt cx="6668134" cy="2609850"/>
                                                            </a:xfrm>
                                                          </wpg:grpSpPr>
                                                          <wpg:grpSp>
                                                            <wpg:cNvPr id="201" name="Grup 201"/>
                                                            <wpg:cNvGrpSpPr/>
                                                            <wpg:grpSpPr>
                                                              <a:xfrm>
                                                                <a:off x="571499" y="0"/>
                                                                <a:ext cx="6134101" cy="2428464"/>
                                                                <a:chOff x="-571501" y="194120"/>
                                                                <a:chExt cx="6134101" cy="1956503"/>
                                                              </a:xfrm>
                                                              <a:noFill/>
                                                            </wpg:grpSpPr>
                                                            <wpg:grpSp>
                                                              <wpg:cNvPr id="3195" name="Grup 3195"/>
                                                              <wpg:cNvGrpSpPr/>
                                                              <wpg:grpSpPr>
                                                                <a:xfrm>
                                                                  <a:off x="1800226" y="219346"/>
                                                                  <a:ext cx="1220545" cy="1284082"/>
                                                                  <a:chOff x="-165018" y="262920"/>
                                                                  <a:chExt cx="1409704" cy="1539159"/>
                                                                </a:xfrm>
                                                                <a:grpFill/>
                                                              </wpg:grpSpPr>
                                                              <wpg:grpSp>
                                                                <wpg:cNvPr id="3191" name="Grup 3191"/>
                                                                <wpg:cNvGrpSpPr/>
                                                                <wpg:grpSpPr>
                                                                  <a:xfrm>
                                                                    <a:off x="-165018" y="262920"/>
                                                                    <a:ext cx="1397151" cy="1539159"/>
                                                                    <a:chOff x="-239678" y="267863"/>
                                                                    <a:chExt cx="2029271" cy="1568096"/>
                                                                  </a:xfrm>
                                                                  <a:grpFill/>
                                                                </wpg:grpSpPr>
                                                                <wps:wsp>
                                                                  <wps:cNvPr id="2898" name="Oval 2898"/>
                                                                  <wps:cNvSpPr/>
                                                                  <wps:spPr>
                                                                    <a:xfrm>
                                                                      <a:off x="-223698" y="903530"/>
                                                                      <a:ext cx="2013291" cy="932429"/>
                                                                    </a:xfrm>
                                                                    <a:prstGeom prst="ellipse">
                                                                      <a:avLst/>
                                                                    </a:prstGeom>
                                                                    <a:grpFill/>
                                                                    <a:ln w="76200" cmpd="sng">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Oval 5"/>
                                                                  <wps:cNvSpPr/>
                                                                  <wps:spPr>
                                                                    <a:xfrm>
                                                                      <a:off x="-239678" y="267863"/>
                                                                      <a:ext cx="1989302" cy="1046094"/>
                                                                    </a:xfrm>
                                                                    <a:prstGeom prst="ellipse">
                                                                      <a:avLst/>
                                                                    </a:prstGeom>
                                                                    <a:grpFill/>
                                                                    <a:ln w="76200" cap="rnd" cmpd="sng">
                                                                      <a:solidFill>
                                                                        <a:srgbClr val="0070C0"/>
                                                                      </a:solidFill>
                                                                      <a:roun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194" name="Grup 3194"/>
                                                                <wpg:cNvGrpSpPr/>
                                                                <wpg:grpSpPr>
                                                                  <a:xfrm>
                                                                    <a:off x="-165018" y="359122"/>
                                                                    <a:ext cx="1409704" cy="1420446"/>
                                                                    <a:chOff x="-355518" y="168622"/>
                                                                    <a:chExt cx="1409704" cy="1420446"/>
                                                                  </a:xfrm>
                                                                  <a:grpFill/>
                                                                </wpg:grpSpPr>
                                                                <wps:wsp>
                                                                  <wps:cNvPr id="3192" name="Metin Kutusu 2"/>
                                                                  <wps:cNvSpPr txBox="1">
                                                                    <a:spLocks noChangeArrowheads="1"/>
                                                                  </wps:cNvSpPr>
                                                                  <wps:spPr bwMode="auto">
                                                                    <a:xfrm>
                                                                      <a:off x="-355518" y="168622"/>
                                                                      <a:ext cx="1409704" cy="617527"/>
                                                                    </a:xfrm>
                                                                    <a:prstGeom prst="rect">
                                                                      <a:avLst/>
                                                                    </a:prstGeom>
                                                                    <a:grp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Çocuk Dostu Şehir Algısı</w:t>
                                                                        </w:r>
                                                                      </w:p>
                                                                    </w:txbxContent>
                                                                  </wps:txbx>
                                                                  <wps:bodyPr rot="0" vert="horz" wrap="square" lIns="91440" tIns="45720" rIns="91440" bIns="45720" anchor="t" anchorCtr="0">
                                                                    <a:noAutofit/>
                                                                  </wps:bodyPr>
                                                                </wps:wsp>
                                                                <wps:wsp>
                                                                  <wps:cNvPr id="3193" name="Metin Kutusu 2"/>
                                                                  <wps:cNvSpPr txBox="1">
                                                                    <a:spLocks noChangeArrowheads="1"/>
                                                                  </wps:cNvSpPr>
                                                                  <wps:spPr bwMode="auto">
                                                                    <a:xfrm>
                                                                      <a:off x="-306744" y="1137115"/>
                                                                      <a:ext cx="1360930" cy="451953"/>
                                                                    </a:xfrm>
                                                                    <a:prstGeom prst="rect">
                                                                      <a:avLst/>
                                                                    </a:prstGeom>
                                                                    <a:grp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Şehir İmajı</w:t>
                                                                        </w:r>
                                                                      </w:p>
                                                                      <w:p w:rsidR="00AC05DF" w:rsidRPr="00475C57" w:rsidRDefault="00AC05DF" w:rsidP="00FF296A">
                                                                        <w:pPr>
                                                                          <w:rPr>
                                                                            <w:sz w:val="18"/>
                                                                            <w:szCs w:val="18"/>
                                                                          </w:rPr>
                                                                        </w:pPr>
                                                                      </w:p>
                                                                    </w:txbxContent>
                                                                  </wps:txbx>
                                                                  <wps:bodyPr rot="0" vert="horz" wrap="square" lIns="91440" tIns="45720" rIns="91440" bIns="45720" anchor="t" anchorCtr="0">
                                                                    <a:noAutofit/>
                                                                  </wps:bodyPr>
                                                                </wps:wsp>
                                                              </wpg:grpSp>
                                                            </wpg:grpSp>
                                                            <wpg:grpSp>
                                                              <wpg:cNvPr id="200" name="Grup 200"/>
                                                              <wpg:cNvGrpSpPr/>
                                                              <wpg:grpSpPr>
                                                                <a:xfrm>
                                                                  <a:off x="-571501" y="194120"/>
                                                                  <a:ext cx="6134101" cy="1956503"/>
                                                                  <a:chOff x="-571501" y="194120"/>
                                                                  <a:chExt cx="6134101" cy="1956503"/>
                                                                </a:xfrm>
                                                                <a:grpFill/>
                                                              </wpg:grpSpPr>
                                                              <wps:wsp>
                                                                <wps:cNvPr id="196" name="Dikdörtgen 196"/>
                                                                <wps:cNvSpPr/>
                                                                <wps:spPr>
                                                                  <a:xfrm>
                                                                    <a:off x="3657601" y="1841526"/>
                                                                    <a:ext cx="1904999" cy="309097"/>
                                                                  </a:xfrm>
                                                                  <a:prstGeom prst="rect">
                                                                    <a:avLst/>
                                                                  </a:prstGeom>
                                                                  <a:solidFill>
                                                                    <a:schemeClr val="accent2"/>
                                                                  </a:solidFill>
                                                                  <a:ln cmpd="sng"/>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Dikdörtgen 197"/>
                                                                <wps:cNvSpPr/>
                                                                <wps:spPr>
                                                                  <a:xfrm>
                                                                    <a:off x="3638551" y="978960"/>
                                                                    <a:ext cx="1904999" cy="327665"/>
                                                                  </a:xfrm>
                                                                  <a:prstGeom prst="rect">
                                                                    <a:avLst/>
                                                                  </a:prstGeom>
                                                                  <a:solidFill>
                                                                    <a:schemeClr val="accent2"/>
                                                                  </a:solidFill>
                                                                  <a:ln cmpd="sng"/>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Dikdörtgen 198"/>
                                                                <wps:cNvSpPr/>
                                                                <wps:spPr>
                                                                  <a:xfrm>
                                                                    <a:off x="3638551" y="570040"/>
                                                                    <a:ext cx="1904999" cy="307003"/>
                                                                  </a:xfrm>
                                                                  <a:prstGeom prst="rect">
                                                                    <a:avLst/>
                                                                  </a:prstGeom>
                                                                  <a:solidFill>
                                                                    <a:schemeClr val="accent2"/>
                                                                  </a:solidFill>
                                                                  <a:ln cmpd="sng"/>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Dikdörtgen 199"/>
                                                                <wps:cNvSpPr/>
                                                                <wps:spPr>
                                                                  <a:xfrm>
                                                                    <a:off x="3629026" y="194120"/>
                                                                    <a:ext cx="1904999" cy="227322"/>
                                                                  </a:xfrm>
                                                                  <a:prstGeom prst="rect">
                                                                    <a:avLst/>
                                                                  </a:prstGeom>
                                                                  <a:solidFill>
                                                                    <a:schemeClr val="accent2"/>
                                                                  </a:solidFill>
                                                                  <a:ln cmpd="sng"/>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0" name="Dikdörtgen 1050"/>
                                                                <wps:cNvSpPr/>
                                                                <wps:spPr>
                                                                  <a:xfrm>
                                                                    <a:off x="-561975" y="203642"/>
                                                                    <a:ext cx="1543050" cy="227322"/>
                                                                  </a:xfrm>
                                                                  <a:prstGeom prst="rect">
                                                                    <a:avLst/>
                                                                  </a:prstGeom>
                                                                  <a:solidFill>
                                                                    <a:schemeClr val="accent2"/>
                                                                  </a:solidFill>
                                                                  <a:ln cmpd="sng"/>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1" name="Dikdörtgen 1051"/>
                                                                <wps:cNvSpPr/>
                                                                <wps:spPr>
                                                                  <a:xfrm>
                                                                    <a:off x="-561975" y="608405"/>
                                                                    <a:ext cx="1543050" cy="306971"/>
                                                                  </a:xfrm>
                                                                  <a:prstGeom prst="rect">
                                                                    <a:avLst/>
                                                                  </a:prstGeom>
                                                                  <a:solidFill>
                                                                    <a:schemeClr val="accent2"/>
                                                                  </a:solidFill>
                                                                  <a:ln cmpd="sng"/>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2" name="Dikdörtgen 1052"/>
                                                                <wps:cNvSpPr/>
                                                                <wps:spPr>
                                                                  <a:xfrm>
                                                                    <a:off x="-561975" y="1041053"/>
                                                                    <a:ext cx="1543050" cy="227322"/>
                                                                  </a:xfrm>
                                                                  <a:prstGeom prst="rect">
                                                                    <a:avLst/>
                                                                  </a:prstGeom>
                                                                  <a:solidFill>
                                                                    <a:schemeClr val="accent2"/>
                                                                  </a:solidFill>
                                                                  <a:ln cmpd="sng">
                                                                    <a:solidFill>
                                                                      <a:schemeClr val="accent2"/>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3" name="Dikdörtgen 1053"/>
                                                                <wps:cNvSpPr/>
                                                                <wps:spPr>
                                                                  <a:xfrm>
                                                                    <a:off x="-571501" y="1807627"/>
                                                                    <a:ext cx="1495425" cy="311982"/>
                                                                  </a:xfrm>
                                                                  <a:prstGeom prst="rect">
                                                                    <a:avLst/>
                                                                  </a:prstGeom>
                                                                  <a:solidFill>
                                                                    <a:schemeClr val="accent2"/>
                                                                  </a:solidFill>
                                                                  <a:ln cmpd="sng"/>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16" name="Metin Kutusu 2"/>
                                                            <wps:cNvSpPr txBox="1">
                                                              <a:spLocks noChangeArrowheads="1"/>
                                                            </wps:cNvSpPr>
                                                            <wps:spPr bwMode="auto">
                                                              <a:xfrm>
                                                                <a:off x="485776" y="-19044"/>
                                                                <a:ext cx="1701165" cy="342900"/>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İmaj Algısı</w:t>
                                                                  </w:r>
                                                                </w:p>
                                                                <w:p w:rsidR="00AC05DF" w:rsidRPr="00475C57" w:rsidRDefault="00AC05DF" w:rsidP="00FF296A">
                                                                  <w:pPr>
                                                                    <w:rPr>
                                                                      <w:sz w:val="18"/>
                                                                      <w:szCs w:val="18"/>
                                                                    </w:rPr>
                                                                  </w:pPr>
                                                                </w:p>
                                                              </w:txbxContent>
                                                            </wps:txbx>
                                                            <wps:bodyPr rot="0" vert="horz" wrap="square" lIns="91440" tIns="45720" rIns="91440" bIns="45720" anchor="t" anchorCtr="0">
                                                              <a:noAutofit/>
                                                            </wps:bodyPr>
                                                          </wps:wsp>
                                                          <wps:wsp>
                                                            <wps:cNvPr id="218" name="Metin Kutusu 2"/>
                                                            <wps:cNvSpPr txBox="1">
                                                              <a:spLocks noChangeArrowheads="1"/>
                                                            </wps:cNvSpPr>
                                                            <wps:spPr bwMode="auto">
                                                              <a:xfrm>
                                                                <a:off x="5005070" y="4"/>
                                                                <a:ext cx="2148840" cy="323850"/>
                                                              </a:xfrm>
                                                              <a:prstGeom prst="rect">
                                                                <a:avLst/>
                                                              </a:prstGeom>
                                                              <a:noFill/>
                                                              <a:ln w="9525">
                                                                <a:noFill/>
                                                                <a:miter lim="800000"/>
                                                                <a:headEnd/>
                                                                <a:tailEnd/>
                                                              </a:ln>
                                                            </wps:spPr>
                                                            <wps:txbx>
                                                              <w:txbxContent>
                                                                <w:p w:rsidR="00AC05DF" w:rsidRPr="00475C57" w:rsidRDefault="00AC05DF" w:rsidP="00FF296A">
                                                                  <w:pPr>
                                                                    <w:rPr>
                                                                      <w:b/>
                                                                      <w:sz w:val="18"/>
                                                                      <w:szCs w:val="18"/>
                                                                    </w:rPr>
                                                                  </w:pPr>
                                                                  <w:r w:rsidRPr="00475C57">
                                                                    <w:rPr>
                                                                      <w:b/>
                                                                      <w:sz w:val="18"/>
                                                                      <w:szCs w:val="18"/>
                                                                    </w:rPr>
                                                                    <w:t>Şehir İmajı Algısı</w:t>
                                                                  </w:r>
                                                                </w:p>
                                                              </w:txbxContent>
                                                            </wps:txbx>
                                                            <wps:bodyPr rot="0" vert="horz" wrap="square" lIns="91440" tIns="45720" rIns="91440" bIns="45720" anchor="t" anchorCtr="0">
                                                              <a:noAutofit/>
                                                            </wps:bodyPr>
                                                          </wps:wsp>
                                                          <wps:wsp>
                                                            <wps:cNvPr id="219" name="Metin Kutusu 2"/>
                                                            <wps:cNvSpPr txBox="1">
                                                              <a:spLocks noChangeArrowheads="1"/>
                                                            </wps:cNvSpPr>
                                                            <wps:spPr bwMode="auto">
                                                              <a:xfrm>
                                                                <a:off x="4831524" y="428490"/>
                                                                <a:ext cx="2148840" cy="466746"/>
                                                              </a:xfrm>
                                                              <a:prstGeom prst="rect">
                                                                <a:avLst/>
                                                              </a:prstGeom>
                                                              <a:noFill/>
                                                              <a:ln w="9525">
                                                                <a:noFill/>
                                                                <a:miter lim="800000"/>
                                                                <a:headEnd/>
                                                                <a:tailEnd/>
                                                              </a:ln>
                                                            </wps:spPr>
                                                            <wps:txbx>
                                                              <w:txbxContent>
                                                                <w:p w:rsidR="00AC05DF" w:rsidRPr="00475C57" w:rsidRDefault="00AC05DF" w:rsidP="00FF296A">
                                                                  <w:pPr>
                                                                    <w:spacing w:line="240" w:lineRule="auto"/>
                                                                    <w:rPr>
                                                                      <w:b/>
                                                                      <w:sz w:val="18"/>
                                                                      <w:szCs w:val="18"/>
                                                                    </w:rPr>
                                                                  </w:pPr>
                                                                  <w:r w:rsidRPr="00475C57">
                                                                    <w:rPr>
                                                                      <w:b/>
                                                                      <w:sz w:val="18"/>
                                                                      <w:szCs w:val="18"/>
                                                                    </w:rPr>
                                                                    <w:t>Yerel Yönetimlerin ÇDŞ İçin Sağlayabileceği Donanımlar</w:t>
                                                                  </w:r>
                                                                </w:p>
                                                              </w:txbxContent>
                                                            </wps:txbx>
                                                            <wps:bodyPr rot="0" vert="horz" wrap="square" lIns="91440" tIns="45720" rIns="91440" bIns="45720" anchor="t" anchorCtr="0">
                                                              <a:noAutofit/>
                                                            </wps:bodyPr>
                                                          </wps:wsp>
                                                          <wps:wsp>
                                                            <wps:cNvPr id="220" name="Metin Kutusu 2"/>
                                                            <wps:cNvSpPr txBox="1">
                                                              <a:spLocks noChangeArrowheads="1"/>
                                                            </wps:cNvSpPr>
                                                            <wps:spPr bwMode="auto">
                                                              <a:xfrm>
                                                                <a:off x="4763941" y="960739"/>
                                                                <a:ext cx="2085976" cy="535204"/>
                                                              </a:xfrm>
                                                              <a:prstGeom prst="rect">
                                                                <a:avLst/>
                                                              </a:prstGeom>
                                                              <a:noFill/>
                                                              <a:ln w="9525">
                                                                <a:noFill/>
                                                                <a:miter lim="800000"/>
                                                                <a:headEnd/>
                                                                <a:tailEnd/>
                                                              </a:ln>
                                                            </wps:spPr>
                                                            <wps:txbx>
                                                              <w:txbxContent>
                                                                <w:p w:rsidR="00AC05DF" w:rsidRPr="00475C57" w:rsidRDefault="00AC05DF" w:rsidP="00FF296A">
                                                                  <w:pPr>
                                                                    <w:spacing w:after="0" w:line="240" w:lineRule="auto"/>
                                                                    <w:rPr>
                                                                      <w:b/>
                                                                      <w:sz w:val="18"/>
                                                                      <w:szCs w:val="18"/>
                                                                    </w:rPr>
                                                                  </w:pPr>
                                                                  <w:r w:rsidRPr="00475C57">
                                                                    <w:rPr>
                                                                      <w:b/>
                                                                      <w:sz w:val="18"/>
                                                                      <w:szCs w:val="18"/>
                                                                    </w:rPr>
                                                                    <w:t>Gümüşhane’nin ÇDS Olmasının Potansiyellere Katkısı</w:t>
                                                                  </w:r>
                                                                </w:p>
                                                              </w:txbxContent>
                                                            </wps:txbx>
                                                            <wps:bodyPr rot="0" vert="horz" wrap="square" lIns="91440" tIns="45720" rIns="91440" bIns="45720" anchor="t" anchorCtr="0">
                                                              <a:noAutofit/>
                                                            </wps:bodyPr>
                                                          </wps:wsp>
                                                          <wps:wsp>
                                                            <wps:cNvPr id="221" name="Metin Kutusu 2"/>
                                                            <wps:cNvSpPr txBox="1">
                                                              <a:spLocks noChangeArrowheads="1"/>
                                                            </wps:cNvSpPr>
                                                            <wps:spPr bwMode="auto">
                                                              <a:xfrm>
                                                                <a:off x="533394" y="1972583"/>
                                                                <a:ext cx="1827562" cy="457740"/>
                                                              </a:xfrm>
                                                              <a:prstGeom prst="rect">
                                                                <a:avLst/>
                                                              </a:prstGeom>
                                                              <a:noFill/>
                                                              <a:ln w="9525">
                                                                <a:noFill/>
                                                                <a:miter lim="800000"/>
                                                                <a:headEnd/>
                                                                <a:tailEnd/>
                                                              </a:ln>
                                                            </wps:spPr>
                                                            <wps:txbx>
                                                              <w:txbxContent>
                                                                <w:p w:rsidR="00AC05DF" w:rsidRPr="00475C57" w:rsidRDefault="00AC05DF" w:rsidP="00FF296A">
                                                                  <w:pPr>
                                                                    <w:spacing w:line="240" w:lineRule="auto"/>
                                                                    <w:rPr>
                                                                      <w:b/>
                                                                      <w:sz w:val="18"/>
                                                                      <w:szCs w:val="18"/>
                                                                    </w:rPr>
                                                                  </w:pPr>
                                                                  <w:r w:rsidRPr="00475C57">
                                                                    <w:rPr>
                                                                      <w:b/>
                                                                      <w:sz w:val="18"/>
                                                                      <w:szCs w:val="18"/>
                                                                    </w:rPr>
                                                                    <w:t>Şehir İmajı Çalışmalarının Temel Amaçları</w:t>
                                                                  </w:r>
                                                                </w:p>
                                                              </w:txbxContent>
                                                            </wps:txbx>
                                                            <wps:bodyPr rot="0" vert="horz" wrap="square" lIns="91440" tIns="45720" rIns="91440" bIns="45720" anchor="t" anchorCtr="0">
                                                              <a:noAutofit/>
                                                            </wps:bodyPr>
                                                          </wps:wsp>
                                                          <wps:wsp>
                                                            <wps:cNvPr id="222" name="Metin Kutusu 2"/>
                                                            <wps:cNvSpPr txBox="1">
                                                              <a:spLocks noChangeArrowheads="1"/>
                                                            </wps:cNvSpPr>
                                                            <wps:spPr bwMode="auto">
                                                              <a:xfrm>
                                                                <a:off x="4772021" y="2019113"/>
                                                                <a:ext cx="2047874" cy="571693"/>
                                                              </a:xfrm>
                                                              <a:prstGeom prst="rect">
                                                                <a:avLst/>
                                                              </a:prstGeom>
                                                              <a:noFill/>
                                                              <a:ln w="9525">
                                                                <a:noFill/>
                                                                <a:miter lim="800000"/>
                                                                <a:headEnd/>
                                                                <a:tailEnd/>
                                                              </a:ln>
                                                            </wps:spPr>
                                                            <wps:txbx>
                                                              <w:txbxContent>
                                                                <w:p w:rsidR="00AC05DF" w:rsidRPr="00475C57" w:rsidRDefault="00AC05DF" w:rsidP="00FF296A">
                                                                  <w:pPr>
                                                                    <w:spacing w:line="240" w:lineRule="auto"/>
                                                                    <w:rPr>
                                                                      <w:b/>
                                                                      <w:sz w:val="18"/>
                                                                      <w:szCs w:val="18"/>
                                                                    </w:rPr>
                                                                  </w:pPr>
                                                                  <w:r w:rsidRPr="00475C57">
                                                                    <w:rPr>
                                                                      <w:b/>
                                                                      <w:sz w:val="18"/>
                                                                      <w:szCs w:val="18"/>
                                                                    </w:rPr>
                                                                    <w:t>Gümüşhane’nin ÇDŞ Olarak İnşa Edilmesi</w:t>
                                                                  </w:r>
                                                                </w:p>
                                                                <w:p w:rsidR="00AC05DF" w:rsidRPr="00475C57" w:rsidRDefault="00AC05DF" w:rsidP="00FF296A">
                                                                  <w:pPr>
                                                                    <w:jc w:val="center"/>
                                                                    <w:rPr>
                                                                      <w:b/>
                                                                      <w:sz w:val="18"/>
                                                                      <w:szCs w:val="18"/>
                                                                    </w:rPr>
                                                                  </w:pP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s:wsp>
                                                            <wps:cNvPr id="223" name="Metin Kutusu 2"/>
                                                            <wps:cNvSpPr txBox="1">
                                                              <a:spLocks noChangeArrowheads="1"/>
                                                            </wps:cNvSpPr>
                                                            <wps:spPr bwMode="auto">
                                                              <a:xfrm>
                                                                <a:off x="667023" y="1075684"/>
                                                                <a:ext cx="1952625" cy="323964"/>
                                                              </a:xfrm>
                                                              <a:prstGeom prst="rect">
                                                                <a:avLst/>
                                                              </a:prstGeom>
                                                              <a:noFill/>
                                                              <a:ln w="9525">
                                                                <a:noFill/>
                                                                <a:miter lim="800000"/>
                                                                <a:headEnd/>
                                                                <a:tailEnd/>
                                                              </a:ln>
                                                            </wps:spPr>
                                                            <wps:txbx>
                                                              <w:txbxContent>
                                                                <w:p w:rsidR="00AC05DF" w:rsidRPr="00475C57" w:rsidRDefault="00AC05DF" w:rsidP="00FF296A">
                                                                  <w:pPr>
                                                                    <w:rPr>
                                                                      <w:b/>
                                                                      <w:sz w:val="18"/>
                                                                      <w:szCs w:val="18"/>
                                                                    </w:rPr>
                                                                  </w:pPr>
                                                                  <w:r w:rsidRPr="00475C57">
                                                                    <w:rPr>
                                                                      <w:b/>
                                                                      <w:sz w:val="18"/>
                                                                      <w:szCs w:val="18"/>
                                                                    </w:rPr>
                                                                    <w:t>Gümüşhane İmajı</w:t>
                                                                  </w:r>
                                                                </w:p>
                                                              </w:txbxContent>
                                                            </wps:txbx>
                                                            <wps:bodyPr rot="0" vert="horz" wrap="square" lIns="91440" tIns="45720" rIns="91440" bIns="45720" anchor="t" anchorCtr="0">
                                                              <a:noAutofit/>
                                                            </wps:bodyPr>
                                                          </wps:wsp>
                                                          <wps:wsp>
                                                            <wps:cNvPr id="3207" name="Metin Kutusu 2"/>
                                                            <wps:cNvSpPr txBox="1">
                                                              <a:spLocks noChangeArrowheads="1"/>
                                                            </wps:cNvSpPr>
                                                            <wps:spPr bwMode="auto">
                                                              <a:xfrm>
                                                                <a:off x="614541" y="483474"/>
                                                                <a:ext cx="1457326" cy="536252"/>
                                                              </a:xfrm>
                                                              <a:prstGeom prst="rect">
                                                                <a:avLst/>
                                                              </a:prstGeom>
                                                              <a:noFill/>
                                                              <a:ln w="9525">
                                                                <a:noFill/>
                                                                <a:miter lim="800000"/>
                                                                <a:headEnd/>
                                                                <a:tailEnd/>
                                                              </a:ln>
                                                            </wps:spPr>
                                                            <wps:txbx>
                                                              <w:txbxContent>
                                                                <w:p w:rsidR="00AC05DF" w:rsidRPr="00475C57" w:rsidRDefault="00AC05DF" w:rsidP="00FF296A">
                                                                  <w:pPr>
                                                                    <w:spacing w:line="240" w:lineRule="auto"/>
                                                                    <w:rPr>
                                                                      <w:b/>
                                                                      <w:sz w:val="18"/>
                                                                      <w:szCs w:val="18"/>
                                                                    </w:rPr>
                                                                  </w:pPr>
                                                                  <w:r w:rsidRPr="00475C57">
                                                                    <w:rPr>
                                                                      <w:b/>
                                                                      <w:sz w:val="18"/>
                                                                      <w:szCs w:val="18"/>
                                                                    </w:rPr>
                                                                    <w:t>Çocuk Dostu Olmanın Şehre Sağladığı İmaj</w:t>
                                                                  </w:r>
                                                                </w:p>
                                                              </w:txbxContent>
                                                            </wps:txbx>
                                                            <wps:bodyPr rot="0" vert="horz" wrap="square" lIns="91440" tIns="45720" rIns="91440" bIns="45720" anchor="t" anchorCtr="0">
                                                              <a:noAutofit/>
                                                            </wps:bodyPr>
                                                          </wps:wsp>
                                                        </wpg:grpSp>
                                                        <wps:wsp>
                                                          <wps:cNvPr id="202" name="Düz Ok Bağlayıcısı 202"/>
                                                          <wps:cNvCnPr/>
                                                          <wps:spPr>
                                                            <a:xfrm>
                                                              <a:off x="2149880" y="174900"/>
                                                              <a:ext cx="846300" cy="657977"/>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3237" name="Grup 3237"/>
                                                          <wpg:cNvGrpSpPr/>
                                                          <wpg:grpSpPr>
                                                            <a:xfrm>
                                                              <a:off x="1266825" y="1352550"/>
                                                              <a:ext cx="342900" cy="152929"/>
                                                              <a:chOff x="371475" y="0"/>
                                                              <a:chExt cx="342900" cy="152929"/>
                                                            </a:xfrm>
                                                          </wpg:grpSpPr>
                                                          <wps:wsp>
                                                            <wps:cNvPr id="3225" name="Düz Ok Bağlayıcısı 3225"/>
                                                            <wps:cNvCnPr/>
                                                            <wps:spPr>
                                                              <a:xfrm flipH="1">
                                                                <a:off x="371475" y="0"/>
                                                                <a:ext cx="152400" cy="15292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29" name="Düz Ok Bağlayıcısı 3229"/>
                                                            <wps:cNvCnPr/>
                                                            <wps:spPr>
                                                              <a:xfrm>
                                                                <a:off x="533400" y="0"/>
                                                                <a:ext cx="180975" cy="1428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3254" name="Oval 3254"/>
                                                        <wps:cNvSpPr/>
                                                        <wps:spPr>
                                                          <a:xfrm>
                                                            <a:off x="792925" y="1447804"/>
                                                            <a:ext cx="571500" cy="467360"/>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5" name="Oval 3255"/>
                                                        <wps:cNvSpPr/>
                                                        <wps:spPr>
                                                          <a:xfrm>
                                                            <a:off x="1495425" y="1447800"/>
                                                            <a:ext cx="571500" cy="467360"/>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4" name="Oval 3274"/>
                                                        <wps:cNvSpPr/>
                                                        <wps:spPr>
                                                          <a:xfrm>
                                                            <a:off x="5158468" y="1495430"/>
                                                            <a:ext cx="571500" cy="467360"/>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6" name="Oval 3276"/>
                                                        <wps:cNvSpPr/>
                                                        <wps:spPr>
                                                          <a:xfrm>
                                                            <a:off x="5916138" y="1474288"/>
                                                            <a:ext cx="571500" cy="467360"/>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7" name="Düz Ok Bağlayıcısı 3277"/>
                                                        <wps:cNvCnPr/>
                                                        <wps:spPr>
                                                          <a:xfrm flipH="1">
                                                            <a:off x="5619750" y="1396541"/>
                                                            <a:ext cx="152400" cy="15239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78" name="Düz Ok Bağlayıcısı 3278"/>
                                                        <wps:cNvCnPr/>
                                                        <wps:spPr>
                                                          <a:xfrm>
                                                            <a:off x="5781675" y="1396541"/>
                                                            <a:ext cx="180975" cy="1428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286" name="Metin Kutusu 2"/>
                                                      <wps:cNvSpPr txBox="1">
                                                        <a:spLocks noChangeArrowheads="1"/>
                                                      </wps:cNvSpPr>
                                                      <wps:spPr bwMode="auto">
                                                        <a:xfrm>
                                                          <a:off x="1276350" y="1531602"/>
                                                          <a:ext cx="1019809" cy="448504"/>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Olumsuz</w:t>
                                                            </w:r>
                                                          </w:p>
                                                        </w:txbxContent>
                                                      </wps:txbx>
                                                      <wps:bodyPr rot="0" vert="horz" wrap="square" lIns="91440" tIns="45720" rIns="91440" bIns="45720" anchor="t" anchorCtr="0">
                                                        <a:noAutofit/>
                                                      </wps:bodyPr>
                                                    </wps:wsp>
                                                  </wpg:grpSp>
                                                  <wps:wsp>
                                                    <wps:cNvPr id="1025" name="Metin Kutusu 2"/>
                                                    <wps:cNvSpPr txBox="1">
                                                      <a:spLocks noChangeArrowheads="1"/>
                                                    </wps:cNvSpPr>
                                                    <wps:spPr bwMode="auto">
                                                      <a:xfrm>
                                                        <a:off x="723900" y="1562087"/>
                                                        <a:ext cx="667384" cy="448504"/>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 xml:space="preserve">Olumlu </w:t>
                                                          </w:r>
                                                        </w:p>
                                                      </w:txbxContent>
                                                    </wps:txbx>
                                                    <wps:bodyPr rot="0" vert="horz" wrap="square" lIns="91440" tIns="45720" rIns="91440" bIns="45720" anchor="t" anchorCtr="0">
                                                      <a:noAutofit/>
                                                    </wps:bodyPr>
                                                  </wps:wsp>
                                                </wpg:grpSp>
                                                <wps:wsp>
                                                  <wps:cNvPr id="217" name="Metin Kutusu 2"/>
                                                  <wps:cNvSpPr txBox="1">
                                                    <a:spLocks noChangeArrowheads="1"/>
                                                  </wps:cNvSpPr>
                                                  <wps:spPr bwMode="auto">
                                                    <a:xfrm>
                                                      <a:off x="5123816" y="1491841"/>
                                                      <a:ext cx="657859" cy="655971"/>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Şehir İmajı</w:t>
                                                        </w:r>
                                                      </w:p>
                                                    </w:txbxContent>
                                                  </wps:txbx>
                                                  <wps:bodyPr rot="0" vert="horz" wrap="square" lIns="91440" tIns="45720" rIns="91440" bIns="45720" anchor="t" anchorCtr="0">
                                                    <a:noAutofit/>
                                                  </wps:bodyPr>
                                                </wps:wsp>
                                              </wpg:grpSp>
                                              <wps:wsp>
                                                <wps:cNvPr id="3289" name="Metin Kutusu 2"/>
                                                <wps:cNvSpPr txBox="1">
                                                  <a:spLocks noChangeArrowheads="1"/>
                                                </wps:cNvSpPr>
                                                <wps:spPr bwMode="auto">
                                                  <a:xfrm>
                                                    <a:off x="5916138" y="1447815"/>
                                                    <a:ext cx="600709" cy="655971"/>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Marka Şehir</w:t>
                                                      </w:r>
                                                    </w:p>
                                                  </w:txbxContent>
                                                </wps:txbx>
                                                <wps:bodyPr rot="0" vert="horz" wrap="square" lIns="91440" tIns="45720" rIns="91440" bIns="45720" anchor="t" anchorCtr="0">
                                                  <a:noAutofit/>
                                                </wps:bodyPr>
                                              </wps:wsp>
                                            </wpg:grpSp>
                                          </wpg:grpSp>
                                          <wps:wsp>
                                            <wps:cNvPr id="3296" name="Düz Ok Bağlayıcısı 3296"/>
                                            <wps:cNvCnPr/>
                                            <wps:spPr>
                                              <a:xfrm flipH="1">
                                                <a:off x="628650" y="2399980"/>
                                                <a:ext cx="152400" cy="15291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97" name="Düz Ok Bağlayıcısı 3297"/>
                                            <wps:cNvCnPr/>
                                            <wps:spPr>
                                              <a:xfrm>
                                                <a:off x="790575" y="2399980"/>
                                                <a:ext cx="180975" cy="1422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98" name="Oval 3298"/>
                                            <wps:cNvSpPr/>
                                            <wps:spPr>
                                              <a:xfrm>
                                                <a:off x="180975" y="2513757"/>
                                                <a:ext cx="571500" cy="707988"/>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9" name="Oval 3299"/>
                                            <wps:cNvSpPr/>
                                            <wps:spPr>
                                              <a:xfrm>
                                                <a:off x="838200" y="2504782"/>
                                                <a:ext cx="571500" cy="707988"/>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0" name="Metin Kutusu 2"/>
                                            <wps:cNvSpPr txBox="1">
                                              <a:spLocks noChangeArrowheads="1"/>
                                            </wps:cNvSpPr>
                                            <wps:spPr bwMode="auto">
                                              <a:xfrm>
                                                <a:off x="709785" y="2580219"/>
                                                <a:ext cx="803165" cy="781495"/>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Şehir Açısından</w:t>
                                                  </w:r>
                                                </w:p>
                                              </w:txbxContent>
                                            </wps:txbx>
                                            <wps:bodyPr rot="0" vert="horz" wrap="square" lIns="91440" tIns="45720" rIns="91440" bIns="45720" anchor="t" anchorCtr="0">
                                              <a:noAutofit/>
                                            </wps:bodyPr>
                                          </wps:wsp>
                                        </wpg:grpSp>
                                        <wps:wsp>
                                          <wps:cNvPr id="3302" name="Düz Ok Bağlayıcısı 3302"/>
                                          <wps:cNvCnPr/>
                                          <wps:spPr>
                                            <a:xfrm flipH="1">
                                              <a:off x="1905000" y="2399980"/>
                                              <a:ext cx="152400" cy="15291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03" name="Düz Ok Bağlayıcısı 3303"/>
                                          <wps:cNvCnPr/>
                                          <wps:spPr>
                                            <a:xfrm>
                                              <a:off x="2066925" y="2399980"/>
                                              <a:ext cx="180975" cy="1422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04" name="Oval 3304"/>
                                          <wps:cNvSpPr/>
                                          <wps:spPr>
                                            <a:xfrm>
                                              <a:off x="1437476" y="2532935"/>
                                              <a:ext cx="625315" cy="686989"/>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5" name="Oval 3305"/>
                                          <wps:cNvSpPr/>
                                          <wps:spPr>
                                            <a:xfrm>
                                              <a:off x="2133600" y="2494971"/>
                                              <a:ext cx="571500" cy="686989"/>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6" name="Metin Kutusu 2"/>
                                          <wps:cNvSpPr txBox="1">
                                            <a:spLocks noChangeArrowheads="1"/>
                                          </wps:cNvSpPr>
                                          <wps:spPr bwMode="auto">
                                            <a:xfrm>
                                              <a:off x="2057400" y="2573688"/>
                                              <a:ext cx="734059" cy="455133"/>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Ülke Açısından</w:t>
                                                </w:r>
                                              </w:p>
                                            </w:txbxContent>
                                          </wps:txbx>
                                          <wps:bodyPr rot="0" vert="horz" wrap="square" lIns="91440" tIns="45720" rIns="91440" bIns="45720" anchor="t" anchorCtr="0">
                                            <a:noAutofit/>
                                          </wps:bodyPr>
                                        </wps:wsp>
                                      </wpg:grpSp>
                                      <wps:wsp>
                                        <wps:cNvPr id="3308" name="Düz Ok Bağlayıcısı 3308"/>
                                        <wps:cNvCnPr/>
                                        <wps:spPr>
                                          <a:xfrm flipH="1">
                                            <a:off x="5555106" y="2437519"/>
                                            <a:ext cx="102744" cy="1941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09" name="Düz Ok Bağlayıcısı 3309"/>
                                        <wps:cNvCnPr>
                                          <a:endCxn id="3311" idx="1"/>
                                        </wps:cNvCnPr>
                                        <wps:spPr>
                                          <a:xfrm>
                                            <a:off x="6219825" y="2428072"/>
                                            <a:ext cx="150369" cy="24640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10" name="Oval 3310"/>
                                        <wps:cNvSpPr/>
                                        <wps:spPr>
                                          <a:xfrm>
                                            <a:off x="5676900" y="2629436"/>
                                            <a:ext cx="571500" cy="707988"/>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1" name="Oval 3311"/>
                                        <wps:cNvSpPr/>
                                        <wps:spPr>
                                          <a:xfrm>
                                            <a:off x="6286500" y="2570792"/>
                                            <a:ext cx="571500" cy="707988"/>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2" name="Metin Kutusu 2"/>
                                        <wps:cNvSpPr txBox="1">
                                          <a:spLocks noChangeArrowheads="1"/>
                                        </wps:cNvSpPr>
                                        <wps:spPr bwMode="auto">
                                          <a:xfrm>
                                            <a:off x="6197157" y="2716131"/>
                                            <a:ext cx="764939" cy="618373"/>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Uygulayamama</w:t>
                                              </w:r>
                                            </w:p>
                                          </w:txbxContent>
                                        </wps:txbx>
                                        <wps:bodyPr rot="0" vert="horz" wrap="square" lIns="91440" tIns="45720" rIns="91440" bIns="45720" anchor="t" anchorCtr="0">
                                          <a:noAutofit/>
                                        </wps:bodyPr>
                                      </wps:wsp>
                                    </wpg:grpSp>
                                    <wps:wsp>
                                      <wps:cNvPr id="3316" name="Oval 3316"/>
                                      <wps:cNvSpPr/>
                                      <wps:spPr>
                                        <a:xfrm>
                                          <a:off x="5067300" y="2562784"/>
                                          <a:ext cx="571500" cy="707988"/>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320" name="Metin Kutusu 2"/>
                                    <wps:cNvSpPr txBox="1">
                                      <a:spLocks noChangeArrowheads="1"/>
                                    </wps:cNvSpPr>
                                    <wps:spPr bwMode="auto">
                                      <a:xfrm>
                                        <a:off x="1304258" y="2512184"/>
                                        <a:ext cx="901739" cy="641535"/>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Yerel Yönetimler Açısından</w:t>
                                          </w:r>
                                        </w:p>
                                        <w:p w:rsidR="00AC05DF" w:rsidRPr="00475C57" w:rsidRDefault="00AC05DF" w:rsidP="00FF296A">
                                          <w:pPr>
                                            <w:rPr>
                                              <w:sz w:val="18"/>
                                              <w:szCs w:val="18"/>
                                            </w:rPr>
                                          </w:pPr>
                                        </w:p>
                                      </w:txbxContent>
                                    </wps:txbx>
                                    <wps:bodyPr rot="0" vert="horz" wrap="square" lIns="91440" tIns="45720" rIns="91440" bIns="45720" anchor="t" anchorCtr="0">
                                      <a:noAutofit/>
                                    </wps:bodyPr>
                                  </wps:wsp>
                                </wpg:grpSp>
                                <wps:wsp>
                                  <wps:cNvPr id="3324" name="Metin Kutusu 2"/>
                                  <wps:cNvSpPr txBox="1">
                                    <a:spLocks noChangeArrowheads="1"/>
                                  </wps:cNvSpPr>
                                  <wps:spPr bwMode="auto">
                                    <a:xfrm>
                                      <a:off x="5590091" y="2728821"/>
                                      <a:ext cx="779485" cy="618373"/>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Uygulayabilme</w:t>
                                        </w:r>
                                      </w:p>
                                    </w:txbxContent>
                                  </wps:txbx>
                                  <wps:bodyPr rot="0" vert="horz" wrap="square" lIns="91440" tIns="45720" rIns="91440" bIns="45720" anchor="t" anchorCtr="0">
                                    <a:noAutofit/>
                                  </wps:bodyPr>
                                </wps:wsp>
                              </wpg:grpSp>
                              <wps:wsp>
                                <wps:cNvPr id="3323" name="Metin Kutusu 2"/>
                                <wps:cNvSpPr txBox="1">
                                  <a:spLocks noChangeArrowheads="1"/>
                                </wps:cNvSpPr>
                                <wps:spPr bwMode="auto">
                                  <a:xfrm>
                                    <a:off x="4953067" y="2678983"/>
                                    <a:ext cx="723828" cy="618373"/>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İmaja Desteği</w:t>
                                      </w:r>
                                    </w:p>
                                  </w:txbxContent>
                                </wps:txbx>
                                <wps:bodyPr rot="0" vert="horz" wrap="square" lIns="91440" tIns="45720" rIns="91440" bIns="45720" anchor="t" anchorCtr="0">
                                  <a:noAutofit/>
                                </wps:bodyPr>
                              </wps:wsp>
                            </wpg:grpSp>
                            <wps:wsp>
                              <wps:cNvPr id="3328" name="Düz Ok Bağlayıcısı 3328"/>
                              <wps:cNvCnPr>
                                <a:endCxn id="3310" idx="0"/>
                              </wps:cNvCnPr>
                              <wps:spPr>
                                <a:xfrm>
                                  <a:off x="5924550" y="2428430"/>
                                  <a:ext cx="38100" cy="1910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287" name="Metin Kutusu 2"/>
                            <wps:cNvSpPr txBox="1">
                              <a:spLocks noChangeArrowheads="1"/>
                            </wps:cNvSpPr>
                            <wps:spPr bwMode="auto">
                              <a:xfrm>
                                <a:off x="-36047" y="2431268"/>
                                <a:ext cx="805005" cy="609991"/>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İnsanı Açısından</w:t>
                                  </w:r>
                                </w:p>
                              </w:txbxContent>
                            </wps:txbx>
                            <wps:bodyPr rot="0" vert="horz" wrap="square" lIns="91440" tIns="45720" rIns="91440" bIns="45720" anchor="t" anchorCtr="0">
                              <a:noAutofit/>
                            </wps:bodyPr>
                          </wps:wsp>
                        </wpg:grpSp>
                        <wps:wsp>
                          <wps:cNvPr id="3331" name="Metin Kutusu 2"/>
                          <wps:cNvSpPr txBox="1">
                            <a:spLocks noChangeArrowheads="1"/>
                          </wps:cNvSpPr>
                          <wps:spPr bwMode="auto">
                            <a:xfrm>
                              <a:off x="3081276" y="720074"/>
                              <a:ext cx="933451" cy="360888"/>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Gümüşhane</w:t>
                                </w:r>
                              </w:p>
                            </w:txbxContent>
                          </wps:txbx>
                          <wps:bodyPr rot="0" vert="horz" wrap="square" lIns="91440" tIns="45720" rIns="91440" bIns="45720" anchor="t" anchorCtr="0">
                            <a:noAutofit/>
                          </wps:bodyPr>
                        </wps:wsp>
                      </wpg:grpSp>
                      <wpg:grpSp>
                        <wpg:cNvPr id="3337" name="Grup 3337"/>
                        <wpg:cNvGrpSpPr/>
                        <wpg:grpSpPr>
                          <a:xfrm>
                            <a:off x="3162300" y="615460"/>
                            <a:ext cx="762000" cy="446747"/>
                            <a:chOff x="1857375" y="339235"/>
                            <a:chExt cx="762000" cy="446747"/>
                          </a:xfrm>
                        </wpg:grpSpPr>
                        <wps:wsp>
                          <wps:cNvPr id="3335" name="Düz Ok Bağlayıcısı 3335"/>
                          <wps:cNvCnPr/>
                          <wps:spPr>
                            <a:xfrm>
                              <a:off x="1857375" y="340246"/>
                              <a:ext cx="0" cy="445736"/>
                            </a:xfrm>
                            <a:prstGeom prst="straightConnector1">
                              <a:avLst/>
                            </a:prstGeom>
                            <a:ln w="38100">
                              <a:solidFill>
                                <a:schemeClr val="accent2"/>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36" name="Düz Ok Bağlayıcısı 3336"/>
                          <wps:cNvCnPr/>
                          <wps:spPr>
                            <a:xfrm>
                              <a:off x="2609850" y="339235"/>
                              <a:ext cx="9525" cy="419560"/>
                            </a:xfrm>
                            <a:prstGeom prst="straightConnector1">
                              <a:avLst/>
                            </a:prstGeom>
                            <a:ln w="38100">
                              <a:solidFill>
                                <a:schemeClr val="accent2"/>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id="Grup 3338" o:spid="_x0000_s1026" style="position:absolute;left:0;text-align:left;margin-left:74.8pt;margin-top:12.35pt;width:479.55pt;height:222.55pt;z-index:251670528;mso-position-horizontal-relative:page;mso-width-relative:margin;mso-height-relative:margin" coordorigin="-360,-180" coordsize="71804,31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">
                <v:group id="Grup 3332" o:spid="_x0000_s1027" style="position:absolute;left:-360;top:-180;width:71803;height:31883" coordorigin="-360,-180" coordsize="71804,31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5sUAAADdAAAADwAAAGRycy9kb3ducmV2LnhtbESPQYvCMBSE7wv+h/AE&#10;b2tayy5SjSKi4kEWVgXx9miebbF5KU1s67/fLAgeh5n5hpkve1OJlhpXWlYQjyMQxJnVJecKzqft&#10;5xSE88gaK8uk4EkOlovBxxxTbTv+pfbocxEg7FJUUHhfp1K6rCCDbmxr4uDdbGPQB9nkUjfYBbip&#10;5CSKvqXBksNCgTWtC8rux4dRsOuwWyXxpj3cb+vn9fT1cznEpNRo2K9mIDz1/h1+tfdaQZIk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T8f+bFAAAA3QAA&#10;AA8AAAAAAAAAAAAAAAAAqgIAAGRycy9kb3ducmV2LnhtbFBLBQYAAAAABAAEAPoAAACcAwAAAAA=&#10;">
                  <v:group id="Grup 3330" o:spid="_x0000_s1028" style="position:absolute;left:-360;top:-180;width:71803;height:31883" coordorigin="-360,-180" coordsize="71804,31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2JECsIAAADdAAAADwAAAGRycy9kb3ducmV2LnhtbERPTYvCMBC9C/sfwix4&#10;07QWF+kaRUTFgwirguxtaMa22ExKE9v6781B8Ph43/NlbyrRUuNKywricQSCOLO65FzB5bwdzUA4&#10;j6yxskwKnuRgufgazDHVtuM/ak8+FyGEXYoKCu/rVEqXFWTQjW1NHLibbQz6AJtc6ga7EG4qOYmi&#10;H2mw5NBQYE3rgrL76WEU7DrsVkm8aQ/32/r5f54er4eYlBp+96tfEJ56/xG/3XutIEmS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tiRArCAAAA3QAAAA8A&#10;AAAAAAAAAAAAAAAAqgIAAGRycy9kb3ducmV2LnhtbFBLBQYAAAAABAAEAPoAAACZAwAAAAA=&#10;">
                    <v:group id="Grup 3329" o:spid="_x0000_s1029" style="position:absolute;left:762;top:-180;width:70681;height:31883" coordorigin="1809,-190" coordsize="70681,33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7SsYAAADdAAAADwAAAGRycy9kb3ducmV2LnhtbESPQWvCQBSE7wX/w/KE&#10;3uomhpYaXUVESw8iVAXx9sg+k2D2bciuSfz3riD0OMzMN8xs0ZtKtNS40rKCeBSBIM6sLjlXcDxs&#10;Pr5BOI+ssbJMCu7kYDEfvM0w1bbjP2r3PhcBwi5FBYX3dSqlywoy6Ea2Jg7exTYGfZBNLnWDXYCb&#10;So6j6EsaLDksFFjTqqDsur8ZBT8ddsskXrfb62V1Px8+d6dtTEq9D/vlFISn3v+HX+1frSBJx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XtKxgAAAN0A&#10;AAAPAAAAAAAAAAAAAAAAAKoCAABkcnMvZG93bnJldi54bWxQSwUGAAAAAAQABAD6AAAAnQMAAAAA&#10;">
                      <v:group id="Grup 3327" o:spid="_x0000_s1030" style="position:absolute;left:1809;top:-190;width:70682;height:33711" coordorigin="1809,-95" coordsize="70681,33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JKo8YAAADdAAAADwAAAGRycy9kb3ducmV2LnhtbESPQWvCQBSE7wX/w/KE&#10;3uomhrYSXUVESw8iVAXx9sg+k2D2bciuSfz3riD0OMzMN8xs0ZtKtNS40rKCeBSBIM6sLjlXcDxs&#10;PiYgnEfWWFkmBXdysJgP3maYatvxH7V7n4sAYZeigsL7OpXSZQUZdCNbEwfvYhuDPsgml7rBLsBN&#10;JcdR9CUNlhwWCqxpVVB23d+Mgp8Ou2USr9vt9bK6nw+fu9M2JqXeh/1yCsJT7//Dr/avVpAk4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UkqjxgAAAN0A&#10;AAAPAAAAAAAAAAAAAAAAAKoCAABkcnMvZG93bnJldi54bWxQSwUGAAAAAAQABAD6AAAAnQMAAAAA&#10;">
                        <v:group id="Grup 3326" o:spid="_x0000_s1031" style="position:absolute;left:1809;top:-95;width:70682;height:33712" coordorigin="1809,-95" coordsize="70681,33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7vOMUAAADdAAAADwAAAGRycy9kb3ducmV2LnhtbESPQYvCMBSE7wv+h/AE&#10;b2tay8pSjSKi4kGE1QXx9miebbF5KU1s6783C8Ieh5n5hpkve1OJlhpXWlYQjyMQxJnVJecKfs/b&#10;z28QziNrrCyTgic5WC4GH3NMte34h9qTz0WAsEtRQeF9nUrpsoIMurGtiYN3s41BH2STS91gF+Cm&#10;kpMomkqDJYeFAmtaF5TdTw+jYNdht0riTXu439bP6/nreDnEpNRo2K9mIDz1/j/8bu+1giSZTOH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4e7zjFAAAA3QAA&#10;AA8AAAAAAAAAAAAAAAAAqgIAAGRycy9kb3ducmV2LnhtbFBLBQYAAAAABAAEAPoAAACcAwAAAAA=&#10;">
                          <v:group id="Grup 3325" o:spid="_x0000_s1032" style="position:absolute;left:1809;top:-95;width:70682;height:33712" coordorigin="1809,-95" coordsize="70681,33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xxT8UAAADdAAAADwAAAGRycy9kb3ducmV2LnhtbESPQYvCMBSE7wv+h/AE&#10;b2tai8tSjSLiigcRVhfE26N5tsXmpTTZtv57Iwgeh5n5hpkve1OJlhpXWlYQjyMQxJnVJecK/k4/&#10;n98gnEfWWFkmBXdysFwMPuaYatvxL7VHn4sAYZeigsL7OpXSZQUZdGNbEwfvahuDPsgml7rBLsBN&#10;JSdR9CUNlhwWCqxpXVB2O/4bBdsOu1USb9r97bq+X07Tw3kfk1KjYb+agfDU+3f41d5pBUky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7McU/FAAAA3QAA&#10;AA8AAAAAAAAAAAAAAAAAqgIAAGRycy9kb3ducmV2LnhtbFBLBQYAAAAABAAEAPoAAACcAwAAAAA=&#10;">
                            <v:group id="Grup 3319" o:spid="_x0000_s1033" style="position:absolute;left:1809;top:-95;width:70682;height:33712" coordorigin="1809,-95" coordsize="70681,33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2x98YAAADdAAAADwAAAGRycy9kb3ducmV2LnhtbESPT2vCQBTE7wW/w/KE&#10;3uomhhaNriKipQcR/APi7ZF9JsHs25Bdk/jtuwWhx2FmfsPMl72pREuNKy0riEcRCOLM6pJzBefT&#10;9mMCwnlkjZVlUvAkB8vF4G2OqbYdH6g9+lwECLsUFRTe16mULivIoBvZmjh4N9sY9EE2udQNdgFu&#10;KjmOoi9psOSwUGBN64Ky+/FhFHx32K2SeNPu7rf183r63F92MSn1PuxXMxCeev8ffrV/tIIkia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bH3xgAAAN0A&#10;AAAPAAAAAAAAAAAAAAAAAKoCAABkcnMvZG93bnJldi54bWxQSwUGAAAAAAQABAD6AAAAnQMAAAAA&#10;">
                              <v:group id="Grup 3313" o:spid="_x0000_s1034" style="position:absolute;left:1809;top:-95;width:70682;height:33712" coordorigin="1809,-95" coordsize="70681,33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BYYdxgAAAN0A&#10;AAAPAAAAAAAAAAAAAAAAAKoCAABkcnMvZG93bnJldi54bWxQSwUGAAAAAAQABAD6AAAAnQMAAAAA&#10;">
                                <v:group id="Grup 3307" o:spid="_x0000_s1035" style="position:absolute;left:1809;top:-95;width:70682;height:33712" coordorigin="1809,-95" coordsize="70681,33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cWw8YAAADdAAAADwAAAGRycy9kb3ducmV2LnhtbESPT2vCQBTE7wW/w/KE&#10;3uomhlaJriKipQcR/APi7ZF9JsHs25Bdk/jtuwWhx2FmfsPMl72pREuNKy0riEcRCOLM6pJzBefT&#10;9mMKwnlkjZVlUvAkB8vF4G2OqbYdH6g9+lwECLsUFRTe16mULivIoBvZmjh4N9sY9EE2udQNdgFu&#10;KjmOoi9psOSwUGBN64Ky+/FhFHx32K2SeNPu7rf183r63F92MSn1PuxXMxCeev8ffrV/tIIkiS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5xbDxgAAAN0A&#10;AAAPAAAAAAAAAAAAAAAAAKoCAABkcnMvZG93bnJldi54bWxQSwUGAAAAAAQABAD6AAAAnQMAAAAA&#10;">
                                  <v:group id="Grup 3301" o:spid="_x0000_s1036" style="position:absolute;left:1809;top:-95;width:70682;height:33712" coordorigin="1809,-95" coordsize="70681,33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IrLMYAAADdAAAADwAAAGRycy9kb3ducmV2LnhtbESPQWuDQBSE74X+h+UV&#10;cmtWKy3FZiMibcghFJoUQm4P90VF9624GzX/vlsI5DjMzDfMKptNJ0YaXGNZQbyMQBCXVjdcKfg9&#10;fD2/g3AeWWNnmRRcyUG2fnxYYartxD807n0lAoRdigpq7/tUSlfWZNAtbU8cvLMdDPogh0rqAacA&#10;N518iaI3abDhsFBjT0VNZbu/GAWbCac8iT/HXXsurqfD6/dxF5NSi6c5/wDhafb38K291QqSJIrh&#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QissxgAAAN0A&#10;AAAPAAAAAAAAAAAAAAAAAKoCAABkcnMvZG93bnJldi54bWxQSwUGAAAAAAQABAD6AAAAnQMAAAAA&#10;">
                                    <v:group id="Grup 1031" o:spid="_x0000_s1037" style="position:absolute;left:5810;top:-95;width:66681;height:26098" coordorigin="5238,-95" coordsize="66681,26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oGRcMAAADdAAAADwAAAGRycy9kb3ducmV2LnhtbERPTYvCMBC9C/sfwgje&#10;NK2iSDWKyLp4kAWrsOxtaMa22ExKk23rvzcLgrd5vM9Zb3tTiZYaV1pWEE8iEMSZ1SXnCq6Xw3gJ&#10;wnlkjZVlUvAgB9vNx2CNibYdn6lNfS5CCLsEFRTe14mULivIoJvYmjhwN9sY9AE2udQNdiHcVHIa&#10;RQtpsOTQUGBN+4Kye/pnFHx12O1m8Wd7ut/2j9/L/PvnFJNSo2G/W4Hw1Pu3+OU+6jA/m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ugZFwwAAAN0AAAAP&#10;AAAAAAAAAAAAAAAAAKoCAABkcnMvZG93bnJldi54bWxQSwUGAAAAAAQABAD6AAAAmgMAAAAA&#10;">
                                      <v:shapetype id="_x0000_t32" coordsize="21600,21600" o:spt="32" o:oned="t" path="m,l21600,21600e" filled="f">
                                        <v:path arrowok="t" fillok="f" o:connecttype="none"/>
                                        <o:lock v:ext="edit" shapetype="t"/>
                                      </v:shapetype>
                                      <v:shape id="Düz Ok Bağlayıcısı 203" o:spid="_x0000_s1038" type="#_x0000_t32" style="position:absolute;left:21488;top:6941;width:8134;height:19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qbNcMAAADcAAAADwAAAGRycy9kb3ducmV2LnhtbESP0YrCMBRE3wX/IVxh3zS14irVKKII&#10;y4KLVj/g0lybYnNTmqj17zfCwj4OM3OGWa47W4sHtb5yrGA8SkAQF05XXCq4nPfDOQgfkDXWjknB&#10;izysV/3eEjPtnnyiRx5KESHsM1RgQmgyKX1hyKIfuYY4elfXWgxRtqXULT4j3NYyTZJPabHiuGCw&#10;oa2h4pbfbaQc5+Nmc5hV39e0C+b1M+XLbqrUx6DbLEAE6sJ/+K/9pRWkyQTe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KmzXDAAAA3AAAAA8AAAAAAAAAAAAA&#10;AAAAoQIAAGRycy9kb3ducmV2LnhtbFBLBQYAAAAABAAEAPkAAACRAwAAAAA=&#10;" strokecolor="black [3213]" strokeweight="1pt">
                                        <v:stroke endarrow="block" joinstyle="miter"/>
                                      </v:shape>
                                      <v:shape id="Düz Ok Bağlayıcısı 204" o:spid="_x0000_s1039" type="#_x0000_t32" style="position:absolute;left:21621;top:9662;width:7906;height:23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yscgAAADcAAAADwAAAGRycy9kb3ducmV2LnhtbESPQWvCQBSE70L/w/IEL1I3pkUkdRUV&#10;hIqVoi0Fb4/sM0nNvg272xj767uFQo/DzHzDzBadqUVLzleWFYxHCQji3OqKCwXvb5v7KQgfkDXW&#10;lknBjTws5ne9GWbaXvlA7TEUIkLYZ6igDKHJpPR5SQb9yDbE0TtbZzBE6QqpHV4j3NQyTZKJNFhx&#10;XCixoXVJ+eX4ZRS8PqST/fbwPXXD02m72q0+XtrPVKlBv1s+gQjUhf/wX/tZK0iTR/g9E4+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k+yscgAAADcAAAADwAAAAAA&#10;AAAAAAAAAAChAgAAZHJzL2Rvd25yZXYueG1sUEsFBgAAAAAEAAQA+QAAAJYDAAAAAA==&#10;" strokecolor="black [3213]" strokeweight="1pt">
                                        <v:stroke endarrow="block" joinstyle="miter"/>
                                      </v:shape>
                                      <v:shape id="Düz Ok Bağlayıcısı 205" o:spid="_x0000_s1040" type="#_x0000_t32" style="position:absolute;left:20669;top:10429;width:8858;height:114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MXKsgAAADcAAAADwAAAGRycy9kb3ducmV2LnhtbESPQWvCQBSE70L/w/IEL1I3plQkdRUV&#10;hIqVoi0Fb4/sM0nNvg272xj767uFQo/DzHzDzBadqUVLzleWFYxHCQji3OqKCwXvb5v7KQgfkDXW&#10;lknBjTws5ne9GWbaXvlA7TEUIkLYZ6igDKHJpPR5SQb9yDbE0TtbZzBE6QqpHV4j3NQyTZKJNFhx&#10;XCixoXVJ+eX4ZRS8PqST/fbwPXXD02m72q0+XtrPVKlBv1s+gQjUhf/wX/tZK0iTR/g9E4+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QMXKsgAAADcAAAADwAAAAAA&#10;AAAAAAAAAAChAgAAZHJzL2Rvd25yZXYueG1sUEsFBgAAAAAEAAQA+QAAAJYDAAAAAA==&#10;" strokecolor="black [3213]" strokeweight="1pt">
                                        <v:stroke endarrow="block" joinstyle="miter"/>
                                      </v:shape>
                                      <v:shape id="Düz Ok Bağlayıcısı 206" o:spid="_x0000_s1041" type="#_x0000_t32" style="position:absolute;left:41433;top:1904;width:6763;height:58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GJXcgAAADcAAAADwAAAGRycy9kb3ducmV2LnhtbESPQWvCQBSE7wX/w/IKXkrdNEKQ1FVq&#10;oVDRItpS8PbIviap2bdhd43RX98VhB6HmfmGmc5704iOnK8tK3gaJSCIC6trLhV8fb49TkD4gKyx&#10;sUwKzuRhPhvcTTHX9sRb6nahFBHCPkcFVQhtLqUvKjLoR7Yljt6PdQZDlK6U2uEpwk0j0yTJpMGa&#10;40KFLb1WVBx2R6NgM06zj+X2MnEP+/1ysVp8r7vfVKnhff/yDCJQH/7Dt/a7VpAmGVzPxCMgZ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dGJXcgAAADcAAAADwAAAAAA&#10;AAAAAAAAAAChAgAAZHJzL2Rvd25yZXYueG1sUEsFBgAAAAAEAAQA+QAAAJYDAAAAAA==&#10;" strokecolor="black [3213]" strokeweight="1pt">
                                        <v:stroke endarrow="block" joinstyle="miter"/>
                                      </v:shape>
                                      <v:shape id="Düz Ok Bağlayıcısı 207" o:spid="_x0000_s1042" type="#_x0000_t32" style="position:absolute;left:41671;top:7142;width:6474;height:142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0sxsgAAADcAAAADwAAAGRycy9kb3ducmV2LnhtbESPQWvCQBSE7wX/w/KEXkrdNAUrqato&#10;oaCoFG0peHtkn0k0+zbsrjH213cLQo/DzHzDjKedqUVLzleWFTwNEhDEudUVFwq+Pt8fRyB8QNZY&#10;WyYFV/IwnfTuxphpe+EttbtQiAhhn6GCMoQmk9LnJRn0A9sQR+9gncEQpSukdniJcFPLNEmG0mDF&#10;caHEht5Kyk+7s1Hw8ZwON8vtz8g97PfL+Wr+vW6PqVL3/W72CiJQF/7Dt/ZCK0iTF/g7E4+An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p0sxsgAAADcAAAADwAAAAAA&#10;AAAAAAAAAAChAgAAZHJzL2Rvd25yZXYueG1sUEsFBgAAAAAEAAQA+QAAAJYDAAAAAA==&#10;" strokecolor="black [3213]" strokeweight="1pt">
                                        <v:stroke endarrow="block" joinstyle="miter"/>
                                      </v:shape>
                                      <v:shape id="Düz Ok Bağlayıcısı 208" o:spid="_x0000_s1043" type="#_x0000_t32" style="position:absolute;left:41981;top:9835;width:6715;height:1262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q+cEAAADcAAAADwAAAGRycy9kb3ducmV2LnhtbERPz2vCMBS+D/wfwhN2m4mCQ6pRVHB4&#10;2lg39Pponm21ealJ1tb/fjkMdvz4fq82g21ERz7UjjVMJwoEceFMzaWG76/DywJEiMgGG8ek4UEB&#10;NuvR0woz43r+pC6PpUghHDLUUMXYZlKGoiKLYeJa4sRdnLcYE/SlNB77FG4bOVPqVVqsOTVU2NK+&#10;ouKW/1gNp+udurJbvJ/Vx/ze57v68OYfWj+Ph+0SRKQh/ov/3EejYabS2nQmHQ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9Wr5wQAAANwAAAAPAAAAAAAAAAAAAAAA&#10;AKECAABkcnMvZG93bnJldi54bWxQSwUGAAAAAAQABAD5AAAAjwMAAAAA&#10;" strokecolor="black [3213]" strokeweight="1pt">
                                        <v:stroke endarrow="block" joinstyle="miter"/>
                                      </v:shape>
                                      <v:shape id="Düz Ok Bağlayıcısı 209" o:spid="_x0000_s1044" type="#_x0000_t32" style="position:absolute;left:41814;top:9260;width:6382;height:260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nPYsUAAADcAAAADwAAAGRycy9kb3ducmV2LnhtbESPQUvDQBSE70L/w/IK3sxuC5Yauy1V&#10;qHiymIpeH9lnEs2+TXfXJP333YLQ4zAz3zCrzWhb0ZMPjWMNs0yBIC6dabjS8HHY3S1BhIhssHVM&#10;Gk4UYLOe3KwwN27gd+qLWIkE4ZCjhjrGLpcylDVZDJnriJP37bzFmKSvpPE4JLht5VyphbTYcFqo&#10;saPnmsrf4s9q+Pw5Ul/1y7cvtb8/DsVTs3vxJ61vp+P2EUSkMV7D/+1Xo2GuHuByJh0BuT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LnPYsUAAADcAAAADwAAAAAAAAAA&#10;AAAAAAChAgAAZHJzL2Rvd25yZXYueG1sUEsFBgAAAAAEAAQA+QAAAJMDAAAAAA==&#10;" strokecolor="black [3213]" strokeweight="1pt">
                                        <v:stroke endarrow="block" joinstyle="miter"/>
                                      </v:shape>
                                      <v:group id="Grup 1030" o:spid="_x0000_s1045" style="position:absolute;left:5238;top:-95;width:66682;height:26098" coordorigin="5238,-95" coordsize="66681,26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aj3sYAAADdAAAADwAAAGRycy9kb3ducmV2LnhtbESPQWvCQBCF74L/YRmh&#10;N92kokjqKiJt6UEEtVB6G7JjEszOhuw2if++cxC8zfDevPfNeju4WnXUhsqzgXSWgCLOva24MPB9&#10;+ZiuQIWIbLH2TAbuFGC7GY/WmFnf84m6cyyUhHDI0EAZY5NpHfKSHIaZb4hFu/rWYZS1LbRtsZdw&#10;V+vXJFlqhxVLQ4kN7UvKb+c/Z+Czx343T9+7w+26v/9eFsefQ0rGvEyG3RuoSEN8mh/XX1bwk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9qPexgAAAN0A&#10;AAAPAAAAAAAAAAAAAAAAAKoCAABkcnMvZG93bnJldi54bWxQSwUGAAAAAAQABAD6AAAAnQMAAAAA&#10;">
                                        <v:group id="Grup 1029" o:spid="_x0000_s1046" style="position:absolute;left:5238;top:-95;width:66682;height:26098" coordorigin="5238,-95" coordsize="66681,26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WcnsUAAADdAAAADwAAAGRycy9kb3ducmV2LnhtbERPS2vCQBC+F/wPywi9&#10;1U0iLTZ1FREtPUjBRCi9DdkxCWZnQ3bN4993C4Xe5uN7zno7mkb01LnasoJ4EYEgLqyuuVRwyY9P&#10;KxDOI2tsLJOCiRxsN7OHNabaDnymPvOlCCHsUlRQed+mUrqiIoNuYVviwF1tZ9AH2JVSdziEcNPI&#10;JIpepMGaQ0OFLe0rKm7Z3Sh4H3DYLeNDf7pd99N3/vz5dYpJqcf5uHsD4Wn0/+I/94cO86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UVnJ7FAAAA3QAA&#10;AA8AAAAAAAAAAAAAAAAAqgIAAGRycy9kb3ducmV2LnhtbFBLBQYAAAAABAAEAPoAAACcAwAAAAA=&#10;">
                                          <v:group id="Grup 1028" o:spid="_x0000_s1047" style="position:absolute;left:5238;top:-95;width:66682;height:26098" coordorigin="5238,-95" coordsize="66681,26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k5BccAAADdAAAADwAAAGRycy9kb3ducmV2LnhtbESPT2vCQBDF7wW/wzKC&#10;t7qJ0iKpGxFpiwcpVAultyE7+YPZ2ZDdJvHbO4dCbzO8N+/9ZrubXKsG6kPj2UC6TEARF942XBn4&#10;urw9bkCFiGyx9UwGbhRgl88etphZP/InDedYKQnhkKGBOsYu0zoUNTkMS98Ri1b63mGUta+07XGU&#10;cNfqVZI8a4cNS0ONHR1qKq7nX2fgfcRxv05fh9O1PNx+Lk8f36eUjFnMp/0LqEhT/Df/XR+t4Ccr&#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lk5BccAAADd&#10;AAAADwAAAAAAAAAAAAAAAACqAgAAZHJzL2Rvd25yZXYueG1sUEsFBgAAAAAEAAQA+gAAAJ4DAAAA&#10;AA==&#10;">
                                            <v:group id="Grup 1027" o:spid="_x0000_s1048" style="position:absolute;left:5238;top:-95;width:66682;height:26098" coordorigin="5238,-95" coordsize="66681,26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atd8UAAADdAAAADwAAAGRycy9kb3ducmV2LnhtbERPS2vCQBC+F/wPywi9&#10;1U0irSV1FREtPUjBRCi9DdkxCWZnQ3bN4993C4Xe5uN7zno7mkb01LnasoJ4EYEgLqyuuVRwyY9P&#10;ryCcR9bYWCYFEznYbmYPa0y1HfhMfeZLEULYpaig8r5NpXRFRQbdwrbEgbvazqAPsCul7nAI4aaR&#10;SRS9SIM1h4YKW9pXVNyyu1HwPuCwW8aH/nS77qfv/Pnz6xSTUo/zcfcGwtPo/8V/7g8d5k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GrXfFAAAA3QAA&#10;AA8AAAAAAAAAAAAAAAAAqgIAAGRycy9kb3ducmV2LnhtbFBLBQYAAAAABAAEAPoAAACcAwAAAAA=&#10;">
                                              <v:group id="Grup 3282" o:spid="_x0000_s1049" style="position:absolute;left:5238;top:-95;width:66682;height:26098" coordorigin="5238,-95" coordsize="66681,26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K5nMUAAADdAAAADwAAAGRycy9kb3ducmV2LnhtbESPQYvCMBSE74L/ITzB&#10;m6at7CJdo4ioeBBhVZC9PZpnW2xeShPb+u83wsIeh5n5hlmselOJlhpXWlYQTyMQxJnVJecKrpfd&#10;ZA7CeWSNlWVS8CIHq+VwsMBU246/qT37XAQIuxQVFN7XqZQuK8igm9qaOHh32xj0QTa51A12AW4q&#10;mUTRpzRYclgosKZNQdnj/DQK9h1261m8bY+P++b1c/k43Y4xKTUe9esvEJ56/x/+ax+0glky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iuZzFAAAA3QAA&#10;AA8AAAAAAAAAAAAAAAAAqgIAAGRycy9kb3ducmV2LnhtbFBLBQYAAAAABAAEAPoAAACcAwAAAAA=&#10;">
                                                <v:group id="Grup 3238" o:spid="_x0000_s1050" style="position:absolute;left:5238;top:-95;width:66682;height:26098" coordorigin="5238,-95" coordsize="66681,26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HkcMAAADdAAAADwAAAGRycy9kb3ducmV2LnhtbERPTYvCMBC9C/sfwizs&#10;TdNaFOkaRWRdPIhgFZa9Dc3YFptJaWJb/705CB4f73u5HkwtOmpdZVlBPIlAEOdWV1wouJx34wUI&#10;55E11pZJwYMcrFcfoyWm2vZ8oi7zhQgh7FJUUHrfpFK6vCSDbmIb4sBdbWvQB9gWUrfYh3BTy2kU&#10;zaXBikNDiQ1tS8pv2d0o+O2x3yTxT3e4XbeP//Ps+HeISamvz2HzDcLT4N/il3uvFSTTJMwN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9UeRwwAAAN0AAAAP&#10;AAAAAAAAAAAAAAAAAKoCAABkcnMvZG93bnJldi54bWxQSwUGAAAAAAQABAD6AAAAmgMAAAAA&#10;">
                                                  <v:group id="Grup 3222" o:spid="_x0000_s1051" style="position:absolute;left:5238;top:-95;width:66682;height:26098" coordorigin="4857,-190" coordsize="66681,26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TmpsUAAADdAAAADwAAAGRycy9kb3ducmV2LnhtbESPQYvCMBSE7wv+h/AE&#10;b2vaiotUo4jo4kGEVUG8PZpnW2xeSpNt6783wsIeh5n5hlmselOJlhpXWlYQjyMQxJnVJecKLufd&#10;5wyE88gaK8uk4EkOVsvBxwJTbTv+ofbkcxEg7FJUUHhfp1K6rCCDbmxr4uDdbWPQB9nkUjfYBbip&#10;ZBJFX9JgyWGhwJo2BWWP069R8N1ht57E2/bwuG+et/P0eD3EpNRo2K/nIDz1/j/8195rBZMk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fE5qbFAAAA3QAA&#10;AA8AAAAAAAAAAAAAAAAAqgIAAGRycy9kb3ducmV2LnhtbFBLBQYAAAAABAAEAPoAAACcAwAAAAA=&#10;">
                                                    <v:group id="Grup 201" o:spid="_x0000_s1052" style="position:absolute;left:5714;width:61342;height:24284" coordorigin="-5715,1941" coordsize="61341,19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group id="Grup 3195" o:spid="_x0000_s1053" style="position:absolute;left:18002;top:2193;width:12205;height:12841" coordorigin="-1650,2629" coordsize="14097,15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WSccAAADdAAAADwAAAGRycy9kb3ducmV2LnhtbESPQWvCQBSE7wX/w/IK&#10;3ppNlJSaZhWRKh5CoSqU3h7ZZxLMvg3ZbRL/fbdQ6HGYmW+YfDOZVgzUu8aygiSKQRCXVjdcKbic&#10;908vIJxH1thaJgV3crBZzx5yzLQd+YOGk69EgLDLUEHtfZdJ6cqaDLrIdsTBu9reoA+yr6TucQxw&#10;08pFHD9Lgw2HhRo72tVU3k7fRsFhxHG7TN6G4nbd3b/O6ftnkZBS88dp+wrC0+T/w3/to1awTF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LfWSccAAADd&#10;AAAADwAAAAAAAAAAAAAAAACqAgAAZHJzL2Rvd25yZXYueG1sUEsFBgAAAAAEAAQA+gAAAJ4DAAAA&#10;AA==&#10;">
                                                        <v:group id="Grup 3191" o:spid="_x0000_s1054" style="position:absolute;left:-1650;top:2629;width:13971;height:15391" coordorigin="-2396,2678" coordsize="20292,15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zQSsYAAADdAAAADwAAAGRycy9kb3ducmV2LnhtbESPT2vCQBTE74V+h+UV&#10;equbVVo0uoqIlh6k4B8Qb4/sMwlm34bsmsRv7wqFHoeZ+Q0zW/S2Ei01vnSsQQ0SEMSZMyXnGo6H&#10;zccYhA/IBivHpOFOHhbz15cZpsZ1vKN2H3IRIexT1FCEUKdS+qwgi37gauLoXVxjMUTZ5NI02EW4&#10;reQwSb6kxZLjQoE1rQrKrvub1fDdYbccqXW7vV5W9/Ph8/e0VaT1+1u/nIII1If/8F/7x2gYqYm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jNBKxgAAAN0A&#10;AAAPAAAAAAAAAAAAAAAAAKoCAABkcnMvZG93bnJldi54bWxQSwUGAAAAAAQABAD6AAAAnQMAAAAA&#10;">
                                                          <v:oval id="Oval 2898" o:spid="_x0000_s1055" style="position:absolute;left:-2236;top:9035;width:20131;height:9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KewsQA&#10;AADdAAAADwAAAGRycy9kb3ducmV2LnhtbERPz2vCMBS+D/wfwhO8zUQPpeuMIuKmuIFMRfD2aJ5t&#10;sXkpTdZ2//1yGOz48f1erAZbi45aXznWMJsqEMS5MxUXGi7nt+cUhA/IBmvHpOGHPKyWo6cFZsb1&#10;/EXdKRQihrDPUEMZQpNJ6fOSLPqpa4gjd3etxRBhW0jTYh/DbS3nSiXSYsWxocSGNiXlj9O31fBO&#10;t506N9eDPxzvn8l6pvb5x1bryXhYv4IINIR/8Z97bzTM05c4N76JT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CnsLEAAAA3QAAAA8AAAAAAAAAAAAAAAAAmAIAAGRycy9k&#10;b3ducmV2LnhtbFBLBQYAAAAABAAEAPUAAACJAwAAAAA=&#10;" filled="f" strokecolor="#c00000" strokeweight="6pt">
                                                            <v:stroke joinstyle="miter"/>
                                                          </v:oval>
                                                          <v:oval id="Oval 5" o:spid="_x0000_s1056" style="position:absolute;left:-2396;top:2678;width:19892;height:10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tTJMMA&#10;AADaAAAADwAAAGRycy9kb3ducmV2LnhtbESPQWsCMRSE74X+h/AKvXWzChVZjSJiwb20qC29PjbP&#10;zbablzWJ7vbfG0HocZiZb5j5crCtuJAPjWMFoywHQVw53XCt4PPw9jIFESKyxtYxKfijAMvF48Mc&#10;C+163tFlH2uRIBwKVGBi7AopQ2XIYshcR5y8o/MWY5K+ltpjn+C2leM8n0iLDacFgx2tDVW/+7NV&#10;8EOj0p/d1+bQm/G3OX2U71sqlXp+GlYzEJGG+B++t7dawSvcrqQbIB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tTJMMAAADaAAAADwAAAAAAAAAAAAAAAACYAgAAZHJzL2Rv&#10;d25yZXYueG1sUEsFBgAAAAAEAAQA9QAAAIgDAAAAAA==&#10;" filled="f" strokecolor="#0070c0" strokeweight="6pt">
                                                            <v:stroke endcap="round"/>
                                                          </v:oval>
                                                        </v:group>
                                                        <v:group id="Grup 3194" o:spid="_x0000_s1057" style="position:absolute;left:-1650;top:3591;width:14096;height:14204" coordorigin="-3555,1686" coordsize="14097,14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z0sYAAADdAAAADwAAAGRycy9kb3ducmV2LnhtbESPQWvCQBSE7wX/w/IE&#10;b7qJWrHRVURUPEihWii9PbLPJJh9G7JrEv+9WxB6HGbmG2a57kwpGqpdYVlBPIpAEKdWF5wp+L7s&#10;h3MQziNrLC2Tggc5WK96b0tMtG35i5qzz0SAsEtQQe59lUjp0pwMupGtiIN3tbVBH2SdSV1jG+Cm&#10;lOMomkmDBYeFHCva5pTeznej4NBiu5nEu+Z0u24fv5f3z59TTEoN+t1mAcJT5//Dr/ZRK5jEH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3PSxgAAAN0A&#10;AAAPAAAAAAAAAAAAAAAAAKoCAABkcnMvZG93bnJldi54bWxQSwUGAAAAAAQABAD6AAAAnQMAAAAA&#10;">
                                                          <v:shapetype id="_x0000_t202" coordsize="21600,21600" o:spt="202" path="m,l,21600r21600,l21600,xe">
                                                            <v:stroke joinstyle="miter"/>
                                                            <v:path gradientshapeok="t" o:connecttype="rect"/>
                                                          </v:shapetype>
                                                          <v:shape id="Metin Kutusu 2" o:spid="_x0000_s1058" type="#_x0000_t202" style="position:absolute;left:-3555;top:1686;width:14096;height:6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1AdcQA&#10;AADdAAAADwAAAGRycy9kb3ducmV2LnhtbESPQWsCMRSE74L/IbxCb5potdTVKNIieFK0VfD22Dx3&#10;l25elk10139vBMHjMDPfMLNFa0txpdoXjjUM+goEcepMwZmGv99V7wuED8gGS8ek4UYeFvNuZ4aJ&#10;cQ3v6LoPmYgQ9glqyEOoEil9mpNF33cVcfTOrrYYoqwzaWpsItyWcqjUp7RYcFzIsaLvnNL//cVq&#10;OGzOp+NIbbMfO64a1yrJdiK1fn9rl1MQgdrwCj/ba6PhYzAZwuN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tQHXEAAAA3QAAAA8AAAAAAAAAAAAAAAAAmAIAAGRycy9k&#10;b3ducmV2LnhtbFBLBQYAAAAABAAEAPUAAACJAwAAAAA=&#10;" filled="f" stroked="f">
                                                            <v:textbox>
                                                              <w:txbxContent>
                                                                <w:p w:rsidR="00AC05DF" w:rsidRPr="00475C57" w:rsidRDefault="00AC05DF" w:rsidP="00FF296A">
                                                                  <w:pPr>
                                                                    <w:jc w:val="center"/>
                                                                    <w:rPr>
                                                                      <w:b/>
                                                                      <w:sz w:val="18"/>
                                                                      <w:szCs w:val="18"/>
                                                                    </w:rPr>
                                                                  </w:pPr>
                                                                  <w:r w:rsidRPr="00475C57">
                                                                    <w:rPr>
                                                                      <w:b/>
                                                                      <w:sz w:val="18"/>
                                                                      <w:szCs w:val="18"/>
                                                                    </w:rPr>
                                                                    <w:t>Çocuk Dostu Şehir Algısı</w:t>
                                                                  </w:r>
                                                                </w:p>
                                                              </w:txbxContent>
                                                            </v:textbox>
                                                          </v:shape>
                                                          <v:shape id="Metin Kutusu 2" o:spid="_x0000_s1059" type="#_x0000_t202" style="position:absolute;left:-3067;top:11371;width:13608;height:4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Hl7sUA&#10;AADdAAAADwAAAGRycy9kb3ducmV2LnhtbESPT2sCMRTE7wW/Q3iCN03UVnS7UUQp9NTiagu9PTZv&#10;/+DmZdmk7vbbNwWhx2FmfsOku8E24kadrx1rmM8UCOLcmZpLDZfzy3QNwgdkg41j0vBDHnbb0UOK&#10;iXE9n+iWhVJECPsENVQhtImUPq/Iop+5ljh6hesshii7UpoO+wi3jVwotZIWa44LFbZ0qCi/Zt9W&#10;w8db8fX5qN7Lo31qezcoyXYjtZ6Mh/0ziEBD+A/f269Gw3K+WcLfm/g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eXuxQAAAN0AAAAPAAAAAAAAAAAAAAAAAJgCAABkcnMv&#10;ZG93bnJldi54bWxQSwUGAAAAAAQABAD1AAAAigMAAAAA&#10;" filled="f" stroked="f">
                                                            <v:textbox>
                                                              <w:txbxContent>
                                                                <w:p w:rsidR="00AC05DF" w:rsidRPr="00475C57" w:rsidRDefault="00AC05DF" w:rsidP="00FF296A">
                                                                  <w:pPr>
                                                                    <w:jc w:val="center"/>
                                                                    <w:rPr>
                                                                      <w:b/>
                                                                      <w:sz w:val="18"/>
                                                                      <w:szCs w:val="18"/>
                                                                    </w:rPr>
                                                                  </w:pPr>
                                                                  <w:r w:rsidRPr="00475C57">
                                                                    <w:rPr>
                                                                      <w:b/>
                                                                      <w:sz w:val="18"/>
                                                                      <w:szCs w:val="18"/>
                                                                    </w:rPr>
                                                                    <w:t>Şehir İmajı</w:t>
                                                                  </w:r>
                                                                </w:p>
                                                                <w:p w:rsidR="00AC05DF" w:rsidRPr="00475C57" w:rsidRDefault="00AC05DF" w:rsidP="00FF296A">
                                                                  <w:pPr>
                                                                    <w:rPr>
                                                                      <w:sz w:val="18"/>
                                                                      <w:szCs w:val="18"/>
                                                                    </w:rPr>
                                                                  </w:pPr>
                                                                </w:p>
                                                              </w:txbxContent>
                                                            </v:textbox>
                                                          </v:shape>
                                                        </v:group>
                                                      </v:group>
                                                      <v:group id="Grup 200" o:spid="_x0000_s1060" style="position:absolute;left:-5715;top:1941;width:61341;height:19565" coordorigin="-5715,1941" coordsize="61341,19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rect id="Dikdörtgen 196" o:spid="_x0000_s1061" style="position:absolute;left:36576;top:18415;width:19050;height:30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JF+8IA&#10;AADcAAAADwAAAGRycy9kb3ducmV2LnhtbERPTWsCMRC9F/wPYYTeatYiUrdG0ULBXmyr0vOwmSZL&#10;N5Nlk+5Gf30jCL3N433Ocp1cI3rqQu1ZwXRSgCCuvK7ZKDgdXx+eQISIrLHxTArOFGC9Gt0tsdR+&#10;4E/qD9GIHMKhRAU2xraUMlSWHIaJb4kz9+07hzHDzkjd4ZDDXSMfi2IuHdacGyy29GKp+jn8OgVb&#10;05vC9h/DZp+wfntPl6/F7KLU/ThtnkFESvFffHPvdJ6/mMP1mXy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EkX7wgAAANwAAAAPAAAAAAAAAAAAAAAAAJgCAABkcnMvZG93&#10;bnJldi54bWxQSwUGAAAAAAQABAD1AAAAhwMAAAAA&#10;" fillcolor="#ed7d31 [3205]" strokecolor="#ed7d31 [3205]" strokeweight="1pt"/>
                                                        <v:rect id="Dikdörtgen 197" o:spid="_x0000_s1062" style="position:absolute;left:36385;top:9789;width:19050;height:32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7gYMMA&#10;AADcAAAADwAAAGRycy9kb3ducmV2LnhtbERPTUsDMRC9C/0PYQq9tVmLqF2bllYQ2ou2VTwPmzFZ&#10;3EyWTdxN++uNUPA2j/c5y3VyjeipC7VnBbezAgRx5XXNRsHH+8v0EUSIyBobz6TgTAHWq9HNEkvt&#10;Bz5Sf4pG5BAOJSqwMballKGy5DDMfEucuS/fOYwZdkbqDocc7ho5L4p76bDm3GCxpWdL1ffpxynY&#10;mt4Utj8Mm9eE9f4tXT4XdxelJuO0eQIRKcV/8dW903n+4gH+ns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7gYMMAAADcAAAADwAAAAAAAAAAAAAAAACYAgAAZHJzL2Rv&#10;d25yZXYueG1sUEsFBgAAAAAEAAQA9QAAAIgDAAAAAA==&#10;" fillcolor="#ed7d31 [3205]" strokecolor="#ed7d31 [3205]" strokeweight="1pt"/>
                                                        <v:rect id="Dikdörtgen 198" o:spid="_x0000_s1063" style="position:absolute;left:36385;top:5700;width:19050;height:3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F0EsUA&#10;AADcAAAADwAAAGRycy9kb3ducmV2LnhtbESPT0sDMRDF70K/Q5iCN5tVROy2aWkLgl78U8XzsJkm&#10;i5vJsom7sZ/eOQjeZnhv3vvNeltCp0YaUhvZwPWiAkXcRNuyM/Dx/nB1DyplZItdZDLwQwm2m9nF&#10;GmsbJ36j8ZidkhBONRrwOfe11qnxFDAtYk8s2ikOAbOsg9N2wEnCQ6dvqupOB2xZGjz2dPDUfB2/&#10;g4G9G13lx9dp91ywfXop58/l7dmYy3nZrUBlKvnf/Hf9aAV/KbTyjE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wXQSxQAAANwAAAAPAAAAAAAAAAAAAAAAAJgCAABkcnMv&#10;ZG93bnJldi54bWxQSwUGAAAAAAQABAD1AAAAigMAAAAA&#10;" fillcolor="#ed7d31 [3205]" strokecolor="#ed7d31 [3205]" strokeweight="1pt"/>
                                                        <v:rect id="Dikdörtgen 199" o:spid="_x0000_s1064" style="position:absolute;left:36290;top:1941;width:19050;height:2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3RicIA&#10;AADcAAAADwAAAGRycy9kb3ducmV2LnhtbERPTUsDMRC9C/6HMII3m7WIuNumpQqFerG2Fc/DZpos&#10;bibLJt2N/fWNIPQ2j/c582VyrRioD41nBY+TAgRx7XXDRsHXYf3wAiJEZI2tZ1LwSwGWi9ubOVba&#10;j7yjYR+NyCEcKlRgY+wqKUNtyWGY+I44c0ffO4wZ9kbqHscc7lo5LYpn6bDh3GCxozdL9c/+5BS8&#10;msEUdvgcVx8Jm/dtOn+XT2el7u/SagYiUopX8b97o/P8soS/Z/IFc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jdGJwgAAANwAAAAPAAAAAAAAAAAAAAAAAJgCAABkcnMvZG93&#10;bnJldi54bWxQSwUGAAAAAAQABAD1AAAAhwMAAAAA&#10;" fillcolor="#ed7d31 [3205]" strokecolor="#ed7d31 [3205]" strokeweight="1pt"/>
                                                        <v:rect id="Dikdörtgen 1050" o:spid="_x0000_s1065" style="position:absolute;left:-5619;top:2036;width:15429;height:2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WD0cUA&#10;AADdAAAADwAAAGRycy9kb3ducmV2LnhtbESPT0sEMQzF74LfoUTw5raKis5ud1kFQS/+WWXPYRrb&#10;wWk6TOtM3U9vDoK3hPfy3i+rTY29mmjMXWIL5wsDirhNrmNv4eP94ewGVC7IDvvEZOGHMmzWx0cr&#10;bFya+Y2mXfFKQjg3aCGUMjRa5zZQxLxIA7Fon2mMWGQdvXYjzhIee31hzLWO2LE0BBzoPlD7tfuO&#10;Fu785E2YXuftc8Xu6aUe9reXB2tPT+p2CapQLf/mv+tHJ/jmSvj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RYPRxQAAAN0AAAAPAAAAAAAAAAAAAAAAAJgCAABkcnMv&#10;ZG93bnJldi54bWxQSwUGAAAAAAQABAD1AAAAigMAAAAA&#10;" fillcolor="#ed7d31 [3205]" strokecolor="#ed7d31 [3205]" strokeweight="1pt"/>
                                                        <v:rect id="Dikdörtgen 1051" o:spid="_x0000_s1066" style="position:absolute;left:-5619;top:6084;width:15429;height:3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kmSsMA&#10;AADdAAAADwAAAGRycy9kb3ducmV2LnhtbERPTUsDMRC9C/6HMIK3NqlU0bVpqYWCXrSt4nnYjMni&#10;ZrJs0t3YX2+Egrd5vM9ZrLJvxUB9bAJrmE0VCOI6mIatho/37eQeREzIBtvApOGHIqyWlxcLrEwY&#10;eU/DIVlRQjhWqMGl1FVSxtqRxzgNHXHhvkLvMRXYW2l6HEu4b+WNUnfSY8OlwWFHG0f19+HoNTzZ&#10;wSo37Mb1a8bm5S2fPh/mJ62vr/L6EUSinP7FZ/ezKfPV7Qz+vi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kmSsMAAADdAAAADwAAAAAAAAAAAAAAAACYAgAAZHJzL2Rv&#10;d25yZXYueG1sUEsFBgAAAAAEAAQA9QAAAIgDAAAAAA==&#10;" fillcolor="#ed7d31 [3205]" strokecolor="#ed7d31 [3205]" strokeweight="1pt"/>
                                                        <v:rect id="Dikdörtgen 1052" o:spid="_x0000_s1067" style="position:absolute;left:-5619;top:10410;width:15429;height:2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u4PcMA&#10;AADdAAAADwAAAGRycy9kb3ducmV2LnhtbERPTUsDMRC9C/6HMIK3NrFU0bVpqUJBL7Wt4nnYjMni&#10;ZrJs4m7srzeFgrd5vM9ZrLJvxUB9bAJruJkqEMR1MA1bDR/vm8k9iJiQDbaBScMvRVgtLy8WWJkw&#10;8p6GQ7KihHCsUINLqaukjLUjj3EaOuLCfYXeYyqwt9L0OJZw38qZUnfSY8OlwWFHz47q78OP1/Bk&#10;B6vcsBvX24zN61s+fj7Mj1pfX+X1I4hEOf2Lz+4XU+ar2xmcvikn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u4PcMAAADdAAAADwAAAAAAAAAAAAAAAACYAgAAZHJzL2Rv&#10;d25yZXYueG1sUEsFBgAAAAAEAAQA9QAAAIgDAAAAAA==&#10;" fillcolor="#ed7d31 [3205]" strokecolor="#ed7d31 [3205]" strokeweight="1pt"/>
                                                        <v:rect id="Dikdörtgen 1053" o:spid="_x0000_s1068" style="position:absolute;left:-5715;top:18076;width:14954;height:3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cdpsMA&#10;AADdAAAADwAAAGRycy9kb3ducmV2LnhtbERPS0sDMRC+C/6HMIK3NvFVdG1aqiDYi9oqnofNNFm6&#10;mSybuJv21xuh4G0+vufMl9m3YqA+NoE1XE0VCOI6mIathq/Pl8k9iJiQDbaBScOBIiwX52dzrEwY&#10;eUPDNllRQjhWqMGl1FVSxtqRxzgNHXHhdqH3mArsrTQ9jiXct/JaqZn02HBpcNjRs6N6v/3xGp7s&#10;YJUbPsbVW8Zm/Z6P3w+3R60vL/LqEUSinP7FJ/erKfPV3Q38fVNO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cdpsMAAADdAAAADwAAAAAAAAAAAAAAAACYAgAAZHJzL2Rv&#10;d25yZXYueG1sUEsFBgAAAAAEAAQA9QAAAIgDAAAAAA==&#10;" fillcolor="#ed7d31 [3205]" strokecolor="#ed7d31 [3205]" strokeweight="1pt"/>
                                                      </v:group>
                                                    </v:group>
                                                    <v:shape id="Metin Kutusu 2" o:spid="_x0000_s1069" type="#_x0000_t202" style="position:absolute;left:4857;top:-190;width:17012;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VrsQA&#10;AADcAAAADwAAAGRycy9kb3ducmV2LnhtbESPQWvCQBSE70L/w/IKveluxIY2dQ1iEXqqGFvB2yP7&#10;TEKzb0N2a9J/3xUEj8PMfMMs89G24kK9bxxrSGYKBHHpTMOVhq/DdvoCwgdkg61j0vBHHvLVw2SJ&#10;mXED7+lShEpECPsMNdQhdJmUvqzJop+5jjh6Z9dbDFH2lTQ9DhFuWzlXKpUWG44LNXa0qan8KX6t&#10;hu/P8+m4ULvq3T53gxuVZPsqtX56HNdvIAKN4R6+tT+MhnmSwv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J1a7EAAAA3AAAAA8AAAAAAAAAAAAAAAAAmAIAAGRycy9k&#10;b3ducmV2LnhtbFBLBQYAAAAABAAEAPUAAACJAwAAAAA=&#10;" filled="f" stroked="f">
                                                      <v:textbox>
                                                        <w:txbxContent>
                                                          <w:p w:rsidR="00AC05DF" w:rsidRPr="00475C57" w:rsidRDefault="00AC05DF" w:rsidP="00FF296A">
                                                            <w:pPr>
                                                              <w:jc w:val="center"/>
                                                              <w:rPr>
                                                                <w:b/>
                                                                <w:sz w:val="18"/>
                                                                <w:szCs w:val="18"/>
                                                              </w:rPr>
                                                            </w:pPr>
                                                            <w:r w:rsidRPr="00475C57">
                                                              <w:rPr>
                                                                <w:b/>
                                                                <w:sz w:val="18"/>
                                                                <w:szCs w:val="18"/>
                                                              </w:rPr>
                                                              <w:t>İmaj Algısı</w:t>
                                                            </w:r>
                                                          </w:p>
                                                          <w:p w:rsidR="00AC05DF" w:rsidRPr="00475C57" w:rsidRDefault="00AC05DF" w:rsidP="00FF296A">
                                                            <w:pPr>
                                                              <w:rPr>
                                                                <w:sz w:val="18"/>
                                                                <w:szCs w:val="18"/>
                                                              </w:rPr>
                                                            </w:pPr>
                                                          </w:p>
                                                        </w:txbxContent>
                                                      </v:textbox>
                                                    </v:shape>
                                                    <v:shape id="Metin Kutusu 2" o:spid="_x0000_s1070" type="#_x0000_t202" style="position:absolute;left:50050;width:21489;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rkR8AA&#10;AADcAAAADwAAAGRycy9kb3ducmV2LnhtbERPTYvCMBC9C/6HMII3TRRX3GoUUQRPK9bdBW9DM7bF&#10;ZlKaaOu/N4eFPT7e92rT2Uo8qfGlYw2TsQJBnDlTcq7h+3IYLUD4gGywckwaXuRhs+73VpgY1/KZ&#10;nmnIRQxhn6CGIoQ6kdJnBVn0Y1cTR+7mGoshwiaXpsE2httKTpWaS4slx4YCa9oVlN3Th9Xw83W7&#10;/s7UKd/bj7p1nZJsP6XWw0G3XYII1IV/8Z/7aDRMJ3Ft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NrkR8AAAADcAAAADwAAAAAAAAAAAAAAAACYAgAAZHJzL2Rvd25y&#10;ZXYueG1sUEsFBgAAAAAEAAQA9QAAAIUDAAAAAA==&#10;" filled="f" stroked="f">
                                                      <v:textbox>
                                                        <w:txbxContent>
                                                          <w:p w:rsidR="00AC05DF" w:rsidRPr="00475C57" w:rsidRDefault="00AC05DF" w:rsidP="00FF296A">
                                                            <w:pPr>
                                                              <w:rPr>
                                                                <w:b/>
                                                                <w:sz w:val="18"/>
                                                                <w:szCs w:val="18"/>
                                                              </w:rPr>
                                                            </w:pPr>
                                                            <w:r w:rsidRPr="00475C57">
                                                              <w:rPr>
                                                                <w:b/>
                                                                <w:sz w:val="18"/>
                                                                <w:szCs w:val="18"/>
                                                              </w:rPr>
                                                              <w:t>Şehir İmajı Algısı</w:t>
                                                            </w:r>
                                                          </w:p>
                                                        </w:txbxContent>
                                                      </v:textbox>
                                                    </v:shape>
                                                    <v:shape id="Metin Kutusu 2" o:spid="_x0000_s1071" type="#_x0000_t202" style="position:absolute;left:48315;top:4284;width:21488;height:4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ZB3MMA&#10;AADcAAAADwAAAGRycy9kb3ducmV2LnhtbESPQYvCMBSE78L+h/AWvGmiqKzVKIsieFLU3QVvj+bZ&#10;lm1eShNt/fdGEDwOM/MNM1+2thQ3qn3hWMOgr0AQp84UnGn4OW16XyB8QDZYOiYNd/KwXHx05pgY&#10;1/CBbseQiQhhn6CGPIQqkdKnOVn0fVcRR+/iaoshyjqTpsYmwm0ph0pNpMWC40KOFa1ySv+PV6vh&#10;d3c5/43UPlvbcdW4Vkm2U6l197P9noEI1IZ3+NXeGg3DwR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ZB3MMAAADcAAAADwAAAAAAAAAAAAAAAACYAgAAZHJzL2Rv&#10;d25yZXYueG1sUEsFBgAAAAAEAAQA9QAAAIgDAAAAAA==&#10;" filled="f" stroked="f">
                                                      <v:textbox>
                                                        <w:txbxContent>
                                                          <w:p w:rsidR="00AC05DF" w:rsidRPr="00475C57" w:rsidRDefault="00AC05DF" w:rsidP="00FF296A">
                                                            <w:pPr>
                                                              <w:spacing w:line="240" w:lineRule="auto"/>
                                                              <w:rPr>
                                                                <w:b/>
                                                                <w:sz w:val="18"/>
                                                                <w:szCs w:val="18"/>
                                                              </w:rPr>
                                                            </w:pPr>
                                                            <w:r w:rsidRPr="00475C57">
                                                              <w:rPr>
                                                                <w:b/>
                                                                <w:sz w:val="18"/>
                                                                <w:szCs w:val="18"/>
                                                              </w:rPr>
                                                              <w:t>Yerel Yönetimlerin ÇDŞ İçin Sağlayabileceği Donanımlar</w:t>
                                                            </w:r>
                                                          </w:p>
                                                        </w:txbxContent>
                                                      </v:textbox>
                                                    </v:shape>
                                                    <v:shape id="Metin Kutusu 2" o:spid="_x0000_s1072" type="#_x0000_t202" style="position:absolute;left:47639;top:9607;width:20860;height:5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i/MIA&#10;AADcAAAADwAAAGRycy9kb3ducmV2LnhtbERPW2vCMBR+H/gfwhH2tiaWbWg1imwIe9pYvYBvh+bY&#10;FpuT0ETb/fvlYbDHj+++2oy2E3fqQ+tYwyxTIIgrZ1quNRz2u6c5iBCRDXaOScMPBdisJw8rLIwb&#10;+JvuZaxFCuFQoIYmRl9IGaqGLIbMeeLEXVxvMSbY19L0OKRw28lcqVdpseXU0KCnt4aqa3mzGo6f&#10;l/PpWX3V7/bFD25Uku1Cav04HbdLEJHG+C/+c38YDXme5qc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wCL8wgAAANwAAAAPAAAAAAAAAAAAAAAAAJgCAABkcnMvZG93&#10;bnJldi54bWxQSwUGAAAAAAQABAD1AAAAhwMAAAAA&#10;" filled="f" stroked="f">
                                                      <v:textbox>
                                                        <w:txbxContent>
                                                          <w:p w:rsidR="00AC05DF" w:rsidRPr="00475C57" w:rsidRDefault="00AC05DF" w:rsidP="00FF296A">
                                                            <w:pPr>
                                                              <w:spacing w:after="0" w:line="240" w:lineRule="auto"/>
                                                              <w:rPr>
                                                                <w:b/>
                                                                <w:sz w:val="18"/>
                                                                <w:szCs w:val="18"/>
                                                              </w:rPr>
                                                            </w:pPr>
                                                            <w:r w:rsidRPr="00475C57">
                                                              <w:rPr>
                                                                <w:b/>
                                                                <w:sz w:val="18"/>
                                                                <w:szCs w:val="18"/>
                                                              </w:rPr>
                                                              <w:t>Gümüşhane’nin ÇDS Olmasının Potansiyellere Katkısı</w:t>
                                                            </w:r>
                                                          </w:p>
                                                        </w:txbxContent>
                                                      </v:textbox>
                                                    </v:shape>
                                                    <v:shape id="Metin Kutusu 2" o:spid="_x0000_s1073" type="#_x0000_t202" style="position:absolute;left:5333;top:19725;width:18276;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yHZ8QA&#10;AADcAAAADwAAAGRycy9kb3ducmV2LnhtbESPQWvCQBSE7wX/w/IK3prdBC02dRVRCj0p1bbQ2yP7&#10;TEKzb0N2m6T/3hUEj8PMfMMs16NtRE+drx1rSBMFgrhwpuZSw+fp7WkBwgdkg41j0vBPHtarycMS&#10;c+MG/qD+GEoRIexz1FCF0OZS+qIiiz5xLXH0zq6zGKLsSmk6HCLcNjJT6llarDkuVNjStqLi9/hn&#10;NXztzz/fM3Uod3beDm5Uku2L1Hr6OG5eQQQawz18a78bDVmWwvVMPAJ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Mh2fEAAAA3AAAAA8AAAAAAAAAAAAAAAAAmAIAAGRycy9k&#10;b3ducmV2LnhtbFBLBQYAAAAABAAEAPUAAACJAwAAAAA=&#10;" filled="f" stroked="f">
                                                      <v:textbox>
                                                        <w:txbxContent>
                                                          <w:p w:rsidR="00AC05DF" w:rsidRPr="00475C57" w:rsidRDefault="00AC05DF" w:rsidP="00FF296A">
                                                            <w:pPr>
                                                              <w:spacing w:line="240" w:lineRule="auto"/>
                                                              <w:rPr>
                                                                <w:b/>
                                                                <w:sz w:val="18"/>
                                                                <w:szCs w:val="18"/>
                                                              </w:rPr>
                                                            </w:pPr>
                                                            <w:r w:rsidRPr="00475C57">
                                                              <w:rPr>
                                                                <w:b/>
                                                                <w:sz w:val="18"/>
                                                                <w:szCs w:val="18"/>
                                                              </w:rPr>
                                                              <w:t>Şehir İmajı Çalışmalarının Temel Amaçları</w:t>
                                                            </w:r>
                                                          </w:p>
                                                        </w:txbxContent>
                                                      </v:textbox>
                                                    </v:shape>
                                                    <v:shape id="Metin Kutusu 2" o:spid="_x0000_s1074" type="#_x0000_t202" style="position:absolute;left:47720;top:20191;width:20478;height:5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4ZEMQA&#10;AADcAAAADwAAAGRycy9kb3ducmV2LnhtbESPzWrDMBCE74W8g9hAb7UU05bEiRJCS6Cnljo/kNti&#10;bWwTa2UsxXbfvioUchxm5htmtRltI3rqfO1YwyxRIIgLZ2ouNRz2u6c5CB+QDTaOScMPedisJw8r&#10;zIwb+Jv6PJQiQthnqKEKoc2k9EVFFn3iWuLoXVxnMUTZldJ0OES4bWSq1Ku0WHNcqLClt4qKa36z&#10;Go6fl/PpWX2V7/alHdyoJNuF1PpxOm6XIAKN4R7+b38YDWmawt+Ze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GRDEAAAA3AAAAA8AAAAAAAAAAAAAAAAAmAIAAGRycy9k&#10;b3ducmV2LnhtbFBLBQYAAAAABAAEAPUAAACJAwAAAAA=&#10;" filled="f" stroked="f">
                                                      <v:textbox>
                                                        <w:txbxContent>
                                                          <w:p w:rsidR="00AC05DF" w:rsidRPr="00475C57" w:rsidRDefault="00AC05DF" w:rsidP="00FF296A">
                                                            <w:pPr>
                                                              <w:spacing w:line="240" w:lineRule="auto"/>
                                                              <w:rPr>
                                                                <w:b/>
                                                                <w:sz w:val="18"/>
                                                                <w:szCs w:val="18"/>
                                                              </w:rPr>
                                                            </w:pPr>
                                                            <w:r w:rsidRPr="00475C57">
                                                              <w:rPr>
                                                                <w:b/>
                                                                <w:sz w:val="18"/>
                                                                <w:szCs w:val="18"/>
                                                              </w:rPr>
                                                              <w:t>Gümüşhane’nin ÇDŞ Olarak İnşa Edilmesi</w:t>
                                                            </w:r>
                                                          </w:p>
                                                          <w:p w:rsidR="00AC05DF" w:rsidRPr="00475C57" w:rsidRDefault="00AC05DF" w:rsidP="00FF296A">
                                                            <w:pPr>
                                                              <w:jc w:val="center"/>
                                                              <w:rPr>
                                                                <w:b/>
                                                                <w:sz w:val="18"/>
                                                                <w:szCs w:val="18"/>
                                                              </w:rPr>
                                                            </w:pPr>
                                                          </w:p>
                                                          <w:p w:rsidR="00AC05DF" w:rsidRPr="00475C57" w:rsidRDefault="00AC05DF" w:rsidP="00FF296A">
                                                            <w:pPr>
                                                              <w:jc w:val="center"/>
                                                              <w:rPr>
                                                                <w:b/>
                                                                <w:sz w:val="18"/>
                                                                <w:szCs w:val="18"/>
                                                              </w:rPr>
                                                            </w:pPr>
                                                          </w:p>
                                                        </w:txbxContent>
                                                      </v:textbox>
                                                    </v:shape>
                                                    <v:shape id="Metin Kutusu 2" o:spid="_x0000_s1075" type="#_x0000_t202" style="position:absolute;left:6670;top:10756;width:19526;height:3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8i8UA&#10;AADcAAAADwAAAGRycy9kb3ducmV2LnhtbESPT2vCQBTE74V+h+UVvOlu4x9q6iaUFsFTRa2Ct0f2&#10;mYRm34bsatJv3y0IPQ4z8xtmlQ+2ETfqfO1Yw/NEgSAunKm51PB1WI9fQPiAbLBxTBp+yEOePT6s&#10;MDWu5x3d9qEUEcI+RQ1VCG0qpS8qsugnriWO3sV1FkOUXSlNh32E20YmSi2kxZrjQoUtvVdUfO+v&#10;VsPx83I+zdS2/LDztneDkmyXUuvR0/D2CiLQEP7D9/bGaEiSK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ryLxQAAANwAAAAPAAAAAAAAAAAAAAAAAJgCAABkcnMv&#10;ZG93bnJldi54bWxQSwUGAAAAAAQABAD1AAAAigMAAAAA&#10;" filled="f" stroked="f">
                                                      <v:textbox>
                                                        <w:txbxContent>
                                                          <w:p w:rsidR="00AC05DF" w:rsidRPr="00475C57" w:rsidRDefault="00AC05DF" w:rsidP="00FF296A">
                                                            <w:pPr>
                                                              <w:rPr>
                                                                <w:b/>
                                                                <w:sz w:val="18"/>
                                                                <w:szCs w:val="18"/>
                                                              </w:rPr>
                                                            </w:pPr>
                                                            <w:r w:rsidRPr="00475C57">
                                                              <w:rPr>
                                                                <w:b/>
                                                                <w:sz w:val="18"/>
                                                                <w:szCs w:val="18"/>
                                                              </w:rPr>
                                                              <w:t>Gümüşhane İmajı</w:t>
                                                            </w:r>
                                                          </w:p>
                                                        </w:txbxContent>
                                                      </v:textbox>
                                                    </v:shape>
                                                    <v:shape id="Metin Kutusu 2" o:spid="_x0000_s1076" type="#_x0000_t202" style="position:absolute;left:6145;top:4834;width:14573;height:5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UXFsUA&#10;AADdAAAADwAAAGRycy9kb3ducmV2LnhtbESPT2sCMRTE7wW/Q3iF3jSptWq3RhFF8GSp/8DbY/Pc&#10;Xdy8LJvort/eFIQeh5n5DTOZtbYUN6p94VjDe0+BIE6dKTjTsN+tumMQPiAbLB2Thjt5mE07LxNM&#10;jGv4l27bkIkIYZ+ghjyEKpHSpzlZ9D1XEUfv7GqLIco6k6bGJsJtKftKDaXFguNCjhUtckov26vV&#10;cNicT8eB+smW9rNqXKsk2y+p9dtrO/8GEagN/+Fne200fPTVCP7ex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tRcWxQAAAN0AAAAPAAAAAAAAAAAAAAAAAJgCAABkcnMv&#10;ZG93bnJldi54bWxQSwUGAAAAAAQABAD1AAAAigMAAAAA&#10;" filled="f" stroked="f">
                                                      <v:textbox>
                                                        <w:txbxContent>
                                                          <w:p w:rsidR="00AC05DF" w:rsidRPr="00475C57" w:rsidRDefault="00AC05DF" w:rsidP="00FF296A">
                                                            <w:pPr>
                                                              <w:spacing w:line="240" w:lineRule="auto"/>
                                                              <w:rPr>
                                                                <w:b/>
                                                                <w:sz w:val="18"/>
                                                                <w:szCs w:val="18"/>
                                                              </w:rPr>
                                                            </w:pPr>
                                                            <w:r w:rsidRPr="00475C57">
                                                              <w:rPr>
                                                                <w:b/>
                                                                <w:sz w:val="18"/>
                                                                <w:szCs w:val="18"/>
                                                              </w:rPr>
                                                              <w:t>Çocuk Dostu Olmanın Şehre Sağladığı İmaj</w:t>
                                                            </w:r>
                                                          </w:p>
                                                        </w:txbxContent>
                                                      </v:textbox>
                                                    </v:shape>
                                                  </v:group>
                                                  <v:shape id="Düz Ok Bağlayıcısı 202" o:spid="_x0000_s1077" type="#_x0000_t32" style="position:absolute;left:21498;top:1749;width:8463;height:65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Y+rsQAAADcAAAADwAAAGRycy9kb3ducmV2LnhtbESPzWrDMBCE74W+g9hCbo1sQ35wrQST&#10;UAiFlDTNAyzW2jK1VsZSbeftq0Khx2FmvmGK/Ww7MdLgW8cK0mUCgrhyuuVGwe3z9XkLwgdkjZ1j&#10;UnAnD/vd40OBuXYTf9B4DY2IEPY5KjAh9LmUvjJk0S9dTxy92g0WQ5RDI/WAU4TbTmZJspYWW44L&#10;Bns6GKq+rt82Ui7btC/Pm/atzuZg7u8rvh1XSi2e5vIFRKA5/If/2ietIEsy+D0Tj4D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Bj6uxAAAANwAAAAPAAAAAAAAAAAA&#10;AAAAAKECAABkcnMvZG93bnJldi54bWxQSwUGAAAAAAQABAD5AAAAkgMAAAAA&#10;" strokecolor="black [3213]" strokeweight="1pt">
                                                    <v:stroke endarrow="block" joinstyle="miter"/>
                                                  </v:shape>
                                                  <v:group id="Grup 3237" o:spid="_x0000_s1078" style="position:absolute;left:12668;top:13525;width:3429;height:1529" coordorigin="3714" coordsize="3429,1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rT48YAAADdAAAADwAAAGRycy9kb3ducmV2LnhtbESPQWvCQBSE7wX/w/KE&#10;3uomhrYSXUVESw8iVAXx9sg+k2D2bciuSfz3riD0OMzMN8xs0ZtKtNS40rKCeBSBIM6sLjlXcDxs&#10;PiYgnEfWWFkmBXdysJgP3maYatvxH7V7n4sAYZeigsL7OpXSZQUZdCNbEwfvYhuDPsgml7rBLsBN&#10;JcdR9CUNlhwWCqxpVVB23d+Mgp8Ou2USr9vt9bK6nw+fu9M2JqXeh/1yCsJT7//Dr/avVpCMk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atPjxgAAAN0A&#10;AAAPAAAAAAAAAAAAAAAAAKoCAABkcnMvZG93bnJldi54bWxQSwUGAAAAAAQABAD6AAAAnQMAAAAA&#10;">
                                                    <v:shape id="Düz Ok Bağlayıcısı 3225" o:spid="_x0000_s1079" type="#_x0000_t32" style="position:absolute;left:3714;width:1524;height:15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Hoy8UAAADdAAAADwAAAGRycy9kb3ducmV2LnhtbESP0WoCMRRE3wv+Q7gFX0STrqhlaxQp&#10;VRRRUPsBl83t7tLNzXYTdf17Iwh9HGbmDDOdt7YSF2p86VjD20CBIM6cKTnX8H1a9t9B+IBssHJM&#10;Gm7kYT7rvEwxNe7KB7ocQy4ihH2KGooQ6lRKnxVk0Q9cTRy9H9dYDFE2uTQNXiPcVjJRaiwtlhwX&#10;Cqzps6Ds93i2GuzXaj1pe7ddz1Z/J7P1arMPSuvua7v4ABGoDf/hZ3ttNAyTZASPN/E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vHoy8UAAADdAAAADwAAAAAAAAAA&#10;AAAAAAChAgAAZHJzL2Rvd25yZXYueG1sUEsFBgAAAAAEAAQA+QAAAJMDAAAAAA==&#10;" strokecolor="black [3213]" strokeweight=".5pt">
                                                      <v:stroke endarrow="block" joinstyle="miter"/>
                                                    </v:shape>
                                                    <v:shape id="Düz Ok Bağlayıcısı 3229" o:spid="_x0000_s1080" type="#_x0000_t32" style="position:absolute;left:5334;width:1809;height:14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B1DscAAADdAAAADwAAAGRycy9kb3ducmV2LnhtbESPQWvCQBSE7wX/w/KE3uqmCbQ1dRUR&#10;pC1eahS1t0f2NVnMvg3ZrYn/3i0Uehxm5htmthhsIy7UeeNYweMkAUFcOm24UrDfrR9eQPiArLFx&#10;TAqu5GExH93NMNeu5y1dilCJCGGfo4I6hDaX0pc1WfQT1xJH79t1FkOUXSV1h32E20amSfIkLRqO&#10;CzW2tKqpPBc/VkG5Px2n9GkOus/M81u7+dpkxYdS9+Nh+Qoi0BD+w3/td60gS9Mp/L6JT0D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0HUOxwAAAN0AAAAPAAAAAAAA&#10;AAAAAAAAAKECAABkcnMvZG93bnJldi54bWxQSwUGAAAAAAQABAD5AAAAlQMAAAAA&#10;" strokecolor="black [3213]" strokeweight=".5pt">
                                                      <v:stroke endarrow="block" joinstyle="miter"/>
                                                    </v:shape>
                                                  </v:group>
                                                </v:group>
                                                <v:oval id="Oval 3254" o:spid="_x0000_s1081" style="position:absolute;left:7929;top:14478;width:5715;height:46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MezcYA&#10;AADdAAAADwAAAGRycy9kb3ducmV2LnhtbESPX2vCQBDE34V+h2MLfSl6aVpFo6dIoWBfBP+Cb0tu&#10;TUJzuyF3Nem37xUKPg4z8xtmsepdrW7U+krYwMsoAUWci624MHA8fAynoHxAtlgLk4Ef8rBaPgwW&#10;mFnpeEe3fShUhLDP0EAZQpNp7fOSHPqRNMTRu0rrMETZFtq22EW4q3WaJBPtsOK4UGJD7yXlX/tv&#10;Z2D7nFiU4lNmp82ZT2tpunR7MebpsV/PQQXqwz38395YA6/p+A3+3sQn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MezcYAAADdAAAADwAAAAAAAAAAAAAAAACYAgAAZHJz&#10;L2Rvd25yZXYueG1sUEsFBgAAAAAEAAQA9QAAAIsDAAAAAA==&#10;" fillcolor="#70ad47 [3209]" strokecolor="#70ad47 [3209]" strokeweight="1pt">
                                                  <v:stroke joinstyle="miter"/>
                                                </v:oval>
                                                <v:oval id="Oval 3255" o:spid="_x0000_s1082" style="position:absolute;left:14954;top:14478;width:5715;height:46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7VsYA&#10;AADdAAAADwAAAGRycy9kb3ducmV2LnhtbESPQWvCQBSE74L/YXlCL1I3Rixt6ioiFPQiVBvB2yP7&#10;moRm3wvZrUn/fbdQ8DjMzDfMajO4Rt2o87WwgfksAUVciK25NPBxfnt8BuUDssVGmAz8kIfNejxa&#10;YWal53e6nUKpIoR9hgaqENpMa19U5NDPpCWO3qd0DkOUXalth32Eu0anSfKkHdYcFypsaVdR8XX6&#10;dgaO08SilAd5yfcXzrfS9unxaszDZNi+ggo0hHv4v723Bhbpcgl/b+IT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7VsYAAADdAAAADwAAAAAAAAAAAAAAAACYAgAAZHJz&#10;L2Rvd25yZXYueG1sUEsFBgAAAAAEAAQA9QAAAIsDAAAAAA==&#10;" fillcolor="#70ad47 [3209]" strokecolor="#70ad47 [3209]" strokeweight="1pt">
                                                  <v:stroke joinstyle="miter"/>
                                                </v:oval>
                                                <v:oval id="Oval 3274" o:spid="_x0000_s1083" style="position:absolute;left:51584;top:14954;width:5715;height:46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ZCrcYA&#10;AADdAAAADwAAAGRycy9kb3ducmV2LnhtbESPS2vDMBCE74H+B7GFXkoi1y15OFFCKBTSSyBPyG2x&#10;NraptWssNXb/fVUo5DjMzDfMYtW7Wt2o9ZWwgZdRAoo4F1txYeB4+BhOQfmAbLEWJgM/5GG1fBgs&#10;MLPS8Y5u+1CoCGGfoYEyhCbT2uclOfQjaYijd5XWYYiyLbRtsYtwV+s0ScbaYcVxocSG3kvKv/bf&#10;zsD2ObEoxafMTpszn9bSdOn2YszTY7+egwrUh3v4v72xBl7TyRv8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ZCrcYAAADdAAAADwAAAAAAAAAAAAAAAACYAgAAZHJz&#10;L2Rvd25yZXYueG1sUEsFBgAAAAAEAAQA9QAAAIsDAAAAAA==&#10;" fillcolor="#70ad47 [3209]" strokecolor="#70ad47 [3209]" strokeweight="1pt">
                                                  <v:stroke joinstyle="miter"/>
                                                </v:oval>
                                                <v:oval id="Oval 3276" o:spid="_x0000_s1084" style="position:absolute;left:59161;top:14742;width:5715;height:46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5QcYA&#10;AADdAAAADwAAAGRycy9kb3ducmV2LnhtbESPQWvCQBSE74L/YXlCL1I3RrBt6ioiFPQiVBvB2yP7&#10;moRm3wvZrUn/fbdQ8DjMzDfMajO4Rt2o87WwgfksAUVciK25NPBxfnt8BuUDssVGmAz8kIfNejxa&#10;YWal53e6nUKpIoR9hgaqENpMa19U5NDPpCWO3qd0DkOUXalth32Eu0anSbLUDmuOCxW2tKuo+Dp9&#10;OwPHaWJRyoO85PsL51tp+/R4NeZhMmxfQQUawj38395bA4v0aQl/b+IT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h5QcYAAADdAAAADwAAAAAAAAAAAAAAAACYAgAAZHJz&#10;L2Rvd25yZXYueG1sUEsFBgAAAAAEAAQA9QAAAIsDAAAAAA==&#10;" fillcolor="#70ad47 [3209]" strokecolor="#70ad47 [3209]" strokeweight="1pt">
                                                  <v:stroke joinstyle="miter"/>
                                                </v:oval>
                                                <v:shape id="Düz Ok Bağlayıcısı 3277" o:spid="_x0000_s1085" type="#_x0000_t32" style="position:absolute;left:56197;top:13965;width:1524;height:152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8OsYAAADdAAAADwAAAGRycy9kb3ducmV2LnhtbESP0WrCQBRE3wX/YblCX6TuVqEpMRsR&#10;acUiFhr9gEv2NgnN3k2zW41/3xUKPg4zc4bJVoNtxZl63zjW8DRTIIhLZxquNJyOb48vIHxANtg6&#10;Jg1X8rDKx6MMU+Mu/EnnIlQiQtinqKEOoUul9GVNFv3MdcTR+3K9xRBlX0nT4yXCbSvnSj1Liw3H&#10;hRo72tRUfhe/VoN93e6SYXo9TG37czR7r94/gtL6YTKslyACDeEe/m/vjIbFPEng9iY+AZ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c/DrGAAAA3QAAAA8AAAAAAAAA&#10;AAAAAAAAoQIAAGRycy9kb3ducmV2LnhtbFBLBQYAAAAABAAEAPkAAACUAwAAAAA=&#10;" strokecolor="black [3213]" strokeweight=".5pt">
                                                  <v:stroke endarrow="block" joinstyle="miter"/>
                                                </v:shape>
                                                <v:shape id="Düz Ok Bağlayıcısı 3278" o:spid="_x0000_s1086" type="#_x0000_t32" style="position:absolute;left:57816;top:13965;width:1810;height:1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iMQAAADdAAAADwAAAGRycy9kb3ducmV2LnhtbERPy2rCQBTdC/7DcAV3ZqKB2qaOIoLY&#10;4qZNpY/dJXObDGbuhMxo0r/vLASXh/NebQbbiCt13jhWME9SEMSl04YrBaeP/ewRhA/IGhvHpOCP&#10;PGzW49EKc+16fqdrESoRQ9jnqKAOoc2l9GVNFn3iWuLI/brOYoiwq6TusI/htpGLNH2QFg3Hhhpb&#10;2tVUnouLVVCevr+e6M186j4zy0N7/DlmxatS08mwfQYRaAh38c39ohVki2WcG9/EJyD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L/+IxAAAAN0AAAAPAAAAAAAAAAAA&#10;AAAAAKECAABkcnMvZG93bnJldi54bWxQSwUGAAAAAAQABAD5AAAAkgMAAAAA&#10;" strokecolor="black [3213]" strokeweight=".5pt">
                                                  <v:stroke endarrow="block" joinstyle="miter"/>
                                                </v:shape>
                                              </v:group>
                                              <v:shape id="Metin Kutusu 2" o:spid="_x0000_s1087" type="#_x0000_t202" style="position:absolute;left:12763;top:15316;width:10198;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qx18UA&#10;AADdAAAADwAAAGRycy9kb3ducmV2LnhtbESPQWvCQBSE74L/YXlCb7qrVrHRVUQp9FQxtgVvj+wz&#10;CWbfhuzWpP++Kwgeh5n5hlltOluJGzW+dKxhPFIgiDNnSs41fJ3ehwsQPiAbrByThj/ysFn3eytM&#10;jGv5SLc05CJC2CeooQihTqT0WUEW/cjVxNG7uMZiiLLJpWmwjXBbyYlSc2mx5LhQYE27grJr+ms1&#10;fH9ezj+v6pDv7axuXack2zep9cug2y5BBOrCM/xofxgN08liDvc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rHXxQAAAN0AAAAPAAAAAAAAAAAAAAAAAJgCAABkcnMv&#10;ZG93bnJldi54bWxQSwUGAAAAAAQABAD1AAAAigMAAAAA&#10;" filled="f" stroked="f">
                                                <v:textbox>
                                                  <w:txbxContent>
                                                    <w:p w:rsidR="00AC05DF" w:rsidRPr="00475C57" w:rsidRDefault="00AC05DF" w:rsidP="00FF296A">
                                                      <w:pPr>
                                                        <w:jc w:val="center"/>
                                                        <w:rPr>
                                                          <w:b/>
                                                          <w:sz w:val="18"/>
                                                          <w:szCs w:val="18"/>
                                                        </w:rPr>
                                                      </w:pPr>
                                                      <w:r w:rsidRPr="00475C57">
                                                        <w:rPr>
                                                          <w:b/>
                                                          <w:sz w:val="18"/>
                                                          <w:szCs w:val="18"/>
                                                        </w:rPr>
                                                        <w:t>Olumsuz</w:t>
                                                      </w:r>
                                                    </w:p>
                                                  </w:txbxContent>
                                                </v:textbox>
                                              </v:shape>
                                            </v:group>
                                            <v:shape id="Metin Kutusu 2" o:spid="_x0000_s1088" type="#_x0000_t202" style="position:absolute;left:7239;top:15620;width:6673;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Y08EA&#10;AADdAAAADwAAAGRycy9kb3ducmV2LnhtbERPS4vCMBC+L/gfwgh7WxNFF61GEUXY08r6Am9DM7bF&#10;ZlKaaLv/3giCt/n4njNbtLYUd6p94VhDv6dAEKfOFJxpOOw3X2MQPiAbLB2Thn/ysJh3PmaYGNfw&#10;H913IRMxhH2CGvIQqkRKn+Zk0fdcRRy5i6sthgjrTJoamxhuSzlQ6ltaLDg25FjRKqf0urtZDcff&#10;y/k0VNtsbUdV41ol2U6k1p/ddjkFEagNb/HL/WPifDUYwfObeIK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rmNPBAAAA3QAAAA8AAAAAAAAAAAAAAAAAmAIAAGRycy9kb3du&#10;cmV2LnhtbFBLBQYAAAAABAAEAPUAAACGAwAAAAA=&#10;" filled="f" stroked="f">
                                              <v:textbox>
                                                <w:txbxContent>
                                                  <w:p w:rsidR="00AC05DF" w:rsidRPr="00475C57" w:rsidRDefault="00AC05DF" w:rsidP="00FF296A">
                                                    <w:pPr>
                                                      <w:jc w:val="center"/>
                                                      <w:rPr>
                                                        <w:b/>
                                                        <w:sz w:val="18"/>
                                                        <w:szCs w:val="18"/>
                                                      </w:rPr>
                                                    </w:pPr>
                                                    <w:r w:rsidRPr="00475C57">
                                                      <w:rPr>
                                                        <w:b/>
                                                        <w:sz w:val="18"/>
                                                        <w:szCs w:val="18"/>
                                                      </w:rPr>
                                                      <w:t xml:space="preserve">Olumlu </w:t>
                                                    </w:r>
                                                  </w:p>
                                                </w:txbxContent>
                                              </v:textbox>
                                            </v:shape>
                                          </v:group>
                                          <v:shape id="Metin Kutusu 2" o:spid="_x0000_s1089" type="#_x0000_t202" style="position:absolute;left:51238;top:14918;width:6578;height:6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wNcQA&#10;AADcAAAADwAAAGRycy9kb3ducmV2LnhtbESPT2vCQBTE7wW/w/IEb7qr2KoxG5GWQk8t/gVvj+wz&#10;CWbfhuzWpN++WxB6HGbmN0y66W0t7tT6yrGG6USBIM6dqbjQcDy8j5cgfEA2WDsmDT/kYZMNnlJM&#10;jOt4R/d9KESEsE9QQxlCk0jp85Is+olriKN3da3FEGVbSNNiF+G2ljOlXqTFiuNCiQ29lpTf9t9W&#10;w+nzejnP1VfxZp+bzvVKsl1JrUfDfrsGEagP/+FH+8NomE0X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FcDXEAAAA3AAAAA8AAAAAAAAAAAAAAAAAmAIAAGRycy9k&#10;b3ducmV2LnhtbFBLBQYAAAAABAAEAPUAAACJAwAAAAA=&#10;" filled="f" stroked="f">
                                            <v:textbox>
                                              <w:txbxContent>
                                                <w:p w:rsidR="00AC05DF" w:rsidRPr="00475C57" w:rsidRDefault="00AC05DF" w:rsidP="00FF296A">
                                                  <w:pPr>
                                                    <w:jc w:val="center"/>
                                                    <w:rPr>
                                                      <w:b/>
                                                      <w:sz w:val="18"/>
                                                      <w:szCs w:val="18"/>
                                                    </w:rPr>
                                                  </w:pPr>
                                                  <w:r w:rsidRPr="00475C57">
                                                    <w:rPr>
                                                      <w:b/>
                                                      <w:sz w:val="18"/>
                                                      <w:szCs w:val="18"/>
                                                    </w:rPr>
                                                    <w:t>Şehir İmajı</w:t>
                                                  </w:r>
                                                </w:p>
                                              </w:txbxContent>
                                            </v:textbox>
                                          </v:shape>
                                        </v:group>
                                        <v:shape id="Metin Kutusu 2" o:spid="_x0000_s1090" type="#_x0000_t202" style="position:absolute;left:59161;top:14478;width:6007;height:6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UlpcUA&#10;AADdAAAADwAAAGRycy9kb3ducmV2LnhtbESPT2sCMRTE7wW/Q3iCN03UVtzVKKIUempxbQu9PTZv&#10;/+DmZdmk7vbbNwWhx2FmfsNs94NtxI06XzvWMJ8pEMS5MzWXGt4vz9M1CB+QDTaOScMPedjvRg9b&#10;TI3r+Uy3LJQiQtinqKEKoU2l9HlFFv3MtcTRK1xnMUTZldJ02Ee4beRCqZW0WHNcqLClY0X5Nfu2&#10;Gj5ei6/PR/VWnuxT27tBSbaJ1HoyHg4bEIGG8B++t1+MhuVincDfm/g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tSWlxQAAAN0AAAAPAAAAAAAAAAAAAAAAAJgCAABkcnMv&#10;ZG93bnJldi54bWxQSwUGAAAAAAQABAD1AAAAigMAAAAA&#10;" filled="f" stroked="f">
                                          <v:textbox>
                                            <w:txbxContent>
                                              <w:p w:rsidR="00AC05DF" w:rsidRPr="00475C57" w:rsidRDefault="00AC05DF" w:rsidP="00FF296A">
                                                <w:pPr>
                                                  <w:jc w:val="center"/>
                                                  <w:rPr>
                                                    <w:b/>
                                                    <w:sz w:val="18"/>
                                                    <w:szCs w:val="18"/>
                                                  </w:rPr>
                                                </w:pPr>
                                                <w:r w:rsidRPr="00475C57">
                                                  <w:rPr>
                                                    <w:b/>
                                                    <w:sz w:val="18"/>
                                                    <w:szCs w:val="18"/>
                                                  </w:rPr>
                                                  <w:t>Marka Şehir</w:t>
                                                </w:r>
                                              </w:p>
                                            </w:txbxContent>
                                          </v:textbox>
                                        </v:shape>
                                      </v:group>
                                    </v:group>
                                    <v:shape id="Düz Ok Bağlayıcısı 3296" o:spid="_x0000_s1091" type="#_x0000_t32" style="position:absolute;left:6286;top:23999;width:1524;height:15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y/W8YAAADdAAAADwAAAGRycy9kb3ducmV2LnhtbESP3WoCMRSE7wu+QziCN6KJFvxZjSJF&#10;i1Iq+PMAh81xd3Fzst1EXd++KQi9HGbmG2a+bGwp7lT7wrGGQV+BIE6dKTjTcD5tehMQPiAbLB2T&#10;hid5WC5ab3NMjHvwge7HkIkIYZ+ghjyEKpHSpzlZ9H1XEUfv4mqLIco6k6bGR4TbUg6VGkmLBceF&#10;HCv6yCm9Hm9Wg11/bsdN9/ndteXPyXx5tdsHpXWn3axmIAI14T/8am+NhvfhdAR/b+IT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cv1vGAAAA3QAAAA8AAAAAAAAA&#10;AAAAAAAAoQIAAGRycy9kb3ducmV2LnhtbFBLBQYAAAAABAAEAPkAAACUAwAAAAA=&#10;" strokecolor="black [3213]" strokeweight=".5pt">
                                      <v:stroke endarrow="block" joinstyle="miter"/>
                                    </v:shape>
                                    <v:shape id="Düz Ok Bağlayıcısı 3297" o:spid="_x0000_s1092" type="#_x0000_t32" style="position:absolute;left:7905;top:23999;width:1810;height:14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yNAMcAAADdAAAADwAAAGRycy9kb3ducmV2LnhtbESPS2vDMBCE74X8B7GF3hq5MeThRgml&#10;UNqSS+KEPG6LtbVFrJWx1Nj591UhkOMwM98w82Vva3Gh1hvHCl6GCQjiwmnDpYLd9uN5CsIHZI21&#10;Y1JwJQ/LxeBhjpl2HW/okodSRAj7DBVUITSZlL6oyKIfuoY4ej+utRiibEupW+wi3NZylCRjadFw&#10;XKiwofeKinP+axUUu+NhRmuz111qJp/N6rRK82+lnh77t1cQgfpwD9/aX1pBOppN4P9NfAJy8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vI0AxwAAAN0AAAAPAAAAAAAA&#10;AAAAAAAAAKECAABkcnMvZG93bnJldi54bWxQSwUGAAAAAAQABAD5AAAAlQMAAAAA&#10;" strokecolor="black [3213]" strokeweight=".5pt">
                                      <v:stroke endarrow="block" joinstyle="miter"/>
                                    </v:shape>
                                    <v:oval id="Oval 3298" o:spid="_x0000_s1093" style="position:absolute;left:1809;top:25137;width:5715;height:7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uUsIA&#10;AADdAAAADwAAAGRycy9kb3ducmV2LnhtbERPTWvCQBC9F/wPywheim5MQTS6igiCvQi1VfA2ZMck&#10;mJ0J2dWk/757KHh8vO/Vpne1elLrK2ED00kCijgXW3Fh4Od7P56D8gHZYi1MBn7Jw2Y9eFthZqXj&#10;L3qeQqFiCPsMDZQhNJnWPi/JoZ9IQxy5m7QOQ4RtoW2LXQx3tU6TZKYdVhwbSmxoV1J+Pz2cgeN7&#10;YlGKT1mcDxc+b6Xp0uPVmNGw3y5BBerDS/zvPlgDH+kizo1v4hP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Z65SwgAAAN0AAAAPAAAAAAAAAAAAAAAAAJgCAABkcnMvZG93&#10;bnJldi54bWxQSwUGAAAAAAQABAD1AAAAhwMAAAAA&#10;" fillcolor="#70ad47 [3209]" strokecolor="#70ad47 [3209]" strokeweight="1pt">
                                      <v:stroke joinstyle="miter"/>
                                    </v:oval>
                                    <v:oval id="Oval 3299" o:spid="_x0000_s1094" style="position:absolute;left:8382;top:25047;width:5715;height:7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sLycYA&#10;AADdAAAADwAAAGRycy9kb3ducmV2LnhtbESPzWrDMBCE74W+g9hCL6WR40KJnSghBArpJZAfF3Jb&#10;rI1tYu0aS43dt68KgR6HmfmGWaxG16ob9b4RNjCdJKCIS7ENVwZOx4/XGSgfkC22wmTghzyslo8P&#10;C8ytDLyn2yFUKkLY52igDqHLtfZlTQ79RDri6F2kdxii7Cttexwi3LU6TZJ37bDhuFBjR5uayuvh&#10;2xnYvSQWpfqUrNh+cbGWbkh3Z2Oen8b1HFSgMfyH7+2tNfCWZhn8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sLycYAAADdAAAADwAAAAAAAAAAAAAAAACYAgAAZHJz&#10;L2Rvd25yZXYueG1sUEsFBgAAAAAEAAQA9QAAAIsDAAAAAA==&#10;" fillcolor="#70ad47 [3209]" strokecolor="#70ad47 [3209]" strokeweight="1pt">
                                      <v:stroke joinstyle="miter"/>
                                    </v:oval>
                                    <v:shape id="Metin Kutusu 2" o:spid="_x0000_s1095" type="#_x0000_t202" style="position:absolute;left:7097;top:25802;width:8032;height:7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A/8IA&#10;AADdAAAADwAAAGRycy9kb3ducmV2LnhtbERPy2rCQBTdF/yH4QruzEyNljY6iiiFrixNH+Dukrkm&#10;oZk7ITMm8e+dRaHLw3lvdqNtRE+drx1reEwUCOLCmZpLDV+fr/NnED4gG2wck4YbedhtJw8bzIwb&#10;+IP6PJQihrDPUEMVQptJ6YuKLPrEtcSRu7jOYoiwK6XpcIjhtpELpZ6kxZpjQ4UtHSoqfvOr1fB9&#10;upx/luq9PNpVO7hRSbYvUuvZdNyvQQQaw7/4z/1mNKSpivvjm/gE5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vYD/wgAAAN0AAAAPAAAAAAAAAAAAAAAAAJgCAABkcnMvZG93&#10;bnJldi54bWxQSwUGAAAAAAQABAD1AAAAhwMAAAAA&#10;" filled="f" stroked="f">
                                      <v:textbox>
                                        <w:txbxContent>
                                          <w:p w:rsidR="00AC05DF" w:rsidRPr="00475C57" w:rsidRDefault="00AC05DF" w:rsidP="00FF296A">
                                            <w:pPr>
                                              <w:jc w:val="center"/>
                                              <w:rPr>
                                                <w:b/>
                                                <w:sz w:val="18"/>
                                                <w:szCs w:val="18"/>
                                              </w:rPr>
                                            </w:pPr>
                                            <w:r w:rsidRPr="00475C57">
                                              <w:rPr>
                                                <w:b/>
                                                <w:sz w:val="18"/>
                                                <w:szCs w:val="18"/>
                                              </w:rPr>
                                              <w:t>Şehir Açısından</w:t>
                                            </w:r>
                                          </w:p>
                                        </w:txbxContent>
                                      </v:textbox>
                                    </v:shape>
                                  </v:group>
                                  <v:shape id="Düz Ok Bağlayıcısı 3302" o:spid="_x0000_s1096" type="#_x0000_t32" style="position:absolute;left:19050;top:23999;width:1524;height:15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wjQsQAAADdAAAADwAAAGRycy9kb3ducmV2LnhtbESP0YrCMBRE3wX/IVzBF1kTFVbpGkVE&#10;F0UU1P2AS3O3LTY3tclq/XsjLPg4zMwZZjpvbCluVPvCsYZBX4EgTp0pONPwc15/TED4gGywdEwa&#10;HuRhPmu3ppgYd+cj3U4hExHCPkENeQhVIqVPc7Lo+64ijt6vqy2GKOtMmhrvEW5LOVTqU1osOC7k&#10;WNEyp/Ry+rMa7Op7M256j33Pltez2Xm1PQSldbfTLL5ABGrCO/zf3hgNo5EawutNfAJy9g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TCNCxAAAAN0AAAAPAAAAAAAAAAAA&#10;AAAAAKECAABkcnMvZG93bnJldi54bWxQSwUGAAAAAAQABAD5AAAAkgMAAAAA&#10;" strokecolor="black [3213]" strokeweight=".5pt">
                                    <v:stroke endarrow="block" joinstyle="miter"/>
                                  </v:shape>
                                  <v:shape id="Düz Ok Bağlayıcısı 3303" o:spid="_x0000_s1097" type="#_x0000_t32" style="position:absolute;left:20669;top:23999;width:1810;height:14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wRGccAAADdAAAADwAAAGRycy9kb3ducmV2LnhtbESPQUsDMRSE70L/Q3gFbzZbA2rXpkUE&#10;sdKL3ZZWb4/Nczd087Js0u723zeC4HGYmW+Y+XJwjThTF6xnDdNJBoK49MZypWG3fbt7AhEissHG&#10;M2m4UIDlYnQzx9z4njd0LmIlEoRDjhrqGNtcylDW5DBMfEucvB/fOYxJdpU0HfYJ7hp5n2UP0qHl&#10;tFBjS681lcfi5DSUu6/DjD7t3vTKPr636++1Kj60vh0PL88gIg3xP/zXXhkNSmUKft+kJ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bBEZxwAAAN0AAAAPAAAAAAAA&#10;AAAAAAAAAKECAABkcnMvZG93bnJldi54bWxQSwUGAAAAAAQABAD5AAAAlQMAAAAA&#10;" strokecolor="black [3213]" strokeweight=".5pt">
                                    <v:stroke endarrow="block" joinstyle="miter"/>
                                  </v:shape>
                                  <v:oval id="Oval 3304" o:spid="_x0000_s1098" style="position:absolute;left:14374;top:25329;width:6253;height:6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E+TcUA&#10;AADdAAAADwAAAGRycy9kb3ducmV2LnhtbESPQWvCQBSE70L/w/IKXqTuVkXa1FWkUNCLoNVCb4/s&#10;axKafS9ktyb+e1cQehxm5htmsep9rc7UhkrYwvPYgCLOxVVcWDh+fjy9gAoR2WEtTBYuFGC1fBgs&#10;MHPS8Z7Oh1ioBOGQoYUyxibTOuQleQxjaYiT9yOtx5hkW2jXYpfgvtYTY+baY8VpocSG3kvKfw9/&#10;3sJuZBxKsZXX0+aLT2tpusnu29rhY79+AxWpj//he3vjLEynZga3N+kJ6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wT5NxQAAAN0AAAAPAAAAAAAAAAAAAAAAAJgCAABkcnMv&#10;ZG93bnJldi54bWxQSwUGAAAAAAQABAD1AAAAigMAAAAA&#10;" fillcolor="#70ad47 [3209]" strokecolor="#70ad47 [3209]" strokeweight="1pt">
                                    <v:stroke joinstyle="miter"/>
                                  </v:oval>
                                  <v:oval id="Oval 3305" o:spid="_x0000_s1099" style="position:absolute;left:21336;top:24949;width:5715;height:6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2b1sUA&#10;AADdAAAADwAAAGRycy9kb3ducmV2LnhtbESPQWvCQBSE70L/w/IKXqTuVlHa1FWkUNCLoNVCb4/s&#10;axKafS9ktyb+e1cQehxm5htmsep9rc7UhkrYwvPYgCLOxVVcWDh+fjy9gAoR2WEtTBYuFGC1fBgs&#10;MHPS8Z7Oh1ioBOGQoYUyxibTOuQleQxjaYiT9yOtx5hkW2jXYpfgvtYTY+baY8VpocSG3kvKfw9/&#10;3sJuZBxKsZXX0+aLT2tpusnu29rhY79+AxWpj//he3vjLEynZga3N+kJ6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ZvWxQAAAN0AAAAPAAAAAAAAAAAAAAAAAJgCAABkcnMv&#10;ZG93bnJldi54bWxQSwUGAAAAAAQABAD1AAAAigMAAAAA&#10;" fillcolor="#70ad47 [3209]" strokecolor="#70ad47 [3209]" strokeweight="1pt">
                                    <v:stroke joinstyle="miter"/>
                                  </v:oval>
                                  <v:shape id="Metin Kutusu 2" o:spid="_x0000_s1100" type="#_x0000_t202" style="position:absolute;left:20574;top:25736;width:7340;height:4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i9EMQA&#10;AADdAAAADwAAAGRycy9kb3ducmV2LnhtbESPT4vCMBTE7wt+h/AEb2uirqLVKLKL4Gll/QfeHs2z&#10;LTYvpYm2++03grDHYWZ+wyxWrS3Fg2pfONYw6CsQxKkzBWcajofN+xSED8gGS8ek4Zc8rJadtwUm&#10;xjX8Q499yESEsE9QQx5ClUjp05ws+r6riKN3dbXFEGWdSVNjE+G2lEOlJtJiwXEhx4o+c0pv+7vV&#10;cPq+Xs4fapd92XHVuFZJtjOpda/brucgArXhP/xqb42G0UhN4Pk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YvRDEAAAA3QAAAA8AAAAAAAAAAAAAAAAAmAIAAGRycy9k&#10;b3ducmV2LnhtbFBLBQYAAAAABAAEAPUAAACJAwAAAAA=&#10;" filled="f" stroked="f">
                                    <v:textbox>
                                      <w:txbxContent>
                                        <w:p w:rsidR="00AC05DF" w:rsidRPr="00475C57" w:rsidRDefault="00AC05DF" w:rsidP="00FF296A">
                                          <w:pPr>
                                            <w:jc w:val="center"/>
                                            <w:rPr>
                                              <w:b/>
                                              <w:sz w:val="18"/>
                                              <w:szCs w:val="18"/>
                                            </w:rPr>
                                          </w:pPr>
                                          <w:r w:rsidRPr="00475C57">
                                            <w:rPr>
                                              <w:b/>
                                              <w:sz w:val="18"/>
                                              <w:szCs w:val="18"/>
                                            </w:rPr>
                                            <w:t>Ülke Açısından</w:t>
                                          </w:r>
                                        </w:p>
                                      </w:txbxContent>
                                    </v:textbox>
                                  </v:shape>
                                </v:group>
                                <v:shape id="Düz Ok Bağlayıcısı 3308" o:spid="_x0000_s1101" type="#_x0000_t32" style="position:absolute;left:55551;top:24375;width:1027;height:194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QUqMMAAADdAAAADwAAAGRycy9kb3ducmV2LnhtbERP3WrCMBS+F3yHcARvxCab4EZnFBmb&#10;dIiDWR/g0Jy1xeaka6K2b28uBl5+fP+rTW8bcaXO1441PCUKBHHhTM2lhlP+OX8F4QOywcYxaRjI&#10;w2Y9Hq0wNe7GP3Q9hlLEEPYpaqhCaFMpfVGRRZ+4ljhyv66zGCLsSmk6vMVw28hnpZbSYs2xocKW&#10;3isqzseL1WA/dtlLPxsOM9v85Wbv1dd3UFpPJ/32DUSgPjzE/+7MaFgsVJwb38Qn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kFKjDAAAA3QAAAA8AAAAAAAAAAAAA&#10;AAAAoQIAAGRycy9kb3ducmV2LnhtbFBLBQYAAAAABAAEAPkAAACRAwAAAAA=&#10;" strokecolor="black [3213]" strokeweight=".5pt">
                                  <v:stroke endarrow="block" joinstyle="miter"/>
                                </v:shape>
                                <v:shape id="Düz Ok Bağlayıcısı 3309" o:spid="_x0000_s1102" type="#_x0000_t32" style="position:absolute;left:62198;top:24280;width:1503;height:24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Qm88YAAADdAAAADwAAAGRycy9kb3ducmV2LnhtbESPT2vCQBTE7wW/w/IEb3WjgVajq5SC&#10;2OLFRumf2yP7TBazb0N2a+K3d4VCj8PM/IZZrntbiwu13jhWMBknIIgLpw2XCo6HzeMMhA/IGmvH&#10;pOBKHtarwcMSM+06/qBLHkoRIewzVFCF0GRS+qIii37sGuLonVxrMUTZllK32EW4reU0SZ6kRcNx&#10;ocKGXisqzvmvVVAcv7/mtDefukvN87bZ/ezS/F2p0bB/WYAI1If/8F/7TStI02QO9zfx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EJvPGAAAA3QAAAA8AAAAAAAAA&#10;AAAAAAAAoQIAAGRycy9kb3ducmV2LnhtbFBLBQYAAAAABAAEAPkAAACUAwAAAAA=&#10;" strokecolor="black [3213]" strokeweight=".5pt">
                                  <v:stroke endarrow="block" joinstyle="miter"/>
                                </v:shape>
                                <v:oval id="Oval 3310" o:spid="_x0000_s1103" style="position:absolute;left:56769;top:26294;width:5715;height:7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uk8MA&#10;AADdAAAADwAAAGRycy9kb3ducmV2LnhtbERPTWvCQBC9F/oflin0UnRjAqWNriIFwV4C1VrwNmTH&#10;JDQ7E7JrEv+9eyj0+Hjfq83kWjVQ7xthA4t5Aoq4FNtwZeD7uJu9gfIB2WIrTAZu5GGzfnxYYW5l&#10;5C8aDqFSMYR9jgbqELpca1/W5NDPpSOO3EV6hyHCvtK2xzGGu1anSfKqHTYcG2rs6KOm8vdwdQaK&#10;l8SiVJ/yftr/8Gkr3ZgWZ2Oen6btElSgKfyL/9x7ayDLFnF/fBOfgF7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Ouk8MAAADdAAAADwAAAAAAAAAAAAAAAACYAgAAZHJzL2Rv&#10;d25yZXYueG1sUEsFBgAAAAAEAAQA9QAAAIgDAAAAAA==&#10;" fillcolor="#70ad47 [3209]" strokecolor="#70ad47 [3209]" strokeweight="1pt">
                                  <v:stroke joinstyle="miter"/>
                                </v:oval>
                                <v:oval id="Oval 3311" o:spid="_x0000_s1104" style="position:absolute;left:62865;top:25707;width:5715;height:7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8LCMUA&#10;AADdAAAADwAAAGRycy9kb3ducmV2LnhtbESPQWvCQBSE7wX/w/KEXkrdREFsdBURBHsRtFXw9si+&#10;JqHZ90J2a9J/7wqCx2FmvmEWq97V6kqtr4QNpKMEFHEutuLCwPfX9n0Gygdki7UwGfgnD6vl4GWB&#10;mZWOD3Q9hkJFCPsMDZQhNJnWPi/JoR9JQxy9H2kdhijbQtsWuwh3tR4nyVQ7rDgulNjQpqT89/jn&#10;DOzfEotSfMrHaXfm01qabry/GPM67NdzUIH68Aw/2jtrYDJJU7i/iU9A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wsIxQAAAN0AAAAPAAAAAAAAAAAAAAAAAJgCAABkcnMv&#10;ZG93bnJldi54bWxQSwUGAAAAAAQABAD1AAAAigMAAAAA&#10;" fillcolor="#70ad47 [3209]" strokecolor="#70ad47 [3209]" strokeweight="1pt">
                                  <v:stroke joinstyle="miter"/>
                                </v:oval>
                                <v:shape id="Metin Kutusu 2" o:spid="_x0000_s1105" type="#_x0000_t202" style="position:absolute;left:61971;top:27161;width:7649;height:6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otzsYA&#10;AADdAAAADwAAAGRycy9kb3ducmV2LnhtbESPzWrDMBCE74G8g9hAb4mUv9K4lkNpKeTUELcJ5LZY&#10;G9vUWhlLjd23rwqBHIeZ+YZJt4NtxJU6XzvWMJ8pEMSFMzWXGr4+36dPIHxANtg4Jg2/5GGbjUcp&#10;Jsb1fKBrHkoRIewT1FCF0CZS+qIii37mWuLoXVxnMUTZldJ02Ee4beRCqUdpsea4UGFLrxUV3/mP&#10;1XD8uJxPK7Uv3+y67d2gJNuN1PphMrw8gwg0hHv41t4ZDcvlfAH/b+IT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otzsYAAADdAAAADwAAAAAAAAAAAAAAAACYAgAAZHJz&#10;L2Rvd25yZXYueG1sUEsFBgAAAAAEAAQA9QAAAIsDAAAAAA==&#10;" filled="f" stroked="f">
                                  <v:textbox>
                                    <w:txbxContent>
                                      <w:p w:rsidR="00AC05DF" w:rsidRPr="00475C57" w:rsidRDefault="00AC05DF" w:rsidP="00FF296A">
                                        <w:pPr>
                                          <w:jc w:val="center"/>
                                          <w:rPr>
                                            <w:b/>
                                            <w:sz w:val="18"/>
                                            <w:szCs w:val="18"/>
                                          </w:rPr>
                                        </w:pPr>
                                        <w:r w:rsidRPr="00475C57">
                                          <w:rPr>
                                            <w:b/>
                                            <w:sz w:val="18"/>
                                            <w:szCs w:val="18"/>
                                          </w:rPr>
                                          <w:t>Uygulayamama</w:t>
                                        </w:r>
                                      </w:p>
                                    </w:txbxContent>
                                  </v:textbox>
                                </v:shape>
                              </v:group>
                              <v:oval id="Oval 3316" o:spid="_x0000_s1106" style="position:absolute;left:50673;top:25627;width:5715;height:7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aTfMUA&#10;AADdAAAADwAAAGRycy9kb3ducmV2LnhtbESPQWvCQBSE7wX/w/IEL0U3KohNXUUEQS9C1RS8PbKv&#10;STD7XsiuJv333UKhx2FmvmFWm97V6kmtr4QNTCcJKOJcbMWFgetlP16C8gHZYi1MBr7Jw2Y9eFlh&#10;aqXjD3qeQ6EihH2KBsoQmlRrn5fk0E+kIY7el7QOQ5RtoW2LXYS7Ws+SZKEdVhwXSmxoV1J+Pz+c&#10;gdNrYlGKo7xlh0/OttJ0s9PNmNGw376DCtSH//Bf+2ANzOfTBfy+iU9Ar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pN8xQAAAN0AAAAPAAAAAAAAAAAAAAAAAJgCAABkcnMv&#10;ZG93bnJldi54bWxQSwUGAAAAAAQABAD1AAAAigMAAAAA&#10;" fillcolor="#70ad47 [3209]" strokecolor="#70ad47 [3209]" strokeweight="1pt">
                                <v:stroke joinstyle="miter"/>
                              </v:oval>
                            </v:group>
                            <v:shape id="Metin Kutusu 2" o:spid="_x0000_s1107" type="#_x0000_t202" style="position:absolute;left:13042;top:25121;width:9017;height:6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jcn8EA&#10;AADdAAAADwAAAGRycy9kb3ducmV2LnhtbERPy4rCMBTdC/5DuMLsNPHJTDWKKAOzUtRRmN2lubbF&#10;5qY0GVv/3iwEl4fzXqxaW4o71b5wrGE4UCCIU2cKzjT8nr77nyB8QDZYOiYND/KwWnY7C0yMa/hA&#10;92PIRAxhn6CGPIQqkdKnOVn0A1cRR+7qaoshwjqTpsYmhttSjpSaSYsFx4YcK9rklN6O/1bDeXf9&#10;u0zUPtvaadW4Vkm2X1Lrj167noMI1Ia3+OX+MRrG41HcH9/E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I3J/BAAAA3QAAAA8AAAAAAAAAAAAAAAAAmAIAAGRycy9kb3du&#10;cmV2LnhtbFBLBQYAAAAABAAEAPUAAACGAwAAAAA=&#10;" filled="f" stroked="f">
                              <v:textbox>
                                <w:txbxContent>
                                  <w:p w:rsidR="00AC05DF" w:rsidRPr="00475C57" w:rsidRDefault="00AC05DF" w:rsidP="00FF296A">
                                    <w:pPr>
                                      <w:jc w:val="center"/>
                                      <w:rPr>
                                        <w:b/>
                                        <w:sz w:val="18"/>
                                        <w:szCs w:val="18"/>
                                      </w:rPr>
                                    </w:pPr>
                                    <w:r w:rsidRPr="00475C57">
                                      <w:rPr>
                                        <w:b/>
                                        <w:sz w:val="18"/>
                                        <w:szCs w:val="18"/>
                                      </w:rPr>
                                      <w:t>Yerel Yönetimler Açısından</w:t>
                                    </w:r>
                                  </w:p>
                                  <w:p w:rsidR="00AC05DF" w:rsidRPr="00475C57" w:rsidRDefault="00AC05DF" w:rsidP="00FF296A">
                                    <w:pPr>
                                      <w:rPr>
                                        <w:sz w:val="18"/>
                                        <w:szCs w:val="18"/>
                                      </w:rPr>
                                    </w:pPr>
                                  </w:p>
                                </w:txbxContent>
                              </v:textbox>
                            </v:shape>
                          </v:group>
                          <v:shape id="Metin Kutusu 2" o:spid="_x0000_s1108" type="#_x0000_t202" style="position:absolute;left:55900;top:27288;width:7795;height:6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PanMUA&#10;AADdAAAADwAAAGRycy9kb3ducmV2LnhtbESPT2vCQBTE7wW/w/KE3uquf6lpNiJKoSdFrYK3R/aZ&#10;hGbfhuzWpN++KxR6HGbmN0y66m0t7tT6yrGG8UiBIM6dqbjQ8Hl6f3kF4QOywdoxafghD6ts8JRi&#10;YlzHB7ofQyEihH2CGsoQmkRKn5dk0Y9cQxy9m2sthijbQpoWuwi3tZwotZAWK44LJTa0KSn/On5b&#10;Defd7XqZqX2xtfOmc72SbJdS6+dhv34DEagP/+G/9ofRMJ1OZvB4E5+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M9qcxQAAAN0AAAAPAAAAAAAAAAAAAAAAAJgCAABkcnMv&#10;ZG93bnJldi54bWxQSwUGAAAAAAQABAD1AAAAigMAAAAA&#10;" filled="f" stroked="f">
                            <v:textbox>
                              <w:txbxContent>
                                <w:p w:rsidR="00AC05DF" w:rsidRPr="00475C57" w:rsidRDefault="00AC05DF" w:rsidP="00FF296A">
                                  <w:pPr>
                                    <w:jc w:val="center"/>
                                    <w:rPr>
                                      <w:b/>
                                      <w:sz w:val="18"/>
                                      <w:szCs w:val="18"/>
                                    </w:rPr>
                                  </w:pPr>
                                  <w:r w:rsidRPr="00475C57">
                                    <w:rPr>
                                      <w:b/>
                                      <w:sz w:val="18"/>
                                      <w:szCs w:val="18"/>
                                    </w:rPr>
                                    <w:t>Uygulayabilme</w:t>
                                  </w:r>
                                </w:p>
                              </w:txbxContent>
                            </v:textbox>
                          </v:shape>
                        </v:group>
                        <v:shape id="Metin Kutusu 2" o:spid="_x0000_s1109" type="#_x0000_t202" style="position:absolute;left:49530;top:26789;width:7238;height:6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pC6MUA&#10;AADdAAAADwAAAGRycy9kb3ducmV2LnhtbESPW2sCMRSE3wX/QziCbzWpq9KuG6VUCj4p2gv4dtic&#10;vdDNybJJ3e2/b4SCj8PMfMNk28E24kqdrx1reJwpEMS5MzWXGj7e3x6eQPiAbLBxTBp+ycN2Mx5l&#10;mBrX84mu51CKCGGfooYqhDaV0ucVWfQz1xJHr3CdxRBlV0rTYR/htpFzpVbSYs1xocKWXivKv88/&#10;VsPnobh8LdSx3Nll27tBSbbPUuvpZHhZgwg0hHv4v703GpJknsDtTX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2kLoxQAAAN0AAAAPAAAAAAAAAAAAAAAAAJgCAABkcnMv&#10;ZG93bnJldi54bWxQSwUGAAAAAAQABAD1AAAAigMAAAAA&#10;" filled="f" stroked="f">
                          <v:textbox>
                            <w:txbxContent>
                              <w:p w:rsidR="00AC05DF" w:rsidRPr="00475C57" w:rsidRDefault="00AC05DF" w:rsidP="00FF296A">
                                <w:pPr>
                                  <w:jc w:val="center"/>
                                  <w:rPr>
                                    <w:b/>
                                    <w:sz w:val="18"/>
                                    <w:szCs w:val="18"/>
                                  </w:rPr>
                                </w:pPr>
                                <w:r w:rsidRPr="00475C57">
                                  <w:rPr>
                                    <w:b/>
                                    <w:sz w:val="18"/>
                                    <w:szCs w:val="18"/>
                                  </w:rPr>
                                  <w:t>İmaja Desteği</w:t>
                                </w:r>
                              </w:p>
                            </w:txbxContent>
                          </v:textbox>
                        </v:shape>
                      </v:group>
                      <v:shape id="Düz Ok Bağlayıcısı 3328" o:spid="_x0000_s1110" type="#_x0000_t32" style="position:absolute;left:59245;top:24284;width:381;height:19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3fCMQAAADdAAAADwAAAGRycy9kb3ducmV2LnhtbERPy2rCQBTdF/yH4QrdNRMN2BodRQql&#10;FTc1FR+7S+aaDGbuhMzUpH/fWRS6PJz3cj3YRtyp88axgkmSgiAunTZcKTh8vT29gPABWWPjmBT8&#10;kIf1avSwxFy7nvd0L0IlYgj7HBXUIbS5lL6syaJPXEscuavrLIYIu0rqDvsYbhs5TdOZtGg4NtTY&#10;0mtN5a34tgrKw/k0p09z1H1mnt/b3WWXFVulHsfDZgEi0BD+xX/uD60gy6ZxbnwTn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fd8IxAAAAN0AAAAPAAAAAAAAAAAA&#10;AAAAAKECAABkcnMvZG93bnJldi54bWxQSwUGAAAAAAQABAD5AAAAkgMAAAAA&#10;" strokecolor="black [3213]" strokeweight=".5pt">
                        <v:stroke endarrow="block" joinstyle="miter"/>
                      </v:shape>
                    </v:group>
                    <v:shape id="Metin Kutusu 2" o:spid="_x0000_s1111" type="#_x0000_t202" style="position:absolute;left:-360;top:24312;width:8049;height:6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YUTMUA&#10;AADdAAAADwAAAGRycy9kb3ducmV2LnhtbESPT2sCMRTE7wW/Q3iCN03UtupqlFIpeKrUf+DtsXnu&#10;Lm5elk1012/fFIQeh5n5DbNYtbYUd6p94VjDcKBAEKfOFJxpOOy/+lMQPiAbLB2Thgd5WC07LwtM&#10;jGv4h+67kIkIYZ+ghjyEKpHSpzlZ9ANXEUfv4mqLIco6k6bGJsJtKUdKvUuLBceFHCv6zCm97m5W&#10;w/H7cj69qm22tm9V41ol2c6k1r1u+zEHEagN/+Fne2M0jEfTCfy9i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hRMxQAAAN0AAAAPAAAAAAAAAAAAAAAAAJgCAABkcnMv&#10;ZG93bnJldi54bWxQSwUGAAAAAAQABAD1AAAAigMAAAAA&#10;" filled="f" stroked="f">
                      <v:textbox>
                        <w:txbxContent>
                          <w:p w:rsidR="00AC05DF" w:rsidRPr="00475C57" w:rsidRDefault="00AC05DF" w:rsidP="00FF296A">
                            <w:pPr>
                              <w:jc w:val="center"/>
                              <w:rPr>
                                <w:b/>
                                <w:sz w:val="18"/>
                                <w:szCs w:val="18"/>
                              </w:rPr>
                            </w:pPr>
                            <w:r w:rsidRPr="00475C57">
                              <w:rPr>
                                <w:b/>
                                <w:sz w:val="18"/>
                                <w:szCs w:val="18"/>
                              </w:rPr>
                              <w:t>İnsanı Açısından</w:t>
                            </w:r>
                          </w:p>
                        </w:txbxContent>
                      </v:textbox>
                    </v:shape>
                  </v:group>
                  <v:shape id="Metin Kutusu 2" o:spid="_x0000_s1112" type="#_x0000_t202" style="position:absolute;left:30812;top:7200;width:9335;height:3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3v2cUA&#10;AADdAAAADwAAAGRycy9kb3ducmV2LnhtbESPT2vCQBTE74LfYXmCN93VtEWjq4hS6Kml/gNvj+wz&#10;CWbfhuzWpN++WxA8DjPzG2a57mwl7tT40rGGyViBIM6cKTnXcDy8j2YgfEA2WDkmDb/kYb3q95aY&#10;GtfyN933IRcRwj5FDUUIdSqlzwqy6MeuJo7e1TUWQ5RNLk2DbYTbSk6VepMWS44LBda0LSi77X+s&#10;htPn9XJ+UV/5zr7WreuUZDuXWg8H3WYBIlAXnuFH+8NoSJJkAv9v4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ne/ZxQAAAN0AAAAPAAAAAAAAAAAAAAAAAJgCAABkcnMv&#10;ZG93bnJldi54bWxQSwUGAAAAAAQABAD1AAAAigMAAAAA&#10;" filled="f" stroked="f">
                    <v:textbox>
                      <w:txbxContent>
                        <w:p w:rsidR="00AC05DF" w:rsidRPr="00475C57" w:rsidRDefault="00AC05DF" w:rsidP="00FF296A">
                          <w:pPr>
                            <w:jc w:val="center"/>
                            <w:rPr>
                              <w:b/>
                              <w:sz w:val="18"/>
                              <w:szCs w:val="18"/>
                            </w:rPr>
                          </w:pPr>
                          <w:r w:rsidRPr="00475C57">
                            <w:rPr>
                              <w:b/>
                              <w:sz w:val="18"/>
                              <w:szCs w:val="18"/>
                            </w:rPr>
                            <w:t>Gümüşhane</w:t>
                          </w:r>
                        </w:p>
                      </w:txbxContent>
                    </v:textbox>
                  </v:shape>
                </v:group>
                <v:group id="Grup 3337" o:spid="_x0000_s1113" style="position:absolute;left:31623;top:6154;width:7620;height:4468" coordorigin="18573,3392" coordsize="7620,4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vcfsYAAADdAAAADwAAAGRycy9kb3ducmV2LnhtbESPT2vCQBTE7wW/w/KE&#10;3uomhlaJriKipQcR/APi7ZF9JsHs25Bdk/jtuwWhx2FmfsPMl72pREuNKy0riEcRCOLM6pJzBefT&#10;9mMKwnlkjZVlUvAkB8vF4G2OqbYdH6g9+lwECLsUFRTe16mULivIoBvZmjh4N9sY9EE2udQNdgFu&#10;KjmOoi9psOSwUGBN64Ky+/FhFHx32K2SeNPu7rf183r63F92MSn1PuxXMxCeev8ffrV/tIIkSS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9x+xgAAAN0A&#10;AAAPAAAAAAAAAAAAAAAAAKoCAABkcnMvZG93bnJldi54bWxQSwUGAAAAAAQABAD6AAAAnQMAAAAA&#10;">
                  <v:shape id="Düz Ok Bağlayıcısı 3335" o:spid="_x0000_s1114" type="#_x0000_t32" style="position:absolute;left:18573;top:3402;width:0;height:4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e2CcEAAADdAAAADwAAAGRycy9kb3ducmV2LnhtbESPQYvCMBSE7wv+h/AEb2uqRVmqUVQU&#10;etWK57fNsy02L6WJtf57Iwgeh5n5hlmue1OLjlpXWVYwGUcgiHOrKy4UnLPD7x8I55E11pZJwZMc&#10;rFeDnyUm2j74SN3JFyJA2CWooPS+SaR0eUkG3dg2xMG72tagD7ItpG7xEeCmltMomkuDFYeFEhva&#10;lZTfTnejoEv/+RBttpcuPWbZZH82UhYXpUbDfrMA4an33/CnnWoFcRzP4P0mPAG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F7YJwQAAAN0AAAAPAAAAAAAAAAAAAAAA&#10;AKECAABkcnMvZG93bnJldi54bWxQSwUGAAAAAAQABAD5AAAAjwMAAAAA&#10;" strokecolor="#ed7d31 [3205]" strokeweight="3pt">
                    <v:stroke startarrow="block" endarrow="block" joinstyle="miter"/>
                  </v:shape>
                  <v:shape id="Düz Ok Bağlayıcısı 3336" o:spid="_x0000_s1115" type="#_x0000_t32" style="position:absolute;left:26098;top:3392;width:95;height:41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ofsIAAADdAAAADwAAAGRycy9kb3ducmV2LnhtbESPQYvCMBSE7wv7H8IT9ramWhCppkUX&#10;hV610vOzeduWbV5KE2v99xtB8DjMzDfMNptMJ0YaXGtZwWIegSCurG65VnApjt9rEM4ja+wsk4IH&#10;OcjSz48tJtre+UTj2dciQNglqKDxvk+kdFVDBt3c9sTB+7WDQR/kUEs94D3ATSeXUbSSBlsOCw32&#10;9NNQ9Xe+GQVjfuVjtNuXY34qisXhYqSsS6W+ZtNuA8LT5N/hVzvXCuI4XsHzTXgCM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sUofsIAAADdAAAADwAAAAAAAAAAAAAA&#10;AAChAgAAZHJzL2Rvd25yZXYueG1sUEsFBgAAAAAEAAQA+QAAAJADAAAAAA==&#10;" strokecolor="#ed7d31 [3205]" strokeweight="3pt">
                    <v:stroke startarrow="block" endarrow="block" joinstyle="miter"/>
                  </v:shape>
                </v:group>
                <w10:wrap anchorx="page"/>
              </v:group>
            </w:pict>
          </mc:Fallback>
        </mc:AlternateContent>
      </w:r>
    </w:p>
    <w:p w:rsidR="00FF296A" w:rsidRPr="00761B2A" w:rsidRDefault="00FF296A" w:rsidP="00FF296A">
      <w:pPr>
        <w:tabs>
          <w:tab w:val="left" w:pos="1276"/>
        </w:tabs>
        <w:spacing w:before="240" w:line="360" w:lineRule="auto"/>
        <w:jc w:val="both"/>
        <w:rPr>
          <w:rFonts w:ascii="Times New Roman" w:hAnsi="Times New Roman" w:cs="Times New Roman"/>
          <w:b/>
          <w:sz w:val="24"/>
          <w:szCs w:val="24"/>
        </w:rPr>
      </w:pPr>
    </w:p>
    <w:p w:rsidR="00FF296A" w:rsidRPr="00761B2A" w:rsidRDefault="00FF296A" w:rsidP="00FF296A">
      <w:pPr>
        <w:tabs>
          <w:tab w:val="left" w:pos="1276"/>
        </w:tabs>
        <w:spacing w:before="240" w:line="360" w:lineRule="auto"/>
        <w:jc w:val="both"/>
        <w:rPr>
          <w:rFonts w:ascii="Times New Roman" w:hAnsi="Times New Roman" w:cs="Times New Roman"/>
          <w:b/>
          <w:sz w:val="24"/>
          <w:szCs w:val="24"/>
        </w:rPr>
      </w:pPr>
    </w:p>
    <w:p w:rsidR="00FF296A" w:rsidRPr="00761B2A" w:rsidRDefault="00FF296A" w:rsidP="00FF296A">
      <w:pPr>
        <w:tabs>
          <w:tab w:val="left" w:pos="1276"/>
        </w:tabs>
        <w:spacing w:before="240" w:line="360" w:lineRule="auto"/>
        <w:jc w:val="both"/>
        <w:rPr>
          <w:rFonts w:ascii="Times New Roman" w:hAnsi="Times New Roman" w:cs="Times New Roman"/>
          <w:sz w:val="24"/>
          <w:szCs w:val="24"/>
        </w:rPr>
      </w:pPr>
    </w:p>
    <w:p w:rsidR="00FF296A" w:rsidRPr="00761B2A" w:rsidRDefault="00FF296A" w:rsidP="00FF296A">
      <w:pPr>
        <w:tabs>
          <w:tab w:val="left" w:pos="1276"/>
        </w:tabs>
        <w:spacing w:before="240" w:line="360" w:lineRule="auto"/>
        <w:jc w:val="both"/>
        <w:rPr>
          <w:rFonts w:ascii="Times New Roman" w:hAnsi="Times New Roman" w:cs="Times New Roman"/>
          <w:sz w:val="24"/>
          <w:szCs w:val="24"/>
        </w:rPr>
      </w:pPr>
    </w:p>
    <w:p w:rsidR="00FF296A" w:rsidRPr="00761B2A" w:rsidRDefault="00FF296A" w:rsidP="00FF296A">
      <w:pPr>
        <w:tabs>
          <w:tab w:val="left" w:pos="1276"/>
        </w:tabs>
        <w:spacing w:before="240" w:line="360" w:lineRule="auto"/>
        <w:jc w:val="both"/>
        <w:rPr>
          <w:rFonts w:ascii="Times New Roman" w:hAnsi="Times New Roman" w:cs="Times New Roman"/>
          <w:b/>
          <w:sz w:val="24"/>
          <w:szCs w:val="24"/>
        </w:rPr>
      </w:pPr>
    </w:p>
    <w:p w:rsidR="004964DD" w:rsidRPr="00761B2A" w:rsidRDefault="004964DD" w:rsidP="00FF296A">
      <w:pPr>
        <w:tabs>
          <w:tab w:val="left" w:pos="1276"/>
        </w:tabs>
        <w:spacing w:before="240" w:line="360" w:lineRule="auto"/>
        <w:jc w:val="both"/>
        <w:rPr>
          <w:rFonts w:ascii="Times New Roman" w:hAnsi="Times New Roman" w:cs="Times New Roman"/>
          <w:b/>
          <w:sz w:val="24"/>
          <w:szCs w:val="24"/>
        </w:rPr>
      </w:pPr>
    </w:p>
    <w:p w:rsidR="004964DD" w:rsidRPr="00884A33" w:rsidRDefault="004964DD" w:rsidP="00FF296A">
      <w:pPr>
        <w:tabs>
          <w:tab w:val="left" w:pos="1276"/>
        </w:tabs>
        <w:spacing w:before="240" w:line="360" w:lineRule="auto"/>
        <w:jc w:val="both"/>
        <w:rPr>
          <w:rFonts w:ascii="Times New Roman" w:hAnsi="Times New Roman" w:cs="Times New Roman"/>
          <w:b/>
          <w:sz w:val="14"/>
          <w:szCs w:val="24"/>
        </w:rPr>
      </w:pPr>
    </w:p>
    <w:p w:rsidR="008209BF" w:rsidRDefault="00FF296A" w:rsidP="00190502">
      <w:pPr>
        <w:spacing w:before="24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“Model 1” nitel yöntemde: “</w:t>
      </w:r>
      <w:r w:rsidR="004B61DE" w:rsidRPr="00761B2A">
        <w:rPr>
          <w:rFonts w:ascii="Times New Roman" w:hAnsi="Times New Roman" w:cs="Times New Roman"/>
        </w:rPr>
        <w:t xml:space="preserve">Çocuk Dostu Şehir </w:t>
      </w:r>
      <w:r w:rsidRPr="00761B2A">
        <w:rPr>
          <w:rFonts w:ascii="Times New Roman" w:hAnsi="Times New Roman" w:cs="Times New Roman"/>
          <w:sz w:val="24"/>
          <w:szCs w:val="24"/>
        </w:rPr>
        <w:t>algısı”, “şehir imajı” ve çocuk dostu şehir ile şehir imajının</w:t>
      </w:r>
      <w:r w:rsidR="0009128E" w:rsidRPr="00761B2A">
        <w:rPr>
          <w:rFonts w:ascii="Times New Roman" w:hAnsi="Times New Roman" w:cs="Times New Roman"/>
          <w:sz w:val="24"/>
          <w:szCs w:val="24"/>
        </w:rPr>
        <w:t xml:space="preserve"> Gümüşhane ekseninde birleşimi verilmektedir</w:t>
      </w:r>
      <w:r w:rsidR="00190502" w:rsidRPr="00761B2A">
        <w:rPr>
          <w:rFonts w:ascii="Times New Roman" w:hAnsi="Times New Roman" w:cs="Times New Roman"/>
          <w:sz w:val="24"/>
          <w:szCs w:val="24"/>
        </w:rPr>
        <w:t>.</w:t>
      </w:r>
    </w:p>
    <w:p w:rsidR="00884A33" w:rsidRPr="00884A33" w:rsidRDefault="00884A33" w:rsidP="00190502">
      <w:pPr>
        <w:spacing w:before="240" w:line="360" w:lineRule="auto"/>
        <w:ind w:firstLine="708"/>
        <w:jc w:val="both"/>
        <w:rPr>
          <w:rFonts w:ascii="Times New Roman" w:hAnsi="Times New Roman" w:cs="Times New Roman"/>
          <w:sz w:val="2"/>
          <w:szCs w:val="24"/>
        </w:rPr>
      </w:pPr>
    </w:p>
    <w:p w:rsidR="00FF296A" w:rsidRPr="00761B2A" w:rsidRDefault="002F5517" w:rsidP="00884A33">
      <w:pPr>
        <w:pStyle w:val="ResimYazs"/>
        <w:jc w:val="center"/>
        <w:rPr>
          <w:rFonts w:ascii="Times New Roman" w:hAnsi="Times New Roman" w:cs="Times New Roman"/>
          <w:b/>
          <w:i w:val="0"/>
          <w:noProof/>
          <w:color w:val="auto"/>
          <w:sz w:val="24"/>
          <w:szCs w:val="24"/>
          <w:lang w:eastAsia="tr-TR"/>
        </w:rPr>
      </w:pPr>
      <w:bookmarkStart w:id="72" w:name="_Toc9812765"/>
      <w:r w:rsidRPr="00761B2A">
        <w:rPr>
          <w:rFonts w:ascii="Times New Roman" w:hAnsi="Times New Roman" w:cs="Times New Roman"/>
          <w:b/>
          <w:i w:val="0"/>
          <w:color w:val="auto"/>
          <w:sz w:val="24"/>
          <w:szCs w:val="24"/>
        </w:rPr>
        <w:t xml:space="preserve">Şekil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2</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“Model 2” Araştırmanın Nicel Kavramsal Modeli</w:t>
      </w:r>
      <w:bookmarkEnd w:id="72"/>
    </w:p>
    <w:p w:rsidR="008209BF" w:rsidRPr="00761B2A" w:rsidRDefault="00347710" w:rsidP="00FF296A">
      <w:pPr>
        <w:tabs>
          <w:tab w:val="left" w:pos="1276"/>
        </w:tabs>
        <w:spacing w:before="240" w:line="360" w:lineRule="auto"/>
        <w:jc w:val="both"/>
        <w:rPr>
          <w:rFonts w:ascii="Times New Roman" w:hAnsi="Times New Roman" w:cs="Times New Roman"/>
          <w:noProof/>
          <w:sz w:val="24"/>
          <w:szCs w:val="24"/>
          <w:lang w:eastAsia="tr-TR"/>
        </w:rPr>
      </w:pPr>
      <w:r w:rsidRPr="00761B2A">
        <w:rPr>
          <w:rFonts w:ascii="Times New Roman" w:hAnsi="Times New Roman" w:cs="Times New Roman"/>
          <w:b/>
          <w:i/>
          <w:noProof/>
          <w:sz w:val="24"/>
          <w:szCs w:val="24"/>
          <w:lang w:eastAsia="tr-TR"/>
        </w:rPr>
        <mc:AlternateContent>
          <mc:Choice Requires="wpg">
            <w:drawing>
              <wp:anchor distT="0" distB="0" distL="114300" distR="114300" simplePos="0" relativeHeight="251671552" behindDoc="0" locked="0" layoutInCell="1" allowOverlap="1" wp14:anchorId="0F5BFACE" wp14:editId="56B174DD">
                <wp:simplePos x="0" y="0"/>
                <wp:positionH relativeFrom="margin">
                  <wp:posOffset>-430777</wp:posOffset>
                </wp:positionH>
                <wp:positionV relativeFrom="paragraph">
                  <wp:posOffset>195968</wp:posOffset>
                </wp:positionV>
                <wp:extent cx="5784608" cy="2790701"/>
                <wp:effectExtent l="0" t="0" r="26035" b="10160"/>
                <wp:wrapNone/>
                <wp:docPr id="3360" name="Grup 3360"/>
                <wp:cNvGraphicFramePr/>
                <a:graphic xmlns:a="http://schemas.openxmlformats.org/drawingml/2006/main">
                  <a:graphicData uri="http://schemas.microsoft.com/office/word/2010/wordprocessingGroup">
                    <wpg:wgp>
                      <wpg:cNvGrpSpPr/>
                      <wpg:grpSpPr>
                        <a:xfrm>
                          <a:off x="0" y="0"/>
                          <a:ext cx="5784608" cy="2790701"/>
                          <a:chOff x="12591" y="0"/>
                          <a:chExt cx="7185567" cy="2988845"/>
                        </a:xfrm>
                      </wpg:grpSpPr>
                      <wpg:grpSp>
                        <wpg:cNvPr id="1182" name="Grup 1182"/>
                        <wpg:cNvGrpSpPr/>
                        <wpg:grpSpPr>
                          <a:xfrm>
                            <a:off x="12591" y="0"/>
                            <a:ext cx="7185567" cy="2988845"/>
                            <a:chOff x="12591" y="0"/>
                            <a:chExt cx="7185567" cy="2988845"/>
                          </a:xfrm>
                        </wpg:grpSpPr>
                        <wpg:grpSp>
                          <wpg:cNvPr id="1181" name="Grup 1181"/>
                          <wpg:cNvGrpSpPr/>
                          <wpg:grpSpPr>
                            <a:xfrm>
                              <a:off x="12591" y="0"/>
                              <a:ext cx="7185567" cy="2988845"/>
                              <a:chOff x="12591" y="0"/>
                              <a:chExt cx="7185567" cy="2988845"/>
                            </a:xfrm>
                          </wpg:grpSpPr>
                          <wpg:grpSp>
                            <wpg:cNvPr id="1180" name="Grup 1180"/>
                            <wpg:cNvGrpSpPr/>
                            <wpg:grpSpPr>
                              <a:xfrm>
                                <a:off x="12591" y="0"/>
                                <a:ext cx="7185567" cy="2988845"/>
                                <a:chOff x="12591" y="0"/>
                                <a:chExt cx="7185567" cy="2988845"/>
                              </a:xfrm>
                            </wpg:grpSpPr>
                            <wpg:grpSp>
                              <wpg:cNvPr id="1179" name="Grup 1179"/>
                              <wpg:cNvGrpSpPr/>
                              <wpg:grpSpPr>
                                <a:xfrm>
                                  <a:off x="12591" y="0"/>
                                  <a:ext cx="7185567" cy="2988845"/>
                                  <a:chOff x="12591" y="0"/>
                                  <a:chExt cx="7185567" cy="2988845"/>
                                </a:xfrm>
                              </wpg:grpSpPr>
                              <wpg:grpSp>
                                <wpg:cNvPr id="1178" name="Grup 1178"/>
                                <wpg:cNvGrpSpPr/>
                                <wpg:grpSpPr>
                                  <a:xfrm>
                                    <a:off x="12591" y="0"/>
                                    <a:ext cx="7185567" cy="2988845"/>
                                    <a:chOff x="12591" y="0"/>
                                    <a:chExt cx="7185567" cy="2988845"/>
                                  </a:xfrm>
                                </wpg:grpSpPr>
                                <wpg:grpSp>
                                  <wpg:cNvPr id="1168" name="Grup 1168"/>
                                  <wpg:cNvGrpSpPr/>
                                  <wpg:grpSpPr>
                                    <a:xfrm>
                                      <a:off x="12591" y="0"/>
                                      <a:ext cx="7185567" cy="2988845"/>
                                      <a:chOff x="12591" y="0"/>
                                      <a:chExt cx="7185567" cy="2988845"/>
                                    </a:xfrm>
                                  </wpg:grpSpPr>
                                  <wpg:grpSp>
                                    <wpg:cNvPr id="1167" name="Grup 1167"/>
                                    <wpg:cNvGrpSpPr/>
                                    <wpg:grpSpPr>
                                      <a:xfrm>
                                        <a:off x="12591" y="0"/>
                                        <a:ext cx="7185567" cy="2988845"/>
                                        <a:chOff x="12591" y="0"/>
                                        <a:chExt cx="7185567" cy="2988845"/>
                                      </a:xfrm>
                                    </wpg:grpSpPr>
                                    <wpg:grpSp>
                                      <wpg:cNvPr id="1166" name="Grup 1166"/>
                                      <wpg:cNvGrpSpPr/>
                                      <wpg:grpSpPr>
                                        <a:xfrm>
                                          <a:off x="12591" y="0"/>
                                          <a:ext cx="7185567" cy="2988845"/>
                                          <a:chOff x="12591" y="0"/>
                                          <a:chExt cx="7185567" cy="2988845"/>
                                        </a:xfrm>
                                      </wpg:grpSpPr>
                                      <wpg:grpSp>
                                        <wpg:cNvPr id="1165" name="Grup 1165"/>
                                        <wpg:cNvGrpSpPr/>
                                        <wpg:grpSpPr>
                                          <a:xfrm>
                                            <a:off x="12591" y="0"/>
                                            <a:ext cx="7185567" cy="2988845"/>
                                            <a:chOff x="12591" y="0"/>
                                            <a:chExt cx="7185567" cy="2988845"/>
                                          </a:xfrm>
                                        </wpg:grpSpPr>
                                        <wpg:grpSp>
                                          <wpg:cNvPr id="1164" name="Grup 1164"/>
                                          <wpg:cNvGrpSpPr/>
                                          <wpg:grpSpPr>
                                            <a:xfrm>
                                              <a:off x="12591" y="0"/>
                                              <a:ext cx="7185567" cy="2988845"/>
                                              <a:chOff x="12591" y="0"/>
                                              <a:chExt cx="7185567" cy="2988845"/>
                                            </a:xfrm>
                                          </wpg:grpSpPr>
                                          <wpg:grpSp>
                                            <wpg:cNvPr id="1163" name="Grup 1163"/>
                                            <wpg:cNvGrpSpPr/>
                                            <wpg:grpSpPr>
                                              <a:xfrm>
                                                <a:off x="12591" y="0"/>
                                                <a:ext cx="7185567" cy="2988845"/>
                                                <a:chOff x="12591" y="0"/>
                                                <a:chExt cx="7185567" cy="2988845"/>
                                              </a:xfrm>
                                            </wpg:grpSpPr>
                                            <wpg:grpSp>
                                              <wpg:cNvPr id="1162" name="Grup 1162"/>
                                              <wpg:cNvGrpSpPr/>
                                              <wpg:grpSpPr>
                                                <a:xfrm>
                                                  <a:off x="57150" y="0"/>
                                                  <a:ext cx="7141008" cy="2988845"/>
                                                  <a:chOff x="-171450" y="0"/>
                                                  <a:chExt cx="7141008" cy="2988845"/>
                                                </a:xfrm>
                                              </wpg:grpSpPr>
                                              <wpg:grpSp>
                                                <wpg:cNvPr id="1161" name="Grup 1161"/>
                                                <wpg:cNvGrpSpPr/>
                                                <wpg:grpSpPr>
                                                  <a:xfrm>
                                                    <a:off x="-171450" y="0"/>
                                                    <a:ext cx="7141008" cy="2988845"/>
                                                    <a:chOff x="-171450" y="0"/>
                                                    <a:chExt cx="7141008" cy="2988845"/>
                                                  </a:xfrm>
                                                </wpg:grpSpPr>
                                                <wpg:grpSp>
                                                  <wpg:cNvPr id="1160" name="Grup 1160"/>
                                                  <wpg:cNvGrpSpPr/>
                                                  <wpg:grpSpPr>
                                                    <a:xfrm>
                                                      <a:off x="-171450" y="0"/>
                                                      <a:ext cx="7141008" cy="2988845"/>
                                                      <a:chOff x="-171450" y="0"/>
                                                      <a:chExt cx="7141008" cy="2988845"/>
                                                    </a:xfrm>
                                                  </wpg:grpSpPr>
                                                  <wpg:grpSp>
                                                    <wpg:cNvPr id="1159" name="Grup 1159"/>
                                                    <wpg:cNvGrpSpPr/>
                                                    <wpg:grpSpPr>
                                                      <a:xfrm>
                                                        <a:off x="-171450" y="0"/>
                                                        <a:ext cx="7141008" cy="2988836"/>
                                                        <a:chOff x="0" y="0"/>
                                                        <a:chExt cx="7141008" cy="2988836"/>
                                                      </a:xfrm>
                                                    </wpg:grpSpPr>
                                                    <wpg:grpSp>
                                                      <wpg:cNvPr id="1158" name="Grup 1158"/>
                                                      <wpg:cNvGrpSpPr/>
                                                      <wpg:grpSpPr>
                                                        <a:xfrm>
                                                          <a:off x="0" y="0"/>
                                                          <a:ext cx="7141008" cy="2988836"/>
                                                          <a:chOff x="0" y="0"/>
                                                          <a:chExt cx="7141008" cy="2988836"/>
                                                        </a:xfrm>
                                                      </wpg:grpSpPr>
                                                      <wpg:grpSp>
                                                        <wpg:cNvPr id="1157" name="Grup 1157"/>
                                                        <wpg:cNvGrpSpPr/>
                                                        <wpg:grpSpPr>
                                                          <a:xfrm>
                                                            <a:off x="0" y="0"/>
                                                            <a:ext cx="7141008" cy="2988836"/>
                                                            <a:chOff x="0" y="0"/>
                                                            <a:chExt cx="7141008" cy="2988836"/>
                                                          </a:xfrm>
                                                        </wpg:grpSpPr>
                                                        <wpg:grpSp>
                                                          <wpg:cNvPr id="3357" name="Grup 3357"/>
                                                          <wpg:cNvGrpSpPr/>
                                                          <wpg:grpSpPr>
                                                            <a:xfrm>
                                                              <a:off x="0" y="0"/>
                                                              <a:ext cx="7141008" cy="2988836"/>
                                                              <a:chOff x="-266700" y="19050"/>
                                                              <a:chExt cx="7141008" cy="2988836"/>
                                                            </a:xfrm>
                                                          </wpg:grpSpPr>
                                                          <wpg:grpSp>
                                                            <wpg:cNvPr id="3348" name="Grup 3348"/>
                                                            <wpg:cNvGrpSpPr/>
                                                            <wpg:grpSpPr>
                                                              <a:xfrm>
                                                                <a:off x="-266700" y="19050"/>
                                                                <a:ext cx="7141008" cy="1076325"/>
                                                                <a:chOff x="-266700" y="-38100"/>
                                                                <a:chExt cx="7141008" cy="1076325"/>
                                                              </a:xfrm>
                                                            </wpg:grpSpPr>
                                                            <wps:wsp>
                                                              <wps:cNvPr id="3345" name="Düz Ok Bağlayıcısı 3345"/>
                                                              <wps:cNvCnPr/>
                                                              <wps:spPr>
                                                                <a:xfrm>
                                                                  <a:off x="3352800" y="476250"/>
                                                                  <a:ext cx="2486025" cy="228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46" name="Düz Ok Bağlayıcısı 3346"/>
                                                              <wps:cNvCnPr/>
                                                              <wps:spPr>
                                                                <a:xfrm>
                                                                  <a:off x="3352800" y="476250"/>
                                                                  <a:ext cx="1409700" cy="228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47" name="Düz Ok Bağlayıcısı 3347"/>
                                                              <wps:cNvCnPr/>
                                                              <wps:spPr>
                                                                <a:xfrm>
                                                                  <a:off x="3352800" y="476250"/>
                                                                  <a:ext cx="466725" cy="2476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42" name="Düz Ok Bağlayıcısı 3342"/>
                                                              <wps:cNvCnPr/>
                                                              <wps:spPr>
                                                                <a:xfrm flipH="1">
                                                                  <a:off x="400050" y="485775"/>
                                                                  <a:ext cx="2590800" cy="228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43" name="Düz Ok Bağlayıcısı 3343"/>
                                                              <wps:cNvCnPr/>
                                                              <wps:spPr>
                                                                <a:xfrm flipH="1">
                                                                  <a:off x="1495425" y="476250"/>
                                                                  <a:ext cx="1600202" cy="228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44" name="Düz Ok Bağlayıcısı 3344"/>
                                                              <wps:cNvCnPr/>
                                                              <wps:spPr>
                                                                <a:xfrm flipH="1">
                                                                  <a:off x="2441501" y="476250"/>
                                                                  <a:ext cx="558875" cy="2762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3341" name="Grup 3341"/>
                                                              <wpg:cNvGrpSpPr/>
                                                              <wpg:grpSpPr>
                                                                <a:xfrm>
                                                                  <a:off x="-266700" y="-38100"/>
                                                                  <a:ext cx="7141008" cy="1076325"/>
                                                                  <a:chOff x="-266700" y="-9525"/>
                                                                  <a:chExt cx="7141008" cy="1076325"/>
                                                                </a:xfrm>
                                                              </wpg:grpSpPr>
                                                              <wps:wsp>
                                                                <wps:cNvPr id="3321" name="Dikdörtgen 3321"/>
                                                                <wps:cNvSpPr/>
                                                                <wps:spPr>
                                                                  <a:xfrm>
                                                                    <a:off x="781050" y="800100"/>
                                                                    <a:ext cx="942975" cy="247650"/>
                                                                  </a:xfrm>
                                                                  <a:prstGeom prst="rect">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3" name="Dikdörtgen 3333"/>
                                                                <wps:cNvSpPr/>
                                                                <wps:spPr>
                                                                  <a:xfrm>
                                                                    <a:off x="3543300" y="790575"/>
                                                                    <a:ext cx="942975" cy="247650"/>
                                                                  </a:xfrm>
                                                                  <a:prstGeom prst="rect">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4" name="Dikdörtgen 3334"/>
                                                                <wps:cNvSpPr/>
                                                                <wps:spPr>
                                                                  <a:xfrm>
                                                                    <a:off x="4552950" y="800100"/>
                                                                    <a:ext cx="942975" cy="247650"/>
                                                                  </a:xfrm>
                                                                  <a:prstGeom prst="rect">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9" name="Dikdörtgen 3339"/>
                                                                <wps:cNvSpPr/>
                                                                <wps:spPr>
                                                                  <a:xfrm>
                                                                    <a:off x="5581014" y="790094"/>
                                                                    <a:ext cx="1293294" cy="276312"/>
                                                                  </a:xfrm>
                                                                  <a:prstGeom prst="rect">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0" name="Dikdörtgen 3340"/>
                                                                <wps:cNvSpPr/>
                                                                <wps:spPr>
                                                                  <a:xfrm>
                                                                    <a:off x="-266700" y="809625"/>
                                                                    <a:ext cx="942975" cy="247650"/>
                                                                  </a:xfrm>
                                                                  <a:prstGeom prst="rect">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7" name="Dikdörtgen 3317"/>
                                                                <wps:cNvSpPr/>
                                                                <wps:spPr>
                                                                  <a:xfrm>
                                                                    <a:off x="2200275" y="-9525"/>
                                                                    <a:ext cx="1981200" cy="533400"/>
                                                                  </a:xfrm>
                                                                  <a:prstGeom prst="rect">
                                                                    <a:avLst/>
                                                                  </a:prstGeom>
                                                                  <a:solidFill>
                                                                    <a:schemeClr val="accent1"/>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2" name="Dikdörtgen 3322"/>
                                                                <wps:cNvSpPr/>
                                                                <wps:spPr>
                                                                  <a:xfrm>
                                                                    <a:off x="1771650" y="819150"/>
                                                                    <a:ext cx="942975" cy="247650"/>
                                                                  </a:xfrm>
                                                                  <a:prstGeom prst="rect">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3350" name="Dikdörtgen 3350"/>
                                                            <wps:cNvSpPr/>
                                                            <wps:spPr>
                                                              <a:xfrm>
                                                                <a:off x="1194963" y="2051933"/>
                                                                <a:ext cx="1048373" cy="376879"/>
                                                              </a:xfrm>
                                                              <a:prstGeom prst="rect">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1" name="Dikdörtgen 3351"/>
                                                            <wps:cNvSpPr/>
                                                            <wps:spPr>
                                                              <a:xfrm>
                                                                <a:off x="2441379" y="2019305"/>
                                                                <a:ext cx="987333" cy="409503"/>
                                                              </a:xfrm>
                                                              <a:prstGeom prst="rect">
                                                                <a:avLst/>
                                                              </a:prstGeom>
                                                              <a:solidFill>
                                                                <a:schemeClr val="bg1"/>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3" name="Dikdörtgen 3353"/>
                                                            <wps:cNvSpPr/>
                                                            <wps:spPr>
                                                              <a:xfrm>
                                                                <a:off x="1745327" y="2598311"/>
                                                                <a:ext cx="1362075" cy="409575"/>
                                                              </a:xfrm>
                                                              <a:prstGeom prst="rect">
                                                                <a:avLst/>
                                                              </a:prstGeom>
                                                              <a:solidFill>
                                                                <a:srgbClr val="C0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4" name="Düz Ok Bağlayıcısı 3354"/>
                                                            <wps:cNvCnPr/>
                                                            <wps:spPr>
                                                              <a:xfrm flipH="1" flipV="1">
                                                                <a:off x="1990724" y="2398276"/>
                                                                <a:ext cx="390525" cy="2000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55" name="Düz Ok Bağlayıcısı 3355"/>
                                                            <wps:cNvCnPr/>
                                                            <wps:spPr>
                                                              <a:xfrm flipV="1">
                                                                <a:off x="2390775" y="2397402"/>
                                                                <a:ext cx="438151" cy="2000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56" name="Dikdörtgen 3356"/>
                                                            <wps:cNvSpPr/>
                                                            <wps:spPr>
                                                              <a:xfrm>
                                                                <a:off x="3667117" y="2009429"/>
                                                                <a:ext cx="1362075" cy="414370"/>
                                                              </a:xfrm>
                                                              <a:prstGeom prst="rect">
                                                                <a:avLst/>
                                                              </a:prstGeom>
                                                              <a:solidFill>
                                                                <a:schemeClr val="accent2"/>
                                                              </a:solidFill>
                                                              <a:ln>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56" name="Grup 1156"/>
                                                          <wpg:cNvGrpSpPr/>
                                                          <wpg:grpSpPr>
                                                            <a:xfrm>
                                                              <a:off x="2266950" y="514350"/>
                                                              <a:ext cx="2028825" cy="1495425"/>
                                                              <a:chOff x="0" y="0"/>
                                                              <a:chExt cx="2028825" cy="1495425"/>
                                                            </a:xfrm>
                                                          </wpg:grpSpPr>
                                                          <wps:wsp>
                                                            <wps:cNvPr id="1041" name="Düz Ok Bağlayıcısı 1041"/>
                                                            <wps:cNvCnPr/>
                                                            <wps:spPr>
                                                              <a:xfrm flipH="1">
                                                                <a:off x="0" y="19050"/>
                                                                <a:ext cx="1209675" cy="147637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043" name="Düz Ok Bağlayıcısı 1043"/>
                                                            <wps:cNvCnPr/>
                                                            <wps:spPr>
                                                              <a:xfrm flipH="1">
                                                                <a:off x="1095375" y="0"/>
                                                                <a:ext cx="104775" cy="148590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044" name="Düz Ok Bağlayıcısı 1044"/>
                                                            <wps:cNvCnPr/>
                                                            <wps:spPr>
                                                              <a:xfrm>
                                                                <a:off x="1190625" y="9525"/>
                                                                <a:ext cx="838200" cy="144780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grpSp>
                                                      </wpg:grpSp>
                                                      <wps:wsp>
                                                        <wps:cNvPr id="1046" name="Metin Kutusu 2"/>
                                                        <wps:cNvSpPr txBox="1">
                                                          <a:spLocks noChangeArrowheads="1"/>
                                                        </wps:cNvSpPr>
                                                        <wps:spPr bwMode="auto">
                                                          <a:xfrm>
                                                            <a:off x="2676525" y="9525"/>
                                                            <a:ext cx="1533525" cy="533400"/>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Çocuk Dostu Şehir Algısı</w:t>
                                                              </w: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g:grpSp>
                                                    <wps:wsp>
                                                      <wps:cNvPr id="1045" name="Metin Kutusu 2"/>
                                                      <wps:cNvSpPr txBox="1">
                                                        <a:spLocks noChangeArrowheads="1"/>
                                                      </wps:cNvSpPr>
                                                      <wps:spPr bwMode="auto">
                                                        <a:xfrm>
                                                          <a:off x="2019295" y="675731"/>
                                                          <a:ext cx="1028700" cy="469520"/>
                                                        </a:xfrm>
                                                        <a:prstGeom prst="rect">
                                                          <a:avLst/>
                                                        </a:prstGeom>
                                                        <a:noFill/>
                                                        <a:ln w="9525">
                                                          <a:noFill/>
                                                          <a:miter lim="800000"/>
                                                          <a:headEnd/>
                                                          <a:tailEnd/>
                                                        </a:ln>
                                                      </wps:spPr>
                                                      <wps:txbx>
                                                        <w:txbxContent>
                                                          <w:p w:rsidR="00AC05DF" w:rsidRPr="00475C57" w:rsidRDefault="00AC05DF" w:rsidP="00FF296A">
                                                            <w:pPr>
                                                              <w:tabs>
                                                                <w:tab w:val="left" w:pos="1276"/>
                                                              </w:tabs>
                                                              <w:spacing w:before="200" w:after="240" w:line="360" w:lineRule="auto"/>
                                                              <w:jc w:val="both"/>
                                                              <w:rPr>
                                                                <w:rFonts w:ascii="Times New Roman" w:hAnsi="Times New Roman" w:cs="Times New Roman"/>
                                                                <w:sz w:val="18"/>
                                                                <w:szCs w:val="18"/>
                                                              </w:rPr>
                                                            </w:pPr>
                                                            <w:r w:rsidRPr="00475C57">
                                                              <w:rPr>
                                                                <w:rFonts w:ascii="Times New Roman" w:hAnsi="Times New Roman" w:cs="Times New Roman"/>
                                                                <w:b/>
                                                                <w:bCs/>
                                                                <w:sz w:val="18"/>
                                                                <w:szCs w:val="18"/>
                                                              </w:rPr>
                                                              <w:t>Çocuk Dostu</w:t>
                                                            </w: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g:grpSp>
                                                  <wps:wsp>
                                                    <wps:cNvPr id="1155" name="Metin Kutusu 2"/>
                                                    <wps:cNvSpPr txBox="1">
                                                      <a:spLocks noChangeArrowheads="1"/>
                                                    </wps:cNvSpPr>
                                                    <wps:spPr bwMode="auto">
                                                      <a:xfrm>
                                                        <a:off x="1733550" y="2607845"/>
                                                        <a:ext cx="1438275" cy="381000"/>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Şehir İmajı</w:t>
                                                          </w: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g:grpSp>
                                                <wps:wsp>
                                                  <wps:cNvPr id="1152" name="Metin Kutusu 2"/>
                                                  <wps:cNvSpPr txBox="1">
                                                    <a:spLocks noChangeArrowheads="1"/>
                                                  </wps:cNvSpPr>
                                                  <wps:spPr bwMode="auto">
                                                    <a:xfrm>
                                                      <a:off x="2473402" y="2084300"/>
                                                      <a:ext cx="1143000" cy="266700"/>
                                                    </a:xfrm>
                                                    <a:prstGeom prst="rect">
                                                      <a:avLst/>
                                                    </a:prstGeom>
                                                    <a:noFill/>
                                                    <a:ln w="9525">
                                                      <a:noFill/>
                                                      <a:miter lim="800000"/>
                                                      <a:headEnd/>
                                                      <a:tailEnd/>
                                                    </a:ln>
                                                  </wps:spPr>
                                                  <wps:txbx>
                                                    <w:txbxContent>
                                                      <w:p w:rsidR="00AC05DF" w:rsidRPr="00475C57" w:rsidRDefault="00AC05DF" w:rsidP="00FF296A">
                                                        <w:pPr>
                                                          <w:jc w:val="center"/>
                                                          <w:rPr>
                                                            <w:rFonts w:ascii="Times New Roman" w:hAnsi="Times New Roman" w:cs="Times New Roman"/>
                                                            <w:b/>
                                                            <w:sz w:val="18"/>
                                                            <w:szCs w:val="18"/>
                                                          </w:rPr>
                                                        </w:pPr>
                                                        <w:r w:rsidRPr="00475C57">
                                                          <w:rPr>
                                                            <w:rFonts w:ascii="Times New Roman" w:hAnsi="Times New Roman" w:cs="Times New Roman"/>
                                                            <w:b/>
                                                            <w:sz w:val="18"/>
                                                            <w:szCs w:val="18"/>
                                                          </w:rPr>
                                                          <w:t>Genel Faaliyet</w:t>
                                                        </w:r>
                                                      </w:p>
                                                    </w:txbxContent>
                                                  </wps:txbx>
                                                  <wps:bodyPr rot="0" vert="horz" wrap="square" lIns="91440" tIns="45720" rIns="91440" bIns="45720" anchor="t" anchorCtr="0">
                                                    <a:noAutofit/>
                                                  </wps:bodyPr>
                                                </wps:wsp>
                                              </wpg:grpSp>
                                              <wps:wsp>
                                                <wps:cNvPr id="1153" name="Metin Kutusu 2"/>
                                                <wps:cNvSpPr txBox="1">
                                                  <a:spLocks noChangeArrowheads="1"/>
                                                </wps:cNvSpPr>
                                                <wps:spPr bwMode="auto">
                                                  <a:xfrm>
                                                    <a:off x="1078518" y="2119010"/>
                                                    <a:ext cx="1426553" cy="305093"/>
                                                  </a:xfrm>
                                                  <a:prstGeom prst="rect">
                                                    <a:avLst/>
                                                  </a:prstGeom>
                                                  <a:noFill/>
                                                  <a:ln w="9525">
                                                    <a:noFill/>
                                                    <a:miter lim="800000"/>
                                                    <a:headEnd/>
                                                    <a:tailEnd/>
                                                  </a:ln>
                                                </wps:spPr>
                                                <wps:txbx>
                                                  <w:txbxContent>
                                                    <w:p w:rsidR="00AC05DF" w:rsidRPr="00475C57" w:rsidRDefault="00AC05DF" w:rsidP="00FF296A">
                                                      <w:pPr>
                                                        <w:jc w:val="center"/>
                                                        <w:rPr>
                                                          <w:rFonts w:ascii="Times New Roman" w:hAnsi="Times New Roman" w:cs="Times New Roman"/>
                                                          <w:b/>
                                                          <w:sz w:val="18"/>
                                                          <w:szCs w:val="18"/>
                                                        </w:rPr>
                                                      </w:pPr>
                                                      <w:r w:rsidRPr="00475C57">
                                                        <w:rPr>
                                                          <w:rFonts w:ascii="Times New Roman" w:hAnsi="Times New Roman" w:cs="Times New Roman"/>
                                                          <w:b/>
                                                          <w:sz w:val="18"/>
                                                          <w:szCs w:val="18"/>
                                                        </w:rPr>
                                                        <w:t>Genel Avantaj</w:t>
                                                      </w:r>
                                                    </w:p>
                                                  </w:txbxContent>
                                                </wps:txbx>
                                                <wps:bodyPr rot="0" vert="horz" wrap="square" lIns="91440" tIns="45720" rIns="91440" bIns="45720" anchor="t" anchorCtr="0">
                                                  <a:noAutofit/>
                                                </wps:bodyPr>
                                              </wps:wsp>
                                            </wpg:grpSp>
                                            <wps:wsp>
                                              <wps:cNvPr id="1048" name="Metin Kutusu 2"/>
                                              <wps:cNvSpPr txBox="1">
                                                <a:spLocks noChangeArrowheads="1"/>
                                              </wps:cNvSpPr>
                                              <wps:spPr bwMode="auto">
                                                <a:xfrm>
                                                  <a:off x="12591" y="698254"/>
                                                  <a:ext cx="942976" cy="433070"/>
                                                </a:xfrm>
                                                <a:prstGeom prst="rect">
                                                  <a:avLst/>
                                                </a:prstGeom>
                                                <a:noFill/>
                                                <a:ln w="9525">
                                                  <a:noFill/>
                                                  <a:miter lim="800000"/>
                                                  <a:headEnd/>
                                                  <a:tailEnd/>
                                                </a:ln>
                                              </wps:spPr>
                                              <wps:txbx>
                                                <w:txbxContent>
                                                  <w:p w:rsidR="00AC05DF" w:rsidRPr="00475C57" w:rsidRDefault="00AC05DF" w:rsidP="00FF296A">
                                                    <w:pPr>
                                                      <w:tabs>
                                                        <w:tab w:val="left" w:pos="1276"/>
                                                      </w:tabs>
                                                      <w:spacing w:before="200" w:after="240" w:line="360" w:lineRule="auto"/>
                                                      <w:jc w:val="center"/>
                                                      <w:rPr>
                                                        <w:rFonts w:ascii="Times New Roman" w:hAnsi="Times New Roman" w:cs="Times New Roman"/>
                                                        <w:sz w:val="18"/>
                                                        <w:szCs w:val="18"/>
                                                      </w:rPr>
                                                    </w:pPr>
                                                    <w:r w:rsidRPr="00475C57">
                                                      <w:rPr>
                                                        <w:rFonts w:ascii="Times New Roman" w:hAnsi="Times New Roman" w:cs="Times New Roman"/>
                                                        <w:b/>
                                                        <w:bCs/>
                                                        <w:sz w:val="18"/>
                                                        <w:szCs w:val="18"/>
                                                      </w:rPr>
                                                      <w:t>Saygı</w:t>
                                                    </w: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g:grpSp>
                                          <wps:wsp>
                                            <wps:cNvPr id="1047" name="Metin Kutusu 2"/>
                                            <wps:cNvSpPr txBox="1">
                                              <a:spLocks noChangeArrowheads="1"/>
                                            </wps:cNvSpPr>
                                            <wps:spPr bwMode="auto">
                                              <a:xfrm>
                                                <a:off x="942973" y="675719"/>
                                                <a:ext cx="1019175" cy="653304"/>
                                              </a:xfrm>
                                              <a:prstGeom prst="rect">
                                                <a:avLst/>
                                              </a:prstGeom>
                                              <a:noFill/>
                                              <a:ln w="9525">
                                                <a:noFill/>
                                                <a:miter lim="800000"/>
                                                <a:headEnd/>
                                                <a:tailEnd/>
                                              </a:ln>
                                            </wps:spPr>
                                            <wps:txbx>
                                              <w:txbxContent>
                                                <w:p w:rsidR="00AC05DF" w:rsidRPr="00475C57" w:rsidRDefault="00AC05DF" w:rsidP="00FF296A">
                                                  <w:pPr>
                                                    <w:pStyle w:val="ListeParagraf"/>
                                                    <w:tabs>
                                                      <w:tab w:val="left" w:pos="1276"/>
                                                    </w:tabs>
                                                    <w:spacing w:before="200" w:after="240" w:line="360" w:lineRule="auto"/>
                                                    <w:ind w:left="360"/>
                                                    <w:jc w:val="both"/>
                                                    <w:rPr>
                                                      <w:rFonts w:ascii="Times New Roman" w:hAnsi="Times New Roman" w:cs="Times New Roman"/>
                                                      <w:sz w:val="18"/>
                                                      <w:szCs w:val="18"/>
                                                    </w:rPr>
                                                  </w:pPr>
                                                  <w:r w:rsidRPr="00475C57">
                                                    <w:rPr>
                                                      <w:rFonts w:ascii="Times New Roman" w:hAnsi="Times New Roman" w:cs="Times New Roman"/>
                                                      <w:b/>
                                                      <w:bCs/>
                                                      <w:sz w:val="18"/>
                                                      <w:szCs w:val="18"/>
                                                    </w:rPr>
                                                    <w:t>Eğitim</w:t>
                                                  </w: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g:grpSp>
                                        <wps:wsp>
                                          <wps:cNvPr id="1055" name="Metin Kutusu 2"/>
                                          <wps:cNvSpPr txBox="1">
                                            <a:spLocks noChangeArrowheads="1"/>
                                          </wps:cNvSpPr>
                                          <wps:spPr bwMode="auto">
                                            <a:xfrm>
                                              <a:off x="3990964" y="688745"/>
                                              <a:ext cx="819151" cy="442595"/>
                                            </a:xfrm>
                                            <a:prstGeom prst="rect">
                                              <a:avLst/>
                                            </a:prstGeom>
                                            <a:noFill/>
                                            <a:ln w="9525">
                                              <a:noFill/>
                                              <a:miter lim="800000"/>
                                              <a:headEnd/>
                                              <a:tailEnd/>
                                            </a:ln>
                                          </wps:spPr>
                                          <wps:txbx>
                                            <w:txbxContent>
                                              <w:p w:rsidR="00AC05DF" w:rsidRPr="00475C57" w:rsidRDefault="00AC05DF" w:rsidP="00FF296A">
                                                <w:pPr>
                                                  <w:tabs>
                                                    <w:tab w:val="left" w:pos="1276"/>
                                                  </w:tabs>
                                                  <w:spacing w:before="200" w:after="240" w:line="360" w:lineRule="auto"/>
                                                  <w:jc w:val="both"/>
                                                  <w:rPr>
                                                    <w:rFonts w:ascii="Times New Roman" w:hAnsi="Times New Roman" w:cs="Times New Roman"/>
                                                    <w:sz w:val="18"/>
                                                    <w:szCs w:val="18"/>
                                                  </w:rPr>
                                                </w:pPr>
                                                <w:r w:rsidRPr="00475C57">
                                                  <w:rPr>
                                                    <w:rFonts w:ascii="Times New Roman" w:hAnsi="Times New Roman" w:cs="Times New Roman"/>
                                                    <w:b/>
                                                    <w:bCs/>
                                                    <w:sz w:val="18"/>
                                                    <w:szCs w:val="18"/>
                                                  </w:rPr>
                                                  <w:t>Sağlık</w:t>
                                                </w: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g:grpSp>
                                      <wps:wsp>
                                        <wps:cNvPr id="1054" name="Metin Kutusu 2"/>
                                        <wps:cNvSpPr txBox="1">
                                          <a:spLocks noChangeArrowheads="1"/>
                                        </wps:cNvSpPr>
                                        <wps:spPr bwMode="auto">
                                          <a:xfrm>
                                            <a:off x="4541903" y="664436"/>
                                            <a:ext cx="1333499" cy="438150"/>
                                          </a:xfrm>
                                          <a:prstGeom prst="rect">
                                            <a:avLst/>
                                          </a:prstGeom>
                                          <a:noFill/>
                                          <a:ln w="9525">
                                            <a:noFill/>
                                            <a:miter lim="800000"/>
                                            <a:headEnd/>
                                            <a:tailEnd/>
                                          </a:ln>
                                        </wps:spPr>
                                        <wps:txbx>
                                          <w:txbxContent>
                                            <w:p w:rsidR="00AC05DF" w:rsidRPr="00475C57" w:rsidRDefault="00AC05DF" w:rsidP="00FF296A">
                                              <w:pPr>
                                                <w:pStyle w:val="ListeParagraf"/>
                                                <w:tabs>
                                                  <w:tab w:val="left" w:pos="1276"/>
                                                </w:tabs>
                                                <w:spacing w:before="200" w:after="240" w:line="360" w:lineRule="auto"/>
                                                <w:ind w:left="360"/>
                                                <w:jc w:val="both"/>
                                                <w:rPr>
                                                  <w:rFonts w:ascii="Times New Roman" w:hAnsi="Times New Roman" w:cs="Times New Roman"/>
                                                  <w:sz w:val="18"/>
                                                  <w:szCs w:val="18"/>
                                                </w:rPr>
                                              </w:pPr>
                                              <w:r w:rsidRPr="00475C57">
                                                <w:rPr>
                                                  <w:rFonts w:ascii="Times New Roman" w:hAnsi="Times New Roman" w:cs="Times New Roman"/>
                                                  <w:b/>
                                                  <w:bCs/>
                                                  <w:sz w:val="18"/>
                                                  <w:szCs w:val="18"/>
                                                </w:rPr>
                                                <w:t>Güvenli Alan</w:t>
                                              </w: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g:grpSp>
                                    <wps:wsp>
                                      <wps:cNvPr id="1049" name="Metin Kutusu 2"/>
                                      <wps:cNvSpPr txBox="1">
                                        <a:spLocks noChangeArrowheads="1"/>
                                      </wps:cNvSpPr>
                                      <wps:spPr bwMode="auto">
                                        <a:xfrm>
                                          <a:off x="5662960" y="722736"/>
                                          <a:ext cx="1495577" cy="379855"/>
                                        </a:xfrm>
                                        <a:prstGeom prst="rect">
                                          <a:avLst/>
                                        </a:prstGeom>
                                        <a:noFill/>
                                        <a:ln w="9525">
                                          <a:noFill/>
                                          <a:miter lim="800000"/>
                                          <a:headEnd/>
                                          <a:tailEnd/>
                                        </a:ln>
                                      </wps:spPr>
                                      <wps:txbx>
                                        <w:txbxContent>
                                          <w:p w:rsidR="00AC05DF" w:rsidRPr="00475C57" w:rsidRDefault="00AC05DF" w:rsidP="00FF296A">
                                            <w:pPr>
                                              <w:pStyle w:val="ListeParagraf"/>
                                              <w:tabs>
                                                <w:tab w:val="left" w:pos="1276"/>
                                              </w:tabs>
                                              <w:spacing w:after="0" w:line="240" w:lineRule="auto"/>
                                              <w:ind w:left="360"/>
                                              <w:jc w:val="center"/>
                                              <w:rPr>
                                                <w:rFonts w:ascii="Times New Roman" w:hAnsi="Times New Roman" w:cs="Times New Roman"/>
                                                <w:sz w:val="18"/>
                                                <w:szCs w:val="18"/>
                                              </w:rPr>
                                            </w:pPr>
                                            <w:r w:rsidRPr="00475C57">
                                              <w:rPr>
                                                <w:rFonts w:ascii="Times New Roman" w:hAnsi="Times New Roman" w:cs="Times New Roman"/>
                                                <w:b/>
                                                <w:bCs/>
                                                <w:sz w:val="18"/>
                                                <w:szCs w:val="18"/>
                                              </w:rPr>
                                              <w:t>Oyun ve Kullanım Alanı</w:t>
                                            </w: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g:grpSp>
                                  <wps:wsp>
                                    <wps:cNvPr id="1154" name="Metin Kutusu 2"/>
                                    <wps:cNvSpPr txBox="1">
                                      <a:spLocks noChangeArrowheads="1"/>
                                    </wps:cNvSpPr>
                                    <wps:spPr bwMode="auto">
                                      <a:xfrm>
                                        <a:off x="4191000" y="1943100"/>
                                        <a:ext cx="1019175" cy="504825"/>
                                      </a:xfrm>
                                      <a:prstGeom prst="rect">
                                        <a:avLst/>
                                      </a:prstGeom>
                                      <a:noFill/>
                                      <a:ln w="9525">
                                        <a:noFill/>
                                        <a:miter lim="800000"/>
                                        <a:headEnd/>
                                        <a:tailEnd/>
                                      </a:ln>
                                    </wps:spPr>
                                    <wps:txbx>
                                      <w:txbxContent>
                                        <w:p w:rsidR="00AC05DF" w:rsidRPr="00475C57" w:rsidRDefault="00AC05DF" w:rsidP="00FF296A">
                                          <w:pPr>
                                            <w:jc w:val="center"/>
                                            <w:rPr>
                                              <w:b/>
                                              <w:sz w:val="18"/>
                                              <w:szCs w:val="18"/>
                                            </w:rPr>
                                          </w:pPr>
                                          <w:r w:rsidRPr="00475C57">
                                            <w:rPr>
                                              <w:b/>
                                              <w:sz w:val="18"/>
                                              <w:szCs w:val="18"/>
                                            </w:rPr>
                                            <w:t>Şehrin Soyut İmajı</w:t>
                                          </w:r>
                                        </w:p>
                                        <w:p w:rsidR="00AC05DF" w:rsidRPr="00475C57" w:rsidRDefault="00AC05DF" w:rsidP="00FF296A">
                                          <w:pPr>
                                            <w:jc w:val="center"/>
                                            <w:rPr>
                                              <w:b/>
                                              <w:sz w:val="18"/>
                                              <w:szCs w:val="18"/>
                                            </w:rPr>
                                          </w:pPr>
                                        </w:p>
                                      </w:txbxContent>
                                    </wps:txbx>
                                    <wps:bodyPr rot="0" vert="horz" wrap="square" lIns="91440" tIns="45720" rIns="91440" bIns="45720" anchor="t" anchorCtr="0">
                                      <a:noAutofit/>
                                    </wps:bodyPr>
                                  </wps:wsp>
                                </wpg:grpSp>
                                <wps:wsp>
                                  <wps:cNvPr id="1174" name="Text Box 2"/>
                                  <wps:cNvSpPr txBox="1">
                                    <a:spLocks noChangeArrowheads="1"/>
                                  </wps:cNvSpPr>
                                  <wps:spPr bwMode="auto">
                                    <a:xfrm>
                                      <a:off x="1946586" y="1504944"/>
                                      <a:ext cx="943788" cy="240110"/>
                                    </a:xfrm>
                                    <a:prstGeom prst="rect">
                                      <a:avLst/>
                                    </a:prstGeom>
                                    <a:ln>
                                      <a:solidFill>
                                        <a:srgbClr val="FF0000"/>
                                      </a:solidFill>
                                      <a:headEnd/>
                                      <a:tailEnd/>
                                    </a:ln>
                                  </wps:spPr>
                                  <wps:style>
                                    <a:lnRef idx="2">
                                      <a:schemeClr val="dk1"/>
                                    </a:lnRef>
                                    <a:fillRef idx="1">
                                      <a:schemeClr val="lt1"/>
                                    </a:fillRef>
                                    <a:effectRef idx="0">
                                      <a:schemeClr val="dk1"/>
                                    </a:effectRef>
                                    <a:fontRef idx="minor">
                                      <a:schemeClr val="dk1"/>
                                    </a:fontRef>
                                  </wps:style>
                                  <wps:txbx>
                                    <w:txbxContent>
                                      <w:p w:rsidR="00AC05DF" w:rsidRPr="00475C57" w:rsidRDefault="00AC05DF" w:rsidP="00FF296A">
                                        <w:pPr>
                                          <w:jc w:val="center"/>
                                          <w:rPr>
                                            <w:b/>
                                            <w:sz w:val="18"/>
                                            <w:szCs w:val="18"/>
                                          </w:rPr>
                                        </w:pPr>
                                        <w:r w:rsidRPr="00475C57">
                                          <w:rPr>
                                            <w:b/>
                                            <w:color w:val="FF0000"/>
                                            <w:sz w:val="18"/>
                                            <w:szCs w:val="18"/>
                                          </w:rPr>
                                          <w:t xml:space="preserve">Hipotez1: </w:t>
                                        </w:r>
                                        <w:r w:rsidRPr="00475C57">
                                          <w:rPr>
                                            <w:b/>
                                            <w:sz w:val="18"/>
                                            <w:szCs w:val="18"/>
                                          </w:rPr>
                                          <w:t>H1 +</w:t>
                                        </w:r>
                                      </w:p>
                                      <w:p w:rsidR="00AC05DF" w:rsidRPr="00475C57" w:rsidRDefault="00AC05DF" w:rsidP="00FF296A">
                                        <w:pPr>
                                          <w:jc w:val="center"/>
                                          <w:rPr>
                                            <w:b/>
                                            <w:sz w:val="18"/>
                                            <w:szCs w:val="18"/>
                                          </w:rPr>
                                        </w:pPr>
                                      </w:p>
                                    </w:txbxContent>
                                  </wps:txbx>
                                  <wps:bodyPr rot="0" vert="horz" wrap="square" lIns="0" tIns="0" rIns="0" bIns="0" anchor="t" anchorCtr="0">
                                    <a:noAutofit/>
                                  </wps:bodyPr>
                                </wps:wsp>
                              </wpg:grpSp>
                              <wps:wsp>
                                <wps:cNvPr id="1173" name="Text Box 2"/>
                                <wps:cNvSpPr txBox="1">
                                  <a:spLocks noChangeArrowheads="1"/>
                                </wps:cNvSpPr>
                                <wps:spPr bwMode="auto">
                                  <a:xfrm>
                                    <a:off x="1957486" y="1202166"/>
                                    <a:ext cx="951569" cy="266829"/>
                                  </a:xfrm>
                                  <a:prstGeom prst="rect">
                                    <a:avLst/>
                                  </a:prstGeom>
                                  <a:ln>
                                    <a:solidFill>
                                      <a:srgbClr val="FF0000"/>
                                    </a:solidFill>
                                    <a:headEnd/>
                                    <a:tailEnd/>
                                  </a:ln>
                                </wps:spPr>
                                <wps:style>
                                  <a:lnRef idx="2">
                                    <a:schemeClr val="dk1"/>
                                  </a:lnRef>
                                  <a:fillRef idx="1">
                                    <a:schemeClr val="lt1"/>
                                  </a:fillRef>
                                  <a:effectRef idx="0">
                                    <a:schemeClr val="dk1"/>
                                  </a:effectRef>
                                  <a:fontRef idx="minor">
                                    <a:schemeClr val="dk1"/>
                                  </a:fontRef>
                                </wps:style>
                                <wps:txbx>
                                  <w:txbxContent>
                                    <w:p w:rsidR="00AC05DF" w:rsidRPr="00475C57" w:rsidRDefault="00AC05DF" w:rsidP="00FF296A">
                                      <w:pPr>
                                        <w:jc w:val="center"/>
                                        <w:rPr>
                                          <w:b/>
                                          <w:sz w:val="18"/>
                                          <w:szCs w:val="18"/>
                                        </w:rPr>
                                      </w:pPr>
                                      <w:r w:rsidRPr="00475C57">
                                        <w:rPr>
                                          <w:b/>
                                          <w:color w:val="FF0000"/>
                                          <w:sz w:val="18"/>
                                          <w:szCs w:val="18"/>
                                        </w:rPr>
                                        <w:t xml:space="preserve">Hipotez1: </w:t>
                                      </w:r>
                                      <w:r w:rsidRPr="00475C57">
                                        <w:rPr>
                                          <w:b/>
                                          <w:sz w:val="18"/>
                                          <w:szCs w:val="18"/>
                                        </w:rPr>
                                        <w:t>H0 -</w:t>
                                      </w:r>
                                    </w:p>
                                  </w:txbxContent>
                                </wps:txbx>
                                <wps:bodyPr rot="0" vert="horz" wrap="square" lIns="0" tIns="0" rIns="0" bIns="0" anchor="t" anchorCtr="0">
                                  <a:noAutofit/>
                                </wps:bodyPr>
                              </wps:wsp>
                            </wpg:grpSp>
                            <wps:wsp>
                              <wps:cNvPr id="1170" name="Text Box 2"/>
                              <wps:cNvSpPr txBox="1">
                                <a:spLocks noChangeArrowheads="1"/>
                              </wps:cNvSpPr>
                              <wps:spPr bwMode="auto">
                                <a:xfrm>
                                  <a:off x="2952483" y="1202372"/>
                                  <a:ext cx="955714" cy="249125"/>
                                </a:xfrm>
                                <a:prstGeom prst="rect">
                                  <a:avLst/>
                                </a:prstGeom>
                                <a:ln>
                                  <a:solidFill>
                                    <a:srgbClr val="C00000"/>
                                  </a:solidFill>
                                  <a:headEnd/>
                                  <a:tailEnd/>
                                </a:ln>
                              </wps:spPr>
                              <wps:style>
                                <a:lnRef idx="2">
                                  <a:schemeClr val="dk1"/>
                                </a:lnRef>
                                <a:fillRef idx="1">
                                  <a:schemeClr val="lt1"/>
                                </a:fillRef>
                                <a:effectRef idx="0">
                                  <a:schemeClr val="dk1"/>
                                </a:effectRef>
                                <a:fontRef idx="minor">
                                  <a:schemeClr val="dk1"/>
                                </a:fontRef>
                              </wps:style>
                              <wps:txbx>
                                <w:txbxContent>
                                  <w:p w:rsidR="00AC05DF" w:rsidRPr="00475C57" w:rsidRDefault="00AC05DF" w:rsidP="00FF296A">
                                    <w:pPr>
                                      <w:jc w:val="center"/>
                                      <w:rPr>
                                        <w:b/>
                                        <w:sz w:val="18"/>
                                        <w:szCs w:val="18"/>
                                      </w:rPr>
                                    </w:pPr>
                                    <w:r w:rsidRPr="00475C57">
                                      <w:rPr>
                                        <w:b/>
                                        <w:color w:val="FF0000"/>
                                        <w:sz w:val="18"/>
                                        <w:szCs w:val="18"/>
                                      </w:rPr>
                                      <w:t xml:space="preserve">Hipotez2: </w:t>
                                    </w:r>
                                    <w:r w:rsidRPr="00475C57">
                                      <w:rPr>
                                        <w:b/>
                                        <w:sz w:val="18"/>
                                        <w:szCs w:val="18"/>
                                      </w:rPr>
                                      <w:t>H0 -</w:t>
                                    </w:r>
                                  </w:p>
                                  <w:p w:rsidR="00AC05DF" w:rsidRPr="00475C57" w:rsidRDefault="00AC05DF" w:rsidP="00FF296A">
                                    <w:pPr>
                                      <w:jc w:val="center"/>
                                      <w:rPr>
                                        <w:sz w:val="18"/>
                                        <w:szCs w:val="18"/>
                                      </w:rPr>
                                    </w:pPr>
                                  </w:p>
                                </w:txbxContent>
                              </wps:txbx>
                              <wps:bodyPr rot="0" vert="horz" wrap="square" lIns="0" tIns="0" rIns="0" bIns="0" anchor="t" anchorCtr="0">
                                <a:noAutofit/>
                              </wps:bodyPr>
                            </wps:wsp>
                          </wpg:grpSp>
                          <wps:wsp>
                            <wps:cNvPr id="1171" name="Text Box 2"/>
                            <wps:cNvSpPr txBox="1">
                              <a:spLocks noChangeArrowheads="1"/>
                            </wps:cNvSpPr>
                            <wps:spPr bwMode="auto">
                              <a:xfrm>
                                <a:off x="2971716" y="1504428"/>
                                <a:ext cx="936135" cy="240323"/>
                              </a:xfrm>
                              <a:prstGeom prst="rect">
                                <a:avLst/>
                              </a:prstGeom>
                              <a:ln>
                                <a:solidFill>
                                  <a:srgbClr val="C00000"/>
                                </a:solidFill>
                                <a:headEnd/>
                                <a:tailEnd/>
                              </a:ln>
                            </wps:spPr>
                            <wps:style>
                              <a:lnRef idx="2">
                                <a:schemeClr val="dk1"/>
                              </a:lnRef>
                              <a:fillRef idx="1">
                                <a:schemeClr val="lt1"/>
                              </a:fillRef>
                              <a:effectRef idx="0">
                                <a:schemeClr val="dk1"/>
                              </a:effectRef>
                              <a:fontRef idx="minor">
                                <a:schemeClr val="dk1"/>
                              </a:fontRef>
                            </wps:style>
                            <wps:txbx>
                              <w:txbxContent>
                                <w:p w:rsidR="00AC05DF" w:rsidRPr="00475C57" w:rsidRDefault="00AC05DF" w:rsidP="00FF296A">
                                  <w:pPr>
                                    <w:jc w:val="center"/>
                                    <w:rPr>
                                      <w:b/>
                                      <w:sz w:val="18"/>
                                      <w:szCs w:val="18"/>
                                    </w:rPr>
                                  </w:pPr>
                                  <w:r w:rsidRPr="00475C57">
                                    <w:rPr>
                                      <w:b/>
                                      <w:color w:val="FF0000"/>
                                      <w:sz w:val="18"/>
                                      <w:szCs w:val="18"/>
                                    </w:rPr>
                                    <w:t xml:space="preserve">Hipotez2: </w:t>
                                  </w:r>
                                  <w:r w:rsidRPr="00475C57">
                                    <w:rPr>
                                      <w:b/>
                                      <w:sz w:val="18"/>
                                      <w:szCs w:val="18"/>
                                    </w:rPr>
                                    <w:t>H1+</w:t>
                                  </w:r>
                                </w:p>
                                <w:p w:rsidR="00AC05DF" w:rsidRPr="00475C57" w:rsidRDefault="00AC05DF" w:rsidP="00FF296A">
                                  <w:pPr>
                                    <w:jc w:val="center"/>
                                    <w:rPr>
                                      <w:b/>
                                      <w:sz w:val="18"/>
                                      <w:szCs w:val="18"/>
                                    </w:rPr>
                                  </w:pPr>
                                </w:p>
                                <w:p w:rsidR="00AC05DF" w:rsidRPr="00475C57" w:rsidRDefault="00AC05DF" w:rsidP="00FF296A">
                                  <w:pPr>
                                    <w:jc w:val="center"/>
                                    <w:rPr>
                                      <w:b/>
                                      <w:sz w:val="18"/>
                                      <w:szCs w:val="18"/>
                                    </w:rPr>
                                  </w:pPr>
                                  <w:r w:rsidRPr="00475C57">
                                    <w:rPr>
                                      <w:b/>
                                      <w:sz w:val="18"/>
                                      <w:szCs w:val="18"/>
                                    </w:rPr>
                                    <w:t>2: H1</w:t>
                                  </w:r>
                                </w:p>
                                <w:p w:rsidR="00AC05DF" w:rsidRPr="00475C57" w:rsidRDefault="00AC05DF" w:rsidP="00FF296A">
                                  <w:pPr>
                                    <w:jc w:val="center"/>
                                    <w:rPr>
                                      <w:b/>
                                      <w:sz w:val="18"/>
                                      <w:szCs w:val="18"/>
                                    </w:rPr>
                                  </w:pPr>
                                </w:p>
                                <w:p w:rsidR="00AC05DF" w:rsidRPr="00475C57" w:rsidRDefault="00AC05DF" w:rsidP="00FF296A">
                                  <w:pPr>
                                    <w:jc w:val="center"/>
                                    <w:rPr>
                                      <w:sz w:val="18"/>
                                      <w:szCs w:val="18"/>
                                    </w:rPr>
                                  </w:pPr>
                                </w:p>
                              </w:txbxContent>
                            </wps:txbx>
                            <wps:bodyPr rot="0" vert="horz" wrap="square" lIns="0" tIns="0" rIns="0" bIns="0" anchor="t" anchorCtr="0">
                              <a:noAutofit/>
                            </wps:bodyPr>
                          </wps:wsp>
                        </wpg:grpSp>
                        <wps:wsp>
                          <wps:cNvPr id="1172" name="Text Box 2"/>
                          <wps:cNvSpPr txBox="1">
                            <a:spLocks noChangeArrowheads="1"/>
                          </wps:cNvSpPr>
                          <wps:spPr bwMode="auto">
                            <a:xfrm>
                              <a:off x="3949269" y="1190637"/>
                              <a:ext cx="950761" cy="260608"/>
                            </a:xfrm>
                            <a:prstGeom prst="rect">
                              <a:avLst/>
                            </a:prstGeom>
                            <a:ln>
                              <a:solidFill>
                                <a:schemeClr val="accent2"/>
                              </a:solidFill>
                              <a:headEnd/>
                              <a:tailEnd/>
                            </a:ln>
                          </wps:spPr>
                          <wps:style>
                            <a:lnRef idx="2">
                              <a:schemeClr val="dk1"/>
                            </a:lnRef>
                            <a:fillRef idx="1">
                              <a:schemeClr val="lt1"/>
                            </a:fillRef>
                            <a:effectRef idx="0">
                              <a:schemeClr val="dk1"/>
                            </a:effectRef>
                            <a:fontRef idx="minor">
                              <a:schemeClr val="dk1"/>
                            </a:fontRef>
                          </wps:style>
                          <wps:txbx>
                            <w:txbxContent>
                              <w:p w:rsidR="00AC05DF" w:rsidRPr="00475C57" w:rsidRDefault="00AC05DF" w:rsidP="00FF296A">
                                <w:pPr>
                                  <w:jc w:val="center"/>
                                  <w:rPr>
                                    <w:b/>
                                    <w:sz w:val="18"/>
                                    <w:szCs w:val="18"/>
                                  </w:rPr>
                                </w:pPr>
                                <w:r w:rsidRPr="00475C57">
                                  <w:rPr>
                                    <w:b/>
                                    <w:color w:val="FF0000"/>
                                    <w:sz w:val="18"/>
                                    <w:szCs w:val="18"/>
                                  </w:rPr>
                                  <w:t xml:space="preserve">Hipotez3: </w:t>
                                </w:r>
                                <w:r w:rsidRPr="00475C57">
                                  <w:rPr>
                                    <w:b/>
                                    <w:sz w:val="18"/>
                                    <w:szCs w:val="18"/>
                                  </w:rPr>
                                  <w:t>H0 -</w:t>
                                </w:r>
                              </w:p>
                              <w:p w:rsidR="00AC05DF" w:rsidRPr="00475C57" w:rsidRDefault="00AC05DF" w:rsidP="00FF296A">
                                <w:pPr>
                                  <w:jc w:val="center"/>
                                  <w:rPr>
                                    <w:sz w:val="18"/>
                                    <w:szCs w:val="18"/>
                                  </w:rPr>
                                </w:pPr>
                              </w:p>
                            </w:txbxContent>
                          </wps:txbx>
                          <wps:bodyPr rot="0" vert="horz" wrap="square" lIns="0" tIns="0" rIns="0" bIns="0" anchor="t" anchorCtr="0">
                            <a:noAutofit/>
                          </wps:bodyPr>
                        </wps:wsp>
                      </wpg:grpSp>
                      <wps:wsp>
                        <wps:cNvPr id="1183" name="Text Box 2"/>
                        <wps:cNvSpPr txBox="1">
                          <a:spLocks noChangeArrowheads="1"/>
                        </wps:cNvSpPr>
                        <wps:spPr bwMode="auto">
                          <a:xfrm>
                            <a:off x="3940677" y="1485639"/>
                            <a:ext cx="941918" cy="243357"/>
                          </a:xfrm>
                          <a:prstGeom prst="rect">
                            <a:avLst/>
                          </a:prstGeom>
                          <a:ln>
                            <a:solidFill>
                              <a:schemeClr val="accent2"/>
                            </a:solidFill>
                            <a:headEnd/>
                            <a:tailEnd/>
                          </a:ln>
                        </wps:spPr>
                        <wps:style>
                          <a:lnRef idx="2">
                            <a:schemeClr val="dk1"/>
                          </a:lnRef>
                          <a:fillRef idx="1">
                            <a:schemeClr val="lt1"/>
                          </a:fillRef>
                          <a:effectRef idx="0">
                            <a:schemeClr val="dk1"/>
                          </a:effectRef>
                          <a:fontRef idx="minor">
                            <a:schemeClr val="dk1"/>
                          </a:fontRef>
                        </wps:style>
                        <wps:txbx>
                          <w:txbxContent>
                            <w:p w:rsidR="00AC05DF" w:rsidRPr="00475C57" w:rsidRDefault="00AC05DF" w:rsidP="00FF296A">
                              <w:pPr>
                                <w:jc w:val="center"/>
                                <w:rPr>
                                  <w:b/>
                                  <w:sz w:val="18"/>
                                  <w:szCs w:val="18"/>
                                </w:rPr>
                              </w:pPr>
                              <w:r w:rsidRPr="00475C57">
                                <w:rPr>
                                  <w:b/>
                                  <w:color w:val="FF0000"/>
                                  <w:sz w:val="18"/>
                                  <w:szCs w:val="18"/>
                                </w:rPr>
                                <w:t xml:space="preserve">Hipotez3: </w:t>
                              </w:r>
                              <w:r w:rsidRPr="00475C57">
                                <w:rPr>
                                  <w:b/>
                                  <w:sz w:val="18"/>
                                  <w:szCs w:val="18"/>
                                </w:rPr>
                                <w:t>H1 +</w:t>
                              </w:r>
                            </w:p>
                            <w:p w:rsidR="00AC05DF" w:rsidRPr="00475C57" w:rsidRDefault="00AC05DF" w:rsidP="00FF296A">
                              <w:pPr>
                                <w:jc w:val="center"/>
                                <w:rPr>
                                  <w:sz w:val="18"/>
                                  <w:szCs w:val="18"/>
                                </w:rPr>
                              </w:pP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3360" o:spid="_x0000_s1116" style="position:absolute;left:0;text-align:left;margin-left:-33.9pt;margin-top:15.45pt;width:455.5pt;height:219.75pt;z-index:251671552;mso-position-horizontal-relative:margin;mso-width-relative:margin;mso-height-relative:margin" coordorigin="125" coordsize="71855,29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">
                <v:group id="Grup 1182" o:spid="_x0000_s1117"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ZeSMMAAADdAAAADwAAAGRycy9kb3ducmV2LnhtbERPTYvCMBC9C/6HMII3&#10;TeuiSDWKiC4eZMEqLHsbmrEtNpPSxLb+e7OwsLd5vM9Zb3tTiZYaV1pWEE8jEMSZ1SXnCm7X42QJ&#10;wnlkjZVlUvAiB9vNcLDGRNuOL9SmPhchhF2CCgrv60RKlxVk0E1tTRy4u20M+gCbXOoGuxBuKjmL&#10;ooU0WHJoKLCmfUHZI30aBZ8ddruP+NCeH/f96+c6//o+x6TUeNTvViA89f5f/Oc+6TA/Xs7g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Nl5IwwAAAN0AAAAP&#10;AAAAAAAAAAAAAAAAAKoCAABkcnMvZG93bnJldi54bWxQSwUGAAAAAAQABAD6AAAAmgMAAAAA&#10;">
                  <v:group id="Grup 1181" o:spid="_x0000_s1118"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P8QAAADdAAAADwAAAGRycy9kb3ducmV2LnhtbERPS2vCQBC+F/wPywi9&#10;1c1WWiR1IyJVepBCoyC9DdnJA7OzIbsm8d93C4Xe5uN7znoz2VYM1PvGsQa1SEAQF840XGk4n/ZP&#10;KxA+IBtsHZOGO3nYZLOHNabGjfxFQx4qEUPYp6ihDqFLpfRFTRb9wnXEkStdbzFE2FfS9DjGcNvK&#10;5yR5lRYbjg01drSrqbjmN6vhMOK4Xar34Xgtd/fv08vn5ahI68f5tH0DEWgK/+I/94eJ89V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AP8QAAADdAAAA&#10;DwAAAAAAAAAAAAAAAACqAgAAZHJzL2Rvd25yZXYueG1sUEsFBgAAAAAEAAQA+gAAAJsDAAAAAA==&#10;">
                    <v:group id="Grup 1180" o:spid="_x0000_s1119"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hlpMYAAADdAAAADwAAAGRycy9kb3ducmV2LnhtbESPQWvCQBCF74X+h2UE&#10;b3UTxSLRVURq6UGEqlB6G7JjEszOhuw2if++cxC8zfDevPfNajO4WnXUhsqzgXSSgCLOva24MHA5&#10;798WoEJEtlh7JgN3CrBZv76sMLO+52/qTrFQEsIhQwNljE2mdchLchgmviEW7epbh1HWttC2xV7C&#10;Xa2nSfKuHVYsDSU2tCspv53+nIHPHvvtLP3oDrfr7v57nh9/DikZMx4N2yWoSEN8mh/XX1bw0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qGWkxgAAAN0A&#10;AAAPAAAAAAAAAAAAAAAAAKoCAABkcnMvZG93bnJldi54bWxQSwUGAAAAAAQABAD6AAAAnQMAAAAA&#10;">
                      <v:group id="Grup 1179" o:spid="_x0000_s1120"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e8HsQAAADdAAAADwAAAGRycy9kb3ducmV2LnhtbERPTWvCQBC9F/wPywje&#10;dBOltY2uIqLFgwhqoXgbsmMSzM6G7JrEf+8WhN7m8T5nvuxMKRqqXWFZQTyKQBCnVhecKfg5b4ef&#10;IJxH1lhaJgUPcrBc9N7mmGjb8pGak89ECGGXoILc+yqR0qU5GXQjWxEH7mprgz7AOpO6xjaEm1KO&#10;o+hDGiw4NORY0Tqn9Ha6GwXfLbarSbxp9rfr+nE5vx9+9zEpNeh3qxkIT53/F7/cOx3mx9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Ee8HsQAAADdAAAA&#10;DwAAAAAAAAAAAAAAAACqAgAAZHJzL2Rvd25yZXYueG1sUEsFBgAAAAAEAAQA+gAAAJsDAAAAAA==&#10;">
                        <v:group id="Grup 1178" o:spid="_x0000_s1121"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sZhccAAADdAAAADwAAAGRycy9kb3ducmV2LnhtbESPQWvCQBCF70L/wzKF&#10;3nSTFm2JriLSlh5EMBaKtyE7JsHsbMhuk/jvnUOhtxnem/e+WW1G16ieulB7NpDOElDEhbc1lwa+&#10;Tx/TN1AhIltsPJOBGwXYrB8mK8ysH/hIfR5LJSEcMjRQxdhmWoeiIodh5lti0S6+cxhl7UptOxwk&#10;3DX6OUkW2mHN0lBhS7uKimv+6wx8DjhsX9L3fn+97G7n0/zws0/JmKfHcbsEFWmM/+a/6y8r+Omr&#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wsZhccAAADd&#10;AAAADwAAAAAAAAAAAAAAAACqAgAAZHJzL2Rvd25yZXYueG1sUEsFBgAAAAAEAAQA+gAAAJ4DAAAA&#10;AA==&#10;">
                          <v:group id="Grup 1168" o:spid="_x0000_s1122"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PWMcAAADdAAAADwAAAGRycy9kb3ducmV2LnhtbESPT2vCQBDF7wW/wzKC&#10;t7pJS0VSNyJSiwcpVAultyE7+YPZ2ZBdk/jtO4dCbzO8N+/9ZrOdXKsG6kPj2UC6TEARF942XBn4&#10;uhwe16BCRLbYeiYDdwqwzWcPG8ysH/mThnOslIRwyNBAHWOXaR2KmhyGpe+IRSt97zDK2lfa9jhK&#10;uGv1U5KstMOGpaHGjvY1FdfzzRl4H3HcPadvw+la7u8/l5e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tKPWMcAAADd&#10;AAAADwAAAAAAAAAAAAAAAACqAgAAZHJzL2Rvd25yZXYueG1sUEsFBgAAAAAEAAQA+gAAAJ4DAAAA&#10;AA==&#10;">
                            <v:group id="Grup 1167" o:spid="_x0000_s1123"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0bKsMAAADdAAAADwAAAGRycy9kb3ducmV2LnhtbERPS4vCMBC+C/6HMIK3&#10;Na2yunSNIqLiQRZ8wLK3oRnbYjMpTWzrv98Igrf5+J4zX3amFA3VrrCsIB5FIIhTqwvOFFzO248v&#10;EM4jaywtk4IHOVgu+r05Jtq2fKTm5DMRQtglqCD3vkqkdGlOBt3IVsSBu9raoA+wzqSusQ3hppTj&#10;KJpKgwWHhhwrWueU3k53o2DXYruaxJvmcLuuH3/nz5/fQ0xKDQfd6huEp86/xS/3Xof58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TRsqwwAAAN0AAAAP&#10;AAAAAAAAAAAAAAAAAKoCAABkcnMvZG93bnJldi54bWxQSwUGAAAAAAQABAD6AAAAmgMAAAAA&#10;">
                              <v:group id="Grup 1166" o:spid="_x0000_s1124"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G+scQAAADdAAAADwAAAGRycy9kb3ducmV2LnhtbERPTWuDQBC9F/oflin0&#10;1qy2RIrNRkTa0EMINCmE3AZ3oqI7K+5Gzb/vBgK9zeN9ziqbTSdGGlxjWUG8iEAQl1Y3XCn4PXy9&#10;vINwHlljZ5kUXMlBtn58WGGq7cQ/NO59JUIIuxQV1N73qZSurMmgW9ieOHBnOxj0AQ6V1ANOIdx0&#10;8jWKEmmw4dBQY09FTWW7vxgFmwmn/C3+HLftubieDsvdcRuTUs9Pc/4BwtPs/8V397cO8+Mk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AG+scQAAADdAAAA&#10;DwAAAAAAAAAAAAAAAACqAgAAZHJzL2Rvd25yZXYueG1sUEsFBgAAAAAEAAQA+gAAAJsDAAAAAA==&#10;">
                                <v:group id="Grup 1165" o:spid="_x0000_s1125"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MgxsMAAADdAAAADwAAAGRycy9kb3ducmV2LnhtbERPTYvCMBC9C/6HMII3&#10;TbuLIl2jiKyLBxGsC8vehmZsi82kNLGt/94Igrd5vM9ZrntTiZYaV1pWEE8jEMSZ1SXnCn7Pu8kC&#10;hPPIGivLpOBODtar4WCJibYdn6hNfS5CCLsEFRTe14mULivIoJvamjhwF9sY9AE2udQNdiHcVPIj&#10;iubSYMmhocCatgVl1/RmFPx02G0+4+/2cL1s7//n2fHvEJNS41G/+QLhqfdv8cu912F+PJ/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0yDGwwAAAN0AAAAP&#10;AAAAAAAAAAAAAAAAAKoCAABkcnMvZG93bnJldi54bWxQSwUGAAAAAAQABAD6AAAAmgMAAAAA&#10;">
                                  <v:group id="Grup 1164" o:spid="_x0000_s1126"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FXcMAAADdAAAADwAAAGRycy9kb3ducmV2LnhtbERPS4vCMBC+C/6HMII3&#10;Tau7snSNIqLiQRZ8wLK3oRnbYjMpTWzrv98Igrf5+J4zX3amFA3VrrCsIB5HIIhTqwvOFFzO29EX&#10;COeRNZaWScGDHCwX/d4cE21bPlJz8pkIIewSVJB7XyVSujQng25sK+LAXW1t0AdYZ1LX2IZwU8pJ&#10;FM2kwYJDQ44VrXNKb6e7UbBrsV1N401zuF3Xj7/z58/vISalhoNu9Q3CU+ff4pd7r8P8ePY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n4VdwwAAAN0AAAAP&#10;AAAAAAAAAAAAAAAAAKoCAABkcnMvZG93bnJldi54bWxQSwUGAAAAAAQABAD6AAAAmgMAAAAA&#10;">
                                    <v:group id="Grup 1163" o:spid="_x0000_s1127" style="position:absolute;left:125;width:71856;height:29888" coordorigin="125" coordsize="71855,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dKcIAAADdAAAADwAAAGRycy9kb3ducmV2LnhtbERPTYvCMBC9L/gfwgje&#10;1rTKilSjiKh4EGFVEG9DM7bFZlKa2NZ/bxaEvc3jfc582ZlSNFS7wrKCeBiBIE6tLjhTcDlvv6cg&#10;nEfWWFomBS9ysFz0vuaYaNvyLzUnn4kQwi5BBbn3VSKlS3My6Ia2Ig7c3dYGfYB1JnWNbQg3pRxF&#10;0UQaLDg05FjROqf0cXoaBbsW29U43jSHx339up1/jtdDTEoN+t1qBsJT5//FH/deh/nx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R2HSnCAAAA3QAAAA8A&#10;AAAAAAAAAAAAAAAAqgIAAGRycy9kb3ducmV2LnhtbFBLBQYAAAAABAAEAPoAAACZAwAAAAA=&#10;">
                                      <v:group id="Grup 1162" o:spid="_x0000_s1128" style="position:absolute;left:571;width:71410;height:29888" coordorigin="-1714" coordsize="71410,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4ssMAAADdAAAADwAAAGRycy9kb3ducmV2LnhtbERPTYvCMBC9C/6HMII3&#10;TasoUo0isrvsQQTrwuJtaMa22ExKk23rv98Igrd5vM/Z7HpTiZYaV1pWEE8jEMSZ1SXnCn4un5MV&#10;COeRNVaWScGDHOy2w8EGE207PlOb+lyEEHYJKii8rxMpXVaQQTe1NXHgbrYx6ANscqkb7EK4qeQs&#10;ipbSYMmhocCaDgVl9/TPKPjqsNvP44/2eL8dHtfL4vR7jEmp8ajfr0F46v1b/HJ/6zA/X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OriywwAAAN0AAAAP&#10;AAAAAAAAAAAAAAAAAKoCAABkcnMvZG93bnJldi54bWxQSwUGAAAAAAQABAD6AAAAmgMAAAAA&#10;">
                                        <v:group id="Grup 1161" o:spid="_x0000_s1129" style="position:absolute;left:-1714;width:71409;height:29888" coordorigin="-1714" coordsize="71410,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mxcMAAADdAAAADwAAAGRycy9kb3ducmV2LnhtbERPTYvCMBC9L/gfwgje&#10;1jQrK0s1iogrHkRYXRBvQzO2xWZSmtjWf28WhL3N433OfNnbSrTU+NKxBjVOQBBnzpSca/g9fb9/&#10;gfAB2WDlmDQ8yMNyMXibY2pcxz/UHkMuYgj7FDUUIdSplD4ryKIfu5o4clfXWAwRNrk0DXYx3Fby&#10;I0mm0mLJsaHAmtYFZbfj3WrYdtitJmrT7m/X9eNy+jyc94q0Hg371QxEoD78i1/unYnz1VT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6CbFwwAAAN0AAAAP&#10;AAAAAAAAAAAAAAAAAKoCAABkcnMvZG93bnJldi54bWxQSwUGAAAAAAQABAD6AAAAmgMAAAAA&#10;">
                                          <v:group id="Grup 1160" o:spid="_x0000_s1130" style="position:absolute;left:-1714;width:71409;height:29888" coordorigin="-1714" coordsize="71410,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SDXscAAADdAAAADwAAAGRycy9kb3ducmV2LnhtbESPT2vCQBDF7wW/wzKC&#10;t7pJS0VSNyJSiwcpVAultyE7+YPZ2ZBdk/jtO4dCbzO8N+/9ZrOdXKsG6kPj2UC6TEARF942XBn4&#10;uhwe16BCRLbYeiYDdwqwzWcPG8ysH/mThnOslIRwyNBAHWOXaR2KmhyGpe+IRSt97zDK2lfa9jhK&#10;uGv1U5KstMOGpaHGjvY1FdfzzRl4H3HcPadvw+la7u8/l5eP71NKxizm0+4VVKQp/pv/ro9W8NOV&#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KSDXscAAADd&#10;AAAADwAAAAAAAAAAAAAAAACqAgAAZHJzL2Rvd25yZXYueG1sUEsFBgAAAAAEAAQA+gAAAJ4DAAAA&#10;AA==&#10;">
                                            <v:group id="Grup 1159" o:spid="_x0000_s1131" style="position:absolute;left:-1714;width:71409;height:29888" coordsize="71410,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gfsMAAADdAAAADwAAAGRycy9kb3ducmV2LnhtbERPS4vCMBC+L/gfwgje&#10;NK2iuF2jiKh4EMEHLHsbmrEtNpPSxLb++82CsLf5+J6zWHWmFA3VrrCsIB5FIIhTqwvOFNyuu+Ec&#10;hPPIGkvLpOBFDlbL3scCE21bPlNz8ZkIIewSVJB7XyVSujQng25kK+LA3W1t0AdYZ1LX2IZwU8px&#10;FM2kwYJDQ44VbXJKH5enUbBvsV1P4m1zfNw3r5/r9PR9jEmpQb9bf4Hw1Pl/8dt90GF+P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8uB+wwAAAN0AAAAP&#10;AAAAAAAAAAAAAAAAAKoCAABkcnMvZG93bnJldi54bWxQSwUGAAAAAAQABAD6AAAAmgMAAAAA&#10;">
                                              <v:group id="Grup 1158" o:spid="_x0000_s1132" style="position:absolute;width:71410;height:29888" coordsize="71410,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5F5ccAAADdAAAADwAAAGRycy9kb3ducmV2LnhtbESPT2vCQBDF7wW/wzKC&#10;t7pJi0VSNyJSiwcpVAultyE7+YPZ2ZBdk/jtO4dCbzO8N+/9ZrOdXKsG6kPj2UC6TEARF942XBn4&#10;uhwe16BCRLbYeiYDdwqwzWcPG8ysH/mThnOslIRwyNBAHWOXaR2KmhyGpe+IRSt97zDK2lfa9jhK&#10;uGv1U5K8aIcNS0ONHe1rKq7nmzPwPuK4e07fhtO13N9/Lqu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L5F5ccAAADd&#10;AAAADwAAAAAAAAAAAAAAAACqAgAAZHJzL2Rvd25yZXYueG1sUEsFBgAAAAAEAAQA+gAAAJ4DAAAA&#10;AA==&#10;">
                                                <v:group id="Grup 1157" o:spid="_x0000_s1133" style="position:absolute;width:71410;height:29888" coordsize="71410,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HRl8MAAADdAAAADwAAAGRycy9kb3ducmV2LnhtbERPS4vCMBC+L/gfwgje&#10;NK2iLl2jiKh4EMEHLHsbmrEtNpPSxLb++82CsLf5+J6zWHWmFA3VrrCsIB5FIIhTqwvOFNyuu+En&#10;COeRNZaWScGLHKyWvY8FJtq2fKbm4jMRQtglqCD3vkqkdGlOBt3IVsSBu9vaoA+wzqSusQ3hppTj&#10;KJpJgwWHhhwr2uSUPi5Po2DfYruexNvm+LhvXj/X6en7GJNSg363/gLhqfP/4rf7oMP8e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IdGXwwAAAN0AAAAP&#10;AAAAAAAAAAAAAAAAAKoCAABkcnMvZG93bnJldi54bWxQSwUGAAAAAAQABAD6AAAAmgMAAAAA&#10;">
                                                  <v:group id="Grup 3357" o:spid="_x0000_s1134" style="position:absolute;width:71410;height:29888" coordorigin="-2667,190" coordsize="71410,29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Q53sYAAADdAAAADwAAAGRycy9kb3ducmV2LnhtbESPQWvCQBSE7wX/w/IE&#10;b3UTg61EVxGp4kGEqiDeHtlnEsy+DdltEv99tyD0OMzMN8xi1ZtKtNS40rKCeByBIM6sLjlXcDlv&#10;32cgnEfWWFkmBU9ysFoO3haYatvxN7Unn4sAYZeigsL7OpXSZQUZdGNbEwfvbhuDPsgml7rBLsBN&#10;JSdR9CENlhwWCqxpU1D2OP0YBbsOu3USf7WHx33zvJ2nx+shJqVGw349B+Gp9//hV3uvFSTJ9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VDnexgAAAN0A&#10;AAAPAAAAAAAAAAAAAAAAAKoCAABkcnMvZG93bnJldi54bWxQSwUGAAAAAAQABAD6AAAAnQMAAAAA&#10;">
                                                    <v:group id="Grup 3348" o:spid="_x0000_s1135" style="position:absolute;left:-2667;top:190;width:71410;height:10763" coordorigin="-2667,-381" coordsize="71410,10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I7ccQAAADdAAAADwAAAGRycy9kb3ducmV2LnhtbERPTWuDQBC9F/Iflink&#10;VldjW4J1IyE0IYdQaBIovQ3uREV3Vtytmn/fPRR6fLzvvJhNJ0YaXGNZQRLFIIhLqxuuFFwv+6c1&#10;COeRNXaWScGdHBSbxUOOmbYTf9J49pUIIewyVFB732dSurImgy6yPXHgbnYw6AMcKqkHnEK46eQq&#10;jl+lwYZDQ4097Woq2/OPUXCYcNqmyft4am+7+/fl5ePrlJBSy8d5+wbC0+z/xX/uo1aQps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I7ccQAAADdAAAA&#10;DwAAAAAAAAAAAAAAAACqAgAAZHJzL2Rvd25yZXYueG1sUEsFBgAAAAAEAAQA+gAAAJsDAAAAAA==&#10;">
                                                      <v:shape id="Düz Ok Bağlayıcısı 3345" o:spid="_x0000_s1136" type="#_x0000_t32" style="position:absolute;left:33528;top:4762;width:24860;height:22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OVNsgAAADdAAAADwAAAGRycy9kb3ducmV2LnhtbESPT2vCQBTE74LfYXmCN93YtNpGVylC&#10;aYsXG6V/bo/sM1nMvg3ZrUm/vVso9DjMzG+Y1aa3tbhQ641jBbNpAoK4cNpwqeB4eJrcg/ABWWPt&#10;mBT8kIfNejhYYaZdx290yUMpIoR9hgqqEJpMSl9UZNFPXUMcvZNrLYYo21LqFrsIt7W8SZK5tGg4&#10;LlTY0Lai4px/WwXF8fPjgfbmXXepWTw3u69dmr8qNR71j0sQgfrwH/5rv2gFaXp7B79v4hOQ6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aOVNsgAAADdAAAADwAAAAAA&#10;AAAAAAAAAAChAgAAZHJzL2Rvd25yZXYueG1sUEsFBgAAAAAEAAQA+QAAAJYDAAAAAA==&#10;" strokecolor="black [3213]" strokeweight=".5pt">
                                                        <v:stroke endarrow="block" joinstyle="miter"/>
                                                      </v:shape>
                                                      <v:shape id="Düz Ok Bağlayıcısı 3346" o:spid="_x0000_s1137" type="#_x0000_t32" style="position:absolute;left:33528;top:4762;width:14097;height:22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ELQccAAADdAAAADwAAAGRycy9kb3ducmV2LnhtbESPQUvDQBSE7wX/w/IEb2ajKa2N3ZYi&#10;iJVe2liq3h7ZZ7I0+zZk1yb++25B6HGYmW+Y+XKwjThR541jBQ9JCoK4dNpwpWD/8Xr/BMIHZI2N&#10;Y1LwRx6Wi5vRHHPtet7RqQiViBD2OSqoQ2hzKX1Zk0WfuJY4ej+usxii7CqpO+wj3DbyMU0n0qLh&#10;uFBjSy81lcfi1yoo91+fM9qag+4zM31rN9+brHhX6u52WD2DCDSEa/i/vdYKsmw8gcub+ATk4gw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cQtBxwAAAN0AAAAPAAAAAAAA&#10;AAAAAAAAAKECAABkcnMvZG93bnJldi54bWxQSwUGAAAAAAQABAD5AAAAlQMAAAAA&#10;" strokecolor="black [3213]" strokeweight=".5pt">
                                                        <v:stroke endarrow="block" joinstyle="miter"/>
                                                      </v:shape>
                                                      <v:shape id="Düz Ok Bağlayıcısı 3347" o:spid="_x0000_s1138" type="#_x0000_t32" style="position:absolute;left:33528;top:4762;width:4667;height:24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2u2scAAADdAAAADwAAAGRycy9kb3ducmV2LnhtbESPQWvCQBSE74X+h+UVeqsbm1I1dRUp&#10;lLZ40Shqb4/sM1nMvg3ZrUn/vSsUPA4z8w0znfe2FmdqvXGsYDhIQBAXThsuFWw3H09jED4ga6wd&#10;k4I/8jCf3d9NMdOu4zWd81CKCGGfoYIqhCaT0hcVWfQD1xBH7+haiyHKtpS6xS7CbS2fk+RVWjQc&#10;Fyps6L2i4pT/WgXF9rCf0MrsdJea0Wez/Fmm+bdSjw/94g1EoD7cwv/tL60gTV9GcH0Tn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Pa7axwAAAN0AAAAPAAAAAAAA&#10;AAAAAAAAAKECAABkcnMvZG93bnJldi54bWxQSwUGAAAAAAQABAD5AAAAlQMAAAAA&#10;" strokecolor="black [3213]" strokeweight=".5pt">
                                                        <v:stroke endarrow="block" joinstyle="miter"/>
                                                      </v:shape>
                                                      <v:shape id="Düz Ok Bağlayıcısı 3342" o:spid="_x0000_s1139" type="#_x0000_t32" style="position:absolute;left:4000;top:4857;width:25908;height:228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aagsYAAADdAAAADwAAAGRycy9kb3ducmV2LnhtbESP3WoCMRSE7wu+QziCN6KJP6isRpGi&#10;xVIq+PMAh81xd3Fzst1EXd++KQi9HGbmG2axamwp7lT7wrGGQV+BIE6dKTjTcD5tezMQPiAbLB2T&#10;hid5WC1bbwtMjHvwge7HkIkIYZ+ghjyEKpHSpzlZ9H1XEUfv4mqLIco6k6bGR4TbUg6VmkiLBceF&#10;HCt6zym9Hm9Wg9187KZN9/ndteXPyXx59bkPSutOu1nPQQRqwn/41d4ZDaPReAh/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mmoLGAAAA3QAAAA8AAAAAAAAA&#10;AAAAAAAAoQIAAGRycy9kb3ducmV2LnhtbFBLBQYAAAAABAAEAPkAAACUAwAAAAA=&#10;" strokecolor="black [3213]" strokeweight=".5pt">
                                                        <v:stroke endarrow="block" joinstyle="miter"/>
                                                      </v:shape>
                                                      <v:shape id="Düz Ok Bağlayıcısı 3343" o:spid="_x0000_s1140" type="#_x0000_t32" style="position:absolute;left:14954;top:4762;width:16002;height:228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o/GcYAAADdAAAADwAAAGRycy9kb3ducmV2LnhtbESP3WoCMRSE7wu+QzhCb0STdkVlaxQR&#10;KxZR8OcBDpvT3cXNyXaT6vr2piD0cpiZb5jpvLWVuFLjS8ca3gYKBHHmTMm5hvPpsz8B4QOywcox&#10;abiTh/ms8zLF1LgbH+h6DLmIEPYpaihCqFMpfVaQRT9wNXH0vl1jMUTZ5NI0eItwW8l3pUbSYslx&#10;ocCalgVll+Ov1WBX68247d13PVv9nMzWq699UFq/dtvFB4hAbfgPP9sboyFJhgn8vYlPQM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qPxnGAAAA3QAAAA8AAAAAAAAA&#10;AAAAAAAAoQIAAGRycy9kb3ducmV2LnhtbFBLBQYAAAAABAAEAPkAAACUAwAAAAA=&#10;" strokecolor="black [3213]" strokeweight=".5pt">
                                                        <v:stroke endarrow="block" joinstyle="miter"/>
                                                      </v:shape>
                                                      <v:shape id="Düz Ok Bağlayıcısı 3344" o:spid="_x0000_s1141" type="#_x0000_t32" style="position:absolute;left:24415;top:4762;width:5588;height:27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OnbcYAAADdAAAADwAAAGRycy9kb3ducmV2LnhtbESP3WoCMRSE7wXfIRzBG9HEH1RWo0ix&#10;xVIq+PMAh81xd3Fzst1EXd++KRS8HGbmG2a5bmwp7lT7wrGG4UCBIE6dKTjTcD699+cgfEA2WDom&#10;DU/ysF61W0tMjHvwge7HkIkIYZ+ghjyEKpHSpzlZ9ANXEUfv4mqLIco6k6bGR4TbUo6UmkqLBceF&#10;HCt6yym9Hm9Wg91+7GZN7/nds+XPyXx59bkPSutup9ksQARqwiv8394ZDePxZAJ/b+IT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Dp23GAAAA3QAAAA8AAAAAAAAA&#10;AAAAAAAAoQIAAGRycy9kb3ducmV2LnhtbFBLBQYAAAAABAAEAPkAAACUAwAAAAA=&#10;" strokecolor="black [3213]" strokeweight=".5pt">
                                                        <v:stroke endarrow="block" joinstyle="miter"/>
                                                      </v:shape>
                                                      <v:group id="Grup 3341" o:spid="_x0000_s1142" style="position:absolute;left:-2667;top:-381;width:71410;height:10763" coordorigin="-2667,-95" coordsize="71410,10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iS7MYAAADdAAAADwAAAGRycy9kb3ducmV2LnhtbESPT2vCQBTE7wW/w/KE&#10;3uomphWJriKipQcR/APi7ZF9JsHs25Bdk/jtuwWhx2FmfsPMl72pREuNKy0riEcRCOLM6pJzBefT&#10;9mMKwnlkjZVlUvAkB8vF4G2OqbYdH6g9+lwECLsUFRTe16mULivIoBvZmjh4N9sY9EE2udQNdgFu&#10;KjmOook0WHJYKLCmdUHZ/fgwCr477FZJvGl399v6eT197S+7mJR6H/arGQhPvf8Pv9o/WkGSfM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KJLsxgAAAN0A&#10;AAAPAAAAAAAAAAAAAAAAAKoCAABkcnMvZG93bnJldi54bWxQSwUGAAAAAAQABAD6AAAAnQMAAAAA&#10;">
                                                        <v:rect id="Dikdörtgen 3321" o:spid="_x0000_s1143" style="position:absolute;left:7810;top:8001;width:9430;height:2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jFpsgA&#10;AADdAAAADwAAAGRycy9kb3ducmV2LnhtbESPQWvCQBSE74X+h+UVems2MVAkuooIVaGloJZqb6/Z&#10;ZxKafRuyWxP99a4geBxm5htmPO1NLY7UusqygiSKQRDnVldcKPjavr0MQTiPrLG2TApO5GA6eXwY&#10;Y6Ztx2s6bnwhAoRdhgpK75tMSpeXZNBFtiEO3sG2Bn2QbSF1i12Am1oO4vhVGqw4LJTY0Lyk/G/z&#10;bxRsu+Xq5+T2n/E8PSe/H+li9777Vur5qZ+NQHjq/T18a6+0gjQdJHB9E56AnF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iMWmyAAAAN0AAAAPAAAAAAAAAAAAAAAAAJgCAABk&#10;cnMvZG93bnJldi54bWxQSwUGAAAAAAQABAD1AAAAjQMAAAAA&#10;" fillcolor="white [3212]" strokecolor="#70ad47 [3209]" strokeweight="1pt"/>
                                                        <v:rect id="Dikdörtgen 3333" o:spid="_x0000_s1144" style="position:absolute;left:35433;top:7905;width:9429;height:2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9ol8UA&#10;AADdAAAADwAAAGRycy9kb3ducmV2LnhtbERPXWvCMBR9F/Yfwh34pmlXGFKNZQg6YWOgDj/ers21&#10;LWtuShNt3a9fBoOdt8P54syy3tTiRq2rLCuIxxEI4tzqigsFn7vlaALCeWSNtWVScCcH2fxhMMNU&#10;2443dNv6QoQSdikqKL1vUildXpJBN7YNcdAutjXoA20LqVvsQrmp5VMUPUuDFYeFEhtalJR/ba9G&#10;wa57XZ/u7vgRLZLv+PyerA5vh71Sw8f+ZQrCU+//zX/ptVaQBMDvm/A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z2iXxQAAAN0AAAAPAAAAAAAAAAAAAAAAAJgCAABkcnMv&#10;ZG93bnJldi54bWxQSwUGAAAAAAQABAD1AAAAigMAAAAA&#10;" fillcolor="white [3212]" strokecolor="#70ad47 [3209]" strokeweight="1pt"/>
                                                        <v:rect id="Dikdörtgen 3334" o:spid="_x0000_s1145" style="position:absolute;left:45529;top:8001;width:9430;height:2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bw48gA&#10;AADdAAAADwAAAGRycy9kb3ducmV2LnhtbESPQWvCQBSE74X+h+UVvNWNXSmSukoRqoJSUEttb8/s&#10;MwnNvg3Z1cT+ercg9DjMzDfMeNrZSpyp8aVjDYN+AoI4c6bkXMPH7u1xBMIHZIOVY9JwIQ/Tyf3d&#10;GFPjWt7QeRtyESHsU9RQhFCnUvqsIIu+72ri6B1dYzFE2eTSNNhGuK3kU5I8S4slx4UCa5oVlP1s&#10;T1bDrl0svy/+6z2Zqd/BYa3m+9X+U+veQ/f6AiJQF/7Dt/bSaFBKDeHvTXwCcn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JvDjyAAAAN0AAAAPAAAAAAAAAAAAAAAAAJgCAABk&#10;cnMvZG93bnJldi54bWxQSwUGAAAAAAQABAD1AAAAjQMAAAAA&#10;" fillcolor="white [3212]" strokecolor="#70ad47 [3209]" strokeweight="1pt"/>
                                                        <v:rect id="Dikdörtgen 3339" o:spid="_x0000_s1146" style="position:absolute;left:55810;top:7900;width:12933;height:27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dffcgA&#10;AADdAAAADwAAAGRycy9kb3ducmV2LnhtbESPQWvCQBSE74X+h+UVvNWNXZCaukoRqoJSUEttb8/s&#10;MwnNvg3Z1cT+ercg9DjMzDfMeNrZSpyp8aVjDYN+AoI4c6bkXMPH7u3xGYQPyAYrx6ThQh6mk/u7&#10;MabGtbyh8zbkIkLYp6ihCKFOpfRZQRZ939XE0Tu6xmKIssmlabCNcFvJpyQZSoslx4UCa5oVlP1s&#10;T1bDrl0svy/+6z2Zqd/BYa3m+9X+U+veQ/f6AiJQF/7Dt/bSaFBKjeDvTXwCcn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J199yAAAAN0AAAAPAAAAAAAAAAAAAAAAAJgCAABk&#10;cnMvZG93bnJldi54bWxQSwUGAAAAAAQABAD1AAAAjQMAAAAA&#10;" fillcolor="white [3212]" strokecolor="#70ad47 [3209]" strokeweight="1pt"/>
                                                        <v:rect id="Dikdörtgen 3340" o:spid="_x0000_s1147" style="position:absolute;left:-2667;top:8096;width:9429;height:2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uFncUA&#10;AADdAAAADwAAAGRycy9kb3ducmV2LnhtbERPy2rCQBTdC/7DcIXudGIjRVJHEaGtoAg+qLq7zdwm&#10;wcydkJma6Nc7i4LLw3lPZq0pxZVqV1hWMBxEIIhTqwvOFBz2H/0xCOeRNZaWScGNHMym3c4EE20b&#10;3tJ15zMRQtglqCD3vkqkdGlOBt3AVsSB+7W1QR9gnUldYxPCTSlfo+hNGiw4NORY0SKn9LL7Mwr2&#10;zdfyfHOnTbSI78Ofdfx5XB2/lXrptfN3EJ5a/xT/u5daQRyPwv7wJj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4WdxQAAAN0AAAAPAAAAAAAAAAAAAAAAAJgCAABkcnMv&#10;ZG93bnJldi54bWxQSwUGAAAAAAQABAD1AAAAigMAAAAA&#10;" fillcolor="white [3212]" strokecolor="#70ad47 [3209]" strokeweight="1pt"/>
                                                        <v:rect id="Dikdörtgen 3317" o:spid="_x0000_s1148" style="position:absolute;left:22002;top:-95;width:19812;height:5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0EsYA&#10;AADdAAAADwAAAGRycy9kb3ducmV2LnhtbESPQWvCQBSE74X+h+UVvOnGBqxNXUVTRBE8aMXzI/ua&#10;TZt9G7JrTPvr3YLQ4zAz3zCzRW9r0VHrK8cKxqMEBHHhdMWlgtPHejgF4QOyxtoxKfghD4v548MM&#10;M+2ufKDuGEoRIewzVGBCaDIpfWHIoh+5hjh6n661GKJsS6lbvEa4reVzkkykxYrjgsGGckPF9/Fi&#10;FbBeTd5Nvvn69fl55/ra7V+rrVKDp375BiJQH/7D9/ZWK0jT8Qv8vY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0EsYAAADdAAAADwAAAAAAAAAAAAAAAACYAgAAZHJz&#10;L2Rvd25yZXYueG1sUEsFBgAAAAAEAAQA9QAAAIsDAAAAAA==&#10;" fillcolor="#5b9bd5 [3204]" strokecolor="#0070c0" strokeweight="1pt"/>
                                                        <v:rect id="Dikdörtgen 3322" o:spid="_x0000_s1149" style="position:absolute;left:17716;top:8191;width:9430;height:2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pb0cgA&#10;AADdAAAADwAAAGRycy9kb3ducmV2LnhtbESPQWvCQBSE74L/YXmCN92YQCnRVURoKyiFaqn29pp9&#10;JqHZtyG7mthf3xUEj8PMfMPMFp2pxIUaV1pWMBlHIIgzq0vOFXzuX0bPIJxH1lhZJgVXcrCY93sz&#10;TLVt+YMuO5+LAGGXooLC+zqV0mUFGXRjWxMH72Qbgz7IJpe6wTbATSXjKHqSBksOCwXWtCoo+92d&#10;jYJ9+7b+vrrje7RK/iY/2+T1sDl8KTUcdMspCE+df4Tv7bVWkCRxDLc34QnI+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WlvRyAAAAN0AAAAPAAAAAAAAAAAAAAAAAJgCAABk&#10;cnMvZG93bnJldi54bWxQSwUGAAAAAAQABAD1AAAAjQMAAAAA&#10;" fillcolor="white [3212]" strokecolor="#70ad47 [3209]" strokeweight="1pt"/>
                                                      </v:group>
                                                    </v:group>
                                                    <v:rect id="Dikdörtgen 3350" o:spid="_x0000_s1150" style="position:absolute;left:11949;top:20519;width:10484;height:37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ITQMUA&#10;AADdAAAADwAAAGRycy9kb3ducmV2LnhtbERPy2rCQBTdC/7DcIXudGKDRVJHEaGtoAg+qLq7zdwm&#10;wcydkJma6Nc7i4LLw3lPZq0pxZVqV1hWMBxEIIhTqwvOFBz2H/0xCOeRNZaWScGNHMym3c4EE20b&#10;3tJ15zMRQtglqCD3vkqkdGlOBt3AVsSB+7W1QR9gnUldYxPCTSlfo+hNGiw4NORY0SKn9LL7Mwr2&#10;zdfyfHOnTbSI78Ofdfx5XB2/lXrptfN3EJ5a/xT/u5daQRyPwv7wJj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whNAxQAAAN0AAAAPAAAAAAAAAAAAAAAAAJgCAABkcnMv&#10;ZG93bnJldi54bWxQSwUGAAAAAAQABAD1AAAAigMAAAAA&#10;" fillcolor="white [3212]" strokecolor="#70ad47 [3209]" strokeweight="1pt"/>
                                                    <v:rect id="Dikdörtgen 3351" o:spid="_x0000_s1151" style="position:absolute;left:24413;top:20193;width:9874;height:4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6228gA&#10;AADdAAAADwAAAGRycy9kb3ducmV2LnhtbESPQWvCQBSE7wX/w/IEb3WTBqVEVxGhKlQEtWh7e82+&#10;JsHs25BdTeyv7xYKPQ4z8w0znXemEjdqXGlZQTyMQBBnVpecK3g7vjw+g3AeWWNlmRTcycF81nuY&#10;Yqpty3u6HXwuAoRdigoK7+tUSpcVZNANbU0cvC/bGPRBNrnUDbYBbir5FEVjabDksFBgTcuCssvh&#10;ahQc2/Xm4+7ed9Ey+Y4/t8nq/Ho+KTXod4sJCE+d/w//tTdaQZKMYvh9E56An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jrbbyAAAAN0AAAAPAAAAAAAAAAAAAAAAAJgCAABk&#10;cnMvZG93bnJldi54bWxQSwUGAAAAAAQABAD1AAAAjQMAAAAA&#10;" fillcolor="white [3212]" strokecolor="#70ad47 [3209]" strokeweight="1pt"/>
                                                    <v:rect id="Dikdörtgen 3353" o:spid="_x0000_s1152" style="position:absolute;left:17453;top:25983;width:13621;height:4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53ksYA&#10;AADdAAAADwAAAGRycy9kb3ducmV2LnhtbESPW2vCQBSE34X+h+UUfNNNDYaQukorrfjipenl+ZA9&#10;TUKzZ0N2NfHfu4LQx2FmvmEWq8E04kydqy0reJpGIIgLq2suFXx9vk9SEM4ja2wsk4ILOVgtH0YL&#10;zLTt+YPOuS9FgLDLUEHlfZtJ6YqKDLqpbYmD92s7gz7IrpS6wz7ATSNnUZRIgzWHhQpbWldU/OUn&#10;o8C9JYfksGuHY3/c5OnP9z6nV1Jq/Di8PIPwNPj/8L291QrieB7D7U14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53ksYAAADdAAAADwAAAAAAAAAAAAAAAACYAgAAZHJz&#10;L2Rvd25yZXYueG1sUEsFBgAAAAAEAAQA9QAAAIsDAAAAAA==&#10;" fillcolor="#c00000" strokecolor="red" strokeweight="1pt"/>
                                                    <v:shape id="Düz Ok Bağlayıcısı 3354" o:spid="_x0000_s1153" type="#_x0000_t32" style="position:absolute;left:19907;top:23982;width:3905;height:200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T928YAAADdAAAADwAAAGRycy9kb3ducmV2LnhtbESP3YrCMBSE7wXfIRzBG1nT9WfRrlEW&#10;QRDxwp99gLPN2ba0OSlNtNWnN4Lg5TAz3zCLVWtKcaXa5ZYVfA4jEMSJ1TmnCn7Pm48ZCOeRNZaW&#10;ScGNHKyW3c4CY20bPtL15FMRIOxiVJB5X8VSuiQjg25oK+Lg/dvaoA+yTqWusQlwU8pRFH1JgzmH&#10;hQwrWmeUFKeLUdAU9+O+0INdwG4v/nyYzzZ/c6X6vfbnG4Sn1r/Dr/ZWKxiPpxN4vglP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0/dvGAAAA3QAAAA8AAAAAAAAA&#10;AAAAAAAAoQIAAGRycy9kb3ducmV2LnhtbFBLBQYAAAAABAAEAPkAAACUAwAAAAA=&#10;" strokecolor="black [3200]" strokeweight=".5pt">
                                                      <v:stroke endarrow="block" joinstyle="miter"/>
                                                    </v:shape>
                                                    <v:shape id="Düz Ok Bağlayıcısı 3355" o:spid="_x0000_s1154" type="#_x0000_t32" style="position:absolute;left:23907;top:23974;width:4382;height:20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ehE8YAAADdAAAADwAAAGRycy9kb3ducmV2LnhtbESPQUvDQBSE74L/YXmCF2k3bZpaYrel&#10;KGKvjaXY2zP7TILZtyFvbeO/7woFj8PMN8Ms14Nr1Yl6aTwbmIwTUMSltw1XBvbvr6MFKAnIFlvP&#10;ZOCXBNar25sl5tafeUenIlQqlrDkaKAOocu1lrImhzL2HXH0vnzvMETZV9r2eI7lrtXTJJlrhw3H&#10;hRo7eq6p/C5+nIE0zGS6m308SnGsPh/sS5rK4c2Y+7th8wQq0BD+w1d6ayOXZhn8vYlPQK8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HoRPGAAAA3QAAAA8AAAAAAAAA&#10;AAAAAAAAoQIAAGRycy9kb3ducmV2LnhtbFBLBQYAAAAABAAEAPkAAACUAwAAAAA=&#10;" strokecolor="black [3200]" strokeweight=".5pt">
                                                      <v:stroke endarrow="block" joinstyle="miter"/>
                                                    </v:shape>
                                                    <v:rect id="Dikdörtgen 3356" o:spid="_x0000_s1155" style="position:absolute;left:36671;top:20094;width:13620;height:4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wcMYA&#10;AADdAAAADwAAAGRycy9kb3ducmV2LnhtbESPQWsCMRSE74X+h/AKvRTNWnHR1ShFaPFU2q14fmye&#10;m63Jy7KJ69pf3xQKHoeZ+YZZbQZnRU9daDwrmIwzEMSV1w3XCvZfr6M5iBCRNVrPpOBKATbr+7sV&#10;Ftpf+JP6MtYiQTgUqMDE2BZShsqQwzD2LXHyjr5zGJPsaqk7vCS4s/I5y3LpsOG0YLClraHqVJ6d&#10;AnsotzZ/6t/1x8/hZN70sJh9G6UeH4aXJYhIQ7yF/9s7rWA6neXw9yY9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HwcMYAAADdAAAADwAAAAAAAAAAAAAAAACYAgAAZHJz&#10;L2Rvd25yZXYueG1sUEsFBgAAAAAEAAQA9QAAAIsDAAAAAA==&#10;" fillcolor="#ed7d31 [3205]" strokecolor="#823b0b [1605]" strokeweight="1pt"/>
                                                  </v:group>
                                                  <v:group id="Grup 1156" o:spid="_x0000_s1156" style="position:absolute;left:22669;top:5143;width:20288;height:14954" coordsize="20288,149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10DMMAAADdAAAADwAAAGRycy9kb3ducmV2LnhtbERPTYvCMBC9C/6HMII3&#10;TbuLIl2jiKyLBxGsC8vehmZsi82kNLGt/94Igrd5vM9ZrntTiZYaV1pWEE8jEMSZ1SXnCn7Pu8kC&#10;hPPIGivLpOBODtar4WCJibYdn6hNfS5CCLsEFRTe14mULivIoJvamjhwF9sY9AE2udQNdiHcVPIj&#10;iubSYMmhocCatgVl1/RmFPx02G0+4+/2cL1s7//n2fHvEJNS41G/+QLhqfdv8cu912F+PJv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bXQMwwAAAN0AAAAP&#10;AAAAAAAAAAAAAAAAAKoCAABkcnMvZG93bnJldi54bWxQSwUGAAAAAAQABAD6AAAAmgMAAAAA&#10;">
                                                    <v:shape id="Düz Ok Bağlayıcısı 1041" o:spid="_x0000_s1157" type="#_x0000_t32" style="position:absolute;top:190;width:12096;height:147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YZssQAAADdAAAADwAAAGRycy9kb3ducmV2LnhtbESP3WoCMRCF7wu+QxjBu5q1SCmrUUQQ&#10;/OmFVR9g3Iybxc0kJKmuPn1TKPRuhnPmfGem88624kYhNo4VjIYFCOLK6YZrBafj6vUDREzIGlvH&#10;pOBBEeaz3ssUS+3u/EW3Q6pFDuFYogKTki+ljJUhi3HoPHHWLi5YTHkNtdQB7znctvKtKN6lxYYz&#10;waCnpaHqevi2GbLdL3fhU9J5s/HbaHj83Pu1UoN+t5iASNSlf/Pf9Vrn+sV4BL/f5BHk7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ZhmyxAAAAN0AAAAPAAAAAAAAAAAA&#10;AAAAAKECAABkcnMvZG93bnJldi54bWxQSwUGAAAAAAQABAD5AAAAkgMAAAAA&#10;" strokecolor="#5b9bd5 [3204]" strokeweight="1pt">
                                                      <v:stroke endarrow="block" joinstyle="miter"/>
                                                    </v:shape>
                                                    <v:shape id="Düz Ok Bağlayıcısı 1043" o:spid="_x0000_s1158" type="#_x0000_t32" style="position:absolute;left:10953;width:1048;height:1485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giXsUAAADdAAAADwAAAGRycy9kb3ducmV2LnhtbESP3WoCMRCF7wu+QxjBu5rVSimrUUQQ&#10;/OmFtX2AcTPdLN1MQpLq6tM3gtC7Gc6Z852ZLTrbijOF2DhWMBoWIIgrpxuuFXx9rp/fQMSErLF1&#10;TAquFGEx7z3NsNTuwh90PqZa5BCOJSowKflSylgZshiHzhNn7dsFiymvoZY64CWH21aOi+JVWmw4&#10;Ewx6Whmqfo6/NkN2h9U+vEs6bbd+Fw1Pbge/UWrQ75ZTEIm69G9+XG90rl9MXuD+TR5B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fgiXsUAAADdAAAADwAAAAAAAAAA&#10;AAAAAAChAgAAZHJzL2Rvd25yZXYueG1sUEsFBgAAAAAEAAQA+QAAAJMDAAAAAA==&#10;" strokecolor="#5b9bd5 [3204]" strokeweight="1pt">
                                                      <v:stroke endarrow="block" joinstyle="miter"/>
                                                    </v:shape>
                                                    <v:shape id="Düz Ok Bağlayıcısı 1044" o:spid="_x0000_s1159" type="#_x0000_t32" style="position:absolute;left:11906;top:95;width:8382;height:144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N+HcQAAADdAAAADwAAAGRycy9kb3ducmV2LnhtbERPTWvCQBC9C/6HZQQv0mwqptTUVaRF&#10;CB6EpqXQ25CdJsHs7JLdxvjv3ULB2zze52x2o+nEQL1vLSt4TFIQxJXVLdcKPj8OD88gfEDW2Fkm&#10;BVfysNtOJxvMtb3wOw1lqEUMYZ+jgiYEl0vpq4YM+sQ64sj92N5giLCvpe7xEsNNJ5dp+iQNthwb&#10;GnT02lB1Ln+NgoHb9XL99n3yociu7vjl3KLOlJrPxv0LiEBjuIv/3YWO89PVCv6+iSfI7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s34dxAAAAN0AAAAPAAAAAAAAAAAA&#10;AAAAAKECAABkcnMvZG93bnJldi54bWxQSwUGAAAAAAQABAD5AAAAkgMAAAAA&#10;" strokecolor="#5b9bd5 [3204]" strokeweight="1pt">
                                                      <v:stroke endarrow="block" joinstyle="miter"/>
                                                    </v:shape>
                                                  </v:group>
                                                </v:group>
                                                <v:shape id="Metin Kutusu 2" o:spid="_x0000_s1160" type="#_x0000_t202" style="position:absolute;left:26765;top:95;width:15335;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jBMMA&#10;AADdAAAADwAAAGRycy9kb3ducmV2LnhtbERPTWvCQBC9C/6HZQRvZlexoaZZpVQKnlq0rdDbkB2T&#10;YHY2ZLdJ+u+7BcHbPN7n5LvRNqKnzteONSwTBYK4cKbmUsPnx+viEYQPyAYbx6ThlzzsttNJjplx&#10;Ax+pP4VSxBD2GWqoQmgzKX1RkUWfuJY4chfXWQwRdqU0HQ4x3DZypVQqLdYcGyps6aWi4nr6sRq+&#10;3i7f57V6L/f2oR3cqCTbjdR6Phufn0AEGsNdfHMfTJyv1in8fxNP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bjBMMAAADdAAAADwAAAAAAAAAAAAAAAACYAgAAZHJzL2Rv&#10;d25yZXYueG1sUEsFBgAAAAAEAAQA9QAAAIgDAAAAAA==&#10;" filled="f" stroked="f">
                                                  <v:textbox>
                                                    <w:txbxContent>
                                                      <w:p w:rsidR="00AC05DF" w:rsidRPr="00475C57" w:rsidRDefault="00AC05DF" w:rsidP="00FF296A">
                                                        <w:pPr>
                                                          <w:jc w:val="center"/>
                                                          <w:rPr>
                                                            <w:b/>
                                                            <w:sz w:val="18"/>
                                                            <w:szCs w:val="18"/>
                                                          </w:rPr>
                                                        </w:pPr>
                                                        <w:r w:rsidRPr="00475C57">
                                                          <w:rPr>
                                                            <w:b/>
                                                            <w:sz w:val="18"/>
                                                            <w:szCs w:val="18"/>
                                                          </w:rPr>
                                                          <w:t>Çocuk Dostu Şehir Algısı</w:t>
                                                        </w:r>
                                                      </w:p>
                                                      <w:p w:rsidR="00AC05DF" w:rsidRPr="00475C57" w:rsidRDefault="00AC05DF" w:rsidP="00FF296A">
                                                        <w:pPr>
                                                          <w:jc w:val="center"/>
                                                          <w:rPr>
                                                            <w:b/>
                                                            <w:sz w:val="18"/>
                                                            <w:szCs w:val="18"/>
                                                          </w:rPr>
                                                        </w:pPr>
                                                      </w:p>
                                                    </w:txbxContent>
                                                  </v:textbox>
                                                </v:shape>
                                              </v:group>
                                              <v:shape id="Metin Kutusu 2" o:spid="_x0000_s1161" type="#_x0000_t202" style="position:absolute;left:20192;top:6757;width:10287;height:4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R9c8MA&#10;AADdAAAADwAAAGRycy9kb3ducmV2LnhtbERPTWvCQBC9C/6HZQRvZtdipKZZpbQUPLVoW6G3ITsm&#10;wexsyG6T9N93BcHbPN7n5LvRNqKnzteONSwTBYK4cKbmUsPX59viEYQPyAYbx6ThjzzsttNJjplx&#10;Ax+oP4ZSxBD2GWqoQmgzKX1RkUWfuJY4cmfXWQwRdqU0HQ4x3DbyQam1tFhzbKiwpZeKisvx12r4&#10;fj//nFbqo3y1aTu4UUm2G6n1fDY+P4EINIa7+ObemzhfrVK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R9c8MAAADdAAAADwAAAAAAAAAAAAAAAACYAgAAZHJzL2Rv&#10;d25yZXYueG1sUEsFBgAAAAAEAAQA9QAAAIgDAAAAAA==&#10;" filled="f" stroked="f">
                                                <v:textbox>
                                                  <w:txbxContent>
                                                    <w:p w:rsidR="00AC05DF" w:rsidRPr="00475C57" w:rsidRDefault="00AC05DF" w:rsidP="00FF296A">
                                                      <w:pPr>
                                                        <w:tabs>
                                                          <w:tab w:val="left" w:pos="1276"/>
                                                        </w:tabs>
                                                        <w:spacing w:before="200" w:after="240" w:line="360" w:lineRule="auto"/>
                                                        <w:jc w:val="both"/>
                                                        <w:rPr>
                                                          <w:rFonts w:ascii="Times New Roman" w:hAnsi="Times New Roman" w:cs="Times New Roman"/>
                                                          <w:sz w:val="18"/>
                                                          <w:szCs w:val="18"/>
                                                        </w:rPr>
                                                      </w:pPr>
                                                      <w:r w:rsidRPr="00475C57">
                                                        <w:rPr>
                                                          <w:rFonts w:ascii="Times New Roman" w:hAnsi="Times New Roman" w:cs="Times New Roman"/>
                                                          <w:b/>
                                                          <w:bCs/>
                                                          <w:sz w:val="18"/>
                                                          <w:szCs w:val="18"/>
                                                        </w:rPr>
                                                        <w:t>Çocuk Dostu</w:t>
                                                      </w:r>
                                                    </w:p>
                                                    <w:p w:rsidR="00AC05DF" w:rsidRPr="00475C57" w:rsidRDefault="00AC05DF" w:rsidP="00FF296A">
                                                      <w:pPr>
                                                        <w:jc w:val="center"/>
                                                        <w:rPr>
                                                          <w:b/>
                                                          <w:sz w:val="18"/>
                                                          <w:szCs w:val="18"/>
                                                        </w:rPr>
                                                      </w:pPr>
                                                    </w:p>
                                                  </w:txbxContent>
                                                </v:textbox>
                                              </v:shape>
                                            </v:group>
                                            <v:shape id="Metin Kutusu 2" o:spid="_x0000_s1162" type="#_x0000_t202" style="position:absolute;left:17335;top:26078;width:14383;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zkM8IA&#10;AADdAAAADwAAAGRycy9kb3ducmV2LnhtbERPTWvCQBC9C/6HZQrezK6lKRpdRVoKnpRqK3gbsmMS&#10;mp0N2a2J/94VBG/zeJ+zWPW2FhdqfeVYwyRRIIhzZyouNPwcvsZTED4gG6wdk4YreVgth4MFZsZ1&#10;/E2XfShEDGGfoYYyhCaT0uclWfSJa4gjd3atxRBhW0jTYhfDbS1flXqXFiuODSU29FFS/rf/txp+&#10;t+fT8U3tik+bNp3rlWQ7k1qPXvr1HESgPjzFD/fGxPmTNIX7N/EE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DOQzwgAAAN0AAAAPAAAAAAAAAAAAAAAAAJgCAABkcnMvZG93&#10;bnJldi54bWxQSwUGAAAAAAQABAD1AAAAhwMAAAAA&#10;" filled="f" stroked="f">
                                              <v:textbox>
                                                <w:txbxContent>
                                                  <w:p w:rsidR="00AC05DF" w:rsidRPr="00475C57" w:rsidRDefault="00AC05DF" w:rsidP="00FF296A">
                                                    <w:pPr>
                                                      <w:jc w:val="center"/>
                                                      <w:rPr>
                                                        <w:b/>
                                                        <w:sz w:val="18"/>
                                                        <w:szCs w:val="18"/>
                                                      </w:rPr>
                                                    </w:pPr>
                                                    <w:r w:rsidRPr="00475C57">
                                                      <w:rPr>
                                                        <w:b/>
                                                        <w:sz w:val="18"/>
                                                        <w:szCs w:val="18"/>
                                                      </w:rPr>
                                                      <w:t>Şehir İmajı</w:t>
                                                    </w:r>
                                                  </w:p>
                                                  <w:p w:rsidR="00AC05DF" w:rsidRPr="00475C57" w:rsidRDefault="00AC05DF" w:rsidP="00FF296A">
                                                    <w:pPr>
                                                      <w:jc w:val="center"/>
                                                      <w:rPr>
                                                        <w:b/>
                                                        <w:sz w:val="18"/>
                                                        <w:szCs w:val="18"/>
                                                      </w:rPr>
                                                    </w:pPr>
                                                  </w:p>
                                                </w:txbxContent>
                                              </v:textbox>
                                            </v:shape>
                                          </v:group>
                                          <v:shape id="Metin Kutusu 2" o:spid="_x0000_s1163" type="#_x0000_t202" style="position:absolute;left:24734;top:20843;width:11430;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V8R8MA&#10;AADdAAAADwAAAGRycy9kb3ducmV2LnhtbERPTWvCQBC9C/0PyxS86W7ESJu6BlEETy2mreBtyI5J&#10;aHY2ZFeT/vtuodDbPN7nrPPRtuJOvW8ca0jmCgRx6UzDlYaP98PsCYQPyAZbx6Thmzzkm4fJGjPj&#10;Bj7RvQiViCHsM9RQh9BlUvqyJot+7jriyF1dbzFE2FfS9DjEcNvKhVIrabHh2FBjR7uayq/iZjV8&#10;vl4v56V6q/Y27QY3Ksn2WWo9fRy3LyACjeFf/Oc+mjg/SR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V8R8MAAADdAAAADwAAAAAAAAAAAAAAAACYAgAAZHJzL2Rv&#10;d25yZXYueG1sUEsFBgAAAAAEAAQA9QAAAIgDAAAAAA==&#10;" filled="f" stroked="f">
                                            <v:textbox>
                                              <w:txbxContent>
                                                <w:p w:rsidR="00AC05DF" w:rsidRPr="00475C57" w:rsidRDefault="00AC05DF" w:rsidP="00FF296A">
                                                  <w:pPr>
                                                    <w:jc w:val="center"/>
                                                    <w:rPr>
                                                      <w:rFonts w:ascii="Times New Roman" w:hAnsi="Times New Roman" w:cs="Times New Roman"/>
                                                      <w:b/>
                                                      <w:sz w:val="18"/>
                                                      <w:szCs w:val="18"/>
                                                    </w:rPr>
                                                  </w:pPr>
                                                  <w:r w:rsidRPr="00475C57">
                                                    <w:rPr>
                                                      <w:rFonts w:ascii="Times New Roman" w:hAnsi="Times New Roman" w:cs="Times New Roman"/>
                                                      <w:b/>
                                                      <w:sz w:val="18"/>
                                                      <w:szCs w:val="18"/>
                                                    </w:rPr>
                                                    <w:t>Genel Faaliyet</w:t>
                                                  </w:r>
                                                </w:p>
                                              </w:txbxContent>
                                            </v:textbox>
                                          </v:shape>
                                        </v:group>
                                        <v:shape id="Metin Kutusu 2" o:spid="_x0000_s1164" type="#_x0000_t202" style="position:absolute;left:10785;top:21190;width:14265;height:3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nZ3MMA&#10;AADdAAAADwAAAGRycy9kb3ducmV2LnhtbERPS2vCQBC+F/wPywi91V1rLRqzEakIniz1Bd6G7JgE&#10;s7MhuzXpv3cLhd7m43tOuuxtLe7U+sqxhvFIgSDOnam40HA8bF5mIHxANlg7Jg0/5GGZDZ5STIzr&#10;+Ivu+1CIGMI+QQ1lCE0ipc9LsuhHriGO3NW1FkOEbSFNi10Mt7V8VepdWqw4NpTY0EdJ+W3/bTWc&#10;dtfL+U19Fms7bTrXK8l2LrV+HvarBYhAffgX/7m3Js4fTy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nZ3MMAAADdAAAADwAAAAAAAAAAAAAAAACYAgAAZHJzL2Rv&#10;d25yZXYueG1sUEsFBgAAAAAEAAQA9QAAAIgDAAAAAA==&#10;" filled="f" stroked="f">
                                          <v:textbox>
                                            <w:txbxContent>
                                              <w:p w:rsidR="00AC05DF" w:rsidRPr="00475C57" w:rsidRDefault="00AC05DF" w:rsidP="00FF296A">
                                                <w:pPr>
                                                  <w:jc w:val="center"/>
                                                  <w:rPr>
                                                    <w:rFonts w:ascii="Times New Roman" w:hAnsi="Times New Roman" w:cs="Times New Roman"/>
                                                    <w:b/>
                                                    <w:sz w:val="18"/>
                                                    <w:szCs w:val="18"/>
                                                  </w:rPr>
                                                </w:pPr>
                                                <w:r w:rsidRPr="00475C57">
                                                  <w:rPr>
                                                    <w:rFonts w:ascii="Times New Roman" w:hAnsi="Times New Roman" w:cs="Times New Roman"/>
                                                    <w:b/>
                                                    <w:sz w:val="18"/>
                                                    <w:szCs w:val="18"/>
                                                  </w:rPr>
                                                  <w:t>Genel Avantaj</w:t>
                                                </w:r>
                                              </w:p>
                                            </w:txbxContent>
                                          </v:textbox>
                                        </v:shape>
                                      </v:group>
                                      <v:shape id="Metin Kutusu 2" o:spid="_x0000_s1165" type="#_x0000_t202" style="position:absolute;left:125;top:6982;width:9430;height:4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XS7cUA&#10;AADdAAAADwAAAGRycy9kb3ducmV2LnhtbESPQWvCQBCF70L/wzIFb7rbotJGVykVoSeL2grehuyY&#10;BLOzIbua9N93DoK3Gd6b975ZrHpfqxu1sQps4WVsQBHnwVVcWPg5bEZvoGJCdlgHJgt/FGG1fBos&#10;MHOh4x3d9qlQEsIxQwtlSk2mdcxL8hjHoSEW7Rxaj0nWttCuxU7Cfa1fjZlpjxVLQ4kNfZaUX/ZX&#10;b+F3ez4dJ+a7WPtp04XeaPbv2trhc/8xB5WoTw/z/frLCb6ZCK58IyP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dLtxQAAAN0AAAAPAAAAAAAAAAAAAAAAAJgCAABkcnMv&#10;ZG93bnJldi54bWxQSwUGAAAAAAQABAD1AAAAigMAAAAA&#10;" filled="f" stroked="f">
                                        <v:textbox>
                                          <w:txbxContent>
                                            <w:p w:rsidR="00AC05DF" w:rsidRPr="00475C57" w:rsidRDefault="00AC05DF" w:rsidP="00FF296A">
                                              <w:pPr>
                                                <w:tabs>
                                                  <w:tab w:val="left" w:pos="1276"/>
                                                </w:tabs>
                                                <w:spacing w:before="200" w:after="240" w:line="360" w:lineRule="auto"/>
                                                <w:jc w:val="center"/>
                                                <w:rPr>
                                                  <w:rFonts w:ascii="Times New Roman" w:hAnsi="Times New Roman" w:cs="Times New Roman"/>
                                                  <w:sz w:val="18"/>
                                                  <w:szCs w:val="18"/>
                                                </w:rPr>
                                              </w:pPr>
                                              <w:r w:rsidRPr="00475C57">
                                                <w:rPr>
                                                  <w:rFonts w:ascii="Times New Roman" w:hAnsi="Times New Roman" w:cs="Times New Roman"/>
                                                  <w:b/>
                                                  <w:bCs/>
                                                  <w:sz w:val="18"/>
                                                  <w:szCs w:val="18"/>
                                                </w:rPr>
                                                <w:t>Saygı</w:t>
                                              </w:r>
                                            </w:p>
                                            <w:p w:rsidR="00AC05DF" w:rsidRPr="00475C57" w:rsidRDefault="00AC05DF" w:rsidP="00FF296A">
                                              <w:pPr>
                                                <w:jc w:val="center"/>
                                                <w:rPr>
                                                  <w:b/>
                                                  <w:sz w:val="18"/>
                                                  <w:szCs w:val="18"/>
                                                </w:rPr>
                                              </w:pPr>
                                            </w:p>
                                          </w:txbxContent>
                                        </v:textbox>
                                      </v:shape>
                                    </v:group>
                                    <v:shape id="Metin Kutusu 2" o:spid="_x0000_s1166" type="#_x0000_t202" style="position:absolute;left:9429;top:6757;width:10192;height:6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pGn8IA&#10;AADdAAAADwAAAGRycy9kb3ducmV2LnhtbERPS4vCMBC+C/sfwix402QXH7vVKMuK4ElRV2FvQzO2&#10;xWZSmmjrvzeC4G0+vudM560txZVqXzjW8NFXIIhTZwrONPztl70vED4gGywdk4YbeZjP3jpTTIxr&#10;eEvXXchEDGGfoIY8hCqR0qc5WfR9VxFH7uRqiyHCOpOmxiaG21J+KjWSFguODTlW9JtTet5drIbD&#10;+vR/HKhNtrDDqnGtkmy/pdbd9/ZnAiJQG17ip3tl4nw1GMP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qkafwgAAAN0AAAAPAAAAAAAAAAAAAAAAAJgCAABkcnMvZG93&#10;bnJldi54bWxQSwUGAAAAAAQABAD1AAAAhwMAAAAA&#10;" filled="f" stroked="f">
                                      <v:textbox>
                                        <w:txbxContent>
                                          <w:p w:rsidR="00AC05DF" w:rsidRPr="00475C57" w:rsidRDefault="00AC05DF" w:rsidP="00FF296A">
                                            <w:pPr>
                                              <w:pStyle w:val="ListeParagraf"/>
                                              <w:tabs>
                                                <w:tab w:val="left" w:pos="1276"/>
                                              </w:tabs>
                                              <w:spacing w:before="200" w:after="240" w:line="360" w:lineRule="auto"/>
                                              <w:ind w:left="360"/>
                                              <w:jc w:val="both"/>
                                              <w:rPr>
                                                <w:rFonts w:ascii="Times New Roman" w:hAnsi="Times New Roman" w:cs="Times New Roman"/>
                                                <w:sz w:val="18"/>
                                                <w:szCs w:val="18"/>
                                              </w:rPr>
                                            </w:pPr>
                                            <w:r w:rsidRPr="00475C57">
                                              <w:rPr>
                                                <w:rFonts w:ascii="Times New Roman" w:hAnsi="Times New Roman" w:cs="Times New Roman"/>
                                                <w:b/>
                                                <w:bCs/>
                                                <w:sz w:val="18"/>
                                                <w:szCs w:val="18"/>
                                              </w:rPr>
                                              <w:t>Eğitim</w:t>
                                            </w:r>
                                          </w:p>
                                          <w:p w:rsidR="00AC05DF" w:rsidRPr="00475C57" w:rsidRDefault="00AC05DF" w:rsidP="00FF296A">
                                            <w:pPr>
                                              <w:jc w:val="center"/>
                                              <w:rPr>
                                                <w:b/>
                                                <w:sz w:val="18"/>
                                                <w:szCs w:val="18"/>
                                              </w:rPr>
                                            </w:pPr>
                                          </w:p>
                                        </w:txbxContent>
                                      </v:textbox>
                                    </v:shape>
                                  </v:group>
                                  <v:shape id="Metin Kutusu 2" o:spid="_x0000_s1167" type="#_x0000_t202" style="position:absolute;left:39909;top:6887;width:8192;height:4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rrsMA&#10;AADdAAAADwAAAGRycy9kb3ducmV2LnhtbERPTWvCQBC9C/6HZQq9md2KkTZ1E8Qi9NSitoK3ITsm&#10;odnZkN2a9N93BcHbPN7nrIrRtuJCvW8ca3hKFAji0pmGKw1fh+3sGYQPyAZbx6ThjzwU+XSywsy4&#10;gXd02YdKxBD2GWqoQ+gyKX1Zk0WfuI44cmfXWwwR9pU0PQ4x3LZyrtRSWmw4NtTY0aam8mf/azV8&#10;f5xPx4X6rN5s2g1uVJLti9T68WFcv4IINIa7+OZ+N3G+SlO4fhNPk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rrsMAAADdAAAADwAAAAAAAAAAAAAAAACYAgAAZHJzL2Rv&#10;d25yZXYueG1sUEsFBgAAAAAEAAQA9QAAAIgDAAAAAA==&#10;" filled="f" stroked="f">
                                    <v:textbox>
                                      <w:txbxContent>
                                        <w:p w:rsidR="00AC05DF" w:rsidRPr="00475C57" w:rsidRDefault="00AC05DF" w:rsidP="00FF296A">
                                          <w:pPr>
                                            <w:tabs>
                                              <w:tab w:val="left" w:pos="1276"/>
                                            </w:tabs>
                                            <w:spacing w:before="200" w:after="240" w:line="360" w:lineRule="auto"/>
                                            <w:jc w:val="both"/>
                                            <w:rPr>
                                              <w:rFonts w:ascii="Times New Roman" w:hAnsi="Times New Roman" w:cs="Times New Roman"/>
                                              <w:sz w:val="18"/>
                                              <w:szCs w:val="18"/>
                                            </w:rPr>
                                          </w:pPr>
                                          <w:r w:rsidRPr="00475C57">
                                            <w:rPr>
                                              <w:rFonts w:ascii="Times New Roman" w:hAnsi="Times New Roman" w:cs="Times New Roman"/>
                                              <w:b/>
                                              <w:bCs/>
                                              <w:sz w:val="18"/>
                                              <w:szCs w:val="18"/>
                                            </w:rPr>
                                            <w:t>Sağlık</w:t>
                                          </w:r>
                                        </w:p>
                                        <w:p w:rsidR="00AC05DF" w:rsidRPr="00475C57" w:rsidRDefault="00AC05DF" w:rsidP="00FF296A">
                                          <w:pPr>
                                            <w:jc w:val="center"/>
                                            <w:rPr>
                                              <w:b/>
                                              <w:sz w:val="18"/>
                                              <w:szCs w:val="18"/>
                                            </w:rPr>
                                          </w:pPr>
                                        </w:p>
                                      </w:txbxContent>
                                    </v:textbox>
                                  </v:shape>
                                </v:group>
                                <v:shape id="Metin Kutusu 2" o:spid="_x0000_s1168" type="#_x0000_t202" style="position:absolute;left:45419;top:6644;width:13335;height:4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FONcMA&#10;AADdAAAADwAAAGRycy9kb3ducmV2LnhtbERPTWvCQBC9C/6HZQRvZtdipKZZpbQUPLVoW6G3ITsm&#10;wexsyG6T9N93BcHbPN7n5LvRNqKnzteONSwTBYK4cKbmUsPX59viEYQPyAYbx6ThjzzsttNJjplx&#10;Ax+oP4ZSxBD2GWqoQmgzKX1RkUWfuJY4cmfXWQwRdqU0HQ4x3DbyQam1tFhzbKiwpZeKisvx12r4&#10;fj//nFbqo3y1aTu4UUm2G6n1fDY+P4EINIa7+ObemzhfpSu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FONcMAAADdAAAADwAAAAAAAAAAAAAAAACYAgAAZHJzL2Rv&#10;d25yZXYueG1sUEsFBgAAAAAEAAQA9QAAAIgDAAAAAA==&#10;" filled="f" stroked="f">
                                  <v:textbox>
                                    <w:txbxContent>
                                      <w:p w:rsidR="00AC05DF" w:rsidRPr="00475C57" w:rsidRDefault="00AC05DF" w:rsidP="00FF296A">
                                        <w:pPr>
                                          <w:pStyle w:val="ListeParagraf"/>
                                          <w:tabs>
                                            <w:tab w:val="left" w:pos="1276"/>
                                          </w:tabs>
                                          <w:spacing w:before="200" w:after="240" w:line="360" w:lineRule="auto"/>
                                          <w:ind w:left="360"/>
                                          <w:jc w:val="both"/>
                                          <w:rPr>
                                            <w:rFonts w:ascii="Times New Roman" w:hAnsi="Times New Roman" w:cs="Times New Roman"/>
                                            <w:sz w:val="18"/>
                                            <w:szCs w:val="18"/>
                                          </w:rPr>
                                        </w:pPr>
                                        <w:r w:rsidRPr="00475C57">
                                          <w:rPr>
                                            <w:rFonts w:ascii="Times New Roman" w:hAnsi="Times New Roman" w:cs="Times New Roman"/>
                                            <w:b/>
                                            <w:bCs/>
                                            <w:sz w:val="18"/>
                                            <w:szCs w:val="18"/>
                                          </w:rPr>
                                          <w:t>Güvenli Alan</w:t>
                                        </w:r>
                                      </w:p>
                                      <w:p w:rsidR="00AC05DF" w:rsidRPr="00475C57" w:rsidRDefault="00AC05DF" w:rsidP="00FF296A">
                                        <w:pPr>
                                          <w:jc w:val="center"/>
                                          <w:rPr>
                                            <w:b/>
                                            <w:sz w:val="18"/>
                                            <w:szCs w:val="18"/>
                                          </w:rPr>
                                        </w:pPr>
                                      </w:p>
                                    </w:txbxContent>
                                  </v:textbox>
                                </v:shape>
                              </v:group>
                              <v:shape id="Metin Kutusu 2" o:spid="_x0000_s1169" type="#_x0000_t202" style="position:absolute;left:56629;top:7227;width:14956;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l3dsMA&#10;AADdAAAADwAAAGRycy9kb3ducmV2LnhtbERPyWrDMBC9F/IPYgK51VJKWmInsgktgZ5amg1yG6yJ&#10;bWKNjKXG7t9XhUJu83jrrIvRtuJGvW8ca5gnCgRx6UzDlYbDfvu4BOEDssHWMWn4IQ9FPnlYY2bc&#10;wF9024VKxBD2GWqoQ+gyKX1Zk0WfuI44chfXWwwR9pU0PQ4x3LbySakXabHh2FBjR681ldfdt9Vw&#10;/LicTwv1Wb3Z525wo5JsU6n1bDpuViACjeEu/ne/mzhfL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l3dsMAAADdAAAADwAAAAAAAAAAAAAAAACYAgAAZHJzL2Rv&#10;d25yZXYueG1sUEsFBgAAAAAEAAQA9QAAAIgDAAAAAA==&#10;" filled="f" stroked="f">
                                <v:textbox>
                                  <w:txbxContent>
                                    <w:p w:rsidR="00AC05DF" w:rsidRPr="00475C57" w:rsidRDefault="00AC05DF" w:rsidP="00FF296A">
                                      <w:pPr>
                                        <w:pStyle w:val="ListeParagraf"/>
                                        <w:tabs>
                                          <w:tab w:val="left" w:pos="1276"/>
                                        </w:tabs>
                                        <w:spacing w:after="0" w:line="240" w:lineRule="auto"/>
                                        <w:ind w:left="360"/>
                                        <w:jc w:val="center"/>
                                        <w:rPr>
                                          <w:rFonts w:ascii="Times New Roman" w:hAnsi="Times New Roman" w:cs="Times New Roman"/>
                                          <w:sz w:val="18"/>
                                          <w:szCs w:val="18"/>
                                        </w:rPr>
                                      </w:pPr>
                                      <w:r w:rsidRPr="00475C57">
                                        <w:rPr>
                                          <w:rFonts w:ascii="Times New Roman" w:hAnsi="Times New Roman" w:cs="Times New Roman"/>
                                          <w:b/>
                                          <w:bCs/>
                                          <w:sz w:val="18"/>
                                          <w:szCs w:val="18"/>
                                        </w:rPr>
                                        <w:t>Oyun ve Kullanım Alanı</w:t>
                                      </w:r>
                                    </w:p>
                                    <w:p w:rsidR="00AC05DF" w:rsidRPr="00475C57" w:rsidRDefault="00AC05DF" w:rsidP="00FF296A">
                                      <w:pPr>
                                        <w:jc w:val="center"/>
                                        <w:rPr>
                                          <w:b/>
                                          <w:sz w:val="18"/>
                                          <w:szCs w:val="18"/>
                                        </w:rPr>
                                      </w:pPr>
                                    </w:p>
                                  </w:txbxContent>
                                </v:textbox>
                              </v:shape>
                            </v:group>
                            <v:shape id="Metin Kutusu 2" o:spid="_x0000_s1170" type="#_x0000_t202" style="position:absolute;left:41910;top:19431;width:10191;height:5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BBqMMA&#10;AADdAAAADwAAAGRycy9kb3ducmV2LnhtbERPTWvCQBC9F/wPywi91V1LUjS6ilgKPVmaquBtyI5J&#10;MDsbstsk/vtuodDbPN7nrLejbURPna8da5jPFAjiwpmaSw3Hr7enBQgfkA02jknDnTxsN5OHNWbG&#10;DfxJfR5KEUPYZ6ihCqHNpPRFRRb9zLXEkbu6zmKIsCul6XCI4baRz0q9SIs1x4YKW9pXVNzyb6vh&#10;dLhezon6KF9t2g5uVJLtUmr9OB13KxCBxvAv/nO/mzh/nib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BBqMMAAADdAAAADwAAAAAAAAAAAAAAAACYAgAAZHJzL2Rv&#10;d25yZXYueG1sUEsFBgAAAAAEAAQA9QAAAIgDAAAAAA==&#10;" filled="f" stroked="f">
                              <v:textbox>
                                <w:txbxContent>
                                  <w:p w:rsidR="00AC05DF" w:rsidRPr="00475C57" w:rsidRDefault="00AC05DF" w:rsidP="00FF296A">
                                    <w:pPr>
                                      <w:jc w:val="center"/>
                                      <w:rPr>
                                        <w:b/>
                                        <w:sz w:val="18"/>
                                        <w:szCs w:val="18"/>
                                      </w:rPr>
                                    </w:pPr>
                                    <w:r w:rsidRPr="00475C57">
                                      <w:rPr>
                                        <w:b/>
                                        <w:sz w:val="18"/>
                                        <w:szCs w:val="18"/>
                                      </w:rPr>
                                      <w:t>Şehrin Soyut İmajı</w:t>
                                    </w:r>
                                  </w:p>
                                  <w:p w:rsidR="00AC05DF" w:rsidRPr="00475C57" w:rsidRDefault="00AC05DF" w:rsidP="00FF296A">
                                    <w:pPr>
                                      <w:jc w:val="center"/>
                                      <w:rPr>
                                        <w:b/>
                                        <w:sz w:val="18"/>
                                        <w:szCs w:val="18"/>
                                      </w:rPr>
                                    </w:pPr>
                                  </w:p>
                                </w:txbxContent>
                              </v:textbox>
                            </v:shape>
                          </v:group>
                          <v:shape id="Text Box 2" o:spid="_x0000_s1171" type="#_x0000_t202" style="position:absolute;left:19465;top:15049;width:9438;height:2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zBIcMA&#10;AADdAAAADwAAAGRycy9kb3ducmV2LnhtbERPS2vCQBC+C/0PyxR6Ed2kipbUTSihSg9eTNv7kJ08&#10;aHY2zW5N/PduQfA2H99zdtlkOnGmwbWWFcTLCARxaXXLtYKvz/3iBYTzyBo7y6TgQg6y9GG2w0Tb&#10;kU90LnwtQgi7BBU03veJlK5syKBb2p44cJUdDPoAh1rqAccQbjr5HEUbabDl0NBgT3lD5U/xZxTg&#10;3H3HHY2/m/dVe8jzqDpejpVST4/T2ysIT5O/i2/uDx3mx9s1/H8TTpD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zBIcMAAADdAAAADwAAAAAAAAAAAAAAAACYAgAAZHJzL2Rv&#10;d25yZXYueG1sUEsFBgAAAAAEAAQA9QAAAIgDAAAAAA==&#10;" fillcolor="white [3201]" strokecolor="red" strokeweight="1pt">
                            <v:textbox inset="0,0,0,0">
                              <w:txbxContent>
                                <w:p w:rsidR="00AC05DF" w:rsidRPr="00475C57" w:rsidRDefault="00AC05DF" w:rsidP="00FF296A">
                                  <w:pPr>
                                    <w:jc w:val="center"/>
                                    <w:rPr>
                                      <w:b/>
                                      <w:sz w:val="18"/>
                                      <w:szCs w:val="18"/>
                                    </w:rPr>
                                  </w:pPr>
                                  <w:r w:rsidRPr="00475C57">
                                    <w:rPr>
                                      <w:b/>
                                      <w:color w:val="FF0000"/>
                                      <w:sz w:val="18"/>
                                      <w:szCs w:val="18"/>
                                    </w:rPr>
                                    <w:t xml:space="preserve">Hipotez1: </w:t>
                                  </w:r>
                                  <w:r w:rsidRPr="00475C57">
                                    <w:rPr>
                                      <w:b/>
                                      <w:sz w:val="18"/>
                                      <w:szCs w:val="18"/>
                                    </w:rPr>
                                    <w:t>H1 +</w:t>
                                  </w:r>
                                </w:p>
                                <w:p w:rsidR="00AC05DF" w:rsidRPr="00475C57" w:rsidRDefault="00AC05DF" w:rsidP="00FF296A">
                                  <w:pPr>
                                    <w:jc w:val="center"/>
                                    <w:rPr>
                                      <w:b/>
                                      <w:sz w:val="18"/>
                                      <w:szCs w:val="18"/>
                                    </w:rPr>
                                  </w:pPr>
                                </w:p>
                              </w:txbxContent>
                            </v:textbox>
                          </v:shape>
                        </v:group>
                        <v:shape id="Text Box 2" o:spid="_x0000_s1172" type="#_x0000_t202" style="position:absolute;left:19574;top:12021;width:9516;height:2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VZVcMA&#10;AADdAAAADwAAAGRycy9kb3ducmV2LnhtbERPS2vCQBC+F/oflin0UnSTBlKJriKhLT3kotX7kJ08&#10;MDsbs1uT/PtuoeBtPr7nbHaT6cSNBtdaVhAvIxDEpdUt1wpO3x+LFQjnkTV2lknBTA5228eHDWba&#10;jnyg29HXIoSwy1BB432fSenKhgy6pe2JA1fZwaAPcKilHnAM4aaTr1GUSoMth4YGe8obKi/HH6MA&#10;X9w57mi8pu9J+5nnUVXMRaXU89O0X4PwNPm7+N/9pcP8+C2Bv2/CC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VZVcMAAADdAAAADwAAAAAAAAAAAAAAAACYAgAAZHJzL2Rv&#10;d25yZXYueG1sUEsFBgAAAAAEAAQA9QAAAIgDAAAAAA==&#10;" fillcolor="white [3201]" strokecolor="red" strokeweight="1pt">
                          <v:textbox inset="0,0,0,0">
                            <w:txbxContent>
                              <w:p w:rsidR="00AC05DF" w:rsidRPr="00475C57" w:rsidRDefault="00AC05DF" w:rsidP="00FF296A">
                                <w:pPr>
                                  <w:jc w:val="center"/>
                                  <w:rPr>
                                    <w:b/>
                                    <w:sz w:val="18"/>
                                    <w:szCs w:val="18"/>
                                  </w:rPr>
                                </w:pPr>
                                <w:r w:rsidRPr="00475C57">
                                  <w:rPr>
                                    <w:b/>
                                    <w:color w:val="FF0000"/>
                                    <w:sz w:val="18"/>
                                    <w:szCs w:val="18"/>
                                  </w:rPr>
                                  <w:t xml:space="preserve">Hipotez1: </w:t>
                                </w:r>
                                <w:r w:rsidRPr="00475C57">
                                  <w:rPr>
                                    <w:b/>
                                    <w:sz w:val="18"/>
                                    <w:szCs w:val="18"/>
                                  </w:rPr>
                                  <w:t>H0 -</w:t>
                                </w:r>
                              </w:p>
                            </w:txbxContent>
                          </v:textbox>
                        </v:shape>
                      </v:group>
                      <v:shape id="Text Box 2" o:spid="_x0000_s1173" type="#_x0000_t202" style="position:absolute;left:29524;top:12023;width:9557;height:24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pDcYA&#10;AADdAAAADwAAAGRycy9kb3ducmV2LnhtbESPQWvDMAyF74X9B6PBbq3THraS1S0ldFA2emhS2I4i&#10;1pKwWA622yb/fjoMdpN4T+992uxG16sbhdh5NrBcZKCIa287bgxcqrf5GlRMyBZ7z2Rgogi77cNs&#10;g7n1dz7TrUyNkhCOORpoUxpyrWPdksO48AOxaN8+OEyyhkbbgHcJd71eZdmzdtixNLQ4UNFS/VNe&#10;nYEQT3Wovg7Tqbi+F+kDp/3noTTm6XHcv4JKNKZ/89/10Qr+8kX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gpDcYAAADdAAAADwAAAAAAAAAAAAAAAACYAgAAZHJz&#10;L2Rvd25yZXYueG1sUEsFBgAAAAAEAAQA9QAAAIsDAAAAAA==&#10;" fillcolor="white [3201]" strokecolor="#c00000" strokeweight="1pt">
                        <v:textbox inset="0,0,0,0">
                          <w:txbxContent>
                            <w:p w:rsidR="00AC05DF" w:rsidRPr="00475C57" w:rsidRDefault="00AC05DF" w:rsidP="00FF296A">
                              <w:pPr>
                                <w:jc w:val="center"/>
                                <w:rPr>
                                  <w:b/>
                                  <w:sz w:val="18"/>
                                  <w:szCs w:val="18"/>
                                </w:rPr>
                              </w:pPr>
                              <w:r w:rsidRPr="00475C57">
                                <w:rPr>
                                  <w:b/>
                                  <w:color w:val="FF0000"/>
                                  <w:sz w:val="18"/>
                                  <w:szCs w:val="18"/>
                                </w:rPr>
                                <w:t xml:space="preserve">Hipotez2: </w:t>
                              </w:r>
                              <w:r w:rsidRPr="00475C57">
                                <w:rPr>
                                  <w:b/>
                                  <w:sz w:val="18"/>
                                  <w:szCs w:val="18"/>
                                </w:rPr>
                                <w:t>H0 -</w:t>
                              </w:r>
                            </w:p>
                            <w:p w:rsidR="00AC05DF" w:rsidRPr="00475C57" w:rsidRDefault="00AC05DF" w:rsidP="00FF296A">
                              <w:pPr>
                                <w:jc w:val="center"/>
                                <w:rPr>
                                  <w:sz w:val="18"/>
                                  <w:szCs w:val="18"/>
                                </w:rPr>
                              </w:pPr>
                            </w:p>
                          </w:txbxContent>
                        </v:textbox>
                      </v:shape>
                    </v:group>
                    <v:shape id="Text Box 2" o:spid="_x0000_s1174" type="#_x0000_t202" style="position:absolute;left:29717;top:15044;width:9361;height:2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SMlsIA&#10;AADdAAAADwAAAGRycy9kb3ducmV2LnhtbERPTYvCMBC9C/6HMMLeNK2HdekaRYqCuHiwLuweh2Zs&#10;i82kJFHbf78RhL3N433Oct2bVtzJ+caygnSWgCAurW64UvB93k0/QPiArLG1TAoG8rBejUdLzLR9&#10;8InuRahEDGGfoYI6hC6T0pc1GfQz2xFH7mKdwRChq6R2+IjhppXzJHmXBhuODTV2lNdUXoubUeD8&#10;sXTn3+1wzG+HPHzhsPnZFkq9TfrNJ4hAffgXv9x7HeenixSe38QT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IyWwgAAAN0AAAAPAAAAAAAAAAAAAAAAAJgCAABkcnMvZG93&#10;bnJldi54bWxQSwUGAAAAAAQABAD1AAAAhwMAAAAA&#10;" fillcolor="white [3201]" strokecolor="#c00000" strokeweight="1pt">
                      <v:textbox inset="0,0,0,0">
                        <w:txbxContent>
                          <w:p w:rsidR="00AC05DF" w:rsidRPr="00475C57" w:rsidRDefault="00AC05DF" w:rsidP="00FF296A">
                            <w:pPr>
                              <w:jc w:val="center"/>
                              <w:rPr>
                                <w:b/>
                                <w:sz w:val="18"/>
                                <w:szCs w:val="18"/>
                              </w:rPr>
                            </w:pPr>
                            <w:r w:rsidRPr="00475C57">
                              <w:rPr>
                                <w:b/>
                                <w:color w:val="FF0000"/>
                                <w:sz w:val="18"/>
                                <w:szCs w:val="18"/>
                              </w:rPr>
                              <w:t xml:space="preserve">Hipotez2: </w:t>
                            </w:r>
                            <w:r w:rsidRPr="00475C57">
                              <w:rPr>
                                <w:b/>
                                <w:sz w:val="18"/>
                                <w:szCs w:val="18"/>
                              </w:rPr>
                              <w:t>H1+</w:t>
                            </w:r>
                          </w:p>
                          <w:p w:rsidR="00AC05DF" w:rsidRPr="00475C57" w:rsidRDefault="00AC05DF" w:rsidP="00FF296A">
                            <w:pPr>
                              <w:jc w:val="center"/>
                              <w:rPr>
                                <w:b/>
                                <w:sz w:val="18"/>
                                <w:szCs w:val="18"/>
                              </w:rPr>
                            </w:pPr>
                          </w:p>
                          <w:p w:rsidR="00AC05DF" w:rsidRPr="00475C57" w:rsidRDefault="00AC05DF" w:rsidP="00FF296A">
                            <w:pPr>
                              <w:jc w:val="center"/>
                              <w:rPr>
                                <w:b/>
                                <w:sz w:val="18"/>
                                <w:szCs w:val="18"/>
                              </w:rPr>
                            </w:pPr>
                            <w:r w:rsidRPr="00475C57">
                              <w:rPr>
                                <w:b/>
                                <w:sz w:val="18"/>
                                <w:szCs w:val="18"/>
                              </w:rPr>
                              <w:t>2: H1</w:t>
                            </w:r>
                          </w:p>
                          <w:p w:rsidR="00AC05DF" w:rsidRPr="00475C57" w:rsidRDefault="00AC05DF" w:rsidP="00FF296A">
                            <w:pPr>
                              <w:jc w:val="center"/>
                              <w:rPr>
                                <w:b/>
                                <w:sz w:val="18"/>
                                <w:szCs w:val="18"/>
                              </w:rPr>
                            </w:pPr>
                          </w:p>
                          <w:p w:rsidR="00AC05DF" w:rsidRPr="00475C57" w:rsidRDefault="00AC05DF" w:rsidP="00FF296A">
                            <w:pPr>
                              <w:jc w:val="center"/>
                              <w:rPr>
                                <w:sz w:val="18"/>
                                <w:szCs w:val="18"/>
                              </w:rPr>
                            </w:pPr>
                          </w:p>
                        </w:txbxContent>
                      </v:textbox>
                    </v:shape>
                  </v:group>
                  <v:shape id="Text Box 2" o:spid="_x0000_s1175" type="#_x0000_t202" style="position:absolute;left:39492;top:11906;width:9508;height:2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oQacAA&#10;AADdAAAADwAAAGRycy9kb3ducmV2LnhtbERPTYvCMBC9L/gfwgje1lRZXKlGEWXBi4hV72MztsVm&#10;UptUs/9+Iwh7m8f7nPkymFo8qHWVZQWjYQKCOLe64kLB6fjzOQXhPLLG2jIp+CUHy0XvY46ptk8+&#10;0CPzhYgh7FJUUHrfpFK6vCSDbmgb4shdbWvQR9gWUrf4jOGmluMkmUiDFceGEhtal5Tfss4o0Fl3&#10;95ez/pK43oftXoZdtwlKDfphNQPhKfh/8du91XH+6HsMr2/iCXLx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NoQacAAAADdAAAADwAAAAAAAAAAAAAAAACYAgAAZHJzL2Rvd25y&#10;ZXYueG1sUEsFBgAAAAAEAAQA9QAAAIUDAAAAAA==&#10;" fillcolor="white [3201]" strokecolor="#ed7d31 [3205]" strokeweight="1pt">
                    <v:textbox inset="0,0,0,0">
                      <w:txbxContent>
                        <w:p w:rsidR="00AC05DF" w:rsidRPr="00475C57" w:rsidRDefault="00AC05DF" w:rsidP="00FF296A">
                          <w:pPr>
                            <w:jc w:val="center"/>
                            <w:rPr>
                              <w:b/>
                              <w:sz w:val="18"/>
                              <w:szCs w:val="18"/>
                            </w:rPr>
                          </w:pPr>
                          <w:r w:rsidRPr="00475C57">
                            <w:rPr>
                              <w:b/>
                              <w:color w:val="FF0000"/>
                              <w:sz w:val="18"/>
                              <w:szCs w:val="18"/>
                            </w:rPr>
                            <w:t xml:space="preserve">Hipotez3: </w:t>
                          </w:r>
                          <w:r w:rsidRPr="00475C57">
                            <w:rPr>
                              <w:b/>
                              <w:sz w:val="18"/>
                              <w:szCs w:val="18"/>
                            </w:rPr>
                            <w:t>H0 -</w:t>
                          </w:r>
                        </w:p>
                        <w:p w:rsidR="00AC05DF" w:rsidRPr="00475C57" w:rsidRDefault="00AC05DF" w:rsidP="00FF296A">
                          <w:pPr>
                            <w:jc w:val="center"/>
                            <w:rPr>
                              <w:sz w:val="18"/>
                              <w:szCs w:val="18"/>
                            </w:rPr>
                          </w:pPr>
                        </w:p>
                      </w:txbxContent>
                    </v:textbox>
                  </v:shape>
                </v:group>
                <v:shape id="Text Box 2" o:spid="_x0000_s1176" type="#_x0000_t202" style="position:absolute;left:39406;top:14856;width:9419;height:2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PF1cIA&#10;AADdAAAADwAAAGRycy9kb3ducmV2LnhtbERPTWvCQBC9C/0PyxR6041tEUldpaQUcilibO/T7JgE&#10;s7NpdpOs/94tCN7m8T5nswumFSP1rrGsYLlIQBCXVjdcKfg+fs7XIJxH1thaJgUXcrDbPsw2mGo7&#10;8YHGwlcihrBLUUHtfZdK6cqaDLqF7Ygjd7K9QR9hX0nd4xTDTSufk2QlDTYcG2rsKKupPBeDUaCL&#10;4c///uhXidk+5HsZvoaPoNTTY3h/A+Ep+Lv45s51nL9cv8D/N/EEub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Q8XVwgAAAN0AAAAPAAAAAAAAAAAAAAAAAJgCAABkcnMvZG93&#10;bnJldi54bWxQSwUGAAAAAAQABAD1AAAAhwMAAAAA&#10;" fillcolor="white [3201]" strokecolor="#ed7d31 [3205]" strokeweight="1pt">
                  <v:textbox inset="0,0,0,0">
                    <w:txbxContent>
                      <w:p w:rsidR="00AC05DF" w:rsidRPr="00475C57" w:rsidRDefault="00AC05DF" w:rsidP="00FF296A">
                        <w:pPr>
                          <w:jc w:val="center"/>
                          <w:rPr>
                            <w:b/>
                            <w:sz w:val="18"/>
                            <w:szCs w:val="18"/>
                          </w:rPr>
                        </w:pPr>
                        <w:r w:rsidRPr="00475C57">
                          <w:rPr>
                            <w:b/>
                            <w:color w:val="FF0000"/>
                            <w:sz w:val="18"/>
                            <w:szCs w:val="18"/>
                          </w:rPr>
                          <w:t xml:space="preserve">Hipotez3: </w:t>
                        </w:r>
                        <w:r w:rsidRPr="00475C57">
                          <w:rPr>
                            <w:b/>
                            <w:sz w:val="18"/>
                            <w:szCs w:val="18"/>
                          </w:rPr>
                          <w:t>H1 +</w:t>
                        </w:r>
                      </w:p>
                      <w:p w:rsidR="00AC05DF" w:rsidRPr="00475C57" w:rsidRDefault="00AC05DF" w:rsidP="00FF296A">
                        <w:pPr>
                          <w:jc w:val="center"/>
                          <w:rPr>
                            <w:sz w:val="18"/>
                            <w:szCs w:val="18"/>
                          </w:rPr>
                        </w:pPr>
                      </w:p>
                    </w:txbxContent>
                  </v:textbox>
                </v:shape>
                <w10:wrap anchorx="margin"/>
              </v:group>
            </w:pict>
          </mc:Fallback>
        </mc:AlternateContent>
      </w:r>
    </w:p>
    <w:p w:rsidR="00FF296A" w:rsidRPr="00761B2A" w:rsidRDefault="00FF296A" w:rsidP="00FF296A">
      <w:pPr>
        <w:tabs>
          <w:tab w:val="left" w:pos="1276"/>
        </w:tabs>
        <w:spacing w:before="240" w:line="360" w:lineRule="auto"/>
        <w:jc w:val="both"/>
        <w:rPr>
          <w:rFonts w:ascii="Times New Roman" w:hAnsi="Times New Roman" w:cs="Times New Roman"/>
          <w:sz w:val="24"/>
          <w:szCs w:val="24"/>
        </w:rPr>
      </w:pPr>
    </w:p>
    <w:p w:rsidR="00190502" w:rsidRPr="00761B2A" w:rsidRDefault="00190502" w:rsidP="00FF296A">
      <w:pPr>
        <w:tabs>
          <w:tab w:val="left" w:pos="1276"/>
        </w:tabs>
        <w:spacing w:before="240" w:line="360" w:lineRule="auto"/>
        <w:jc w:val="both"/>
        <w:rPr>
          <w:rFonts w:ascii="Times New Roman" w:hAnsi="Times New Roman" w:cs="Times New Roman"/>
          <w:sz w:val="24"/>
          <w:szCs w:val="24"/>
        </w:rPr>
      </w:pPr>
    </w:p>
    <w:p w:rsidR="00190502" w:rsidRPr="00761B2A" w:rsidRDefault="00190502" w:rsidP="00FF296A">
      <w:pPr>
        <w:tabs>
          <w:tab w:val="left" w:pos="1276"/>
        </w:tabs>
        <w:spacing w:before="240" w:line="360" w:lineRule="auto"/>
        <w:jc w:val="both"/>
        <w:rPr>
          <w:rFonts w:ascii="Times New Roman" w:hAnsi="Times New Roman" w:cs="Times New Roman"/>
          <w:sz w:val="24"/>
          <w:szCs w:val="24"/>
        </w:rPr>
      </w:pPr>
    </w:p>
    <w:p w:rsidR="00E74ED7" w:rsidRPr="00761B2A" w:rsidRDefault="00E74ED7" w:rsidP="00097351">
      <w:pPr>
        <w:tabs>
          <w:tab w:val="left" w:pos="1276"/>
        </w:tabs>
        <w:spacing w:after="0" w:line="360" w:lineRule="auto"/>
        <w:jc w:val="both"/>
        <w:rPr>
          <w:rFonts w:ascii="Times New Roman" w:hAnsi="Times New Roman" w:cs="Times New Roman"/>
          <w:sz w:val="24"/>
          <w:szCs w:val="24"/>
        </w:rPr>
      </w:pPr>
    </w:p>
    <w:p w:rsidR="00E74ED7" w:rsidRPr="00761B2A" w:rsidRDefault="00E74ED7" w:rsidP="00097351">
      <w:pPr>
        <w:tabs>
          <w:tab w:val="left" w:pos="1276"/>
        </w:tabs>
        <w:spacing w:after="0" w:line="360" w:lineRule="auto"/>
        <w:jc w:val="both"/>
        <w:rPr>
          <w:rFonts w:ascii="Times New Roman" w:hAnsi="Times New Roman" w:cs="Times New Roman"/>
          <w:sz w:val="24"/>
          <w:szCs w:val="24"/>
        </w:rPr>
      </w:pPr>
    </w:p>
    <w:p w:rsidR="00E74ED7" w:rsidRPr="00761B2A" w:rsidRDefault="00E74ED7" w:rsidP="00097351">
      <w:pPr>
        <w:tabs>
          <w:tab w:val="left" w:pos="1276"/>
        </w:tabs>
        <w:spacing w:after="0" w:line="360" w:lineRule="auto"/>
        <w:jc w:val="both"/>
        <w:rPr>
          <w:rFonts w:ascii="Times New Roman" w:hAnsi="Times New Roman" w:cs="Times New Roman"/>
          <w:sz w:val="24"/>
          <w:szCs w:val="24"/>
        </w:rPr>
      </w:pPr>
    </w:p>
    <w:p w:rsidR="00347710" w:rsidRDefault="00347710" w:rsidP="00097351">
      <w:pPr>
        <w:tabs>
          <w:tab w:val="left" w:pos="1276"/>
        </w:tabs>
        <w:spacing w:after="0" w:line="360" w:lineRule="auto"/>
        <w:jc w:val="both"/>
        <w:rPr>
          <w:rFonts w:ascii="Times New Roman" w:hAnsi="Times New Roman" w:cs="Times New Roman"/>
          <w:sz w:val="24"/>
          <w:szCs w:val="24"/>
        </w:rPr>
      </w:pPr>
    </w:p>
    <w:p w:rsidR="00884A33" w:rsidRDefault="00884A33" w:rsidP="00097351">
      <w:pPr>
        <w:tabs>
          <w:tab w:val="left" w:pos="1276"/>
        </w:tabs>
        <w:spacing w:after="0" w:line="360" w:lineRule="auto"/>
        <w:jc w:val="both"/>
        <w:rPr>
          <w:rFonts w:ascii="Times New Roman" w:hAnsi="Times New Roman" w:cs="Times New Roman"/>
          <w:sz w:val="24"/>
          <w:szCs w:val="24"/>
        </w:rPr>
      </w:pPr>
    </w:p>
    <w:p w:rsidR="004964DD" w:rsidRDefault="00FF296A" w:rsidP="00097351">
      <w:pPr>
        <w:tabs>
          <w:tab w:val="left" w:pos="1276"/>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lastRenderedPageBreak/>
        <w:t>“Model 2” nicel yöntemde: Gümüşhane’nin çocuk dostu algısına yönelik unsurları altı boyutta değerlendirilmektedir. Bunlar; saygı (4), eğitim (3), çocuk dostu (2), sağlık (2), güvenli alan (2), oyun ve kullanım alanı (2) olarak altı alt boyuttan ve 15 yargıdan oluşmaktadır. Gümüşhane şehrinin avantajlarına yönelik imaj algıları iki boyutta değerlendirilmektedir ve bunlar; genel avantaj (6) ve genel faaliyet (3) boyutu olarak 9 yargıdan oluşmaktadır. Yine Gümüşhane şehrinin soyut imaj unsurlarına yönelik imaj algıları; 4 yargıdan oluşmaktadır. Modeldeki değişkenler arasındaki ilişki şekil 3’te verilmektedir.</w:t>
      </w:r>
    </w:p>
    <w:p w:rsidR="00884A33" w:rsidRPr="0094203E" w:rsidRDefault="00884A33" w:rsidP="00097351">
      <w:pPr>
        <w:tabs>
          <w:tab w:val="left" w:pos="1276"/>
        </w:tabs>
        <w:spacing w:after="0" w:line="360" w:lineRule="auto"/>
        <w:jc w:val="both"/>
        <w:rPr>
          <w:rFonts w:ascii="Times New Roman" w:hAnsi="Times New Roman" w:cs="Times New Roman"/>
          <w:sz w:val="24"/>
          <w:szCs w:val="24"/>
        </w:rPr>
      </w:pPr>
    </w:p>
    <w:p w:rsidR="002C0FDC" w:rsidRPr="00761B2A" w:rsidRDefault="002C0FDC" w:rsidP="004964DD">
      <w:pPr>
        <w:pStyle w:val="Balk3"/>
      </w:pPr>
      <w:bookmarkStart w:id="73" w:name="_Toc11059376"/>
      <w:r w:rsidRPr="00761B2A">
        <w:t>Veri Toplama Aracı ve Veri Toplama Ölçeği</w:t>
      </w:r>
      <w:bookmarkEnd w:id="73"/>
    </w:p>
    <w:p w:rsidR="00C77853" w:rsidRPr="00761B2A" w:rsidRDefault="002C0FDC" w:rsidP="00097351">
      <w:pPr>
        <w:spacing w:after="0" w:line="360" w:lineRule="auto"/>
        <w:ind w:firstLine="708"/>
        <w:jc w:val="both"/>
        <w:rPr>
          <w:rFonts w:ascii="Times New Roman" w:hAnsi="Times New Roman" w:cs="Times New Roman"/>
          <w:b/>
          <w:sz w:val="24"/>
          <w:szCs w:val="24"/>
        </w:rPr>
      </w:pPr>
      <w:r w:rsidRPr="00761B2A">
        <w:rPr>
          <w:rFonts w:ascii="Times New Roman" w:hAnsi="Times New Roman" w:cs="Times New Roman"/>
          <w:sz w:val="24"/>
          <w:szCs w:val="24"/>
        </w:rPr>
        <w:t xml:space="preserve">Çalışmada </w:t>
      </w:r>
      <w:r w:rsidR="00402970" w:rsidRPr="00761B2A">
        <w:rPr>
          <w:rFonts w:ascii="Times New Roman" w:hAnsi="Times New Roman" w:cs="Times New Roman"/>
          <w:sz w:val="24"/>
          <w:szCs w:val="24"/>
        </w:rPr>
        <w:t xml:space="preserve">veri analizleri, yarı yapılandırılmış görüşme tekniği ve </w:t>
      </w:r>
      <w:r w:rsidRPr="00761B2A">
        <w:rPr>
          <w:rFonts w:ascii="Times New Roman" w:hAnsi="Times New Roman" w:cs="Times New Roman"/>
          <w:sz w:val="24"/>
          <w:szCs w:val="24"/>
        </w:rPr>
        <w:t xml:space="preserve">5’li likert ölçekli anket tekniği kullanılmıştır. </w:t>
      </w:r>
      <w:r w:rsidR="0033438A" w:rsidRPr="00761B2A">
        <w:rPr>
          <w:rFonts w:ascii="Times New Roman" w:hAnsi="Times New Roman" w:cs="Times New Roman"/>
          <w:sz w:val="24"/>
          <w:szCs w:val="24"/>
        </w:rPr>
        <w:t>Yarı yapılandırılmış</w:t>
      </w:r>
      <w:r w:rsidRPr="00761B2A">
        <w:rPr>
          <w:rFonts w:ascii="Times New Roman" w:hAnsi="Times New Roman" w:cs="Times New Roman"/>
          <w:sz w:val="24"/>
          <w:szCs w:val="24"/>
        </w:rPr>
        <w:t xml:space="preserve"> görüşme tekniği, araştırmacıların konu hakkında görüş ve bakış açılarını bütünsel bir şekilde anlamalarını sağlamak amacıyla bilgi edinmek için kullandıkları bir röportaj olarak tanımlanabilmektedir. Araştırma için ilginç alanları keşfetmek amacıyla açık uçlu sorular sormayı ve araştırmacının yararlı bulduğu verileri e</w:t>
      </w:r>
      <w:r w:rsidR="00076A44">
        <w:rPr>
          <w:rFonts w:ascii="Times New Roman" w:hAnsi="Times New Roman" w:cs="Times New Roman"/>
          <w:sz w:val="24"/>
          <w:szCs w:val="24"/>
        </w:rPr>
        <w:t>lde etmek için gerekli olan her</w:t>
      </w:r>
      <w:r w:rsidR="00076A44" w:rsidRPr="00761B2A">
        <w:rPr>
          <w:rFonts w:ascii="Times New Roman" w:hAnsi="Times New Roman" w:cs="Times New Roman"/>
          <w:sz w:val="24"/>
          <w:szCs w:val="24"/>
        </w:rPr>
        <w:t xml:space="preserve"> şeyi</w:t>
      </w:r>
      <w:r w:rsidRPr="00761B2A">
        <w:rPr>
          <w:rFonts w:ascii="Times New Roman" w:hAnsi="Times New Roman" w:cs="Times New Roman"/>
          <w:sz w:val="24"/>
          <w:szCs w:val="24"/>
        </w:rPr>
        <w:t xml:space="preserve"> araştırmayı içermektedir (Berry, 1999). İhtiyaç değerlendirmesi, program iyileştirme, sorun belirleme ve stratejik planlama gibi çeşitli amaçlarla kullanılabilecek yararlı bir niteliksel veri toplama tekniği olan yarı yapılandırılmış görüşme tekniği daha derin anlam ve anlayış için soru yanıtlarını sistematik olarak ka</w:t>
      </w:r>
      <w:r w:rsidR="00076A44">
        <w:rPr>
          <w:rFonts w:ascii="Times New Roman" w:hAnsi="Times New Roman" w:cs="Times New Roman"/>
          <w:sz w:val="24"/>
          <w:szCs w:val="24"/>
        </w:rPr>
        <w:t xml:space="preserve">ydedip belgelendirme işlemini de sağlamaktadır </w:t>
      </w:r>
      <w:r w:rsidR="00473A13">
        <w:rPr>
          <w:rFonts w:ascii="Times New Roman" w:hAnsi="Times New Roman" w:cs="Times New Roman"/>
          <w:sz w:val="24"/>
          <w:szCs w:val="24"/>
        </w:rPr>
        <w:t>(Guion, Diehl, ve diğerleri</w:t>
      </w:r>
      <w:r w:rsidRPr="00761B2A">
        <w:rPr>
          <w:rFonts w:ascii="Times New Roman" w:hAnsi="Times New Roman" w:cs="Times New Roman"/>
          <w:sz w:val="24"/>
          <w:szCs w:val="24"/>
        </w:rPr>
        <w:t>, 2001: 1).</w:t>
      </w:r>
      <w:r w:rsidR="00C77853" w:rsidRPr="00761B2A">
        <w:rPr>
          <w:rFonts w:ascii="Times New Roman" w:hAnsi="Times New Roman" w:cs="Times New Roman"/>
          <w:b/>
          <w:sz w:val="24"/>
          <w:szCs w:val="24"/>
        </w:rPr>
        <w:t xml:space="preserve"> </w:t>
      </w:r>
    </w:p>
    <w:p w:rsidR="00604ACC" w:rsidRPr="00761B2A" w:rsidRDefault="00604ACC" w:rsidP="00097351">
      <w:pPr>
        <w:spacing w:after="0" w:line="360" w:lineRule="auto"/>
        <w:ind w:firstLine="709"/>
        <w:jc w:val="both"/>
        <w:rPr>
          <w:rFonts w:ascii="Times New Roman" w:hAnsi="Times New Roman" w:cs="Times New Roman"/>
          <w:sz w:val="24"/>
          <w:szCs w:val="24"/>
        </w:rPr>
      </w:pPr>
      <w:r w:rsidRPr="00761B2A">
        <w:rPr>
          <w:rFonts w:ascii="Times New Roman" w:hAnsi="Times New Roman" w:cs="Times New Roman"/>
          <w:sz w:val="24"/>
          <w:szCs w:val="24"/>
        </w:rPr>
        <w:t xml:space="preserve">Araştırmada veri toplama araçlarından yarı yapılandırmış görüşme tekniği kullanılarak </w:t>
      </w:r>
      <w:r w:rsidR="00C77853" w:rsidRPr="00761B2A">
        <w:rPr>
          <w:rFonts w:ascii="Times New Roman" w:hAnsi="Times New Roman" w:cs="Times New Roman"/>
          <w:sz w:val="24"/>
          <w:szCs w:val="24"/>
        </w:rPr>
        <w:t xml:space="preserve">Gümüşhane’de bulunan yerel yönetim ve paydaşların ilgili kurum yöneticilerinden toplanan veri derlenmiştir.  Bu veri tablolaştırılarak sonuçları hakkında değerlendirmeler yapılmıştır. Araştırmaya Gümüşhane Valiliği, Gümüşhane Belediyesi, Gümüşhane İl Emniyet Müdürlüğü, Gümüşhane İl Milli Eğitim Müdürlüğü, Gümüşhane İl Sağlık Müdürlüğü, Gümüşhane Aile ve Sosyal Politikalar İl Müdürlüğü, Gümüşhane Gençlik ve Spor İl Müdürlüğü, Gümüşhane Üniversitesi dahil edilmiş ancak Gümüşhane İl Sağlık Müdürlüğü’nün görüşme talebini reddetmesi ile araştırmaya 7 kurumdan 8 kişi katılmış olup, katılımcıların 6’sı farklı kurumlardan 2’si aynı kurumdandır. Katılımcılarla yapılan yarı </w:t>
      </w:r>
      <w:r w:rsidR="00803017">
        <w:rPr>
          <w:rFonts w:ascii="Times New Roman" w:hAnsi="Times New Roman" w:cs="Times New Roman"/>
          <w:sz w:val="24"/>
          <w:szCs w:val="24"/>
        </w:rPr>
        <w:t xml:space="preserve">yapılandırılmış görüşme tekniğinde, </w:t>
      </w:r>
      <w:r w:rsidR="00C77853" w:rsidRPr="00761B2A">
        <w:rPr>
          <w:rFonts w:ascii="Times New Roman" w:hAnsi="Times New Roman" w:cs="Times New Roman"/>
          <w:sz w:val="24"/>
          <w:szCs w:val="24"/>
        </w:rPr>
        <w:t xml:space="preserve">görüşme sırasında ses kayıt </w:t>
      </w:r>
      <w:r w:rsidR="00803017">
        <w:rPr>
          <w:rFonts w:ascii="Times New Roman" w:hAnsi="Times New Roman" w:cs="Times New Roman"/>
          <w:sz w:val="24"/>
          <w:szCs w:val="24"/>
        </w:rPr>
        <w:t>işleminin yapılarak, verilerin</w:t>
      </w:r>
      <w:r w:rsidR="00AA149B">
        <w:rPr>
          <w:rFonts w:ascii="Times New Roman" w:hAnsi="Times New Roman" w:cs="Times New Roman"/>
          <w:sz w:val="24"/>
          <w:szCs w:val="24"/>
        </w:rPr>
        <w:t xml:space="preserve"> deşifre edilmesi esas alınmıştır. </w:t>
      </w:r>
      <w:r w:rsidR="00AA149B">
        <w:rPr>
          <w:rFonts w:ascii="Times New Roman" w:hAnsi="Times New Roman" w:cs="Times New Roman"/>
          <w:sz w:val="24"/>
          <w:szCs w:val="24"/>
        </w:rPr>
        <w:lastRenderedPageBreak/>
        <w:t>Kurumların izni</w:t>
      </w:r>
      <w:r w:rsidR="00C77853" w:rsidRPr="00761B2A">
        <w:rPr>
          <w:rFonts w:ascii="Times New Roman" w:hAnsi="Times New Roman" w:cs="Times New Roman"/>
          <w:sz w:val="24"/>
          <w:szCs w:val="24"/>
        </w:rPr>
        <w:t xml:space="preserve"> dâhil</w:t>
      </w:r>
      <w:r w:rsidR="00AA149B">
        <w:rPr>
          <w:rFonts w:ascii="Times New Roman" w:hAnsi="Times New Roman" w:cs="Times New Roman"/>
          <w:sz w:val="24"/>
          <w:szCs w:val="24"/>
        </w:rPr>
        <w:t xml:space="preserve">inde gerçekleştirilen ses kaydı işlemine </w:t>
      </w:r>
      <w:r w:rsidR="00C77853" w:rsidRPr="00761B2A">
        <w:rPr>
          <w:rFonts w:ascii="Times New Roman" w:hAnsi="Times New Roman" w:cs="Times New Roman"/>
          <w:sz w:val="24"/>
          <w:szCs w:val="24"/>
        </w:rPr>
        <w:t>Gümüşhane İ</w:t>
      </w:r>
      <w:r w:rsidR="00AA149B">
        <w:rPr>
          <w:rFonts w:ascii="Times New Roman" w:hAnsi="Times New Roman" w:cs="Times New Roman"/>
          <w:sz w:val="24"/>
          <w:szCs w:val="24"/>
        </w:rPr>
        <w:t>l Emniyet Müdürlüğü yetkilisi</w:t>
      </w:r>
      <w:r w:rsidR="00C77853" w:rsidRPr="00761B2A">
        <w:rPr>
          <w:rFonts w:ascii="Times New Roman" w:hAnsi="Times New Roman" w:cs="Times New Roman"/>
          <w:sz w:val="24"/>
          <w:szCs w:val="24"/>
        </w:rPr>
        <w:t xml:space="preserve"> kurallara uygun olma</w:t>
      </w:r>
      <w:r w:rsidR="00AA149B">
        <w:rPr>
          <w:rFonts w:ascii="Times New Roman" w:hAnsi="Times New Roman" w:cs="Times New Roman"/>
          <w:sz w:val="24"/>
          <w:szCs w:val="24"/>
        </w:rPr>
        <w:t xml:space="preserve">ma gerekçesiyle izin vermemiş ve görüşme araştırmacı tarafından metne dökülerek gerçekleşmiştir. </w:t>
      </w:r>
      <w:r w:rsidR="00C77853" w:rsidRPr="00761B2A">
        <w:rPr>
          <w:rFonts w:ascii="Times New Roman" w:hAnsi="Times New Roman" w:cs="Times New Roman"/>
          <w:sz w:val="24"/>
          <w:szCs w:val="24"/>
        </w:rPr>
        <w:t>Elde edilen veri Nvivo 11 programı ile temaları kodlanarak çözümlenmiştir. Veri çözümlenirken etik kurallar açısından katılımcıların isimleri gizli tutulmuş ve katılımcılara D1, D2, D3 şeklinde kodları verilmiştir.</w:t>
      </w:r>
    </w:p>
    <w:p w:rsidR="004964DD" w:rsidRDefault="007876C6" w:rsidP="0094203E">
      <w:pPr>
        <w:spacing w:after="0" w:line="360" w:lineRule="auto"/>
        <w:ind w:firstLine="709"/>
        <w:jc w:val="both"/>
        <w:rPr>
          <w:rFonts w:ascii="Times New Roman" w:hAnsi="Times New Roman" w:cs="Times New Roman"/>
          <w:sz w:val="24"/>
          <w:szCs w:val="24"/>
        </w:rPr>
      </w:pPr>
      <w:r w:rsidRPr="00761B2A">
        <w:rPr>
          <w:rFonts w:ascii="Times New Roman" w:hAnsi="Times New Roman" w:cs="Times New Roman"/>
          <w:sz w:val="24"/>
          <w:szCs w:val="24"/>
        </w:rPr>
        <w:t xml:space="preserve">Çalışmada veri toplama araçlarından </w:t>
      </w:r>
      <w:r w:rsidRPr="00491678">
        <w:rPr>
          <w:rFonts w:ascii="Times New Roman" w:hAnsi="Times New Roman" w:cs="Times New Roman"/>
          <w:sz w:val="24"/>
          <w:szCs w:val="24"/>
          <w:shd w:val="clear" w:color="auto" w:fill="FFFFFF"/>
        </w:rPr>
        <w:t>nitel araştırma</w:t>
      </w:r>
      <w:r>
        <w:rPr>
          <w:rFonts w:ascii="Times New Roman" w:hAnsi="Times New Roman" w:cs="Times New Roman"/>
          <w:sz w:val="24"/>
          <w:szCs w:val="24"/>
          <w:shd w:val="clear" w:color="auto" w:fill="FFFFFF"/>
        </w:rPr>
        <w:t xml:space="preserve"> </w:t>
      </w:r>
      <w:r w:rsidRPr="00491678">
        <w:rPr>
          <w:rFonts w:ascii="Times New Roman" w:hAnsi="Times New Roman" w:cs="Times New Roman"/>
          <w:sz w:val="24"/>
          <w:szCs w:val="24"/>
          <w:shd w:val="clear" w:color="auto" w:fill="FFFFFF"/>
        </w:rPr>
        <w:t xml:space="preserve">yöntemlerinden anket tekniğinin uygulandığı araştırmada anket formunun hazırlanması literatüre dayandırılmış ve </w:t>
      </w:r>
      <w:r>
        <w:rPr>
          <w:rFonts w:ascii="Times New Roman" w:hAnsi="Times New Roman" w:cs="Times New Roman"/>
          <w:sz w:val="24"/>
          <w:szCs w:val="24"/>
          <w:shd w:val="clear" w:color="auto" w:fill="FFFFFF"/>
        </w:rPr>
        <w:t xml:space="preserve">çocuk dostu algısı ölçeği, </w:t>
      </w:r>
      <w:r w:rsidRPr="00491678">
        <w:rPr>
          <w:rFonts w:ascii="Times New Roman" w:hAnsi="Times New Roman" w:cs="Times New Roman"/>
          <w:sz w:val="24"/>
          <w:szCs w:val="24"/>
          <w:shd w:val="clear" w:color="auto" w:fill="FFFFFF"/>
        </w:rPr>
        <w:t xml:space="preserve">UNICEF’in </w:t>
      </w:r>
      <w:r w:rsidRPr="00491678">
        <w:rPr>
          <w:rFonts w:ascii="Times New Roman" w:hAnsi="Times New Roman" w:cs="Times New Roman"/>
          <w:sz w:val="24"/>
          <w:szCs w:val="24"/>
        </w:rPr>
        <w:t>Çocuk Dostu Toplum</w:t>
      </w:r>
      <w:r w:rsidRPr="007876C6">
        <w:rPr>
          <w:rFonts w:ascii="Times New Roman" w:hAnsi="Times New Roman" w:cs="Times New Roman"/>
          <w:sz w:val="24"/>
          <w:szCs w:val="24"/>
        </w:rPr>
        <w:t>: Öz Değerlendirme Aracı,</w:t>
      </w:r>
      <w:r w:rsidR="00B462FC">
        <w:rPr>
          <w:rFonts w:ascii="Times New Roman" w:hAnsi="Times New Roman" w:cs="Times New Roman"/>
          <w:sz w:val="24"/>
          <w:szCs w:val="24"/>
        </w:rPr>
        <w:t xml:space="preserve"> </w:t>
      </w:r>
      <w:r w:rsidR="00B462FC" w:rsidRPr="00B53D28">
        <w:rPr>
          <w:rFonts w:ascii="Times New Roman" w:hAnsi="Times New Roman" w:cs="Times New Roman"/>
          <w:sz w:val="24"/>
          <w:szCs w:val="24"/>
        </w:rPr>
        <w:t>kaynağından</w:t>
      </w:r>
      <w:r w:rsidRPr="00B53D28">
        <w:rPr>
          <w:rFonts w:ascii="Times New Roman" w:hAnsi="Times New Roman" w:cs="Times New Roman"/>
          <w:sz w:val="24"/>
          <w:szCs w:val="24"/>
        </w:rPr>
        <w:t xml:space="preserve"> esinlenerek oluşturulmuştur. Şehir imajı ve şehrin soyut imajı ölçeği, Özdemir ve Karaca</w:t>
      </w:r>
      <w:r w:rsidR="00AA149B">
        <w:rPr>
          <w:rFonts w:ascii="Times New Roman" w:hAnsi="Times New Roman" w:cs="Times New Roman"/>
          <w:sz w:val="24"/>
          <w:szCs w:val="24"/>
        </w:rPr>
        <w:t>’nın</w:t>
      </w:r>
      <w:r w:rsidR="00B53D28" w:rsidRPr="00B53D28">
        <w:rPr>
          <w:rFonts w:ascii="Times New Roman" w:hAnsi="Times New Roman" w:cs="Times New Roman"/>
          <w:sz w:val="24"/>
          <w:szCs w:val="24"/>
        </w:rPr>
        <w:t xml:space="preserve"> (2009)</w:t>
      </w:r>
      <w:r w:rsidRPr="00B53D28">
        <w:rPr>
          <w:rFonts w:ascii="Times New Roman" w:hAnsi="Times New Roman" w:cs="Times New Roman"/>
          <w:sz w:val="24"/>
          <w:szCs w:val="24"/>
        </w:rPr>
        <w:t xml:space="preserve"> “Kent Ma</w:t>
      </w:r>
      <w:r w:rsidR="00AA149B">
        <w:rPr>
          <w:rFonts w:ascii="Times New Roman" w:hAnsi="Times New Roman" w:cs="Times New Roman"/>
          <w:sz w:val="24"/>
          <w:szCs w:val="24"/>
        </w:rPr>
        <w:t xml:space="preserve">rkası ve Marka İmajının Ölçümü: </w:t>
      </w:r>
      <w:r w:rsidRPr="00B53D28">
        <w:rPr>
          <w:rFonts w:ascii="Times New Roman" w:hAnsi="Times New Roman" w:cs="Times New Roman"/>
          <w:sz w:val="24"/>
          <w:szCs w:val="24"/>
        </w:rPr>
        <w:t>Afyonkarahisar Kenti İmajı Üzerine Bir Araştırma” isimli</w:t>
      </w:r>
      <w:r w:rsidR="00B53D28">
        <w:rPr>
          <w:rFonts w:ascii="Times New Roman" w:hAnsi="Times New Roman" w:cs="Times New Roman"/>
          <w:sz w:val="24"/>
          <w:szCs w:val="24"/>
        </w:rPr>
        <w:t xml:space="preserve"> çalışmasında kullandığı ölçeği</w:t>
      </w:r>
      <w:r w:rsidR="00615579" w:rsidRPr="00B53D28">
        <w:rPr>
          <w:rFonts w:ascii="Times New Roman" w:hAnsi="Times New Roman" w:cs="Times New Roman"/>
          <w:sz w:val="24"/>
          <w:szCs w:val="24"/>
        </w:rPr>
        <w:t xml:space="preserve"> aktaran</w:t>
      </w:r>
      <w:r w:rsidRPr="00B53D28">
        <w:rPr>
          <w:rFonts w:ascii="Times New Roman" w:hAnsi="Times New Roman" w:cs="Times New Roman"/>
          <w:sz w:val="24"/>
          <w:szCs w:val="24"/>
        </w:rPr>
        <w:t xml:space="preserve"> </w:t>
      </w:r>
      <w:r w:rsidR="00615579" w:rsidRPr="00B53D28">
        <w:rPr>
          <w:rFonts w:ascii="Times New Roman" w:hAnsi="Times New Roman" w:cs="Times New Roman"/>
          <w:sz w:val="24"/>
          <w:szCs w:val="24"/>
        </w:rPr>
        <w:t>Demirel</w:t>
      </w:r>
      <w:r w:rsidR="00AA149B">
        <w:rPr>
          <w:rFonts w:ascii="Times New Roman" w:hAnsi="Times New Roman" w:cs="Times New Roman"/>
          <w:sz w:val="24"/>
          <w:szCs w:val="24"/>
        </w:rPr>
        <w:t>’in</w:t>
      </w:r>
      <w:r w:rsidR="00615579" w:rsidRPr="00B53D28">
        <w:rPr>
          <w:rFonts w:ascii="Times New Roman" w:hAnsi="Times New Roman" w:cs="Times New Roman"/>
          <w:sz w:val="24"/>
          <w:szCs w:val="24"/>
        </w:rPr>
        <w:t xml:space="preserve"> (2014) </w:t>
      </w:r>
      <w:r w:rsidRPr="00B53D28">
        <w:rPr>
          <w:rFonts w:ascii="Times New Roman" w:hAnsi="Times New Roman" w:cs="Times New Roman"/>
          <w:sz w:val="24"/>
          <w:szCs w:val="24"/>
        </w:rPr>
        <w:t>“Burdur Kent İmajı: Mehmet Akif Ersoy Üniversitesi Öğrencileri Üzerine Bir Alan Araştırması” isi</w:t>
      </w:r>
      <w:r w:rsidR="00076A44">
        <w:rPr>
          <w:rFonts w:ascii="Times New Roman" w:hAnsi="Times New Roman" w:cs="Times New Roman"/>
          <w:sz w:val="24"/>
          <w:szCs w:val="24"/>
        </w:rPr>
        <w:t>mli çalışmasında</w:t>
      </w:r>
      <w:r w:rsidR="00B53D28" w:rsidRPr="00B53D28">
        <w:rPr>
          <w:rFonts w:ascii="Times New Roman" w:hAnsi="Times New Roman" w:cs="Times New Roman"/>
          <w:sz w:val="24"/>
          <w:szCs w:val="24"/>
        </w:rPr>
        <w:t xml:space="preserve">ki oluşturduğu </w:t>
      </w:r>
      <w:r w:rsidRPr="00B53D28">
        <w:rPr>
          <w:rFonts w:ascii="Times New Roman" w:hAnsi="Times New Roman" w:cs="Times New Roman"/>
          <w:sz w:val="24"/>
          <w:szCs w:val="24"/>
        </w:rPr>
        <w:t>ö</w:t>
      </w:r>
      <w:r w:rsidR="00AA149B">
        <w:rPr>
          <w:rFonts w:ascii="Times New Roman" w:hAnsi="Times New Roman" w:cs="Times New Roman"/>
          <w:sz w:val="24"/>
          <w:szCs w:val="24"/>
        </w:rPr>
        <w:t xml:space="preserve">lçek halinden yararlanılmıştır. </w:t>
      </w:r>
      <w:r w:rsidR="00604ACC" w:rsidRPr="00761B2A">
        <w:rPr>
          <w:rFonts w:ascii="Times New Roman" w:hAnsi="Times New Roman" w:cs="Times New Roman"/>
          <w:sz w:val="24"/>
          <w:szCs w:val="24"/>
        </w:rPr>
        <w:t xml:space="preserve">Çalışmada veri toplama araçlarından anket tekniğinin </w:t>
      </w:r>
      <w:r w:rsidR="00C77853" w:rsidRPr="00761B2A">
        <w:rPr>
          <w:rFonts w:ascii="Times New Roman" w:hAnsi="Times New Roman" w:cs="Times New Roman"/>
          <w:sz w:val="24"/>
          <w:szCs w:val="24"/>
        </w:rPr>
        <w:t>analizine tabii tutulan katılımcıların Gümüşhane Merkez ilçede ikamet etmesi ve 3 ile 18 yaş arası çocuğu olması k</w:t>
      </w:r>
      <w:r w:rsidR="00803017">
        <w:rPr>
          <w:rFonts w:ascii="Times New Roman" w:hAnsi="Times New Roman" w:cs="Times New Roman"/>
          <w:sz w:val="24"/>
          <w:szCs w:val="24"/>
        </w:rPr>
        <w:t>riterleri baz alınmış ve toplam</w:t>
      </w:r>
      <w:r w:rsidR="00C77853" w:rsidRPr="00761B2A">
        <w:rPr>
          <w:rFonts w:ascii="Times New Roman" w:hAnsi="Times New Roman" w:cs="Times New Roman"/>
          <w:sz w:val="24"/>
          <w:szCs w:val="24"/>
        </w:rPr>
        <w:t xml:space="preserve">da 450 katılımcıya uygulanan anket çalışmasında 23 anket formunun hatalı olarak doldurulmuş olması ve güvenirlik bakımından iptal edilmesi ile toplam 427 anket analiz edilmiştir. Analizler SPSS 22 programı ile yapılmıştır. </w:t>
      </w:r>
      <w:r w:rsidR="002C0FDC" w:rsidRPr="00761B2A">
        <w:rPr>
          <w:rFonts w:ascii="Times New Roman" w:hAnsi="Times New Roman" w:cs="Times New Roman"/>
          <w:sz w:val="24"/>
          <w:szCs w:val="24"/>
        </w:rPr>
        <w:t>Araştırmada kullanılan veri toplama formları</w:t>
      </w:r>
      <w:r w:rsidR="002C0FDC" w:rsidRPr="00761B2A">
        <w:rPr>
          <w:rFonts w:ascii="Times New Roman" w:hAnsi="Times New Roman" w:cs="Times New Roman"/>
          <w:sz w:val="24"/>
          <w:szCs w:val="24"/>
          <w:shd w:val="clear" w:color="auto" w:fill="FFFFFF"/>
        </w:rPr>
        <w:t xml:space="preserve">; </w:t>
      </w:r>
      <w:r w:rsidR="002C0FDC" w:rsidRPr="00761B2A">
        <w:rPr>
          <w:rFonts w:ascii="Times New Roman" w:hAnsi="Times New Roman" w:cs="Times New Roman"/>
          <w:sz w:val="24"/>
          <w:szCs w:val="24"/>
        </w:rPr>
        <w:t xml:space="preserve">nitel araştırma yöntemlerinden yarı yapılandırılmış görüşme formunda katılımcılara sekiz sorudan ve on beş </w:t>
      </w:r>
      <w:r w:rsidR="0033438A" w:rsidRPr="00761B2A">
        <w:rPr>
          <w:rFonts w:ascii="Times New Roman" w:hAnsi="Times New Roman" w:cs="Times New Roman"/>
          <w:sz w:val="24"/>
          <w:szCs w:val="24"/>
        </w:rPr>
        <w:t>alt başlıktan</w:t>
      </w:r>
      <w:r w:rsidR="002C0FDC" w:rsidRPr="00761B2A">
        <w:rPr>
          <w:rFonts w:ascii="Times New Roman" w:hAnsi="Times New Roman" w:cs="Times New Roman"/>
          <w:sz w:val="24"/>
          <w:szCs w:val="24"/>
        </w:rPr>
        <w:t xml:space="preserve"> oluşmaktadır. </w:t>
      </w:r>
      <w:r w:rsidR="00604ACC" w:rsidRPr="00761B2A">
        <w:rPr>
          <w:rFonts w:ascii="Times New Roman" w:hAnsi="Times New Roman" w:cs="Times New Roman"/>
          <w:sz w:val="24"/>
          <w:szCs w:val="24"/>
        </w:rPr>
        <w:t>A</w:t>
      </w:r>
      <w:r w:rsidR="002C0FDC" w:rsidRPr="00761B2A">
        <w:rPr>
          <w:rFonts w:ascii="Times New Roman" w:hAnsi="Times New Roman" w:cs="Times New Roman"/>
          <w:sz w:val="24"/>
          <w:szCs w:val="24"/>
        </w:rPr>
        <w:t>nket formu</w:t>
      </w:r>
      <w:r w:rsidR="0033438A" w:rsidRPr="00761B2A">
        <w:rPr>
          <w:rFonts w:ascii="Times New Roman" w:hAnsi="Times New Roman" w:cs="Times New Roman"/>
          <w:sz w:val="24"/>
          <w:szCs w:val="24"/>
        </w:rPr>
        <w:t>nda</w:t>
      </w:r>
      <w:r w:rsidR="00604ACC" w:rsidRPr="00761B2A">
        <w:rPr>
          <w:rFonts w:ascii="Times New Roman" w:hAnsi="Times New Roman" w:cs="Times New Roman"/>
          <w:sz w:val="24"/>
          <w:szCs w:val="24"/>
        </w:rPr>
        <w:t xml:space="preserve">, </w:t>
      </w:r>
      <w:r w:rsidR="002C0FDC" w:rsidRPr="00761B2A">
        <w:rPr>
          <w:rFonts w:ascii="Times New Roman" w:hAnsi="Times New Roman" w:cs="Times New Roman"/>
          <w:sz w:val="24"/>
          <w:szCs w:val="24"/>
        </w:rPr>
        <w:t xml:space="preserve">dört bölüm bulunmaktadır. İlk bölümde ebeveynlerin </w:t>
      </w:r>
      <w:r w:rsidR="004B61DE" w:rsidRPr="00761B2A">
        <w:rPr>
          <w:rFonts w:ascii="Times New Roman" w:hAnsi="Times New Roman" w:cs="Times New Roman"/>
        </w:rPr>
        <w:t xml:space="preserve">Çocuk Dostu Şehir </w:t>
      </w:r>
      <w:r w:rsidR="002C0FDC" w:rsidRPr="00761B2A">
        <w:rPr>
          <w:rFonts w:ascii="Times New Roman" w:hAnsi="Times New Roman" w:cs="Times New Roman"/>
          <w:sz w:val="24"/>
          <w:szCs w:val="24"/>
        </w:rPr>
        <w:t>algısına yönelik oluşturulmuş on beş soru yer almakta; ikinci bölümde şehrin avantajlarına</w:t>
      </w:r>
      <w:r w:rsidR="00F011B2">
        <w:rPr>
          <w:rFonts w:ascii="Times New Roman" w:hAnsi="Times New Roman" w:cs="Times New Roman"/>
          <w:sz w:val="24"/>
          <w:szCs w:val="24"/>
        </w:rPr>
        <w:t xml:space="preserve"> ve faaliyetlerine</w:t>
      </w:r>
      <w:r w:rsidR="002C0FDC" w:rsidRPr="00761B2A">
        <w:rPr>
          <w:rFonts w:ascii="Times New Roman" w:hAnsi="Times New Roman" w:cs="Times New Roman"/>
          <w:sz w:val="24"/>
          <w:szCs w:val="24"/>
        </w:rPr>
        <w:t xml:space="preserve"> yönelik dokuz soru ve üçüncü bölümde şehrin soyut imajına yönelik dört soru y</w:t>
      </w:r>
      <w:r w:rsidR="0033438A" w:rsidRPr="00761B2A">
        <w:rPr>
          <w:rFonts w:ascii="Times New Roman" w:hAnsi="Times New Roman" w:cs="Times New Roman"/>
          <w:sz w:val="24"/>
          <w:szCs w:val="24"/>
        </w:rPr>
        <w:t xml:space="preserve">er </w:t>
      </w:r>
      <w:r w:rsidR="00604ACC" w:rsidRPr="00761B2A">
        <w:rPr>
          <w:rFonts w:ascii="Times New Roman" w:hAnsi="Times New Roman" w:cs="Times New Roman"/>
          <w:sz w:val="24"/>
          <w:szCs w:val="24"/>
        </w:rPr>
        <w:t>almaktadır</w:t>
      </w:r>
      <w:r w:rsidR="002C0FDC" w:rsidRPr="00761B2A">
        <w:rPr>
          <w:rFonts w:ascii="Times New Roman" w:hAnsi="Times New Roman" w:cs="Times New Roman"/>
          <w:sz w:val="24"/>
          <w:szCs w:val="24"/>
        </w:rPr>
        <w:t xml:space="preserve">.  Son olarak dördüncü bölümde </w:t>
      </w:r>
      <w:r w:rsidR="00AA149B">
        <w:rPr>
          <w:rFonts w:ascii="Times New Roman" w:hAnsi="Times New Roman" w:cs="Times New Roman"/>
          <w:sz w:val="24"/>
          <w:szCs w:val="24"/>
        </w:rPr>
        <w:t xml:space="preserve">ise </w:t>
      </w:r>
      <w:r w:rsidR="002C0FDC" w:rsidRPr="00761B2A">
        <w:rPr>
          <w:rFonts w:ascii="Times New Roman" w:hAnsi="Times New Roman" w:cs="Times New Roman"/>
          <w:sz w:val="24"/>
          <w:szCs w:val="24"/>
        </w:rPr>
        <w:t>katılımcıları</w:t>
      </w:r>
      <w:r w:rsidR="0033438A" w:rsidRPr="00761B2A">
        <w:rPr>
          <w:rFonts w:ascii="Times New Roman" w:hAnsi="Times New Roman" w:cs="Times New Roman"/>
          <w:sz w:val="24"/>
          <w:szCs w:val="24"/>
        </w:rPr>
        <w:t>n</w:t>
      </w:r>
      <w:r w:rsidR="002C0FDC" w:rsidRPr="00761B2A">
        <w:rPr>
          <w:rFonts w:ascii="Times New Roman" w:hAnsi="Times New Roman" w:cs="Times New Roman"/>
          <w:sz w:val="24"/>
          <w:szCs w:val="24"/>
        </w:rPr>
        <w:t xml:space="preserve"> demografik bilgilerine yönelik sorular yer almaktadır. Çalışmada oluşturulan iki araştırma formu için öncelikle soru anlaşılırlığı ve et</w:t>
      </w:r>
      <w:r w:rsidR="00AA149B">
        <w:rPr>
          <w:rFonts w:ascii="Times New Roman" w:hAnsi="Times New Roman" w:cs="Times New Roman"/>
          <w:sz w:val="24"/>
          <w:szCs w:val="24"/>
        </w:rPr>
        <w:t>kinliği bakımından değerlendir</w:t>
      </w:r>
      <w:r w:rsidR="002C0FDC" w:rsidRPr="00761B2A">
        <w:rPr>
          <w:rFonts w:ascii="Times New Roman" w:hAnsi="Times New Roman" w:cs="Times New Roman"/>
          <w:sz w:val="24"/>
          <w:szCs w:val="24"/>
        </w:rPr>
        <w:t>menin yapılması amacıyla Gümüşhane Üniversitesi</w:t>
      </w:r>
      <w:r w:rsidR="0033438A" w:rsidRPr="00761B2A">
        <w:rPr>
          <w:rFonts w:ascii="Times New Roman" w:hAnsi="Times New Roman" w:cs="Times New Roman"/>
          <w:sz w:val="24"/>
          <w:szCs w:val="24"/>
        </w:rPr>
        <w:t>’</w:t>
      </w:r>
      <w:r w:rsidR="002C0FDC" w:rsidRPr="00761B2A">
        <w:rPr>
          <w:rFonts w:ascii="Times New Roman" w:hAnsi="Times New Roman" w:cs="Times New Roman"/>
          <w:sz w:val="24"/>
          <w:szCs w:val="24"/>
        </w:rPr>
        <w:t>nde görev yapa</w:t>
      </w:r>
      <w:r w:rsidR="0033438A" w:rsidRPr="00761B2A">
        <w:rPr>
          <w:rFonts w:ascii="Times New Roman" w:hAnsi="Times New Roman" w:cs="Times New Roman"/>
          <w:sz w:val="24"/>
          <w:szCs w:val="24"/>
        </w:rPr>
        <w:t>n üç akademik personelin görüşü</w:t>
      </w:r>
      <w:r w:rsidR="002C0FDC" w:rsidRPr="00761B2A">
        <w:rPr>
          <w:rFonts w:ascii="Times New Roman" w:hAnsi="Times New Roman" w:cs="Times New Roman"/>
          <w:sz w:val="24"/>
          <w:szCs w:val="24"/>
        </w:rPr>
        <w:t>ne başvurulmuş</w:t>
      </w:r>
      <w:r w:rsidR="00AA149B">
        <w:rPr>
          <w:rFonts w:ascii="Times New Roman" w:hAnsi="Times New Roman" w:cs="Times New Roman"/>
          <w:sz w:val="24"/>
          <w:szCs w:val="24"/>
        </w:rPr>
        <w:t xml:space="preserve">tur. </w:t>
      </w:r>
      <w:r w:rsidR="00AA149B" w:rsidRPr="00761B2A">
        <w:rPr>
          <w:rFonts w:ascii="Times New Roman" w:hAnsi="Times New Roman" w:cs="Times New Roman"/>
          <w:sz w:val="24"/>
          <w:szCs w:val="24"/>
        </w:rPr>
        <w:t>Soruların</w:t>
      </w:r>
      <w:r w:rsidR="002C0FDC" w:rsidRPr="00761B2A">
        <w:rPr>
          <w:rFonts w:ascii="Times New Roman" w:hAnsi="Times New Roman" w:cs="Times New Roman"/>
          <w:sz w:val="24"/>
          <w:szCs w:val="24"/>
        </w:rPr>
        <w:t xml:space="preserve"> katılımcılarca anlaşılırlığı ve soru rezervi </w:t>
      </w:r>
      <w:r w:rsidR="00AA149B" w:rsidRPr="00761B2A">
        <w:rPr>
          <w:rFonts w:ascii="Times New Roman" w:hAnsi="Times New Roman" w:cs="Times New Roman"/>
          <w:sz w:val="24"/>
          <w:szCs w:val="24"/>
        </w:rPr>
        <w:t>bakımından</w:t>
      </w:r>
      <w:r w:rsidR="00AA149B">
        <w:rPr>
          <w:rFonts w:ascii="Times New Roman" w:hAnsi="Times New Roman" w:cs="Times New Roman"/>
          <w:sz w:val="24"/>
          <w:szCs w:val="24"/>
        </w:rPr>
        <w:t xml:space="preserve"> da</w:t>
      </w:r>
      <w:r w:rsidR="002C0FDC" w:rsidRPr="00761B2A">
        <w:rPr>
          <w:rFonts w:ascii="Times New Roman" w:hAnsi="Times New Roman" w:cs="Times New Roman"/>
          <w:sz w:val="24"/>
          <w:szCs w:val="24"/>
        </w:rPr>
        <w:t xml:space="preserve"> yirmi kişiye </w:t>
      </w:r>
      <w:r w:rsidR="0033438A" w:rsidRPr="00761B2A">
        <w:rPr>
          <w:rFonts w:ascii="Times New Roman" w:hAnsi="Times New Roman" w:cs="Times New Roman"/>
          <w:sz w:val="24"/>
          <w:szCs w:val="24"/>
        </w:rPr>
        <w:t>pilot çalışma</w:t>
      </w:r>
      <w:r w:rsidR="002C0FDC" w:rsidRPr="00761B2A">
        <w:rPr>
          <w:rFonts w:ascii="Times New Roman" w:hAnsi="Times New Roman" w:cs="Times New Roman"/>
          <w:sz w:val="24"/>
          <w:szCs w:val="24"/>
        </w:rPr>
        <w:t xml:space="preserve"> düzeyinde anket uygulan</w:t>
      </w:r>
      <w:r w:rsidR="0033438A" w:rsidRPr="00761B2A">
        <w:rPr>
          <w:rFonts w:ascii="Times New Roman" w:hAnsi="Times New Roman" w:cs="Times New Roman"/>
          <w:sz w:val="24"/>
          <w:szCs w:val="24"/>
        </w:rPr>
        <w:t>arak soruların son şeklinin al</w:t>
      </w:r>
      <w:r w:rsidR="002C0FDC" w:rsidRPr="00761B2A">
        <w:rPr>
          <w:rFonts w:ascii="Times New Roman" w:hAnsi="Times New Roman" w:cs="Times New Roman"/>
          <w:sz w:val="24"/>
          <w:szCs w:val="24"/>
        </w:rPr>
        <w:t xml:space="preserve">ması sağlanarak araştırma formları katılımcılara yöneltilmiştir. </w:t>
      </w:r>
    </w:p>
    <w:p w:rsidR="002C0FDC" w:rsidRPr="00761B2A" w:rsidRDefault="002C0FDC" w:rsidP="004964DD">
      <w:pPr>
        <w:pStyle w:val="Balk2"/>
        <w:spacing w:line="240" w:lineRule="auto"/>
      </w:pPr>
      <w:bookmarkStart w:id="74" w:name="_Toc11059377"/>
      <w:r w:rsidRPr="00761B2A">
        <w:lastRenderedPageBreak/>
        <w:t>Verilerin Analizi ve Değerlendirilmesi</w:t>
      </w:r>
      <w:bookmarkEnd w:id="74"/>
      <w:r w:rsidRPr="00761B2A">
        <w:t xml:space="preserve"> </w:t>
      </w:r>
    </w:p>
    <w:p w:rsidR="004964DD" w:rsidRPr="00761B2A" w:rsidRDefault="004964DD" w:rsidP="004964DD">
      <w:pPr>
        <w:spacing w:after="0" w:line="240" w:lineRule="auto"/>
      </w:pPr>
    </w:p>
    <w:p w:rsidR="00F76EB1" w:rsidRPr="00761B2A" w:rsidRDefault="00F76EB1" w:rsidP="004964DD">
      <w:pPr>
        <w:spacing w:after="0" w:line="240" w:lineRule="auto"/>
        <w:ind w:firstLine="709"/>
        <w:jc w:val="both"/>
        <w:rPr>
          <w:rFonts w:ascii="Times New Roman" w:hAnsi="Times New Roman" w:cs="Times New Roman"/>
          <w:b/>
          <w:sz w:val="24"/>
          <w:szCs w:val="24"/>
        </w:rPr>
      </w:pPr>
      <w:r w:rsidRPr="00761B2A">
        <w:rPr>
          <w:rFonts w:ascii="Times New Roman" w:hAnsi="Times New Roman" w:cs="Times New Roman"/>
          <w:b/>
          <w:sz w:val="24"/>
          <w:szCs w:val="24"/>
        </w:rPr>
        <w:t>Nitel Analiz Bulguları:</w:t>
      </w:r>
    </w:p>
    <w:p w:rsidR="004964DD" w:rsidRPr="00761B2A" w:rsidRDefault="004964DD" w:rsidP="004964DD">
      <w:pPr>
        <w:spacing w:after="0" w:line="240" w:lineRule="auto"/>
        <w:ind w:firstLine="709"/>
        <w:jc w:val="both"/>
        <w:rPr>
          <w:rFonts w:ascii="Times New Roman" w:hAnsi="Times New Roman" w:cs="Times New Roman"/>
          <w:b/>
          <w:sz w:val="24"/>
          <w:szCs w:val="24"/>
        </w:rPr>
      </w:pPr>
    </w:p>
    <w:p w:rsidR="00F76EB1" w:rsidRPr="00761B2A" w:rsidRDefault="00F76EB1" w:rsidP="004964DD">
      <w:pPr>
        <w:pStyle w:val="ListeParagraf"/>
        <w:numPr>
          <w:ilvl w:val="2"/>
          <w:numId w:val="1"/>
        </w:numPr>
        <w:tabs>
          <w:tab w:val="left" w:pos="1276"/>
        </w:tabs>
        <w:spacing w:after="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İmaj Kavramı Algısı</w:t>
      </w:r>
    </w:p>
    <w:p w:rsidR="00F76EB1" w:rsidRPr="00761B2A" w:rsidRDefault="00F76EB1" w:rsidP="004964DD">
      <w:pPr>
        <w:tabs>
          <w:tab w:val="left" w:pos="709"/>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ab/>
        <w:t>Katılımcılara “İmaj kavramı hakkında düşü</w:t>
      </w:r>
      <w:r w:rsidR="005547DE" w:rsidRPr="00761B2A">
        <w:rPr>
          <w:rFonts w:ascii="Times New Roman" w:hAnsi="Times New Roman" w:cs="Times New Roman"/>
          <w:sz w:val="24"/>
          <w:szCs w:val="24"/>
        </w:rPr>
        <w:t>nceleriniz nelerdir?” s</w:t>
      </w:r>
      <w:r w:rsidRPr="00761B2A">
        <w:rPr>
          <w:rFonts w:ascii="Times New Roman" w:hAnsi="Times New Roman" w:cs="Times New Roman"/>
          <w:sz w:val="24"/>
          <w:szCs w:val="24"/>
        </w:rPr>
        <w:t>orusu sorulmuş ve elde edilen verilere aşağıda yer verilmiştir.  Katılımcıların sorulara verdikleri cevaplardan elde edilen veriler analiz edildiğinde imaj kavramının Şekil 4</w:t>
      </w:r>
      <w:r w:rsidR="005547DE" w:rsidRPr="00761B2A">
        <w:rPr>
          <w:rFonts w:ascii="Times New Roman" w:hAnsi="Times New Roman" w:cs="Times New Roman"/>
          <w:sz w:val="24"/>
          <w:szCs w:val="24"/>
        </w:rPr>
        <w:t>’t</w:t>
      </w:r>
      <w:r w:rsidRPr="00761B2A">
        <w:rPr>
          <w:rFonts w:ascii="Times New Roman" w:hAnsi="Times New Roman" w:cs="Times New Roman"/>
          <w:sz w:val="24"/>
          <w:szCs w:val="24"/>
        </w:rPr>
        <w:t>eki gibi algılandığı görülmektedir.</w:t>
      </w:r>
    </w:p>
    <w:p w:rsidR="002F5517" w:rsidRPr="00761B2A" w:rsidRDefault="002F5517" w:rsidP="002F5517">
      <w:pPr>
        <w:pStyle w:val="ResimYazs"/>
        <w:rPr>
          <w:color w:val="auto"/>
        </w:rPr>
      </w:pPr>
    </w:p>
    <w:p w:rsidR="00F76EB1" w:rsidRPr="00761B2A" w:rsidRDefault="002F5517" w:rsidP="00111B89">
      <w:pPr>
        <w:pStyle w:val="ResimYazs"/>
        <w:jc w:val="center"/>
        <w:rPr>
          <w:rFonts w:ascii="Times New Roman" w:hAnsi="Times New Roman" w:cs="Times New Roman"/>
          <w:b/>
          <w:i w:val="0"/>
          <w:color w:val="auto"/>
          <w:sz w:val="24"/>
          <w:szCs w:val="24"/>
        </w:rPr>
      </w:pPr>
      <w:bookmarkStart w:id="75" w:name="_Toc9812766"/>
      <w:r w:rsidRPr="00761B2A">
        <w:rPr>
          <w:rFonts w:ascii="Times New Roman" w:hAnsi="Times New Roman" w:cs="Times New Roman"/>
          <w:b/>
          <w:i w:val="0"/>
          <w:color w:val="auto"/>
          <w:sz w:val="24"/>
          <w:szCs w:val="24"/>
        </w:rPr>
        <w:t xml:space="preserve">Şekil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3</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İmaj Kavramı Analizi</w:t>
      </w:r>
      <w:bookmarkEnd w:id="75"/>
    </w:p>
    <w:p w:rsidR="002F5517" w:rsidRPr="00761B2A" w:rsidRDefault="002F5517" w:rsidP="002F5517">
      <w:r w:rsidRPr="00761B2A">
        <w:rPr>
          <w:rFonts w:ascii="Times New Roman" w:hAnsi="Times New Roman" w:cs="Times New Roman"/>
          <w:b/>
          <w:noProof/>
          <w:lang w:eastAsia="tr-TR"/>
        </w:rPr>
        <mc:AlternateContent>
          <mc:Choice Requires="wpg">
            <w:drawing>
              <wp:anchor distT="0" distB="0" distL="114300" distR="114300" simplePos="0" relativeHeight="251660288" behindDoc="0" locked="0" layoutInCell="1" allowOverlap="1" wp14:anchorId="70DD382A" wp14:editId="71C090E0">
                <wp:simplePos x="0" y="0"/>
                <wp:positionH relativeFrom="column">
                  <wp:posOffset>17145</wp:posOffset>
                </wp:positionH>
                <wp:positionV relativeFrom="paragraph">
                  <wp:posOffset>26035</wp:posOffset>
                </wp:positionV>
                <wp:extent cx="4723765" cy="3886200"/>
                <wp:effectExtent l="0" t="0" r="19685" b="19050"/>
                <wp:wrapNone/>
                <wp:docPr id="7" name="Grup 7"/>
                <wp:cNvGraphicFramePr/>
                <a:graphic xmlns:a="http://schemas.openxmlformats.org/drawingml/2006/main">
                  <a:graphicData uri="http://schemas.microsoft.com/office/word/2010/wordprocessingGroup">
                    <wpg:wgp>
                      <wpg:cNvGrpSpPr/>
                      <wpg:grpSpPr>
                        <a:xfrm>
                          <a:off x="0" y="0"/>
                          <a:ext cx="4723765" cy="3886200"/>
                          <a:chOff x="0" y="-38100"/>
                          <a:chExt cx="4723765" cy="3667125"/>
                        </a:xfrm>
                      </wpg:grpSpPr>
                      <wps:wsp>
                        <wps:cNvPr id="6" name="Düz Ok Bağlayıcısı 6"/>
                        <wps:cNvCnPr/>
                        <wps:spPr>
                          <a:xfrm>
                            <a:off x="3200400" y="3505200"/>
                            <a:ext cx="43912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613" name="Grup 1613"/>
                        <wpg:cNvGrpSpPr/>
                        <wpg:grpSpPr>
                          <a:xfrm>
                            <a:off x="0" y="-38100"/>
                            <a:ext cx="4723765" cy="3667125"/>
                            <a:chOff x="0" y="-42640"/>
                            <a:chExt cx="4838574" cy="4104302"/>
                          </a:xfrm>
                        </wpg:grpSpPr>
                        <wps:wsp>
                          <wps:cNvPr id="1614" name="Düz Ok Bağlayıcısı 1614"/>
                          <wps:cNvCnPr>
                            <a:stCxn id="1664" idx="3"/>
                          </wps:cNvCnPr>
                          <wps:spPr>
                            <a:xfrm>
                              <a:off x="3272680" y="476356"/>
                              <a:ext cx="517804" cy="2542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615" name="Grup 1615"/>
                          <wpg:cNvGrpSpPr/>
                          <wpg:grpSpPr>
                            <a:xfrm>
                              <a:off x="0" y="-42640"/>
                              <a:ext cx="4838574" cy="4104302"/>
                              <a:chOff x="0" y="-42640"/>
                              <a:chExt cx="4838574" cy="4104302"/>
                            </a:xfrm>
                          </wpg:grpSpPr>
                          <wps:wsp>
                            <wps:cNvPr id="1616" name="Text Box 2"/>
                            <wps:cNvSpPr txBox="1">
                              <a:spLocks noChangeArrowheads="1"/>
                            </wps:cNvSpPr>
                            <wps:spPr bwMode="auto">
                              <a:xfrm>
                                <a:off x="3524250" y="438150"/>
                                <a:ext cx="120254" cy="127166"/>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cNvPr id="1617" name="Grup 1617"/>
                            <wpg:cNvGrpSpPr/>
                            <wpg:grpSpPr>
                              <a:xfrm>
                                <a:off x="0" y="-42640"/>
                                <a:ext cx="4838574" cy="4104302"/>
                                <a:chOff x="0" y="-42640"/>
                                <a:chExt cx="4838574" cy="4104302"/>
                              </a:xfrm>
                            </wpg:grpSpPr>
                            <wpg:grpSp>
                              <wpg:cNvPr id="1618" name="Grup 1618"/>
                              <wpg:cNvGrpSpPr/>
                              <wpg:grpSpPr>
                                <a:xfrm>
                                  <a:off x="0" y="-42640"/>
                                  <a:ext cx="4829239" cy="4104302"/>
                                  <a:chOff x="0" y="-42640"/>
                                  <a:chExt cx="4829239" cy="4104302"/>
                                </a:xfrm>
                              </wpg:grpSpPr>
                              <wpg:grpSp>
                                <wpg:cNvPr id="1619" name="Grup 1619"/>
                                <wpg:cNvGrpSpPr/>
                                <wpg:grpSpPr>
                                  <a:xfrm>
                                    <a:off x="0" y="45333"/>
                                    <a:ext cx="1914290" cy="3867083"/>
                                    <a:chOff x="0" y="43625"/>
                                    <a:chExt cx="1914526" cy="3934819"/>
                                  </a:xfrm>
                                </wpg:grpSpPr>
                                <wps:wsp>
                                  <wps:cNvPr id="1620" name="Text Box 2"/>
                                  <wps:cNvSpPr txBox="1">
                                    <a:spLocks noChangeArrowheads="1"/>
                                  </wps:cNvSpPr>
                                  <wps:spPr bwMode="auto">
                                    <a:xfrm>
                                      <a:off x="6216" y="1881994"/>
                                      <a:ext cx="1000125" cy="74690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İmaj Kavramı</w:t>
                                        </w:r>
                                      </w:p>
                                    </w:txbxContent>
                                  </wps:txbx>
                                  <wps:bodyPr rot="0" vert="horz" wrap="square" lIns="36000" tIns="36000" rIns="36000" bIns="36000" anchor="t" anchorCtr="0">
                                    <a:noAutofit/>
                                  </wps:bodyPr>
                                </wps:wsp>
                                <wpg:grpSp>
                                  <wpg:cNvPr id="1621" name="Grup 1621"/>
                                  <wpg:cNvGrpSpPr/>
                                  <wpg:grpSpPr>
                                    <a:xfrm>
                                      <a:off x="1019176" y="43625"/>
                                      <a:ext cx="895350" cy="3934819"/>
                                      <a:chOff x="1019176" y="43625"/>
                                      <a:chExt cx="895350" cy="3934819"/>
                                    </a:xfrm>
                                  </wpg:grpSpPr>
                                  <wpg:grpSp>
                                    <wpg:cNvPr id="1622" name="Grup 1622"/>
                                    <wpg:cNvGrpSpPr/>
                                    <wpg:grpSpPr>
                                      <a:xfrm>
                                        <a:off x="1028701" y="43625"/>
                                        <a:ext cx="852337" cy="1955357"/>
                                        <a:chOff x="1028701" y="43625"/>
                                        <a:chExt cx="852337" cy="1955357"/>
                                      </a:xfrm>
                                    </wpg:grpSpPr>
                                    <wps:wsp>
                                      <wps:cNvPr id="1623" name="Düz Ok Bağlayıcısı 1623"/>
                                      <wps:cNvCnPr/>
                                      <wps:spPr>
                                        <a:xfrm flipV="1">
                                          <a:off x="1028701" y="43625"/>
                                          <a:ext cx="852337" cy="195535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24" name="Text Box 2"/>
                                      <wps:cNvSpPr txBox="1">
                                        <a:spLocks noChangeArrowheads="1"/>
                                      </wps:cNvSpPr>
                                      <wps:spPr bwMode="auto">
                                        <a:xfrm>
                                          <a:off x="1546861" y="676275"/>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g:grpSp>
                                    <wpg:cNvPr id="1625" name="Grup 1625"/>
                                    <wpg:cNvGrpSpPr/>
                                    <wpg:grpSpPr>
                                      <a:xfrm>
                                        <a:off x="1038226" y="1504950"/>
                                        <a:ext cx="866775" cy="514350"/>
                                        <a:chOff x="1038226" y="1504950"/>
                                        <a:chExt cx="866775" cy="514350"/>
                                      </a:xfrm>
                                    </wpg:grpSpPr>
                                    <wps:wsp>
                                      <wps:cNvPr id="1626" name="Düz Ok Bağlayıcısı 1626"/>
                                      <wps:cNvCnPr/>
                                      <wps:spPr>
                                        <a:xfrm flipV="1">
                                          <a:off x="1038226" y="1504950"/>
                                          <a:ext cx="866775" cy="514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27" name="Text Box 2"/>
                                      <wps:cNvSpPr txBox="1">
                                        <a:spLocks noChangeArrowheads="1"/>
                                      </wps:cNvSpPr>
                                      <wps:spPr bwMode="auto">
                                        <a:xfrm>
                                          <a:off x="1666876" y="156210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7</w:t>
                                            </w:r>
                                          </w:p>
                                        </w:txbxContent>
                                      </wps:txbx>
                                      <wps:bodyPr rot="0" vert="horz" wrap="square" lIns="0" tIns="0" rIns="0" bIns="0" anchor="t" anchorCtr="0">
                                        <a:noAutofit/>
                                      </wps:bodyPr>
                                    </wps:wsp>
                                  </wpg:grpSp>
                                  <wpg:grpSp>
                                    <wpg:cNvPr id="1628" name="Grup 1628"/>
                                    <wpg:cNvGrpSpPr/>
                                    <wpg:grpSpPr>
                                      <a:xfrm>
                                        <a:off x="1028701" y="463932"/>
                                        <a:ext cx="839614" cy="1564893"/>
                                        <a:chOff x="1028701" y="463932"/>
                                        <a:chExt cx="839614" cy="1564893"/>
                                      </a:xfrm>
                                    </wpg:grpSpPr>
                                    <wps:wsp>
                                      <wps:cNvPr id="1629" name="Düz Ok Bağlayıcısı 1629"/>
                                      <wps:cNvCnPr/>
                                      <wps:spPr>
                                        <a:xfrm flipV="1">
                                          <a:off x="1028701" y="463932"/>
                                          <a:ext cx="839614" cy="156489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30" name="Text Box 2"/>
                                      <wps:cNvSpPr txBox="1">
                                        <a:spLocks noChangeArrowheads="1"/>
                                      </wps:cNvSpPr>
                                      <wps:spPr bwMode="auto">
                                        <a:xfrm>
                                          <a:off x="1546861" y="882632"/>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11</w:t>
                                            </w:r>
                                          </w:p>
                                        </w:txbxContent>
                                      </wps:txbx>
                                      <wps:bodyPr rot="0" vert="horz" wrap="square" lIns="0" tIns="0" rIns="0" bIns="0" anchor="t" anchorCtr="0">
                                        <a:noAutofit/>
                                      </wps:bodyPr>
                                    </wps:wsp>
                                  </wpg:grpSp>
                                  <wpg:grpSp>
                                    <wpg:cNvPr id="1631" name="Grup 1631"/>
                                    <wpg:cNvGrpSpPr/>
                                    <wpg:grpSpPr>
                                      <a:xfrm>
                                        <a:off x="1047751" y="1181100"/>
                                        <a:ext cx="857250" cy="838200"/>
                                        <a:chOff x="1047751" y="1181100"/>
                                        <a:chExt cx="857250" cy="838200"/>
                                      </a:xfrm>
                                    </wpg:grpSpPr>
                                    <wps:wsp>
                                      <wps:cNvPr id="1632" name="Düz Ok Bağlayıcısı 1632"/>
                                      <wps:cNvCnPr/>
                                      <wps:spPr>
                                        <a:xfrm flipV="1">
                                          <a:off x="1047751" y="1181100"/>
                                          <a:ext cx="857250" cy="838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33" name="Text Box 2"/>
                                      <wps:cNvSpPr txBox="1">
                                        <a:spLocks noChangeArrowheads="1"/>
                                      </wps:cNvSpPr>
                                      <wps:spPr bwMode="auto">
                                        <a:xfrm>
                                          <a:off x="1638301" y="1381125"/>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5</w:t>
                                            </w:r>
                                          </w:p>
                                        </w:txbxContent>
                                      </wps:txbx>
                                      <wps:bodyPr rot="0" vert="horz" wrap="square" lIns="0" tIns="0" rIns="0" bIns="0" anchor="t" anchorCtr="0">
                                        <a:noAutofit/>
                                      </wps:bodyPr>
                                    </wps:wsp>
                                  </wpg:grpSp>
                                  <wpg:grpSp>
                                    <wpg:cNvPr id="1634" name="Grup 1634"/>
                                    <wpg:cNvGrpSpPr/>
                                    <wpg:grpSpPr>
                                      <a:xfrm>
                                        <a:off x="1038226" y="857250"/>
                                        <a:ext cx="866775" cy="1162050"/>
                                        <a:chOff x="1038226" y="857250"/>
                                        <a:chExt cx="866775" cy="1162050"/>
                                      </a:xfrm>
                                    </wpg:grpSpPr>
                                    <wps:wsp>
                                      <wps:cNvPr id="1635" name="Düz Ok Bağlayıcısı 1635"/>
                                      <wps:cNvCnPr/>
                                      <wps:spPr>
                                        <a:xfrm flipV="1">
                                          <a:off x="1038226" y="857250"/>
                                          <a:ext cx="866775" cy="1162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36" name="Text Box 2"/>
                                      <wps:cNvSpPr txBox="1">
                                        <a:spLocks noChangeArrowheads="1"/>
                                      </wps:cNvSpPr>
                                      <wps:spPr bwMode="auto">
                                        <a:xfrm>
                                          <a:off x="1638301" y="1143000"/>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g:grpSp>
                                    <wpg:cNvPr id="1637" name="Grup 1637"/>
                                    <wpg:cNvGrpSpPr/>
                                    <wpg:grpSpPr>
                                      <a:xfrm>
                                        <a:off x="1028701" y="2019300"/>
                                        <a:ext cx="876300" cy="542925"/>
                                        <a:chOff x="1028701" y="2019300"/>
                                        <a:chExt cx="876300" cy="542925"/>
                                      </a:xfrm>
                                    </wpg:grpSpPr>
                                    <wps:wsp>
                                      <wps:cNvPr id="1638" name="Düz Ok Bağlayıcısı 1638"/>
                                      <wps:cNvCnPr/>
                                      <wps:spPr>
                                        <a:xfrm>
                                          <a:off x="1028701" y="2019300"/>
                                          <a:ext cx="876300" cy="542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39" name="Text Box 2"/>
                                      <wps:cNvSpPr txBox="1">
                                        <a:spLocks noChangeArrowheads="1"/>
                                      </wps:cNvSpPr>
                                      <wps:spPr bwMode="auto">
                                        <a:xfrm>
                                          <a:off x="1638301" y="238125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g:grpSp>
                                    <wpg:cNvPr id="1640" name="Grup 1640"/>
                                    <wpg:cNvGrpSpPr/>
                                    <wpg:grpSpPr>
                                      <a:xfrm>
                                        <a:off x="1038226" y="2028825"/>
                                        <a:ext cx="866775" cy="205594"/>
                                        <a:chOff x="1038226" y="2028825"/>
                                        <a:chExt cx="866775" cy="205594"/>
                                      </a:xfrm>
                                    </wpg:grpSpPr>
                                    <wps:wsp>
                                      <wps:cNvPr id="1641" name="Düz Ok Bağlayıcısı 1641"/>
                                      <wps:cNvCnPr/>
                                      <wps:spPr>
                                        <a:xfrm>
                                          <a:off x="1038226" y="2028825"/>
                                          <a:ext cx="866775" cy="171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42" name="Text Box 2"/>
                                      <wps:cNvSpPr txBox="1">
                                        <a:spLocks noChangeArrowheads="1"/>
                                      </wps:cNvSpPr>
                                      <wps:spPr bwMode="auto">
                                        <a:xfrm>
                                          <a:off x="1628776" y="2105025"/>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g:grpSp>
                                    <wpg:cNvPr id="1643" name="Grup 1643"/>
                                    <wpg:cNvGrpSpPr/>
                                    <wpg:grpSpPr>
                                      <a:xfrm>
                                        <a:off x="1038226" y="1828800"/>
                                        <a:ext cx="876300" cy="190500"/>
                                        <a:chOff x="1038226" y="1828800"/>
                                        <a:chExt cx="876300" cy="190500"/>
                                      </a:xfrm>
                                    </wpg:grpSpPr>
                                    <wps:wsp>
                                      <wps:cNvPr id="1644" name="Düz Ok Bağlayıcısı 1644"/>
                                      <wps:cNvCnPr/>
                                      <wps:spPr>
                                        <a:xfrm flipV="1">
                                          <a:off x="1038226" y="1828800"/>
                                          <a:ext cx="876300" cy="190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45" name="Text Box 2"/>
                                      <wps:cNvSpPr txBox="1">
                                        <a:spLocks noChangeArrowheads="1"/>
                                      </wps:cNvSpPr>
                                      <wps:spPr bwMode="auto">
                                        <a:xfrm>
                                          <a:off x="1657351" y="182880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g:cNvPr id="1646" name="Grup 1646"/>
                                    <wpg:cNvGrpSpPr/>
                                    <wpg:grpSpPr>
                                      <a:xfrm>
                                        <a:off x="1019176" y="2019300"/>
                                        <a:ext cx="834788" cy="1959144"/>
                                        <a:chOff x="1019176" y="2019300"/>
                                        <a:chExt cx="834788" cy="1959144"/>
                                      </a:xfrm>
                                    </wpg:grpSpPr>
                                    <wps:wsp>
                                      <wps:cNvPr id="1647" name="Düz Ok Bağlayıcısı 1647"/>
                                      <wps:cNvCnPr/>
                                      <wps:spPr>
                                        <a:xfrm>
                                          <a:off x="1019176" y="2019300"/>
                                          <a:ext cx="834788" cy="195914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48" name="Text Box 2"/>
                                      <wps:cNvSpPr txBox="1">
                                        <a:spLocks noChangeArrowheads="1"/>
                                      </wps:cNvSpPr>
                                      <wps:spPr bwMode="auto">
                                        <a:xfrm>
                                          <a:off x="1587647" y="3344598"/>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8</w:t>
                                            </w:r>
                                          </w:p>
                                        </w:txbxContent>
                                      </wps:txbx>
                                      <wps:bodyPr rot="0" vert="horz" wrap="square" lIns="0" tIns="0" rIns="0" bIns="0" anchor="t" anchorCtr="0">
                                        <a:noAutofit/>
                                      </wps:bodyPr>
                                    </wps:wsp>
                                  </wpg:grpSp>
                                  <wpg:grpSp>
                                    <wpg:cNvPr id="1649" name="Grup 1649"/>
                                    <wpg:cNvGrpSpPr/>
                                    <wpg:grpSpPr>
                                      <a:xfrm>
                                        <a:off x="1038226" y="2028825"/>
                                        <a:ext cx="866775" cy="1581150"/>
                                        <a:chOff x="1038226" y="2028825"/>
                                        <a:chExt cx="866775" cy="1581150"/>
                                      </a:xfrm>
                                    </wpg:grpSpPr>
                                    <wps:wsp>
                                      <wps:cNvPr id="1650" name="Düz Ok Bağlayıcısı 1650"/>
                                      <wps:cNvCnPr/>
                                      <wps:spPr>
                                        <a:xfrm>
                                          <a:off x="1038226" y="2028825"/>
                                          <a:ext cx="866775" cy="1581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51" name="Text Box 2"/>
                                      <wps:cNvSpPr txBox="1">
                                        <a:spLocks noChangeArrowheads="1"/>
                                      </wps:cNvSpPr>
                                      <wps:spPr bwMode="auto">
                                        <a:xfrm>
                                          <a:off x="1639294" y="3132356"/>
                                          <a:ext cx="119021" cy="12074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g:cNvPr id="1652" name="Grup 1652"/>
                                    <wpg:cNvGrpSpPr/>
                                    <wpg:grpSpPr>
                                      <a:xfrm>
                                        <a:off x="1047751" y="2019300"/>
                                        <a:ext cx="857250" cy="1247775"/>
                                        <a:chOff x="1047751" y="2019300"/>
                                        <a:chExt cx="857250" cy="1247775"/>
                                      </a:xfrm>
                                    </wpg:grpSpPr>
                                    <wps:wsp>
                                      <wps:cNvPr id="1653" name="Düz Ok Bağlayıcısı 1653"/>
                                      <wps:cNvCnPr/>
                                      <wps:spPr>
                                        <a:xfrm>
                                          <a:off x="1047751" y="2019300"/>
                                          <a:ext cx="857250" cy="1247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54" name="Text Box 2"/>
                                      <wps:cNvSpPr txBox="1">
                                        <a:spLocks noChangeArrowheads="1"/>
                                      </wps:cNvSpPr>
                                      <wps:spPr bwMode="auto">
                                        <a:xfrm>
                                          <a:off x="1638301" y="2876550"/>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g:grpSp>
                                    <wpg:cNvPr id="1655" name="Grup 1655"/>
                                    <wpg:cNvGrpSpPr/>
                                    <wpg:grpSpPr>
                                      <a:xfrm>
                                        <a:off x="1038226" y="2009775"/>
                                        <a:ext cx="866775" cy="914400"/>
                                        <a:chOff x="1038226" y="2009775"/>
                                        <a:chExt cx="866775" cy="914400"/>
                                      </a:xfrm>
                                    </wpg:grpSpPr>
                                    <wps:wsp>
                                      <wps:cNvPr id="1656" name="Düz Ok Bağlayıcısı 1656"/>
                                      <wps:cNvCnPr/>
                                      <wps:spPr>
                                        <a:xfrm>
                                          <a:off x="1038226" y="2009775"/>
                                          <a:ext cx="866775" cy="914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57" name="Text Box 2"/>
                                      <wps:cNvSpPr txBox="1">
                                        <a:spLocks noChangeArrowheads="1"/>
                                      </wps:cNvSpPr>
                                      <wps:spPr bwMode="auto">
                                        <a:xfrm>
                                          <a:off x="1647826" y="262890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4</w:t>
                                            </w:r>
                                          </w:p>
                                        </w:txbxContent>
                                      </wps:txbx>
                                      <wps:bodyPr rot="0" vert="horz" wrap="square" lIns="0" tIns="0" rIns="0" bIns="0" anchor="t" anchorCtr="0">
                                        <a:noAutofit/>
                                      </wps:bodyPr>
                                    </wps:wsp>
                                  </wpg:grpSp>
                                </wpg:grpSp>
                                <wps:wsp>
                                  <wps:cNvPr id="1658" name="Oval 1658"/>
                                  <wps:cNvSpPr/>
                                  <wps:spPr>
                                    <a:xfrm>
                                      <a:off x="0" y="1533191"/>
                                      <a:ext cx="1028701" cy="9048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659" name="Grup 1659"/>
                                <wpg:cNvGrpSpPr/>
                                <wpg:grpSpPr>
                                  <a:xfrm>
                                    <a:off x="1933575" y="-42640"/>
                                    <a:ext cx="2895664" cy="4104302"/>
                                    <a:chOff x="1933576" y="-43388"/>
                                    <a:chExt cx="2896021" cy="4176194"/>
                                  </a:xfrm>
                                </wpg:grpSpPr>
                                <wps:wsp>
                                  <wps:cNvPr id="1660" name="Text Box 2"/>
                                  <wps:cNvSpPr txBox="1">
                                    <a:spLocks noChangeArrowheads="1"/>
                                  </wps:cNvSpPr>
                                  <wps:spPr bwMode="auto">
                                    <a:xfrm>
                                      <a:off x="1933576" y="704851"/>
                                      <a:ext cx="1339215" cy="26510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Algı</w:t>
                                        </w:r>
                                      </w:p>
                                    </w:txbxContent>
                                  </wps:txbx>
                                  <wps:bodyPr rot="0" vert="horz" wrap="square" lIns="36000" tIns="36000" rIns="36000" bIns="36000" anchor="t" anchorCtr="0">
                                    <a:noAutofit/>
                                  </wps:bodyPr>
                                </wps:wsp>
                                <wps:wsp>
                                  <wps:cNvPr id="1661" name="Text Box 2"/>
                                  <wps:cNvSpPr txBox="1">
                                    <a:spLocks noChangeArrowheads="1"/>
                                  </wps:cNvSpPr>
                                  <wps:spPr bwMode="auto">
                                    <a:xfrm>
                                      <a:off x="1933576" y="1047750"/>
                                      <a:ext cx="1339270" cy="28646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Zararlı İmaj</w:t>
                                        </w:r>
                                      </w:p>
                                    </w:txbxContent>
                                  </wps:txbx>
                                  <wps:bodyPr rot="0" vert="horz" wrap="square" lIns="36000" tIns="36000" rIns="36000" bIns="36000" anchor="t" anchorCtr="0">
                                    <a:noAutofit/>
                                  </wps:bodyPr>
                                </wps:wsp>
                                <wps:wsp>
                                  <wps:cNvPr id="1662" name="Text Box 2"/>
                                  <wps:cNvSpPr txBox="1">
                                    <a:spLocks noChangeArrowheads="1"/>
                                  </wps:cNvSpPr>
                                  <wps:spPr bwMode="auto">
                                    <a:xfrm>
                                      <a:off x="1933576" y="1400175"/>
                                      <a:ext cx="1339270" cy="29382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Yararlı İmaj</w:t>
                                        </w:r>
                                      </w:p>
                                    </w:txbxContent>
                                  </wps:txbx>
                                  <wps:bodyPr rot="0" vert="horz" wrap="square" lIns="36000" tIns="36000" rIns="36000" bIns="36000" anchor="t" anchorCtr="0">
                                    <a:noAutofit/>
                                  </wps:bodyPr>
                                </wps:wsp>
                                <wps:wsp>
                                  <wps:cNvPr id="1663" name="Text Box 2"/>
                                  <wps:cNvSpPr txBox="1">
                                    <a:spLocks noChangeArrowheads="1"/>
                                  </wps:cNvSpPr>
                                  <wps:spPr bwMode="auto">
                                    <a:xfrm>
                                      <a:off x="1933576" y="1752599"/>
                                      <a:ext cx="1339270" cy="278727"/>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Ürün İmajı</w:t>
                                        </w:r>
                                      </w:p>
                                    </w:txbxContent>
                                  </wps:txbx>
                                  <wps:bodyPr rot="0" vert="horz" wrap="square" lIns="36000" tIns="36000" rIns="36000" bIns="36000" anchor="t" anchorCtr="0">
                                    <a:noAutofit/>
                                  </wps:bodyPr>
                                </wps:wsp>
                                <wps:wsp>
                                  <wps:cNvPr id="1664" name="Text Box 2"/>
                                  <wps:cNvSpPr txBox="1">
                                    <a:spLocks noChangeArrowheads="1"/>
                                  </wps:cNvSpPr>
                                  <wps:spPr bwMode="auto">
                                    <a:xfrm>
                                      <a:off x="1933576" y="351103"/>
                                      <a:ext cx="1339270" cy="26719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İmaj</w:t>
                                        </w:r>
                                      </w:p>
                                    </w:txbxContent>
                                  </wps:txbx>
                                  <wps:bodyPr rot="0" vert="horz" wrap="square" lIns="36000" tIns="36000" rIns="36000" bIns="36000" anchor="t" anchorCtr="0">
                                    <a:noAutofit/>
                                  </wps:bodyPr>
                                </wps:wsp>
                                <wps:wsp>
                                  <wps:cNvPr id="1665" name="Text Box 2"/>
                                  <wps:cNvSpPr txBox="1">
                                    <a:spLocks noChangeArrowheads="1"/>
                                  </wps:cNvSpPr>
                                  <wps:spPr bwMode="auto">
                                    <a:xfrm>
                                      <a:off x="1933576" y="2457450"/>
                                      <a:ext cx="1339215" cy="276059"/>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Tanıtım</w:t>
                                        </w:r>
                                      </w:p>
                                    </w:txbxContent>
                                  </wps:txbx>
                                  <wps:bodyPr rot="0" vert="horz" wrap="square" lIns="36000" tIns="36000" rIns="36000" bIns="36000" anchor="t" anchorCtr="0">
                                    <a:noAutofit/>
                                  </wps:bodyPr>
                                </wps:wsp>
                                <wps:wsp>
                                  <wps:cNvPr id="1666" name="Text Box 2"/>
                                  <wps:cNvSpPr txBox="1">
                                    <a:spLocks noChangeArrowheads="1"/>
                                  </wps:cNvSpPr>
                                  <wps:spPr bwMode="auto">
                                    <a:xfrm>
                                      <a:off x="1933576" y="2809875"/>
                                      <a:ext cx="1339270" cy="29244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Kişisel İmaj</w:t>
                                        </w:r>
                                      </w:p>
                                    </w:txbxContent>
                                  </wps:txbx>
                                  <wps:bodyPr rot="0" vert="horz" wrap="square" lIns="36000" tIns="36000" rIns="36000" bIns="36000" anchor="t" anchorCtr="0">
                                    <a:noAutofit/>
                                  </wps:bodyPr>
                                </wps:wsp>
                                <wps:wsp>
                                  <wps:cNvPr id="1667" name="Text Box 2"/>
                                  <wps:cNvSpPr txBox="1">
                                    <a:spLocks noChangeArrowheads="1"/>
                                  </wps:cNvSpPr>
                                  <wps:spPr bwMode="auto">
                                    <a:xfrm>
                                      <a:off x="1933576" y="3505200"/>
                                      <a:ext cx="1339270" cy="269646"/>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Aday İmajı</w:t>
                                        </w:r>
                                      </w:p>
                                    </w:txbxContent>
                                  </wps:txbx>
                                  <wps:bodyPr rot="0" vert="horz" wrap="square" lIns="36000" tIns="36000" rIns="36000" bIns="36000" anchor="t" anchorCtr="0">
                                    <a:noAutofit/>
                                  </wps:bodyPr>
                                </wps:wsp>
                                <wps:wsp>
                                  <wps:cNvPr id="1668" name="Text Box 2"/>
                                  <wps:cNvSpPr txBox="1">
                                    <a:spLocks noChangeArrowheads="1"/>
                                  </wps:cNvSpPr>
                                  <wps:spPr bwMode="auto">
                                    <a:xfrm>
                                      <a:off x="1933576" y="3152775"/>
                                      <a:ext cx="1339270" cy="274959"/>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Nesne İmajı</w:t>
                                        </w:r>
                                      </w:p>
                                    </w:txbxContent>
                                  </wps:txbx>
                                  <wps:bodyPr rot="0" vert="horz" wrap="square" lIns="36000" tIns="36000" rIns="36000" bIns="36000" anchor="t" anchorCtr="0">
                                    <a:noAutofit/>
                                  </wps:bodyPr>
                                </wps:wsp>
                                <wps:wsp>
                                  <wps:cNvPr id="1669" name="Text Box 2"/>
                                  <wps:cNvSpPr txBox="1">
                                    <a:spLocks noChangeArrowheads="1"/>
                                  </wps:cNvSpPr>
                                  <wps:spPr bwMode="auto">
                                    <a:xfrm>
                                      <a:off x="1933576" y="2105026"/>
                                      <a:ext cx="1339215" cy="278726"/>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İmajı</w:t>
                                        </w:r>
                                      </w:p>
                                    </w:txbxContent>
                                  </wps:txbx>
                                  <wps:bodyPr rot="0" vert="horz" wrap="square" lIns="36000" tIns="36000" rIns="36000" bIns="36000" anchor="t" anchorCtr="0">
                                    <a:noAutofit/>
                                  </wps:bodyPr>
                                </wps:wsp>
                                <wps:wsp>
                                  <wps:cNvPr id="1670" name="Text Box 2"/>
                                  <wps:cNvSpPr txBox="1">
                                    <a:spLocks noChangeArrowheads="1"/>
                                  </wps:cNvSpPr>
                                  <wps:spPr bwMode="auto">
                                    <a:xfrm>
                                      <a:off x="1933576" y="3857624"/>
                                      <a:ext cx="1339215" cy="275182"/>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Olumsuz İmaj</w:t>
                                        </w:r>
                                      </w:p>
                                    </w:txbxContent>
                                  </wps:txbx>
                                  <wps:bodyPr rot="0" vert="horz" wrap="square" lIns="36000" tIns="36000" rIns="36000" bIns="36000" anchor="t" anchorCtr="0">
                                    <a:noAutofit/>
                                  </wps:bodyPr>
                                </wps:wsp>
                                <wps:wsp>
                                  <wps:cNvPr id="1671" name="Text Box 2"/>
                                  <wps:cNvSpPr txBox="1">
                                    <a:spLocks noChangeArrowheads="1"/>
                                  </wps:cNvSpPr>
                                  <wps:spPr bwMode="auto">
                                    <a:xfrm>
                                      <a:off x="1943101" y="-43388"/>
                                      <a:ext cx="1339215" cy="29526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Kurum İmajı</w:t>
                                        </w:r>
                                      </w:p>
                                    </w:txbxContent>
                                  </wps:txbx>
                                  <wps:bodyPr rot="0" vert="horz" wrap="square" lIns="36000" tIns="36000" rIns="36000" bIns="36000" anchor="t" anchorCtr="0">
                                    <a:noAutofit/>
                                  </wps:bodyPr>
                                </wps:wsp>
                                <wpg:grpSp>
                                  <wpg:cNvPr id="1672" name="Grup 1672"/>
                                  <wpg:cNvGrpSpPr/>
                                  <wpg:grpSpPr>
                                    <a:xfrm>
                                      <a:off x="3272846" y="46125"/>
                                      <a:ext cx="1556751" cy="962670"/>
                                      <a:chOff x="3272846" y="46125"/>
                                      <a:chExt cx="1556751" cy="962670"/>
                                    </a:xfrm>
                                  </wpg:grpSpPr>
                                  <wpg:grpSp>
                                    <wpg:cNvPr id="1673" name="Grup 1673"/>
                                    <wpg:cNvGrpSpPr/>
                                    <wpg:grpSpPr>
                                      <a:xfrm>
                                        <a:off x="3272846" y="46125"/>
                                        <a:ext cx="1556751" cy="962670"/>
                                        <a:chOff x="3272846" y="46120"/>
                                        <a:chExt cx="1556751" cy="962732"/>
                                      </a:xfrm>
                                    </wpg:grpSpPr>
                                    <wps:wsp>
                                      <wps:cNvPr id="1674" name="Text Box 2"/>
                                      <wps:cNvSpPr txBox="1">
                                        <a:spLocks noChangeArrowheads="1"/>
                                      </wps:cNvSpPr>
                                      <wps:spPr bwMode="auto">
                                        <a:xfrm>
                                          <a:off x="3810002" y="46120"/>
                                          <a:ext cx="1019133" cy="27931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Başarılı Reklam</w:t>
                                            </w:r>
                                          </w:p>
                                        </w:txbxContent>
                                      </wps:txbx>
                                      <wps:bodyPr rot="0" vert="horz" wrap="square" lIns="36000" tIns="36000" rIns="36000" bIns="36000" anchor="t" anchorCtr="0">
                                        <a:noAutofit/>
                                      </wps:bodyPr>
                                    </wps:wsp>
                                    <wps:wsp>
                                      <wps:cNvPr id="1675" name="Text Box 2"/>
                                      <wps:cNvSpPr txBox="1">
                                        <a:spLocks noChangeArrowheads="1"/>
                                      </wps:cNvSpPr>
                                      <wps:spPr bwMode="auto">
                                        <a:xfrm>
                                          <a:off x="3810422" y="744454"/>
                                          <a:ext cx="1019175" cy="264398"/>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Tanıtım</w:t>
                                            </w:r>
                                          </w:p>
                                        </w:txbxContent>
                                      </wps:txbx>
                                      <wps:bodyPr rot="0" vert="horz" wrap="square" lIns="36000" tIns="36000" rIns="36000" bIns="36000" anchor="t" anchorCtr="0">
                                        <a:noAutofit/>
                                      </wps:bodyPr>
                                    </wps:wsp>
                                    <wps:wsp>
                                      <wps:cNvPr id="1676" name="Düz Ok Bağlayıcısı 1676"/>
                                      <wps:cNvCnPr>
                                        <a:stCxn id="1664" idx="3"/>
                                      </wps:cNvCnPr>
                                      <wps:spPr>
                                        <a:xfrm flipV="1">
                                          <a:off x="3272846" y="208229"/>
                                          <a:ext cx="518105" cy="27649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77" name="Düz Ok Bağlayıcısı 1677"/>
                                      <wps:cNvCnPr>
                                        <a:stCxn id="1664" idx="3"/>
                                      </wps:cNvCnPr>
                                      <wps:spPr>
                                        <a:xfrm>
                                          <a:off x="3272846" y="484723"/>
                                          <a:ext cx="493577" cy="3642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78" name="Text Box 2"/>
                                      <wps:cNvSpPr txBox="1">
                                        <a:spLocks noChangeArrowheads="1"/>
                                      </wps:cNvSpPr>
                                      <wps:spPr bwMode="auto">
                                        <a:xfrm>
                                          <a:off x="3543301" y="295275"/>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1679" name="Text Box 2"/>
                                    <wps:cNvSpPr txBox="1">
                                      <a:spLocks noChangeArrowheads="1"/>
                                    </wps:cNvSpPr>
                                    <wps:spPr bwMode="auto">
                                      <a:xfrm>
                                        <a:off x="3514727" y="600075"/>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g:cNvPr id="1680" name="Grup 1680"/>
                                  <wpg:cNvGrpSpPr/>
                                  <wpg:grpSpPr>
                                    <a:xfrm>
                                      <a:off x="3484758" y="3846778"/>
                                      <a:ext cx="1276303" cy="264335"/>
                                      <a:chOff x="3484758" y="3846778"/>
                                      <a:chExt cx="1276303" cy="264335"/>
                                    </a:xfrm>
                                  </wpg:grpSpPr>
                                  <wps:wsp>
                                    <wps:cNvPr id="1681" name="Text Box 2"/>
                                    <wps:cNvSpPr txBox="1">
                                      <a:spLocks noChangeArrowheads="1"/>
                                    </wps:cNvSpPr>
                                    <wps:spPr bwMode="auto">
                                      <a:xfrm>
                                        <a:off x="3741928" y="3846778"/>
                                        <a:ext cx="1019133" cy="26433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Başarısız Reklam</w:t>
                                          </w:r>
                                        </w:p>
                                      </w:txbxContent>
                                    </wps:txbx>
                                    <wps:bodyPr rot="0" vert="horz" wrap="square" lIns="36000" tIns="36000" rIns="36000" bIns="36000" anchor="t" anchorCtr="0">
                                      <a:noAutofit/>
                                    </wps:bodyPr>
                                  </wps:wsp>
                                  <wps:wsp>
                                    <wps:cNvPr id="1683" name="Text Box 2"/>
                                    <wps:cNvSpPr txBox="1">
                                      <a:spLocks noChangeArrowheads="1"/>
                                    </wps:cNvSpPr>
                                    <wps:spPr bwMode="auto">
                                      <a:xfrm>
                                        <a:off x="3484758" y="3943392"/>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g:grpSp>
                            <wps:wsp>
                              <wps:cNvPr id="1684" name="Text Box 2"/>
                              <wps:cNvSpPr txBox="1">
                                <a:spLocks noChangeArrowheads="1"/>
                              </wps:cNvSpPr>
                              <wps:spPr bwMode="auto">
                                <a:xfrm>
                                  <a:off x="3819525" y="419100"/>
                                  <a:ext cx="1019049" cy="252513"/>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Pazarlama</w:t>
                                    </w:r>
                                  </w:p>
                                </w:txbxContent>
                              </wps:txbx>
                              <wps:bodyPr rot="0" vert="horz" wrap="square" lIns="36000" tIns="36000" rIns="36000" bIns="36000" anchor="t" anchorCtr="0">
                                <a:noAutofit/>
                              </wps:bodyPr>
                            </wps:wsp>
                          </wpg:grpSp>
                        </wpg:grpSp>
                      </wpg:grpSp>
                    </wpg:wgp>
                  </a:graphicData>
                </a:graphic>
                <wp14:sizeRelV relativeFrom="margin">
                  <wp14:pctHeight>0</wp14:pctHeight>
                </wp14:sizeRelV>
              </wp:anchor>
            </w:drawing>
          </mc:Choice>
          <mc:Fallback>
            <w:pict>
              <v:group id="Grup 7" o:spid="_x0000_s1177" style="position:absolute;margin-left:1.35pt;margin-top:2.05pt;width:371.95pt;height:306pt;z-index:251660288;mso-height-relative:margin" coordorigin=",-381" coordsize="47237,36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">
                <v:shape id="Düz Ok Bağlayıcısı 6" o:spid="_x0000_s1178" type="#_x0000_t32" style="position:absolute;left:32004;top:35052;width:43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3y8QAAADaAAAADwAAAGRycy9kb3ducmV2LnhtbESPT2vCQBTE7wW/w/IEb3VjBavRVaQg&#10;tnhpo/jn9sg+k8Xs25BdTfrtu4VCj8PM/IZZrDpbiQc13jhWMBomIIhzpw0XCg77zfMUhA/IGivH&#10;pOCbPKyWvacFptq1/EWPLBQiQtinqKAMoU6l9HlJFv3Q1cTRu7rGYoiyKaRusI1wW8mXJJlIi4bj&#10;Qok1vZWU37K7VZAfzqcZfZqjbsfmdVvvLrtx9qHUoN+t5yACdeE//Nd+1wom8Hsl3g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7TfLxAAAANoAAAAPAAAAAAAAAAAA&#10;AAAAAKECAABkcnMvZG93bnJldi54bWxQSwUGAAAAAAQABAD5AAAAkgMAAAAA&#10;" strokecolor="black [3213]" strokeweight=".5pt">
                  <v:stroke endarrow="block" joinstyle="miter"/>
                </v:shape>
                <v:group id="Grup 1613" o:spid="_x0000_s1179" style="position:absolute;top:-381;width:47237;height:36671" coordorigin=",-426" coordsize="48385,41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qjMcIAAADdAAAADwAAAGRycy9kb3ducmV2LnhtbERPTYvCMBC9L/gfwgje&#10;1rTKilSjiKh4EGFVEG9DM7bFZlKa2NZ/bxaEvc3jfc582ZlSNFS7wrKCeBiBIE6tLjhTcDlvv6cg&#10;nEfWWFomBS9ysFz0vuaYaNvyLzUnn4kQwi5BBbn3VSKlS3My6Ia2Ig7c3dYGfYB1JnWNbQg3pRxF&#10;0UQaLDg05FjROqf0cXoaBbsW29U43jSHx339up1/jtdDTEoN+t1qBsJT5//FH/deh/mTe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zaozHCAAAA3QAAAA8A&#10;AAAAAAAAAAAAAAAAqgIAAGRycy9kb3ducmV2LnhtbFBLBQYAAAAABAAEAPoAAACZAwAAAAA=&#10;">
                  <v:shape id="Düz Ok Bağlayıcısı 1614" o:spid="_x0000_s1180" type="#_x0000_t32" style="position:absolute;left:32726;top:4763;width:5178;height:2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eaWMIAAADdAAAADwAAAGRycy9kb3ducmV2LnhtbERPS4vCMBC+C/sfwix401Rxy27XKD4Q&#10;1JtV9jw0Y1tsJrWJtvvvjSB4m4/vOdN5Zypxp8aVlhWMhhEI4szqknMFp+Nm8A3CeWSNlWVS8E8O&#10;5rOP3hQTbVs+0D31uQgh7BJUUHhfJ1K6rCCDbmhr4sCdbWPQB9jkUjfYhnBTyXEUxdJgyaGhwJpW&#10;BWWX9GYUtOj/fpaL/Lparnfb7qu6xsfTXqn+Z7f4BeGp82/xy73VYX48msDzm3CCn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eaWMIAAADdAAAADwAAAAAAAAAAAAAA&#10;AAChAgAAZHJzL2Rvd25yZXYueG1sUEsFBgAAAAAEAAQA+QAAAJADAAAAAA==&#10;" strokecolor="black [3200]" strokeweight=".5pt">
                    <v:stroke endarrow="block" joinstyle="miter"/>
                  </v:shape>
                  <v:group id="Grup 1615" o:spid="_x0000_s1181" style="position:absolute;top:-426;width:48385;height:41042" coordorigin=",-426" coordsize="48385,41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e3sMAAADdAAAADwAAAGRycy9kb3ducmV2LnhtbERPTYvCMBC9C/6HMII3&#10;TbuLIl2jiKyLBxGsC8vehmZsi82kNLGt/94Igrd5vM9ZrntTiZYaV1pWEE8jEMSZ1SXnCn7Pu8kC&#10;hPPIGivLpOBODtar4WCJibYdn6hNfS5CCLsEFRTe14mULivIoJvamjhwF9sY9AE2udQNdiHcVPIj&#10;iubSYMmhocCatgVl1/RmFPx02G0+4+/2cL1s7//n2fHvEJNS41G/+QLhqfdv8cu912H+PJ7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f57ewwAAAN0AAAAP&#10;AAAAAAAAAAAAAAAAAKoCAABkcnMvZG93bnJldi54bWxQSwUGAAAAAAQABAD6AAAAmgMAAAAA&#10;">
                    <v:shape id="Text Box 2" o:spid="_x0000_s1182" type="#_x0000_t202" style="position:absolute;left:35242;top:4381;width:1203;height:1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7gEsUA&#10;AADdAAAADwAAAGRycy9kb3ducmV2LnhtbERPTWvCQBC9C/0PyxS86SYKoURXKS2C1hasFc9jdkxS&#10;s7Mhu01Sf71bKHibx/uc+bI3lWipcaVlBfE4AkGcWV1yruDwtRo9gXAeWWNlmRT8koPl4mEwx1Tb&#10;jj+p3ftchBB2KSoovK9TKV1WkEE3tjVx4M62MegDbHKpG+xCuKnkJIoSabDk0FBgTS8FZZf9j1Ew&#10;fe232+/rh30/xebQ7dq3zfGSKDV87J9nIDz1/i7+d691mJ/ECfx9E06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PuAS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id="Grup 1617" o:spid="_x0000_s1183" style="position:absolute;top:-426;width:48385;height:41042" coordorigin=",-426" coordsize="48385,41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lMsMAAADdAAAADwAAAGRycy9kb3ducmV2LnhtbERPS4vCMBC+C/6HMIK3&#10;Na2yunSNIqLiQRZ8wLK3oRnbYjMpTWzrv98Igrf5+J4zX3amFA3VrrCsIB5FIIhTqwvOFFzO248v&#10;EM4jaywtk4IHOVgu+r05Jtq2fKTm5DMRQtglqCD3vkqkdGlOBt3IVsSBu9raoA+wzqSusQ3hppTj&#10;KJpKgwWHhhwrWueU3k53o2DXYruaxJvmcLuuH3/nz5/fQ0xKDQfd6huEp86/xS/3Xof50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4aUywwAAAN0AAAAP&#10;AAAAAAAAAAAAAAAAAKoCAABkcnMvZG93bnJldi54bWxQSwUGAAAAAAQABAD6AAAAmgMAAAAA&#10;">
                      <v:group id="Grup 1618" o:spid="_x0000_s1184" style="position:absolute;top:-426;width:48292;height:41042" coordorigin=",-426" coordsize="48292,41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4xQMcAAADdAAAADwAAAGRycy9kb3ducmV2LnhtbESPT2vCQBDF7wW/wzKC&#10;t7pJS0VSNyJSiwcpVAultyE7+YPZ2ZBdk/jtO4dCbzO8N+/9ZrOdXKsG6kPj2UC6TEARF942XBn4&#10;uhwe16BCRLbYeiYDdwqwzWcPG8ysH/mThnOslIRwyNBAHWOXaR2KmhyGpe+IRSt97zDK2lfa9jhK&#10;uGv1U5KstMOGpaHGjvY1FdfzzRl4H3HcPadvw+la7u8/l5eP71NKxizm0+4VVKQp/pv/ro9W8Fep&#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n4xQMcAAADd&#10;AAAADwAAAAAAAAAAAAAAAACqAgAAZHJzL2Rvd25yZXYueG1sUEsFBgAAAAAEAAQA+gAAAJ4DAAAA&#10;AA==&#10;">
                        <v:group id="Grup 1619" o:spid="_x0000_s1185" style="position:absolute;top:453;width:19142;height:38671" coordorigin=",436" coordsize="19145,39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KU28MAAADdAAAADwAAAGRycy9kb3ducmV2LnhtbERPS4vCMBC+C/6HMIK3&#10;Na2y4naNIqLiQRZ8wLK3oRnbYjMpTWzrv98Igrf5+J4zX3amFA3VrrCsIB5FIIhTqwvOFFzO248Z&#10;COeRNZaWScGDHCwX/d4cE21bPlJz8pkIIewSVJB7XyVSujQng25kK+LAXW1t0AdYZ1LX2IZwU8px&#10;FE2lwYJDQ44VrXNKb6e7UbBrsV1N4k1zuF3Xj7/z58/vISalhoNu9Q3CU+ff4pd7r8P8a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MpTbwwAAAN0AAAAP&#10;AAAAAAAAAAAAAAAAAKoCAABkcnMvZG93bnJldi54bWxQSwUGAAAAAAQABAD6AAAAmgMAAAAA&#10;">
                          <v:shape id="Text Box 2" o:spid="_x0000_s1186" type="#_x0000_t202" style="position:absolute;left:62;top:18819;width:10001;height:7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Y8cA&#10;AADdAAAADwAAAGRycy9kb3ducmV2LnhtbESPT2vCQBDF74V+h2UKvdWNQqVEV5FA6D9oMYrgbciO&#10;STQ7G7Jbjd/eORS8zfDevPeb+XJwrTpTHxrPBsajBBRx6W3DlYHtJn95AxUissXWMxm4UoDl4vFh&#10;jqn1F17TuYiVkhAOKRqoY+xSrUNZk8Mw8h2xaAffO4yy9pW2PV4k3LV6kiRT7bBhaaixo6ym8lT8&#10;OQP4leGu/M6zzf5Y5b/vxedPvns15vlpWM1ARRri3fx//WEFfzoRfvlGRt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ma2P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İmaj Kavramı</w:t>
                                  </w:r>
                                </w:p>
                              </w:txbxContent>
                            </v:textbox>
                          </v:shape>
                          <v:group id="Grup 1621" o:spid="_x0000_s1187" style="position:absolute;left:10191;top:436;width:8954;height:39348" coordorigin="10191,436" coordsize="8953,39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SYMMAAADdAAAADwAAAGRycy9kb3ducmV2LnhtbERPTYvCMBC9C/6HMII3&#10;TasoUo0isrvsQQTrwuJtaMa22ExKk23rv98Igrd5vM/Z7HpTiZYaV1pWEE8jEMSZ1SXnCn4un5MV&#10;COeRNVaWScGDHOy2w8EGE207PlOb+lyEEHYJKii8rxMpXVaQQTe1NXHgbrYx6ANscqkb7EK4qeQs&#10;ipbSYMmhocCaDgVl9/TPKPjqsNvP44/2eL8dHtfL4vR7jEmp8ajfr0F46v1b/HJ/6zB/OYv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KFJgwwAAAN0AAAAP&#10;AAAAAAAAAAAAAAAAAKoCAABkcnMvZG93bnJldi54bWxQSwUGAAAAAAQABAD6AAAAmgMAAAAA&#10;">
                            <v:group id="Grup 1622" o:spid="_x0000_s1188" style="position:absolute;left:10287;top:436;width:8523;height:19553" coordorigin="10287,436" coordsize="8523,19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rMF8MAAADdAAAADwAAAGRycy9kb3ducmV2LnhtbERPTYvCMBC9L/gfwgje&#10;1rSVFalGEVHxIAurgngbmrEtNpPSxLb+e7OwsLd5vM9ZrHpTiZYaV1pWEI8jEMSZ1SXnCi7n3ecM&#10;hPPIGivLpOBFDlbLwccCU207/qH25HMRQtilqKDwvk6ldFlBBt3Y1sSBu9vGoA+wyaVusAvhppJJ&#10;FE2lwZJDQ4E1bQrKHqenUbDvsFtP4m17fNw3r9v56/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swXwwAAAN0AAAAP&#10;AAAAAAAAAAAAAAAAAKoCAABkcnMvZG93bnJldi54bWxQSwUGAAAAAAQABAD6AAAAmgMAAAAA&#10;">
                              <v:shape id="Düz Ok Bağlayıcısı 1623" o:spid="_x0000_s1189" type="#_x0000_t32" style="position:absolute;left:10287;top:436;width:8523;height:195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vKrcMAAADdAAAADwAAAGRycy9kb3ducmV2LnhtbERPTWvCQBC9C/0PywhepG6aiC3RVUql&#10;2KupSHubZsckmJ0Nma3Gf98tFHqbx/uc1WZwrbpQL41nAw+zBBRx6W3DlYHD++v9EygJyBZbz2Tg&#10;RgKb9d1ohbn1V97TpQiViiEsORqoQ+hyraWsyaHMfEccuZPvHYYI+0rbHq8x3LU6TZKFdthwbKix&#10;o5eaynPx7QxkYS7pfv7xKMVn9TW12yyT486YyXh4XoIKNIR/8Z/7zcb5izSD32/iCXr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7yq3DAAAA3QAAAA8AAAAAAAAAAAAA&#10;AAAAoQIAAGRycy9kb3ducmV2LnhtbFBLBQYAAAAABAAEAPkAAACRAwAAAAA=&#10;" strokecolor="black [3200]" strokeweight=".5pt">
                                <v:stroke endarrow="block" joinstyle="miter"/>
                              </v:shape>
                              <v:shape id="Text Box 2" o:spid="_x0000_s1190" type="#_x0000_t202" style="position:absolute;left:15468;top:6762;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RQ8UA&#10;AADdAAAADwAAAGRycy9kb3ducmV2LnhtbERP22rCQBB9L/QflhH6VjfaEiR1FVEE6wWslT6P2TFJ&#10;zc6G7DZJ+/VuQfBtDuc642lnStFQ7QrLCgb9CARxanXBmYLj5/J5BMJ5ZI2lZVLwSw6mk8eHMSba&#10;tvxBzcFnIoSwS1BB7n2VSOnSnAy6vq2IA3e2tUEfYJ1JXWMbwk0ph1EUS4MFh4YcK5rnlF4OP0bB&#10;y6LbbL7/dnZ7Gphju2/W71+XWKmnXjd7A+Gp83fxzb3SYX48fIX/b8IJcn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zBFD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2</w:t>
                                      </w:r>
                                    </w:p>
                                  </w:txbxContent>
                                </v:textbox>
                              </v:shape>
                            </v:group>
                            <v:group id="Grup 1625" o:spid="_x0000_s1191" style="position:absolute;left:10382;top:15049;width:8668;height:5144" coordorigin="10382,15049" coordsize="8667,5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NUY8QAAADdAAAADwAAAGRycy9kb3ducmV2LnhtbERPTWuDQBC9F/oflink&#10;1qymKMVmIxLakkMoxBRKb4M7UYk7K+5Wzb/PBgq5zeN9zjqfTSdGGlxrWUG8jEAQV1a3XCv4Pn48&#10;v4JwHlljZ5kUXMhBvnl8WGOm7cQHGktfixDCLkMFjfd9JqWrGjLolrYnDtzJDgZ9gEMt9YBTCDed&#10;XEVRKg22HBoa7GnbUHUu/4yCzwmn4iV+H/fn0/bye0y+fvYxKbV4mos3EJ5mfxf/u3c6zE9X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NUY8QAAADdAAAA&#10;DwAAAAAAAAAAAAAAAACqAgAAZHJzL2Rvd25yZXYueG1sUEsFBgAAAAAEAAQA+gAAAJsDAAAAAA==&#10;">
                              <v:shape id="Düz Ok Bağlayıcısı 1626" o:spid="_x0000_s1192" type="#_x0000_t32" style="position:absolute;left:10382;top:15049;width:8668;height:51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xpNcMAAADdAAAADwAAAGRycy9kb3ducmV2LnhtbERPTUvDQBC9F/wPywheSrsxKWmJ3RZR&#10;RK9NRdrbNDsmwexsyKxt/PeuIPQ2j/c56+3oOnWmQVrPBu7nCSjiytuWawPv+5fZCpQEZIudZzLw&#10;QwLbzc1kjYX1F97RuQy1iiEsBRpoQugLraVqyKHMfU8cuU8/OAwRDrW2A15iuOt0miS5dthybGiw&#10;p6eGqq/y2xnIwkLS3eKwlPJYn6b2Ocvk49WYu9vx8QFUoDFcxf/uNxvn52kOf9/EE/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MaTXDAAAA3QAAAA8AAAAAAAAAAAAA&#10;AAAAoQIAAGRycy9kb3ducmV2LnhtbFBLBQYAAAAABAAEAPkAAACRAwAAAAA=&#10;" strokecolor="black [3200]" strokeweight=".5pt">
                                <v:stroke endarrow="block" joinstyle="miter"/>
                              </v:shape>
                              <v:shape id="Text Box 2" o:spid="_x0000_s1193" type="#_x0000_t202" style="position:absolute;left:16668;top:15621;width:1203;height:1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6PNMUA&#10;AADdAAAADwAAAGRycy9kb3ducmV2LnhtbERPTWvCQBC9F/wPywje6kaFVFJXkRbBVgutlZ7H7JhE&#10;s7Mhu02iv74rFLzN433ObNGZUjRUu8KygtEwAkGcWl1wpmD/vXqcgnAeWWNpmRRcyMFi3nuYYaJt&#10;y1/U7HwmQgi7BBXk3leJlC7NyaAb2oo4cEdbG/QB1pnUNbYh3JRyHEWxNFhwaMixopec0vPu1yiY&#10;vHabzen6YbeHkdm3n8372885VmrQ75bPIDx1/i7+d691mB+Pn+D2TTh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Ho80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7</w:t>
                                      </w:r>
                                    </w:p>
                                  </w:txbxContent>
                                </v:textbox>
                              </v:shape>
                            </v:group>
                            <v:group id="Grup 1628" o:spid="_x0000_s1194" style="position:absolute;left:10287;top:4639;width:8396;height:15649" coordorigin="10287,4639" coordsize="8396,1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L7/cYAAADdAAAADwAAAGRycy9kb3ducmV2LnhtbESPQWvCQBCF7wX/wzKC&#10;t7qJUinRVUSseJBCtSDehuyYBLOzIbtN4r/vHAq9zfDevPfNajO4WnXUhsqzgXSagCLOva24MPB9&#10;+Xh9BxUissXaMxl4UoDNevSywsz6nr+oO8dCSQiHDA2UMTaZ1iEvyWGY+oZYtLtvHUZZ20LbFnsJ&#10;d7WeJclCO6xYGkpsaFdS/jj/OAOHHvvtPN13p8d997xd3j6vp5SMmYyH7RJUpCH+m/+uj1bwFzP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Evv9xgAAAN0A&#10;AAAPAAAAAAAAAAAAAAAAAKoCAABkcnMvZG93bnJldi54bWxQSwUGAAAAAAQABAD6AAAAnQMAAAAA&#10;">
                              <v:shape id="Düz Ok Bağlayıcısı 1629" o:spid="_x0000_s1195" type="#_x0000_t32" style="position:absolute;left:10287;top:4639;width:8396;height:156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P9R8QAAADdAAAADwAAAGRycy9kb3ducmV2LnhtbERPTWvCQBC9C/0PyxR6Ed00EbWpq5SW&#10;Yq+mIvY2zU6T0OxsyGw1/fddQehtHu9zVpvBtepEvTSeDdxPE1DEpbcNVwb276+TJSgJyBZbz2Tg&#10;lwQ265vRCnPrz7yjUxEqFUNYcjRQh9DlWktZk0OZ+o44cl++dxgi7CttezzHcNfqNEnm2mHDsaHG&#10;jp5rKr+LH2cgCzNJd7PjQoqP6nNsX7JMDltj7m6Hp0dQgYbwL76632ycP08f4PJNPEG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E/1HxAAAAN0AAAAPAAAAAAAAAAAA&#10;AAAAAKECAABkcnMvZG93bnJldi54bWxQSwUGAAAAAAQABAD5AAAAkgMAAAAA&#10;" strokecolor="black [3200]" strokeweight=".5pt">
                                <v:stroke endarrow="block" joinstyle="miter"/>
                              </v:shape>
                              <v:shape id="Text Box 2" o:spid="_x0000_s1196" type="#_x0000_t202" style="position:absolute;left:15468;top:8826;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BncgA&#10;AADdAAAADwAAAGRycy9kb3ducmV2LnhtbESPQWvCQBCF70L/wzKF3nRjhSDRVaSl0NYWWiuex+yY&#10;RLOzIbtN0v76zkHobYb35r1vluvB1aqjNlSeDUwnCSji3NuKCwP7r6fxHFSIyBZrz2TghwKsVzej&#10;JWbW9/xJ3S4WSkI4ZGigjLHJtA55SQ7DxDfEop186zDK2hbatthLuKv1fZKk2mHF0lBiQw8l5Zfd&#10;tzMwexy22/Pvu387Tt2+/+heXw6X1Ji722GzABVpiP/m6/WzFfx0JvzyjYy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LoGd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11</w:t>
                                      </w:r>
                                    </w:p>
                                  </w:txbxContent>
                                </v:textbox>
                              </v:shape>
                            </v:group>
                            <v:group id="Grup 1631" o:spid="_x0000_s1197" style="position:absolute;left:10477;top:11811;width:8573;height:8382" coordorigin="10477,11811" coordsize="8572,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EvcIAAADdAAAADwAAAGRycy9kb3ducmV2LnhtbERPTYvCMBC9L/gfwgje&#10;1rTKilSjiKh4EGFVEG9DM7bFZlKa2NZ/bxaEvc3jfc582ZlSNFS7wrKCeBiBIE6tLjhTcDlvv6cg&#10;nEfWWFomBS9ysFz0vuaYaNvyLzUnn4kQwi5BBbn3VSKlS3My6Ia2Ig7c3dYGfYB1JnWNbQg3pRxF&#10;0UQaLDg05FjROqf0cXoaBbsW29U43jSHx339up1/jtdDTEoN+t1qBsJT5//FH/deh/mTc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xxL3CAAAA3QAAAA8A&#10;AAAAAAAAAAAAAAAAqgIAAGRycy9kb3ducmV2LnhtbFBLBQYAAAAABAAEAPoAAACZAwAAAAA=&#10;">
                              <v:shape id="Düz Ok Bağlayıcısı 1632" o:spid="_x0000_s1198" type="#_x0000_t32" style="position:absolute;left:10477;top:11811;width:8573;height:83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7568MAAADdAAAADwAAAGRycy9kb3ducmV2LnhtbERPTWvCQBC9C/0PywhepG6aiC3RVUql&#10;2KupSHubZsckmJ0Nma3Gf98tFHqbx/uc1WZwrbpQL41nAw+zBBRx6W3DlYHD++v9EygJyBZbz2Tg&#10;RgKb9d1ohbn1V97TpQiViiEsORqoQ+hyraWsyaHMfEccuZPvHYYI+0rbHq8x3LU6TZKFdthwbKix&#10;o5eaynPx7QxkYS7pfv7xKMVn9TW12yyT486YyXh4XoIKNIR/8Z/7zcb5iyyF32/iCXr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5u+evDAAAA3QAAAA8AAAAAAAAAAAAA&#10;AAAAoQIAAGRycy9kb3ducmV2LnhtbFBLBQYAAAAABAAEAPkAAACRAwAAAAA=&#10;" strokecolor="black [3200]" strokeweight=".5pt">
                                <v:stroke endarrow="block" joinstyle="miter"/>
                              </v:shape>
                              <v:shape id="Text Box 2" o:spid="_x0000_s1199" type="#_x0000_t202" style="position:absolute;left:16383;top:13811;width:1202;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wf6sUA&#10;AADdAAAADwAAAGRycy9kb3ducmV2LnhtbERPTWvCQBC9F/wPywje6sYGgqSuUhSh1hbUiucxO02i&#10;2dmQ3SZpf323IHibx/uc2aI3lWipcaVlBZNxBII4s7rkXMHxc/04BeE8ssbKMin4IQeL+eBhhqm2&#10;He+pPfhchBB2KSoovK9TKV1WkEE3tjVx4L5sY9AH2ORSN9iFcFPJpyhKpMGSQ0OBNS0Lyq6Hb6Mg&#10;XvXb7eX3w76fJ+bY7dq3zemaKDUa9i/PIDz1/i6+uV91mJ/EMfx/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B/q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5</w:t>
                                      </w:r>
                                    </w:p>
                                  </w:txbxContent>
                                </v:textbox>
                              </v:shape>
                            </v:group>
                            <v:group id="Grup 1634" o:spid="_x0000_s1200" style="position:absolute;left:10382;top:8572;width:8668;height:11621" coordorigin="10382,8572" coordsize="8667,1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ZnJcUAAADdAAAADwAAAGRycy9kb3ducmV2LnhtbERPTWvCQBC9F/wPyxS8&#10;NZtoGyTNKiJVPIRCVSi9DdkxCWZnQ3abxH/fLRR6m8f7nHwzmVYM1LvGsoIkikEQl1Y3XCm4nPdP&#10;KxDOI2tsLZOCOznYrGcPOWbajvxBw8lXIoSwy1BB7X2XSenKmgy6yHbEgbva3qAPsK+k7nEM4aaV&#10;izhOpcGGQ0ONHe1qKm+nb6PgMOK4XSZvQ3G77u5f55f3zyIhpeaP0/YVhKfJ/4v/3Ecd5qfL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GZyXFAAAA3QAA&#10;AA8AAAAAAAAAAAAAAAAAqgIAAGRycy9kb3ducmV2LnhtbFBLBQYAAAAABAAEAPoAAACcAwAAAAA=&#10;">
                              <v:shape id="Düz Ok Bağlayıcısı 1635" o:spid="_x0000_s1201" type="#_x0000_t32" style="position:absolute;left:10382;top:8572;width:8668;height:116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dhn8QAAADdAAAADwAAAGRycy9kb3ducmV2LnhtbERPTWvCQBC9C/0PyxS8SN3UqJXUVYpF&#10;6tW0lHqbZqdJaHY2ZLYa/71bELzN433Oct27Rh2pk9qzgcdxAoq48Lbm0sDH+/ZhAUoCssXGMxk4&#10;k8B6dTdYYmb9ifd0zEOpYghLhgaqENpMaykqcihj3xJH7sd3DkOEXalth6cY7ho9SZK5dlhzbKiw&#10;pU1FxW/+5wykYSqT/fTrSfJD+T2yr2kqn2/GDO/7l2dQgfpwE1/dOxvnz9MZ/H8TT9Cr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h2GfxAAAAN0AAAAPAAAAAAAAAAAA&#10;AAAAAKECAABkcnMvZG93bnJldi54bWxQSwUGAAAAAAQABAD5AAAAkgMAAAAA&#10;" strokecolor="black [3200]" strokeweight=".5pt">
                                <v:stroke endarrow="block" joinstyle="miter"/>
                              </v:shape>
                              <v:shape id="Text Box 2" o:spid="_x0000_s1202" type="#_x0000_t202" style="position:absolute;left:16383;top:11430;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u8csUA&#10;AADdAAAADwAAAGRycy9kb3ducmV2LnhtbERP22rCQBB9L/Qflin4VjcqBImuUiwFLy1YFZ/H7DSJ&#10;ZmdDdk1Sv94tCH2bw7nOdN6ZUjRUu8KygkE/AkGcWl1wpuCw/3gdg3AeWWNpmRT8koP57Plpiom2&#10;LX9Ts/OZCCHsElSQe18lUro0J4OubyviwP3Y2qAPsM6krrEN4aaUwyiKpcGCQ0OOFS1ySi+7q1Ew&#10;eu82m/Pty36eBubQbpv16niJleq9dG8TEJ46/y9+uJc6zI9HMfx9E06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i7xy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3</w:t>
                                      </w:r>
                                    </w:p>
                                  </w:txbxContent>
                                </v:textbox>
                              </v:shape>
                            </v:group>
                            <v:group id="Grup 1637" o:spid="_x0000_s1203" style="position:absolute;left:10287;top:20193;width:8763;height:5429" coordorigin="10287,20193" coordsize="8763,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T5UsUAAADdAAAADwAAAGRycy9kb3ducmV2LnhtbERPTWvCQBC9F/wPyxS8&#10;NZsoTSXNKiJVPIRCVSi9DdkxCWZnQ3abxH/fLRR6m8f7nHwzmVYM1LvGsoIkikEQl1Y3XCm4nPdP&#10;KxDOI2tsLZOCOznYrGcPOWbajvxBw8lXIoSwy1BB7X2XSenKmgy6yHbEgbva3qAPsK+k7nEM4aaV&#10;izhOpcGGQ0ONHe1qKm+nb6PgMOK4XSZvQ3G77u5f5+f3zyIhpeaP0/YVhKfJ/4v/3Ecd5qf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U+VLFAAAA3QAA&#10;AA8AAAAAAAAAAAAAAAAAqgIAAGRycy9kb3ducmV2LnhtbFBLBQYAAAAABAAEAPoAAACcAwAAAAA=&#10;">
                              <v:shape id="Düz Ok Bağlayıcısı 1638" o:spid="_x0000_s1204" type="#_x0000_t32" style="position:absolute;left:10287;top:20193;width:8763;height:5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MPcUAAADdAAAADwAAAGRycy9kb3ducmV2LnhtbESPzW7CQAyE75V4h5WReisbqIggZUFA&#10;hQS98aOeraybRM16Q3ZLwtvjA1JvtmY883mx6l2tbtSGyrOB8SgBRZx7W3Fh4HLevc1AhYhssfZM&#10;Bu4UYLUcvCwws77jI91OsVASwiFDA2WMTaZ1yEtyGEa+IRbtx7cOo6xtoW2LnYS7Wk+SJNUOK5aG&#10;EhvalpT/nv6cgQ7j93yzLq7bzedh30/ra3q+fBnzOuzXH6Ai9fHf/LzeW8FP3wVXvpER9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c/MPcUAAADdAAAADwAAAAAAAAAA&#10;AAAAAAChAgAAZHJzL2Rvd25yZXYueG1sUEsFBgAAAAAEAAQA+QAAAJMDAAAAAA==&#10;" strokecolor="black [3200]" strokeweight=".5pt">
                                <v:stroke endarrow="block" joinstyle="miter"/>
                              </v:shape>
                              <v:shape id="Text Box 2" o:spid="_x0000_s1205" type="#_x0000_t202" style="position:absolute;left:16383;top:23812;width:1202;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QoAMUA&#10;AADdAAAADwAAAGRycy9kb3ducmV2LnhtbERP22rCQBB9L/Qflin4VjcqhDa6SmkRtCp4w+dpdpqk&#10;ZmdDdk2iX98VCn2bw7nOZNaZUjRUu8KygkE/AkGcWl1wpuB4mD+/gHAeWWNpmRRcycFs+vgwwUTb&#10;lnfU7H0mQgi7BBXk3leJlC7NyaDr24o4cN+2NugDrDOpa2xDuCnlMIpiabDg0JBjRe85pef9xSgY&#10;fXSr1c9tY9dfA3Nst83n8nSOleo9dW9jEJ46/y/+cy90mB+PXuH+TThBT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FCgA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2</w:t>
                                      </w:r>
                                    </w:p>
                                  </w:txbxContent>
                                </v:textbox>
                              </v:shape>
                            </v:group>
                            <v:group id="Grup 1640" o:spid="_x0000_s1206" style="position:absolute;left:10382;top:20288;width:8668;height:2056" coordorigin="10382,20288" coordsize="8667,20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7ElvIAAAA&#10;3QAAAA8AAAAAAAAAAAAAAAAAqgIAAGRycy9kb3ducmV2LnhtbFBLBQYAAAAABAAEAPoAAACfAwAA&#10;AAA=&#10;">
                              <v:shape id="Düz Ok Bağlayıcısı 1641" o:spid="_x0000_s1207" type="#_x0000_t32" style="position:absolute;left:10382;top:20288;width:8668;height:17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MW3cIAAADdAAAADwAAAGRycy9kb3ducmV2LnhtbERPS4vCMBC+C/sfwix401Rxy27XKD4Q&#10;1JtV9jw0Y1tsJrWJtvvvjSB4m4/vOdN5Zypxp8aVlhWMhhEI4szqknMFp+Nm8A3CeWSNlWVS8E8O&#10;5rOP3hQTbVs+0D31uQgh7BJUUHhfJ1K6rCCDbmhr4sCdbWPQB9jkUjfYhnBTyXEUxdJgyaGhwJpW&#10;BWWX9GYUtOj/fpaL/Lparnfb7qu6xsfTXqn+Z7f4BeGp82/xy73VYX48GcHzm3CCn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MW3cIAAADdAAAADwAAAAAAAAAAAAAA&#10;AAChAgAAZHJzL2Rvd25yZXYueG1sUEsFBgAAAAAEAAQA+QAAAJADAAAAAA==&#10;" strokecolor="black [3200]" strokeweight=".5pt">
                                <v:stroke endarrow="block" joinstyle="miter"/>
                              </v:shape>
                              <v:shape id="Text Box 2" o:spid="_x0000_s1208" type="#_x0000_t202" style="position:absolute;left:16287;top:21050;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bJDMUA&#10;AADdAAAADwAAAGRycy9kb3ducmV2LnhtbERP22rCQBB9L/QflhH6VjfaEiR1FVEE6wWslT6P2TFJ&#10;zc6G7DZJ+/VuQfBtDuc642lnStFQ7QrLCgb9CARxanXBmYLj5/J5BMJ5ZI2lZVLwSw6mk8eHMSba&#10;tvxBzcFnIoSwS1BB7n2VSOnSnAy6vq2IA3e2tUEfYJ1JXWMbwk0ph1EUS4MFh4YcK5rnlF4OP0bB&#10;y6LbbL7/dnZ7Gphju2/W71+XWKmnXjd7A+Gp83fxzb3SYX78OoT/b8IJcn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skM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2</w:t>
                                      </w:r>
                                    </w:p>
                                  </w:txbxContent>
                                </v:textbox>
                              </v:shape>
                            </v:group>
                            <v:group id="Grup 1643" o:spid="_x0000_s1209" style="position:absolute;left:10382;top:18288;width:8763;height:1905" coordorigin="10382,18288" coordsize="8763,1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mMLMUAAADdAAAADwAAAGRycy9kb3ducmV2LnhtbERPTWvCQBC9F/wPyxS8&#10;NZtoGyTNKiJVPIRCVSi9DdkxCWZnQ3abxH/fLRR6m8f7nHwzmVYM1LvGsoIkikEQl1Y3XCm4nPdP&#10;KxDOI2tsLZOCOznYrGcPOWbajvxBw8lXIoSwy1BB7X2XSenKmgy6yHbEgbva3qAPsK+k7nEM4aaV&#10;izhOpcGGQ0ONHe1qKm+nb6PgMOK4XSZvQ3G77u5f55f3zyIhpeaP0/YVhKfJ/4v/3Ecd5qfP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pjCzFAAAA3QAA&#10;AA8AAAAAAAAAAAAAAAAAqgIAAGRycy9kb3ducmV2LnhtbFBLBQYAAAAABAAEAPoAAACcAwAAAAA=&#10;">
                              <v:shape id="Düz Ok Bağlayıcısı 1644" o:spid="_x0000_s1210" type="#_x0000_t32" style="position:absolute;left:10382;top:18288;width:8763;height:19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23ecMAAADdAAAADwAAAGRycy9kb3ducmV2LnhtbERPTUvDQBC9C/6HZYRexG7ahCix2yIt&#10;pV6biuhtzI5JMDsbMts2/feuIPQ2j/c5i9XoOnWiQVrPBmbTBBRx5W3LtYG3w/bhCZQEZIudZzJw&#10;IYHV8vZmgYX1Z97TqQy1iiEsBRpoQugLraVqyKFMfU8cuW8/OAwRDrW2A55juOv0PEly7bDl2NBg&#10;T+uGqp/y6AykIZP5Pvt4lPKz/rq3mzSV950xk7vx5RlUoDFcxf/uVxvn51kGf9/EE/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Nt3nDAAAA3QAAAA8AAAAAAAAAAAAA&#10;AAAAoQIAAGRycy9kb3ducmV2LnhtbFBLBQYAAAAABAAEAPkAAACRAwAAAAA=&#10;" strokecolor="black [3200]" strokeweight=".5pt">
                                <v:stroke endarrow="block" joinstyle="miter"/>
                              </v:shape>
                              <v:shape id="Text Box 2" o:spid="_x0000_s1211" type="#_x0000_t202" style="position:absolute;left:16573;top:18288;width:1203;height:1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9ReMUA&#10;AADdAAAADwAAAGRycy9kb3ducmV2LnhtbERPTWvCQBC9F/wPywi91Y1aQ4muUipCWxWslZ7H7JhE&#10;s7Mhu01if31XKPQ2j/c5s0VnStFQ7QrLCoaDCARxanXBmYLD5+rhCYTzyBpLy6TgSg4W897dDBNt&#10;W/6gZu8zEULYJagg975KpHRpTgbdwFbEgTvZ2qAPsM6krrEN4aaUoyiKpcGCQ0OOFb3klF7230bB&#10;eNmt1+efrd0ch+bQ7pr3t69LrNR9v3uegvDU+X/xn/tVh/nx4wRu34QT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1F4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1</w:t>
                                      </w:r>
                                    </w:p>
                                  </w:txbxContent>
                                </v:textbox>
                              </v:shape>
                            </v:group>
                            <v:group id="Grup 1646" o:spid="_x0000_s1212" style="position:absolute;left:10191;top:20193;width:8348;height:19591" coordorigin="10191,20193" coordsize="8347,19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4vtMQAAADdAAAADwAAAGRycy9kb3ducmV2LnhtbERPS2vCQBC+F/wPywi9&#10;1U1sGyS6ioiKByn4APE2ZMckmJ0N2TWJ/75bKHibj+85s0VvKtFS40rLCuJRBII4s7rkXMH5tPmY&#10;gHAeWWNlmRQ8ycFiPnibYaptxwdqjz4XIYRdigoK7+tUSpcVZNCNbE0cuJttDPoAm1zqBrsQbio5&#10;jqJEGiw5NBRY06qg7H58GAXbDrvlZ7xu9/fb6nk9ff9c9jEp9T7sl1MQnnr/Ev+7dzrMT74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x4vtMQAAADdAAAA&#10;DwAAAAAAAAAAAAAAAACqAgAAZHJzL2Rvd25yZXYueG1sUEsFBgAAAAAEAAQA+gAAAJsDAAAAAA==&#10;">
                              <v:shape id="Düz Ok Bağlayıcısı 1647" o:spid="_x0000_s1213" type="#_x0000_t32" style="position:absolute;left:10191;top:20193;width:8348;height:195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YrMsIAAADdAAAADwAAAGRycy9kb3ducmV2LnhtbERPS4vCMBC+L/gfwix403RFu1qN4gNB&#10;va2K56EZ22IzqU203X+/EYS9zcf3nNmiNaV4Uu0Kywq++hEI4tTqgjMF59O2NwbhPLLG0jIp+CUH&#10;i3nnY4aJtg3/0PPoMxFC2CWoIPe+SqR0aU4GXd9WxIG72tqgD7DOpK6xCeGmlIMoiqXBgkNDjhWt&#10;c0pvx4dR0KC/TFbL7L5ebfa7dlTe49P5oFT3s11OQXhq/b/47d7pMD8efsPrm3CC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FYrMsIAAADdAAAADwAAAAAAAAAAAAAA&#10;AAChAgAAZHJzL2Rvd25yZXYueG1sUEsFBgAAAAAEAAQA+QAAAJADAAAAAA==&#10;" strokecolor="black [3200]" strokeweight=".5pt">
                                <v:stroke endarrow="block" joinstyle="miter"/>
                              </v:shape>
                              <v:shape id="Text Box 2" o:spid="_x0000_s1214" type="#_x0000_t202" style="position:absolute;left:15876;top:33445;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7+5sgA&#10;AADdAAAADwAAAGRycy9kb3ducmV2LnhtbESPQUvDQBCF74L/YRnBm91UJUjabSmKoLaCtqXnaXaa&#10;xGZnQ3ZN0v76zkHwNsN789430/ngatVRGyrPBsajBBRx7m3FhYHt5vXuCVSIyBZrz2TgRAHms+ur&#10;KWbW9/xN3ToWSkI4ZGigjLHJtA55SQ7DyDfEoh186zDK2hbatthLuKv1fZKk2mHF0lBiQ88l5cf1&#10;rzPw8DIslz/nT7/aj922/+o+3nfH1Jjbm2ExARVpiP/mv+s3K/jpo+DKNzKCnl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Xv7m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8</w:t>
                                      </w:r>
                                    </w:p>
                                  </w:txbxContent>
                                </v:textbox>
                              </v:shape>
                            </v:group>
                            <v:group id="Grup 1649" o:spid="_x0000_s1215" style="position:absolute;left:10382;top:20288;width:8668;height:15811" coordorigin="10382,20288" coordsize="8667,15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G7xsQAAADdAAAADwAAAGRycy9kb3ducmV2LnhtbERPS2vCQBC+F/oflil4&#10;001qDZq6ikhbPIjgA6S3ITsmwexsyG6T+O9dQehtPr7nzJe9qURLjSstK4hHEQjizOqScwWn4/dw&#10;CsJ5ZI2VZVJwIwfLxevLHFNtO95Te/C5CCHsUlRQeF+nUrqsIINuZGviwF1sY9AH2ORSN9iFcFPJ&#10;9yhKpMGSQ0OBNa0Lyq6HP6Pgp8NuNY6/2u31sr79Hie78zYmpQZv/eoThKfe/4uf7o0O85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oG7xsQAAADdAAAA&#10;DwAAAAAAAAAAAAAAAACqAgAAZHJzL2Rvd25yZXYueG1sUEsFBgAAAAAEAAQA+gAAAJsDAAAAAA==&#10;">
                              <v:shape id="Düz Ok Bağlayıcısı 1650" o:spid="_x0000_s1216" type="#_x0000_t32" style="position:absolute;left:10382;top:20288;width:8668;height:158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Ylm8QAAADdAAAADwAAAGRycy9kb3ducmV2LnhtbESPQWvCQBCF7wX/wzKCt7pRMNToKmoR&#10;bG9V8TxkxySYnY3ZrYn/3jkUepvhvXnvm+W6d7V6UBsqzwYm4wQUce5txYWB82n//gEqRGSLtWcy&#10;8KQA69XgbYmZ9R3/0OMYCyUhHDI0UMbYZFqHvCSHYewbYtGuvnUYZW0LbVvsJNzVepokqXZYsTSU&#10;2NCupPx2/HUGOoyX+XZT3Hfbz69DP6vv6en8bcxo2G8WoCL18d/8d32wgp/OhF++kRH06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ZiWbxAAAAN0AAAAPAAAAAAAAAAAA&#10;AAAAAKECAABkcnMvZG93bnJldi54bWxQSwUGAAAAAAQABAD5AAAAkgMAAAAA&#10;" strokecolor="black [3200]" strokeweight=".5pt">
                                <v:stroke endarrow="block" joinstyle="miter"/>
                              </v:shape>
                              <v:shape id="Text Box 2" o:spid="_x0000_s1217" type="#_x0000_t202" style="position:absolute;left:16392;top:31323;width:1191;height:1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BpsUA&#10;AADdAAAADwAAAGRycy9kb3ducmV2LnhtbERPTWvCQBC9C/0PyxR6001aDBJdpVgKtVawKj1Ps9Mk&#10;mp0N2TWJ/vquUOhtHu9zZoveVKKlxpWWFcSjCARxZnXJuYLD/nU4AeE8ssbKMim4kIPF/G4ww1Tb&#10;jj+p3flchBB2KSoovK9TKV1WkEE3sjVx4H5sY9AH2ORSN9iFcFPJxyhKpMGSQ0OBNS0Lyk67s1Hw&#10;9NKv18frxn58x+bQbdv31dcpUerhvn+egvDU+3/xn/tNh/nJOIbbN+EE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vcGm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1</w:t>
                                      </w:r>
                                    </w:p>
                                  </w:txbxContent>
                                </v:textbox>
                              </v:shape>
                            </v:group>
                            <v:group id="Grup 1652" o:spid="_x0000_s1218" style="position:absolute;left:10477;top:20193;width:8573;height:12477" coordorigin="10477,20193" coordsize="8572,1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y/asQAAADdAAAADwAAAGRycy9kb3ducmV2LnhtbERPTWuDQBC9F/oflink&#10;1qymKMVmIxLakkMoxBRKb4M7UYk7K+5Wzb/PBgq5zeN9zjqfTSdGGlxrWUG8jEAQV1a3XCv4Pn48&#10;v4JwHlljZ5kUXMhBvnl8WGOm7cQHGktfixDCLkMFjfd9JqWrGjLolrYnDtzJDgZ9gEMt9YBTCDed&#10;XEVRKg22HBoa7GnbUHUu/4yCzwmn4iV+H/fn0/bye0y+fvYxKbV4mos3EJ5mfxf/u3c6zE+TF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fy/asQAAADdAAAA&#10;DwAAAAAAAAAAAAAAAACqAgAAZHJzL2Rvd25yZXYueG1sUEsFBgAAAAAEAAQA+gAAAJsDAAAAAA==&#10;">
                              <v:shape id="Düz Ok Bağlayıcısı 1653" o:spid="_x0000_s1219" type="#_x0000_t32" style="position:absolute;left:10477;top:20193;width:8573;height:124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S77MIAAADdAAAADwAAAGRycy9kb3ducmV2LnhtbERPTYvCMBC9C/sfwix403RXLFqNoi4L&#10;6s0qnodmbIvNpDZZ2/33RhC8zeN9znzZmUrcqXGlZQVfwwgEcWZ1ybmC0/F3MAHhPLLGyjIp+CcH&#10;y8VHb46Jti0f6J76XIQQdgkqKLyvEyldVpBBN7Q1ceAutjHoA2xyqRtsQ7ip5HcUxdJgyaGhwJo2&#10;BWXX9M8oaNGfp+tVftusf3bbblzd4uNpr1T/s1vNQHjq/Fv8cm91mB+PR/D8JpwgF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rS77MIAAADdAAAADwAAAAAAAAAAAAAA&#10;AAChAgAAZHJzL2Rvd25yZXYueG1sUEsFBgAAAAAEAAQA+QAAAJADAAAAAA==&#10;" strokecolor="black [3200]" strokeweight=".5pt">
                                <v:stroke endarrow="block" joinstyle="miter"/>
                              </v:shape>
                              <v:shape id="Text Box 2" o:spid="_x0000_s1220" type="#_x0000_t202" style="position:absolute;left:16383;top:28765;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piPsUA&#10;AADdAAAADwAAAGRycy9kb3ducmV2LnhtbERPTWvCQBC9F/wPywi91Y1aQ4muUipCWxWslZ7H7JhE&#10;s7Mhu01if31XKPQ2j/c5s0VnStFQ7QrLCoaDCARxanXBmYLD5+rhCYTzyBpLy6TgSg4W897dDBNt&#10;W/6gZu8zEULYJagg975KpHRpTgbdwFbEgTvZ2qAPsM6krrEN4aaUoyiKpcGCQ0OOFb3klF7230bB&#10;eNmt1+efrd0ch+bQ7pr3t69LrNR9v3uegvDU+X/xn/tVh/nx5BFu34QT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ymI+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2</w:t>
                                      </w:r>
                                    </w:p>
                                  </w:txbxContent>
                                </v:textbox>
                              </v:shape>
                            </v:group>
                            <v:group id="Grup 1655" o:spid="_x0000_s1221" style="position:absolute;left:10382;top:20097;width:8668;height:9144" coordorigin="10382,20097" coordsize="8667,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UnHsMAAADdAAAADwAAAGRycy9kb3ducmV2LnhtbERPTYvCMBC9L/gfwgh7&#10;W9MqFalGEXFlDyKsCuJtaMa22ExKk23rvzeCsLd5vM9ZrHpTiZYaV1pWEI8iEMSZ1SXnCs6n768Z&#10;COeRNVaWScGDHKyWg48Fptp2/Evt0ecihLBLUUHhfZ1K6bKCDLqRrYkDd7ONQR9gk0vdYBfCTSXH&#10;UTSVBksODQXWtCkoux//jIJdh916Em/b/f22eVxPyeGyj0mpz2G/noPw1Pt/8dv9o8P8aZL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FScewwAAAN0AAAAP&#10;AAAAAAAAAAAAAAAAAKoCAABkcnMvZG93bnJldi54bWxQSwUGAAAAAAQABAD6AAAAmgMAAAAA&#10;">
                              <v:shape id="Düz Ok Bağlayıcısı 1656" o:spid="_x0000_s1222" type="#_x0000_t32" style="position:absolute;left:10382;top:20097;width:8668;height:91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MYdMIAAADdAAAADwAAAGRycy9kb3ducmV2LnhtbERPS4vCMBC+C/6HMII3TVewaLep+EDQ&#10;vfnA89DMtmWbSW2irf/eLCzsbT6+56Sr3tTiSa2rLCv4mEYgiHOrKy4UXC/7yQKE88gaa8uk4EUO&#10;VtlwkGKibccnep59IUIIuwQVlN43iZQuL8mgm9qGOHDftjXoA2wLqVvsQrip5SyKYmmw4tBQYkPb&#10;kvKf88Mo6NDflpt1cd9udsdDP6/v8eX6pdR41K8/QXjq/b/4z33QYX48j+H3m3CCz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sMYdMIAAADdAAAADwAAAAAAAAAAAAAA&#10;AAChAgAAZHJzL2Rvd25yZXYueG1sUEsFBgAAAAAEAAQA+QAAAJADAAAAAA==&#10;" strokecolor="black [3200]" strokeweight=".5pt">
                                <v:stroke endarrow="block" joinstyle="miter"/>
                              </v:shape>
                              <v:shape id="Text Box 2" o:spid="_x0000_s1223" type="#_x0000_t202" style="position:absolute;left:16478;top:26289;width:1202;height:1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8ScUA&#10;AADdAAAADwAAAGRycy9kb3ducmV2LnhtbERPTUvDQBC9F/wPywjezKaKUWK3pVQEaxQ0Bs9jdkxi&#10;srMhuybRX98VhN7m8T5ntZlNJ0YaXGNZwTKKQRCXVjdcKSje7s9vQDiPrLGzTAp+yMFmfbJYYart&#10;xK805r4SIYRdigpq7/tUSlfWZNBFticO3KcdDPoAh0rqAacQbjp5EceJNNhwaKixp11NZZt/GwWX&#10;d3OWff0+26ePpSmml/Fx/94mSp2dzttbEJ5mfxT/ux90mJ9cXcPfN+EEu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PxJ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4</w:t>
                                      </w:r>
                                    </w:p>
                                  </w:txbxContent>
                                </v:textbox>
                              </v:shape>
                            </v:group>
                          </v:group>
                          <v:oval id="Oval 1658" o:spid="_x0000_s1224" style="position:absolute;top:15331;width:10287;height:9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7HacQA&#10;AADdAAAADwAAAGRycy9kb3ducmV2LnhtbESPS2/CQAyE75X4Dysj9VY2VLwUWBCqhER7K6+zlTVJ&#10;RNYbspsQ/j0+VOrN1oxnPq82vatUR00oPRsYjxJQxJm3JecGTsfdxwJUiMgWK89k4EkBNuvB2wpT&#10;6x/8S90h5kpCOKRooIixTrUOWUEOw8jXxKJdfeMwytrk2jb4kHBX6c8kmWmHJUtDgTV9FZTdDq0z&#10;MP/+OV+o7cK9m84n9zZObnz0xrwP++0SVKQ+/pv/rvdW8GdTwZVvZAS9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Ox2nEAAAA3QAAAA8AAAAAAAAAAAAAAAAAmAIAAGRycy9k&#10;b3ducmV2LnhtbFBLBQYAAAAABAAEAPUAAACJAwAAAAA=&#10;" filled="f" strokecolor="red" strokeweight="1.5pt">
                            <v:stroke joinstyle="miter"/>
                          </v:oval>
                        </v:group>
                        <v:group id="Grup 1659" o:spid="_x0000_s1225" style="position:absolute;left:19335;top:-426;width:28957;height:41042" coordorigin="19335,-433" coordsize="28960,41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gtG8UAAADdAAAADwAAAGRycy9kb3ducmV2LnhtbERPS2vCQBC+F/wPyxS8&#10;1U2UhJq6ikiVHkKhKpTehuyYBLOzIbvN4993C4Xe5uN7zmY3mkb01LnasoJ4EYEgLqyuuVRwvRyf&#10;nkE4j6yxsUwKJnKw284eNphpO/AH9WdfihDCLkMFlfdtJqUrKjLoFrYlDtzNdgZ9gF0pdYdDCDeN&#10;XEZRKg3WHBoqbOlQUXE/fxsFpwGH/Sp+7fP77TB9XZL3zzwmpeaP4/4FhKfR/4v/3G86zE+TN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YLRvFAAAA3QAA&#10;AA8AAAAAAAAAAAAAAAAAqgIAAGRycy9kb3ducmV2LnhtbFBLBQYAAAAABAAEAPoAAACcAwAAAAA=&#10;">
                          <v:shape id="Text Box 2" o:spid="_x0000_s1226" type="#_x0000_t202" style="position:absolute;left:19335;top:7048;width:13392;height:2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5bC8gA&#10;AADdAAAADwAAAGRycy9kb3ducmV2LnhtbESPQWvCQBCF74X+h2UKvRTd2NIoqatIS6l6EIy2eByy&#10;0ySYnQ3ZVdN/7xwK3mZ4b977ZjrvXaPO1IXas4HRMAFFXHhbc2lgv/scTECFiGyx8UwG/ijAfHZ/&#10;N8XM+gtv6ZzHUkkIhwwNVDG2mdahqMhhGPqWWLRf3zmMsnalth1eJNw1+jlJUu2wZmmosKX3iopj&#10;fnIGFody0ubf46fXJZ3Wh5+Pzcvqi4x5fOgXb6Ai9fFm/r9eWsFPU+GXb2QEP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vlsL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Algı</w:t>
                                  </w:r>
                                </w:p>
                              </w:txbxContent>
                            </v:textbox>
                          </v:shape>
                          <v:shape id="Text Box 2" o:spid="_x0000_s1227" type="#_x0000_t202" style="position:absolute;left:19335;top:10477;width:13393;height: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L+kMYA&#10;AADdAAAADwAAAGRycy9kb3ducmV2LnhtbERPS2vCQBC+C/0PyxR6Ed2oGCXNKlIp2h4KjQ9yHLLT&#10;JDQ7G7Krpv++WxB6m4/vOem6N424Uudqywom4wgEcWF1zaWC4+F1tAThPLLGxjIp+CEH69XDIMVE&#10;2xt/0jXzpQgh7BJUUHnfJlK6oiKDbmxb4sB92c6gD7Arpe7wFsJNI6dRFEuDNYeGClt6qaj4zi5G&#10;wSYvl212Wgzne7q85+ftx+xtR0o9PfabZxCeev8vvrv3OsyP4wn8fRNO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L+kMYAAADdAAAADwAAAAAAAAAAAAAAAACYAgAAZHJz&#10;L2Rvd25yZXYueG1sUEsFBgAAAAAEAAQA9QAAAIsDA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Zararlı İmaj</w:t>
                                  </w:r>
                                </w:p>
                              </w:txbxContent>
                            </v:textbox>
                          </v:shape>
                          <v:shape id="Text Box 2" o:spid="_x0000_s1228" type="#_x0000_t202" style="position:absolute;left:19335;top:14001;width:13393;height:2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Bg58YA&#10;AADdAAAADwAAAGRycy9kb3ducmV2LnhtbERPS2vCQBC+C/0PyxS8iG6qGCXNKtIi2h4KjQ9yHLLT&#10;JDQ7G7Krpv++WxB6m4/vOem6N424UudqywqeJhEI4sLqmksFx8N2vAThPLLGxjIp+CEH69XDIMVE&#10;2xt/0jXzpQgh7BJUUHnfJlK6oiKDbmJb4sB92c6gD7Arpe7wFsJNI6dRFEuDNYeGClt6qaj4zi5G&#10;wSYvl212Wozme7q85+fXj9nbjpQaPvabZxCeev8vvrv3OsyP4yn8fRNO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Bg58YAAADdAAAADwAAAAAAAAAAAAAAAACYAgAAZHJz&#10;L2Rvd25yZXYueG1sUEsFBgAAAAAEAAQA9QAAAIsDA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Yararlı İmaj</w:t>
                                  </w:r>
                                </w:p>
                              </w:txbxContent>
                            </v:textbox>
                          </v:shape>
                          <v:shape id="Text Box 2" o:spid="_x0000_s1229" type="#_x0000_t202" style="position:absolute;left:19335;top:17525;width:13393;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zFfMUA&#10;AADdAAAADwAAAGRycy9kb3ducmV2LnhtbERPS2vCQBC+F/wPywi9lLqx0lSiq0iL+DgIRls8Dtkx&#10;CWZnQ3bV+O9doeBtPr7njKetqcSFGldaVtDvRSCIM6tLzhXsd/P3IQjnkTVWlknBjRxMJ52XMSba&#10;XnlLl9TnIoSwS1BB4X2dSOmyggy6nq2JA3e0jUEfYJNL3eA1hJtKfkRRLA2WHBoKrOm7oOyUno2C&#10;2SEf1unv19vnks7rw9/PZrBakFKv3XY2AuGp9U/xv3upw/w4HsDjm3CC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MV8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Ürün İmajı</w:t>
                                  </w:r>
                                </w:p>
                              </w:txbxContent>
                            </v:textbox>
                          </v:shape>
                          <v:shape id="Text Box 2" o:spid="_x0000_s1230" type="#_x0000_t202" style="position:absolute;left:19335;top:3511;width:13393;height:2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VdCMUA&#10;AADdAAAADwAAAGRycy9kb3ducmV2LnhtbERPTWvCQBC9C/0Pywheim6qbZTUVaQi2h4KRi0eh+yY&#10;hGZnQ3bV+O/dQsHbPN7nTOetqcSFGldaVvAyiEAQZ1aXnCvY71b9CQjnkTVWlknBjRzMZ0+dKSba&#10;XnlLl9TnIoSwS1BB4X2dSOmyggy6ga2JA3eyjUEfYJNL3eA1hJtKDqMolgZLDg0F1vRRUPabno2C&#10;xTGf1Olh/Py2ofPX8Wf5Pfpck1K9brt4B+Gp9Q/xv3ujw/w4foW/b8IJ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hV0I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İmaj</w:t>
                                  </w:r>
                                </w:p>
                              </w:txbxContent>
                            </v:textbox>
                          </v:shape>
                          <v:shape id="Text Box 2" o:spid="_x0000_s1231" type="#_x0000_t202" style="position:absolute;left:19335;top:24574;width:13392;height:2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4k8UA&#10;AADdAAAADwAAAGRycy9kb3ducmV2LnhtbERPTWvCQBC9C/0PyxR6kbppxVTSrCKKaD0UGm3JcchO&#10;k9DsbMiuGv+9KxS8zeN9TjrvTSNO1LnasoKXUQSCuLC65lLBYb9+noJwHlljY5kUXMjBfPYwSDHR&#10;9sxfdMp8KUIIuwQVVN63iZSuqMigG9mWOHC/tjPoA+xKqTs8h3DTyNcoiqXBmkNDhS0tKyr+sqNR&#10;sMjLaZt9vw0nWzru8p/V5/hjQ0o9PfaLdxCeen8X/7u3OsyP4wncvgkn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yfiT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Tanıtım</w:t>
                                  </w:r>
                                </w:p>
                              </w:txbxContent>
                            </v:textbox>
                          </v:shape>
                          <v:shape id="Text Box 2" o:spid="_x0000_s1232" type="#_x0000_t202" style="position:absolute;left:19335;top:28098;width:13393;height:2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tm5MUA&#10;AADdAAAADwAAAGRycy9kb3ducmV2LnhtbERPTWvCQBC9C/0PywheRDcqphJdRRTReig0tuJxyI5J&#10;aHY2ZFdN/323IPQ2j/c5i1VrKnGnxpWWFYyGEQjizOqScwWfp91gBsJ5ZI2VZVLwQw5Wy5fOAhNt&#10;H/xB99TnIoSwS1BB4X2dSOmyggy6oa2JA3e1jUEfYJNL3eAjhJtKjqMolgZLDg0F1rQpKPtOb0bB&#10;+pLP6vTrtT890O14OW/fJ297UqrXbddzEJ5a/y9+ug86zI/jGP6+C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G2bk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Kişisel İmaj</w:t>
                                  </w:r>
                                </w:p>
                              </w:txbxContent>
                            </v:textbox>
                          </v:shape>
                          <v:shape id="Text Box 2" o:spid="_x0000_s1233" type="#_x0000_t202" style="position:absolute;left:19335;top:35052;width:13393;height:2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fDf8UA&#10;AADdAAAADwAAAGRycy9kb3ducmV2LnhtbERPS2vCQBC+F/wPywi9FN3U0ijRVaRSqj0Ixgceh+yY&#10;BLOzIbtq/PeuUOhtPr7nTGatqcSVGldaVvDej0AQZ1aXnCvYbb97IxDOI2usLJOCOzmYTTsvE0y0&#10;vfGGrqnPRQhhl6CCwvs6kdJlBRl0fVsTB+5kG4M+wCaXusFbCDeVHERRLA2WHBoKrOmroOycXoyC&#10;+TEf1el++Pa5pMvv8bBYf6x+SKnXbjsfg/DU+n/xn3upw/w4HsLzm3CC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8N/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Aday İmajı</w:t>
                                  </w:r>
                                </w:p>
                              </w:txbxContent>
                            </v:textbox>
                          </v:shape>
                          <v:shape id="Text Box 2" o:spid="_x0000_s1234" type="#_x0000_t202" style="position:absolute;left:19335;top:31527;width:13393;height:2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hXDcgA&#10;AADdAAAADwAAAGRycy9kb3ducmV2LnhtbESPQWvCQBCF74X+h2UKvRTd2NIoqatIS6l6EIy2eByy&#10;0ySYnQ3ZVdN/7xwK3mZ4b977ZjrvXaPO1IXas4HRMAFFXHhbc2lgv/scTECFiGyx8UwG/ijAfHZ/&#10;N8XM+gtv6ZzHUkkIhwwNVDG2mdahqMhhGPqWWLRf3zmMsnalth1eJNw1+jlJUu2wZmmosKX3iopj&#10;fnIGFody0ubf46fXJZ3Wh5+Pzcvqi4x5fOgXb6Ai9fFm/r9eWsFPU8GVb2QEPb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yFcN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Nesne İmajı</w:t>
                                  </w:r>
                                </w:p>
                              </w:txbxContent>
                            </v:textbox>
                          </v:shape>
                          <v:shape id="Text Box 2" o:spid="_x0000_s1235" type="#_x0000_t202" style="position:absolute;left:19335;top:21050;width:13392;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ylsUA&#10;AADdAAAADwAAAGRycy9kb3ducmV2LnhtbERPTWvCQBC9F/wPywheim60NNrUVUSR2h4KRi0eh+w0&#10;CWZnQ3bV+O9dodDbPN7nTOetqcSFGldaVjAcRCCIM6tLzhXsd+v+BITzyBory6TgRg7ms87TFBNt&#10;r7ylS+pzEULYJaig8L5OpHRZQQbdwNbEgfu1jUEfYJNL3eA1hJtKjqIolgZLDg0F1rQsKDulZ6Ng&#10;ccwndXoYP79u6Px1/Fl9v3x+kFK9brt4B+Gp9f/iP/dGh/lx/AaPb8IJ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hPKW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İmajı</w:t>
                                  </w:r>
                                </w:p>
                              </w:txbxContent>
                            </v:textbox>
                          </v:shape>
                          <v:shape id="Text Box 2" o:spid="_x0000_s1236" type="#_x0000_t202" style="position:absolute;left:19335;top:38576;width:13392;height:2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fN1skA&#10;AADdAAAADwAAAGRycy9kb3ducmV2LnhtbESPzWvCQBDF74X+D8sUvJS60eIHqatIS6n1IDR+4HHI&#10;TpNgdjZkV03/+85B8DbDe/Peb2aLztXqQm2oPBsY9BNQxLm3FRcGdtvPlymoEJEt1p7JwB8FWMwf&#10;H2aYWn/lH7pksVASwiFFA2WMTap1yEtyGPq+IRbt17cOo6xtoW2LVwl3tR4myVg7rFgaSmzovaT8&#10;lJ2dgeWxmDbZfvI8WtF5fTx8bF6/v8iY3lO3fAMVqYt38+16ZQV/PBF++UZG0P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mfN1skAAADdAAAADwAAAAAAAAAAAAAAAACYAgAA&#10;ZHJzL2Rvd25yZXYueG1sUEsFBgAAAAAEAAQA9QAAAI4DA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Olumsuz İmaj</w:t>
                                  </w:r>
                                </w:p>
                              </w:txbxContent>
                            </v:textbox>
                          </v:shape>
                          <v:shape id="Text Box 2" o:spid="_x0000_s1237" type="#_x0000_t202" style="position:absolute;left:19431;top:-433;width:13392;height:2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oTcUA&#10;AADdAAAADwAAAGRycy9kb3ducmV2LnhtbERPTWvCQBC9C/0PyxS8SN2oaCS6ilRE66HQaIvHITsm&#10;odnZkF01/nu3IPQ2j/c582VrKnGlxpWWFQz6EQjizOqScwXHw+ZtCsJ5ZI2VZVJwJwfLxUtnjom2&#10;N/6ia+pzEULYJaig8L5OpHRZQQZd39bEgTvbxqAPsMmlbvAWwk0lh1E0kQZLDg0F1vReUPabXoyC&#10;1Smf1ul33Bvv6LI//aw/Rx9bUqr72q5mIDy1/l/8dO90mD+JB/D3TThB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2hN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Kurum İmajı</w:t>
                                  </w:r>
                                </w:p>
                              </w:txbxContent>
                            </v:textbox>
                          </v:shape>
                          <v:group id="Grup 1672" o:spid="_x0000_s1238" style="position:absolute;left:32728;top:461;width:15567;height:9626" coordorigin="32728,461" coordsize="15567,9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njCsUAAADdAAAADwAAAGRycy9kb3ducmV2LnhtbERPTWvCQBC9F/wPywi9&#10;NZtYmkrMKiJWPIRCVSi9DdkxCWZnQ3abxH/fLRR6m8f7nHwzmVYM1LvGsoIkikEQl1Y3XCm4nN+e&#10;liCcR9bYWiYFd3KwWc8ecsy0HfmDhpOvRAhhl6GC2vsuk9KVNRl0ke2IA3e1vUEfYF9J3eMYwk0r&#10;F3GcSoMNh4YaO9rVVN5O30bBYcRx+5zsh+J23d2/zi/vn0VCSj3Op+0KhKfJ/4v/3Ecd5qev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5J4wrFAAAA3QAA&#10;AA8AAAAAAAAAAAAAAAAAqgIAAGRycy9kb3ducmV2LnhtbFBLBQYAAAAABAAEAPoAAACcAwAAAAA=&#10;">
                            <v:group id="Grup 1673" o:spid="_x0000_s1239" style="position:absolute;left:32728;top:461;width:15567;height:9626" coordorigin="32728,461" coordsize="15567,9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VGkcUAAADdAAAADwAAAGRycy9kb3ducmV2LnhtbERPTWvCQBC9F/wPyxS8&#10;NZsoTSXNKiJVPIRCVSi9DdkxCWZnQ3abxH/fLRR6m8f7nHwzmVYM1LvGsoIkikEQl1Y3XCm4nPdP&#10;KxDOI2tsLZOCOznYrGcPOWbajvxBw8lXIoSwy1BB7X2XSenKmgy6yHbEgbva3qAPsK+k7nEM4aaV&#10;izhOpcGGQ0ONHe1qKm+nb6PgMOK4XSZvQ3G77u5f5+f3zyIhpeaP0/YVhKfJ/4v/3Ecd5qcv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FRpHFAAAA3QAA&#10;AA8AAAAAAAAAAAAAAAAAqgIAAGRycy9kb3ducmV2LnhtbFBLBQYAAAAABAAEAPoAAACcAwAAAAA=&#10;">
                              <v:shape id="Text Box 2" o:spid="_x0000_s1240" type="#_x0000_t202" style="position:absolute;left:38100;top:461;width:10191;height:2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YI3MIA&#10;AADdAAAADwAAAGRycy9kb3ducmV2LnhtbERPTWvCQBC9F/oflil4041VbIyuUkTRm5i09yE7TaLZ&#10;2ZBdk/jv3UKht3m8z1lvB1OLjlpXWVYwnUQgiHOrKy4UfGWHcQzCeWSNtWVS8CAH283ryxoTbXu+&#10;UJf6QoQQdgkqKL1vEildXpJBN7ENceB+bGvQB9gWUrfYh3BTy/coWkiDFYeGEhvalZTf0rtREBfx&#10;bjnjeHncX312O8tvY+RUqdHb8LkC4Wnw/+I/90mH+YuPOfx+E06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VgjcwgAAAN0AAAAPAAAAAAAAAAAAAAAAAJgCAABkcnMvZG93&#10;bnJldi54bWxQSwUGAAAAAAQABAD1AAAAhw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Başarılı Reklam</w:t>
                                      </w:r>
                                    </w:p>
                                  </w:txbxContent>
                                </v:textbox>
                              </v:shape>
                              <v:shape id="Text Box 2" o:spid="_x0000_s1241" type="#_x0000_t202" style="position:absolute;left:38104;top:7444;width:10191;height:2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qtR8IA&#10;AADdAAAADwAAAGRycy9kb3ducmV2LnhtbERPTWvCQBC9F/oflil4040VbYyuUkTRm5i09yE7TaLZ&#10;2ZBdk/jv3UKht3m8z1lvB1OLjlpXWVYwnUQgiHOrKy4UfGWHcQzCeWSNtWVS8CAH283ryxoTbXu+&#10;UJf6QoQQdgkqKL1vEildXpJBN7ENceB+bGvQB9gWUrfYh3BTy/coWkiDFYeGEhvalZTf0rtREBfx&#10;bjnjeHncX312O8tvY+RUqdHb8LkC4Wnw/+I/90mH+YuPOfx+E06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Gq1HwgAAAN0AAAAPAAAAAAAAAAAAAAAAAJgCAABkcnMvZG93&#10;bnJldi54bWxQSwUGAAAAAAQABAD1AAAAhw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Tanıtım</w:t>
                                      </w:r>
                                    </w:p>
                                  </w:txbxContent>
                                </v:textbox>
                              </v:shape>
                              <v:shape id="Düz Ok Bağlayıcısı 1676" o:spid="_x0000_s1242" type="#_x0000_t32" style="position:absolute;left:32728;top:2082;width:5181;height:27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9GKMMAAADdAAAADwAAAGRycy9kb3ducmV2LnhtbERPTWvCQBC9F/oflil4KbqpkSipq5SK&#10;tFfTInobs9MkNDsbMqum/75bKHibx/uc5XpwrbpQL41nA0+TBBRx6W3DlYHPj+14AUoCssXWMxn4&#10;IYH16v5uibn1V97RpQiViiEsORqoQ+hyraWsyaFMfEccuS/fOwwR9pW2PV5juGv1NEky7bDh2FBj&#10;R681ld/F2RlIw0ymu9lhLsWxOj3aTZrK/s2Y0cPw8gwq0BBu4n/3u43zs3kGf9/E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RijDAAAA3QAAAA8AAAAAAAAAAAAA&#10;AAAAoQIAAGRycy9kb3ducmV2LnhtbFBLBQYAAAAABAAEAPkAAACRAwAAAAA=&#10;" strokecolor="black [3200]" strokeweight=".5pt">
                                <v:stroke endarrow="block" joinstyle="miter"/>
                              </v:shape>
                              <v:shape id="Düz Ok Bağlayıcısı 1677" o:spid="_x0000_s1243" type="#_x0000_t32" style="position:absolute;left:32728;top:4847;width:4936;height:36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rhj8IAAADdAAAADwAAAGRycy9kb3ducmV2LnhtbERPS4vCMBC+L+x/CLPgTdNdsGo1ig8W&#10;1JtVPA/N2BabSW2i7f57Iwh7m4/vObNFZyrxoMaVlhV8DyIQxJnVJecKTsff/hiE88gaK8uk4I8c&#10;LOafHzNMtG35QI/U5yKEsEtQQeF9nUjpsoIMuoGtiQN3sY1BH2CTS91gG8JNJX+iKJYGSw4NBda0&#10;Lii7pnejoEV/nqyW+W292uy23bC6xcfTXqneV7ecgvDU+X/x273VYX48GsHrm3CCn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jrhj8IAAADdAAAADwAAAAAAAAAAAAAA&#10;AAChAgAAZHJzL2Rvd25yZXYueG1sUEsFBgAAAAAEAAQA+QAAAJADAAAAAA==&#10;" strokecolor="black [3200]" strokeweight=".5pt">
                                <v:stroke endarrow="block" joinstyle="miter"/>
                              </v:shape>
                              <v:shape id="Text Box 2" o:spid="_x0000_s1244" type="#_x0000_t202" style="position:absolute;left:35433;top:2952;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I0W8gA&#10;AADdAAAADwAAAGRycy9kb3ducmV2LnhtbESPQUvDQBCF74L/YRnBm91UIUrabSmKoNZCbUvP0+w0&#10;ic3OhuyaxP76zkHwNsN789430/ngatVRGyrPBsajBBRx7m3FhYHd9vXuCVSIyBZrz2TglwLMZ9dX&#10;U8ys7/mLuk0slIRwyNBAGWOTaR3ykhyGkW+IRTv61mGUtS20bbGXcFfr+yRJtcOKpaHEhp5Lyk+b&#10;H2fg4WVYLr/PK/95GLtdv+4+3ven1Jjbm2ExARVpiP/mv+s3K/jpo+DKNzKCnl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MjRb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245" type="#_x0000_t202" style="position:absolute;left:35147;top:6000;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6RwMUA&#10;AADdAAAADwAAAGRycy9kb3ducmV2LnhtbERPTWvCQBC9F/wPywi91Y0K0UZXKRWhrQrWSs9jdkyi&#10;2dmQ3SZpf31XKPQ2j/c582VnStFQ7QrLCoaDCARxanXBmYLjx/phCsJ5ZI2lZVLwTQ6Wi97dHBNt&#10;W36n5uAzEULYJagg975KpHRpTgbdwFbEgTvb2qAPsM6krrEN4aaUoyiKpcGCQ0OOFT3nlF4PX0bB&#10;eNVtNpefnd2ehubY7pu3189rrNR9v3uagfDU+X/xn/tFh/nx5BFu34QT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fpHA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id="Grup 1680" o:spid="_x0000_s1246" style="position:absolute;left:34847;top:38467;width:12763;height:2644" coordorigin="34847,38467" coordsize="12763,2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AKowccAAADd&#10;AAAADwAAAAAAAAAAAAAAAACqAgAAZHJzL2Rvd25yZXYueG1sUEsFBgAAAAAEAAQA+gAAAJ4DAAAA&#10;AA==&#10;">
                            <v:shape id="Text Box 2" o:spid="_x0000_s1247" type="#_x0000_t202" style="position:absolute;left:37419;top:38467;width:10191;height:2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TbY78A&#10;AADdAAAADwAAAGRycy9kb3ducmV2LnhtbERPS4vCMBC+L/gfwgje1rQrSKxGEVH0tvi6D83YVptJ&#10;abJa//1GELzNx/ec2aKztbhT6yvHGtJhAoI4d6biQsPpuPlWIHxANlg7Jg1P8rCY975mmBn34D3d&#10;D6EQMYR9hhrKEJpMSp+XZNEPXUMcuYtrLYYI20KaFh8x3NbyJ0nG0mLFsaHEhlYl5bfDn9WgCrWa&#10;jFhNtutrON5+5dlamWo96HfLKYhAXfiI3+6difPHKoXXN/EEOf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9NtjvwAAAN0AAAAPAAAAAAAAAAAAAAAAAJgCAABkcnMvZG93bnJl&#10;di54bWxQSwUGAAAAAAQABAD1AAAAhA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Başarısız Reklam</w:t>
                                    </w:r>
                                  </w:p>
                                </w:txbxContent>
                              </v:textbox>
                            </v:shape>
                            <v:shape id="Text Box 2" o:spid="_x0000_s1248" type="#_x0000_t202" style="position:absolute;left:34847;top:39433;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PWDcUA&#10;AADdAAAADwAAAGRycy9kb3ducmV2LnhtbERPTWvCQBC9F/oflil4qxsVgkRXKS1CqxZsKp7H7Jik&#10;ZmdDdk2iv75bKHibx/uc+bI3lWipcaVlBaNhBII4s7rkXMH+e/U8BeE8ssbKMim4koPl4vFhjom2&#10;HX9Rm/pchBB2CSoovK8TKV1WkEE3tDVx4E62MegDbHKpG+xCuKnkOIpiabDk0FBgTa8FZef0YhRM&#10;3vrN5uf2abfHkdl3u3b9cTjHSg2e+pcZCE+9v4v/3e86zI+nE/j7Jpw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9YN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v:group>
                      <v:shape id="Text Box 2" o:spid="_x0000_s1249" type="#_x0000_t202" style="position:absolute;left:38195;top:4191;width:10190;height:2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N4+78A&#10;AADdAAAADwAAAGRycy9kb3ducmV2LnhtbERPTYvCMBC9L/gfwgje1tRVJFajiKzoTdTd+9CMbbWZ&#10;lCZq/fdGELzN433ObNHaStyo8aVjDYN+AoI4c6bkXMPfcf2tQPiAbLByTBoe5GEx73zNMDXuznu6&#10;HUIuYgj7FDUUIdSplD4ryKLvu5o4cifXWAwRNrk0Dd5juK3kT5KMpcWSY0OBNa0Kyi6Hq9WgcrWa&#10;DFlNNr/ncLzs5L+1cqB1r9supyACteEjfru3Js4fqxG8vokn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g3j7vwAAAN0AAAAPAAAAAAAAAAAAAAAAAJgCAABkcnMvZG93bnJl&#10;di54bWxQSwUGAAAAAAQABAD1AAAAhA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Pazarlama</w:t>
                              </w:r>
                            </w:p>
                          </w:txbxContent>
                        </v:textbox>
                      </v:shape>
                    </v:group>
                  </v:group>
                </v:group>
              </v:group>
            </w:pict>
          </mc:Fallback>
        </mc:AlternateContent>
      </w:r>
    </w:p>
    <w:p w:rsidR="002F5517" w:rsidRPr="00761B2A" w:rsidRDefault="002F5517" w:rsidP="002F5517"/>
    <w:p w:rsidR="002F5517" w:rsidRPr="00761B2A" w:rsidRDefault="002F5517" w:rsidP="002F5517"/>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097351">
      <w:pPr>
        <w:spacing w:after="0" w:line="360" w:lineRule="auto"/>
        <w:rPr>
          <w:rFonts w:ascii="Times New Roman" w:hAnsi="Times New Roman" w:cs="Times New Roman"/>
          <w:b/>
        </w:rPr>
      </w:pPr>
    </w:p>
    <w:p w:rsidR="00F76EB1" w:rsidRPr="00761B2A" w:rsidRDefault="00F76EB1" w:rsidP="00097351">
      <w:pPr>
        <w:spacing w:after="0" w:line="360" w:lineRule="auto"/>
        <w:rPr>
          <w:rFonts w:ascii="Times New Roman" w:hAnsi="Times New Roman" w:cs="Times New Roman"/>
          <w:b/>
        </w:rPr>
      </w:pPr>
    </w:p>
    <w:p w:rsidR="00F76EB1" w:rsidRPr="00761B2A" w:rsidRDefault="00F76EB1" w:rsidP="00097351">
      <w:pPr>
        <w:spacing w:after="0" w:line="360" w:lineRule="auto"/>
        <w:rPr>
          <w:rFonts w:ascii="Times New Roman" w:hAnsi="Times New Roman" w:cs="Times New Roman"/>
          <w:b/>
        </w:rPr>
      </w:pPr>
    </w:p>
    <w:p w:rsidR="00F76EB1" w:rsidRPr="00761B2A" w:rsidRDefault="00F76EB1" w:rsidP="00097351">
      <w:pPr>
        <w:spacing w:after="0" w:line="360" w:lineRule="auto"/>
        <w:jc w:val="both"/>
        <w:rPr>
          <w:rFonts w:ascii="Times New Roman" w:hAnsi="Times New Roman" w:cs="Times New Roman"/>
          <w:b/>
        </w:rPr>
      </w:pPr>
    </w:p>
    <w:p w:rsidR="00F76EB1" w:rsidRPr="00761B2A" w:rsidRDefault="00F76EB1" w:rsidP="00097351">
      <w:pPr>
        <w:spacing w:after="0" w:line="360" w:lineRule="auto"/>
        <w:jc w:val="both"/>
        <w:rPr>
          <w:rFonts w:ascii="Times New Roman" w:hAnsi="Times New Roman" w:cs="Times New Roman"/>
        </w:rPr>
      </w:pPr>
    </w:p>
    <w:p w:rsidR="004964DD" w:rsidRPr="00761B2A" w:rsidRDefault="004964DD" w:rsidP="00097351">
      <w:pPr>
        <w:spacing w:after="0" w:line="360" w:lineRule="auto"/>
        <w:ind w:firstLine="708"/>
        <w:jc w:val="both"/>
        <w:rPr>
          <w:rFonts w:ascii="Times New Roman" w:hAnsi="Times New Roman" w:cs="Times New Roman"/>
          <w:sz w:val="24"/>
          <w:szCs w:val="24"/>
        </w:rPr>
      </w:pP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Şekil 4</w:t>
      </w:r>
      <w:r w:rsidR="005E0F1D">
        <w:rPr>
          <w:rFonts w:ascii="Times New Roman" w:hAnsi="Times New Roman" w:cs="Times New Roman"/>
          <w:sz w:val="24"/>
          <w:szCs w:val="24"/>
        </w:rPr>
        <w:t>.3</w:t>
      </w:r>
      <w:r w:rsidR="005547DE" w:rsidRPr="00761B2A">
        <w:rPr>
          <w:rFonts w:ascii="Times New Roman" w:hAnsi="Times New Roman" w:cs="Times New Roman"/>
          <w:sz w:val="24"/>
          <w:szCs w:val="24"/>
        </w:rPr>
        <w:t xml:space="preserve"> </w:t>
      </w:r>
      <w:r w:rsidRPr="00761B2A">
        <w:rPr>
          <w:rFonts w:ascii="Times New Roman" w:hAnsi="Times New Roman" w:cs="Times New Roman"/>
          <w:sz w:val="24"/>
          <w:szCs w:val="24"/>
        </w:rPr>
        <w:t>incelendiğinde katılımcılar imaj kavramını; kurum imajı, olumlu imaj, algı, zararlı imaj, yararlı imaj, ürün imajı, toplumsal imaj, tanıtım, kişisel imaj, nesne imajı, aday imajı, olumsuz imaj ifadeleri ile belirtmektedir. İmaj kavramının alt başlığı içinde bulunan olumlu imaj ve olumsuz imaj kavramlarının ise alt başlıkları bulunmaktadır. Olumlu imaj; başarılı reklam, pazarlama, tanıtım ifadelerini barındırırken</w:t>
      </w:r>
      <w:r w:rsidR="005547DE" w:rsidRPr="00761B2A">
        <w:rPr>
          <w:rFonts w:ascii="Times New Roman" w:hAnsi="Times New Roman" w:cs="Times New Roman"/>
          <w:sz w:val="24"/>
          <w:szCs w:val="24"/>
        </w:rPr>
        <w:t>;</w:t>
      </w:r>
      <w:r w:rsidRPr="00761B2A">
        <w:rPr>
          <w:rFonts w:ascii="Times New Roman" w:hAnsi="Times New Roman" w:cs="Times New Roman"/>
          <w:sz w:val="24"/>
          <w:szCs w:val="24"/>
        </w:rPr>
        <w:t xml:space="preserve"> olumsuz imaj</w:t>
      </w:r>
      <w:r w:rsidR="005547DE" w:rsidRPr="00761B2A">
        <w:rPr>
          <w:rFonts w:ascii="Times New Roman" w:hAnsi="Times New Roman" w:cs="Times New Roman"/>
          <w:sz w:val="24"/>
          <w:szCs w:val="24"/>
        </w:rPr>
        <w:t xml:space="preserve"> </w:t>
      </w:r>
      <w:r w:rsidRPr="00761B2A">
        <w:rPr>
          <w:rFonts w:ascii="Times New Roman" w:hAnsi="Times New Roman" w:cs="Times New Roman"/>
          <w:sz w:val="24"/>
          <w:szCs w:val="24"/>
        </w:rPr>
        <w:t>başarısız rekla</w:t>
      </w:r>
      <w:r w:rsidR="005547DE" w:rsidRPr="00761B2A">
        <w:rPr>
          <w:rFonts w:ascii="Times New Roman" w:hAnsi="Times New Roman" w:cs="Times New Roman"/>
          <w:sz w:val="24"/>
          <w:szCs w:val="24"/>
        </w:rPr>
        <w:t>m alt başlığına sah</w:t>
      </w:r>
      <w:r w:rsidR="001C7CC4" w:rsidRPr="00761B2A">
        <w:rPr>
          <w:rFonts w:ascii="Times New Roman" w:hAnsi="Times New Roman" w:cs="Times New Roman"/>
          <w:sz w:val="24"/>
          <w:szCs w:val="24"/>
        </w:rPr>
        <w:t>i</w:t>
      </w:r>
      <w:r w:rsidR="005547DE" w:rsidRPr="00761B2A">
        <w:rPr>
          <w:rFonts w:ascii="Times New Roman" w:hAnsi="Times New Roman" w:cs="Times New Roman"/>
          <w:sz w:val="24"/>
          <w:szCs w:val="24"/>
        </w:rPr>
        <w:t>ptir</w:t>
      </w:r>
      <w:r w:rsidRPr="00761B2A">
        <w:rPr>
          <w:rFonts w:ascii="Times New Roman" w:hAnsi="Times New Roman" w:cs="Times New Roman"/>
          <w:sz w:val="24"/>
          <w:szCs w:val="24"/>
        </w:rPr>
        <w:t xml:space="preserve">. İmaj kavramının </w:t>
      </w:r>
      <w:r w:rsidRPr="00761B2A">
        <w:rPr>
          <w:rFonts w:ascii="Times New Roman" w:hAnsi="Times New Roman" w:cs="Times New Roman"/>
          <w:sz w:val="24"/>
          <w:szCs w:val="24"/>
        </w:rPr>
        <w:lastRenderedPageBreak/>
        <w:t>ağırlıklı olarak olumlu imaj ve olumsuz imaj yönünde algılandığı görülmektedir. Katılımcıların imaj kavramı ile bağdaştırdıkları diğer algılar ağırlık</w:t>
      </w:r>
      <w:r w:rsidR="005547DE" w:rsidRPr="00761B2A">
        <w:rPr>
          <w:rFonts w:ascii="Times New Roman" w:hAnsi="Times New Roman" w:cs="Times New Roman"/>
          <w:sz w:val="24"/>
          <w:szCs w:val="24"/>
        </w:rPr>
        <w:t>lı</w:t>
      </w:r>
      <w:r w:rsidRPr="00761B2A">
        <w:rPr>
          <w:rFonts w:ascii="Times New Roman" w:hAnsi="Times New Roman" w:cs="Times New Roman"/>
          <w:sz w:val="24"/>
          <w:szCs w:val="24"/>
        </w:rPr>
        <w:t xml:space="preserve"> olarak yararlı imaj, zararlı imaj, kişisel imaj, algı olarak şekillenmektedir. İmaj kavramının olumlu olarak görülmesinde başarılı reklam faaliyetleri sonucunda olumlu imaj unsurunun yer aldığı, olumlu imajı pazarlama faaliyetlerinin gerçekleştirilebilmesi ve tanıtımın sağlanması olarak algılandığı görülmektedir. Olumsuz imaj olarak algılanan imajın ise katılımcılarca başarısızlıkla sonuç veren reklamların </w:t>
      </w:r>
      <w:r w:rsidR="005547DE" w:rsidRPr="00761B2A">
        <w:rPr>
          <w:rFonts w:ascii="Times New Roman" w:hAnsi="Times New Roman" w:cs="Times New Roman"/>
          <w:sz w:val="24"/>
          <w:szCs w:val="24"/>
        </w:rPr>
        <w:t xml:space="preserve">nedenlerinden doğduğu şekil </w:t>
      </w:r>
      <w:r w:rsidR="005E0F1D" w:rsidRPr="00761B2A">
        <w:rPr>
          <w:rFonts w:ascii="Times New Roman" w:hAnsi="Times New Roman" w:cs="Times New Roman"/>
          <w:sz w:val="24"/>
          <w:szCs w:val="24"/>
        </w:rPr>
        <w:t>4</w:t>
      </w:r>
      <w:r w:rsidR="005E0F1D">
        <w:rPr>
          <w:rFonts w:ascii="Times New Roman" w:hAnsi="Times New Roman" w:cs="Times New Roman"/>
          <w:sz w:val="24"/>
          <w:szCs w:val="24"/>
        </w:rPr>
        <w:t>.3’te</w:t>
      </w:r>
      <w:r w:rsidRPr="00761B2A">
        <w:rPr>
          <w:rFonts w:ascii="Times New Roman" w:hAnsi="Times New Roman" w:cs="Times New Roman"/>
          <w:sz w:val="24"/>
          <w:szCs w:val="24"/>
        </w:rPr>
        <w:t xml:space="preserve"> belirtilmektedir.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Katılımcıların imaj kavramının algılarına yönelik soruya verdikleri cevaplar doğrultusunda elde edilen kavramların katılımcı görüşleri ile detaylı hali </w:t>
      </w:r>
      <w:r w:rsidR="005547DE" w:rsidRPr="00761B2A">
        <w:rPr>
          <w:rFonts w:ascii="Times New Roman" w:hAnsi="Times New Roman" w:cs="Times New Roman"/>
          <w:sz w:val="24"/>
          <w:szCs w:val="24"/>
        </w:rPr>
        <w:t>şu şekildedir:</w:t>
      </w:r>
    </w:p>
    <w:p w:rsidR="00F76EB1" w:rsidRPr="00761B2A" w:rsidRDefault="000A44DD"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İmaj denilince akla kurum imajının geldiğini ifade eden katılımcılara göre, günlük hayatın içinde kurumların imajlarına bakılarak tercihler ve davranışlar sergilendiği görüşü vardır. </w:t>
      </w:r>
      <w:r w:rsidR="005E0F1D">
        <w:rPr>
          <w:rFonts w:ascii="Times New Roman" w:hAnsi="Times New Roman" w:cs="Times New Roman"/>
          <w:sz w:val="24"/>
          <w:szCs w:val="24"/>
        </w:rPr>
        <w:t xml:space="preserve">Katılımcılardan D1’e göre, </w:t>
      </w:r>
      <w:r w:rsidR="00F76EB1" w:rsidRPr="00761B2A">
        <w:rPr>
          <w:rFonts w:ascii="Times New Roman" w:hAnsi="Times New Roman" w:cs="Times New Roman"/>
          <w:sz w:val="24"/>
          <w:szCs w:val="24"/>
        </w:rPr>
        <w:t>“</w:t>
      </w:r>
      <w:r w:rsidR="00F76EB1" w:rsidRPr="00761B2A">
        <w:rPr>
          <w:rFonts w:ascii="Times New Roman" w:hAnsi="Times New Roman" w:cs="Times New Roman"/>
          <w:i/>
          <w:sz w:val="24"/>
          <w:szCs w:val="24"/>
        </w:rPr>
        <w:t xml:space="preserve">örneğin bir seçim döneminde </w:t>
      </w:r>
      <w:r w:rsidR="005E0F1D">
        <w:rPr>
          <w:rFonts w:ascii="Times New Roman" w:hAnsi="Times New Roman" w:cs="Times New Roman"/>
          <w:i/>
          <w:sz w:val="24"/>
          <w:szCs w:val="24"/>
        </w:rPr>
        <w:t xml:space="preserve">geçirildi ve insanlar </w:t>
      </w:r>
      <w:r w:rsidR="00F76EB1" w:rsidRPr="00761B2A">
        <w:rPr>
          <w:rFonts w:ascii="Times New Roman" w:hAnsi="Times New Roman" w:cs="Times New Roman"/>
          <w:i/>
          <w:sz w:val="24"/>
          <w:szCs w:val="24"/>
        </w:rPr>
        <w:t xml:space="preserve">A parti kurumu ya da B parti kurumunun </w:t>
      </w:r>
      <w:r w:rsidR="005E0F1D">
        <w:rPr>
          <w:rFonts w:ascii="Times New Roman" w:hAnsi="Times New Roman" w:cs="Times New Roman"/>
          <w:i/>
          <w:sz w:val="24"/>
          <w:szCs w:val="24"/>
        </w:rPr>
        <w:t>oluşturduğu imaja baktı</w:t>
      </w:r>
      <w:r w:rsidR="00F76EB1" w:rsidRPr="00761B2A">
        <w:rPr>
          <w:rFonts w:ascii="Times New Roman" w:hAnsi="Times New Roman" w:cs="Times New Roman"/>
          <w:sz w:val="24"/>
          <w:szCs w:val="24"/>
        </w:rPr>
        <w:t>” ifadesi ile belirtmektedir. Yine kurum imajı olarak algılanan</w:t>
      </w:r>
      <w:r w:rsidRPr="00761B2A">
        <w:rPr>
          <w:rFonts w:ascii="Times New Roman" w:hAnsi="Times New Roman" w:cs="Times New Roman"/>
          <w:sz w:val="24"/>
          <w:szCs w:val="24"/>
        </w:rPr>
        <w:t xml:space="preserve"> imaj kavramı doğrultusunda D4, </w:t>
      </w:r>
      <w:r w:rsidR="00F76EB1" w:rsidRPr="00761B2A">
        <w:rPr>
          <w:rFonts w:ascii="Times New Roman" w:hAnsi="Times New Roman" w:cs="Times New Roman"/>
          <w:sz w:val="24"/>
          <w:szCs w:val="24"/>
        </w:rPr>
        <w:t>“</w:t>
      </w:r>
      <w:r w:rsidR="00F76EB1" w:rsidRPr="00761B2A">
        <w:rPr>
          <w:rFonts w:ascii="Times New Roman" w:hAnsi="Times New Roman" w:cs="Times New Roman"/>
          <w:i/>
          <w:sz w:val="24"/>
          <w:szCs w:val="24"/>
        </w:rPr>
        <w:t>kurumların içi</w:t>
      </w:r>
      <w:r w:rsidR="005E0F1D">
        <w:rPr>
          <w:rFonts w:ascii="Times New Roman" w:hAnsi="Times New Roman" w:cs="Times New Roman"/>
          <w:i/>
          <w:sz w:val="24"/>
          <w:szCs w:val="24"/>
        </w:rPr>
        <w:t xml:space="preserve">nde barındırdıkları olumlu ve olumsuz ya da </w:t>
      </w:r>
      <w:r w:rsidR="00F76EB1" w:rsidRPr="00761B2A">
        <w:rPr>
          <w:rFonts w:ascii="Times New Roman" w:hAnsi="Times New Roman" w:cs="Times New Roman"/>
          <w:i/>
          <w:sz w:val="24"/>
          <w:szCs w:val="24"/>
        </w:rPr>
        <w:t>yükselen ve düşen imaj</w:t>
      </w:r>
      <w:r w:rsidR="005E0F1D">
        <w:rPr>
          <w:rFonts w:ascii="Times New Roman" w:hAnsi="Times New Roman" w:cs="Times New Roman"/>
          <w:i/>
          <w:sz w:val="24"/>
          <w:szCs w:val="24"/>
        </w:rPr>
        <w:t>ları vardır ve bu bana göre bu kurum imajıdır</w:t>
      </w:r>
      <w:r w:rsidR="00F76EB1" w:rsidRPr="00761B2A">
        <w:rPr>
          <w:rFonts w:ascii="Times New Roman" w:hAnsi="Times New Roman" w:cs="Times New Roman"/>
          <w:i/>
          <w:sz w:val="24"/>
          <w:szCs w:val="24"/>
        </w:rPr>
        <w:t xml:space="preserve">” </w:t>
      </w:r>
      <w:r w:rsidR="00F76EB1" w:rsidRPr="00761B2A">
        <w:rPr>
          <w:rFonts w:ascii="Times New Roman" w:hAnsi="Times New Roman" w:cs="Times New Roman"/>
          <w:sz w:val="24"/>
          <w:szCs w:val="24"/>
        </w:rPr>
        <w:t>olarak ifade etmektedir.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11 referans ile imaj denilince akla “olumlu imaj” kavramının geldiğini belirten katılımcılara göre, D5, </w:t>
      </w:r>
      <w:r w:rsidRPr="00761B2A">
        <w:rPr>
          <w:rFonts w:ascii="Times New Roman" w:hAnsi="Times New Roman" w:cs="Times New Roman"/>
          <w:i/>
          <w:sz w:val="24"/>
          <w:szCs w:val="24"/>
        </w:rPr>
        <w:t xml:space="preserve">“gerek bireysel, gerek kolektif anlamda olsun dönemin en önemli </w:t>
      </w:r>
      <w:r w:rsidR="00AC1A84">
        <w:rPr>
          <w:rFonts w:ascii="Times New Roman" w:hAnsi="Times New Roman" w:cs="Times New Roman"/>
          <w:i/>
          <w:sz w:val="24"/>
          <w:szCs w:val="24"/>
        </w:rPr>
        <w:t xml:space="preserve">unsurlarından biri olan imaja </w:t>
      </w:r>
      <w:r w:rsidRPr="00761B2A">
        <w:rPr>
          <w:rFonts w:ascii="Times New Roman" w:hAnsi="Times New Roman" w:cs="Times New Roman"/>
          <w:i/>
          <w:sz w:val="24"/>
          <w:szCs w:val="24"/>
        </w:rPr>
        <w:t>olumlu bir etkinin ve algılamanın meydana gelmesi amacıyla önem veril</w:t>
      </w:r>
      <w:r w:rsidR="00AC1A84">
        <w:rPr>
          <w:rFonts w:ascii="Times New Roman" w:hAnsi="Times New Roman" w:cs="Times New Roman"/>
          <w:i/>
          <w:sz w:val="24"/>
          <w:szCs w:val="24"/>
        </w:rPr>
        <w:t xml:space="preserve">mektedir. Bu nedenle </w:t>
      </w:r>
      <w:r w:rsidR="005547DE" w:rsidRPr="00761B2A">
        <w:rPr>
          <w:rFonts w:ascii="Times New Roman" w:hAnsi="Times New Roman" w:cs="Times New Roman"/>
          <w:i/>
          <w:sz w:val="24"/>
          <w:szCs w:val="24"/>
        </w:rPr>
        <w:t>imajın olumlu yönü</w:t>
      </w:r>
      <w:r w:rsidRPr="00761B2A">
        <w:rPr>
          <w:rFonts w:ascii="Times New Roman" w:hAnsi="Times New Roman" w:cs="Times New Roman"/>
          <w:i/>
          <w:sz w:val="24"/>
          <w:szCs w:val="24"/>
        </w:rPr>
        <w:t xml:space="preserve"> bulunmaktadır”</w:t>
      </w:r>
      <w:r w:rsidRPr="00761B2A">
        <w:rPr>
          <w:rFonts w:ascii="Times New Roman" w:hAnsi="Times New Roman" w:cs="Times New Roman"/>
          <w:sz w:val="24"/>
          <w:szCs w:val="24"/>
        </w:rPr>
        <w:t>. D1, imajı kavramı olumlu imajı içinde barındırdığını ve imaj kavramı</w:t>
      </w:r>
      <w:r w:rsidR="005547DE" w:rsidRPr="00761B2A">
        <w:rPr>
          <w:rFonts w:ascii="Times New Roman" w:hAnsi="Times New Roman" w:cs="Times New Roman"/>
          <w:sz w:val="24"/>
          <w:szCs w:val="24"/>
        </w:rPr>
        <w:t>nın</w:t>
      </w:r>
      <w:r w:rsidRPr="00761B2A">
        <w:rPr>
          <w:rFonts w:ascii="Times New Roman" w:hAnsi="Times New Roman" w:cs="Times New Roman"/>
          <w:sz w:val="24"/>
          <w:szCs w:val="24"/>
        </w:rPr>
        <w:t xml:space="preserve"> denilince genel anlamda hep olumlu olarak düşünüldüğünü, ancak imajın hem olumlu hem de olumsuz olarak varlığının olduğu</w:t>
      </w:r>
      <w:r w:rsidR="005547DE" w:rsidRPr="00761B2A">
        <w:rPr>
          <w:rFonts w:ascii="Times New Roman" w:hAnsi="Times New Roman" w:cs="Times New Roman"/>
          <w:sz w:val="24"/>
          <w:szCs w:val="24"/>
        </w:rPr>
        <w:t>nu</w:t>
      </w:r>
      <w:r w:rsidRPr="00761B2A">
        <w:rPr>
          <w:rFonts w:ascii="Times New Roman" w:hAnsi="Times New Roman" w:cs="Times New Roman"/>
          <w:sz w:val="24"/>
          <w:szCs w:val="24"/>
        </w:rPr>
        <w:t xml:space="preserve"> vurgulamaktadır. İmajı sadece olumlu imaj algılaması olarak gören D2, D4 ve D8’in genel olum</w:t>
      </w:r>
      <w:r w:rsidR="005547DE" w:rsidRPr="00761B2A">
        <w:rPr>
          <w:rFonts w:ascii="Times New Roman" w:hAnsi="Times New Roman" w:cs="Times New Roman"/>
          <w:sz w:val="24"/>
          <w:szCs w:val="24"/>
        </w:rPr>
        <w:t>lu imaj ifadeleri; “</w:t>
      </w:r>
      <w:r w:rsidRPr="00761B2A">
        <w:rPr>
          <w:rFonts w:ascii="Times New Roman" w:hAnsi="Times New Roman" w:cs="Times New Roman"/>
          <w:i/>
          <w:sz w:val="24"/>
          <w:szCs w:val="24"/>
        </w:rPr>
        <w:t xml:space="preserve">imaj </w:t>
      </w:r>
      <w:r w:rsidR="00AC1A84">
        <w:rPr>
          <w:rFonts w:ascii="Times New Roman" w:hAnsi="Times New Roman" w:cs="Times New Roman"/>
          <w:i/>
          <w:sz w:val="24"/>
          <w:szCs w:val="24"/>
        </w:rPr>
        <w:t>kavramı olumlu olan algıdır ve imaj çalışmaları, oluşan imaj durumları</w:t>
      </w:r>
      <w:r w:rsidRPr="00761B2A">
        <w:rPr>
          <w:rFonts w:ascii="Times New Roman" w:hAnsi="Times New Roman" w:cs="Times New Roman"/>
          <w:i/>
          <w:sz w:val="24"/>
          <w:szCs w:val="24"/>
        </w:rPr>
        <w:t xml:space="preserve"> </w:t>
      </w:r>
      <w:r w:rsidR="00AC1A84">
        <w:rPr>
          <w:rFonts w:ascii="Times New Roman" w:hAnsi="Times New Roman" w:cs="Times New Roman"/>
          <w:i/>
          <w:sz w:val="24"/>
          <w:szCs w:val="24"/>
        </w:rPr>
        <w:t xml:space="preserve">zihnimde </w:t>
      </w:r>
      <w:r w:rsidRPr="00761B2A">
        <w:rPr>
          <w:rFonts w:ascii="Times New Roman" w:hAnsi="Times New Roman" w:cs="Times New Roman"/>
          <w:i/>
          <w:sz w:val="24"/>
          <w:szCs w:val="24"/>
        </w:rPr>
        <w:t xml:space="preserve">olumlu </w:t>
      </w:r>
      <w:r w:rsidR="00AC1A84">
        <w:rPr>
          <w:rFonts w:ascii="Times New Roman" w:hAnsi="Times New Roman" w:cs="Times New Roman"/>
          <w:i/>
          <w:sz w:val="24"/>
          <w:szCs w:val="24"/>
        </w:rPr>
        <w:t>şekilde yer etmekte</w:t>
      </w:r>
      <w:r w:rsidRPr="00761B2A">
        <w:rPr>
          <w:rFonts w:ascii="Times New Roman" w:hAnsi="Times New Roman" w:cs="Times New Roman"/>
          <w:i/>
          <w:sz w:val="24"/>
          <w:szCs w:val="24"/>
        </w:rPr>
        <w:t xml:space="preserve">” </w:t>
      </w:r>
      <w:r w:rsidRPr="00761B2A">
        <w:rPr>
          <w:rFonts w:ascii="Times New Roman" w:hAnsi="Times New Roman" w:cs="Times New Roman"/>
          <w:sz w:val="24"/>
          <w:szCs w:val="24"/>
        </w:rPr>
        <w:t xml:space="preserve">şeklinde ifade etmektedirler. Yine D3 ve D6’ya göre, </w:t>
      </w:r>
      <w:r w:rsidRPr="00761B2A">
        <w:rPr>
          <w:rFonts w:ascii="Times New Roman" w:hAnsi="Times New Roman" w:cs="Times New Roman"/>
          <w:i/>
          <w:sz w:val="24"/>
          <w:szCs w:val="24"/>
        </w:rPr>
        <w:t>“imaj olumlu imajı ve diğer imaj türlerini içinde barındıran ve olumlu imaj unsuru ile</w:t>
      </w:r>
      <w:r w:rsidR="00AC1A84">
        <w:rPr>
          <w:rFonts w:ascii="Times New Roman" w:hAnsi="Times New Roman" w:cs="Times New Roman"/>
          <w:i/>
          <w:sz w:val="24"/>
          <w:szCs w:val="24"/>
        </w:rPr>
        <w:t xml:space="preserve"> de</w:t>
      </w:r>
      <w:r w:rsidRPr="00761B2A">
        <w:rPr>
          <w:rFonts w:ascii="Times New Roman" w:hAnsi="Times New Roman" w:cs="Times New Roman"/>
          <w:i/>
          <w:sz w:val="24"/>
          <w:szCs w:val="24"/>
        </w:rPr>
        <w:t xml:space="preserve"> yarar ve kazanı</w:t>
      </w:r>
      <w:r w:rsidR="00AC1A84">
        <w:rPr>
          <w:rFonts w:ascii="Times New Roman" w:hAnsi="Times New Roman" w:cs="Times New Roman"/>
          <w:i/>
          <w:sz w:val="24"/>
          <w:szCs w:val="24"/>
        </w:rPr>
        <w:t>mların elde edilmesini sağlar</w:t>
      </w:r>
      <w:r w:rsidRPr="00761B2A">
        <w:rPr>
          <w:rFonts w:ascii="Times New Roman" w:hAnsi="Times New Roman" w:cs="Times New Roman"/>
          <w:i/>
          <w:sz w:val="24"/>
          <w:szCs w:val="24"/>
        </w:rPr>
        <w:t>”</w:t>
      </w:r>
      <w:r w:rsidRPr="00761B2A">
        <w:rPr>
          <w:rFonts w:ascii="Times New Roman" w:hAnsi="Times New Roman" w:cs="Times New Roman"/>
          <w:sz w:val="24"/>
          <w:szCs w:val="24"/>
        </w:rPr>
        <w:t xml:space="preserve"> görüşü vurgulanmaktadır. Olumlu imajın oluşması </w:t>
      </w:r>
      <w:r w:rsidR="005547DE" w:rsidRPr="00761B2A">
        <w:rPr>
          <w:rFonts w:ascii="Times New Roman" w:hAnsi="Times New Roman" w:cs="Times New Roman"/>
          <w:sz w:val="24"/>
          <w:szCs w:val="24"/>
        </w:rPr>
        <w:t xml:space="preserve">bakımından alt kategorilerinde </w:t>
      </w:r>
      <w:r w:rsidRPr="00761B2A">
        <w:rPr>
          <w:rFonts w:ascii="Times New Roman" w:hAnsi="Times New Roman" w:cs="Times New Roman"/>
          <w:sz w:val="24"/>
          <w:szCs w:val="24"/>
        </w:rPr>
        <w:t>başarılı reklamların yürütülmesi, pazarlama kanadının iyi kullanılması ve tanıtım kolunun iyi yapılması ile olumlu imajın ortaya çıkacağı görüşü bulunmaktadır.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 xml:space="preserve"> İmajı “algı” olarak;</w:t>
      </w:r>
      <w:r w:rsidRPr="00761B2A">
        <w:rPr>
          <w:rFonts w:ascii="Times New Roman" w:hAnsi="Times New Roman" w:cs="Times New Roman"/>
          <w:i/>
          <w:sz w:val="24"/>
          <w:szCs w:val="24"/>
        </w:rPr>
        <w:t xml:space="preserve"> “bir objenin toplu</w:t>
      </w:r>
      <w:r w:rsidR="00AC1A84">
        <w:rPr>
          <w:rFonts w:ascii="Times New Roman" w:hAnsi="Times New Roman" w:cs="Times New Roman"/>
          <w:i/>
          <w:sz w:val="24"/>
          <w:szCs w:val="24"/>
        </w:rPr>
        <w:t>mda tanıtılması, algılanmasıdır. İ</w:t>
      </w:r>
      <w:r w:rsidR="005547DE" w:rsidRPr="00761B2A">
        <w:rPr>
          <w:rFonts w:ascii="Times New Roman" w:hAnsi="Times New Roman" w:cs="Times New Roman"/>
          <w:i/>
          <w:sz w:val="24"/>
          <w:szCs w:val="24"/>
        </w:rPr>
        <w:t xml:space="preserve">maj bir olgu ya da bir algıdır” </w:t>
      </w:r>
      <w:r w:rsidR="000A44DD" w:rsidRPr="00761B2A">
        <w:rPr>
          <w:rFonts w:ascii="Times New Roman" w:hAnsi="Times New Roman" w:cs="Times New Roman"/>
          <w:sz w:val="24"/>
          <w:szCs w:val="24"/>
        </w:rPr>
        <w:t xml:space="preserve">şeklinde </w:t>
      </w:r>
      <w:r w:rsidRPr="00761B2A">
        <w:rPr>
          <w:rFonts w:ascii="Times New Roman" w:hAnsi="Times New Roman" w:cs="Times New Roman"/>
          <w:sz w:val="24"/>
          <w:szCs w:val="24"/>
        </w:rPr>
        <w:t>ifade eden katılımcılar (D3,</w:t>
      </w:r>
      <w:r w:rsidR="005547DE" w:rsidRPr="00761B2A">
        <w:rPr>
          <w:rFonts w:ascii="Times New Roman" w:hAnsi="Times New Roman" w:cs="Times New Roman"/>
          <w:sz w:val="24"/>
          <w:szCs w:val="24"/>
        </w:rPr>
        <w:t xml:space="preserve"> </w:t>
      </w:r>
      <w:r w:rsidRPr="00761B2A">
        <w:rPr>
          <w:rFonts w:ascii="Times New Roman" w:hAnsi="Times New Roman" w:cs="Times New Roman"/>
          <w:sz w:val="24"/>
          <w:szCs w:val="24"/>
        </w:rPr>
        <w:t>D4,</w:t>
      </w:r>
      <w:r w:rsidR="005547DE" w:rsidRPr="00761B2A">
        <w:rPr>
          <w:rFonts w:ascii="Times New Roman" w:hAnsi="Times New Roman" w:cs="Times New Roman"/>
          <w:sz w:val="24"/>
          <w:szCs w:val="24"/>
        </w:rPr>
        <w:t xml:space="preserve"> </w:t>
      </w:r>
      <w:r w:rsidRPr="00761B2A">
        <w:rPr>
          <w:rFonts w:ascii="Times New Roman" w:hAnsi="Times New Roman" w:cs="Times New Roman"/>
          <w:sz w:val="24"/>
          <w:szCs w:val="24"/>
        </w:rPr>
        <w:t>D6), imaj olgusunun algı olduğunu belirtmektedirler.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“Zararlı imaj” olarak imaj kavramını değerlendiren katılımcılar, genel anlamda; imajın zararlı imaj olarak yer aldığı noktala</w:t>
      </w:r>
      <w:r w:rsidR="005547DE" w:rsidRPr="00761B2A">
        <w:rPr>
          <w:rFonts w:ascii="Times New Roman" w:hAnsi="Times New Roman" w:cs="Times New Roman"/>
          <w:sz w:val="24"/>
          <w:szCs w:val="24"/>
        </w:rPr>
        <w:t>rın bulunmakta olduğunu vurgula</w:t>
      </w:r>
      <w:r w:rsidRPr="00761B2A">
        <w:rPr>
          <w:rFonts w:ascii="Times New Roman" w:hAnsi="Times New Roman" w:cs="Times New Roman"/>
          <w:sz w:val="24"/>
          <w:szCs w:val="24"/>
        </w:rPr>
        <w:t xml:space="preserve">maktadır. İmajın zararlı olarak bir yanını </w:t>
      </w:r>
      <w:r w:rsidRPr="00761B2A">
        <w:rPr>
          <w:rFonts w:ascii="Times New Roman" w:hAnsi="Times New Roman" w:cs="Times New Roman"/>
          <w:i/>
          <w:sz w:val="24"/>
          <w:szCs w:val="24"/>
        </w:rPr>
        <w:t>“imajlar görülerek, duyularak, yaşayarak edinilebilmekte olup, bu edinimlerin iyi şekilde gerçekleşmemesi sonucu</w:t>
      </w:r>
      <w:r w:rsidR="00AC1A84">
        <w:rPr>
          <w:rFonts w:ascii="Times New Roman" w:hAnsi="Times New Roman" w:cs="Times New Roman"/>
          <w:i/>
          <w:sz w:val="24"/>
          <w:szCs w:val="24"/>
        </w:rPr>
        <w:t>nda ise</w:t>
      </w:r>
      <w:r w:rsidRPr="00761B2A">
        <w:rPr>
          <w:rFonts w:ascii="Times New Roman" w:hAnsi="Times New Roman" w:cs="Times New Roman"/>
          <w:i/>
          <w:sz w:val="24"/>
          <w:szCs w:val="24"/>
        </w:rPr>
        <w:t xml:space="preserve"> imajın zararlı imaja dönüşebilme durumu var</w:t>
      </w:r>
      <w:r w:rsidR="00AC1A84">
        <w:rPr>
          <w:rFonts w:ascii="Times New Roman" w:hAnsi="Times New Roman" w:cs="Times New Roman"/>
          <w:i/>
          <w:sz w:val="24"/>
          <w:szCs w:val="24"/>
        </w:rPr>
        <w:t>dır</w:t>
      </w:r>
      <w:r w:rsidRPr="00761B2A">
        <w:rPr>
          <w:rFonts w:ascii="Times New Roman" w:hAnsi="Times New Roman" w:cs="Times New Roman"/>
          <w:i/>
          <w:sz w:val="24"/>
          <w:szCs w:val="24"/>
        </w:rPr>
        <w:t>”</w:t>
      </w:r>
      <w:r w:rsidR="00B44A87" w:rsidRPr="00761B2A">
        <w:rPr>
          <w:rFonts w:ascii="Times New Roman" w:hAnsi="Times New Roman" w:cs="Times New Roman"/>
          <w:sz w:val="24"/>
          <w:szCs w:val="24"/>
        </w:rPr>
        <w:t xml:space="preserve"> ile katılımcılardan D7</w:t>
      </w:r>
      <w:r w:rsidR="008F4789">
        <w:rPr>
          <w:rFonts w:ascii="Times New Roman" w:hAnsi="Times New Roman" w:cs="Times New Roman"/>
          <w:sz w:val="24"/>
          <w:szCs w:val="24"/>
        </w:rPr>
        <w:t>,</w:t>
      </w:r>
      <w:r w:rsidR="00B44A87" w:rsidRPr="00761B2A">
        <w:rPr>
          <w:rFonts w:ascii="Times New Roman" w:hAnsi="Times New Roman" w:cs="Times New Roman"/>
          <w:sz w:val="24"/>
          <w:szCs w:val="24"/>
        </w:rPr>
        <w:t xml:space="preserve"> görüşünü</w:t>
      </w:r>
      <w:r w:rsidRPr="00761B2A">
        <w:rPr>
          <w:rFonts w:ascii="Times New Roman" w:hAnsi="Times New Roman" w:cs="Times New Roman"/>
          <w:sz w:val="24"/>
          <w:szCs w:val="24"/>
        </w:rPr>
        <w:t xml:space="preserve"> ifade etmektedir.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İmajı “yararlı imaj” olarak değerlendiren katılımcılar, genel anlamda bu yararın insanların tercihlerine etki eden yanının olduğunu belirtmektedir. </w:t>
      </w:r>
      <w:r w:rsidRPr="00761B2A">
        <w:rPr>
          <w:rFonts w:ascii="Times New Roman" w:hAnsi="Times New Roman" w:cs="Times New Roman"/>
          <w:i/>
          <w:sz w:val="24"/>
          <w:szCs w:val="24"/>
        </w:rPr>
        <w:t>“Örneğin satın alma kararında ürünlere karşı alınan tutum bakımından oluşan imajın</w:t>
      </w:r>
      <w:r w:rsidR="004F40A1">
        <w:rPr>
          <w:rFonts w:ascii="Times New Roman" w:hAnsi="Times New Roman" w:cs="Times New Roman"/>
          <w:i/>
          <w:sz w:val="24"/>
          <w:szCs w:val="24"/>
        </w:rPr>
        <w:t>,</w:t>
      </w:r>
      <w:r w:rsidRPr="00761B2A">
        <w:rPr>
          <w:rFonts w:ascii="Times New Roman" w:hAnsi="Times New Roman" w:cs="Times New Roman"/>
          <w:i/>
          <w:sz w:val="24"/>
          <w:szCs w:val="24"/>
        </w:rPr>
        <w:t xml:space="preserve"> insanlar açısından yararlı olduğunu söylemek mümkündür”</w:t>
      </w:r>
      <w:r w:rsidR="005547DE" w:rsidRPr="00761B2A">
        <w:rPr>
          <w:rFonts w:ascii="Times New Roman" w:hAnsi="Times New Roman" w:cs="Times New Roman"/>
          <w:sz w:val="24"/>
          <w:szCs w:val="24"/>
        </w:rPr>
        <w:t xml:space="preserve"> ifadesi ile D1</w:t>
      </w:r>
      <w:r w:rsidR="008F4789">
        <w:rPr>
          <w:rFonts w:ascii="Times New Roman" w:hAnsi="Times New Roman" w:cs="Times New Roman"/>
          <w:sz w:val="24"/>
          <w:szCs w:val="24"/>
        </w:rPr>
        <w:t>,</w:t>
      </w:r>
      <w:r w:rsidR="005547DE" w:rsidRPr="00761B2A">
        <w:rPr>
          <w:rFonts w:ascii="Times New Roman" w:hAnsi="Times New Roman" w:cs="Times New Roman"/>
          <w:sz w:val="24"/>
          <w:szCs w:val="24"/>
        </w:rPr>
        <w:t xml:space="preserve"> yarar</w:t>
      </w:r>
      <w:r w:rsidRPr="00761B2A">
        <w:rPr>
          <w:rFonts w:ascii="Times New Roman" w:hAnsi="Times New Roman" w:cs="Times New Roman"/>
          <w:sz w:val="24"/>
          <w:szCs w:val="24"/>
        </w:rPr>
        <w:t>lı imaj boyutunu nitelemektedir.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hAnsi="Times New Roman" w:cs="Times New Roman"/>
          <w:sz w:val="24"/>
          <w:szCs w:val="24"/>
        </w:rPr>
        <w:t>İmaj kavramının katılımcılar tarafından algılamalarından biri</w:t>
      </w:r>
      <w:r w:rsidR="005547DE" w:rsidRPr="00761B2A">
        <w:rPr>
          <w:rFonts w:ascii="Times New Roman" w:hAnsi="Times New Roman" w:cs="Times New Roman"/>
          <w:sz w:val="24"/>
          <w:szCs w:val="24"/>
        </w:rPr>
        <w:t xml:space="preserve"> </w:t>
      </w:r>
      <w:r w:rsidRPr="00761B2A">
        <w:rPr>
          <w:rFonts w:ascii="Times New Roman" w:hAnsi="Times New Roman" w:cs="Times New Roman"/>
          <w:sz w:val="24"/>
          <w:szCs w:val="24"/>
        </w:rPr>
        <w:t xml:space="preserve">de “ürün imajıdır”. D1’in </w:t>
      </w:r>
      <w:r w:rsidRPr="00761B2A">
        <w:rPr>
          <w:rFonts w:ascii="Times New Roman" w:hAnsi="Times New Roman" w:cs="Times New Roman"/>
          <w:i/>
          <w:sz w:val="24"/>
          <w:szCs w:val="24"/>
        </w:rPr>
        <w:t>“</w:t>
      </w:r>
      <w:r w:rsidRPr="00761B2A">
        <w:rPr>
          <w:rFonts w:ascii="Times New Roman" w:eastAsia="Times New Roman" w:hAnsi="Times New Roman" w:cs="Times New Roman"/>
          <w:i/>
          <w:sz w:val="24"/>
          <w:szCs w:val="24"/>
        </w:rPr>
        <w:t>evet</w:t>
      </w:r>
      <w:r w:rsidR="005547DE" w:rsidRPr="00761B2A">
        <w:rPr>
          <w:rFonts w:ascii="Times New Roman" w:eastAsia="Times New Roman" w:hAnsi="Times New Roman" w:cs="Times New Roman"/>
          <w:i/>
          <w:sz w:val="24"/>
          <w:szCs w:val="24"/>
        </w:rPr>
        <w:t>,</w:t>
      </w:r>
      <w:r w:rsidRPr="00761B2A">
        <w:rPr>
          <w:rFonts w:ascii="Times New Roman" w:eastAsia="Times New Roman" w:hAnsi="Times New Roman" w:cs="Times New Roman"/>
          <w:i/>
          <w:sz w:val="24"/>
          <w:szCs w:val="24"/>
        </w:rPr>
        <w:t xml:space="preserve"> biz günümüzde özellikle ürünler nezdinde herhangi bir satın alma yaparken önce imajına bakarız”</w:t>
      </w:r>
      <w:r w:rsidRPr="00761B2A">
        <w:rPr>
          <w:rFonts w:ascii="Times New Roman" w:eastAsia="Times New Roman" w:hAnsi="Times New Roman" w:cs="Times New Roman"/>
          <w:sz w:val="24"/>
          <w:szCs w:val="24"/>
        </w:rPr>
        <w:t xml:space="preserve"> yorumu ile bu unsur ifade edilmektedir.</w:t>
      </w:r>
    </w:p>
    <w:p w:rsidR="00F76EB1" w:rsidRPr="00761B2A" w:rsidRDefault="00F76EB1" w:rsidP="00097351">
      <w:pPr>
        <w:spacing w:after="0" w:line="360" w:lineRule="auto"/>
        <w:ind w:firstLine="708"/>
        <w:jc w:val="both"/>
        <w:rPr>
          <w:rFonts w:ascii="Times New Roman" w:eastAsia="Times New Roman" w:hAnsi="Times New Roman" w:cs="Times New Roman"/>
          <w:i/>
          <w:sz w:val="24"/>
          <w:szCs w:val="24"/>
        </w:rPr>
      </w:pPr>
      <w:r w:rsidRPr="00761B2A">
        <w:rPr>
          <w:rFonts w:ascii="Times New Roman" w:eastAsia="Times New Roman" w:hAnsi="Times New Roman" w:cs="Times New Roman"/>
          <w:sz w:val="24"/>
          <w:szCs w:val="24"/>
        </w:rPr>
        <w:t>Katılımcıların imaj kavramını nitelendirdikleri diğer bir tür “şehir imajıdır”. Katılımcılara göre imaj de</w:t>
      </w:r>
      <w:r w:rsidR="005547DE" w:rsidRPr="00761B2A">
        <w:rPr>
          <w:rFonts w:ascii="Times New Roman" w:eastAsia="Times New Roman" w:hAnsi="Times New Roman" w:cs="Times New Roman"/>
          <w:sz w:val="24"/>
          <w:szCs w:val="24"/>
        </w:rPr>
        <w:t xml:space="preserve">nilince akla gelen şehir imajı </w:t>
      </w:r>
      <w:r w:rsidRPr="00761B2A">
        <w:rPr>
          <w:rFonts w:ascii="Times New Roman" w:eastAsia="Times New Roman" w:hAnsi="Times New Roman" w:cs="Times New Roman"/>
          <w:sz w:val="24"/>
          <w:szCs w:val="24"/>
        </w:rPr>
        <w:t>genel anlamda toplumların, şehirlerin</w:t>
      </w:r>
      <w:r w:rsidR="004F40A1">
        <w:rPr>
          <w:rFonts w:ascii="Times New Roman" w:eastAsia="Times New Roman" w:hAnsi="Times New Roman" w:cs="Times New Roman"/>
          <w:sz w:val="24"/>
          <w:szCs w:val="24"/>
        </w:rPr>
        <w:t xml:space="preserve"> ve </w:t>
      </w:r>
      <w:r w:rsidRPr="00761B2A">
        <w:rPr>
          <w:rFonts w:ascii="Times New Roman" w:eastAsia="Times New Roman" w:hAnsi="Times New Roman" w:cs="Times New Roman"/>
          <w:sz w:val="24"/>
          <w:szCs w:val="24"/>
        </w:rPr>
        <w:t>insanlar</w:t>
      </w:r>
      <w:r w:rsidR="004F40A1">
        <w:rPr>
          <w:rFonts w:ascii="Times New Roman" w:eastAsia="Times New Roman" w:hAnsi="Times New Roman" w:cs="Times New Roman"/>
          <w:sz w:val="24"/>
          <w:szCs w:val="24"/>
        </w:rPr>
        <w:t>ın</w:t>
      </w:r>
      <w:r w:rsidRPr="00761B2A">
        <w:rPr>
          <w:rFonts w:ascii="Times New Roman" w:eastAsia="Times New Roman" w:hAnsi="Times New Roman" w:cs="Times New Roman"/>
          <w:sz w:val="24"/>
          <w:szCs w:val="24"/>
        </w:rPr>
        <w:t xml:space="preserve"> üzerinde belli algılamalar oluşturduğunu ve belli bir imaja sahip olduklarını ifade etmektedirler. D7’nin görüşü ile bu imaj tü</w:t>
      </w:r>
      <w:r w:rsidR="005547DE" w:rsidRPr="00761B2A">
        <w:rPr>
          <w:rFonts w:ascii="Times New Roman" w:eastAsia="Times New Roman" w:hAnsi="Times New Roman" w:cs="Times New Roman"/>
          <w:sz w:val="24"/>
          <w:szCs w:val="24"/>
        </w:rPr>
        <w:t xml:space="preserve">rü şu şekilde </w:t>
      </w:r>
      <w:r w:rsidR="00DF6E29" w:rsidRPr="00761B2A">
        <w:rPr>
          <w:rFonts w:ascii="Times New Roman" w:eastAsia="Times New Roman" w:hAnsi="Times New Roman" w:cs="Times New Roman"/>
          <w:sz w:val="24"/>
          <w:szCs w:val="24"/>
        </w:rPr>
        <w:t>belirtilmektedir:</w:t>
      </w:r>
      <w:r w:rsidR="0083739C" w:rsidRPr="00761B2A">
        <w:rPr>
          <w:rFonts w:ascii="Times New Roman" w:eastAsia="Times New Roman" w:hAnsi="Times New Roman" w:cs="Times New Roman"/>
          <w:i/>
          <w:sz w:val="24"/>
          <w:szCs w:val="24"/>
        </w:rPr>
        <w:t xml:space="preserve"> “İ</w:t>
      </w:r>
      <w:r w:rsidR="00DF6E29" w:rsidRPr="00761B2A">
        <w:rPr>
          <w:rFonts w:ascii="Times New Roman" w:eastAsia="Times New Roman" w:hAnsi="Times New Roman" w:cs="Times New Roman"/>
          <w:i/>
          <w:sz w:val="24"/>
          <w:szCs w:val="24"/>
        </w:rPr>
        <w:t>maj</w:t>
      </w:r>
      <w:r w:rsidRPr="00761B2A">
        <w:rPr>
          <w:rFonts w:ascii="Times New Roman" w:eastAsia="Times New Roman" w:hAnsi="Times New Roman" w:cs="Times New Roman"/>
          <w:i/>
          <w:sz w:val="24"/>
          <w:szCs w:val="24"/>
        </w:rPr>
        <w:t>, şehirlerin ve insanların yaşam alanlarında ciddi yeri olan konumdadır ve şehirlerin de imajları vardır”.</w:t>
      </w:r>
    </w:p>
    <w:p w:rsidR="00F76EB1" w:rsidRPr="00761B2A" w:rsidRDefault="00DF6E29" w:rsidP="00097351">
      <w:pPr>
        <w:spacing w:after="0" w:line="360" w:lineRule="auto"/>
        <w:ind w:firstLine="708"/>
        <w:jc w:val="both"/>
        <w:rPr>
          <w:rFonts w:ascii="Times New Roman" w:hAnsi="Times New Roman" w:cs="Times New Roman"/>
          <w:sz w:val="24"/>
          <w:szCs w:val="24"/>
        </w:rPr>
      </w:pPr>
      <w:r w:rsidRPr="00761B2A">
        <w:rPr>
          <w:rFonts w:ascii="Times New Roman" w:eastAsia="Times New Roman" w:hAnsi="Times New Roman" w:cs="Times New Roman"/>
          <w:sz w:val="24"/>
          <w:szCs w:val="24"/>
        </w:rPr>
        <w:t>İmaj</w:t>
      </w:r>
      <w:r w:rsidR="00F76EB1" w:rsidRPr="00761B2A">
        <w:rPr>
          <w:rFonts w:ascii="Times New Roman" w:eastAsia="Times New Roman" w:hAnsi="Times New Roman" w:cs="Times New Roman"/>
          <w:sz w:val="24"/>
          <w:szCs w:val="24"/>
        </w:rPr>
        <w:t xml:space="preserve"> kavramı denilince bazı katılımcılar imajı “tanıtım” </w:t>
      </w:r>
      <w:r w:rsidRPr="00761B2A">
        <w:rPr>
          <w:rFonts w:ascii="Times New Roman" w:eastAsia="Times New Roman" w:hAnsi="Times New Roman" w:cs="Times New Roman"/>
          <w:sz w:val="24"/>
          <w:szCs w:val="24"/>
        </w:rPr>
        <w:t>ile</w:t>
      </w:r>
      <w:r w:rsidR="00F76EB1" w:rsidRPr="00761B2A">
        <w:rPr>
          <w:rFonts w:ascii="Times New Roman" w:eastAsia="Times New Roman" w:hAnsi="Times New Roman" w:cs="Times New Roman"/>
          <w:sz w:val="24"/>
          <w:szCs w:val="24"/>
        </w:rPr>
        <w:t xml:space="preserve"> ilişkilendirmiş ve bu ilişkilendirmeyi D3 ve </w:t>
      </w:r>
      <w:r w:rsidRPr="00761B2A">
        <w:rPr>
          <w:rFonts w:ascii="Times New Roman" w:eastAsia="Times New Roman" w:hAnsi="Times New Roman" w:cs="Times New Roman"/>
          <w:sz w:val="24"/>
          <w:szCs w:val="24"/>
        </w:rPr>
        <w:t>D4</w:t>
      </w:r>
      <w:r w:rsidR="008F4789">
        <w:rPr>
          <w:rFonts w:ascii="Times New Roman" w:eastAsia="Times New Roman" w:hAnsi="Times New Roman" w:cs="Times New Roman"/>
          <w:sz w:val="24"/>
          <w:szCs w:val="24"/>
        </w:rPr>
        <w:t>,</w:t>
      </w:r>
      <w:r w:rsidRPr="00761B2A">
        <w:rPr>
          <w:rFonts w:ascii="Times New Roman" w:eastAsia="Times New Roman" w:hAnsi="Times New Roman" w:cs="Times New Roman"/>
          <w:sz w:val="24"/>
          <w:szCs w:val="24"/>
        </w:rPr>
        <w:t xml:space="preserve"> şu şekilde ifade etmektedir: </w:t>
      </w:r>
      <w:r w:rsidR="00F76EB1" w:rsidRPr="00761B2A">
        <w:rPr>
          <w:rFonts w:ascii="Times New Roman" w:eastAsia="Times New Roman" w:hAnsi="Times New Roman" w:cs="Times New Roman"/>
          <w:sz w:val="24"/>
          <w:szCs w:val="24"/>
        </w:rPr>
        <w:t>“</w:t>
      </w:r>
      <w:r w:rsidR="0083739C" w:rsidRPr="00761B2A">
        <w:rPr>
          <w:rFonts w:ascii="Times New Roman" w:eastAsia="Times New Roman" w:hAnsi="Times New Roman" w:cs="Times New Roman"/>
          <w:i/>
          <w:sz w:val="24"/>
          <w:szCs w:val="24"/>
        </w:rPr>
        <w:t>İ</w:t>
      </w:r>
      <w:r w:rsidR="00F76EB1" w:rsidRPr="00761B2A">
        <w:rPr>
          <w:rFonts w:ascii="Times New Roman" w:eastAsia="Times New Roman" w:hAnsi="Times New Roman" w:cs="Times New Roman"/>
          <w:i/>
          <w:sz w:val="24"/>
          <w:szCs w:val="24"/>
        </w:rPr>
        <w:t>maj bir objenin toplu</w:t>
      </w:r>
      <w:r w:rsidRPr="00761B2A">
        <w:rPr>
          <w:rFonts w:ascii="Times New Roman" w:eastAsia="Times New Roman" w:hAnsi="Times New Roman" w:cs="Times New Roman"/>
          <w:i/>
          <w:sz w:val="24"/>
          <w:szCs w:val="24"/>
        </w:rPr>
        <w:t>mda tanıtılması, algılanmasıdır</w:t>
      </w:r>
      <w:r w:rsidR="00F76EB1" w:rsidRPr="00761B2A">
        <w:rPr>
          <w:rFonts w:ascii="Times New Roman" w:eastAsia="Times New Roman" w:hAnsi="Times New Roman" w:cs="Times New Roman"/>
          <w:i/>
          <w:sz w:val="24"/>
          <w:szCs w:val="24"/>
        </w:rPr>
        <w:t>, imaj, tanıtımdır, bilinirliği sağlayan şeydir”.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 Soruya “kişisel imaj” olarak </w:t>
      </w:r>
      <w:r w:rsidR="00DF6E29" w:rsidRPr="00761B2A">
        <w:rPr>
          <w:rFonts w:ascii="Times New Roman" w:hAnsi="Times New Roman" w:cs="Times New Roman"/>
          <w:sz w:val="24"/>
          <w:szCs w:val="24"/>
        </w:rPr>
        <w:t>yanıt veren</w:t>
      </w:r>
      <w:r w:rsidRPr="00761B2A">
        <w:rPr>
          <w:rFonts w:ascii="Times New Roman" w:hAnsi="Times New Roman" w:cs="Times New Roman"/>
          <w:sz w:val="24"/>
          <w:szCs w:val="24"/>
        </w:rPr>
        <w:t xml:space="preserve"> katılımcılara göre genel anlamda kişisel imaj, insanın diğer insanlar üzerinde oluşturduğu izlenim, akılda kalan, hatırlana</w:t>
      </w:r>
      <w:r w:rsidR="00DF6E29" w:rsidRPr="00761B2A">
        <w:rPr>
          <w:rFonts w:ascii="Times New Roman" w:hAnsi="Times New Roman" w:cs="Times New Roman"/>
          <w:sz w:val="24"/>
          <w:szCs w:val="24"/>
        </w:rPr>
        <w:t>n şey olarak ifade edilmektedir</w:t>
      </w:r>
      <w:r w:rsidRPr="00761B2A">
        <w:rPr>
          <w:rFonts w:ascii="Times New Roman" w:hAnsi="Times New Roman" w:cs="Times New Roman"/>
          <w:sz w:val="24"/>
          <w:szCs w:val="24"/>
        </w:rPr>
        <w:t>. Bu belirtmeye D5, D7 ve D4</w:t>
      </w:r>
      <w:r w:rsidR="008F4789">
        <w:rPr>
          <w:rFonts w:ascii="Times New Roman" w:hAnsi="Times New Roman" w:cs="Times New Roman"/>
          <w:sz w:val="24"/>
          <w:szCs w:val="24"/>
        </w:rPr>
        <w:t>,</w:t>
      </w:r>
      <w:r w:rsidRPr="00761B2A">
        <w:rPr>
          <w:rFonts w:ascii="Times New Roman" w:hAnsi="Times New Roman" w:cs="Times New Roman"/>
          <w:sz w:val="24"/>
          <w:szCs w:val="24"/>
        </w:rPr>
        <w:t xml:space="preserve"> görüşte bulunmuştur. D5; </w:t>
      </w:r>
      <w:r w:rsidRPr="00761B2A">
        <w:rPr>
          <w:rFonts w:ascii="Times New Roman" w:hAnsi="Times New Roman" w:cs="Times New Roman"/>
          <w:i/>
          <w:sz w:val="24"/>
          <w:szCs w:val="24"/>
        </w:rPr>
        <w:t>“imaj kişinin diğer insanlar tarafından olumlu ya da olumsuz şekilde algılanmasını sağlayan bir etken olarak ortaya çıkıyor ve bundan dolayı insanlar bireysel</w:t>
      </w:r>
      <w:r w:rsidR="007314D2">
        <w:rPr>
          <w:rFonts w:ascii="Times New Roman" w:hAnsi="Times New Roman" w:cs="Times New Roman"/>
          <w:i/>
          <w:sz w:val="24"/>
          <w:szCs w:val="24"/>
        </w:rPr>
        <w:t xml:space="preserve"> olarak imajına önem veriyor</w:t>
      </w:r>
      <w:r w:rsidRPr="00761B2A">
        <w:rPr>
          <w:rFonts w:ascii="Times New Roman" w:hAnsi="Times New Roman" w:cs="Times New Roman"/>
          <w:i/>
          <w:sz w:val="24"/>
          <w:szCs w:val="24"/>
        </w:rPr>
        <w:t xml:space="preserve">” </w:t>
      </w:r>
      <w:r w:rsidRPr="00761B2A">
        <w:rPr>
          <w:rFonts w:ascii="Times New Roman" w:hAnsi="Times New Roman" w:cs="Times New Roman"/>
          <w:sz w:val="24"/>
          <w:szCs w:val="24"/>
        </w:rPr>
        <w:t>ifadesi ile kişisel imajı belirtmektedir.</w:t>
      </w:r>
    </w:p>
    <w:p w:rsidR="00F76EB1" w:rsidRPr="00761B2A" w:rsidRDefault="00F76EB1" w:rsidP="00097351">
      <w:pPr>
        <w:spacing w:after="0" w:line="360" w:lineRule="auto"/>
        <w:ind w:firstLine="708"/>
        <w:jc w:val="both"/>
        <w:rPr>
          <w:rFonts w:ascii="Times New Roman" w:hAnsi="Times New Roman" w:cs="Times New Roman"/>
          <w:i/>
          <w:sz w:val="24"/>
          <w:szCs w:val="24"/>
        </w:rPr>
      </w:pPr>
      <w:r w:rsidRPr="00761B2A">
        <w:rPr>
          <w:rFonts w:ascii="Times New Roman" w:hAnsi="Times New Roman" w:cs="Times New Roman"/>
          <w:sz w:val="24"/>
          <w:szCs w:val="24"/>
        </w:rPr>
        <w:lastRenderedPageBreak/>
        <w:t>Nesnelerin, objelerin imajları olduğunu belirten ve imaj kavramı denilince akla “nesne imajının” da geldiğini ifade eden katılımcılar nesne imajını şu g</w:t>
      </w:r>
      <w:r w:rsidR="00DF6E29" w:rsidRPr="00761B2A">
        <w:rPr>
          <w:rFonts w:ascii="Times New Roman" w:hAnsi="Times New Roman" w:cs="Times New Roman"/>
          <w:sz w:val="24"/>
          <w:szCs w:val="24"/>
        </w:rPr>
        <w:t xml:space="preserve">örüşlerle ifade etmektedir: </w:t>
      </w:r>
      <w:r w:rsidR="0083739C" w:rsidRPr="00761B2A">
        <w:rPr>
          <w:rFonts w:ascii="Times New Roman" w:hAnsi="Times New Roman" w:cs="Times New Roman"/>
          <w:i/>
          <w:sz w:val="24"/>
          <w:szCs w:val="24"/>
        </w:rPr>
        <w:t>“İ</w:t>
      </w:r>
      <w:r w:rsidRPr="00761B2A">
        <w:rPr>
          <w:rFonts w:ascii="Times New Roman" w:hAnsi="Times New Roman" w:cs="Times New Roman"/>
          <w:i/>
          <w:sz w:val="24"/>
          <w:szCs w:val="24"/>
        </w:rPr>
        <w:t>maj bir kişinin bir nesne hakkında oluşturduğu izlenimidir ve nesnelerin, objelerinde</w:t>
      </w:r>
      <w:r w:rsidR="007314D2">
        <w:rPr>
          <w:rFonts w:ascii="Times New Roman" w:hAnsi="Times New Roman" w:cs="Times New Roman"/>
          <w:i/>
          <w:sz w:val="24"/>
          <w:szCs w:val="24"/>
        </w:rPr>
        <w:t>,</w:t>
      </w:r>
      <w:r w:rsidRPr="00761B2A">
        <w:rPr>
          <w:rFonts w:ascii="Times New Roman" w:hAnsi="Times New Roman" w:cs="Times New Roman"/>
          <w:i/>
          <w:sz w:val="24"/>
          <w:szCs w:val="24"/>
        </w:rPr>
        <w:t xml:space="preserve"> insanlar tarafından zihinlerinde oluşan imajları vardır”</w:t>
      </w:r>
      <w:r w:rsidR="00DF6E29" w:rsidRPr="00761B2A">
        <w:rPr>
          <w:rFonts w:ascii="Times New Roman" w:hAnsi="Times New Roman" w:cs="Times New Roman"/>
          <w:i/>
          <w:sz w:val="24"/>
          <w:szCs w:val="24"/>
        </w:rPr>
        <w:t>(D5)</w:t>
      </w:r>
      <w:r w:rsidRPr="00761B2A">
        <w:rPr>
          <w:rFonts w:ascii="Times New Roman" w:hAnsi="Times New Roman" w:cs="Times New Roman"/>
          <w:i/>
          <w:sz w:val="24"/>
          <w:szCs w:val="24"/>
        </w:rPr>
        <w:t>.</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İmajın “aday imajı” olarak da karşımıza çıktığını belirten katılı</w:t>
      </w:r>
      <w:r w:rsidR="00DF6E29" w:rsidRPr="00761B2A">
        <w:rPr>
          <w:rFonts w:ascii="Times New Roman" w:hAnsi="Times New Roman" w:cs="Times New Roman"/>
          <w:sz w:val="24"/>
          <w:szCs w:val="24"/>
        </w:rPr>
        <w:t xml:space="preserve">mcıya göre aday imajı olarak: </w:t>
      </w:r>
      <w:r w:rsidRPr="00761B2A">
        <w:rPr>
          <w:rFonts w:ascii="Times New Roman" w:hAnsi="Times New Roman" w:cs="Times New Roman"/>
          <w:i/>
          <w:sz w:val="24"/>
          <w:szCs w:val="24"/>
        </w:rPr>
        <w:t>“</w:t>
      </w:r>
      <w:r w:rsidR="0083739C" w:rsidRPr="00761B2A">
        <w:rPr>
          <w:rFonts w:ascii="Times New Roman" w:eastAsia="Times New Roman" w:hAnsi="Times New Roman" w:cs="Times New Roman"/>
          <w:i/>
          <w:sz w:val="24"/>
          <w:szCs w:val="24"/>
        </w:rPr>
        <w:t>Ö</w:t>
      </w:r>
      <w:r w:rsidRPr="00761B2A">
        <w:rPr>
          <w:rFonts w:ascii="Times New Roman" w:eastAsia="Times New Roman" w:hAnsi="Times New Roman" w:cs="Times New Roman"/>
          <w:i/>
          <w:sz w:val="24"/>
          <w:szCs w:val="24"/>
        </w:rPr>
        <w:t>rneğin yeni bir seçimden çıktık seçimde</w:t>
      </w:r>
      <w:r w:rsidR="00834A59" w:rsidRPr="00761B2A">
        <w:rPr>
          <w:rFonts w:ascii="Times New Roman" w:eastAsia="Times New Roman" w:hAnsi="Times New Roman" w:cs="Times New Roman"/>
          <w:i/>
          <w:sz w:val="24"/>
          <w:szCs w:val="24"/>
        </w:rPr>
        <w:t xml:space="preserve"> de insanların imajına baktık, a</w:t>
      </w:r>
      <w:r w:rsidRPr="00761B2A">
        <w:rPr>
          <w:rFonts w:ascii="Times New Roman" w:eastAsia="Times New Roman" w:hAnsi="Times New Roman" w:cs="Times New Roman"/>
          <w:i/>
          <w:sz w:val="24"/>
          <w:szCs w:val="24"/>
        </w:rPr>
        <w:t>dayların imajına</w:t>
      </w:r>
      <w:r w:rsidR="00834A59" w:rsidRPr="00761B2A">
        <w:rPr>
          <w:rFonts w:ascii="Times New Roman" w:hAnsi="Times New Roman" w:cs="Times New Roman"/>
          <w:i/>
          <w:sz w:val="24"/>
          <w:szCs w:val="24"/>
        </w:rPr>
        <w:t xml:space="preserve"> baktık. İ</w:t>
      </w:r>
      <w:r w:rsidRPr="00761B2A">
        <w:rPr>
          <w:rFonts w:ascii="Times New Roman" w:hAnsi="Times New Roman" w:cs="Times New Roman"/>
          <w:i/>
          <w:sz w:val="24"/>
          <w:szCs w:val="24"/>
        </w:rPr>
        <w:t>nsanlar adayların yarattıkları imaj nez</w:t>
      </w:r>
      <w:r w:rsidR="00834A59" w:rsidRPr="00761B2A">
        <w:rPr>
          <w:rFonts w:ascii="Times New Roman" w:hAnsi="Times New Roman" w:cs="Times New Roman"/>
          <w:i/>
          <w:sz w:val="24"/>
          <w:szCs w:val="24"/>
        </w:rPr>
        <w:t>din</w:t>
      </w:r>
      <w:r w:rsidR="007314D2">
        <w:rPr>
          <w:rFonts w:ascii="Times New Roman" w:hAnsi="Times New Roman" w:cs="Times New Roman"/>
          <w:i/>
          <w:sz w:val="24"/>
          <w:szCs w:val="24"/>
        </w:rPr>
        <w:t>de kanaatlerde bulundu</w:t>
      </w:r>
      <w:r w:rsidR="00834A59" w:rsidRPr="00761B2A">
        <w:rPr>
          <w:rFonts w:ascii="Times New Roman" w:hAnsi="Times New Roman" w:cs="Times New Roman"/>
          <w:i/>
          <w:sz w:val="24"/>
          <w:szCs w:val="24"/>
        </w:rPr>
        <w:t xml:space="preserve">” </w:t>
      </w:r>
      <w:r w:rsidR="00DF6E29" w:rsidRPr="00761B2A">
        <w:rPr>
          <w:rFonts w:ascii="Times New Roman" w:hAnsi="Times New Roman" w:cs="Times New Roman"/>
          <w:sz w:val="24"/>
          <w:szCs w:val="24"/>
        </w:rPr>
        <w:t xml:space="preserve">(D5) </w:t>
      </w:r>
      <w:r w:rsidRPr="00761B2A">
        <w:rPr>
          <w:rFonts w:ascii="Times New Roman" w:hAnsi="Times New Roman" w:cs="Times New Roman"/>
          <w:sz w:val="24"/>
          <w:szCs w:val="24"/>
        </w:rPr>
        <w:t>ifadesi ile aday imajını</w:t>
      </w:r>
      <w:r w:rsidR="00DF6E29" w:rsidRPr="00761B2A">
        <w:rPr>
          <w:rFonts w:ascii="Times New Roman" w:hAnsi="Times New Roman" w:cs="Times New Roman"/>
          <w:sz w:val="24"/>
          <w:szCs w:val="24"/>
        </w:rPr>
        <w:t>n nitelendiği görül</w:t>
      </w:r>
      <w:r w:rsidRPr="00761B2A">
        <w:rPr>
          <w:rFonts w:ascii="Times New Roman" w:hAnsi="Times New Roman" w:cs="Times New Roman"/>
          <w:sz w:val="24"/>
          <w:szCs w:val="24"/>
        </w:rPr>
        <w:t>mektedir.</w:t>
      </w:r>
    </w:p>
    <w:p w:rsidR="004964DD" w:rsidRDefault="00F76EB1" w:rsidP="0094203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8 referans ile imaj denilince akla “olumsuz imaj” kavramının geldiğini belirten katılımcılara göre, genel anlamda olumsuz imaj</w:t>
      </w:r>
      <w:r w:rsidR="00DF6E29" w:rsidRPr="00761B2A">
        <w:rPr>
          <w:rFonts w:ascii="Times New Roman" w:hAnsi="Times New Roman" w:cs="Times New Roman"/>
          <w:sz w:val="24"/>
          <w:szCs w:val="24"/>
        </w:rPr>
        <w:t>ı</w:t>
      </w:r>
      <w:r w:rsidRPr="00761B2A">
        <w:rPr>
          <w:rFonts w:ascii="Times New Roman" w:hAnsi="Times New Roman" w:cs="Times New Roman"/>
          <w:sz w:val="24"/>
          <w:szCs w:val="24"/>
        </w:rPr>
        <w:t>, insanların zihinlerinde kalan negatif izlenim olarak nitelenmekt</w:t>
      </w:r>
      <w:r w:rsidR="00DF6E29" w:rsidRPr="00761B2A">
        <w:rPr>
          <w:rFonts w:ascii="Times New Roman" w:hAnsi="Times New Roman" w:cs="Times New Roman"/>
          <w:sz w:val="24"/>
          <w:szCs w:val="24"/>
        </w:rPr>
        <w:t xml:space="preserve">edir. Katılımcılar </w:t>
      </w:r>
      <w:r w:rsidRPr="00761B2A">
        <w:rPr>
          <w:rFonts w:ascii="Times New Roman" w:hAnsi="Times New Roman" w:cs="Times New Roman"/>
          <w:i/>
          <w:sz w:val="24"/>
          <w:szCs w:val="24"/>
        </w:rPr>
        <w:t>“</w:t>
      </w:r>
      <w:r w:rsidRPr="00761B2A">
        <w:rPr>
          <w:rFonts w:ascii="Times New Roman" w:hAnsi="Times New Roman" w:cs="Times New Roman"/>
          <w:sz w:val="24"/>
          <w:szCs w:val="24"/>
        </w:rPr>
        <w:t xml:space="preserve">imajın olumsuz yanının bulunabildiği ve olumsuz etki yaratabildiği”, </w:t>
      </w:r>
      <w:r w:rsidR="00DF6E29" w:rsidRPr="00761B2A">
        <w:rPr>
          <w:rFonts w:ascii="Times New Roman" w:hAnsi="Times New Roman" w:cs="Times New Roman"/>
          <w:sz w:val="24"/>
          <w:szCs w:val="24"/>
        </w:rPr>
        <w:t xml:space="preserve">yine D1’e </w:t>
      </w:r>
      <w:r w:rsidRPr="00761B2A">
        <w:rPr>
          <w:rFonts w:ascii="Times New Roman" w:hAnsi="Times New Roman" w:cs="Times New Roman"/>
          <w:sz w:val="24"/>
          <w:szCs w:val="24"/>
        </w:rPr>
        <w:t xml:space="preserve">göre; </w:t>
      </w:r>
      <w:r w:rsidRPr="00761B2A">
        <w:rPr>
          <w:rFonts w:ascii="Times New Roman" w:hAnsi="Times New Roman" w:cs="Times New Roman"/>
          <w:i/>
          <w:sz w:val="24"/>
          <w:szCs w:val="24"/>
        </w:rPr>
        <w:t>“imaj hem olumlu hem de olumsuzluğu içinde barındıran bir kavramdır. Olumlu bir imaja da sahip olabilirsiniz olumsuz bir imaja da sahip olabilirsiniz. Genelde insanlar bu ikisini karıştırıyor. Bu karışıklık şuna neden oluyor; imaj oluşturma dediğimiz zaman sanki olumlu bir şeyi oluşturmak gibi algılanıyor. Ama bazen oluşturmaya çalıştığımız şey olumsuz imaj</w:t>
      </w:r>
      <w:r w:rsidR="00DF6E29" w:rsidRPr="00761B2A">
        <w:rPr>
          <w:rFonts w:ascii="Times New Roman" w:hAnsi="Times New Roman" w:cs="Times New Roman"/>
          <w:i/>
          <w:sz w:val="24"/>
          <w:szCs w:val="24"/>
        </w:rPr>
        <w:t>a</w:t>
      </w:r>
      <w:r w:rsidRPr="00761B2A">
        <w:rPr>
          <w:rFonts w:ascii="Times New Roman" w:hAnsi="Times New Roman" w:cs="Times New Roman"/>
          <w:i/>
          <w:sz w:val="24"/>
          <w:szCs w:val="24"/>
        </w:rPr>
        <w:t xml:space="preserve"> da dönüşebilir”</w:t>
      </w:r>
      <w:r w:rsidRPr="00761B2A">
        <w:rPr>
          <w:rFonts w:ascii="Times New Roman" w:hAnsi="Times New Roman" w:cs="Times New Roman"/>
          <w:sz w:val="24"/>
          <w:szCs w:val="24"/>
        </w:rPr>
        <w:t xml:space="preserve"> ifadesi ile olumsuz imajı aktarmıştır. Olumsuz imajın oluşması bakımından alt kategorilerinde; başarısız reklamların yürütülmesi ile olumsuz bir imajın ortaya çıkacağı görüşü yer almaktadır.</w:t>
      </w:r>
    </w:p>
    <w:p w:rsidR="0094203E" w:rsidRDefault="0094203E" w:rsidP="0094203E">
      <w:pPr>
        <w:spacing w:after="0" w:line="360" w:lineRule="auto"/>
        <w:ind w:firstLine="708"/>
        <w:jc w:val="both"/>
        <w:rPr>
          <w:rFonts w:ascii="Times New Roman" w:hAnsi="Times New Roman" w:cs="Times New Roman"/>
          <w:sz w:val="24"/>
          <w:szCs w:val="24"/>
        </w:rPr>
      </w:pPr>
    </w:p>
    <w:p w:rsidR="0094203E" w:rsidRDefault="0094203E" w:rsidP="0094203E">
      <w:pPr>
        <w:spacing w:after="0" w:line="360" w:lineRule="auto"/>
        <w:ind w:firstLine="708"/>
        <w:jc w:val="both"/>
        <w:rPr>
          <w:rFonts w:ascii="Times New Roman" w:hAnsi="Times New Roman" w:cs="Times New Roman"/>
          <w:sz w:val="24"/>
          <w:szCs w:val="24"/>
        </w:rPr>
      </w:pPr>
    </w:p>
    <w:p w:rsidR="0094203E" w:rsidRDefault="0094203E" w:rsidP="0094203E">
      <w:pPr>
        <w:spacing w:after="0" w:line="360" w:lineRule="auto"/>
        <w:ind w:firstLine="708"/>
        <w:jc w:val="both"/>
        <w:rPr>
          <w:rFonts w:ascii="Times New Roman" w:hAnsi="Times New Roman" w:cs="Times New Roman"/>
          <w:sz w:val="24"/>
          <w:szCs w:val="24"/>
        </w:rPr>
      </w:pPr>
    </w:p>
    <w:p w:rsidR="00803017" w:rsidRDefault="00803017" w:rsidP="0094203E">
      <w:pPr>
        <w:spacing w:after="0" w:line="360" w:lineRule="auto"/>
        <w:ind w:firstLine="708"/>
        <w:jc w:val="both"/>
        <w:rPr>
          <w:rFonts w:ascii="Times New Roman" w:hAnsi="Times New Roman" w:cs="Times New Roman"/>
          <w:sz w:val="24"/>
          <w:szCs w:val="24"/>
        </w:rPr>
      </w:pPr>
    </w:p>
    <w:p w:rsidR="00803017" w:rsidRDefault="00803017" w:rsidP="0094203E">
      <w:pPr>
        <w:spacing w:after="0" w:line="360" w:lineRule="auto"/>
        <w:ind w:firstLine="708"/>
        <w:jc w:val="both"/>
        <w:rPr>
          <w:rFonts w:ascii="Times New Roman" w:hAnsi="Times New Roman" w:cs="Times New Roman"/>
          <w:sz w:val="24"/>
          <w:szCs w:val="24"/>
        </w:rPr>
      </w:pPr>
    </w:p>
    <w:p w:rsidR="00803017" w:rsidRDefault="00803017" w:rsidP="0094203E">
      <w:pPr>
        <w:spacing w:after="0" w:line="360" w:lineRule="auto"/>
        <w:ind w:firstLine="708"/>
        <w:jc w:val="both"/>
        <w:rPr>
          <w:rFonts w:ascii="Times New Roman" w:hAnsi="Times New Roman" w:cs="Times New Roman"/>
          <w:sz w:val="24"/>
          <w:szCs w:val="24"/>
        </w:rPr>
      </w:pPr>
    </w:p>
    <w:p w:rsidR="00803017" w:rsidRDefault="00803017" w:rsidP="0094203E">
      <w:pPr>
        <w:spacing w:after="0" w:line="360" w:lineRule="auto"/>
        <w:ind w:firstLine="708"/>
        <w:jc w:val="both"/>
        <w:rPr>
          <w:rFonts w:ascii="Times New Roman" w:hAnsi="Times New Roman" w:cs="Times New Roman"/>
          <w:sz w:val="24"/>
          <w:szCs w:val="24"/>
        </w:rPr>
      </w:pPr>
    </w:p>
    <w:p w:rsidR="00803017" w:rsidRDefault="00803017" w:rsidP="0094203E">
      <w:pPr>
        <w:spacing w:after="0" w:line="360" w:lineRule="auto"/>
        <w:ind w:firstLine="708"/>
        <w:jc w:val="both"/>
        <w:rPr>
          <w:rFonts w:ascii="Times New Roman" w:hAnsi="Times New Roman" w:cs="Times New Roman"/>
          <w:sz w:val="24"/>
          <w:szCs w:val="24"/>
        </w:rPr>
      </w:pPr>
    </w:p>
    <w:p w:rsidR="0094203E" w:rsidRDefault="0094203E" w:rsidP="0094203E">
      <w:pPr>
        <w:spacing w:after="0" w:line="360" w:lineRule="auto"/>
        <w:ind w:firstLine="708"/>
        <w:jc w:val="both"/>
        <w:rPr>
          <w:rFonts w:ascii="Times New Roman" w:hAnsi="Times New Roman" w:cs="Times New Roman"/>
          <w:sz w:val="24"/>
          <w:szCs w:val="24"/>
        </w:rPr>
      </w:pPr>
    </w:p>
    <w:p w:rsidR="0094203E" w:rsidRPr="00761B2A" w:rsidRDefault="0094203E" w:rsidP="0094203E">
      <w:pPr>
        <w:spacing w:after="0" w:line="360" w:lineRule="auto"/>
        <w:ind w:firstLine="708"/>
        <w:jc w:val="both"/>
        <w:rPr>
          <w:rFonts w:ascii="Times New Roman" w:hAnsi="Times New Roman" w:cs="Times New Roman"/>
          <w:sz w:val="24"/>
          <w:szCs w:val="24"/>
        </w:rPr>
      </w:pPr>
    </w:p>
    <w:p w:rsidR="00F76EB1" w:rsidRPr="00761B2A" w:rsidRDefault="00F76EB1" w:rsidP="004964DD">
      <w:pPr>
        <w:pStyle w:val="Balk3"/>
      </w:pPr>
      <w:bookmarkStart w:id="76" w:name="_Toc11059378"/>
      <w:r w:rsidRPr="00761B2A">
        <w:lastRenderedPageBreak/>
        <w:t>Şehir İmajı Algısı</w:t>
      </w:r>
      <w:bookmarkEnd w:id="76"/>
    </w:p>
    <w:p w:rsidR="0094203E" w:rsidRDefault="00F76EB1" w:rsidP="0094203E">
      <w:pPr>
        <w:tabs>
          <w:tab w:val="left" w:pos="709"/>
        </w:tabs>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ab/>
        <w:t>“Şehir imajı kavramı hakkında düşünceleriniz nelerdir?” sorusu ile katılımcıların görüşleri elde ed</w:t>
      </w:r>
      <w:r w:rsidR="001C7CC4" w:rsidRPr="00761B2A">
        <w:rPr>
          <w:rFonts w:ascii="Times New Roman" w:hAnsi="Times New Roman" w:cs="Times New Roman"/>
          <w:sz w:val="24"/>
          <w:szCs w:val="24"/>
        </w:rPr>
        <w:t>ilmi</w:t>
      </w:r>
      <w:r w:rsidR="00487A7E">
        <w:rPr>
          <w:rFonts w:ascii="Times New Roman" w:hAnsi="Times New Roman" w:cs="Times New Roman"/>
          <w:sz w:val="24"/>
          <w:szCs w:val="24"/>
        </w:rPr>
        <w:t>ştir ve elde edilen veri Şekil 4.4</w:t>
      </w:r>
      <w:r w:rsidR="001C7CC4" w:rsidRPr="00761B2A">
        <w:rPr>
          <w:rFonts w:ascii="Times New Roman" w:hAnsi="Times New Roman" w:cs="Times New Roman"/>
          <w:sz w:val="24"/>
          <w:szCs w:val="24"/>
        </w:rPr>
        <w:t>’te yer almaktadır. Veri</w:t>
      </w:r>
      <w:r w:rsidRPr="00761B2A">
        <w:rPr>
          <w:rFonts w:ascii="Times New Roman" w:hAnsi="Times New Roman" w:cs="Times New Roman"/>
          <w:sz w:val="24"/>
          <w:szCs w:val="24"/>
        </w:rPr>
        <w:t xml:space="preserve"> analiz edildiğinde şehir imajı kavramının aşağıdaki gibi algılandığı görülmektedir.</w:t>
      </w:r>
    </w:p>
    <w:p w:rsidR="0094203E" w:rsidRPr="0094203E" w:rsidRDefault="0094203E" w:rsidP="0094203E">
      <w:pPr>
        <w:tabs>
          <w:tab w:val="left" w:pos="709"/>
        </w:tabs>
        <w:spacing w:after="0" w:line="360" w:lineRule="auto"/>
        <w:jc w:val="both"/>
        <w:rPr>
          <w:rFonts w:ascii="Times New Roman" w:hAnsi="Times New Roman" w:cs="Times New Roman"/>
          <w:sz w:val="24"/>
          <w:szCs w:val="24"/>
        </w:rPr>
      </w:pPr>
    </w:p>
    <w:p w:rsidR="00F76EB1" w:rsidRPr="00761B2A" w:rsidRDefault="002F5517" w:rsidP="00111B89">
      <w:pPr>
        <w:pStyle w:val="ResimYazs"/>
        <w:jc w:val="center"/>
        <w:rPr>
          <w:rFonts w:ascii="Times New Roman" w:hAnsi="Times New Roman" w:cs="Times New Roman"/>
          <w:b/>
          <w:i w:val="0"/>
          <w:color w:val="auto"/>
          <w:sz w:val="24"/>
          <w:szCs w:val="24"/>
        </w:rPr>
      </w:pPr>
      <w:bookmarkStart w:id="77" w:name="_Toc9812767"/>
      <w:r w:rsidRPr="00761B2A">
        <w:rPr>
          <w:rFonts w:ascii="Times New Roman" w:hAnsi="Times New Roman" w:cs="Times New Roman"/>
          <w:b/>
          <w:i w:val="0"/>
          <w:color w:val="auto"/>
          <w:sz w:val="24"/>
          <w:szCs w:val="24"/>
        </w:rPr>
        <w:t xml:space="preserve">Şekil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4</w:t>
      </w:r>
      <w:r w:rsidRPr="00761B2A">
        <w:rPr>
          <w:rFonts w:ascii="Times New Roman" w:hAnsi="Times New Roman" w:cs="Times New Roman"/>
          <w:b/>
          <w:i w:val="0"/>
          <w:color w:val="auto"/>
          <w:sz w:val="24"/>
          <w:szCs w:val="24"/>
        </w:rPr>
        <w:fldChar w:fldCharType="end"/>
      </w:r>
      <w:r w:rsidR="00F76EB1" w:rsidRPr="00761B2A">
        <w:rPr>
          <w:rFonts w:ascii="Times New Roman" w:hAnsi="Times New Roman" w:cs="Times New Roman"/>
          <w:b/>
          <w:i w:val="0"/>
          <w:noProof/>
          <w:color w:val="auto"/>
          <w:sz w:val="24"/>
          <w:szCs w:val="24"/>
          <w:lang w:eastAsia="tr-TR"/>
        </w:rPr>
        <mc:AlternateContent>
          <mc:Choice Requires="wpg">
            <w:drawing>
              <wp:anchor distT="0" distB="0" distL="114300" distR="114300" simplePos="0" relativeHeight="251657728" behindDoc="0" locked="0" layoutInCell="1" allowOverlap="1" wp14:anchorId="0382D7B1" wp14:editId="4D994D95">
                <wp:simplePos x="0" y="0"/>
                <wp:positionH relativeFrom="column">
                  <wp:posOffset>36195</wp:posOffset>
                </wp:positionH>
                <wp:positionV relativeFrom="paragraph">
                  <wp:posOffset>408940</wp:posOffset>
                </wp:positionV>
                <wp:extent cx="4721225" cy="5556250"/>
                <wp:effectExtent l="0" t="0" r="22225" b="25400"/>
                <wp:wrapNone/>
                <wp:docPr id="2444" name="Grup 2444"/>
                <wp:cNvGraphicFramePr/>
                <a:graphic xmlns:a="http://schemas.openxmlformats.org/drawingml/2006/main">
                  <a:graphicData uri="http://schemas.microsoft.com/office/word/2010/wordprocessingGroup">
                    <wpg:wgp>
                      <wpg:cNvGrpSpPr/>
                      <wpg:grpSpPr>
                        <a:xfrm>
                          <a:off x="0" y="0"/>
                          <a:ext cx="4721225" cy="5556250"/>
                          <a:chOff x="0" y="0"/>
                          <a:chExt cx="4721225" cy="5556403"/>
                        </a:xfrm>
                      </wpg:grpSpPr>
                      <wpg:grpSp>
                        <wpg:cNvPr id="2443" name="Grup 2443"/>
                        <wpg:cNvGrpSpPr/>
                        <wpg:grpSpPr>
                          <a:xfrm>
                            <a:off x="0" y="0"/>
                            <a:ext cx="4721225" cy="5556403"/>
                            <a:chOff x="0" y="0"/>
                            <a:chExt cx="4721225" cy="5556403"/>
                          </a:xfrm>
                        </wpg:grpSpPr>
                        <wpg:grpSp>
                          <wpg:cNvPr id="2442" name="Grup 2442"/>
                          <wpg:cNvGrpSpPr/>
                          <wpg:grpSpPr>
                            <a:xfrm>
                              <a:off x="0" y="0"/>
                              <a:ext cx="4721225" cy="5556403"/>
                              <a:chOff x="0" y="0"/>
                              <a:chExt cx="4721225" cy="5556403"/>
                            </a:xfrm>
                          </wpg:grpSpPr>
                          <wpg:grpSp>
                            <wpg:cNvPr id="2441" name="Grup 2441"/>
                            <wpg:cNvGrpSpPr/>
                            <wpg:grpSpPr>
                              <a:xfrm>
                                <a:off x="0" y="0"/>
                                <a:ext cx="4721225" cy="5556403"/>
                                <a:chOff x="0" y="0"/>
                                <a:chExt cx="4721225" cy="5556403"/>
                              </a:xfrm>
                            </wpg:grpSpPr>
                            <wpg:grpSp>
                              <wpg:cNvPr id="2436" name="Grup 2436"/>
                              <wpg:cNvGrpSpPr/>
                              <wpg:grpSpPr>
                                <a:xfrm>
                                  <a:off x="0" y="0"/>
                                  <a:ext cx="4721225" cy="5556403"/>
                                  <a:chOff x="0" y="0"/>
                                  <a:chExt cx="4721225" cy="5556403"/>
                                </a:xfrm>
                              </wpg:grpSpPr>
                              <wps:wsp>
                                <wps:cNvPr id="2430" name="Text Box 2"/>
                                <wps:cNvSpPr txBox="1">
                                  <a:spLocks noChangeArrowheads="1"/>
                                </wps:cNvSpPr>
                                <wps:spPr bwMode="auto">
                                  <a:xfrm>
                                    <a:off x="1494430" y="4776717"/>
                                    <a:ext cx="994810" cy="254247"/>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Olumsuz Algı</w:t>
                                      </w:r>
                                    </w:p>
                                    <w:p w:rsidR="00AC05DF" w:rsidRDefault="00AC05DF" w:rsidP="00F76EB1"/>
                                  </w:txbxContent>
                                </wps:txbx>
                                <wps:bodyPr rot="0" vert="horz" wrap="square" lIns="36000" tIns="36000" rIns="36000" bIns="36000" anchor="t" anchorCtr="0">
                                  <a:noAutofit/>
                                </wps:bodyPr>
                              </wps:wsp>
                              <wps:wsp>
                                <wps:cNvPr id="2431" name="Text Box 2"/>
                                <wps:cNvSpPr txBox="1">
                                  <a:spLocks noChangeArrowheads="1"/>
                                </wps:cNvSpPr>
                                <wps:spPr bwMode="auto">
                                  <a:xfrm>
                                    <a:off x="2634018" y="4769893"/>
                                    <a:ext cx="994810" cy="254247"/>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Algı</w:t>
                                      </w:r>
                                    </w:p>
                                    <w:p w:rsidR="00AC05DF" w:rsidRDefault="00AC05DF" w:rsidP="00F76EB1"/>
                                  </w:txbxContent>
                                </wps:txbx>
                                <wps:bodyPr rot="0" vert="horz" wrap="square" lIns="36000" tIns="36000" rIns="36000" bIns="36000" anchor="t" anchorCtr="0">
                                  <a:noAutofit/>
                                </wps:bodyPr>
                              </wps:wsp>
                              <wpg:grpSp>
                                <wpg:cNvPr id="2435" name="Grup 2435"/>
                                <wpg:cNvGrpSpPr/>
                                <wpg:grpSpPr>
                                  <a:xfrm>
                                    <a:off x="0" y="0"/>
                                    <a:ext cx="4721225" cy="5556403"/>
                                    <a:chOff x="0" y="0"/>
                                    <a:chExt cx="4721225" cy="5556403"/>
                                  </a:xfrm>
                                </wpg:grpSpPr>
                                <wps:wsp>
                                  <wps:cNvPr id="2428" name="Text Box 2"/>
                                  <wps:cNvSpPr txBox="1">
                                    <a:spLocks noChangeArrowheads="1"/>
                                  </wps:cNvSpPr>
                                  <wps:spPr bwMode="auto">
                                    <a:xfrm>
                                      <a:off x="2047165" y="5302156"/>
                                      <a:ext cx="994810" cy="254247"/>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İnsana Davranış</w:t>
                                        </w:r>
                                      </w:p>
                                      <w:p w:rsidR="00AC05DF" w:rsidRDefault="00AC05DF" w:rsidP="00F76EB1"/>
                                    </w:txbxContent>
                                  </wps:txbx>
                                  <wps:bodyPr rot="0" vert="horz" wrap="square" lIns="36000" tIns="36000" rIns="36000" bIns="36000" anchor="t" anchorCtr="0">
                                    <a:noAutofit/>
                                  </wps:bodyPr>
                                </wps:wsp>
                                <wps:wsp>
                                  <wps:cNvPr id="2429" name="Text Box 2"/>
                                  <wps:cNvSpPr txBox="1">
                                    <a:spLocks noChangeArrowheads="1"/>
                                  </wps:cNvSpPr>
                                  <wps:spPr bwMode="auto">
                                    <a:xfrm>
                                      <a:off x="1003111" y="5302156"/>
                                      <a:ext cx="994810" cy="254247"/>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Ziyaret Etmeme</w:t>
                                        </w:r>
                                      </w:p>
                                      <w:p w:rsidR="00AC05DF" w:rsidRDefault="00AC05DF" w:rsidP="00F76EB1"/>
                                    </w:txbxContent>
                                  </wps:txbx>
                                  <wps:bodyPr rot="0" vert="horz" wrap="square" lIns="36000" tIns="36000" rIns="36000" bIns="36000" anchor="t" anchorCtr="0">
                                    <a:noAutofit/>
                                  </wps:bodyPr>
                                </wps:wsp>
                                <wpg:grpSp>
                                  <wpg:cNvPr id="2434" name="Grup 2434"/>
                                  <wpg:cNvGrpSpPr/>
                                  <wpg:grpSpPr>
                                    <a:xfrm>
                                      <a:off x="0" y="0"/>
                                      <a:ext cx="4721225" cy="5288508"/>
                                      <a:chOff x="0" y="0"/>
                                      <a:chExt cx="4721225" cy="5288508"/>
                                    </a:xfrm>
                                  </wpg:grpSpPr>
                                  <wpg:grpSp>
                                    <wpg:cNvPr id="2425" name="Grup 2425"/>
                                    <wpg:cNvGrpSpPr/>
                                    <wpg:grpSpPr>
                                      <a:xfrm>
                                        <a:off x="0" y="0"/>
                                        <a:ext cx="4721225" cy="4504690"/>
                                        <a:chOff x="0" y="0"/>
                                        <a:chExt cx="4721225" cy="4504690"/>
                                      </a:xfrm>
                                    </wpg:grpSpPr>
                                    <wpg:grpSp>
                                      <wpg:cNvPr id="2424" name="Grup 2424"/>
                                      <wpg:cNvGrpSpPr/>
                                      <wpg:grpSpPr>
                                        <a:xfrm>
                                          <a:off x="0" y="0"/>
                                          <a:ext cx="4721225" cy="4504690"/>
                                          <a:chOff x="0" y="0"/>
                                          <a:chExt cx="4721225" cy="4504690"/>
                                        </a:xfrm>
                                      </wpg:grpSpPr>
                                      <wpg:grpSp>
                                        <wpg:cNvPr id="2423" name="Grup 2423"/>
                                        <wpg:cNvGrpSpPr/>
                                        <wpg:grpSpPr>
                                          <a:xfrm>
                                            <a:off x="0" y="0"/>
                                            <a:ext cx="4721225" cy="4504690"/>
                                            <a:chOff x="0" y="0"/>
                                            <a:chExt cx="4721225" cy="4504964"/>
                                          </a:xfrm>
                                        </wpg:grpSpPr>
                                        <wpg:grpSp>
                                          <wpg:cNvPr id="2422" name="Grup 2422"/>
                                          <wpg:cNvGrpSpPr/>
                                          <wpg:grpSpPr>
                                            <a:xfrm>
                                              <a:off x="0" y="0"/>
                                              <a:ext cx="4721225" cy="4504964"/>
                                              <a:chOff x="0" y="0"/>
                                              <a:chExt cx="4721225" cy="4504964"/>
                                            </a:xfrm>
                                          </wpg:grpSpPr>
                                          <wpg:grpSp>
                                            <wpg:cNvPr id="2421" name="Grup 2421"/>
                                            <wpg:cNvGrpSpPr/>
                                            <wpg:grpSpPr>
                                              <a:xfrm>
                                                <a:off x="0" y="0"/>
                                                <a:ext cx="4721225" cy="4504964"/>
                                                <a:chOff x="0" y="0"/>
                                                <a:chExt cx="4721225" cy="4504964"/>
                                              </a:xfrm>
                                            </wpg:grpSpPr>
                                            <wpg:grpSp>
                                              <wpg:cNvPr id="2420" name="Grup 2420"/>
                                              <wpg:cNvGrpSpPr/>
                                              <wpg:grpSpPr>
                                                <a:xfrm>
                                                  <a:off x="0" y="0"/>
                                                  <a:ext cx="4721225" cy="4504964"/>
                                                  <a:chOff x="0" y="0"/>
                                                  <a:chExt cx="4721225" cy="4504964"/>
                                                </a:xfrm>
                                              </wpg:grpSpPr>
                                              <wpg:grpSp>
                                                <wpg:cNvPr id="2419" name="Grup 2419"/>
                                                <wpg:cNvGrpSpPr/>
                                                <wpg:grpSpPr>
                                                  <a:xfrm>
                                                    <a:off x="0" y="0"/>
                                                    <a:ext cx="4721225" cy="4504964"/>
                                                    <a:chOff x="0" y="0"/>
                                                    <a:chExt cx="4721225" cy="4504964"/>
                                                  </a:xfrm>
                                                </wpg:grpSpPr>
                                                <wpg:grpSp>
                                                  <wpg:cNvPr id="2411" name="Grup 2411"/>
                                                  <wpg:cNvGrpSpPr/>
                                                  <wpg:grpSpPr>
                                                    <a:xfrm>
                                                      <a:off x="0" y="0"/>
                                                      <a:ext cx="4721225" cy="4504964"/>
                                                      <a:chOff x="0" y="0"/>
                                                      <a:chExt cx="4721225" cy="4504964"/>
                                                    </a:xfrm>
                                                  </wpg:grpSpPr>
                                                  <wps:wsp>
                                                    <wps:cNvPr id="2403" name="Düz Ok Bağlayıcısı 2403"/>
                                                    <wps:cNvCnPr/>
                                                    <wps:spPr>
                                                      <a:xfrm>
                                                        <a:off x="3188714" y="3975068"/>
                                                        <a:ext cx="498352" cy="40441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410" name="Grup 2410"/>
                                                    <wpg:cNvGrpSpPr/>
                                                    <wpg:grpSpPr>
                                                      <a:xfrm>
                                                        <a:off x="0" y="0"/>
                                                        <a:ext cx="4721225" cy="4504964"/>
                                                        <a:chOff x="0" y="0"/>
                                                        <a:chExt cx="4721225" cy="4504964"/>
                                                      </a:xfrm>
                                                    </wpg:grpSpPr>
                                                    <wps:wsp>
                                                      <wps:cNvPr id="2402" name="Düz Ok Bağlayıcısı 2402"/>
                                                      <wps:cNvCnPr/>
                                                      <wps:spPr>
                                                        <a:xfrm flipV="1">
                                                          <a:off x="3183147" y="3717985"/>
                                                          <a:ext cx="489321" cy="25708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409" name="Grup 2409"/>
                                                      <wpg:cNvGrpSpPr/>
                                                      <wpg:grpSpPr>
                                                        <a:xfrm>
                                                          <a:off x="0" y="0"/>
                                                          <a:ext cx="4721225" cy="4504964"/>
                                                          <a:chOff x="0" y="0"/>
                                                          <a:chExt cx="4721225" cy="4504964"/>
                                                        </a:xfrm>
                                                      </wpg:grpSpPr>
                                                      <wps:wsp>
                                                        <wps:cNvPr id="2400" name="Düz Ok Bağlayıcısı 2400"/>
                                                        <wps:cNvCnPr/>
                                                        <wps:spPr>
                                                          <a:xfrm>
                                                            <a:off x="3191773" y="2268747"/>
                                                            <a:ext cx="491334" cy="96609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408" name="Grup 2408"/>
                                                        <wpg:cNvGrpSpPr/>
                                                        <wpg:grpSpPr>
                                                          <a:xfrm>
                                                            <a:off x="0" y="0"/>
                                                            <a:ext cx="4721225" cy="4504964"/>
                                                            <a:chOff x="0" y="0"/>
                                                            <a:chExt cx="4721225" cy="4504964"/>
                                                          </a:xfrm>
                                                        </wpg:grpSpPr>
                                                        <wps:wsp>
                                                          <wps:cNvPr id="2401" name="Düz Ok Bağlayıcısı 2401"/>
                                                          <wps:cNvCnPr/>
                                                          <wps:spPr>
                                                            <a:xfrm>
                                                              <a:off x="3183147" y="2250661"/>
                                                              <a:ext cx="478155" cy="61531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407" name="Grup 2407"/>
                                                          <wpg:cNvGrpSpPr/>
                                                          <wpg:grpSpPr>
                                                            <a:xfrm>
                                                              <a:off x="0" y="0"/>
                                                              <a:ext cx="4721225" cy="4504964"/>
                                                              <a:chOff x="0" y="0"/>
                                                              <a:chExt cx="4721225" cy="4504964"/>
                                                            </a:xfrm>
                                                          </wpg:grpSpPr>
                                                          <wps:wsp>
                                                            <wps:cNvPr id="1375" name="Düz Ok Bağlayıcısı 1375"/>
                                                            <wps:cNvCnPr/>
                                                            <wps:spPr>
                                                              <a:xfrm>
                                                                <a:off x="3191773" y="2277385"/>
                                                                <a:ext cx="460746" cy="26328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406" name="Grup 2406"/>
                                                            <wpg:cNvGrpSpPr/>
                                                            <wpg:grpSpPr>
                                                              <a:xfrm>
                                                                <a:off x="0" y="0"/>
                                                                <a:ext cx="4721225" cy="4504964"/>
                                                                <a:chOff x="0" y="0"/>
                                                                <a:chExt cx="4721225" cy="4504964"/>
                                                              </a:xfrm>
                                                            </wpg:grpSpPr>
                                                            <wpg:grpSp>
                                                              <wpg:cNvPr id="2405" name="Grup 2405"/>
                                                              <wpg:cNvGrpSpPr/>
                                                              <wpg:grpSpPr>
                                                                <a:xfrm>
                                                                  <a:off x="0" y="0"/>
                                                                  <a:ext cx="4721225" cy="4504964"/>
                                                                  <a:chOff x="0" y="0"/>
                                                                  <a:chExt cx="4721225" cy="4504964"/>
                                                                </a:xfrm>
                                                              </wpg:grpSpPr>
                                                              <wps:wsp>
                                                                <wps:cNvPr id="1368" name="Düz Ok Bağlayıcısı 1368"/>
                                                                <wps:cNvCnPr/>
                                                                <wps:spPr>
                                                                  <a:xfrm flipV="1">
                                                                    <a:off x="3191773" y="1880558"/>
                                                                    <a:ext cx="499853" cy="40544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366" name="Grup 1366"/>
                                                                <wpg:cNvGrpSpPr/>
                                                                <wpg:grpSpPr>
                                                                  <a:xfrm>
                                                                    <a:off x="0" y="0"/>
                                                                    <a:ext cx="4721225" cy="4504964"/>
                                                                    <a:chOff x="0" y="-189780"/>
                                                                    <a:chExt cx="4721225" cy="4504964"/>
                                                                  </a:xfrm>
                                                                </wpg:grpSpPr>
                                                                <wps:wsp>
                                                                  <wps:cNvPr id="2174" name="Text Box 2"/>
                                                                  <wps:cNvSpPr txBox="1">
                                                                    <a:spLocks noChangeArrowheads="1"/>
                                                                  </wps:cNvSpPr>
                                                                  <wps:spPr bwMode="auto">
                                                                    <a:xfrm>
                                                                      <a:off x="3726415" y="-189780"/>
                                                                      <a:ext cx="993140" cy="388189"/>
                                                                    </a:xfrm>
                                                                    <a:prstGeom prst="rect">
                                                                      <a:avLst/>
                                                                    </a:prstGeom>
                                                                    <a:ln w="19050">
                                                                      <a:solidFill>
                                                                        <a:srgbClr val="0070C0"/>
                                                                      </a:solidFill>
                                                                      <a:headEnd/>
                                                                      <a:tailEnd/>
                                                                    </a:ln>
                                                                  </wps:spPr>
                                                                  <wps:style>
                                                                    <a:lnRef idx="2">
                                                                      <a:schemeClr val="accent1"/>
                                                                    </a:lnRef>
                                                                    <a:fillRef idx="1">
                                                                      <a:schemeClr val="lt1"/>
                                                                    </a:fillRef>
                                                                    <a:effectRef idx="0">
                                                                      <a:schemeClr val="accent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İletişim</w:t>
                                                                        </w:r>
                                                                        <w:r w:rsidRPr="008D3397">
                                                                          <w:rPr>
                                                                            <w:rFonts w:ascii="Times New Roman" w:hAnsi="Times New Roman" w:cs="Times New Roman"/>
                                                                            <w:sz w:val="20"/>
                                                                            <w:szCs w:val="20"/>
                                                                          </w:rPr>
                                                                          <w:t xml:space="preserve"> </w:t>
                                                                        </w:r>
                                                                        <w:r>
                                                                          <w:rPr>
                                                                            <w:rFonts w:ascii="Times New Roman" w:hAnsi="Times New Roman" w:cs="Times New Roman"/>
                                                                            <w:sz w:val="20"/>
                                                                            <w:szCs w:val="20"/>
                                                                          </w:rPr>
                                                                          <w:t>Faaliyetleri</w:t>
                                                                        </w:r>
                                                                      </w:p>
                                                                      <w:p w:rsidR="00AC05DF" w:rsidRDefault="00AC05DF" w:rsidP="00F76EB1"/>
                                                                    </w:txbxContent>
                                                                  </wps:txbx>
                                                                  <wps:bodyPr rot="0" vert="horz" wrap="square" lIns="36000" tIns="36000" rIns="36000" bIns="36000" anchor="t" anchorCtr="0">
                                                                    <a:noAutofit/>
                                                                  </wps:bodyPr>
                                                                </wps:wsp>
                                                                <wpg:grpSp>
                                                                  <wpg:cNvPr id="1365" name="Grup 1365"/>
                                                                  <wpg:cNvGrpSpPr/>
                                                                  <wpg:grpSpPr>
                                                                    <a:xfrm>
                                                                      <a:off x="0" y="0"/>
                                                                      <a:ext cx="4721225" cy="4315184"/>
                                                                      <a:chOff x="0" y="0"/>
                                                                      <a:chExt cx="4721225" cy="3952875"/>
                                                                    </a:xfrm>
                                                                  </wpg:grpSpPr>
                                                                  <wps:wsp>
                                                                    <wps:cNvPr id="1348" name="Text Box 2"/>
                                                                    <wps:cNvSpPr txBox="1">
                                                                      <a:spLocks noChangeArrowheads="1"/>
                                                                    </wps:cNvSpPr>
                                                                    <wps:spPr bwMode="auto">
                                                                      <a:xfrm>
                                                                        <a:off x="3705285" y="3717985"/>
                                                                        <a:ext cx="994810" cy="232914"/>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Üretilen Ürünler</w:t>
                                                                          </w:r>
                                                                        </w:p>
                                                                        <w:p w:rsidR="00AC05DF" w:rsidRDefault="00AC05DF" w:rsidP="00F76EB1"/>
                                                                      </w:txbxContent>
                                                                    </wps:txbx>
                                                                    <wps:bodyPr rot="0" vert="horz" wrap="square" lIns="36000" tIns="36000" rIns="36000" bIns="36000" anchor="t" anchorCtr="0">
                                                                      <a:noAutofit/>
                                                                    </wps:bodyPr>
                                                                  </wps:wsp>
                                                                  <wpg:grpSp>
                                                                    <wpg:cNvPr id="1364" name="Grup 1364"/>
                                                                    <wpg:cNvGrpSpPr/>
                                                                    <wpg:grpSpPr>
                                                                      <a:xfrm>
                                                                        <a:off x="0" y="0"/>
                                                                        <a:ext cx="4721225" cy="3952875"/>
                                                                        <a:chOff x="0" y="0"/>
                                                                        <a:chExt cx="4721225" cy="3952875"/>
                                                                      </a:xfrm>
                                                                    </wpg:grpSpPr>
                                                                    <wps:wsp>
                                                                      <wps:cNvPr id="1356" name="Text Box 2"/>
                                                                      <wps:cNvSpPr txBox="1">
                                                                        <a:spLocks noChangeArrowheads="1"/>
                                                                      </wps:cNvSpPr>
                                                                      <wps:spPr bwMode="auto">
                                                                        <a:xfrm>
                                                                          <a:off x="3700732" y="3105510"/>
                                                                          <a:ext cx="994810" cy="232914"/>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Kültürel Etkiler</w:t>
                                                                            </w:r>
                                                                          </w:p>
                                                                          <w:p w:rsidR="00AC05DF" w:rsidRDefault="00AC05DF" w:rsidP="00F76EB1"/>
                                                                        </w:txbxContent>
                                                                      </wps:txbx>
                                                                      <wps:bodyPr rot="0" vert="horz" wrap="square" lIns="36000" tIns="36000" rIns="36000" bIns="36000" anchor="t" anchorCtr="0">
                                                                        <a:noAutofit/>
                                                                      </wps:bodyPr>
                                                                    </wps:wsp>
                                                                    <wpg:grpSp>
                                                                      <wpg:cNvPr id="1363" name="Grup 1363"/>
                                                                      <wpg:cNvGrpSpPr/>
                                                                      <wpg:grpSpPr>
                                                                        <a:xfrm>
                                                                          <a:off x="0" y="0"/>
                                                                          <a:ext cx="4721225" cy="3952875"/>
                                                                          <a:chOff x="0" y="0"/>
                                                                          <a:chExt cx="4721225" cy="3952875"/>
                                                                        </a:xfrm>
                                                                      </wpg:grpSpPr>
                                                                      <wps:wsp>
                                                                        <wps:cNvPr id="1355" name="Text Box 2"/>
                                                                        <wps:cNvSpPr txBox="1">
                                                                          <a:spLocks noChangeArrowheads="1"/>
                                                                        </wps:cNvSpPr>
                                                                        <wps:spPr bwMode="auto">
                                                                          <a:xfrm>
                                                                            <a:off x="3711635" y="2674189"/>
                                                                            <a:ext cx="994810" cy="232914"/>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Tercih Edilme</w:t>
                                                                              </w:r>
                                                                            </w:p>
                                                                            <w:p w:rsidR="00AC05DF" w:rsidRDefault="00AC05DF" w:rsidP="00F76EB1"/>
                                                                          </w:txbxContent>
                                                                        </wps:txbx>
                                                                        <wps:bodyPr rot="0" vert="horz" wrap="square" lIns="36000" tIns="36000" rIns="36000" bIns="36000" anchor="t" anchorCtr="0">
                                                                          <a:noAutofit/>
                                                                        </wps:bodyPr>
                                                                      </wps:wsp>
                                                                      <wpg:grpSp>
                                                                        <wpg:cNvPr id="1362" name="Grup 1362"/>
                                                                        <wpg:cNvGrpSpPr/>
                                                                        <wpg:grpSpPr>
                                                                          <a:xfrm>
                                                                            <a:off x="0" y="0"/>
                                                                            <a:ext cx="4721225" cy="3952875"/>
                                                                            <a:chOff x="0" y="0"/>
                                                                            <a:chExt cx="4721225" cy="3952875"/>
                                                                          </a:xfrm>
                                                                        </wpg:grpSpPr>
                                                                        <wps:wsp>
                                                                          <wps:cNvPr id="1347" name="Text Box 2"/>
                                                                          <wps:cNvSpPr txBox="1">
                                                                            <a:spLocks noChangeArrowheads="1"/>
                                                                          </wps:cNvSpPr>
                                                                          <wps:spPr bwMode="auto">
                                                                            <a:xfrm>
                                                                              <a:off x="3700732" y="2346385"/>
                                                                              <a:ext cx="994810" cy="232914"/>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Kimliği</w:t>
                                                                                </w:r>
                                                                              </w:p>
                                                                              <w:p w:rsidR="00AC05DF" w:rsidRDefault="00AC05DF" w:rsidP="00F76EB1"/>
                                                                            </w:txbxContent>
                                                                          </wps:txbx>
                                                                          <wps:bodyPr rot="0" vert="horz" wrap="square" lIns="36000" tIns="36000" rIns="36000" bIns="36000" anchor="t" anchorCtr="0">
                                                                            <a:noAutofit/>
                                                                          </wps:bodyPr>
                                                                        </wps:wsp>
                                                                        <wpg:grpSp>
                                                                          <wpg:cNvPr id="1361" name="Grup 1361"/>
                                                                          <wpg:cNvGrpSpPr/>
                                                                          <wpg:grpSpPr>
                                                                            <a:xfrm>
                                                                              <a:off x="0" y="0"/>
                                                                              <a:ext cx="4721225" cy="3952875"/>
                                                                              <a:chOff x="0" y="0"/>
                                                                              <a:chExt cx="4721225" cy="3952875"/>
                                                                            </a:xfrm>
                                                                          </wpg:grpSpPr>
                                                                          <wps:wsp>
                                                                            <wps:cNvPr id="1333" name="Text Box 2"/>
                                                                            <wps:cNvSpPr txBox="1">
                                                                              <a:spLocks noChangeArrowheads="1"/>
                                                                            </wps:cNvSpPr>
                                                                            <wps:spPr bwMode="auto">
                                                                              <a:xfrm>
                                                                                <a:off x="3700732" y="2061713"/>
                                                                                <a:ext cx="994810" cy="232914"/>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Çekicilikler</w:t>
                                                                                  </w:r>
                                                                                </w:p>
                                                                                <w:p w:rsidR="00AC05DF" w:rsidRDefault="00AC05DF" w:rsidP="00F76EB1"/>
                                                                              </w:txbxContent>
                                                                            </wps:txbx>
                                                                            <wps:bodyPr rot="0" vert="horz" wrap="square" lIns="36000" tIns="36000" rIns="36000" bIns="36000" anchor="t" anchorCtr="0">
                                                                              <a:noAutofit/>
                                                                            </wps:bodyPr>
                                                                          </wps:wsp>
                                                                          <wpg:grpSp>
                                                                            <wpg:cNvPr id="1360" name="Grup 1360"/>
                                                                            <wpg:cNvGrpSpPr/>
                                                                            <wpg:grpSpPr>
                                                                              <a:xfrm>
                                                                                <a:off x="0" y="0"/>
                                                                                <a:ext cx="4721225" cy="3952875"/>
                                                                                <a:chOff x="0" y="0"/>
                                                                                <a:chExt cx="4721225" cy="3952875"/>
                                                                              </a:xfrm>
                                                                            </wpg:grpSpPr>
                                                                            <wps:wsp>
                                                                              <wps:cNvPr id="1346" name="Text Box 2"/>
                                                                              <wps:cNvSpPr txBox="1">
                                                                                <a:spLocks noChangeArrowheads="1"/>
                                                                              </wps:cNvSpPr>
                                                                              <wps:spPr bwMode="auto">
                                                                                <a:xfrm>
                                                                                  <a:off x="3709359" y="1759789"/>
                                                                                  <a:ext cx="994810" cy="232914"/>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Proje ve Planlar</w:t>
                                                                                    </w:r>
                                                                                  </w:p>
                                                                                  <w:p w:rsidR="00AC05DF" w:rsidRDefault="00AC05DF" w:rsidP="00F76EB1"/>
                                                                                </w:txbxContent>
                                                                              </wps:txbx>
                                                                              <wps:bodyPr rot="0" vert="horz" wrap="square" lIns="36000" tIns="36000" rIns="36000" bIns="36000" anchor="t" anchorCtr="0">
                                                                                <a:noAutofit/>
                                                                              </wps:bodyPr>
                                                                            </wps:wsp>
                                                                            <wpg:grpSp>
                                                                              <wpg:cNvPr id="1359" name="Grup 1359"/>
                                                                              <wpg:cNvGrpSpPr/>
                                                                              <wpg:grpSpPr>
                                                                                <a:xfrm>
                                                                                  <a:off x="0" y="0"/>
                                                                                  <a:ext cx="4721225" cy="3952875"/>
                                                                                  <a:chOff x="0" y="0"/>
                                                                                  <a:chExt cx="4721225" cy="3952875"/>
                                                                                </a:xfrm>
                                                                              </wpg:grpSpPr>
                                                                              <wps:wsp>
                                                                                <wps:cNvPr id="1332" name="Text Box 2"/>
                                                                                <wps:cNvSpPr txBox="1">
                                                                                  <a:spLocks noChangeArrowheads="1"/>
                                                                                </wps:cNvSpPr>
                                                                                <wps:spPr bwMode="auto">
                                                                                  <a:xfrm>
                                                                                    <a:off x="3717985" y="1449238"/>
                                                                                    <a:ext cx="994810" cy="232914"/>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Refah Düzeyi</w:t>
                                                                                      </w:r>
                                                                                    </w:p>
                                                                                    <w:p w:rsidR="00AC05DF" w:rsidRDefault="00AC05DF" w:rsidP="00F76EB1"/>
                                                                                  </w:txbxContent>
                                                                                </wps:txbx>
                                                                                <wps:bodyPr rot="0" vert="horz" wrap="square" lIns="36000" tIns="36000" rIns="36000" bIns="36000" anchor="t" anchorCtr="0">
                                                                                  <a:noAutofit/>
                                                                                </wps:bodyPr>
                                                                              </wps:wsp>
                                                                              <wpg:grpSp>
                                                                                <wpg:cNvPr id="1358" name="Grup 1358"/>
                                                                                <wpg:cNvGrpSpPr/>
                                                                                <wpg:grpSpPr>
                                                                                  <a:xfrm>
                                                                                    <a:off x="0" y="0"/>
                                                                                    <a:ext cx="4721225" cy="3952875"/>
                                                                                    <a:chOff x="0" y="0"/>
                                                                                    <a:chExt cx="4721225" cy="3952875"/>
                                                                                  </a:xfrm>
                                                                                </wpg:grpSpPr>
                                                                                <wps:wsp>
                                                                                  <wps:cNvPr id="1357" name="Düz Ok Bağlayıcısı 1357"/>
                                                                                  <wps:cNvCnPr/>
                                                                                  <wps:spPr>
                                                                                    <a:xfrm>
                                                                                      <a:off x="3183147" y="3467819"/>
                                                                                      <a:ext cx="50982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331" name="Grup 1331"/>
                                                                                  <wpg:cNvGrpSpPr/>
                                                                                  <wpg:grpSpPr>
                                                                                    <a:xfrm>
                                                                                      <a:off x="0" y="0"/>
                                                                                      <a:ext cx="4721225" cy="3952875"/>
                                                                                      <a:chOff x="0" y="0"/>
                                                                                      <a:chExt cx="4721225" cy="3952875"/>
                                                                                    </a:xfrm>
                                                                                  </wpg:grpSpPr>
                                                                                  <wpg:grpSp>
                                                                                    <wpg:cNvPr id="1327" name="Grup 1327"/>
                                                                                    <wpg:cNvGrpSpPr/>
                                                                                    <wpg:grpSpPr>
                                                                                      <a:xfrm>
                                                                                        <a:off x="0" y="0"/>
                                                                                        <a:ext cx="4717415" cy="3952875"/>
                                                                                        <a:chOff x="0" y="0"/>
                                                                                        <a:chExt cx="4717415" cy="3952875"/>
                                                                                      </a:xfrm>
                                                                                    </wpg:grpSpPr>
                                                                                    <wpg:grpSp>
                                                                                      <wpg:cNvPr id="1325" name="Grup 1325"/>
                                                                                      <wpg:cNvGrpSpPr/>
                                                                                      <wpg:grpSpPr>
                                                                                        <a:xfrm>
                                                                                          <a:off x="0" y="0"/>
                                                                                          <a:ext cx="4717415" cy="3952875"/>
                                                                                          <a:chOff x="0" y="0"/>
                                                                                          <a:chExt cx="4717415" cy="3952875"/>
                                                                                        </a:xfrm>
                                                                                      </wpg:grpSpPr>
                                                                                      <wpg:grpSp>
                                                                                        <wpg:cNvPr id="1323" name="Grup 1323"/>
                                                                                        <wpg:cNvGrpSpPr/>
                                                                                        <wpg:grpSpPr>
                                                                                          <a:xfrm>
                                                                                            <a:off x="0" y="0"/>
                                                                                            <a:ext cx="4717415" cy="3952875"/>
                                                                                            <a:chOff x="0" y="0"/>
                                                                                            <a:chExt cx="4717697" cy="3952875"/>
                                                                                          </a:xfrm>
                                                                                        </wpg:grpSpPr>
                                                                                        <wpg:grpSp>
                                                                                          <wpg:cNvPr id="1322" name="Grup 1322"/>
                                                                                          <wpg:cNvGrpSpPr/>
                                                                                          <wpg:grpSpPr>
                                                                                            <a:xfrm>
                                                                                              <a:off x="0" y="0"/>
                                                                                              <a:ext cx="4717697" cy="3952875"/>
                                                                                              <a:chOff x="6068" y="0"/>
                                                                                              <a:chExt cx="4717697" cy="3952875"/>
                                                                                            </a:xfrm>
                                                                                          </wpg:grpSpPr>
                                                                                          <wpg:grpSp>
                                                                                            <wpg:cNvPr id="8" name="Grup 8"/>
                                                                                            <wpg:cNvGrpSpPr/>
                                                                                            <wpg:grpSpPr>
                                                                                              <a:xfrm>
                                                                                                <a:off x="6068" y="0"/>
                                                                                                <a:ext cx="4717697" cy="3952875"/>
                                                                                                <a:chOff x="6215" y="-113057"/>
                                                                                                <a:chExt cx="4832359" cy="4174719"/>
                                                                                              </a:xfrm>
                                                                                            </wpg:grpSpPr>
                                                                                            <wps:wsp>
                                                                                              <wps:cNvPr id="9" name="Düz Ok Bağlayıcısı 9"/>
                                                                                              <wps:cNvCnPr/>
                                                                                              <wps:spPr>
                                                                                                <a:xfrm>
                                                                                                  <a:off x="3272680" y="476356"/>
                                                                                                  <a:ext cx="517804" cy="2542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2" name="Grup 12"/>
                                                                                              <wpg:cNvGrpSpPr/>
                                                                                              <wpg:grpSpPr>
                                                                                                <a:xfrm>
                                                                                                  <a:off x="6215" y="-113057"/>
                                                                                                  <a:ext cx="4832359" cy="4174719"/>
                                                                                                  <a:chOff x="6215" y="-113057"/>
                                                                                                  <a:chExt cx="4832359" cy="4174719"/>
                                                                                                </a:xfrm>
                                                                                              </wpg:grpSpPr>
                                                                                              <wps:wsp>
                                                                                                <wps:cNvPr id="13" name="Text Box 2"/>
                                                                                                <wps:cNvSpPr txBox="1">
                                                                                                  <a:spLocks noChangeArrowheads="1"/>
                                                                                                </wps:cNvSpPr>
                                                                                                <wps:spPr bwMode="auto">
                                                                                                  <a:xfrm>
                                                                                                    <a:off x="3567732" y="458402"/>
                                                                                                    <a:ext cx="120254" cy="127166"/>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cNvPr id="15" name="Grup 15"/>
                                                                                                <wpg:cNvGrpSpPr/>
                                                                                                <wpg:grpSpPr>
                                                                                                  <a:xfrm>
                                                                                                    <a:off x="6215" y="-113057"/>
                                                                                                    <a:ext cx="4832359" cy="4174719"/>
                                                                                                    <a:chOff x="6215" y="-113057"/>
                                                                                                    <a:chExt cx="4832359" cy="4174719"/>
                                                                                                  </a:xfrm>
                                                                                                </wpg:grpSpPr>
                                                                                                <wpg:grpSp>
                                                                                                  <wpg:cNvPr id="16" name="Grup 16"/>
                                                                                                  <wpg:cNvGrpSpPr/>
                                                                                                  <wpg:grpSpPr>
                                                                                                    <a:xfrm>
                                                                                                      <a:off x="6215" y="-113057"/>
                                                                                                      <a:ext cx="4832359" cy="4174719"/>
                                                                                                      <a:chOff x="6215" y="-113057"/>
                                                                                                      <a:chExt cx="4832359" cy="4174719"/>
                                                                                                    </a:xfrm>
                                                                                                  </wpg:grpSpPr>
                                                                                                  <wpg:grpSp>
                                                                                                    <wpg:cNvPr id="17" name="Grup 17"/>
                                                                                                    <wpg:cNvGrpSpPr/>
                                                                                                    <wpg:grpSpPr>
                                                                                                      <a:xfrm>
                                                                                                        <a:off x="6215" y="45333"/>
                                                                                                        <a:ext cx="1908075" cy="3867083"/>
                                                                                                        <a:chOff x="6216" y="43625"/>
                                                                                                        <a:chExt cx="1908310" cy="3934819"/>
                                                                                                      </a:xfrm>
                                                                                                    </wpg:grpSpPr>
                                                                                                    <wps:wsp>
                                                                                                      <wps:cNvPr id="18" name="Text Box 2"/>
                                                                                                      <wps:cNvSpPr txBox="1">
                                                                                                        <a:spLocks noChangeArrowheads="1"/>
                                                                                                      </wps:cNvSpPr>
                                                                                                      <wps:spPr bwMode="auto">
                                                                                                        <a:xfrm>
                                                                                                          <a:off x="6216" y="1881994"/>
                                                                                                          <a:ext cx="1000125" cy="74690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Pr="008D3397" w:rsidRDefault="00AC05DF" w:rsidP="00F76EB1">
                                                                                                            <w:pPr>
                                                                                                              <w:jc w:val="center"/>
                                                                                                              <w:rPr>
                                                                                                                <w:rFonts w:ascii="Times New Roman" w:hAnsi="Times New Roman" w:cs="Times New Roman"/>
                                                                                                                <w:sz w:val="20"/>
                                                                                                                <w:szCs w:val="20"/>
                                                                                                              </w:rPr>
                                                                                                            </w:pPr>
                                                                                                            <w:r>
                                                                                                              <w:rPr>
                                                                                                                <w:rFonts w:ascii="Times New Roman" w:hAnsi="Times New Roman" w:cs="Times New Roman"/>
                                                                                                                <w:b/>
                                                                                                                <w:sz w:val="20"/>
                                                                                                                <w:szCs w:val="20"/>
                                                                                                              </w:rPr>
                                                                                                              <w:t>Şehir İmajı</w:t>
                                                                                                            </w:r>
                                                                                                          </w:p>
                                                                                                        </w:txbxContent>
                                                                                                      </wps:txbx>
                                                                                                      <wps:bodyPr rot="0" vert="horz" wrap="square" lIns="36000" tIns="36000" rIns="36000" bIns="36000" anchor="t" anchorCtr="0">
                                                                                                        <a:noAutofit/>
                                                                                                      </wps:bodyPr>
                                                                                                    </wps:wsp>
                                                                                                    <wpg:grpSp>
                                                                                                      <wpg:cNvPr id="19" name="Grup 19"/>
                                                                                                      <wpg:cNvGrpSpPr/>
                                                                                                      <wpg:grpSpPr>
                                                                                                        <a:xfrm>
                                                                                                          <a:off x="1019176" y="43625"/>
                                                                                                          <a:ext cx="895350" cy="3934819"/>
                                                                                                          <a:chOff x="1019176" y="43625"/>
                                                                                                          <a:chExt cx="895350" cy="3934819"/>
                                                                                                        </a:xfrm>
                                                                                                      </wpg:grpSpPr>
                                                                                                      <wpg:grpSp>
                                                                                                        <wpg:cNvPr id="20" name="Grup 20"/>
                                                                                                        <wpg:cNvGrpSpPr/>
                                                                                                        <wpg:grpSpPr>
                                                                                                          <a:xfrm>
                                                                                                            <a:off x="1028701" y="43625"/>
                                                                                                            <a:ext cx="852337" cy="1955357"/>
                                                                                                            <a:chOff x="1028701" y="43625"/>
                                                                                                            <a:chExt cx="852337" cy="1955357"/>
                                                                                                          </a:xfrm>
                                                                                                        </wpg:grpSpPr>
                                                                                                        <wps:wsp>
                                                                                                          <wps:cNvPr id="21" name="Düz Ok Bağlayıcısı 21"/>
                                                                                                          <wps:cNvCnPr/>
                                                                                                          <wps:spPr>
                                                                                                            <a:xfrm flipV="1">
                                                                                                              <a:off x="1028701" y="43625"/>
                                                                                                              <a:ext cx="852337" cy="195535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 name="Text Box 2"/>
                                                                                                          <wps:cNvSpPr txBox="1">
                                                                                                            <a:spLocks noChangeArrowheads="1"/>
                                                                                                          </wps:cNvSpPr>
                                                                                                          <wps:spPr bwMode="auto">
                                                                                                            <a:xfrm>
                                                                                                              <a:off x="1546861" y="676275"/>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g:grpSp>
                                                                                                        <wpg:cNvPr id="23" name="Grup 23"/>
                                                                                                        <wpg:cNvGrpSpPr/>
                                                                                                        <wpg:grpSpPr>
                                                                                                          <a:xfrm>
                                                                                                            <a:off x="1038226" y="1504950"/>
                                                                                                            <a:ext cx="866775" cy="514350"/>
                                                                                                            <a:chOff x="1038226" y="1504950"/>
                                                                                                            <a:chExt cx="866775" cy="514350"/>
                                                                                                          </a:xfrm>
                                                                                                        </wpg:grpSpPr>
                                                                                                        <wps:wsp>
                                                                                                          <wps:cNvPr id="24" name="Düz Ok Bağlayıcısı 24"/>
                                                                                                          <wps:cNvCnPr/>
                                                                                                          <wps:spPr>
                                                                                                            <a:xfrm flipV="1">
                                                                                                              <a:off x="1038226" y="1504950"/>
                                                                                                              <a:ext cx="866775" cy="514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
                                                                                                          <wps:cNvSpPr txBox="1">
                                                                                                            <a:spLocks noChangeArrowheads="1"/>
                                                                                                          </wps:cNvSpPr>
                                                                                                          <wps:spPr bwMode="auto">
                                                                                                            <a:xfrm>
                                                                                                              <a:off x="1666876" y="156210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g:cNvPr id="26" name="Grup 26"/>
                                                                                                        <wpg:cNvGrpSpPr/>
                                                                                                        <wpg:grpSpPr>
                                                                                                          <a:xfrm>
                                                                                                            <a:off x="1028701" y="463932"/>
                                                                                                            <a:ext cx="839614" cy="1564893"/>
                                                                                                            <a:chOff x="1028701" y="463932"/>
                                                                                                            <a:chExt cx="839614" cy="1564893"/>
                                                                                                          </a:xfrm>
                                                                                                        </wpg:grpSpPr>
                                                                                                        <wps:wsp>
                                                                                                          <wps:cNvPr id="27" name="Düz Ok Bağlayıcısı 27"/>
                                                                                                          <wps:cNvCnPr/>
                                                                                                          <wps:spPr>
                                                                                                            <a:xfrm flipV="1">
                                                                                                              <a:off x="1028701" y="463932"/>
                                                                                                              <a:ext cx="839614" cy="156489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 name="Text Box 2"/>
                                                                                                          <wps:cNvSpPr txBox="1">
                                                                                                            <a:spLocks noChangeArrowheads="1"/>
                                                                                                          </wps:cNvSpPr>
                                                                                                          <wps:spPr bwMode="auto">
                                                                                                            <a:xfrm>
                                                                                                              <a:off x="1546861" y="882632"/>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12</w:t>
                                                                                                                </w:r>
                                                                                                              </w:p>
                                                                                                            </w:txbxContent>
                                                                                                          </wps:txbx>
                                                                                                          <wps:bodyPr rot="0" vert="horz" wrap="square" lIns="0" tIns="0" rIns="0" bIns="0" anchor="t" anchorCtr="0">
                                                                                                            <a:noAutofit/>
                                                                                                          </wps:bodyPr>
                                                                                                        </wps:wsp>
                                                                                                      </wpg:grpSp>
                                                                                                      <wpg:grpSp>
                                                                                                        <wpg:cNvPr id="29" name="Grup 29"/>
                                                                                                        <wpg:cNvGrpSpPr/>
                                                                                                        <wpg:grpSpPr>
                                                                                                          <a:xfrm>
                                                                                                            <a:off x="1047751" y="1181100"/>
                                                                                                            <a:ext cx="857250" cy="838200"/>
                                                                                                            <a:chOff x="1047751" y="1181100"/>
                                                                                                            <a:chExt cx="857250" cy="838200"/>
                                                                                                          </a:xfrm>
                                                                                                        </wpg:grpSpPr>
                                                                                                        <wps:wsp>
                                                                                                          <wps:cNvPr id="30" name="Düz Ok Bağlayıcısı 30"/>
                                                                                                          <wps:cNvCnPr/>
                                                                                                          <wps:spPr>
                                                                                                            <a:xfrm flipV="1">
                                                                                                              <a:off x="1047751" y="1181100"/>
                                                                                                              <a:ext cx="857250" cy="838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 name="Text Box 2"/>
                                                                                                          <wps:cNvSpPr txBox="1">
                                                                                                            <a:spLocks noChangeArrowheads="1"/>
                                                                                                          </wps:cNvSpPr>
                                                                                                          <wps:spPr bwMode="auto">
                                                                                                            <a:xfrm>
                                                                                                              <a:off x="1638301" y="1381125"/>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g:grpSp>
                                                                                                        <wpg:cNvPr id="1377" name="Grup 1377"/>
                                                                                                        <wpg:cNvGrpSpPr/>
                                                                                                        <wpg:grpSpPr>
                                                                                                          <a:xfrm>
                                                                                                            <a:off x="1038226" y="857250"/>
                                                                                                            <a:ext cx="866775" cy="1162050"/>
                                                                                                            <a:chOff x="1038226" y="857250"/>
                                                                                                            <a:chExt cx="866775" cy="1162050"/>
                                                                                                          </a:xfrm>
                                                                                                        </wpg:grpSpPr>
                                                                                                        <wps:wsp>
                                                                                                          <wps:cNvPr id="1379" name="Düz Ok Bağlayıcısı 1379"/>
                                                                                                          <wps:cNvCnPr/>
                                                                                                          <wps:spPr>
                                                                                                            <a:xfrm flipV="1">
                                                                                                              <a:off x="1038226" y="857250"/>
                                                                                                              <a:ext cx="866775" cy="1162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80" name="Text Box 2"/>
                                                                                                          <wps:cNvSpPr txBox="1">
                                                                                                            <a:spLocks noChangeArrowheads="1"/>
                                                                                                          </wps:cNvSpPr>
                                                                                                          <wps:spPr bwMode="auto">
                                                                                                            <a:xfrm>
                                                                                                              <a:off x="1638301" y="1143000"/>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g:cNvPr id="1409" name="Grup 1409"/>
                                                                                                        <wpg:cNvGrpSpPr/>
                                                                                                        <wpg:grpSpPr>
                                                                                                          <a:xfrm>
                                                                                                            <a:off x="1028701" y="2019300"/>
                                                                                                            <a:ext cx="876300" cy="542925"/>
                                                                                                            <a:chOff x="1028701" y="2019300"/>
                                                                                                            <a:chExt cx="876300" cy="542925"/>
                                                                                                          </a:xfrm>
                                                                                                        </wpg:grpSpPr>
                                                                                                        <wps:wsp>
                                                                                                          <wps:cNvPr id="1411" name="Düz Ok Bağlayıcısı 1411"/>
                                                                                                          <wps:cNvCnPr/>
                                                                                                          <wps:spPr>
                                                                                                            <a:xfrm>
                                                                                                              <a:off x="1028701" y="2019300"/>
                                                                                                              <a:ext cx="876300" cy="542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12" name="Text Box 2"/>
                                                                                                          <wps:cNvSpPr txBox="1">
                                                                                                            <a:spLocks noChangeArrowheads="1"/>
                                                                                                          </wps:cNvSpPr>
                                                                                                          <wps:spPr bwMode="auto">
                                                                                                            <a:xfrm>
                                                                                                              <a:off x="1638301" y="238125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g:grpSp>
                                                                                                        <wpg:cNvPr id="1413" name="Grup 1413"/>
                                                                                                        <wpg:cNvGrpSpPr/>
                                                                                                        <wpg:grpSpPr>
                                                                                                          <a:xfrm>
                                                                                                            <a:off x="1038226" y="2028825"/>
                                                                                                            <a:ext cx="866775" cy="205594"/>
                                                                                                            <a:chOff x="1038226" y="2028825"/>
                                                                                                            <a:chExt cx="866775" cy="205594"/>
                                                                                                          </a:xfrm>
                                                                                                        </wpg:grpSpPr>
                                                                                                        <wps:wsp>
                                                                                                          <wps:cNvPr id="1414" name="Düz Ok Bağlayıcısı 1414"/>
                                                                                                          <wps:cNvCnPr/>
                                                                                                          <wps:spPr>
                                                                                                            <a:xfrm>
                                                                                                              <a:off x="1038226" y="2028825"/>
                                                                                                              <a:ext cx="866775" cy="171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15" name="Text Box 2"/>
                                                                                                          <wps:cNvSpPr txBox="1">
                                                                                                            <a:spLocks noChangeArrowheads="1"/>
                                                                                                          </wps:cNvSpPr>
                                                                                                          <wps:spPr bwMode="auto">
                                                                                                            <a:xfrm>
                                                                                                              <a:off x="1628776" y="2105025"/>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g:cNvPr id="1416" name="Grup 1416"/>
                                                                                                        <wpg:cNvGrpSpPr/>
                                                                                                        <wpg:grpSpPr>
                                                                                                          <a:xfrm>
                                                                                                            <a:off x="1038226" y="1828800"/>
                                                                                                            <a:ext cx="876300" cy="190500"/>
                                                                                                            <a:chOff x="1038226" y="1828800"/>
                                                                                                            <a:chExt cx="876300" cy="190500"/>
                                                                                                          </a:xfrm>
                                                                                                        </wpg:grpSpPr>
                                                                                                        <wps:wsp>
                                                                                                          <wps:cNvPr id="1417" name="Düz Ok Bağlayıcısı 1417"/>
                                                                                                          <wps:cNvCnPr/>
                                                                                                          <wps:spPr>
                                                                                                            <a:xfrm flipV="1">
                                                                                                              <a:off x="1038226" y="1828800"/>
                                                                                                              <a:ext cx="876300" cy="190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18" name="Text Box 2"/>
                                                                                                          <wps:cNvSpPr txBox="1">
                                                                                                            <a:spLocks noChangeArrowheads="1"/>
                                                                                                          </wps:cNvSpPr>
                                                                                                          <wps:spPr bwMode="auto">
                                                                                                            <a:xfrm>
                                                                                                              <a:off x="1657351" y="182880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8</w:t>
                                                                                                                </w:r>
                                                                                                              </w:p>
                                                                                                            </w:txbxContent>
                                                                                                          </wps:txbx>
                                                                                                          <wps:bodyPr rot="0" vert="horz" wrap="square" lIns="0" tIns="0" rIns="0" bIns="0" anchor="t" anchorCtr="0">
                                                                                                            <a:noAutofit/>
                                                                                                          </wps:bodyPr>
                                                                                                        </wps:wsp>
                                                                                                      </wpg:grpSp>
                                                                                                      <wpg:grpSp>
                                                                                                        <wpg:cNvPr id="1419" name="Grup 1419"/>
                                                                                                        <wpg:cNvGrpSpPr/>
                                                                                                        <wpg:grpSpPr>
                                                                                                          <a:xfrm>
                                                                                                            <a:off x="1019176" y="2019300"/>
                                                                                                            <a:ext cx="834788" cy="1959144"/>
                                                                                                            <a:chOff x="1019176" y="2019300"/>
                                                                                                            <a:chExt cx="834788" cy="1959144"/>
                                                                                                          </a:xfrm>
                                                                                                        </wpg:grpSpPr>
                                                                                                        <wps:wsp>
                                                                                                          <wps:cNvPr id="1420" name="Düz Ok Bağlayıcısı 1420"/>
                                                                                                          <wps:cNvCnPr/>
                                                                                                          <wps:spPr>
                                                                                                            <a:xfrm>
                                                                                                              <a:off x="1019176" y="2019300"/>
                                                                                                              <a:ext cx="834788" cy="195914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21" name="Text Box 2"/>
                                                                                                          <wps:cNvSpPr txBox="1">
                                                                                                            <a:spLocks noChangeArrowheads="1"/>
                                                                                                          </wps:cNvSpPr>
                                                                                                          <wps:spPr bwMode="auto">
                                                                                                            <a:xfrm>
                                                                                                              <a:off x="1587647" y="3344598"/>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g:grpSp>
                                                                                                        <wpg:cNvPr id="1422" name="Grup 1422"/>
                                                                                                        <wpg:cNvGrpSpPr/>
                                                                                                        <wpg:grpSpPr>
                                                                                                          <a:xfrm>
                                                                                                            <a:off x="1038226" y="2028825"/>
                                                                                                            <a:ext cx="866775" cy="1581150"/>
                                                                                                            <a:chOff x="1038226" y="2028825"/>
                                                                                                            <a:chExt cx="866775" cy="1581150"/>
                                                                                                          </a:xfrm>
                                                                                                        </wpg:grpSpPr>
                                                                                                        <wps:wsp>
                                                                                                          <wps:cNvPr id="1423" name="Düz Ok Bağlayıcısı 1423"/>
                                                                                                          <wps:cNvCnPr/>
                                                                                                          <wps:spPr>
                                                                                                            <a:xfrm>
                                                                                                              <a:off x="1038226" y="2028825"/>
                                                                                                              <a:ext cx="866775" cy="1581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24" name="Text Box 2"/>
                                                                                                          <wps:cNvSpPr txBox="1">
                                                                                                            <a:spLocks noChangeArrowheads="1"/>
                                                                                                          </wps:cNvSpPr>
                                                                                                          <wps:spPr bwMode="auto">
                                                                                                            <a:xfrm>
                                                                                                              <a:off x="1639294" y="3132356"/>
                                                                                                              <a:ext cx="119021" cy="12074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4</w:t>
                                                                                                                </w:r>
                                                                                                              </w:p>
                                                                                                            </w:txbxContent>
                                                                                                          </wps:txbx>
                                                                                                          <wps:bodyPr rot="0" vert="horz" wrap="square" lIns="0" tIns="0" rIns="0" bIns="0" anchor="t" anchorCtr="0">
                                                                                                            <a:noAutofit/>
                                                                                                          </wps:bodyPr>
                                                                                                        </wps:wsp>
                                                                                                      </wpg:grpSp>
                                                                                                      <wpg:grpSp>
                                                                                                        <wpg:cNvPr id="1425" name="Grup 1425"/>
                                                                                                        <wpg:cNvGrpSpPr/>
                                                                                                        <wpg:grpSpPr>
                                                                                                          <a:xfrm>
                                                                                                            <a:off x="1047751" y="2019300"/>
                                                                                                            <a:ext cx="857250" cy="1247775"/>
                                                                                                            <a:chOff x="1047751" y="2019300"/>
                                                                                                            <a:chExt cx="857250" cy="1247775"/>
                                                                                                          </a:xfrm>
                                                                                                        </wpg:grpSpPr>
                                                                                                        <wps:wsp>
                                                                                                          <wps:cNvPr id="1426" name="Düz Ok Bağlayıcısı 1426"/>
                                                                                                          <wps:cNvCnPr/>
                                                                                                          <wps:spPr>
                                                                                                            <a:xfrm>
                                                                                                              <a:off x="1047751" y="2019300"/>
                                                                                                              <a:ext cx="857250" cy="1247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27" name="Text Box 2"/>
                                                                                                          <wps:cNvSpPr txBox="1">
                                                                                                            <a:spLocks noChangeArrowheads="1"/>
                                                                                                          </wps:cNvSpPr>
                                                                                                          <wps:spPr bwMode="auto">
                                                                                                            <a:xfrm>
                                                                                                              <a:off x="1638301" y="2876550"/>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g:cNvPr id="1428" name="Grup 1428"/>
                                                                                                        <wpg:cNvGrpSpPr/>
                                                                                                        <wpg:grpSpPr>
                                                                                                          <a:xfrm>
                                                                                                            <a:off x="1038226" y="2009775"/>
                                                                                                            <a:ext cx="866775" cy="914400"/>
                                                                                                            <a:chOff x="1038226" y="2009775"/>
                                                                                                            <a:chExt cx="866775" cy="914400"/>
                                                                                                          </a:xfrm>
                                                                                                        </wpg:grpSpPr>
                                                                                                        <wps:wsp>
                                                                                                          <wps:cNvPr id="1429" name="Düz Ok Bağlayıcısı 1429"/>
                                                                                                          <wps:cNvCnPr/>
                                                                                                          <wps:spPr>
                                                                                                            <a:xfrm>
                                                                                                              <a:off x="1038226" y="2009775"/>
                                                                                                              <a:ext cx="866775" cy="914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30" name="Text Box 2"/>
                                                                                                          <wps:cNvSpPr txBox="1">
                                                                                                            <a:spLocks noChangeArrowheads="1"/>
                                                                                                          </wps:cNvSpPr>
                                                                                                          <wps:spPr bwMode="auto">
                                                                                                            <a:xfrm>
                                                                                                              <a:off x="1647826" y="262890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s:wsp>
                                                                                                      <wps:cNvPr id="129" name="Oval 129"/>
                                                                                                      <wps:cNvSpPr/>
                                                                                                      <wps:spPr>
                                                                                                        <a:xfrm>
                                                                                                          <a:off x="64824" y="1571420"/>
                                                                                                          <a:ext cx="963877" cy="897411"/>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30" name="Grup 130"/>
                                                                                                    <wpg:cNvGrpSpPr/>
                                                                                                    <wpg:grpSpPr>
                                                                                                      <a:xfrm>
                                                                                                        <a:off x="1933575" y="-113057"/>
                                                                                                        <a:ext cx="2904999" cy="4174719"/>
                                                                                                        <a:chOff x="1933576" y="-115038"/>
                                                                                                        <a:chExt cx="2905357" cy="4247844"/>
                                                                                                      </a:xfrm>
                                                                                                    </wpg:grpSpPr>
                                                                                                    <wps:wsp>
                                                                                                      <wps:cNvPr id="131" name="Text Box 2"/>
                                                                                                      <wps:cNvSpPr txBox="1">
                                                                                                        <a:spLocks noChangeArrowheads="1"/>
                                                                                                      </wps:cNvSpPr>
                                                                                                      <wps:spPr bwMode="auto">
                                                                                                        <a:xfrm>
                                                                                                          <a:off x="1933576" y="704851"/>
                                                                                                          <a:ext cx="1339215" cy="26510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Şehrin Gelişmişliği</w:t>
                                                                                                            </w:r>
                                                                                                          </w:p>
                                                                                                        </w:txbxContent>
                                                                                                      </wps:txbx>
                                                                                                      <wps:bodyPr rot="0" vert="horz" wrap="square" lIns="36000" tIns="36000" rIns="36000" bIns="36000" anchor="t" anchorCtr="0">
                                                                                                        <a:noAutofit/>
                                                                                                      </wps:bodyPr>
                                                                                                    </wps:wsp>
                                                                                                    <wps:wsp>
                                                                                                      <wps:cNvPr id="132" name="Text Box 2"/>
                                                                                                      <wps:cNvSpPr txBox="1">
                                                                                                        <a:spLocks noChangeArrowheads="1"/>
                                                                                                      </wps:cNvSpPr>
                                                                                                      <wps:spPr bwMode="auto">
                                                                                                        <a:xfrm>
                                                                                                          <a:off x="1933576" y="1047750"/>
                                                                                                          <a:ext cx="1339270" cy="28646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pPr>
                                                                                                            <w:r>
                                                                                                              <w:rPr>
                                                                                                                <w:rFonts w:ascii="Times New Roman" w:hAnsi="Times New Roman" w:cs="Times New Roman"/>
                                                                                                                <w:sz w:val="20"/>
                                                                                                                <w:szCs w:val="20"/>
                                                                                                              </w:rPr>
                                                                                                              <w:t>Coğrafi Etki</w:t>
                                                                                                            </w:r>
                                                                                                          </w:p>
                                                                                                        </w:txbxContent>
                                                                                                      </wps:txbx>
                                                                                                      <wps:bodyPr rot="0" vert="horz" wrap="square" lIns="36000" tIns="36000" rIns="36000" bIns="36000" anchor="t" anchorCtr="0">
                                                                                                        <a:noAutofit/>
                                                                                                      </wps:bodyPr>
                                                                                                    </wps:wsp>
                                                                                                    <wps:wsp>
                                                                                                      <wps:cNvPr id="133" name="Text Box 2"/>
                                                                                                      <wps:cNvSpPr txBox="1">
                                                                                                        <a:spLocks noChangeArrowheads="1"/>
                                                                                                      </wps:cNvSpPr>
                                                                                                      <wps:spPr bwMode="auto">
                                                                                                        <a:xfrm>
                                                                                                          <a:off x="1933576" y="1400175"/>
                                                                                                          <a:ext cx="1339270" cy="29382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Şehrin Bilinirliği</w:t>
                                                                                                            </w:r>
                                                                                                          </w:p>
                                                                                                        </w:txbxContent>
                                                                                                      </wps:txbx>
                                                                                                      <wps:bodyPr rot="0" vert="horz" wrap="square" lIns="36000" tIns="36000" rIns="36000" bIns="36000" anchor="t" anchorCtr="0">
                                                                                                        <a:noAutofit/>
                                                                                                      </wps:bodyPr>
                                                                                                    </wps:wsp>
                                                                                                    <wps:wsp>
                                                                                                      <wps:cNvPr id="134" name="Text Box 2"/>
                                                                                                      <wps:cNvSpPr txBox="1">
                                                                                                        <a:spLocks noChangeArrowheads="1"/>
                                                                                                      </wps:cNvSpPr>
                                                                                                      <wps:spPr bwMode="auto">
                                                                                                        <a:xfrm>
                                                                                                          <a:off x="1933576" y="1752599"/>
                                                                                                          <a:ext cx="1339270" cy="278727"/>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105772" w:rsidRDefault="00AC05DF" w:rsidP="00F76EB1">
                                                                                                            <w:pPr>
                                                                                                              <w:jc w:val="center"/>
                                                                                                              <w:rPr>
                                                                                                                <w:rFonts w:ascii="Times New Roman" w:hAnsi="Times New Roman" w:cs="Times New Roman"/>
                                                                                                                <w:sz w:val="20"/>
                                                                                                                <w:szCs w:val="20"/>
                                                                                                              </w:rPr>
                                                                                                            </w:pPr>
                                                                                                            <w:r w:rsidRPr="00105772">
                                                                                                              <w:rPr>
                                                                                                                <w:rFonts w:ascii="Times New Roman" w:hAnsi="Times New Roman" w:cs="Times New Roman"/>
                                                                                                                <w:sz w:val="20"/>
                                                                                                                <w:szCs w:val="20"/>
                                                                                                              </w:rPr>
                                                                                                              <w:t>Olumlu Şehir İmajı</w:t>
                                                                                                            </w:r>
                                                                                                          </w:p>
                                                                                                        </w:txbxContent>
                                                                                                      </wps:txbx>
                                                                                                      <wps:bodyPr rot="0" vert="horz" wrap="square" lIns="36000" tIns="36000" rIns="36000" bIns="36000" anchor="t" anchorCtr="0">
                                                                                                        <a:noAutofit/>
                                                                                                      </wps:bodyPr>
                                                                                                    </wps:wsp>
                                                                                                    <wps:wsp>
                                                                                                      <wps:cNvPr id="135" name="Text Box 2"/>
                                                                                                      <wps:cNvSpPr txBox="1">
                                                                                                        <a:spLocks noChangeArrowheads="1"/>
                                                                                                      </wps:cNvSpPr>
                                                                                                      <wps:spPr bwMode="auto">
                                                                                                        <a:xfrm>
                                                                                                          <a:off x="1933576" y="351103"/>
                                                                                                          <a:ext cx="1339270" cy="26719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Olumsuz Şehir İmajı</w:t>
                                                                                                            </w:r>
                                                                                                          </w:p>
                                                                                                        </w:txbxContent>
                                                                                                      </wps:txbx>
                                                                                                      <wps:bodyPr rot="0" vert="horz" wrap="square" lIns="36000" tIns="36000" rIns="36000" bIns="36000" anchor="t" anchorCtr="0">
                                                                                                        <a:noAutofit/>
                                                                                                      </wps:bodyPr>
                                                                                                    </wps:wsp>
                                                                                                    <wps:wsp>
                                                                                                      <wps:cNvPr id="136" name="Text Box 2"/>
                                                                                                      <wps:cNvSpPr txBox="1">
                                                                                                        <a:spLocks noChangeArrowheads="1"/>
                                                                                                      </wps:cNvSpPr>
                                                                                                      <wps:spPr bwMode="auto">
                                                                                                        <a:xfrm>
                                                                                                          <a:off x="1933576" y="2457450"/>
                                                                                                          <a:ext cx="1339215" cy="276059"/>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İnsanı</w:t>
                                                                                                            </w:r>
                                                                                                          </w:p>
                                                                                                        </w:txbxContent>
                                                                                                      </wps:txbx>
                                                                                                      <wps:bodyPr rot="0" vert="horz" wrap="square" lIns="36000" tIns="36000" rIns="36000" bIns="36000" anchor="t" anchorCtr="0">
                                                                                                        <a:noAutofit/>
                                                                                                      </wps:bodyPr>
                                                                                                    </wps:wsp>
                                                                                                    <wps:wsp>
                                                                                                      <wps:cNvPr id="137" name="Text Box 2"/>
                                                                                                      <wps:cNvSpPr txBox="1">
                                                                                                        <a:spLocks noChangeArrowheads="1"/>
                                                                                                      </wps:cNvSpPr>
                                                                                                      <wps:spPr bwMode="auto">
                                                                                                        <a:xfrm>
                                                                                                          <a:off x="1933576" y="2809875"/>
                                                                                                          <a:ext cx="1339270" cy="29244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Şehri Pazarlamak</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38" name="Text Box 2"/>
                                                                                                      <wps:cNvSpPr txBox="1">
                                                                                                        <a:spLocks noChangeArrowheads="1"/>
                                                                                                      </wps:cNvSpPr>
                                                                                                      <wps:spPr bwMode="auto">
                                                                                                        <a:xfrm>
                                                                                                          <a:off x="1933576" y="3505200"/>
                                                                                                          <a:ext cx="1339270" cy="269646"/>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Şehre Özgü Değer</w:t>
                                                                                                            </w:r>
                                                                                                          </w:p>
                                                                                                          <w:p w:rsidR="00AC05DF" w:rsidRDefault="00AC05DF" w:rsidP="00F76EB1"/>
                                                                                                        </w:txbxContent>
                                                                                                      </wps:txbx>
                                                                                                      <wps:bodyPr rot="0" vert="horz" wrap="square" lIns="36000" tIns="36000" rIns="36000" bIns="36000" anchor="t" anchorCtr="0">
                                                                                                        <a:noAutofit/>
                                                                                                      </wps:bodyPr>
                                                                                                    </wps:wsp>
                                                                                                    <wps:wsp>
                                                                                                      <wps:cNvPr id="139" name="Text Box 2"/>
                                                                                                      <wps:cNvSpPr txBox="1">
                                                                                                        <a:spLocks noChangeArrowheads="1"/>
                                                                                                      </wps:cNvSpPr>
                                                                                                      <wps:spPr bwMode="auto">
                                                                                                        <a:xfrm>
                                                                                                          <a:off x="1933576" y="3152775"/>
                                                                                                          <a:ext cx="1339270" cy="274959"/>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Edinilen Bilgiler</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40" name="Text Box 2"/>
                                                                                                      <wps:cNvSpPr txBox="1">
                                                                                                        <a:spLocks noChangeArrowheads="1"/>
                                                                                                      </wps:cNvSpPr>
                                                                                                      <wps:spPr bwMode="auto">
                                                                                                        <a:xfrm>
                                                                                                          <a:off x="1933576" y="2105026"/>
                                                                                                          <a:ext cx="1339215" cy="278726"/>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Yöneticilerin Etkisi</w:t>
                                                                                                            </w:r>
                                                                                                          </w:p>
                                                                                                        </w:txbxContent>
                                                                                                      </wps:txbx>
                                                                                                      <wps:bodyPr rot="0" vert="horz" wrap="square" lIns="36000" tIns="36000" rIns="36000" bIns="36000" anchor="t" anchorCtr="0">
                                                                                                        <a:noAutofit/>
                                                                                                      </wps:bodyPr>
                                                                                                    </wps:wsp>
                                                                                                    <wps:wsp>
                                                                                                      <wps:cNvPr id="141" name="Text Box 2"/>
                                                                                                      <wps:cNvSpPr txBox="1">
                                                                                                        <a:spLocks noChangeArrowheads="1"/>
                                                                                                      </wps:cNvSpPr>
                                                                                                      <wps:spPr bwMode="auto">
                                                                                                        <a:xfrm>
                                                                                                          <a:off x="1933576" y="3857624"/>
                                                                                                          <a:ext cx="1339215" cy="275182"/>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Algısı</w:t>
                                                                                                            </w:r>
                                                                                                          </w:p>
                                                                                                        </w:txbxContent>
                                                                                                      </wps:txbx>
                                                                                                      <wps:bodyPr rot="0" vert="horz" wrap="square" lIns="36000" tIns="36000" rIns="36000" bIns="36000" anchor="t" anchorCtr="0">
                                                                                                        <a:noAutofit/>
                                                                                                      </wps:bodyPr>
                                                                                                    </wps:wsp>
                                                                                                    <wps:wsp>
                                                                                                      <wps:cNvPr id="142" name="Text Box 2"/>
                                                                                                      <wps:cNvSpPr txBox="1">
                                                                                                        <a:spLocks noChangeArrowheads="1"/>
                                                                                                      </wps:cNvSpPr>
                                                                                                      <wps:spPr bwMode="auto">
                                                                                                        <a:xfrm>
                                                                                                          <a:off x="1933576" y="-115038"/>
                                                                                                          <a:ext cx="1339215" cy="29526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İmajı Belirleme</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g:cNvPr id="143" name="Grup 143"/>
                                                                                                      <wpg:cNvGrpSpPr/>
                                                                                                      <wpg:grpSpPr>
                                                                                                        <a:xfrm>
                                                                                                          <a:off x="3272846" y="140856"/>
                                                                                                          <a:ext cx="1566087" cy="837980"/>
                                                                                                          <a:chOff x="3272846" y="140856"/>
                                                                                                          <a:chExt cx="1566087" cy="837980"/>
                                                                                                        </a:xfrm>
                                                                                                      </wpg:grpSpPr>
                                                                                                      <wpg:grpSp>
                                                                                                        <wpg:cNvPr id="144" name="Grup 144"/>
                                                                                                        <wpg:cNvGrpSpPr/>
                                                                                                        <wpg:grpSpPr>
                                                                                                          <a:xfrm>
                                                                                                            <a:off x="3272846" y="140856"/>
                                                                                                            <a:ext cx="1566087" cy="837980"/>
                                                                                                            <a:chOff x="3272846" y="140857"/>
                                                                                                            <a:chExt cx="1566087" cy="838034"/>
                                                                                                          </a:xfrm>
                                                                                                        </wpg:grpSpPr>
                                                                                                        <wps:wsp>
                                                                                                          <wps:cNvPr id="1682" name="Text Box 2"/>
                                                                                                          <wps:cNvSpPr txBox="1">
                                                                                                            <a:spLocks noChangeArrowheads="1"/>
                                                                                                          </wps:cNvSpPr>
                                                                                                          <wps:spPr bwMode="auto">
                                                                                                            <a:xfrm>
                                                                                                              <a:off x="3819800" y="140857"/>
                                                                                                              <a:ext cx="1019133" cy="23575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Yanlış Bilgiler</w:t>
                                                                                                                </w:r>
                                                                                                              </w:p>
                                                                                                            </w:txbxContent>
                                                                                                          </wps:txbx>
                                                                                                          <wps:bodyPr rot="0" vert="horz" wrap="square" lIns="36000" tIns="36000" rIns="36000" bIns="36000" anchor="t" anchorCtr="0">
                                                                                                            <a:noAutofit/>
                                                                                                          </wps:bodyPr>
                                                                                                        </wps:wsp>
                                                                                                        <wps:wsp>
                                                                                                          <wps:cNvPr id="1307" name="Text Box 2"/>
                                                                                                          <wps:cNvSpPr txBox="1">
                                                                                                            <a:spLocks noChangeArrowheads="1"/>
                                                                                                          </wps:cNvSpPr>
                                                                                                          <wps:spPr bwMode="auto">
                                                                                                            <a:xfrm>
                                                                                                              <a:off x="3819258" y="744454"/>
                                                                                                              <a:ext cx="1019175" cy="234437"/>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Terör Olayları</w:t>
                                                                                                                </w:r>
                                                                                                              </w:p>
                                                                                                            </w:txbxContent>
                                                                                                          </wps:txbx>
                                                                                                          <wps:bodyPr rot="0" vert="horz" wrap="square" lIns="36000" tIns="36000" rIns="36000" bIns="36000" anchor="t" anchorCtr="0">
                                                                                                            <a:noAutofit/>
                                                                                                          </wps:bodyPr>
                                                                                                        </wps:wsp>
                                                                                                        <wps:wsp>
                                                                                                          <wps:cNvPr id="1308" name="Düz Ok Bağlayıcısı 1308"/>
                                                                                                          <wps:cNvCnPr/>
                                                                                                          <wps:spPr>
                                                                                                            <a:xfrm flipV="1">
                                                                                                              <a:off x="3272846" y="208229"/>
                                                                                                              <a:ext cx="518105" cy="27649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09" name="Düz Ok Bağlayıcısı 1309"/>
                                                                                                          <wps:cNvCnPr/>
                                                                                                          <wps:spPr>
                                                                                                            <a:xfrm>
                                                                                                              <a:off x="3272846" y="484723"/>
                                                                                                              <a:ext cx="493577" cy="3642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10" name="Text Box 2"/>
                                                                                                          <wps:cNvSpPr txBox="1">
                                                                                                            <a:spLocks noChangeArrowheads="1"/>
                                                                                                          </wps:cNvSpPr>
                                                                                                          <wps:spPr bwMode="auto">
                                                                                                            <a:xfrm>
                                                                                                              <a:off x="3543484" y="269797"/>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1311" name="Text Box 2"/>
                                                                                                        <wps:cNvSpPr txBox="1">
                                                                                                          <a:spLocks noChangeArrowheads="1"/>
                                                                                                        </wps:cNvSpPr>
                                                                                                        <wps:spPr bwMode="auto">
                                                                                                          <a:xfrm>
                                                                                                            <a:off x="3514727" y="642534"/>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g:cNvPr id="1312" name="Grup 1312"/>
                                                                                                      <wpg:cNvGrpSpPr/>
                                                                                                      <wpg:grpSpPr>
                                                                                                        <a:xfrm>
                                                                                                          <a:off x="3456321" y="3533822"/>
                                                                                                          <a:ext cx="1359794" cy="264335"/>
                                                                                                          <a:chOff x="3456321" y="3533822"/>
                                                                                                          <a:chExt cx="1359794" cy="264335"/>
                                                                                                        </a:xfrm>
                                                                                                      </wpg:grpSpPr>
                                                                                                      <wps:wsp>
                                                                                                        <wps:cNvPr id="1313" name="Text Box 2"/>
                                                                                                        <wps:cNvSpPr txBox="1">
                                                                                                          <a:spLocks noChangeArrowheads="1"/>
                                                                                                        </wps:cNvSpPr>
                                                                                                        <wps:spPr bwMode="auto">
                                                                                                          <a:xfrm>
                                                                                                            <a:off x="3796982" y="3533822"/>
                                                                                                            <a:ext cx="1019133" cy="26433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Yemek Kültürü</w:t>
                                                                                                              </w:r>
                                                                                                            </w:p>
                                                                                                          </w:txbxContent>
                                                                                                        </wps:txbx>
                                                                                                        <wps:bodyPr rot="0" vert="horz" wrap="square" lIns="36000" tIns="36000" rIns="36000" bIns="36000" anchor="t" anchorCtr="0">
                                                                                                          <a:noAutofit/>
                                                                                                        </wps:bodyPr>
                                                                                                      </wps:wsp>
                                                                                                      <wps:wsp>
                                                                                                        <wps:cNvPr id="1314" name="Text Box 2"/>
                                                                                                        <wps:cNvSpPr txBox="1">
                                                                                                          <a:spLocks noChangeArrowheads="1"/>
                                                                                                        </wps:cNvSpPr>
                                                                                                        <wps:spPr bwMode="auto">
                                                                                                          <a:xfrm>
                                                                                                            <a:off x="3456321" y="3574473"/>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g:grpSp>
                                                                                                <wps:wsp>
                                                                                                  <wps:cNvPr id="1315" name="Text Box 2"/>
                                                                                                  <wps:cNvSpPr txBox="1">
                                                                                                    <a:spLocks noChangeArrowheads="1"/>
                                                                                                  </wps:cNvSpPr>
                                                                                                  <wps:spPr bwMode="auto">
                                                                                                    <a:xfrm>
                                                                                                      <a:off x="3819524" y="419100"/>
                                                                                                      <a:ext cx="1019049" cy="247992"/>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Coğrafi Konum</w:t>
                                                                                                        </w:r>
                                                                                                      </w:p>
                                                                                                    </w:txbxContent>
                                                                                                  </wps:txbx>
                                                                                                  <wps:bodyPr rot="0" vert="horz" wrap="square" lIns="36000" tIns="36000" rIns="36000" bIns="36000" anchor="t" anchorCtr="0">
                                                                                                    <a:noAutofit/>
                                                                                                  </wps:bodyPr>
                                                                                                </wps:wsp>
                                                                                              </wpg:grpSp>
                                                                                            </wpg:grpSp>
                                                                                          </wpg:grpSp>
                                                                                          <wps:wsp>
                                                                                            <wps:cNvPr id="1321" name="Düz Ok Bağlayıcısı 1321"/>
                                                                                            <wps:cNvCnPr/>
                                                                                            <wps:spPr>
                                                                                              <a:xfrm>
                                                                                                <a:off x="3190875" y="104775"/>
                                                                                                <a:ext cx="50985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160" name="Text Box 2"/>
                                                                                          <wps:cNvSpPr txBox="1">
                                                                                            <a:spLocks noChangeArrowheads="1"/>
                                                                                          </wps:cNvSpPr>
                                                                                          <wps:spPr bwMode="auto">
                                                                                            <a:xfrm>
                                                                                              <a:off x="3391645" y="66675"/>
                                                                                              <a:ext cx="125733" cy="16791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1324" name="Düz Ok Bağlayıcısı 1324"/>
                                                                                        <wps:cNvCnPr/>
                                                                                        <wps:spPr>
                                                                                          <a:xfrm>
                                                                                            <a:off x="3217653" y="1181819"/>
                                                                                            <a:ext cx="50982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326" name="Text Box 2"/>
                                                                                      <wps:cNvSpPr txBox="1">
                                                                                        <a:spLocks noChangeArrowheads="1"/>
                                                                                      </wps:cNvSpPr>
                                                                                      <wps:spPr bwMode="auto">
                                                                                        <a:xfrm>
                                                                                          <a:off x="3424687" y="1138687"/>
                                                                                          <a:ext cx="117394" cy="12040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s:wsp>
                                                                                    <wps:cNvPr id="1328" name="Text Box 2"/>
                                                                                    <wps:cNvSpPr txBox="1">
                                                                                      <a:spLocks noChangeArrowheads="1"/>
                                                                                    </wps:cNvSpPr>
                                                                                    <wps:spPr bwMode="auto">
                                                                                      <a:xfrm>
                                                                                        <a:off x="3726415" y="1078301"/>
                                                                                        <a:ext cx="994810" cy="232914"/>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İnsanlara Etki</w:t>
                                                                                          </w:r>
                                                                                        </w:p>
                                                                                        <w:p w:rsidR="00AC05DF" w:rsidRDefault="00AC05DF" w:rsidP="00F76EB1"/>
                                                                                      </w:txbxContent>
                                                                                    </wps:txbx>
                                                                                    <wps:bodyPr rot="0" vert="horz" wrap="square" lIns="36000" tIns="36000" rIns="36000" bIns="36000" anchor="t" anchorCtr="0">
                                                                                      <a:noAutofit/>
                                                                                    </wps:bodyPr>
                                                                                  </wps:wsp>
                                                                                </wpg:grpSp>
                                                                              </wpg:grpSp>
                                                                            </wpg:grpSp>
                                                                          </wpg:grpSp>
                                                                        </wpg:grpSp>
                                                                      </wpg:grpSp>
                                                                    </wpg:grpSp>
                                                                  </wpg:grpSp>
                                                                </wpg:grpSp>
                                                              </wpg:grpSp>
                                                            </wpg:grpSp>
                                                            <wps:wsp>
                                                              <wps:cNvPr id="2404" name="Düz Ok Bağlayıcısı 2404"/>
                                                              <wps:cNvCnPr/>
                                                              <wps:spPr>
                                                                <a:xfrm flipV="1">
                                                                  <a:off x="3200400" y="2286000"/>
                                                                  <a:ext cx="508959" cy="35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grpSp>
                                                  </wpg:grpSp>
                                                </wpg:grpSp>
                                                <wps:wsp>
                                                  <wps:cNvPr id="2418" name="Text Box 2"/>
                                                  <wps:cNvSpPr txBox="1">
                                                    <a:spLocks noChangeArrowheads="1"/>
                                                  </wps:cNvSpPr>
                                                  <wps:spPr bwMode="auto">
                                                    <a:xfrm>
                                                      <a:off x="3390181" y="3778369"/>
                                                      <a:ext cx="117394" cy="13143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417" name="Text Box 2"/>
                                                <wps:cNvSpPr txBox="1">
                                                  <a:spLocks noChangeArrowheads="1"/>
                                                </wps:cNvSpPr>
                                                <wps:spPr bwMode="auto">
                                                  <a:xfrm>
                                                    <a:off x="3403600" y="4140487"/>
                                                    <a:ext cx="117394" cy="13143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2415" name="Text Box 2"/>
                                              <wps:cNvSpPr txBox="1">
                                                <a:spLocks noChangeArrowheads="1"/>
                                              </wps:cNvSpPr>
                                              <wps:spPr bwMode="auto">
                                                <a:xfrm>
                                                  <a:off x="3422650" y="2266950"/>
                                                  <a:ext cx="117394" cy="13143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412" name="Text Box 2"/>
                                            <wps:cNvSpPr txBox="1">
                                              <a:spLocks noChangeArrowheads="1"/>
                                            </wps:cNvSpPr>
                                            <wps:spPr bwMode="auto">
                                              <a:xfrm>
                                                <a:off x="3452936" y="2834224"/>
                                                <a:ext cx="117394" cy="13143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2413" name="Text Box 2"/>
                                          <wps:cNvSpPr txBox="1">
                                            <a:spLocks noChangeArrowheads="1"/>
                                          </wps:cNvSpPr>
                                          <wps:spPr bwMode="auto">
                                            <a:xfrm>
                                              <a:off x="3424866" y="2398229"/>
                                              <a:ext cx="117394" cy="13143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416" name="Text Box 2"/>
                                        <wps:cNvSpPr txBox="1">
                                          <a:spLocks noChangeArrowheads="1"/>
                                        </wps:cNvSpPr>
                                        <wps:spPr bwMode="auto">
                                          <a:xfrm>
                                            <a:off x="3409950" y="2057400"/>
                                            <a:ext cx="117394" cy="13143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2414" name="Text Box 2"/>
                                      <wps:cNvSpPr txBox="1">
                                        <a:spLocks noChangeArrowheads="1"/>
                                      </wps:cNvSpPr>
                                      <wps:spPr bwMode="auto">
                                        <a:xfrm>
                                          <a:off x="3422650" y="2590800"/>
                                          <a:ext cx="135890" cy="11430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426" name="Düz Ok Bağlayıcısı 2426"/>
                                    <wps:cNvCnPr/>
                                    <wps:spPr>
                                      <a:xfrm flipH="1">
                                        <a:off x="2101756" y="4517409"/>
                                        <a:ext cx="464033" cy="21836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27" name="Düz Ok Bağlayıcısı 2427"/>
                                    <wps:cNvCnPr/>
                                    <wps:spPr>
                                      <a:xfrm>
                                        <a:off x="2565780" y="4517409"/>
                                        <a:ext cx="477671" cy="22518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32" name="Düz Ok Bağlayıcısı 2432"/>
                                    <wps:cNvCnPr/>
                                    <wps:spPr>
                                      <a:xfrm flipH="1">
                                        <a:off x="1603612" y="5049672"/>
                                        <a:ext cx="372594" cy="23883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33" name="Düz Ok Bağlayıcısı 2433"/>
                                    <wps:cNvCnPr/>
                                    <wps:spPr>
                                      <a:xfrm>
                                        <a:off x="1985750" y="5049672"/>
                                        <a:ext cx="457200" cy="2115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grpSp>
                            <wps:wsp>
                              <wps:cNvPr id="2437" name="Text Box 2"/>
                              <wps:cNvSpPr txBox="1">
                                <a:spLocks noChangeArrowheads="1"/>
                              </wps:cNvSpPr>
                              <wps:spPr bwMode="auto">
                                <a:xfrm>
                                  <a:off x="1787857" y="5097439"/>
                                  <a:ext cx="117394" cy="13142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438" name="Text Box 2"/>
                            <wps:cNvSpPr txBox="1">
                              <a:spLocks noChangeArrowheads="1"/>
                            </wps:cNvSpPr>
                            <wps:spPr bwMode="auto">
                              <a:xfrm>
                                <a:off x="2326944" y="4551529"/>
                                <a:ext cx="117394" cy="13142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439" name="Text Box 2"/>
                          <wps:cNvSpPr txBox="1">
                            <a:spLocks noChangeArrowheads="1"/>
                          </wps:cNvSpPr>
                          <wps:spPr bwMode="auto">
                            <a:xfrm>
                              <a:off x="2736377" y="4578824"/>
                              <a:ext cx="117394" cy="13142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440" name="Text Box 2"/>
                        <wps:cNvSpPr txBox="1">
                          <a:spLocks noChangeArrowheads="1"/>
                        </wps:cNvSpPr>
                        <wps:spPr bwMode="auto">
                          <a:xfrm>
                            <a:off x="2135875" y="5097439"/>
                            <a:ext cx="117394" cy="13142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wgp>
                  </a:graphicData>
                </a:graphic>
              </wp:anchor>
            </w:drawing>
          </mc:Choice>
          <mc:Fallback>
            <w:pict>
              <v:group id="Grup 2444" o:spid="_x0000_s1250" style="position:absolute;left:0;text-align:left;margin-left:2.85pt;margin-top:32.2pt;width:371.75pt;height:437.5pt;z-index:251657728" coordsize="47212,55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">
                <v:group id="Grup 2443" o:spid="_x0000_s1251" style="position:absolute;width:47212;height:55564" coordsize="47212,55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ef3MYAAADdAAAADwAAAGRycy9kb3ducmV2LnhtbESPS4vCQBCE78L+h6EX&#10;9qaT+GKJjiLiLnsQwQcs3ppMmwQzPSEzJvHfO4Lgsaiqr6j5sjOlaKh2hWUF8SACQZxaXXCm4HT8&#10;6X+DcB5ZY2mZFNzJwXLx0Ztjom3Le2oOPhMBwi5BBbn3VSKlS3My6Aa2Ig7exdYGfZB1JnWNbYCb&#10;Ug6jaCoNFhwWcqxonVN6PdyMgt8W29Uo3jTb62V9Px8nu/9tTEp9fXarGQhPnX+HX+0/rWA4Ho/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x5/cxgAAAN0A&#10;AAAPAAAAAAAAAAAAAAAAAKoCAABkcnMvZG93bnJldi54bWxQSwUGAAAAAAQABAD6AAAAnQMAAAAA&#10;">
                  <v:group id="Grup 2442" o:spid="_x0000_s1252" style="position:absolute;width:47212;height:55564" coordsize="47212,55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s6R8YAAADdAAAADwAAAGRycy9kb3ducmV2LnhtbESPQWvCQBSE7wX/w/IE&#10;b3WTaItEVxGx4kGEqiDeHtlnEsy+DdltEv99tyD0OMzMN8xi1ZtKtNS40rKCeByBIM6sLjlXcDl/&#10;vc9AOI+ssbJMCp7kYLUcvC0w1bbjb2pPPhcBwi5FBYX3dSqlywoy6Ma2Jg7e3TYGfZBNLnWDXYCb&#10;SiZR9CkNlhwWCqxpU1D2OP0YBbsOu/Uk3raHx33zvJ0/jtdDTEqNhv16DsJT7//Dr/ZeK0i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izpHxgAAAN0A&#10;AAAPAAAAAAAAAAAAAAAAAKoCAABkcnMvZG93bnJldi54bWxQSwUGAAAAAAQABAD6AAAAnQMAAAAA&#10;">
                    <v:group id="Grup 2441" o:spid="_x0000_s1253" style="position:absolute;width:47212;height:55564" coordsize="47212,55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mkMMUAAADdAAAADwAAAGRycy9kb3ducmV2LnhtbESPQYvCMBSE78L+h/CE&#10;vWlaV2WpRhFZlz2IoC6It0fzbIvNS2liW/+9EQSPw8x8w8yXnSlFQ7UrLCuIhxEI4tTqgjMF/8fN&#10;4BuE88gaS8uk4E4OlouP3hwTbVveU3PwmQgQdgkqyL2vEildmpNBN7QVcfAutjbog6wzqWtsA9yU&#10;chRFU2mw4LCQY0XrnNLr4WYU/LbYrr7in2Z7vazv5+Nkd9rGpNRnv1vNQHjq/Dv8av9pBaPx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ZpDDFAAAA3QAA&#10;AA8AAAAAAAAAAAAAAAAAqgIAAGRycy9kb3ducmV2LnhtbFBLBQYAAAAABAAEAPoAAACcAwAAAAA=&#10;">
                      <v:group id="Grup 2436" o:spid="_x0000_s1254" style="position:absolute;width:47212;height:55564" coordsize="47212,55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ZPOcYAAADdAAAADwAAAGRycy9kb3ducmV2LnhtbESPS4vCQBCE78L+h6EX&#10;9qaT+GKJjiLiLnsQwQcs3ppMmwQzPSEzJvHfO4Lgsaiqr6j5sjOlaKh2hWUF8SACQZxaXXCm4HT8&#10;6X+DcB5ZY2mZFNzJwXLx0Ztjom3Le2oOPhMBwi5BBbn3VSKlS3My6Aa2Ig7exdYGfZB1JnWNbYCb&#10;Ug6jaCoNFhwWcqxonVN6PdyMgt8W29Uo3jTb62V9Px8nu/9tTEp9fXarGQhPnX+HX+0/rWA4Hk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tk85xgAAAN0A&#10;AAAPAAAAAAAAAAAAAAAAAKoCAABkcnMvZG93bnJldi54bWxQSwUGAAAAAAQABAD6AAAAnQMAAAAA&#10;">
                        <v:shape id="Text Box 2" o:spid="_x0000_s1255" type="#_x0000_t202" style="position:absolute;left:14944;top:47767;width:9948;height:25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mk770A&#10;AADdAAAADwAAAGRycy9kb3ducmV2LnhtbERPyQrCMBC9C/5DGMGbpi5IrUYRUfQmbvehGdtqMylN&#10;1Pr35iB4fLx9vmxMKV5Uu8KygkE/AkGcWl1wpuBy3vZiEM4jaywtk4IPOVgu2q05Jtq++Uivk89E&#10;CGGXoILc+yqR0qU5GXR9WxEH7mZrgz7AOpO6xncIN6UcRtFEGiw4NORY0Tqn9HF6GgVxFq+nI46n&#10;u83dnx8HeTVGDpTqdprVDISnxv/FP/deKxiOR2F/eBOegFx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Kmk770AAADdAAAADwAAAAAAAAAAAAAAAACYAgAAZHJzL2Rvd25yZXYu&#10;eG1sUEsFBgAAAAAEAAQA9QAAAII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Olumsuz Algı</w:t>
                                </w:r>
                              </w:p>
                              <w:p w:rsidR="00AC05DF" w:rsidRDefault="00AC05DF" w:rsidP="00F76EB1"/>
                            </w:txbxContent>
                          </v:textbox>
                        </v:shape>
                        <v:shape id="Text Box 2" o:spid="_x0000_s1256" type="#_x0000_t202" style="position:absolute;left:26340;top:47698;width:9948;height:2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BdMQA&#10;AADdAAAADwAAAGRycy9kb3ducmV2LnhtbESPT2vCQBTE7wW/w/IEb3UTUyRG11Ckxd7Ef/dH9pnE&#10;ZN+G7Dam374rFHocZuY3zCYfTSsG6l1tWUE8j0AQF1bXXCq4nD9fUxDOI2tsLZOCH3KQbycvG8y0&#10;ffCRhpMvRYCwy1BB5X2XSemKigy6ue2Ig3ezvUEfZF9K3eMjwE0rF1G0lAZrDgsVdrSrqGhO30ZB&#10;Wqa7VcLpav9x9+fmIK/GyFip2XR8X4PwNPr/8F/7SytYvCUxPN+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AXT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Algı</w:t>
                                </w:r>
                              </w:p>
                              <w:p w:rsidR="00AC05DF" w:rsidRDefault="00AC05DF" w:rsidP="00F76EB1"/>
                            </w:txbxContent>
                          </v:textbox>
                        </v:shape>
                        <v:group id="Grup 2435" o:spid="_x0000_s1257" style="position:absolute;width:47212;height:55564" coordsize="47212,55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TRTsYAAADdAAAADwAAAGRycy9kb3ducmV2LnhtbESPS4vCQBCE7wv7H4Ze&#10;8KaT+GKJjiKiyx5E8AGLtybTJsFMT8iMSfz3jiDssaiqr6j5sjOlaKh2hWUF8SACQZxaXXCm4Hza&#10;9r9BOI+ssbRMCh7kYLn4/Jhjom3LB2qOPhMBwi5BBbn3VSKlS3My6Aa2Ig7e1dYGfZB1JnWNbYCb&#10;Ug6jaCoNFhwWcqxonVN6O96Ngp8W29Uo3jS723X9uJwm+79dTEr1vrrVDISnzv+H3+1frWA4Hk3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ZNFOxgAAAN0A&#10;AAAPAAAAAAAAAAAAAAAAAKoCAABkcnMvZG93bnJldi54bWxQSwUGAAAAAAQABAD6AAAAnQMAAAAA&#10;">
                          <v:shape id="Text Box 2" o:spid="_x0000_s1258" type="#_x0000_t202" style="position:absolute;left:20471;top:53021;width:9948;height:2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NMEA&#10;AADdAAAADwAAAGRycy9kb3ducmV2LnhtbERPy2qDQBTdF/IPww1k14yaUtQ4SgkN7a40j/3FuVGj&#10;c0ecSWL/vrModHk476KazSDuNLnOsoJ4HYEgrq3uuFFwOu6fUxDOI2scLJOCH3JQlYunAnNtH/xN&#10;94NvRAhhl6OC1vsxl9LVLRl0azsSB+5iJ4M+wKmResJHCDeDTKLoVRrsODS0ONKupbo/3IyCtEl3&#10;2YbT7OP96o/9lzwbI2OlVsv5bQvC0+z/xX/uT60geUnC3PAmPAF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GPjTBAAAA3QAAAA8AAAAAAAAAAAAAAAAAmAIAAGRycy9kb3du&#10;cmV2LnhtbFBLBQYAAAAABAAEAPUAAACG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İnsana Davranış</w:t>
                                  </w:r>
                                </w:p>
                                <w:p w:rsidR="00AC05DF" w:rsidRDefault="00AC05DF" w:rsidP="00F76EB1"/>
                              </w:txbxContent>
                            </v:textbox>
                          </v:shape>
                          <v:shape id="Text Box 2" o:spid="_x0000_s1259" type="#_x0000_t202" style="position:absolute;left:10031;top:53021;width:9948;height:2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br8MA&#10;AADdAAAADwAAAGRycy9kb3ducmV2LnhtbESPQYvCMBSE74L/IbwFb5paF2m7RhFR3Nti1fujedt2&#10;bV5KE7X+e7MgeBxm5htmsepNI27UudqygukkAkFcWF1zqeB03I0TEM4ja2wsk4IHOVgth4MFZtre&#10;+UC33JciQNhlqKDyvs2kdEVFBt3EtsTB+7WdQR9kV0rd4T3ATSPjKJpLgzWHhQpb2lRUXPKrUZCU&#10;ySadcZLut3/+ePmRZ2PkVKnRR7/+AuGp9+/wq/2tFcSfcQr/b8IT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qbr8MAAADdAAAADwAAAAAAAAAAAAAAAACYAgAAZHJzL2Rv&#10;d25yZXYueG1sUEsFBgAAAAAEAAQA9QAAAIg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Ziyaret Etmeme</w:t>
                                  </w:r>
                                </w:p>
                                <w:p w:rsidR="00AC05DF" w:rsidRDefault="00AC05DF" w:rsidP="00F76EB1"/>
                              </w:txbxContent>
                            </v:textbox>
                          </v:shape>
                          <v:group id="Grup 2434" o:spid="_x0000_s1260" style="position:absolute;width:47212;height:52885" coordsize="47212,52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h01cYAAADdAAAADwAAAGRycy9kb3ducmV2LnhtbESPS4vCQBCE78L+h6EX&#10;9qaT+GKJjiLiLnsQwQcs3ppMmwQzPSEzJvHfO4Lgsaiqr6j5sjOlaKh2hWUF8SACQZxaXXCm4HT8&#10;6X+DcB5ZY2mZFNzJwXLx0Ztjom3Le2oOPhMBwi5BBbn3VSKlS3My6Aa2Ig7exdYGfZB1JnWNbYCb&#10;Ug6jaCoNFhwWcqxonVN6PdyMgt8W29Uo3jTb62V9Px8nu/9tTEp9fXarGQhPnX+HX+0/rWA4Ho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KHTVxgAAAN0A&#10;AAAPAAAAAAAAAAAAAAAAAKoCAABkcnMvZG93bnJldi54bWxQSwUGAAAAAAQABAD6AAAAnQMAAAAA&#10;">
                            <v:group id="Grup 2425" o:spid="_x0000_s1261" style="position:absolute;width:47212;height:45046" coordsize="47212,45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1Hk8YAAADdAAAADwAAAGRycy9kb3ducmV2LnhtbESPQWvCQBSE74L/YXmC&#10;t7pJrEWiq4hY8SCFqiDeHtlnEsy+DdltEv99t1DwOMzMN8xy3ZtKtNS40rKCeBKBIM6sLjlXcDl/&#10;vs1BOI+ssbJMCp7kYL0aDpaYatvxN7Unn4sAYZeigsL7OpXSZQUZdBNbEwfvbhuDPsgml7rBLsBN&#10;JZMo+pAGSw4LBda0LSh7nH6Mgn2H3WYa79rj47593s6zr+sxJqXGo36zAOGp96/wf/ugFSTv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vUeTxgAAAN0A&#10;AAAPAAAAAAAAAAAAAAAAAKoCAABkcnMvZG93bnJldi54bWxQSwUGAAAAAAQABAD6AAAAnQMAAAAA&#10;">
                              <v:group id="Grup 2424" o:spid="_x0000_s1262" style="position:absolute;width:47212;height:45046" coordsize="47212,45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HiCMYAAADdAAAADwAAAGRycy9kb3ducmV2LnhtbESPQWvCQBSE7wX/w/IE&#10;b3WTaItEVxGx4kGEqiDeHtlnEsy+DdltEv99tyD0OMzMN8xi1ZtKtNS40rKCeByBIM6sLjlXcDl/&#10;vc9AOI+ssbJMCp7kYLUcvC0w1bbjb2pPPhcBwi5FBYX3dSqlywoy6Ma2Jg7e3TYGfZBNLnWDXYCb&#10;SiZR9CkNlhwWCqxpU1D2OP0YBbsOu/Uk3raHx33zvJ0/jtdDTEqNhv16DsJT7//Dr/ZeK0i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8eIIxgAAAN0A&#10;AAAPAAAAAAAAAAAAAAAAAKoCAABkcnMvZG93bnJldi54bWxQSwUGAAAAAAQABAD6AAAAnQMAAAAA&#10;">
                                <v:group id="Grup 2423" o:spid="_x0000_s1263" style="position:absolute;width:47212;height:45046"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h6fMYAAADdAAAADwAAAGRycy9kb3ducmV2LnhtbESPQWvCQBSE7wX/w/KE&#10;3uomsS0SXUVESw8iVAXx9sg+k2D2bciuSfz3riD0OMzMN8xs0ZtKtNS40rKCeBSBIM6sLjlXcDxs&#10;PiYgnEfWWFkmBXdysJgP3maYatvxH7V7n4sAYZeigsL7OpXSZQUZdCNbEwfvYhuDPsgml7rBLsBN&#10;JZMo+pYGSw4LBda0Kii77m9GwU+H3XIc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GHp8xgAAAN0A&#10;AAAPAAAAAAAAAAAAAAAAAKoCAABkcnMvZG93bnJldi54bWxQSwUGAAAAAAQABAD6AAAAnQMAAAAA&#10;">
                                  <v:group id="Grup 2422" o:spid="_x0000_s1264"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Tf58YAAADdAAAADwAAAGRycy9kb3ducmV2LnhtbESPT2vCQBTE74V+h+UV&#10;etNNUpUSXUXEFg8i+AeKt0f2mQSzb0N2TeK3dwWhx2FmfsPMFr2pREuNKy0riIcRCOLM6pJzBafj&#10;z+AbhPPIGivLpOBODhbz97cZptp2vKf24HMRIOxSVFB4X6dSuqwgg25oa+LgXWxj0AfZ5FI32AW4&#10;qWQSRRNpsOSwUGBNq4Ky6+FmFPx22C2/4nW7vV5W9/NxvPvbxqTU50e/nILw1Pv/8Ku90QqSU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N/nxgAAAN0A&#10;AAAPAAAAAAAAAAAAAAAAAKoCAABkcnMvZG93bnJldi54bWxQSwUGAAAAAAQABAD6AAAAnQMAAAAA&#10;">
                                    <v:group id="Grup 2421" o:spid="_x0000_s1265"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ZBkMYAAADdAAAADwAAAGRycy9kb3ducmV2LnhtbESPT2vCQBTE7wW/w/IE&#10;b3WT2IpEVxFR6UEK/gHx9sg+k2D2bciuSfz23UKhx2FmfsMsVr2pREuNKy0riMcRCOLM6pJzBZfz&#10;7n0GwnlkjZVlUvAiB6vl4G2BqbYdH6k9+VwECLsUFRTe16mULivIoBvbmjh4d9sY9EE2udQNdgFu&#10;KplE0VQaLDksFFjTpqDscXoaBfsOu/Uk3raHx33zup0/v6+HmJQaDfv1HISn3v+H/9pfWkHykc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kGQxgAAAN0A&#10;AAAPAAAAAAAAAAAAAAAAAKoCAABkcnMvZG93bnJldi54bWxQSwUGAAAAAAQABAD6AAAAnQMAAAAA&#10;">
                                      <v:group id="Grup 2420" o:spid="_x0000_s1266"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rkC8QAAADdAAAADwAAAGRycy9kb3ducmV2LnhtbERPTWuDQBC9F/Iflink&#10;VldNW4J1IyGkIYdQaBIovQ3uREV3Vtytmn/fPRR6fLzvvJhNJ0YaXGNZQRLFIIhLqxuuFFwv709r&#10;EM4ja+wsk4I7OSg2i4ccM20n/qTx7CsRQthlqKD2vs+kdGVNBl1ke+LA3exg0Ac4VFIPOIVw08k0&#10;jl+lwYZDQ4097Woq2/OPUXCYcNqukv14am+7+/fl5ePrlJBSy8d5+wbC0+z/xX/uo1aQPq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rkC8QAAADdAAAA&#10;DwAAAAAAAAAAAAAAAACqAgAAZHJzL2Rvd25yZXYueG1sUEsFBgAAAAAEAAQA+gAAAJsDAAAAAA==&#10;">
                                        <v:group id="Grup 2419" o:spid="_x0000_s1267"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yHK8YAAADdAAAADwAAAGRycy9kb3ducmV2LnhtbESPT2vCQBTE74LfYXmC&#10;t7qJ/7DRVURUepBCtVB6e2SfSTD7NmTXJH77rlDwOMzMb5jVpjOlaKh2hWUF8SgCQZxaXXCm4Pty&#10;eFuAcB5ZY2mZFDzIwWbd760w0bblL2rOPhMBwi5BBbn3VSKlS3My6Ea2Ig7e1dYGfZB1JnWNbYCb&#10;Uo6jaC4NFhwWcqxol1N6O9+NgmOL7XYS75vT7bp7/F5mnz+nmJQaDrrtEoSnzr/C/+0PrWA8j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nIcrxgAAAN0A&#10;AAAPAAAAAAAAAAAAAAAAAKoCAABkcnMvZG93bnJldi54bWxQSwUGAAAAAAQABAD6AAAAnQMAAAAA&#10;">
                                          <v:group id="Grup 2411" o:spid="_x0000_s1268"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LLcYAAADdAAAADwAAAGRycy9kb3ducmV2LnhtbESPT2vCQBTE7wW/w/KE&#10;3upmtRWJriKipQcp+AfE2yP7TILZtyG7JvHbdwuFHoeZ+Q2zWPW2Ei01vnSsQY0SEMSZMyXnGs6n&#10;3dsMhA/IBivHpOFJHlbLwcsCU+M6PlB7DLmIEPYpaihCqFMpfVaQRT9yNXH0bq6xGKJscmka7CLc&#10;VnKcJFNpseS4UGBNm4Ky+/FhNXx22K0natvu77fN83r6+L7sFWn9OuzXcxCB+vAf/mt/GQ3jd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6ostxgAAAN0A&#10;AAAPAAAAAAAAAAAAAAAAAKoCAABkcnMvZG93bnJldi54bWxQSwUGAAAAAAQABAD6AAAAnQMAAAAA&#10;">
                                            <v:shape id="Düz Ok Bağlayıcısı 2403" o:spid="_x0000_s1269" type="#_x0000_t32" style="position:absolute;left:31887;top:39750;width:4983;height:40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0nxccAAADdAAAADwAAAGRycy9kb3ducmV2LnhtbESPQWvCQBSE7wX/w/IEb3WjKbVGV5FC&#10;scWLpmLr7ZF9JovZtyG7Nem/7xYKPQ4z8w2zXPe2FjdqvXGsYDJOQBAXThsuFRzfX+6fQPiArLF2&#10;TAq+ycN6NbhbYqZdxwe65aEUEcI+QwVVCE0mpS8qsujHriGO3sW1FkOUbSl1i12E21pOk+RRWjQc&#10;Fyps6Lmi4pp/WQXF8fNjTntz0l1qZttmd96l+ZtSo2G/WYAI1If/8F/7VSuYPiQp/L6JT0C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HSfFxwAAAN0AAAAPAAAAAAAA&#10;AAAAAAAAAKECAABkcnMvZG93bnJldi54bWxQSwUGAAAAAAQABAD5AAAAlQMAAAAA&#10;" strokecolor="black [3213]" strokeweight=".5pt">
                                              <v:stroke endarrow="block" joinstyle="miter"/>
                                            </v:shape>
                                            <v:group id="Grup 2410" o:spid="_x0000_s1270"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YutsQAAADdAAAADwAAAGRycy9kb3ducmV2LnhtbERPy2rCQBTdF/yH4Qrd&#10;1UnSBxIdRYIVF6FQFcTdJXNNgpk7ITPN4+87i0KXh/Neb0fTiJ46V1tWEC8iEMSF1TWXCi7nz5cl&#10;COeRNTaWScFEDrab2dMaU20H/qb+5EsRQtilqKDyvk2ldEVFBt3CtsSBu9vOoA+wK6XucAjhppFJ&#10;FH1IgzWHhgpbyioqHqcfo+Aw4LB7jfd9/rhn0+38/nXNY1LqeT7uViA8jf5f/Oc+agXJWxz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YutsQAAADdAAAA&#10;DwAAAAAAAAAAAAAAAACqAgAAZHJzL2Rvd25yZXYueG1sUEsFBgAAAAAEAAQA+gAAAJsDAAAAAA==&#10;">
                                              <v:shape id="Düz Ok Bağlayıcısı 2402" o:spid="_x0000_s1271" type="#_x0000_t32" style="position:absolute;left:31831;top:37179;width:4893;height:257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0VnsUAAADdAAAADwAAAGRycy9kb3ducmV2LnhtbESP3WoCMRSE7wu+QziCN6JJl6KyGkVE&#10;iyIt+PMAh83p7tLNyXYTdX17Iwi9HGbmG2a2aG0lrtT40rGG96ECQZw5U3Ku4XzaDCYgfEA2WDkm&#10;DXfysJh33maYGnfjA12PIRcRwj5FDUUIdSqlzwqy6IeuJo7ej2sshiibXJoGbxFuK5koNZIWS44L&#10;Bda0Kij7PV6sBrv+3I7b/v2rb6u/k9l7tfsOSutet11OQQRqw3/41d4aDcmHSuD5Jj4BO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D0VnsUAAADdAAAADwAAAAAAAAAA&#10;AAAAAAChAgAAZHJzL2Rvd25yZXYueG1sUEsFBgAAAAAEAAQA+QAAAJMDAAAAAA==&#10;" strokecolor="black [3213]" strokeweight=".5pt">
                                                <v:stroke endarrow="block" joinstyle="miter"/>
                                              </v:shape>
                                              <v:group id="Grup 2409" o:spid="_x0000_s1272"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shape id="Düz Ok Bağlayıcısı 2400" o:spid="_x0000_s1273" type="#_x0000_t32" style="position:absolute;left:31917;top:22687;width:4914;height:96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5ssQAAADdAAAADwAAAGRycy9kb3ducmV2LnhtbERPz2vCMBS+C/sfwhvsZtOpuNkZRYQx&#10;xYt2Mrfbo3lrw5qX0mS2/vfmIHj8+H7Pl72txZlabxwreE5SEMSF04ZLBcfP9+ErCB+QNdaOScGF&#10;PCwXD4M5Ztp1fKBzHkoRQ9hnqKAKocmk9EVFFn3iGuLI/brWYoiwLaVusYvhtpajNJ1Ki4ZjQ4UN&#10;rSsq/vJ/q6A4fp9mtDdfuhubl49m97Mb51ulnh771RuIQH24i2/ujVYwmqRxf3wTn4BcX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z7myxAAAAN0AAAAPAAAAAAAAAAAA&#10;AAAAAKECAABkcnMvZG93bnJldi54bWxQSwUGAAAAAAQABAD5AAAAkgMAAAAA&#10;" strokecolor="black [3213]" strokeweight=".5pt">
                                                  <v:stroke endarrow="block" joinstyle="miter"/>
                                                </v:shape>
                                                <v:group id="Grup 2408" o:spid="_x0000_s1274"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m0bcQAAADdAAAADwAAAGRycy9kb3ducmV2LnhtbERPy2rCQBTdF/yH4Qrd&#10;1UnSBxIdRYIVF6FQFcTdJXNNgpk7ITPN4+87i0KXh/Neb0fTiJ46V1tWEC8iEMSF1TWXCi7nz5cl&#10;COeRNTaWScFEDrab2dMaU20H/qb+5EsRQtilqKDyvk2ldEVFBt3CtsSBu9vOoA+wK6XucAjhppFJ&#10;FH1IgzWHhgpbyioqHqcfo+Aw4LB7jfd9/rhn0+38/nXNY1LqeT7uViA8jf5f/Oc+agXJWxT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wm0bcQAAADdAAAA&#10;DwAAAAAAAAAAAAAAAACqAgAAZHJzL2Rvd25yZXYueG1sUEsFBgAAAAAEAAQA+gAAAJsDAAAAAA==&#10;">
                                                  <v:shape id="Düz Ok Bağlayıcısı 2401" o:spid="_x0000_s1275" type="#_x0000_t32" style="position:absolute;left:31831;top:22506;width:4782;height:61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McKccAAADdAAAADwAAAGRycy9kb3ducmV2LnhtbESPW2vCQBSE3wX/w3IE3+rGC7VNXUUE&#10;UfGljdLL2yF7mixmz4bsatJ/3y0UfBxm5htmsepsJW7UeONYwXiUgCDOnTZcKDiftg9PIHxA1lg5&#10;JgU/5GG17PcWmGrX8hvdslCICGGfooIyhDqV0uclWfQjVxNH79s1FkOUTSF1g22E20pOkuRRWjQc&#10;F0qsaVNSfsmuVkF+/vx4plfzrtupme/q49dxmh2UGg669QuIQF24h//be61gMkvG8PcmPg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gxwpxwAAAN0AAAAPAAAAAAAA&#10;AAAAAAAAAKECAABkcnMvZG93bnJldi54bWxQSwUGAAAAAAQABAD5AAAAlQMAAAAA&#10;" strokecolor="black [3213]" strokeweight=".5pt">
                                                    <v:stroke endarrow="block" joinstyle="miter"/>
                                                  </v:shape>
                                                  <v:group id="Grup 2407" o:spid="_x0000_s1276"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YgH8YAAADdAAAADwAAAGRycy9kb3ducmV2LnhtbESPT2vCQBTE74LfYXmC&#10;t7qJf0t0FRGVHqRQLZTeHtlnEsy+Ddk1id++KxQ8DjPzG2a16UwpGqpdYVlBPIpAEKdWF5wp+L4c&#10;3t5BOI+ssbRMCh7kYLPu91aYaNvyFzVnn4kAYZeggtz7KpHSpTkZdCNbEQfvamuDPsg6k7rGNsBN&#10;KcdRNJcGCw4LOVa0yym9ne9GwbHFdjuJ983pdt09fi+zz59TTEoNB912CcJT51/h//aHVjCeR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liAfxgAAAN0A&#10;AAAPAAAAAAAAAAAAAAAAAKoCAABkcnMvZG93bnJldi54bWxQSwUGAAAAAAQABAD6AAAAnQMAAAAA&#10;">
                                                    <v:shape id="Düz Ok Bağlayıcısı 1375" o:spid="_x0000_s1277" type="#_x0000_t32" style="position:absolute;left:31917;top:22773;width:4608;height:26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7ZI8UAAADdAAAADwAAAGRycy9kb3ducmV2LnhtbERPTUvDQBC9C/0PyxS82Y0GrU27CUUQ&#10;lV7aWKq9DdkxWZqdDdm1if/eFYTe5vE+Z1WMthVn6r1xrOB2loAgrpw2XCvYvz/fPILwAVlj65gU&#10;/JCHIp9crTDTbuAdnctQixjCPkMFTQhdJqWvGrLoZ64jjtyX6y2GCPta6h6HGG5beZckD9Ki4djQ&#10;YEdPDVWn8tsqqPafHwvamoMeUjN/6TbHTVq+KXU9HddLEIHGcBH/u191nJ/O7+Hvm3iC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n7ZI8UAAADdAAAADwAAAAAAAAAA&#10;AAAAAAChAgAAZHJzL2Rvd25yZXYueG1sUEsFBgAAAAAEAAQA+QAAAJMDAAAAAA==&#10;" strokecolor="black [3213]" strokeweight=".5pt">
                                                      <v:stroke endarrow="block" joinstyle="miter"/>
                                                    </v:shape>
                                                    <v:group id="Grup 2406" o:spid="_x0000_s1278"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qFhMcAAADdAAAADwAAAGRycy9kb3ducmV2LnhtbESPQWvCQBSE7wX/w/IK&#10;3ppNtA2SZhURKx5CoSqU3h7ZZxLMvg3ZbRL/fbdQ6HGYmW+YfDOZVgzUu8aygiSKQRCXVjdcKbic&#10;355WIJxH1thaJgV3crBZzx5yzLQd+YOGk69EgLDLUEHtfZdJ6cqaDLrIdsTBu9reoA+yr6TucQxw&#10;08pFHKfSYMNhocaOdjWVt9O3UXAYcdwuk/1Q3K67+9f55f2zSEip+eO0fQXhafL/4b/2UStYPM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dqFhMcAAADd&#10;AAAADwAAAAAAAAAAAAAAAACqAgAAZHJzL2Rvd25yZXYueG1sUEsFBgAAAAAEAAQA+gAAAJ4DAAAA&#10;AA==&#10;">
                                                      <v:group id="Grup 2405" o:spid="_x0000_s1279" style="position:absolute;width:47212;height:45049"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gb88cAAADdAAAADwAAAGRycy9kb3ducmV2LnhtbESPQWvCQBSE7wX/w/KE&#10;3ppNbFMkZhURKx5CoSqU3h7ZZxLMvg3ZbRL/fbdQ6HGYmW+YfDOZVgzUu8aygiSKQRCXVjdcKbic&#10;356WIJxH1thaJgV3crBZzx5yzLQd+YOGk69EgLDLUEHtfZdJ6cqaDLrIdsTBu9reoA+yr6TucQxw&#10;08pFHL9Kgw2HhRo72tVU3k7fRsFhxHH7nOyH4nbd3b/O6ftnkZBSj/NpuwL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gb88cAAADd&#10;AAAADwAAAAAAAAAAAAAAAACqAgAAZHJzL2Rvd25yZXYueG1sUEsFBgAAAAAEAAQA+gAAAJ4DAAAA&#10;AA==&#10;">
                                                        <v:shape id="Düz Ok Bağlayıcısı 1368" o:spid="_x0000_s1280" type="#_x0000_t32" style="position:absolute;left:31917;top:18805;width:4999;height:40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p3oMYAAADdAAAADwAAAGRycy9kb3ducmV2LnhtbESP0WoCQQxF3wv+wxDBF9GZKtiydRQp&#10;VZRioeoHhJ10d3Ens90Zdf1781DoW8K9ufdkvux8ra7UxiqwheexAUWcB1dxYeF0XI9eQcWE7LAO&#10;TBbuFGG56D3NMXPhxt90PaRCSQjHDC2UKTWZ1jEvyWMch4ZYtJ/QekyytoV2Ld4k3Nd6YsxMe6xY&#10;Gkps6L2k/Hy4eAv+Y7N96Yb3/dDXv0f3Gc3uKxlrB/1u9QYqUZf+zX/XWyf405ngyjcygl4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Kd6DGAAAA3QAAAA8AAAAAAAAA&#10;AAAAAAAAoQIAAGRycy9kb3ducmV2LnhtbFBLBQYAAAAABAAEAPkAAACUAwAAAAA=&#10;" strokecolor="black [3213]" strokeweight=".5pt">
                                                          <v:stroke endarrow="block" joinstyle="miter"/>
                                                        </v:shape>
                                                        <v:group id="Grup 1366" o:spid="_x0000_s1281" style="position:absolute;width:47212;height:45049" coordorigin=",-1897" coordsize="47212,45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XQUMMAAADdAAAADwAAAGRycy9kb3ducmV2LnhtbERPTYvCMBC9L/gfwgje&#10;1rSKRapRRFzZgwirgngbmrEtNpPSZNv67zeCsLd5vM9ZrntTiZYaV1pWEI8jEMSZ1SXnCi7nr885&#10;COeRNVaWScGTHKxXg48lptp2/EPtyecihLBLUUHhfZ1K6bKCDLqxrYkDd7eNQR9gk0vdYBfCTSUn&#10;UZRIgyWHhgJr2haUPU6/RsG+w24zjXft4XHfPm/n2fF6iEmp0bDfLEB46v2/+O3+1mH+NEng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xdBQwwAAAN0AAAAP&#10;AAAAAAAAAAAAAAAAAKoCAABkcnMvZG93bnJldi54bWxQSwUGAAAAAAQABAD6AAAAmgMAAAAA&#10;">
                                                          <v:shape id="Text Box 2" o:spid="_x0000_s1282" type="#_x0000_t202" style="position:absolute;left:37264;top:-1897;width:9931;height:3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a4qMQA&#10;AADdAAAADwAAAGRycy9kb3ducmV2LnhtbESPQWvCQBSE74X+h+UVvNVNUqkxdQ0lVOpNjPb+yL4m&#10;qdm3IbuN6b93BaHHYWa+Ydb5ZDox0uBaywrieQSCuLK65VrB6bh9TkE4j6yxs0wK/shBvnl8WGOm&#10;7YUPNJa+FgHCLkMFjfd9JqWrGjLo5rYnDt63HQz6IIda6gEvAW46mUTRqzTYclhosKeioepc/hoF&#10;aZ0WqxdOV58fP/543ssvY2Ss1Oxpen8D4Wny/+F7e6cVJPFyAbc34Qn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WuKj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İletişim</w:t>
                                                                  </w:r>
                                                                  <w:r w:rsidRPr="008D3397">
                                                                    <w:rPr>
                                                                      <w:rFonts w:ascii="Times New Roman" w:hAnsi="Times New Roman" w:cs="Times New Roman"/>
                                                                      <w:sz w:val="20"/>
                                                                      <w:szCs w:val="20"/>
                                                                    </w:rPr>
                                                                    <w:t xml:space="preserve"> </w:t>
                                                                  </w:r>
                                                                  <w:r>
                                                                    <w:rPr>
                                                                      <w:rFonts w:ascii="Times New Roman" w:hAnsi="Times New Roman" w:cs="Times New Roman"/>
                                                                      <w:sz w:val="20"/>
                                                                      <w:szCs w:val="20"/>
                                                                    </w:rPr>
                                                                    <w:t>Faaliyetleri</w:t>
                                                                  </w:r>
                                                                </w:p>
                                                                <w:p w:rsidR="00AC05DF" w:rsidRDefault="00AC05DF" w:rsidP="00F76EB1"/>
                                                              </w:txbxContent>
                                                            </v:textbox>
                                                          </v:shape>
                                                          <v:group id="Grup 1365" o:spid="_x0000_s1283" style="position:absolute;width:47212;height:43151" coordsize="47212,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dOJ8QAAADdAAAADwAAAGRycy9kb3ducmV2LnhtbERPTWuDQBC9F/oflin0&#10;1qw2KMVmIxLa0kMIxBRKb4M7UYk7K+5Wzb/PBgK5zeN9ziqfTSdGGlxrWUG8iEAQV1a3XCv4OXy+&#10;vIFwHlljZ5kUnMlBvn58WGGm7cR7GktfixDCLkMFjfd9JqWrGjLoFrYnDtzRDgZ9gEMt9YBTCDed&#10;fI2iVBpsOTQ02NOmoepU/hsFXxNOxTL+GLen4+b8d0h2v9uYlHp+mot3EJ5mfxff3N86zF+mC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RdOJ8QAAADdAAAA&#10;DwAAAAAAAAAAAAAAAACqAgAAZHJzL2Rvd25yZXYueG1sUEsFBgAAAAAEAAQA+gAAAJsDAAAAAA==&#10;">
                                                            <v:shape id="Text Box 2" o:spid="_x0000_s1284" type="#_x0000_t202" style="position:absolute;left:37052;top:37179;width:9948;height: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lr4MQA&#10;AADdAAAADwAAAGRycy9kb3ducmV2LnhtbESPQW/CMAyF75P4D5GRuI0UOk2lIyCEhthtWsvuVuO1&#10;HY1TNVkp/34+TNrN1nt+7/N2P7lOjTSE1rOB1TIBRVx523Jt4FKeHjNQISJb7DyTgTsF2O9mD1vM&#10;rb/xB41FrJWEcMjRQBNjn2sdqoYchqXviUX78oPDKOtQazvgTcJdp9dJ8qwdtiwNDfZ0bKi6Fj/O&#10;QFZnx03K2eb8+h3L67v+dE6vjFnMp8MLqEhT/Df/Xb9ZwU+fBFe+kRH0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Za+D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Üretilen Ürünler</w:t>
                                                                    </w:r>
                                                                  </w:p>
                                                                  <w:p w:rsidR="00AC05DF" w:rsidRDefault="00AC05DF" w:rsidP="00F76EB1"/>
                                                                </w:txbxContent>
                                                              </v:textbox>
                                                            </v:shape>
                                                            <v:group id="Grup 1364" o:spid="_x0000_s1285" style="position:absolute;width:47212;height:39528" coordsize="47212,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shape id="Text Box 2" o:spid="_x0000_s1286" type="#_x0000_t202" style="position:absolute;left:37007;top:31055;width:9948;height: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PM1L8A&#10;AADdAAAADwAAAGRycy9kb3ducmV2LnhtbERPTYvCMBC9L/gfwgje1lRFqdUoIoreZKveh2Zsq82k&#10;NFHrvzeCsLd5vM+ZL1tTiQc1rrSsYNCPQBBnVpecKzgdt78xCOeRNVaWScGLHCwXnZ85Jto++Y8e&#10;qc9FCGGXoILC+zqR0mUFGXR9WxMH7mIbgz7AJpe6wWcIN5UcRtFEGiw5NBRY07qg7JbejYI4j9fT&#10;EcfT3ebqj7eDPBsjB0r1uu1qBsJT6//FX/deh/mj8QQ+34QT5O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E8zUvwAAAN0AAAAPAAAAAAAAAAAAAAAAAJgCAABkcnMvZG93bnJl&#10;di54bWxQSwUGAAAAAAQABAD1AAAAhA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Kültürel Etkiler</w:t>
                                                                      </w:r>
                                                                    </w:p>
                                                                    <w:p w:rsidR="00AC05DF" w:rsidRDefault="00AC05DF" w:rsidP="00F76EB1"/>
                                                                  </w:txbxContent>
                                                                </v:textbox>
                                                              </v:shape>
                                                              <v:group id="Grup 1363" o:spid="_x0000_s1287" style="position:absolute;width:47212;height:39528" coordsize="47212,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JzyMMAAADdAAAADwAAAGRycy9kb3ducmV2LnhtbERPTYvCMBC9L/gfwgje&#10;1rSWFalGEVHxIAurgngbmrEtNpPSxLb+e7OwsLd5vM9ZrHpTiZYaV1pWEI8jEMSZ1SXnCi7n3ecM&#10;hPPIGivLpOBFDlbLwccCU207/qH25HMRQtilqKDwvk6ldFlBBt3Y1sSBu9vGoA+wyaVusAvhppKT&#10;KJpKgyWHhgJr2hSUPU5Po2DfYbdO4m17fNw3r9v56/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nPIwwAAAN0AAAAP&#10;AAAAAAAAAAAAAAAAAKoCAABkcnMvZG93bnJldi54bWxQSwUGAAAAAAQABAD6AAAAmgMAAAAA&#10;">
                                                                <v:shape id="Text Box 2" o:spid="_x0000_s1288" type="#_x0000_t202" style="position:absolute;left:37116;top:26741;width:9948;height: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FSo8EA&#10;AADdAAAADwAAAGRycy9kb3ducmV2LnhtbERPTWvCQBC9F/wPywi9NZtUlBhdQ5EWexON3ofsmESz&#10;syG71fjvu4LgbR7vc5b5YFpxpd41lhUkUQyCuLS64UrBofj5SEE4j6yxtUwK7uQgX43elphpe+Md&#10;Xfe+EiGEXYYKau+7TEpX1mTQRbYjDtzJ9gZ9gH0ldY+3EG5a+RnHM2mw4dBQY0frmsrL/s8oSKt0&#10;PZ9wOt98n31x2cqjMTJR6n08fC1AeBr8S/x0/+owfzKdwuObcIJ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BUqPBAAAA3QAAAA8AAAAAAAAAAAAAAAAAmAIAAGRycy9kb3du&#10;cmV2LnhtbFBLBQYAAAAABAAEAPUAAACG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Tercih Edilme</w:t>
                                                                        </w:r>
                                                                      </w:p>
                                                                      <w:p w:rsidR="00AC05DF" w:rsidRDefault="00AC05DF" w:rsidP="00F76EB1"/>
                                                                    </w:txbxContent>
                                                                  </v:textbox>
                                                                </v:shape>
                                                                <v:group id="Grup 1362" o:spid="_x0000_s1289" style="position:absolute;width:47212;height:39528" coordsize="47212,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7WU8IAAADdAAAADwAAAGRycy9kb3ducmV2LnhtbERPTYvCMBC9L/gfwgje&#10;1rTKilSjiKh4EGFVEG9DM7bFZlKa2NZ/bxaEvc3jfc582ZlSNFS7wrKCeBiBIE6tLjhTcDlvv6cg&#10;nEfWWFomBS9ysFz0vuaYaNvyLzUnn4kQwi5BBbn3VSKlS3My6Ia2Ig7c3dYGfYB1JnWNbQg3pRxF&#10;0UQaLDg05FjROqf0cXoaBbsW29U43jSHx339up1/jtdDTEoN+t1qBsJT5//FH/deh/njyQ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1lPCAAAA3QAAAA8A&#10;AAAAAAAAAAAAAAAAqgIAAGRycy9kb3ducmV2LnhtbFBLBQYAAAAABAAEAPoAAACZAwAAAAA=&#10;">
                                                                  <v:shape id="Text Box 2" o:spid="_x0000_s1290" type="#_x0000_t202" style="position:absolute;left:37007;top:23463;width:9948;height: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ksIA&#10;AADdAAAADwAAAGRycy9kb3ducmV2LnhtbERPTWvCQBC9C/0PyxS86cam2BjdSBGl3kRt70N2msRk&#10;Z0N2jem/7wqCt3m8z1mtB9OInjpXWVYwm0YgiHOrKy4UfJ93kwSE88gaG8uk4I8crLOX0QpTbW98&#10;pP7kCxFC2KWooPS+TaV0eUkG3dS2xIH7tZ1BH2BXSN3hLYSbRr5F0VwarDg0lNjSpqS8Pl2NgqRI&#10;NouYk8XX9uLP9UH+GCNnSo1fh88lCE+Df4of7r0O8+P3D7h/E06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hv+SwgAAAN0AAAAPAAAAAAAAAAAAAAAAAJgCAABkcnMvZG93&#10;bnJldi54bWxQSwUGAAAAAAQABAD1AAAAhw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Kimliği</w:t>
                                                                          </w:r>
                                                                        </w:p>
                                                                        <w:p w:rsidR="00AC05DF" w:rsidRDefault="00AC05DF" w:rsidP="00F76EB1"/>
                                                                      </w:txbxContent>
                                                                    </v:textbox>
                                                                  </v:shape>
                                                                  <v:group id="Grup 1361" o:spid="_x0000_s1291" style="position:absolute;width:47212;height:39528" coordsize="47212,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shape id="Text Box 2" o:spid="_x0000_s1292" type="#_x0000_t202" style="position:absolute;left:37007;top:20617;width:9948;height: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uK7MEA&#10;AADdAAAADwAAAGRycy9kb3ducmV2LnhtbERPTWvCQBC9F/oflil4azYaKEnMRopU9FZq9D5kxySa&#10;nQ3ZVeO/dwuF3ubxPqdYTaYXNxpdZ1nBPIpBENdWd9woOFSb9xSE88gae8uk4EEOVuXrS4G5tnf+&#10;odveNyKEsMtRQev9kEvp6pYMusgOxIE72dGgD3BspB7xHsJNLxdx/CENdhwaWhxo3VJ92V+NgrRJ&#10;11nCabb9Ovvq8i2Pxsi5UrO36XMJwtPk/8V/7p0O85Mkgd9vwgmy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7iuzBAAAA3QAAAA8AAAAAAAAAAAAAAAAAmAIAAGRycy9kb3du&#10;cmV2LnhtbFBLBQYAAAAABAAEAPUAAACG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Çekicilikler</w:t>
                                                                            </w:r>
                                                                          </w:p>
                                                                          <w:p w:rsidR="00AC05DF" w:rsidRDefault="00AC05DF" w:rsidP="00F76EB1"/>
                                                                        </w:txbxContent>
                                                                      </v:textbox>
                                                                    </v:shape>
                                                                    <v:group id="Grup 1360" o:spid="_x0000_s1293" style="position:absolute;width:47212;height:39528" coordsize="47212,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shape id="Text Box 2" o:spid="_x0000_s1294" type="#_x0000_t202" style="position:absolute;left:37093;top:17597;width:9948;height:2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paCcAA&#10;AADdAAAADwAAAGRycy9kb3ducmV2LnhtbERPy6rCMBDdX/AfwgjurqkPpFajiCi6k1t1PzRjW20m&#10;pYla/94Iwt3N4TxnvmxNJR7UuNKygkE/AkGcWV1yruB03P7GIJxH1lhZJgUvcrBcdH7mmGj75D96&#10;pD4XIYRdggoK7+tESpcVZND1bU0cuIttDPoAm1zqBp8h3FRyGEUTabDk0FBgTeuCslt6NwriPF5P&#10;RxxPd5urP94O8myMHCjV67arGQhPrf8Xf917HeaPxhP4fBNOkI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paCc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Proje ve Planlar</w:t>
                                                                              </w:r>
                                                                            </w:p>
                                                                            <w:p w:rsidR="00AC05DF" w:rsidRDefault="00AC05DF" w:rsidP="00F76EB1"/>
                                                                          </w:txbxContent>
                                                                        </v:textbox>
                                                                      </v:shape>
                                                                      <v:group id="Grup 1359" o:spid="_x0000_s1295" style="position:absolute;width:47212;height:39528" coordsize="47212,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shape id="Text Box 2" o:spid="_x0000_s1296" type="#_x0000_t202" style="position:absolute;left:37179;top:14492;width:9948;height: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cvd74A&#10;AADdAAAADwAAAGRycy9kb3ducmV2LnhtbERPy6rCMBDdX/AfwgjurqkWpFajiCi6E1/7oRnbajMp&#10;TdT690YQ3M3hPGc6b00lHtS40rKCQT8CQZxZXXKu4HRc/ycgnEfWWFkmBS9yMJ91/qaYavvkPT0O&#10;PhchhF2KCgrv61RKlxVk0PVtTRy4i20M+gCbXOoGnyHcVHIYRSNpsOTQUGBNy4Ky2+FuFCR5shzH&#10;nIw3q6s/3nbybIwcKNXrtosJCE+t/4m/7q0O8+N4CJ9vwgly9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b3L3e+AAAA3QAAAA8AAAAAAAAAAAAAAAAAmAIAAGRycy9kb3ducmV2&#10;LnhtbFBLBQYAAAAABAAEAPUAAACD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Refah Düzeyi</w:t>
                                                                                </w:r>
                                                                              </w:p>
                                                                              <w:p w:rsidR="00AC05DF" w:rsidRDefault="00AC05DF" w:rsidP="00F76EB1"/>
                                                                            </w:txbxContent>
                                                                          </v:textbox>
                                                                        </v:shape>
                                                                        <v:group id="Grup 1358" o:spid="_x0000_s1297" style="position:absolute;width:47212;height:39528" coordsize="47212,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shape id="Düz Ok Bağlayıcısı 1357" o:spid="_x0000_s1298" type="#_x0000_t32" style="position:absolute;left:31831;top:34678;width:50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W+r8UAAADdAAAADwAAAGRycy9kb3ducmV2LnhtbERPTUvDQBC9C/0PyxS82Y0GrU27CUUQ&#10;lV7aWKq9DdkxWZqdDdm1if/eFYTe5vE+Z1WMthVn6r1xrOB2loAgrpw2XCvYvz/fPILwAVlj65gU&#10;/JCHIp9crTDTbuAdnctQixjCPkMFTQhdJqWvGrLoZ64jjtyX6y2GCPta6h6HGG5beZckD9Ki4djQ&#10;YEdPDVWn8tsqqPafHwvamoMeUjN/6TbHTVq+KXU9HddLEIHGcBH/u191nJ/ez+Hvm3iC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lW+r8UAAADdAAAADwAAAAAAAAAA&#10;AAAAAAChAgAAZHJzL2Rvd25yZXYueG1sUEsFBgAAAAAEAAQA+QAAAJMDAAAAAA==&#10;" strokecolor="black [3213]" strokeweight=".5pt">
                                                                            <v:stroke endarrow="block" joinstyle="miter"/>
                                                                          </v:shape>
                                                                          <v:group id="Grup 1331" o:spid="_x0000_s1299" style="position:absolute;width:47212;height:39528" coordsize="47212,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9nOcMAAADdAAAADwAAAGRycy9kb3ducmV2LnhtbERPTYvCMBC9C/sfwix4&#10;07RbXKRrFJFd8SDCqiDehmZsi82kNLGt/94Igrd5vM+ZLXpTiZYaV1pWEI8jEMSZ1SXnCo6Hv9EU&#10;hPPIGivLpOBODhbzj8EMU207/qd273MRQtilqKDwvk6ldFlBBt3Y1sSBu9jGoA+wyaVusAvhppJf&#10;UfQtDZYcGgqsaVVQdt3fjIJ1h90yiX/b7fWyup8Pk91pG5NSw89++QPCU+/f4pd7o8P8JInh+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n2c5wwAAAN0AAAAP&#10;AAAAAAAAAAAAAAAAAKoCAABkcnMvZG93bnJldi54bWxQSwUGAAAAAAQABAD6AAAAmgMAAAAA&#10;">
                                                                            <v:group id="Grup 1327" o:spid="_x0000_s1300" style="position:absolute;width:47174;height:39528" coordsize="47174,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MC8UAAADdAAAADwAAAGRycy9kb3ducmV2LnhtbERPS2vCQBC+F/wPyxR6&#10;q5sHtpK6BhFbPIhQFUpvQ3ZMQrKzIbtN4r/vFoTe5uN7ziqfTCsG6l1tWUE8j0AQF1bXXCq4nN+f&#10;lyCcR9bYWiYFN3KQr2cPK8y0HfmThpMvRQhhl6GCyvsuk9IVFRl0c9sRB+5qe4M+wL6UuscxhJtW&#10;JlH0Ig3WHBoq7GhbUdGcfoyCjxHHTRrvhkNz3d6+z4vj1yEmpZ4ep80bCE+T/xff3Xsd5qfJ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jzAvFAAAA3QAA&#10;AA8AAAAAAAAAAAAAAAAAqgIAAGRycy9kb3ducmV2LnhtbFBLBQYAAAAABAAEAPoAAACcAwAAAAA=&#10;">
                                                                              <v:group id="Grup 1325" o:spid="_x0000_s1301" style="position:absolute;width:47174;height:39528" coordsize="47174,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33358MAAADdAAAADwAAAGRycy9kb3ducmV2LnhtbERPTYvCMBC9C/6HMMLe&#10;NK2iSDWKiC57kAWrsOxtaMa22ExKE9v67zcLgrd5vM9Zb3tTiZYaV1pWEE8iEMSZ1SXnCq6X43gJ&#10;wnlkjZVlUvAkB9vNcLDGRNuOz9SmPhchhF2CCgrv60RKlxVk0E1sTRy4m20M+gCbXOoGuxBuKjmN&#10;ooU0WHJoKLCmfUHZPX0YBZ8ddrtZfGhP99v++XuZf/+cYlLqY9TvViA89f4tfrm/dJg/m87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fffnwwAAAN0AAAAP&#10;AAAAAAAAAAAAAAAAAKoCAABkcnMvZG93bnJldi54bWxQSwUGAAAAAAQABAD6AAAAmgMAAAAA&#10;">
                                                                                <v:group id="Grup 1323" o:spid="_x0000_s1302" style="position:absolute;width:47174;height:39528" coordsize="47176,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jKCMMAAADdAAAADwAAAGRycy9kb3ducmV2LnhtbERPTYvCMBC9L/gfwgje&#10;1rSWXaQaRUTFgyysCuJtaMa22ExKE9v67zcLgrd5vM+ZL3tTiZYaV1pWEI8jEMSZ1SXnCs6n7ecU&#10;hPPIGivLpOBJDpaLwcccU207/qX26HMRQtilqKDwvk6ldFlBBt3Y1sSBu9nGoA+wyaVusAvhppKT&#10;KPqWBksODQXWtC4oux8fRsGuw26VxJv2cL+tn9fT18/lEJNSo2G/moHw1Pu3+OXe6zA/mST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2MoIwwAAAN0AAAAP&#10;AAAAAAAAAAAAAAAAAKoCAABkcnMvZG93bnJldi54bWxQSwUGAAAAAAQABAD6AAAAmgMAAAAA&#10;">
                                                                                  <v:group id="Grup 1322" o:spid="_x0000_s1303" style="position:absolute;width:47176;height:39528" coordorigin="60" coordsize="47176,39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Rvk8MAAADdAAAADwAAAGRycy9kb3ducmV2LnhtbERPTYvCMBC9L/gfwgje&#10;1rQVF6lGEdHFgwirgngbmrEtNpPSZNv6742wsLd5vM9ZrHpTiZYaV1pWEI8jEMSZ1SXnCi7n3ecM&#10;hPPIGivLpOBJDlbLwccCU207/qH25HMRQtilqKDwvk6ldFlBBt3Y1sSBu9vGoA+wyaVusAvhppJJ&#10;FH1JgyWHhgJr2hSUPU6/RsF3h916Em/bw+O+ed7O0+P1EJNSo2G/noPw1Pt/8Z97r8P8SZ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G+TwwAAAN0AAAAP&#10;AAAAAAAAAAAAAAAAAKoCAABkcnMvZG93bnJldi54bWxQSwUGAAAAAAQABAD6AAAAmgMAAAAA&#10;">
                                                                                    <v:group id="Grup 8" o:spid="_x0000_s1304" style="position:absolute;left:60;width:47177;height:39528" coordorigin="62,-1130" coordsize="48323,41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Düz Ok Bağlayıcısı 9" o:spid="_x0000_s1305" type="#_x0000_t32" style="position:absolute;left:32726;top:4763;width:5178;height:2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kVYcIAAADaAAAADwAAAGRycy9kb3ducmV2LnhtbESPQWvCQBSE74X+h+UVvNVNC0qNrmIi&#10;gvXWKJ4f2WcSzL5NsmsS/31XKPQ4zMw3zGozmlr01LnKsoKPaQSCOLe64kLB+bR//wLhPLLG2jIp&#10;eJCDzfr1ZYWxtgP/UJ/5QgQIuxgVlN43sZQuL8mgm9qGOHhX2xn0QXaF1B0OAW5q+RlFc2mw4rBQ&#10;YkNpSfktuxsFA/rLItkWbZrsvg/jrG7np/NRqcnbuF2C8DT6//Bf+6AVLOB5Jdw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OkVYcIAAADaAAAADwAAAAAAAAAAAAAA&#10;AAChAgAAZHJzL2Rvd25yZXYueG1sUEsFBgAAAAAEAAQA+QAAAJADAAAAAA==&#10;" strokecolor="black [3200]" strokeweight=".5pt">
                                                                                        <v:stroke endarrow="block" joinstyle="miter"/>
                                                                                      </v:shape>
                                                                                      <v:group id="Grup 12" o:spid="_x0000_s1306" style="position:absolute;left:62;top:-1130;width:48323;height:41746" coordorigin="62,-1130" coordsize="48323,41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Text Box 2" o:spid="_x0000_s1307" type="#_x0000_t202" style="position:absolute;left:35677;top:4584;width:1202;height:1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X4t8MA&#10;AADbAAAADwAAAGRycy9kb3ducmV2LnhtbERPTWvCQBC9C/6HZQRvurGCSJpViqVQawVrg+cxO02i&#10;2dmQ3SZpf31XEHqbx/ucZN2bSrTUuNKygtk0AkGcWV1yriD9fJksQTiPrLGyTAp+yMF6NRwkGGvb&#10;8Qe1R5+LEMIuRgWF93UspcsKMuimtiYO3JdtDPoAm1zqBrsQbir5EEULabDk0FBgTZuCsuvx2yiY&#10;P/e73eV3b9/PM5N2h/Zte7oulBqP+qdHEJ56/y++u191mD+H2y/h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X4t8MAAADbAAAADwAAAAAAAAAAAAAAAACYAgAAZHJzL2Rv&#10;d25yZXYueG1sUEsFBgAAAAAEAAQA9QAAAIgDAAAAAA==&#10;" fillcolor="white [3201]" stroked="f" strokeweight="1pt">
                                                                                          <v:textbox inset="0,0,0,0">
                                                                                            <w:txbxContent>
                                                                                              <w:p w:rsidR="00AC05DF" w:rsidRDefault="00AC05DF" w:rsidP="00F76EB1">
                                                                                                <w:pPr>
                                                                                                  <w:rPr>
                                                                                                    <w:sz w:val="14"/>
                                                                                                    <w:szCs w:val="14"/>
                                                                                                  </w:rPr>
                                                                                                </w:pPr>
                                                                                                <w:r>
                                                                                                  <w:rPr>
                                                                                                    <w:sz w:val="14"/>
                                                                                                    <w:szCs w:val="14"/>
                                                                                                  </w:rPr>
                                                                                                  <w:t>1</w:t>
                                                                                                </w:r>
                                                                                              </w:p>
                                                                                            </w:txbxContent>
                                                                                          </v:textbox>
                                                                                        </v:shape>
                                                                                        <v:group id="Grup 15" o:spid="_x0000_s1308" style="position:absolute;left:62;top:-1130;width:48323;height:41746" coordorigin="62,-1130" coordsize="48323,41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group id="Grup 16" o:spid="_x0000_s1309" style="position:absolute;left:62;top:-1130;width:48323;height:41746" coordorigin="62,-1130" coordsize="48323,41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group id="Grup 17" o:spid="_x0000_s1310" style="position:absolute;left:62;top:453;width:19080;height:38671" coordorigin="62,436" coordsize="19083,39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Text Box 2" o:spid="_x0000_s1311" type="#_x0000_t202" style="position:absolute;left:62;top:18819;width:10001;height:7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2dOsUA&#10;AADbAAAADwAAAGRycy9kb3ducmV2LnhtbESPT2vCQBDF7wW/wzKCt7pRsJToKhII9g+0NIrgbciO&#10;STQ7G7JbTb9951DobYb35r3frDaDa9WN+tB4NjCbJqCIS28brgwc9vnjM6gQkS22nsnADwXYrEcP&#10;K0ytv/MX3YpYKQnhkKKBOsYu1TqUNTkMU98Ri3b2vcMoa19p2+Ndwl2r50nypB02LA01dpTVVF6L&#10;b2cA3zI8lu95tj9dqvxzV7x+5MeFMZPxsF2CijTEf/Pf9YsVfIGVX2QA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Z06xQAAANsAAAAPAAAAAAAAAAAAAAAAAJgCAABkcnMv&#10;ZG93bnJldi54bWxQSwUGAAAAAAQABAD1AAAAigMAAAAA&#10;" fillcolor="white [3201]" stroked="f" strokeweight="1pt">
                                                                                                <v:textbox inset="1mm,1mm,1mm,1mm">
                                                                                                  <w:txbxContent>
                                                                                                    <w:p w:rsidR="00AC05DF" w:rsidRPr="008D3397" w:rsidRDefault="00AC05DF" w:rsidP="00F76EB1">
                                                                                                      <w:pPr>
                                                                                                        <w:jc w:val="center"/>
                                                                                                        <w:rPr>
                                                                                                          <w:rFonts w:ascii="Times New Roman" w:hAnsi="Times New Roman" w:cs="Times New Roman"/>
                                                                                                          <w:sz w:val="20"/>
                                                                                                          <w:szCs w:val="20"/>
                                                                                                        </w:rPr>
                                                                                                      </w:pPr>
                                                                                                      <w:r>
                                                                                                        <w:rPr>
                                                                                                          <w:rFonts w:ascii="Times New Roman" w:hAnsi="Times New Roman" w:cs="Times New Roman"/>
                                                                                                          <w:b/>
                                                                                                          <w:sz w:val="20"/>
                                                                                                          <w:szCs w:val="20"/>
                                                                                                        </w:rPr>
                                                                                                        <w:t>Şehir İmajı</w:t>
                                                                                                      </w:r>
                                                                                                    </w:p>
                                                                                                  </w:txbxContent>
                                                                                                </v:textbox>
                                                                                              </v:shape>
                                                                                              <v:group id="Grup 19" o:spid="_x0000_s1312" style="position:absolute;left:10191;top:436;width:8954;height:39348" coordorigin="10191,436" coordsize="8953,39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group id="Grup 20" o:spid="_x0000_s1313" style="position:absolute;left:10287;top:436;width:8523;height:19553" coordorigin="10287,436" coordsize="8523,19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Düz Ok Bağlayıcısı 21" o:spid="_x0000_s1314" type="#_x0000_t32" style="position:absolute;left:10287;top:436;width:8523;height:195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qgMsQAAADbAAAADwAAAGRycy9kb3ducmV2LnhtbESPQWvCQBSE7wX/w/KEXkrdmIiV6Cql&#10;pbRXUyn19sw+k2D2bcjbavrvu4LQ4zAz3zCrzeBadaZeGs8GppMEFHHpbcOVgd3n2+MClARki61n&#10;MvBLApv16G6FufUX3tK5CJWKEJYcDdQhdLnWUtbkUCa+I47e0fcOQ5R9pW2Plwh3rU6TZK4dNhwX&#10;auzopabyVPw4A1mYSbqdfT9Jsa8OD/Y1y+Tr3Zj78fC8BBVoCP/hW/vDGkincP0Sf4Be/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aqAyxAAAANsAAAAPAAAAAAAAAAAA&#10;AAAAAKECAABkcnMvZG93bnJldi54bWxQSwUGAAAAAAQABAD5AAAAkgMAAAAA&#10;" strokecolor="black [3200]" strokeweight=".5pt">
                                                                                                    <v:stroke endarrow="block" joinstyle="miter"/>
                                                                                                  </v:shape>
                                                                                                  <v:shape id="Text Box 2" o:spid="_x0000_s1315" type="#_x0000_t202" style="position:absolute;left:15468;top:6762;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WXkcUA&#10;AADbAAAADwAAAGRycy9kb3ducmV2LnhtbESPQWvCQBSE7wX/w/IEb3VjBJHUVUQR2tqCWun5NftM&#10;otm3IbtNUn+9WxA8DjPzDTNbdKYUDdWusKxgNIxAEKdWF5wpOH5tnqcgnEfWWFomBX/kYDHvPc0w&#10;0bblPTUHn4kAYZeggtz7KpHSpTkZdENbEQfvZGuDPsg6k7rGNsBNKeMomkiDBYeFHCta5ZReDr9G&#10;wXjdbbfn66f9+BmZY7tr3t++LxOlBv1u+QLCU+cf4Xv7VSuIY/j/En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RZeRxQAAANs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2</w:t>
                                                                                                          </w:r>
                                                                                                        </w:p>
                                                                                                      </w:txbxContent>
                                                                                                    </v:textbox>
                                                                                                  </v:shape>
                                                                                                </v:group>
                                                                                                <v:group id="Grup 23" o:spid="_x0000_s1316" style="position:absolute;left:10382;top:15049;width:8668;height:5144" coordorigin="10382,15049" coordsize="8667,5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Düz Ok Bağlayıcısı 24" o:spid="_x0000_s1317" type="#_x0000_t32" style="position:absolute;left:10382;top:15049;width:8668;height:51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0DqsQAAADbAAAADwAAAGRycy9kb3ducmV2LnhtbESPQUvDQBSE74L/YXlCL9JuTIItsdsi&#10;lqLXRpH29pp9JsHs25C3beO/dwWhx2FmvmGW69F16kyDtJ4NPMwSUMSVty3XBj7et9MFKAnIFjvP&#10;ZOCHBNar25slFtZfeEfnMtQqQlgKNNCE0BdaS9WQQ5n5njh6X35wGKIcam0HvES463SaJI/aYctx&#10;ocGeXhqqvsuTM5CFXNJdvp9LeaiP93aTZfL5aszkbnx+AhVoDNfwf/vNGkhz+PsSf4Be/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HQOqxAAAANsAAAAPAAAAAAAAAAAA&#10;AAAAAKECAABkcnMvZG93bnJldi54bWxQSwUGAAAAAAQABAD5AAAAkgMAAAAA&#10;" strokecolor="black [3200]" strokeweight=".5pt">
                                                                                                    <v:stroke endarrow="block" joinstyle="miter"/>
                                                                                                  </v:shape>
                                                                                                  <v:shape id="Text Box 2" o:spid="_x0000_s1318" type="#_x0000_t202" style="position:absolute;left:16668;top:15621;width:1203;height:1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wP5cYA&#10;AADbAAAADwAAAGRycy9kb3ducmV2LnhtbESP3WrCQBSE7wu+w3KE3tWNFkWiq0hLoWoL9QevT7On&#10;STR7NmTXJPr0rlDwcpiZb5jpvDWFqKlyuWUF/V4EgjixOudUwX738TIG4TyyxsIyKbiQg/ms8zTF&#10;WNuGN1RvfSoChF2MCjLvy1hKl2Rk0PVsSRy8P1sZ9EFWqdQVNgFuCjmIopE0mHNYyLCkt4yS0/Zs&#10;FLy+t+v18fptv377Zt/81Kvl4TRS6rnbLiYgPLX+Ef5vf2oFgyHcv4Qf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wP5cYAAADbAAAADwAAAAAAAAAAAAAAAACYAgAAZHJz&#10;L2Rvd25yZXYueG1sUEsFBgAAAAAEAAQA9QAAAIsDAAAAAA==&#10;" fillcolor="white [3201]" stroked="f" strokeweight="1pt">
                                                                                                    <v:textbox inset="0,0,0,0">
                                                                                                      <w:txbxContent>
                                                                                                        <w:p w:rsidR="00AC05DF" w:rsidRDefault="00AC05DF" w:rsidP="00F76EB1">
                                                                                                          <w:pPr>
                                                                                                            <w:rPr>
                                                                                                              <w:sz w:val="14"/>
                                                                                                              <w:szCs w:val="14"/>
                                                                                                            </w:rPr>
                                                                                                          </w:pPr>
                                                                                                          <w:r>
                                                                                                            <w:rPr>
                                                                                                              <w:sz w:val="14"/>
                                                                                                              <w:szCs w:val="14"/>
                                                                                                            </w:rPr>
                                                                                                            <w:t>1</w:t>
                                                                                                          </w:r>
                                                                                                        </w:p>
                                                                                                      </w:txbxContent>
                                                                                                    </v:textbox>
                                                                                                  </v:shape>
                                                                                                </v:group>
                                                                                                <v:group id="Grup 26" o:spid="_x0000_s1319" style="position:absolute;left:10287;top:4639;width:8396;height:15649" coordorigin="10287,4639" coordsize="8396,15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Düz Ok Bağlayıcısı 27" o:spid="_x0000_s1320" type="#_x0000_t32" style="position:absolute;left:10287;top:4639;width:8396;height:156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d3cQAAADbAAAADwAAAGRycy9kb3ducmV2LnhtbESPQWvCQBSE70L/w/IEL1I3TURLdJVS&#10;KfZqKqW9vWafSTD7NuRtNf77bqHQ4zAz3zDr7eBadaFeGs8GHmYJKOLS24YrA8e3l/tHUBKQLbae&#10;ycCNBLabu9Eac+uvfKBLESoVISw5GqhD6HKtpazJocx8Rxy9k+8dhij7StserxHuWp0myUI7bDgu&#10;1NjRc03lufh2BrIwl/Qw/1hK8Vl9Te0uy+R9b8xkPDytQAUawn/4r/1qDaRL+P0Sf4D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z53dxAAAANsAAAAPAAAAAAAAAAAA&#10;AAAAAKECAABkcnMvZG93bnJldi54bWxQSwUGAAAAAAQABAD5AAAAkgMAAAAA&#10;" strokecolor="black [3200]" strokeweight=".5pt">
                                                                                                    <v:stroke endarrow="block" joinstyle="miter"/>
                                                                                                  </v:shape>
                                                                                                  <v:shape id="Text Box 2" o:spid="_x0000_s1321" type="#_x0000_t202" style="position:absolute;left:15468;top:8826;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ge8MA&#10;AADbAAAADwAAAGRycy9kb3ducmV2LnhtbERPTWvCQBC9F/wPywi91Y0WpMRsRJRCW1vQKJ7H7JhE&#10;s7Mhu03S/vruoeDx8b6T5WBq0VHrKssKppMIBHFudcWFguPh9ekFhPPIGmvLpOCHHCzT0UOCsbY9&#10;76nLfCFCCLsYFZTeN7GULi/JoJvYhjhwF9sa9AG2hdQt9iHc1HIWRXNpsOLQUGJD65LyW/ZtFDxv&#10;hu32+vtlP89Tc+x33cf76TZX6nE8rBYgPA3+Lv53v2kFszA2fAk/QK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2ge8MAAADbAAAADwAAAAAAAAAAAAAAAACYAgAAZHJzL2Rv&#10;d25yZXYueG1sUEsFBgAAAAAEAAQA9QAAAIgDAAAAAA==&#10;" fillcolor="white [3201]" stroked="f" strokeweight="1pt">
                                                                                                    <v:textbox inset="0,0,0,0">
                                                                                                      <w:txbxContent>
                                                                                                        <w:p w:rsidR="00AC05DF" w:rsidRDefault="00AC05DF" w:rsidP="00F76EB1">
                                                                                                          <w:pPr>
                                                                                                            <w:rPr>
                                                                                                              <w:sz w:val="14"/>
                                                                                                              <w:szCs w:val="14"/>
                                                                                                            </w:rPr>
                                                                                                          </w:pPr>
                                                                                                          <w:r>
                                                                                                            <w:rPr>
                                                                                                              <w:sz w:val="14"/>
                                                                                                              <w:szCs w:val="14"/>
                                                                                                            </w:rPr>
                                                                                                            <w:t>12</w:t>
                                                                                                          </w:r>
                                                                                                        </w:p>
                                                                                                      </w:txbxContent>
                                                                                                    </v:textbox>
                                                                                                  </v:shape>
                                                                                                </v:group>
                                                                                                <v:group id="Grup 29" o:spid="_x0000_s1322" style="position:absolute;left:10477;top:11811;width:8573;height:8382" coordorigin="10477,11811" coordsize="8572,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Düz Ok Bağlayıcısı 30" o:spid="_x0000_s1323" type="#_x0000_t32" style="position:absolute;left:10477;top:11811;width:8573;height:83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TdMAAAADbAAAADwAAAGRycy9kb3ducmV2LnhtbERPTUvDQBC9C/6HZQQvYjc2RSV2W6Sl&#10;1GtTEb2N2TEJZmdDZm3Tf985CD0+3vd8OYbOHGiQNrKDh0kGhriKvuXawft+c/8MRhKyxy4yOTiR&#10;wHJxfTXHwscj7+hQptpoCEuBDpqU+sJaqRoKKJPYEyv3E4eASeFQWz/gUcNDZ6dZ9mgDtqwNDfa0&#10;aqj6Lf+CgzzNZLqbfT5J+VV/3/l1nsvH1rnbm/H1BUyiMV3E/+43rz5dr1/0B9jFG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j/k3TAAAAA2wAAAA8AAAAAAAAAAAAAAAAA&#10;oQIAAGRycy9kb3ducmV2LnhtbFBLBQYAAAAABAAEAPkAAACOAwAAAAA=&#10;" strokecolor="black [3200]" strokeweight=".5pt">
                                                                                                    <v:stroke endarrow="block" joinstyle="miter"/>
                                                                                                  </v:shape>
                                                                                                  <v:shape id="Text Box 2" o:spid="_x0000_s1324" type="#_x0000_t202" style="position:absolute;left:16383;top:13811;width:1202;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6fO8QA&#10;AADbAAAADwAAAGRycy9kb3ducmV2LnhtbESPQWvCQBSE7wX/w/IKvdVNLIhEV5GK0KqF1ornZ/aZ&#10;RLNvQ3ZNor/eLQg9DjPfDDOZdaYUDdWusKwg7kcgiFOrC84U7H6XryMQziNrLC2Tgis5mE17TxNM&#10;tG35h5qtz0QoYZeggtz7KpHSpTkZdH1bEQfvaGuDPsg6k7rGNpSbUg6iaCgNFhwWcqzoPaf0vL0Y&#10;BW+Lbr0+3b7s5hCbXfvdrD7356FSL8/dfAzCU+f/ww/6Qwcuhr8v4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OnzvEAAAA2w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3</w:t>
                                                                                                          </w:r>
                                                                                                        </w:p>
                                                                                                      </w:txbxContent>
                                                                                                    </v:textbox>
                                                                                                  </v:shape>
                                                                                                </v:group>
                                                                                                <v:group id="Grup 1377" o:spid="_x0000_s1325" style="position:absolute;left:10382;top:8572;width:8668;height:11621" coordorigin="10382,8572" coordsize="8667,1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DjFsUAAADdAAAADwAAAGRycy9kb3ducmV2LnhtbERPTWvCQBC9F/wPyxS8&#10;NZsobS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Q4xbFAAAA3QAA&#10;AA8AAAAAAAAAAAAAAAAAqgIAAGRycy9kb3ducmV2LnhtbFBLBQYAAAAABAAEAPoAAACcAwAAAAA=&#10;">
                                                                                                  <v:shape id="Düz Ok Bağlayıcısı 1379" o:spid="_x0000_s1326" type="#_x0000_t32" style="position:absolute;left:10382;top:8572;width:8668;height:116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5x3sQAAADdAAAADwAAAGRycy9kb3ducmV2LnhtbERPTWvCQBC9C/0PyxS8SN3UiNbUVYpF&#10;6tW0lHqbZqdJaHY2ZLYa/71bELzN433Oct27Rh2pk9qzgcdxAoq48Lbm0sDH+/bhCZQEZIuNZzJw&#10;JoH16m6wxMz6E+/pmIdSxRCWDA1UIbSZ1lJU5FDGviWO3I/vHIYIu1LbDk8x3DV6kiQz7bDm2FBh&#10;S5uKit/8zxlIw1Qm++nXXPJD+T2yr2kqn2/GDO/7l2dQgfpwE1/dOxvnp/MF/H8TT9Cr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znHexAAAAN0AAAAPAAAAAAAAAAAA&#10;AAAAAKECAABkcnMvZG93bnJldi54bWxQSwUGAAAAAAQABAD5AAAAkgMAAAAA&#10;" strokecolor="black [3200]" strokeweight=".5pt">
                                                                                                    <v:stroke endarrow="block" joinstyle="miter"/>
                                                                                                  </v:shape>
                                                                                                  <v:shape id="Text Box 2" o:spid="_x0000_s1327" type="#_x0000_t202" style="position:absolute;left:16383;top:11430;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sgA&#10;AADdAAAADwAAAGRycy9kb3ducmV2LnhtbESPQWvCQBCF74X+h2UKvdWNCiKpq5SWglULNhXPY3aa&#10;pGZnQ3ZNYn9951DobYb35r1vFqvB1aqjNlSeDYxHCSji3NuKCwOHz9eHOagQkS3WnsnAlQKslrc3&#10;C0yt7/mDuiwWSkI4pGigjLFJtQ55SQ7DyDfEon351mGUtS20bbGXcFfrSZLMtMOKpaHEhp5Lys/Z&#10;xRmYvgzb7ffPu9+dxu7Q77vN2/E8M+b+bnh6BBVpiP/mv+u1FfzpXPjlGxlBL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v+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1</w:t>
                                                                                                          </w:r>
                                                                                                        </w:p>
                                                                                                      </w:txbxContent>
                                                                                                    </v:textbox>
                                                                                                  </v:shape>
                                                                                                </v:group>
                                                                                                <v:group id="Grup 1409" o:spid="_x0000_s1328" style="position:absolute;left:10287;top:20193;width:8763;height:5429" coordorigin="10287,20193" coordsize="8763,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S9s58QAAADdAAAADwAAAGRycy9kb3ducmV2LnhtbERPS2vCQBC+F/wPywi9&#10;1U1sKxqziogtPYjgA8TbkJ08MDsbstsk/vtuodDbfHzPSdeDqUVHrassK4gnEQjizOqKCwWX88fL&#10;HITzyBpry6TgQQ7Wq9FTiom2PR+pO/lChBB2CSoovW8SKV1WkkE3sQ1x4HLbGvQBtoXULfYh3NRy&#10;GkUzabDi0FBiQ9uSsvvp2yj47LHfvMa7bn/Pt4/b+f1w3cek1PN42CxBeBr8v/jP/aXD/Ldo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S9s58QAAADdAAAA&#10;DwAAAAAAAAAAAAAAAACqAgAAZHJzL2Rvd25yZXYueG1sUEsFBgAAAAAEAAQA+gAAAJsDAAAAAA==&#10;">
                                                                                                  <v:shape id="Düz Ok Bağlayıcısı 1411" o:spid="_x0000_s1329" type="#_x0000_t32" style="position:absolute;left:10287;top:20193;width:8763;height:5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RXIcEAAADdAAAADwAAAGRycy9kb3ducmV2LnhtbERPS4vCMBC+L/gfwgjeNK2sotUo6iKo&#10;Nx94HpqxLTaT2kRb/71ZWNjbfHzPmS9bU4oX1a6wrCAeRCCIU6sLzhRcztv+BITzyBpLy6TgTQ6W&#10;i87XHBNtGz7S6+QzEULYJagg975KpHRpTgbdwFbEgbvZ2qAPsM6krrEJ4aaUwygaS4MFh4YcK9rk&#10;lN5PT6OgQX+drlfZY7P+2e/aUfkYny8HpXrddjUD4an1/+I/906H+d9xDL/fhBPk4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FchwQAAAN0AAAAPAAAAAAAAAAAAAAAA&#10;AKECAABkcnMvZG93bnJldi54bWxQSwUGAAAAAAQABAD5AAAAjwMAAAAA&#10;" strokecolor="black [3200]" strokeweight=".5pt">
                                                                                                    <v:stroke endarrow="block" joinstyle="miter"/>
                                                                                                  </v:shape>
                                                                                                  <v:shape id="Text Box 2" o:spid="_x0000_s1330" type="#_x0000_t202" style="position:absolute;left:16383;top:23812;width:1202;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I8MUA&#10;AADdAAAADwAAAGRycy9kb3ducmV2LnhtbERP22rCQBB9F/yHZQp9001sEUldpbQI3gqtlT6P2TGJ&#10;ZmdDdk3Sfr1bEHybw7nOdN6ZUjRUu8KygngYgSBOrS44U7D/XgwmIJxH1lhaJgW/5GA+6/emmGjb&#10;8hc1O5+JEMIuQQW591UipUtzMuiGtiIO3NHWBn2AdSZ1jW0IN6UcRdFYGiw4NORY0VtO6Xl3MQqe&#10;3rvN5vT3YbeH2Ozbz2a9+jmPlXp86F5fQHjq/F18cy91mP8cj+D/m3CC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jw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2</w:t>
                                                                                                          </w:r>
                                                                                                        </w:p>
                                                                                                      </w:txbxContent>
                                                                                                    </v:textbox>
                                                                                                  </v:shape>
                                                                                                </v:group>
                                                                                                <v:group id="Grup 1413" o:spid="_x0000_s1331" style="position:absolute;left:10382;top:20288;width:8668;height:2056" coordorigin="10382,20288" coordsize="8667,20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7N0MMAAADdAAAADwAAAGRycy9kb3ducmV2LnhtbERPS4vCMBC+L/gfwgje&#10;1rTqilSjiLjiQQQfIN6GZmyLzaQ02bb++82CsLf5+J6zWHWmFA3VrrCsIB5GIIhTqwvOFFwv358z&#10;EM4jaywtk4IXOVgtex8LTLRt+UTN2WcihLBLUEHufZVI6dKcDLqhrYgD97C1QR9gnUldYxvCTSlH&#10;UTSVBgsODTlWtMkpfZ5/jIJdi+16HG+bw/Oxed0vX8fbISalBv1uPQfhqfP/4rd7r8P8S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Hs3QwwAAAN0AAAAP&#10;AAAAAAAAAAAAAAAAAKoCAABkcnMvZG93bnJldi54bWxQSwUGAAAAAAQABAD6AAAAmgMAAAAA&#10;">
                                                                                                  <v:shape id="Düz Ok Bağlayıcısı 1414" o:spid="_x0000_s1332" type="#_x0000_t32" style="position:absolute;left:10382;top:20288;width:8668;height:17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P0ucMAAADdAAAADwAAAGRycy9kb3ducmV2LnhtbERPTWvCQBC9F/oflhF6q5uUKDVmE9RS&#10;sL1VxfOQHZNgdjZmt0n8991Cobd5vM/Jism0YqDeNZYVxPMIBHFpdcOVgtPx/fkVhPPIGlvLpOBO&#10;Dor88SHDVNuRv2g4+EqEEHYpKqi971IpXVmTQTe3HXHgLrY36APsK6l7HEO4aeVLFC2lwYZDQ40d&#10;7Woqr4dvo2BEf15tN9Vtt3372E+L9rY8nj6VeppNmzUIT5P/F/+59zrMT+IEfr8JJ8j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z9LnDAAAA3QAAAA8AAAAAAAAAAAAA&#10;AAAAoQIAAGRycy9kb3ducmV2LnhtbFBLBQYAAAAABAAEAPkAAACRAwAAAAA=&#10;" strokecolor="black [3200]" strokeweight=".5pt">
                                                                                                    <v:stroke endarrow="block" joinstyle="miter"/>
                                                                                                  </v:shape>
                                                                                                  <v:shape id="Text Box 2" o:spid="_x0000_s1333" type="#_x0000_t202" style="position:absolute;left:16287;top:21050;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gQhMUA&#10;AADdAAAADwAAAGRycy9kb3ducmV2LnhtbERP20rDQBB9F/yHZYS+mU3sBYnZFFEKta2gtfg8Zsck&#10;NjsbsmuS+vVuQfBtDuc62XI0jeipc7VlBUkUgyAurK65VHB4W13fgnAeWWNjmRScyMEyv7zIMNV2&#10;4Ffq974UIYRdigoq79tUSldUZNBFtiUO3KftDPoAu1LqDocQbhp5E8cLabDm0FBhSw8VFcf9t1Ew&#10;fRy326+fZ7v7SMxheOk3T+/HhVKTq/H+DoSn0f+L/9xrHebPkjmcvwkn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BCE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1</w:t>
                                                                                                          </w:r>
                                                                                                        </w:p>
                                                                                                      </w:txbxContent>
                                                                                                    </v:textbox>
                                                                                                  </v:shape>
                                                                                                </v:group>
                                                                                                <v:group id="Grup 1416" o:spid="_x0000_s1334" style="position:absolute;left:10382;top:18288;width:8763;height:1905" coordorigin="10382,18288" coordsize="8763,1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shape id="Düz Ok Bağlayıcısı 1417" o:spid="_x0000_s1335" type="#_x0000_t32" style="position:absolute;left:10382;top:18288;width:8763;height:19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ho8sMAAADdAAAADwAAAGRycy9kb3ducmV2LnhtbERPTWvCQBC9F/oflin0UnSjCVVSVxGL&#10;tFdTEb1Ns9MkNDsbMqum/75bKHibx/ucxWpwrbpQL41nA5NxAoq49LbhysD+Yzuag5KAbLH1TAZ+&#10;SGC1vL9bYG79lXd0KUKlYghLjgbqELpcaylrcihj3xFH7sv3DkOEfaVtj9cY7lo9TZJn7bDh2FBj&#10;R5uayu/i7AykIZPpLjvOpDhVn0/2NU3l8GbM48OwfgEVaAg38b/73cb52WQGf9/EE/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hoaPLDAAAA3QAAAA8AAAAAAAAAAAAA&#10;AAAAoQIAAGRycy9kb3ducmV2LnhtbFBLBQYAAAAABAAEAPkAAACRAwAAAAA=&#10;" strokecolor="black [3200]" strokeweight=".5pt">
                                                                                                    <v:stroke endarrow="block" joinstyle="miter"/>
                                                                                                  </v:shape>
                                                                                                  <v:shape id="Text Box 2" o:spid="_x0000_s1336" type="#_x0000_t202" style="position:absolute;left:16573;top:18288;width:1203;height:1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m/GsgA&#10;AADdAAAADwAAAGRycy9kb3ducmV2LnhtbESPQUvDQBCF7wX/wzKCN7uJSpG021IUQW0FbUvP0+w0&#10;ic3OhuyaxP565yD0NsN78943s8XgatVRGyrPBtJxAoo497biwsBu+3L7CCpEZIu1ZzLwSwEW86vR&#10;DDPre/6ibhMLJSEcMjRQxthkWoe8JIdh7Bti0Y6+dRhlbQttW+wl3NX6Lkkm2mHF0lBiQ08l5afN&#10;jzNw/zysVt/nD78+pG7Xf3bvb/vTxJib62E5BRVpiBfz//WrFfyHVHDlGxlB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Kb8a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8</w:t>
                                                                                                          </w:r>
                                                                                                        </w:p>
                                                                                                      </w:txbxContent>
                                                                                                    </v:textbox>
                                                                                                  </v:shape>
                                                                                                </v:group>
                                                                                                <v:group id="Grup 1419" o:spid="_x0000_s1337" style="position:absolute;left:10191;top:20193;width:8348;height:19591" coordorigin="10191,20193" coordsize="8347,19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b6OsQAAADdAAAADwAAAGRycy9kb3ducmV2LnhtbERPTWvCQBC9F/wPywje&#10;dBNtpY2uIqLFgwhqoXgbsmMSzM6G7JrEf+8WhN7m8T5nvuxMKRqqXWFZQTyKQBCnVhecKfg5b4ef&#10;IJxH1lhaJgUPcrBc9N7mmGjb8pGak89ECGGXoILc+yqR0qU5GXQjWxEH7mprgz7AOpO6xjaEm1KO&#10;o2gqDRYcGnKsaJ1TejvdjYLvFtvVJN40+9t1/bicPw6/+5iUGvS71QyEp87/i1/unQ7z3+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Pb6OsQAAADdAAAA&#10;DwAAAAAAAAAAAAAAAACqAgAAZHJzL2Rvd25yZXYueG1sUEsFBgAAAAAEAAQA+gAAAJsDAAAAAA==&#10;">
                                                                                                  <v:shape id="Düz Ok Bağlayıcısı 1420" o:spid="_x0000_s1338" type="#_x0000_t32" style="position:absolute;left:10191;top:20193;width:8348;height:195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Q4B8UAAADdAAAADwAAAGRycy9kb3ducmV2LnhtbESPzW7CQAyE75V4h5WRuJUNiKISWBA/&#10;QqK9FRBnK2uSiKw3ZBcS3r4+VOrN1oxnPi9WnavUk5pQejYwGiagiDNvS84NnE/7909QISJbrDyT&#10;gRcFWC17bwtMrW/5h57HmCsJ4ZCigSLGOtU6ZAU5DENfE4t29Y3DKGuTa9tgK+Gu0uMkmWqHJUtD&#10;gTVtC8pux4cz0GK8zDbr/L7d7L4O3Ud1n57O38YM+t16DipSF//Nf9cHK/iTsfDLNzKCX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6Q4B8UAAADdAAAADwAAAAAAAAAA&#10;AAAAAAChAgAAZHJzL2Rvd25yZXYueG1sUEsFBgAAAAAEAAQA+QAAAJMDAAAAAA==&#10;" strokecolor="black [3200]" strokeweight=".5pt">
                                                                                                    <v:stroke endarrow="block" joinstyle="miter"/>
                                                                                                  </v:shape>
                                                                                                  <v:shape id="Text Box 2" o:spid="_x0000_s1339" type="#_x0000_t202" style="position:absolute;left:15876;top:33445;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cOsUA&#10;AADdAAAADwAAAGRycy9kb3ducmV2LnhtbERP22rCQBB9F/yHZQp9001sEUldpbQI3gqtlT6P2TGJ&#10;ZmdDdk3Sfr1bEHybw7nOdN6ZUjRUu8KygngYgSBOrS44U7D/XgwmIJxH1lhaJgW/5GA+6/emmGjb&#10;8hc1O5+JEMIuQQW591UipUtzMuiGtiIO3NHWBn2AdSZ1jW0IN6UcRdFYGiw4NORY0VtO6Xl3MQqe&#10;3rvN5vT3YbeH2Ozbz2a9+jmPlXp86F5fQHjq/F18cy91mP88iuH/m3CC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f9w6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3</w:t>
                                                                                                          </w:r>
                                                                                                        </w:p>
                                                                                                      </w:txbxContent>
                                                                                                    </v:textbox>
                                                                                                  </v:shape>
                                                                                                </v:group>
                                                                                                <v:group id="Grup 1422" o:spid="_x0000_s1340" style="position:absolute;left:10382;top:20288;width:8668;height:15811" coordorigin="10382,20288" coordsize="8667,15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6i9sQAAADdAAAADwAAAGRycy9kb3ducmV2LnhtbERPS2vCQBC+F/wPywje&#10;6iaxFYmuIqLSgxR8gHgbsmMSzM6G7JrEf98tFHqbj+85i1VvKtFS40rLCuJxBII4s7rkXMHlvHuf&#10;gXAeWWNlmRS8yMFqOXhbYKptx0dqTz4XIYRdigoK7+tUSpcVZNCNbU0cuLttDPoAm1zqBrsQbiqZ&#10;RNFUGiw5NBRY06ag7HF6GgX7Drv1JN62h8d987qdP7+vh5iUGg379RyEp97/i//cXzrM/0g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D6i9sQAAADdAAAA&#10;DwAAAAAAAAAAAAAAAACqAgAAZHJzL2Rvd25yZXYueG1sUEsFBgAAAAAEAAQA+gAAAJsDAAAAAA==&#10;">
                                                                                                  <v:shape id="Düz Ok Bağlayıcısı 1423" o:spid="_x0000_s1341" type="#_x0000_t32" style="position:absolute;left:10382;top:20288;width:8668;height:158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amcMMAAADdAAAADwAAAGRycy9kb3ducmV2LnhtbERPTWvCQBC9F/oflhG81Y22ikZXUUtB&#10;e2sinofsmA1mZ2N2Nem/7xYKvc3jfc5q09taPKj1lWMF41ECgrhwuuJSwSn/eJmD8AFZY+2YFHyT&#10;h836+WmFqXYdf9EjC6WIIexTVGBCaFIpfWHIoh+5hjhyF9daDBG2pdQtdjHc1nKSJDNpseLYYLCh&#10;vaHimt2tgg7DebHblrf97v146Kf1bZafPpUaDvrtEkSgPvyL/9wHHee/TV7h95t4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2pnDDAAAA3QAAAA8AAAAAAAAAAAAA&#10;AAAAoQIAAGRycy9kb3ducmV2LnhtbFBLBQYAAAAABAAEAPkAAACRAwAAAAA=&#10;" strokecolor="black [3200]" strokeweight=".5pt">
                                                                                                    <v:stroke endarrow="block" joinstyle="miter"/>
                                                                                                  </v:shape>
                                                                                                  <v:shape id="Text Box 2" o:spid="_x0000_s1342" type="#_x0000_t202" style="position:absolute;left:16392;top:31323;width:1191;height:1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osUA&#10;AADdAAAADwAAAGRycy9kb3ducmV2LnhtbERP22rCQBB9L/gPywh9qxsviERXEUvB1gre8HnMjkk0&#10;Oxuy2yTt13cLBd/mcK4zW7SmEDVVLresoN+LQBAnVuecKjgd314mIJxH1lhYJgXf5GAx7zzNMNa2&#10;4T3VB5+KEMIuRgWZ92UspUsyMuh6tiQO3NVWBn2AVSp1hU0IN4UcRNFYGsw5NGRY0iqj5H74MgqG&#10;r+1mc/vZ2s9L35yaXf3xfr6PlXrutsspCE+tf4j/3Wsd5o8GI/j7Jpw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H+i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4</w:t>
                                                                                                          </w:r>
                                                                                                        </w:p>
                                                                                                      </w:txbxContent>
                                                                                                    </v:textbox>
                                                                                                  </v:shape>
                                                                                                </v:group>
                                                                                                <v:group id="Grup 1425" o:spid="_x0000_s1343" style="position:absolute;left:10477;top:20193;width:8573;height:12477" coordorigin="10477,20193" coordsize="8572,1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shape id="Düz Ok Bağlayıcısı 1426" o:spid="_x0000_s1344" type="#_x0000_t32" style="position:absolute;left:10477;top:20193;width:8573;height:124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EF6MMAAADdAAAADwAAAGRycy9kb3ducmV2LnhtbERPTWvCQBC9C/6HZQq91U2lDZq6Skwp&#10;2N6M0vOQHZNgdjbJrkn677uFgrd5vM/Z7CbTiIF6V1tW8LyIQBAXVtdcKjifPp5WIJxH1thYJgU/&#10;5GC3nc82mGg78pGG3JcihLBLUEHlfZtI6YqKDLqFbYkDd7G9QR9gX0rd4xjCTSOXURRLgzWHhgpb&#10;yioqrvnNKBjRf6/3adll+/fPw/TadPHp/KXU48OUvoHwNPm7+N990GH+yzKGv2/CCX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8BBejDAAAA3QAAAA8AAAAAAAAAAAAA&#10;AAAAoQIAAGRycy9kb3ducmV2LnhtbFBLBQYAAAAABAAEAPkAAACRAwAAAAA=&#10;" strokecolor="black [3200]" strokeweight=".5pt">
                                                                                                    <v:stroke endarrow="block" joinstyle="miter"/>
                                                                                                  </v:shape>
                                                                                                  <v:shape id="Text Box 2" o:spid="_x0000_s1345" type="#_x0000_t202" style="position:absolute;left:16383;top:28765;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rh1cUA&#10;AADdAAAADwAAAGRycy9kb3ducmV2LnhtbERP22rCQBB9F/oPyxR8qxutWImuUloK3gqtis/T7DRJ&#10;zc6G7JpEv94VCr7N4VxnOm9NIWqqXG5ZQb8XgSBOrM45VbDffTyNQTiPrLGwTArO5GA+e+hMMda2&#10;4W+qtz4VIYRdjAoy78tYSpdkZND1bEkcuF9bGfQBVqnUFTYh3BRyEEUjaTDn0JBhSW8ZJcftySh4&#10;fm/X67/Lp9389M2++apXy8NxpFT3sX2dgPDU+rv4373QYf5w8AK3b8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2uHV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1</w:t>
                                                                                                          </w:r>
                                                                                                        </w:p>
                                                                                                      </w:txbxContent>
                                                                                                    </v:textbox>
                                                                                                  </v:shape>
                                                                                                </v:group>
                                                                                                <v:group id="Grup 1428" o:spid="_x0000_s1346" style="position:absolute;left:10382;top:20097;width:8668;height:9144" coordorigin="10382,20097" coordsize="8667,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aVHMcAAADdAAAADwAAAGRycy9kb3ducmV2LnhtbESPQWvCQBCF74X+h2UK&#10;3uom2kpJXUWkLT1IwVgQb0N2TILZ2ZDdJvHfdw6Ctxnem/e+Wa5H16ieulB7NpBOE1DEhbc1lwZ+&#10;D5/Pb6BCRLbYeCYDVwqwXj0+LDGzfuA99XkslYRwyNBAFWObaR2KihyGqW+JRTv7zmGUtSu17XCQ&#10;cNfoWZIstMOapaHClrYVFZf8zxn4GnDYzNOPfnc5b6+nw+vPcZeSMZOncfMOKtIY7+bb9bcV/J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daVHMcAAADd&#10;AAAADwAAAAAAAAAAAAAAAACqAgAAZHJzL2Rvd25yZXYueG1sUEsFBgAAAAAEAAQA+gAAAJ4DAAAA&#10;AA==&#10;">
                                                                                                  <v:shape id="Düz Ok Bağlayıcısı 1429" o:spid="_x0000_s1347" type="#_x0000_t32" style="position:absolute;left:10382;top:20097;width:8668;height:91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6RmsMAAADdAAAADwAAAGRycy9kb3ducmV2LnhtbERPS2vCQBC+F/wPywi91Y3SikldxQdC&#10;7K0aPA/ZaRLMzibZ1cR/3xUKvc3H95zlejC1uFPnKssKppMIBHFudcWFgux8eFuAcB5ZY22ZFDzI&#10;wXo1elliom3P33Q/+UKEEHYJKii9bxIpXV6SQTexDXHgfmxn0AfYFVJ32IdwU8tZFM2lwYpDQ4kN&#10;7UrKr6ebUdCjv8TbTdHutvtjOnzU7fycfSn1Oh42nyA8Df5f/OdOdZj/Povh+U04Qa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6ekZrDAAAA3QAAAA8AAAAAAAAAAAAA&#10;AAAAoQIAAGRycy9kb3ducmV2LnhtbFBLBQYAAAAABAAEAPkAAACRAwAAAAA=&#10;" strokecolor="black [3200]" strokeweight=".5pt">
                                                                                                    <v:stroke endarrow="block" joinstyle="miter"/>
                                                                                                  </v:shape>
                                                                                                  <v:shape id="Text Box 2" o:spid="_x0000_s1348" type="#_x0000_t202" style="position:absolute;left:16478;top:26289;width:1202;height:1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vfMgA&#10;AADdAAAADwAAAGRycy9kb3ducmV2LnhtbESPT0vDQBDF74LfYRnBm93USpG02yKKoLYF+4eep9lp&#10;EpudDdk1SfvpOwfB2wzvzXu/mc57V6mWmlB6NjAcJKCIM29Lzg3stu8Pz6BCRLZYeSYDZwown93e&#10;TDG1vuM1tZuYKwnhkKKBIsY61TpkBTkMA18Ti3b0jcMoa5Nr22An4a7Sj0ky1g5LloYCa3otKDtt&#10;fp2B0Vu/WPxcVn55GLpd991+fe5PY2Pu7/qXCahIffw3/11/WMF/Ggm/fCMj6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6u98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1</w:t>
                                                                                                          </w:r>
                                                                                                        </w:p>
                                                                                                      </w:txbxContent>
                                                                                                    </v:textbox>
                                                                                                  </v:shape>
                                                                                                </v:group>
                                                                                              </v:group>
                                                                                              <v:oval id="Oval 129" o:spid="_x0000_s1349" style="position:absolute;left:648;top:15714;width:9639;height:89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Qjb8A&#10;AADcAAAADwAAAGRycy9kb3ducmV2LnhtbERPS4vCMBC+C/sfwix403TF9dE1igiC683neWjGtthM&#10;apPW+u+NIHibj+85s0VrCtFQ5XLLCn76EQjixOqcUwXHw7o3AeE8ssbCMil4kIPF/Kszw1jbO++o&#10;2ftUhBB2MSrIvC9jKV2SkUHXtyVx4C62MugDrFKpK7yHcFPIQRSNpMGcQ0OGJa0ySq772igY/29P&#10;Z6obd2t+x8Nb7YdXPlilut/t8g+Ep9Z/xG/3Rof5gym8ngkX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r5CNvwAAANwAAAAPAAAAAAAAAAAAAAAAAJgCAABkcnMvZG93bnJl&#10;di54bWxQSwUGAAAAAAQABAD1AAAAhAMAAAAA&#10;" filled="f" strokecolor="red" strokeweight="1.5pt">
                                                                                                <v:stroke joinstyle="miter"/>
                                                                                              </v:oval>
                                                                                            </v:group>
                                                                                            <v:group id="Grup 130" o:spid="_x0000_s1350" style="position:absolute;left:19335;top:-1130;width:29050;height:41746" coordorigin="19335,-1150" coordsize="29053,42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Text Box 2" o:spid="_x0000_s1351" type="#_x0000_t202" style="position:absolute;left:19335;top:7048;width:13392;height:2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62sQA&#10;AADcAAAADwAAAGRycy9kb3ducmV2LnhtbERPS2vCQBC+C/6HZYReim5UqhJdRZRS7aFgfOBxyI5J&#10;MDsbsqum/94tFLzNx/ec2aIxpbhT7QrLCvq9CARxanXBmYLD/rM7AeE8ssbSMin4JQeLebs1w1jb&#10;B+/onvhMhBB2MSrIva9iKV2ak0HXsxVx4C62NugDrDOpa3yEcFPKQRSNpMGCQ0OOFa1ySq/JzShY&#10;nrNJlRzH7x8bun2fT+uf4faLlHrrNMspCE+Nf4n/3Rsd5g/78PdMuE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iutr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Şehrin Gelişmişliği</w:t>
                                                                                                      </w:r>
                                                                                                    </w:p>
                                                                                                  </w:txbxContent>
                                                                                                </v:textbox>
                                                                                              </v:shape>
                                                                                              <v:shape id="Text Box 2" o:spid="_x0000_s1352" type="#_x0000_t202" style="position:absolute;left:19335;top:10477;width:13393;height: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AkrcQA&#10;AADcAAAADwAAAGRycy9kb3ducmV2LnhtbERPS2vCQBC+F/wPywheim5UqhJdRVpE7aFgfOBxyI5J&#10;MDsbsqvGf+8WCr3Nx/ec2aIxpbhT7QrLCvq9CARxanXBmYLDftWdgHAeWWNpmRQ8ycFi3nqbYazt&#10;g3d0T3wmQgi7GBXk3lexlC7NyaDr2Yo4cBdbG/QB1pnUNT5CuCnlIIpG0mDBoSHHij5zSq/JzShY&#10;nrNJlRzH7x8bun2fT18/w+2alOq0m+UUhKfG/4v/3Bsd5g8H8PtMuEDO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wJK3EAAAA3AAAAA8AAAAAAAAAAAAAAAAAmAIAAGRycy9k&#10;b3ducmV2LnhtbFBLBQYAAAAABAAEAPUAAACJAwAAAAA=&#10;" fillcolor="white [3201]" strokecolor="#70ad47 [3209]" strokeweight="1.5pt">
                                                                                                <v:textbox inset="1mm,1mm,1mm,1mm">
                                                                                                  <w:txbxContent>
                                                                                                    <w:p w:rsidR="00AC05DF" w:rsidRDefault="00AC05DF" w:rsidP="00F76EB1">
                                                                                                      <w:pPr>
                                                                                                        <w:jc w:val="center"/>
                                                                                                      </w:pPr>
                                                                                                      <w:r>
                                                                                                        <w:rPr>
                                                                                                          <w:rFonts w:ascii="Times New Roman" w:hAnsi="Times New Roman" w:cs="Times New Roman"/>
                                                                                                          <w:sz w:val="20"/>
                                                                                                          <w:szCs w:val="20"/>
                                                                                                        </w:rPr>
                                                                                                        <w:t>Coğrafi Etki</w:t>
                                                                                                      </w:r>
                                                                                                    </w:p>
                                                                                                  </w:txbxContent>
                                                                                                </v:textbox>
                                                                                              </v:shape>
                                                                                              <v:shape id="Text Box 2" o:spid="_x0000_s1353" type="#_x0000_t202" style="position:absolute;left:19335;top:14001;width:13393;height:2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yBNsQA&#10;AADcAAAADwAAAGRycy9kb3ducmV2LnhtbERPS2vCQBC+F/oflhG8FN3UYJXoKlKRqoeC8YHHITsm&#10;odnZkF01/feuUOhtPr7nTOetqcSNGldaVvDej0AQZ1aXnCs47Fe9MQjnkTVWlknBLzmYz15fppho&#10;e+cd3VKfixDCLkEFhfd1IqXLCjLo+rYmDtzFNgZ9gE0udYP3EG4qOYiiD2mw5NBQYE2fBWU/6dUo&#10;WJzzcZ0eR2/DNV2359PyO958kVLdTruYgPDU+n/xn3utw/w4hucz4QI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8gTb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Şehrin Bilinirliği</w:t>
                                                                                                      </w:r>
                                                                                                    </w:p>
                                                                                                  </w:txbxContent>
                                                                                                </v:textbox>
                                                                                              </v:shape>
                                                                                              <v:shape id="Text Box 2" o:spid="_x0000_s1354" type="#_x0000_t202" style="position:absolute;left:19335;top:17525;width:13393;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UZQsQA&#10;AADcAAAADwAAAGRycy9kb3ducmV2LnhtbERPS2vCQBC+C/6HZQQvRTfWRyV1FakUbQ+CsYrHITtN&#10;gtnZkF01/vuuUPA2H99zZovGlOJKtSssKxj0IxDEqdUFZwp+9p+9KQjnkTWWlknBnRws5u3WDGNt&#10;b7yja+IzEULYxagg976KpXRpTgZd31bEgfu1tUEfYJ1JXeMthJtSvkbRRBosODTkWNFHTuk5uRgF&#10;y1M2rZLD28t4Q5fv03G1HX6tSalup1m+g/DU+Kf4373RYf5wBI9nwgV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VGULEAAAA3AAAAA8AAAAAAAAAAAAAAAAAmAIAAGRycy9k&#10;b3ducmV2LnhtbFBLBQYAAAAABAAEAPUAAACJAwAAAAA=&#10;" fillcolor="white [3201]" strokecolor="#70ad47 [3209]" strokeweight="1.5pt">
                                                                                                <v:textbox inset="1mm,1mm,1mm,1mm">
                                                                                                  <w:txbxContent>
                                                                                                    <w:p w:rsidR="00AC05DF" w:rsidRPr="00105772" w:rsidRDefault="00AC05DF" w:rsidP="00F76EB1">
                                                                                                      <w:pPr>
                                                                                                        <w:jc w:val="center"/>
                                                                                                        <w:rPr>
                                                                                                          <w:rFonts w:ascii="Times New Roman" w:hAnsi="Times New Roman" w:cs="Times New Roman"/>
                                                                                                          <w:sz w:val="20"/>
                                                                                                          <w:szCs w:val="20"/>
                                                                                                        </w:rPr>
                                                                                                      </w:pPr>
                                                                                                      <w:r w:rsidRPr="00105772">
                                                                                                        <w:rPr>
                                                                                                          <w:rFonts w:ascii="Times New Roman" w:hAnsi="Times New Roman" w:cs="Times New Roman"/>
                                                                                                          <w:sz w:val="20"/>
                                                                                                          <w:szCs w:val="20"/>
                                                                                                        </w:rPr>
                                                                                                        <w:t>Olumlu Şehir İmajı</w:t>
                                                                                                      </w:r>
                                                                                                    </w:p>
                                                                                                  </w:txbxContent>
                                                                                                </v:textbox>
                                                                                              </v:shape>
                                                                                              <v:shape id="Text Box 2" o:spid="_x0000_s1355" type="#_x0000_t202" style="position:absolute;left:19335;top:3511;width:13393;height:2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m82cQA&#10;AADcAAAADwAAAGRycy9kb3ducmV2LnhtbERPTWvCQBC9C/6HZQQvpW5UtBJdRRRReyiYVvE4ZMck&#10;mJ0N2VXTf98VCt7m8T5ntmhMKe5Uu8Kygn4vAkGcWl1wpuDne/M+AeE8ssbSMin4JQeLebs1w1jb&#10;Bx/onvhMhBB2MSrIva9iKV2ak0HXsxVx4C62NugDrDOpa3yEcFPKQRSNpcGCQ0OOFa1ySq/JzShY&#10;nrNJlRw/3kY7un2eT+uv4X5LSnU7zXIKwlPjX+J/906H+cMRPJ8JF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ZvNn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Olumsuz Şehir İmajı</w:t>
                                                                                                      </w:r>
                                                                                                    </w:p>
                                                                                                  </w:txbxContent>
                                                                                                </v:textbox>
                                                                                              </v:shape>
                                                                                              <v:shape id="Text Box 2" o:spid="_x0000_s1356" type="#_x0000_t202" style="position:absolute;left:19335;top:24574;width:13392;height:2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sirsQA&#10;AADcAAAADwAAAGRycy9kb3ducmV2LnhtbERPTWvCQBC9C/6HZQQvUjcqtRJdRRRRexBMq3gcsmMS&#10;zM6G7Krpv+8Khd7m8T5ntmhMKR5Uu8KygkE/AkGcWl1wpuD7a/M2AeE8ssbSMin4IQeLebs1w1jb&#10;Jx/pkfhMhBB2MSrIva9iKV2ak0HXtxVx4K62NugDrDOpa3yGcFPKYRSNpcGCQ0OOFa1ySm/J3ShY&#10;XrJJlZw+eu87un9ezuvDaL8lpbqdZjkF4anx/+I/906H+aMxvJ4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LIq7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İnsanı</w:t>
                                                                                                      </w:r>
                                                                                                    </w:p>
                                                                                                  </w:txbxContent>
                                                                                                </v:textbox>
                                                                                              </v:shape>
                                                                                              <v:shape id="Text Box 2" o:spid="_x0000_s1357" type="#_x0000_t202" style="position:absolute;left:19335;top:28098;width:13393;height:2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eHNcQA&#10;AADcAAAADwAAAGRycy9kb3ducmV2LnhtbERPS2vCQBC+C/6HZQQvpW6qVCW6ilTEx0EwbcXjkB2T&#10;YHY2ZFeN/94tFLzNx/ec6bwxpbhR7QrLCj56EQji1OqCMwU/36v3MQjnkTWWlknBgxzMZ+3WFGNt&#10;73ygW+IzEULYxagg976KpXRpTgZdz1bEgTvb2qAPsM6krvEewk0p+1E0lAYLDg05VvSVU3pJrkbB&#10;4pSNq+R39Pa5oevudFzuB9s1KdXtNIsJCE+Nf4n/3Rsd5g9G8PdMuE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HhzX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Şehri Pazarlamak</w:t>
                                                                                                      </w:r>
                                                                                                    </w:p>
                                                                                                    <w:p w:rsidR="00AC05DF" w:rsidRDefault="00AC05DF" w:rsidP="00F76EB1">
                                                                                                      <w:pPr>
                                                                                                        <w:jc w:val="center"/>
                                                                                                        <w:rPr>
                                                                                                          <w:rFonts w:ascii="Times New Roman" w:hAnsi="Times New Roman" w:cs="Times New Roman"/>
                                                                                                          <w:sz w:val="20"/>
                                                                                                          <w:szCs w:val="20"/>
                                                                                                        </w:rPr>
                                                                                                      </w:pPr>
                                                                                                    </w:p>
                                                                                                  </w:txbxContent>
                                                                                                </v:textbox>
                                                                                              </v:shape>
                                                                                              <v:shape id="Text Box 2" o:spid="_x0000_s1358" type="#_x0000_t202" style="position:absolute;left:19335;top:35052;width:13393;height:2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TR8cA&#10;AADcAAAADwAAAGRycy9kb3ducmV2LnhtbESPQWvCQBCF7wX/wzKCl1I3KraSuooopepBaLTF45Cd&#10;JsHsbMiumv77zqHQ2wzvzXvfzJedq9WN2lB5NjAaJqCIc28rLgycjm9PM1AhIlusPZOBHwqwXPQe&#10;5phaf+cPumWxUBLCIUUDZYxNqnXIS3IYhr4hFu3btw6jrG2hbYt3CXe1HifJs3ZYsTSU2NC6pPyS&#10;XZ2B1bmYNdnny+N0S9f9+WtzmOzeyZhBv1u9gorUxX/z3/XWCv5EaOUZmUA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YE0fHAAAA3A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Şehre Özgü Değer</w:t>
                                                                                                      </w:r>
                                                                                                    </w:p>
                                                                                                    <w:p w:rsidR="00AC05DF" w:rsidRDefault="00AC05DF" w:rsidP="00F76EB1"/>
                                                                                                  </w:txbxContent>
                                                                                                </v:textbox>
                                                                                              </v:shape>
                                                                                              <v:shape id="Text Box 2" o:spid="_x0000_s1359" type="#_x0000_t202" style="position:absolute;left:19335;top:31527;width:13393;height:2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23MQA&#10;AADcAAAADwAAAGRycy9kb3ducmV2LnhtbERPS2vCQBC+F/wPywi9FN1UqY/oKmIRbQ+C8YHHITsm&#10;odnZkF01/nu3UOhtPr7nTOeNKcWNaldYVvDejUAQp1YXnCk47FedEQjnkTWWlknBgxzMZ62XKcba&#10;3nlHt8RnIoSwi1FB7n0VS+nSnAy6rq2IA3extUEfYJ1JXeM9hJtS9qJoIA0WHBpyrGiZU/qTXI2C&#10;xTkbVclx+Paxoev3+fS57X+tSanXdrOYgPDU+H/xn3ujw/z+GH6fCRf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Uttz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Edinilen Bilgiler</w:t>
                                                                                                      </w:r>
                                                                                                    </w:p>
                                                                                                    <w:p w:rsidR="00AC05DF" w:rsidRDefault="00AC05DF" w:rsidP="00F76EB1">
                                                                                                      <w:pPr>
                                                                                                        <w:jc w:val="center"/>
                                                                                                        <w:rPr>
                                                                                                          <w:rFonts w:ascii="Times New Roman" w:hAnsi="Times New Roman" w:cs="Times New Roman"/>
                                                                                                          <w:sz w:val="20"/>
                                                                                                          <w:szCs w:val="20"/>
                                                                                                        </w:rPr>
                                                                                                      </w:pPr>
                                                                                                    </w:p>
                                                                                                  </w:txbxContent>
                                                                                                </v:textbox>
                                                                                              </v:shape>
                                                                                              <v:shape id="Text Box 2" o:spid="_x0000_s1360" type="#_x0000_t202" style="position:absolute;left:19335;top:21050;width:13392;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hsPMgA&#10;AADcAAAADwAAAGRycy9kb3ducmV2LnhtbESPzWvCQBDF7wX/h2WEXsRs+mErqatIS/HjIDS2xeOQ&#10;nSah2dmQXTX9752D0NsM7817v5kteteoE3Wh9mzgLklBERfe1lwa+Ny/j6egQkS22HgmA38UYDEf&#10;3Mwws/7MH3TKY6kkhEOGBqoY20zrUFTkMCS+JRbtx3cOo6xdqW2HZwl3jb5P0yftsGZpqLCl14qK&#10;3/zoDCwP5bTNv55HkzUdt4fvt93DZkXG3A775QuoSH38N1+v11bwHwVfnpEJ9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qGw8yAAAANw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Yöneticilerin Etkisi</w:t>
                                                                                                      </w:r>
                                                                                                    </w:p>
                                                                                                  </w:txbxContent>
                                                                                                </v:textbox>
                                                                                              </v:shape>
                                                                                              <v:shape id="Text Box 2" o:spid="_x0000_s1361" type="#_x0000_t202" style="position:absolute;left:19335;top:38576;width:13392;height:2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TJp8QA&#10;AADcAAAADwAAAGRycy9kb3ducmV2LnhtbERPS2vCQBC+F/wPywheim7U+iC6ilSktgfB+MDjkB2T&#10;0OxsyK6a/nu3UOhtPr7nzJeNKcWdaldYVtDvRSCIU6sLzhQcD5vuFITzyBpLy6TghxwsF62XOcba&#10;PnhP98RnIoSwi1FB7n0VS+nSnAy6nq2IA3e1tUEfYJ1JXeMjhJtSDqJoLA0WHBpyrOg9p/Q7uRkF&#10;q0s2rZLT5HW0pdvX5bzeDT8/SKlOu1nNQHhq/L/4z73VYf5bH36fCRf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kyaf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Algısı</w:t>
                                                                                                      </w:r>
                                                                                                    </w:p>
                                                                                                  </w:txbxContent>
                                                                                                </v:textbox>
                                                                                              </v:shape>
                                                                                              <v:shape id="Text Box 2" o:spid="_x0000_s1362" type="#_x0000_t202" style="position:absolute;left:19335;top:-1150;width:13392;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ZX0MUA&#10;AADcAAAADwAAAGRycy9kb3ducmV2LnhtbERPTWvCQBC9F/oflin0IrrRqpU0q0hLqXoQjFVyHLLT&#10;JJidDdlV03/fFYTe5vE+J1l0phYXal1lWcFwEIEgzq2uuFDwvf/sz0A4j6yxtkwKfsnBYv74kGCs&#10;7ZV3dEl9IUIIuxgVlN43sZQuL8mgG9iGOHA/tjXoA2wLqVu8hnBTy1EUTaXBikNDiQ29l5Sf0rNR&#10;sMyKWZMeXnuTFZ032fFj+7L+IqWen7rlGwhPnf8X390rHeaPR3B7Jlw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NlfQxQAAANw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İmajı Belirleme</w:t>
                                                                                                      </w:r>
                                                                                                    </w:p>
                                                                                                    <w:p w:rsidR="00AC05DF" w:rsidRDefault="00AC05DF" w:rsidP="00F76EB1">
                                                                                                      <w:pPr>
                                                                                                        <w:jc w:val="center"/>
                                                                                                        <w:rPr>
                                                                                                          <w:rFonts w:ascii="Times New Roman" w:hAnsi="Times New Roman" w:cs="Times New Roman"/>
                                                                                                          <w:sz w:val="20"/>
                                                                                                          <w:szCs w:val="20"/>
                                                                                                        </w:rPr>
                                                                                                      </w:pPr>
                                                                                                    </w:p>
                                                                                                  </w:txbxContent>
                                                                                                </v:textbox>
                                                                                              </v:shape>
                                                                                              <v:group id="Grup 143" o:spid="_x0000_s1363" style="position:absolute;left:32728;top:1408;width:15661;height:8380" coordorigin="32728,1408" coordsize="15660,8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group id="Grup 144" o:spid="_x0000_s1364" style="position:absolute;left:32728;top:1408;width:15661;height:8380" coordorigin="32728,1408" coordsize="15660,8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shape id="Text Box 2" o:spid="_x0000_s1365" type="#_x0000_t202" style="position:absolute;left:38198;top:1408;width:10191;height:2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ZFFMEA&#10;AADdAAAADwAAAGRycy9kb3ducmV2LnhtbERPTWvCQBC9C/6HZQRvujFCWFNXKaGlvYlR70N2mqRm&#10;Z0N2q+m/dwsFb/N4n7Pdj7YTNxp861jDapmAIK6cabnWcD69LxQIH5ANdo5Jwy952O+mky3mxt35&#10;SLcy1CKGsM9RQxNCn0vpq4Ys+qXriSP35QaLIcKhlmbAewy3nUyTJJMWW44NDfZUNFRdyx+rQdWq&#10;2KxZbT7evsPpepAXa+VK6/lsfH0BEWgMT/G/+9PE+ZlK4e+beIL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mRRTBAAAA3QAAAA8AAAAAAAAAAAAAAAAAmAIAAGRycy9kb3du&#10;cmV2LnhtbFBLBQYAAAAABAAEAPUAAACG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Yanlış Bilgiler</w:t>
                                                                                                          </w:r>
                                                                                                        </w:p>
                                                                                                      </w:txbxContent>
                                                                                                    </v:textbox>
                                                                                                  </v:shape>
                                                                                                  <v:shape id="Text Box 2" o:spid="_x0000_s1366" type="#_x0000_t202" style="position:absolute;left:38192;top:7444;width:10192;height:2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xGUsAA&#10;AADdAAAADwAAAGRycy9kb3ducmV2LnhtbERPTYvCMBC9C/6HMII3TV1BazUVkRW9ibp7H5qxrW0m&#10;pYna/fcbQfA2j/c5q3VnavGg1pWWFUzGEQjizOqScwU/l90oBuE8ssbaMin4IwfrtN9bYaLtk0/0&#10;OPtchBB2CSoovG8SKV1WkEE3tg1x4K62NegDbHOpW3yGcFPLryiaSYMlh4YCG9oWlFXnu1EQ5/F2&#10;MeV4sf+++Ut1lL/GyIlSw0G3WYLw1PmP+O0+6DB/Gs3h9U04Qab/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OxGUs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Terör Olayları</w:t>
                                                                                                          </w:r>
                                                                                                        </w:p>
                                                                                                      </w:txbxContent>
                                                                                                    </v:textbox>
                                                                                                  </v:shape>
                                                                                                  <v:shape id="Düz Ok Bağlayıcısı 1308" o:spid="_x0000_s1367" type="#_x0000_t32" style="position:absolute;left:32728;top:2082;width:5181;height:27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SnOMYAAADdAAAADwAAAGRycy9kb3ducmV2LnhtbESPQUvDQBCF74L/YRnBi9iNTVGJ3RZp&#10;KfXaVERvY3ZMgtnZkFnb9N93DkJvM7w3730zX46hMwcapI3s4GGSgSGuom+5dvC+39w/g5GE7LGL&#10;TA5OJLBcXF/NsfDxyDs6lKk2GsJSoIMmpb6wVqqGAsok9sSq/cQhYNJ1qK0f8KjhobPTLHu0AVvW&#10;hgZ7WjVU/ZZ/wUGeZjLdzT6fpPyqv+/8Os/lY+vc7c34+gIm0Zgu5v/rN6/4eaa4+o2OYB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EpzjGAAAA3QAAAA8AAAAAAAAA&#10;AAAAAAAAoQIAAGRycy9kb3ducmV2LnhtbFBLBQYAAAAABAAEAPkAAACUAwAAAAA=&#10;" strokecolor="black [3200]" strokeweight=".5pt">
                                                                                                    <v:stroke endarrow="block" joinstyle="miter"/>
                                                                                                  </v:shape>
                                                                                                  <v:shape id="Düz Ok Bağlayıcısı 1309" o:spid="_x0000_s1368" type="#_x0000_t32" style="position:absolute;left:32728;top:4847;width:4936;height:36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EAn8MAAADdAAAADwAAAGRycy9kb3ducmV2LnhtbERPTWvCQBC9F/oflhG81Y2VhppmIxop&#10;xN6q0vOQnSah2dmYXZP033eFgrd5vM9JN5NpxUC9aywrWC4iEMSl1Q1XCs6n96dXEM4ja2wtk4Jf&#10;crDJHh9STLQd+ZOGo69ECGGXoILa+y6R0pU1GXQL2xEH7tv2Bn2AfSV1j2MIN618jqJYGmw4NNTY&#10;UV5T+XO8GgUj+q/1bltd8t3+UEwv7SU+nT+Ums+m7RsIT5O/i//dhQ7zV9Eabt+EE2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BAJ/DAAAA3QAAAA8AAAAAAAAAAAAA&#10;AAAAoQIAAGRycy9kb3ducmV2LnhtbFBLBQYAAAAABAAEAPkAAACRAwAAAAA=&#10;" strokecolor="black [3200]" strokeweight=".5pt">
                                                                                                    <v:stroke endarrow="block" joinstyle="miter"/>
                                                                                                  </v:shape>
                                                                                                  <v:shape id="Text Box 2" o:spid="_x0000_s1369" type="#_x0000_t202" style="position:absolute;left:35434;top:2697;width:1200;height:1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ecgA&#10;AADdAAAADwAAAGRycy9kb3ducmV2LnhtbESPQWvCQBCF74X+h2UKvdVNFKREV5EWoa0WWiuex+yY&#10;RLOzIbtNUn9951DobYb35r1v5svB1aqjNlSeDaSjBBRx7m3FhYH91/rhEVSIyBZrz2TghwIsF7c3&#10;c8ys7/mTul0slIRwyNBAGWOTaR3ykhyGkW+IRTv51mGUtS20bbGXcFfrcZJMtcOKpaHEhp5Kyi+7&#10;b2dg8jxsNufru98eU7fvP7q318Nlasz93bCagYo0xH/z3/WLFfxJKvzyjYy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9X55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370" type="#_x0000_t202" style="position:absolute;left:35147;top:6425;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b4sUA&#10;AADdAAAADwAAAGRycy9kb3ducmV2LnhtbERP22rCQBB9F/oPyxT6pptUEImuUloKrRewUXwes9Mk&#10;NTsbsmsS+/VdQejbHM515sveVKKlxpWWFcSjCARxZnXJuYLD/n04BeE8ssbKMim4koPl4mEwx0Tb&#10;jr+oTX0uQgi7BBUU3teJlC4ryKAb2Zo4cN+2MegDbHKpG+xCuKnkcxRNpMGSQ0OBNb0WlJ3Ti1Ew&#10;fuvX65/frd2cYnPodu3q83ieKPX02L/MQHjq/b/47v7QYf44juH2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dvi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id="Grup 1312" o:spid="_x0000_s1371" style="position:absolute;left:34563;top:35338;width:13598;height:2643" coordorigin="34563,35338" coordsize="13597,2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ilLsQAAADdAAAADwAAAGRycy9kb3ducmV2LnhtbERPTWvCQBC9F/oflin0&#10;1myitEh0DUG09CBCjSDehuyYBLOzIbtN4r/vCoXe5vE+Z5VNphUD9a6xrCCJYhDEpdUNVwpOxe5t&#10;AcJ5ZI2tZVJwJwfZ+vlpham2I3/TcPSVCCHsUlRQe9+lUrqyJoMush1x4K62N+gD7CupexxDuGnl&#10;LI4/pMGGQ0ONHW1qKm/HH6Pgc8QxnyfbYX+7bu6X4v1w3iek1OvLlC9BeJr8v/jP/aXD/Hky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vilLsQAAADdAAAA&#10;DwAAAAAAAAAAAAAAAACqAgAAZHJzL2Rvd25yZXYueG1sUEsFBgAAAAAEAAQA+gAAAJsDAAAAAA==&#10;">
                                                                                                <v:shape id="Text Box 2" o:spid="_x0000_s1372" type="#_x0000_t202" style="position:absolute;left:37969;top:35338;width:10192;height:2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7WjMAA&#10;AADdAAAADwAAAGRycy9kb3ducmV2LnhtbERPS4vCMBC+C/6HMAveNK2FpVZTWUTR27I+7kMz23bb&#10;TEoTtf57Iwh7m4/vOav1YFpxo97VlhXEswgEcWF1zaWC82k3TUE4j6yxtUwKHuRgnY9HK8y0vfMP&#10;3Y6+FCGEXYYKKu+7TEpXVGTQzWxHHLhf2xv0Afal1D3eQ7hp5TyKPqXBmkNDhR1tKiqa49UoSMt0&#10;s0g4Xey3f/7UfMuLMTJWavIxfC1BeBr8v/jtPugwP4kTeH0TTp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7WjM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Yemek Kültürü</w:t>
                                                                                                        </w:r>
                                                                                                      </w:p>
                                                                                                    </w:txbxContent>
                                                                                                  </v:textbox>
                                                                                                </v:shape>
                                                                                                <v:shape id="Text Box 2" o:spid="_x0000_s1373" type="#_x0000_t202" style="position:absolute;left:34563;top:35744;width:1202;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54esUA&#10;AADdAAAADwAAAGRycy9kb3ducmV2LnhtbERP22rCQBB9F/yHZQp9001qEUldpSiF1gtYK30es2MS&#10;zc6G7DZJ+/VuQfBtDuc603lnStFQ7QrLCuJhBII4tbrgTMHh620wAeE8ssbSMin4JQfzWb83xUTb&#10;lj+p2ftMhBB2CSrIva8SKV2ak0E3tBVx4E62NugDrDOpa2xDuCnlUxSNpcGCQ0OOFS1ySi/7H6Ng&#10;tOzW6/Pf1m6OsTm0u2b18X0ZK/X40L2+gPDU+bv45n7XYf4ofob/b8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nh6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v:group>
                                                                                          <v:shape id="Text Box 2" o:spid="_x0000_s1374" type="#_x0000_t202" style="position:absolute;left:38195;top:4191;width:10190;height:2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vrY8AA&#10;AADdAAAADwAAAGRycy9kb3ducmV2LnhtbERPTYvCMBC9C/6HMII3TavsUmtTEVHc27K6ex+asa02&#10;k9JErf/eLAje5vE+J1v1phE36lxtWUE8jUAQF1bXXCr4Pe4mCQjnkTU2lknBgxys8uEgw1TbO//Q&#10;7eBLEULYpaig8r5NpXRFRQbd1LbEgTvZzqAPsCul7vAewk0jZ1H0KQ3WHBoqbGlTUXE5XI2CpEw2&#10;izkni/327I+Xb/lnjIyVGo/69RKEp96/xS/3lw7z5/EH/H8TTp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vrY8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Coğrafi Konum</w:t>
                                                                                                  </w:r>
                                                                                                </w:p>
                                                                                              </w:txbxContent>
                                                                                            </v:textbox>
                                                                                          </v:shape>
                                                                                        </v:group>
                                                                                      </v:group>
                                                                                    </v:group>
                                                                                    <v:shape id="Düz Ok Bağlayıcısı 1321" o:spid="_x0000_s1375" type="#_x0000_t32" style="position:absolute;left:31908;top:1047;width:509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bwPcQAAADdAAAADwAAAGRycy9kb3ducmV2LnhtbERPS2vCQBC+F/wPywje6kYDfURXKYLY&#10;4kVT0fY2ZMdkaXY2ZLcm/ntXKPQ2H99z5sve1uJCrTeOFUzGCQjiwmnDpYLD5/rxBYQPyBprx6Tg&#10;Sh6Wi8HDHDPtOt7TJQ+liCHsM1RQhdBkUvqiIot+7BriyJ1dazFE2JZSt9jFcFvLaZI8SYuGY0OF&#10;Da0qKn7yX6ugOHydXmlnjrpLzfOm2X5v0/xDqdGwf5uBCNSHf/Gf+13H+el0Avdv4gl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9vA9xAAAAN0AAAAPAAAAAAAAAAAA&#10;AAAAAKECAABkcnMvZG93bnJldi54bWxQSwUGAAAAAAQABAD5AAAAkgMAAAAA&#10;" strokecolor="black [3213]" strokeweight=".5pt">
                                                                                      <v:stroke endarrow="block" joinstyle="miter"/>
                                                                                    </v:shape>
                                                                                  </v:group>
                                                                                  <v:shape id="Text Box 2" o:spid="_x0000_s1376" type="#_x0000_t202" style="position:absolute;left:33916;top:666;width:1257;height:1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0e9MQA&#10;AADdAAAADwAAAGRycy9kb3ducmV2LnhtbERPy2rCQBTdF/yH4Qrd1UkUgqSOIkqhVgu+6Po2c5tE&#10;M3dCZpqkfn1nIbg8nPds0ZtKtNS40rKCeBSBIM6sLjlXcD69vUxBOI+ssbJMCv7IwWI+eJphqm3H&#10;B2qPPhchhF2KCgrv61RKlxVk0I1sTRy4H9sY9AE2udQNdiHcVHIcRYk0WHJoKLCmVUHZ9fhrFEzW&#10;/XZ7uX3a3Xdszt2+/dh8XROlnof98hWEp94/xHf3u1YwjpOwP7w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dHvT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Düz Ok Bağlayıcısı 1324" o:spid="_x0000_s1377" type="#_x0000_t32" style="position:absolute;left:32176;top:11818;width:50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FTpcUAAADdAAAADwAAAGRycy9kb3ducmV2LnhtbERPTWvCQBC9F/oflil4qxtNqZq6ihSK&#10;LV40itrbkB2TxexsyG5N+u+7hUJv83ifM1/2thY3ar1xrGA0TEAQF04bLhUc9m+PUxA+IGusHZOC&#10;b/KwXNzfzTHTruMd3fJQihjCPkMFVQhNJqUvKrLoh64hjtzFtRZDhG0pdYtdDLe1HCfJs7RoODZU&#10;2NBrRcU1/7IKisP5NKOtOeouNZN1s/ncpPmHUoOHfvUCIlAf/sV/7ncd56fjJ/j9Jp4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oFTpcUAAADdAAAADwAAAAAAAAAA&#10;AAAAAAChAgAAZHJzL2Rvd25yZXYueG1sUEsFBgAAAAAEAAQA+QAAAJMDAAAAAA==&#10;" strokecolor="black [3213]" strokeweight=".5pt">
                                                                                  <v:stroke endarrow="block" joinstyle="miter"/>
                                                                                </v:shape>
                                                                              </v:group>
                                                                              <v:shape id="Text Box 2" o:spid="_x0000_s1378" type="#_x0000_t202" style="position:absolute;left:34246;top:11386;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JK8UA&#10;AADdAAAADwAAAGRycy9kb3ducmV2LnhtbERP22rCQBB9F/oPywh9040KQaKriKXQ1gr1gs9jdkyi&#10;2dmQ3SZpv74rCH2bw7nOfNmZUjRUu8KygtEwAkGcWl1wpuB4eB1MQTiPrLG0TAp+yMFy8dSbY6Jt&#10;yztq9j4TIYRdggpy76tESpfmZNANbUUcuIutDfoA60zqGtsQbko5jqJYGiw4NORY0Tqn9Lb/Ngom&#10;L91mc/3d2s/zyBzbr+bj/XSLlXrud6sZCE+d/xc/3G86zJ+MY7h/E06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Ikr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3</w:t>
                                                                                      </w:r>
                                                                                    </w:p>
                                                                                  </w:txbxContent>
                                                                                </v:textbox>
                                                                              </v:shape>
                                                                            </v:group>
                                                                            <v:shape id="Text Box 2" o:spid="_x0000_s1379" type="#_x0000_t202" style="position:absolute;left:37264;top:10783;width:9948;height: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aOQMIA&#10;AADdAAAADwAAAGRycy9kb3ducmV2LnhtbESPT4vCQAzF7wt+hyGCt3WqgtTqKCIuelv8dw+d2FY7&#10;mdKZ1frtNwfBW8J7ee+XxapztXpQGyrPBkbDBBRx7m3FhYHz6ec7BRUissXaMxl4UYDVsve1wMz6&#10;Jx/ocYyFkhAOGRooY2wyrUNeksMw9A2xaFffOoyytoW2LT4l3NV6nCRT7bBiaSixoU1J+f345wyk&#10;RbqZTTid7ba3eLr/6otzemTMoN+t56AidfFjfl/vreBPxoIr38gIe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xo5AwgAAAN0AAAAPAAAAAAAAAAAAAAAAAJgCAABkcnMvZG93&#10;bnJldi54bWxQSwUGAAAAAAQABAD1AAAAhw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İnsanlara Etki</w:t>
                                                                                    </w:r>
                                                                                  </w:p>
                                                                                  <w:p w:rsidR="00AC05DF" w:rsidRDefault="00AC05DF" w:rsidP="00F76EB1"/>
                                                                                </w:txbxContent>
                                                                              </v:textbox>
                                                                            </v:shape>
                                                                          </v:group>
                                                                        </v:group>
                                                                      </v:group>
                                                                    </v:group>
                                                                  </v:group>
                                                                </v:group>
                                                              </v:group>
                                                            </v:group>
                                                          </v:group>
                                                        </v:group>
                                                      </v:group>
                                                      <v:shape id="Düz Ok Bağlayıcısı 2404" o:spid="_x0000_s1380" type="#_x0000_t32" style="position:absolute;left:32004;top:22860;width:5089;height: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occQAAADdAAAADwAAAGRycy9kb3ducmV2LnhtbESP0YrCMBRE3wX/IVzBF1kTRVbpGkVE&#10;F0UU1P2AS3O3LTY3tclq/XsjLPg4zMwZZjpvbCluVPvCsYZBX4EgTp0pONPwc15/TED4gGywdEwa&#10;HuRhPmu3ppgYd+cj3U4hExHCPkENeQhVIqVPc7Lo+64ijt6vqy2GKOtMmhrvEW5LOVTqU1osOC7k&#10;WNEyp/Ry+rMa7Op7M256j33Pltez2Xm1PQSldbfTLL5ABGrCO/zf3hgNw5EawetNfAJy9g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mChxxAAAAN0AAAAPAAAAAAAAAAAA&#10;AAAAAKECAABkcnMvZG93bnJldi54bWxQSwUGAAAAAAQABAD5AAAAkgMAAAAA&#10;" strokecolor="black [3213]" strokeweight=".5pt">
                                                        <v:stroke endarrow="block" joinstyle="miter"/>
                                                      </v:shape>
                                                    </v:group>
                                                  </v:group>
                                                </v:group>
                                              </v:group>
                                            </v:group>
                                          </v:group>
                                          <v:shape id="Text Box 2" o:spid="_x0000_s1381" type="#_x0000_t202" style="position:absolute;left:33901;top:37783;width:1174;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PCC8UA&#10;AADdAAAADwAAAGRycy9kb3ducmV2LnhtbERPy2rCQBTdC/2H4Ra600msiKSOUpRC6wNsKl1fM9ck&#10;NXMnZKZJ6td3FoLLw3nPl72pREuNKy0riEcRCOLM6pJzBcevt+EMhPPIGivLpOCPHCwXD4M5Jtp2&#10;/Elt6nMRQtglqKDwvk6kdFlBBt3I1sSBO9vGoA+wyaVusAvhppLjKJpKgyWHhgJrWhWUXdJfo+B5&#10;3W+3P9e93Z1ic+wO7ebj+zJV6umxf30B4an3d/HN/a4VjCdxmBveh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Q8IL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382" type="#_x0000_t202" style="position:absolute;left:34036;top:41404;width:1173;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xWecgA&#10;AADdAAAADwAAAGRycy9kb3ducmV2LnhtbESP3WrCQBSE7wt9h+UUvNNNbLESXaW0FGy14B9eH7PH&#10;JDV7NmTXJPXpuwWhl8PMfMNM550pRUO1KywriAcRCOLU6oIzBfvde38MwnlkjaVlUvBDDuaz+7sp&#10;Jtq2vKFm6zMRIOwSVJB7XyVSujQng25gK+LgnWxt0AdZZ1LX2Aa4KeUwikbSYMFhIceKXnNKz9uL&#10;UfD41i2X39cvuzrGZt+um8+Pw3mkVO+he5mA8NT5//CtvdAKhk/xM/y9C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3FZ5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Text Box 2" o:spid="_x0000_s1383" type="#_x0000_t202" style="position:absolute;left:34226;top:22669;width:1174;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JtlcgA&#10;AADdAAAADwAAAGRycy9kb3ducmV2LnhtbESP3WrCQBSE7wu+w3KE3tVNrIpEVykthVYt+IfXx+wx&#10;Sc2eDdltEvv03UKhl8PMfMPMl50pRUO1KywriAcRCOLU6oIzBcfD68MUhPPIGkvLpOBGDpaL3t0c&#10;E21b3lGz95kIEHYJKsi9rxIpXZqTQTewFXHwLrY26IOsM6lrbAPclHIYRRNpsOCwkGNFzzml1/2X&#10;UfD40q3Xn98fdnOOzbHdNqv303Wi1H2/e5qB8NT5//Bf+00rGI7iMfy+CU9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Qm2V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384" type="#_x0000_t202" style="position:absolute;left:34529;top:28342;width:1174;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v14cgA&#10;AADdAAAADwAAAGRycy9kb3ducmV2LnhtbESP3WrCQBSE7wt9h+UUvKubRBGJrlJaBKst1B+8Ps2e&#10;JqnZsyG7TWKf3i0UvBxm5htmvuxNJVpqXGlZQTyMQBBnVpecKzgeVo9TEM4ja6wsk4ILOVgu7u/m&#10;mGrb8Y7avc9FgLBLUUHhfZ1K6bKCDLqhrYmD92Ubgz7IJpe6wS7ATSWTKJpIgyWHhQJrei4oO+9/&#10;jILRS7/dfv++27fP2By7j3bzejpPlBo89E8zEJ56fwv/t9daQTKOE/h7E56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q/Xh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Text Box 2" o:spid="_x0000_s1385" type="#_x0000_t202" style="position:absolute;left:34248;top:23982;width:1174;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dQesgA&#10;AADdAAAADwAAAGRycy9kb3ducmV2LnhtbESP3WrCQBSE7wu+w3KE3tVNVKREV5GWQlsr1B+8PmaP&#10;SWr2bMhuk+jTd4WCl8PMfMPMFp0pRUO1KywriAcRCOLU6oIzBfvd29MzCOeRNZaWScGFHCzmvYcZ&#10;Jtq2vKFm6zMRIOwSVJB7XyVSujQng25gK+LgnWxt0AdZZ1LX2Aa4KeUwiibSYMFhIceKXnJKz9tf&#10;o2D02q1WP9e1/TrGZt9+N58fh/NEqcd+t5yC8NT5e/i//a4VDMfxCG5vw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51B6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386" type="#_x0000_t202" style="position:absolute;left:34099;top:20574;width:1174;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z4sgA&#10;AADdAAAADwAAAGRycy9kb3ducmV2LnhtbESP3WrCQBSE7wt9h+UUvKubqASJrlJaBFtbqD94fZo9&#10;TVKzZ0N2m0SfvisUvBxm5htmvuxNJVpqXGlZQTyMQBBnVpecKzjsV49TEM4ja6wsk4IzOVgu7u/m&#10;mGrb8Zbanc9FgLBLUUHhfZ1K6bKCDLqhrYmD920bgz7IJpe6wS7ATSVHUZRIgyWHhQJrei4oO+1+&#10;jYLxS7/Z/Fw+7PtXbA7dZ/v2ejwlSg0e+qcZCE+9v4X/22utYDSJE7i+CU9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kPPi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Text Box 2" o:spid="_x0000_s1387" type="#_x0000_t202" style="position:absolute;left:34226;top:25908;width:13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7IDsgA&#10;AADdAAAADwAAAGRycy9kb3ducmV2LnhtbESP3WrCQBSE7wu+w3KE3tVNrEiJriIthbYq1B+8PmaP&#10;SWr2bMhuk9Sn7wqCl8PMfMNM550pRUO1KywriAcRCOLU6oIzBfvd+9MLCOeRNZaWScEfOZjPeg9T&#10;TLRteUPN1mciQNglqCD3vkqkdGlOBt3AVsTBO9naoA+yzqSusQ1wU8phFI2lwYLDQo4VveaUnre/&#10;RsHzW7dc/lzWdnWMzb79br4+D+exUo/9bjEB4anz9/Ct/aEVDEfxCK5vwhOQs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DsgO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Düz Ok Bağlayıcısı 2426" o:spid="_x0000_s1388" type="#_x0000_t32" style="position:absolute;left:21017;top:45174;width:4640;height:21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NP/cUAAADdAAAADwAAAGRycy9kb3ducmV2LnhtbESP3WoCMRSE7wu+QziCN6JJl6KyGkVK&#10;LYoo+PMAh81xd3Fzst2kur59Iwi9HGbmG2a2aG0lbtT40rGG96ECQZw5U3Ku4XxaDSYgfEA2WDkm&#10;DQ/ysJh33maYGnfnA92OIRcRwj5FDUUIdSqlzwqy6IeuJo7exTUWQ5RNLk2D9wi3lUyUGkmLJceF&#10;Amv6LCi7Hn+tBvv1vR63/ceub6ufk9l6tdkHpXWv2y6nIAK14T/8aq+NhuQjGcH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NP/cUAAADdAAAADwAAAAAAAAAA&#10;AAAAAAChAgAAZHJzL2Rvd25yZXYueG1sUEsFBgAAAAAEAAQA+QAAAJMDAAAAAA==&#10;" strokecolor="black [3213]" strokeweight=".5pt">
                              <v:stroke endarrow="block" joinstyle="miter"/>
                            </v:shape>
                            <v:shape id="Düz Ok Bağlayıcısı 2427" o:spid="_x0000_s1389" type="#_x0000_t32" style="position:absolute;left:25657;top:45174;width:4777;height:22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N9pscAAADdAAAADwAAAGRycy9kb3ducmV2LnhtbESPQWvCQBSE7wX/w/IK3uqmsWhNXaUU&#10;pC1eNErV2yP7mixm34bs1qT/vlsQPA4z8w0zX/a2FhdqvXGs4HGUgCAunDZcKtjvVg/PIHxA1lg7&#10;JgW/5GG5GNzNMdOu4y1d8lCKCGGfoYIqhCaT0hcVWfQj1xBH79u1FkOUbSl1i12E21qmSTKRFg3H&#10;hQobequoOOc/VkGxPx5mtDFfuhub6XuzPq3H+adSw/v+9QVEoD7cwtf2h1aQPqVT+H8Tn4Bc/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k32mxwAAAN0AAAAPAAAAAAAA&#10;AAAAAAAAAKECAABkcnMvZG93bnJldi54bWxQSwUGAAAAAAQABAD5AAAAlQMAAAAA&#10;" strokecolor="black [3213]" strokeweight=".5pt">
                              <v:stroke endarrow="block" joinstyle="miter"/>
                            </v:shape>
                            <v:shape id="Düz Ok Bağlayıcısı 2432" o:spid="_x0000_s1390" type="#_x0000_t32" style="position:absolute;left:16036;top:50496;width:3726;height:238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HfI8UAAADdAAAADwAAAGRycy9kb3ducmV2LnhtbESP0WoCMRRE3wv+Q7gFX0STrqJlaxQp&#10;VRRRUPsBl83t7tLNzXYTdf17Iwh9HGbmDDOdt7YSF2p86VjD20CBIM6cKTnX8H1a9t9B+IBssHJM&#10;Gm7kYT7rvEwxNe7KB7ocQy4ihH2KGooQ6lRKnxVk0Q9cTRy9H9dYDFE2uTQNXiPcVjJRaiwtlhwX&#10;Cqzps6Ds93i2GuzXaj1pe7ddz1Z/J7P1arMPSuvua7v4ABGoDf/hZ3ttNCSjYQKPN/E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lHfI8UAAADdAAAADwAAAAAAAAAA&#10;AAAAAAChAgAAZHJzL2Rvd25yZXYueG1sUEsFBgAAAAAEAAQA+QAAAJMDAAAAAA==&#10;" strokecolor="black [3213]" strokeweight=".5pt">
                              <v:stroke endarrow="block" joinstyle="miter"/>
                            </v:shape>
                            <v:shape id="Düz Ok Bağlayıcısı 2433" o:spid="_x0000_s1391" type="#_x0000_t32" style="position:absolute;left:19857;top:50496;width:4572;height:21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HteMcAAADdAAAADwAAAGRycy9kb3ducmV2LnhtbESPQWvCQBSE74X+h+UVvNWNplRNXUUK&#10;xRYvGkXt7ZF9JovZtyG7Nem/7xYKPQ4z8w0zX/a2FjdqvXGsYDRMQBAXThsuFRz2b49TED4ga6wd&#10;k4Jv8rBc3N/NMdOu4x3d8lCKCGGfoYIqhCaT0hcVWfRD1xBH7+JaiyHKtpS6xS7CbS3HSfIsLRqO&#10;CxU29FpRcc2/rILicD7NaGuOukvNZN1sPjdp/qHU4KFfvYAI1If/8F/7XSsYP6Up/L6JT0A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ce14xwAAAN0AAAAPAAAAAAAA&#10;AAAAAAAAAKECAABkcnMvZG93bnJldi54bWxQSwUGAAAAAAQABAD5AAAAlQMAAAAA&#10;" strokecolor="black [3213]" strokeweight=".5pt">
                              <v:stroke endarrow="block" joinstyle="miter"/>
                            </v:shape>
                          </v:group>
                        </v:group>
                      </v:group>
                      <v:shape id="Text Box 2" o:spid="_x0000_s1392" type="#_x0000_t202" style="position:absolute;left:17878;top:50974;width:1174;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kKGccA&#10;AADdAAAADwAAAGRycy9kb3ducmV2LnhtbESPQWvCQBSE7wX/w/KE3upGLVqiq4gitFXBWun5mX0m&#10;0ezbkF2T1F/fLRR6HGbmG2Y6b00haqpcbllBvxeBIE6szjlVcPxcP72AcB5ZY2GZFHyTg/ms8zDF&#10;WNuGP6g++FQECLsYFWTel7GULsnIoOvZkjh4Z1sZ9EFWqdQVNgFuCjmIopE0mHNYyLCkZUbJ9XAz&#10;CoardrO53Hd2e+qbY7Ov39++riOlHrvtYgLCU+v/w3/tV61g8Dwcw++b8ATk7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pChn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393" type="#_x0000_t202" style="position:absolute;left:23269;top:45515;width:1174;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aea8QA&#10;AADdAAAADwAAAGRycy9kb3ducmV2LnhtbERPTWvCQBC9F/oflin0phu1SImuIhWhVgWr4nnMjklq&#10;djZk1yT6692D0OPjfY+nrSlETZXLLSvodSMQxInVOacKDvtF5xOE88gaC8uk4EYOppPXlzHG2jb8&#10;S/XOpyKEsItRQeZ9GUvpkowMuq4tiQN3tpVBH2CVSl1hE8JNIftRNJQGcw4NGZb0lVFy2V2NgsG8&#10;Xa3+7hu7PvXModnWP8vjZajU+1s7G4Hw1Pp/8dP9rRX0PwZhbngTnoC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2nmv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394" type="#_x0000_t202" style="position:absolute;left:27363;top:45788;width:1174;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o78McA&#10;AADdAAAADwAAAGRycy9kb3ducmV2LnhtbESPQWvCQBSE7wX/w/KE3upGLWKjq4gitFXBWun5mX0m&#10;0ezbkF2T1F/fLRR6HGbmG2Y6b00haqpcbllBvxeBIE6szjlVcPxcP41BOI+ssbBMCr7JwXzWeZhi&#10;rG3DH1QffCoChF2MCjLvy1hKl2Rk0PVsSRy8s60M+iCrVOoKmwA3hRxE0UgazDksZFjSMqPkergZ&#10;BcNVu9lc7ju7PfXNsdnX729f15FSj912MQHhqfX/4b/2q1YweB6+wO+b8ATk7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6O/D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395" type="#_x0000_t202" style="position:absolute;left:21358;top:50974;width:1174;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hEMUA&#10;AADdAAAADwAAAGRycy9kb3ducmV2LnhtbERPy2rCQBTdF/yH4Qrd1YlWRKKTIBWh1RbqA9fXzDVJ&#10;zdwJmTFJ+/WdRaHLw3kv095UoqXGlZYVjEcRCOLM6pJzBafj5mkOwnlkjZVlUvBNDtJk8LDEWNuO&#10;99QefC5CCLsYFRTe17GULivIoBvZmjhwV9sY9AE2udQNdiHcVHISRTNpsOTQUGBNLwVlt8PdKHhe&#10;97vd18+Hfb+Mzan7bLdv59tMqcdhv1qA8NT7f/Gf+1UrmEynYX94E56AT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uEQ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w:pict>
          </mc:Fallback>
        </mc:AlternateContent>
      </w:r>
      <w:r w:rsidRPr="00761B2A">
        <w:rPr>
          <w:rFonts w:ascii="Times New Roman" w:hAnsi="Times New Roman" w:cs="Times New Roman"/>
          <w:b/>
          <w:i w:val="0"/>
          <w:color w:val="auto"/>
          <w:sz w:val="24"/>
          <w:szCs w:val="24"/>
        </w:rPr>
        <w:t>. Şehir İmajı Kavramının Analizi</w:t>
      </w:r>
      <w:bookmarkEnd w:id="77"/>
    </w:p>
    <w:p w:rsidR="002F5517" w:rsidRPr="00761B2A" w:rsidRDefault="002F5517" w:rsidP="002F5517"/>
    <w:p w:rsidR="00F76EB1" w:rsidRPr="00761B2A" w:rsidRDefault="00F76EB1" w:rsidP="00F76EB1">
      <w:pPr>
        <w:tabs>
          <w:tab w:val="left" w:pos="1276"/>
        </w:tabs>
        <w:spacing w:before="240" w:line="360" w:lineRule="auto"/>
        <w:jc w:val="both"/>
        <w:rPr>
          <w:noProof/>
          <w:sz w:val="24"/>
          <w:lang w:eastAsia="tr-TR"/>
        </w:rPr>
      </w:pPr>
    </w:p>
    <w:p w:rsidR="00F76EB1" w:rsidRPr="00761B2A" w:rsidRDefault="00F76EB1" w:rsidP="00F76EB1">
      <w:pPr>
        <w:tabs>
          <w:tab w:val="left" w:pos="1276"/>
        </w:tabs>
        <w:spacing w:before="240" w:line="360" w:lineRule="auto"/>
        <w:jc w:val="both"/>
        <w:rPr>
          <w:noProof/>
          <w:sz w:val="24"/>
          <w:lang w:eastAsia="tr-TR"/>
        </w:rPr>
      </w:pPr>
    </w:p>
    <w:p w:rsidR="00F76EB1" w:rsidRPr="00761B2A" w:rsidRDefault="00F76EB1" w:rsidP="00F76EB1">
      <w:pPr>
        <w:tabs>
          <w:tab w:val="left" w:pos="1276"/>
        </w:tabs>
        <w:spacing w:before="240" w:line="360" w:lineRule="auto"/>
        <w:jc w:val="both"/>
        <w:rPr>
          <w:noProof/>
          <w:sz w:val="24"/>
          <w:lang w:eastAsia="tr-TR"/>
        </w:rPr>
      </w:pPr>
    </w:p>
    <w:p w:rsidR="00F76EB1" w:rsidRPr="00761B2A" w:rsidRDefault="00F76EB1" w:rsidP="00F76EB1">
      <w:pPr>
        <w:tabs>
          <w:tab w:val="left" w:pos="1276"/>
        </w:tabs>
        <w:spacing w:before="240" w:line="360" w:lineRule="auto"/>
        <w:jc w:val="both"/>
        <w:rPr>
          <w:noProof/>
          <w:sz w:val="24"/>
          <w:lang w:eastAsia="tr-TR"/>
        </w:rPr>
      </w:pPr>
    </w:p>
    <w:p w:rsidR="00F76EB1" w:rsidRPr="00761B2A" w:rsidRDefault="00F76EB1" w:rsidP="00F76EB1">
      <w:pPr>
        <w:tabs>
          <w:tab w:val="left" w:pos="1276"/>
        </w:tabs>
        <w:spacing w:before="240" w:line="360" w:lineRule="auto"/>
        <w:jc w:val="both"/>
        <w:rPr>
          <w:rFonts w:ascii="Times New Roman" w:hAnsi="Times New Roman" w:cs="Times New Roman"/>
          <w:sz w:val="24"/>
          <w:szCs w:val="24"/>
        </w:rPr>
      </w:pPr>
    </w:p>
    <w:p w:rsidR="00F76EB1" w:rsidRPr="00761B2A" w:rsidRDefault="00F76EB1" w:rsidP="00F76EB1">
      <w:pPr>
        <w:spacing w:before="240" w:line="360" w:lineRule="auto"/>
        <w:ind w:firstLine="708"/>
        <w:jc w:val="both"/>
        <w:rPr>
          <w:rFonts w:ascii="Times New Roman" w:hAnsi="Times New Roman" w:cs="Times New Roman"/>
          <w:sz w:val="24"/>
          <w:szCs w:val="24"/>
        </w:rPr>
      </w:pPr>
    </w:p>
    <w:p w:rsidR="00F76EB1" w:rsidRPr="00761B2A" w:rsidRDefault="00F76EB1" w:rsidP="00F76EB1">
      <w:pPr>
        <w:spacing w:before="240" w:line="360" w:lineRule="auto"/>
        <w:ind w:firstLine="708"/>
        <w:jc w:val="both"/>
        <w:rPr>
          <w:rFonts w:ascii="Times New Roman" w:hAnsi="Times New Roman" w:cs="Times New Roman"/>
          <w:sz w:val="24"/>
          <w:szCs w:val="24"/>
        </w:rPr>
      </w:pPr>
    </w:p>
    <w:p w:rsidR="00F76EB1" w:rsidRPr="00761B2A" w:rsidRDefault="00F76EB1" w:rsidP="00F76EB1">
      <w:pPr>
        <w:spacing w:before="240" w:line="360" w:lineRule="auto"/>
        <w:ind w:firstLine="708"/>
        <w:jc w:val="both"/>
        <w:rPr>
          <w:rFonts w:ascii="Times New Roman" w:hAnsi="Times New Roman" w:cs="Times New Roman"/>
          <w:sz w:val="24"/>
          <w:szCs w:val="24"/>
        </w:rPr>
      </w:pPr>
    </w:p>
    <w:p w:rsidR="00F76EB1" w:rsidRPr="00761B2A" w:rsidRDefault="00F76EB1" w:rsidP="00F76EB1">
      <w:pPr>
        <w:spacing w:before="240" w:line="360" w:lineRule="auto"/>
        <w:ind w:firstLine="708"/>
        <w:jc w:val="both"/>
        <w:rPr>
          <w:rFonts w:ascii="Times New Roman" w:hAnsi="Times New Roman" w:cs="Times New Roman"/>
          <w:sz w:val="24"/>
          <w:szCs w:val="24"/>
        </w:rPr>
      </w:pPr>
    </w:p>
    <w:p w:rsidR="00F76EB1" w:rsidRPr="00761B2A" w:rsidRDefault="00F76EB1" w:rsidP="00F76EB1">
      <w:pPr>
        <w:spacing w:before="240" w:line="360" w:lineRule="auto"/>
        <w:ind w:firstLine="708"/>
        <w:jc w:val="both"/>
        <w:rPr>
          <w:rFonts w:ascii="Times New Roman" w:hAnsi="Times New Roman" w:cs="Times New Roman"/>
          <w:sz w:val="24"/>
          <w:szCs w:val="24"/>
        </w:rPr>
      </w:pP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rPr>
          <w:rFonts w:ascii="Times New Roman" w:hAnsi="Times New Roman" w:cs="Times New Roman"/>
          <w:b/>
        </w:rPr>
      </w:pPr>
      <w:r w:rsidRPr="00761B2A">
        <w:rPr>
          <w:noProof/>
          <w:lang w:eastAsia="tr-TR"/>
        </w:rPr>
        <w:t xml:space="preserve"> </w:t>
      </w:r>
    </w:p>
    <w:p w:rsidR="00F76EB1" w:rsidRPr="00761B2A" w:rsidRDefault="00F76EB1" w:rsidP="00F76EB1">
      <w:pPr>
        <w:spacing w:before="240" w:line="360" w:lineRule="auto"/>
        <w:rPr>
          <w:rFonts w:ascii="Times New Roman" w:hAnsi="Times New Roman" w:cs="Times New Roman"/>
          <w:b/>
        </w:rPr>
      </w:pPr>
    </w:p>
    <w:p w:rsidR="00F76EB1" w:rsidRPr="00761B2A" w:rsidRDefault="00487A7E" w:rsidP="00097351">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Şekil 4.4</w:t>
      </w:r>
      <w:r w:rsidR="00F76EB1" w:rsidRPr="00761B2A">
        <w:rPr>
          <w:rFonts w:ascii="Times New Roman" w:hAnsi="Times New Roman" w:cs="Times New Roman"/>
          <w:sz w:val="24"/>
          <w:szCs w:val="24"/>
        </w:rPr>
        <w:t xml:space="preserve"> incelendiğinde şehir imajı kavramı; imajı belirlime</w:t>
      </w:r>
      <w:r w:rsidR="001C7CC4" w:rsidRPr="00761B2A">
        <w:rPr>
          <w:rFonts w:ascii="Times New Roman" w:hAnsi="Times New Roman" w:cs="Times New Roman"/>
          <w:sz w:val="24"/>
          <w:szCs w:val="24"/>
        </w:rPr>
        <w:t>,</w:t>
      </w:r>
      <w:r w:rsidR="00F76EB1" w:rsidRPr="00761B2A">
        <w:rPr>
          <w:rFonts w:ascii="Times New Roman" w:hAnsi="Times New Roman" w:cs="Times New Roman"/>
          <w:sz w:val="24"/>
          <w:szCs w:val="24"/>
        </w:rPr>
        <w:t xml:space="preserve"> olumsuz şehir imajı ve şehrin bilinirliği olarak yer almaktadır. Yine olumlu şehir imajı; refah düzeyinin iyi olması, şehir proje ve planlarının bulunması, şehrin çekiciliklerinin </w:t>
      </w:r>
      <w:r w:rsidR="00F76EB1" w:rsidRPr="00761B2A">
        <w:rPr>
          <w:rFonts w:ascii="Times New Roman" w:hAnsi="Times New Roman" w:cs="Times New Roman"/>
          <w:sz w:val="24"/>
          <w:szCs w:val="24"/>
        </w:rPr>
        <w:lastRenderedPageBreak/>
        <w:t>bulunması, şehrin kimliği ve şehrin tercih edilme durumu olarak alt boyutlu, yöneticilerin yarattıkları imajla şehre etki ettirdikleri imaj olarak yönetici etkisi, şehrin insanının olu</w:t>
      </w:r>
      <w:r w:rsidR="001C7CC4" w:rsidRPr="00761B2A">
        <w:rPr>
          <w:rFonts w:ascii="Times New Roman" w:hAnsi="Times New Roman" w:cs="Times New Roman"/>
          <w:sz w:val="24"/>
          <w:szCs w:val="24"/>
        </w:rPr>
        <w:t>şturduğu imaj, şehrin pazarlana</w:t>
      </w:r>
      <w:r w:rsidR="00F76EB1" w:rsidRPr="00761B2A">
        <w:rPr>
          <w:rFonts w:ascii="Times New Roman" w:hAnsi="Times New Roman" w:cs="Times New Roman"/>
          <w:sz w:val="24"/>
          <w:szCs w:val="24"/>
        </w:rPr>
        <w:t>bilme durumu, şehir hakkında edinilen bilgilerdir. Şehre özgü değerler olarak verilen unsurun alt boyutları; şehrin kültürel yapısının etkisi, şehrin yemek kültürü ve şehirde üretilen ürünler olarak verilirken, şehir algısı unsuru; olumlu algı ve olumsuz algı; şehri ziyaret etmeme durumunun ortaya çıkması ve şehir insanına karşı davranışın şekillenişi olarak yer almaktadır.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Verilen cevaplar sonucunda elde edilen referans düzeylerine göre, şehir imajı kavramının ağırlıklı olarak olumsuz şehir imajı, olumlu şehir imajı, şehre özgü değerler ve şehir algısı olarak algılandığı görülmektedir. Yine katılımcıların şehir imajı kavramı ile bağdaştırdıkları diğer algılar ağırlık</w:t>
      </w:r>
      <w:r w:rsidR="001C7CC4" w:rsidRPr="00761B2A">
        <w:rPr>
          <w:rFonts w:ascii="Times New Roman" w:hAnsi="Times New Roman" w:cs="Times New Roman"/>
          <w:sz w:val="24"/>
          <w:szCs w:val="24"/>
        </w:rPr>
        <w:t>lı</w:t>
      </w:r>
      <w:r w:rsidRPr="00761B2A">
        <w:rPr>
          <w:rFonts w:ascii="Times New Roman" w:hAnsi="Times New Roman" w:cs="Times New Roman"/>
          <w:sz w:val="24"/>
          <w:szCs w:val="24"/>
        </w:rPr>
        <w:t xml:space="preserve"> olarak şehrin coğrafi yapısı, şehrin imajını belirleme, şehir insanı, şehrin gelişmişliği, şehrin bilinirliği, şehir yöneticilerinin etkisi, şehri pazarlamak ve şehir hakkında edinilen bilgiler olarak şekillenmektedir. </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Şehir imajı kavramının algılarına yönelik soruya katılımcıların verdikleri cevaplar doğrultusunda elde edilen kavramların katılımcı görüşleri ile detaylıca ni</w:t>
      </w:r>
      <w:r w:rsidR="001C7CC4" w:rsidRPr="00761B2A">
        <w:rPr>
          <w:rFonts w:ascii="Times New Roman" w:hAnsi="Times New Roman" w:cs="Times New Roman"/>
          <w:sz w:val="24"/>
          <w:szCs w:val="24"/>
        </w:rPr>
        <w:t>telendirilişleri şu şekildedir: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Soruya şehir “imajı belirleme” olarak cevap veren katılımcıların genel anlamda şehir için bir imaj ol</w:t>
      </w:r>
      <w:r w:rsidR="001C7CC4" w:rsidRPr="00761B2A">
        <w:rPr>
          <w:rFonts w:ascii="Times New Roman" w:hAnsi="Times New Roman" w:cs="Times New Roman"/>
          <w:sz w:val="24"/>
          <w:szCs w:val="24"/>
        </w:rPr>
        <w:t>uşturma çalışması olarak nitele</w:t>
      </w:r>
      <w:r w:rsidRPr="00761B2A">
        <w:rPr>
          <w:rFonts w:ascii="Times New Roman" w:hAnsi="Times New Roman" w:cs="Times New Roman"/>
          <w:sz w:val="24"/>
          <w:szCs w:val="24"/>
        </w:rPr>
        <w:t>mekt</w:t>
      </w:r>
      <w:r w:rsidR="001C7CC4" w:rsidRPr="00761B2A">
        <w:rPr>
          <w:rFonts w:ascii="Times New Roman" w:hAnsi="Times New Roman" w:cs="Times New Roman"/>
          <w:sz w:val="24"/>
          <w:szCs w:val="24"/>
        </w:rPr>
        <w:t>e ve alt boyutu olarak yer alan</w:t>
      </w:r>
      <w:r w:rsidRPr="00761B2A">
        <w:rPr>
          <w:rFonts w:ascii="Times New Roman" w:hAnsi="Times New Roman" w:cs="Times New Roman"/>
          <w:sz w:val="24"/>
          <w:szCs w:val="24"/>
        </w:rPr>
        <w:t xml:space="preserve"> iletişim faaliyetleri unsurunun D1’e göre; </w:t>
      </w:r>
      <w:r w:rsidRPr="00761B2A">
        <w:rPr>
          <w:rFonts w:ascii="Times New Roman" w:hAnsi="Times New Roman" w:cs="Times New Roman"/>
          <w:i/>
          <w:sz w:val="24"/>
          <w:szCs w:val="24"/>
        </w:rPr>
        <w:t xml:space="preserve">“şehir imajı oluşturmada imajın nasıl olacağına karar verdikten sonra bununla ilgili adımlarını atmaları gerekmektedir. Nasıl bir imaj oluşturulacağına karar verilerek bir iletişim faaliyeti geliştirmek, imaj belirleme çalışması sonrası gerçekleştirilmesi gereken durumdur” </w:t>
      </w:r>
      <w:r w:rsidRPr="00761B2A">
        <w:rPr>
          <w:rFonts w:ascii="Times New Roman" w:hAnsi="Times New Roman" w:cs="Times New Roman"/>
          <w:sz w:val="24"/>
          <w:szCs w:val="24"/>
        </w:rPr>
        <w:t>nitelendirilmesi yer almaktadır.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hAnsi="Times New Roman" w:cs="Times New Roman"/>
          <w:sz w:val="24"/>
          <w:szCs w:val="24"/>
        </w:rPr>
        <w:t>12 referans ile şehir imajı kavramı hakkında “olumsuz şehir imajı” unsurunun belirtmesi yer almakta ve katılıcılar olum</w:t>
      </w:r>
      <w:r w:rsidR="001C7CC4" w:rsidRPr="00761B2A">
        <w:rPr>
          <w:rFonts w:ascii="Times New Roman" w:hAnsi="Times New Roman" w:cs="Times New Roman"/>
          <w:sz w:val="24"/>
          <w:szCs w:val="24"/>
        </w:rPr>
        <w:t>suz şehir imajı ile genel anlam</w:t>
      </w:r>
      <w:r w:rsidRPr="00761B2A">
        <w:rPr>
          <w:rFonts w:ascii="Times New Roman" w:hAnsi="Times New Roman" w:cs="Times New Roman"/>
          <w:sz w:val="24"/>
          <w:szCs w:val="24"/>
        </w:rPr>
        <w:t>da; “bir şehrin imajının olumsuz bir imaja sahip olabileceği yönündedir ve şehir olumsuz bir imaja sahip ise şehrin birçok unsuru o</w:t>
      </w:r>
      <w:r w:rsidR="001C7CC4" w:rsidRPr="00761B2A">
        <w:rPr>
          <w:rFonts w:ascii="Times New Roman" w:hAnsi="Times New Roman" w:cs="Times New Roman"/>
          <w:sz w:val="24"/>
          <w:szCs w:val="24"/>
        </w:rPr>
        <w:t xml:space="preserve">lumsuz imaj </w:t>
      </w:r>
      <w:r w:rsidRPr="00761B2A">
        <w:rPr>
          <w:rFonts w:ascii="Times New Roman" w:hAnsi="Times New Roman" w:cs="Times New Roman"/>
          <w:sz w:val="24"/>
          <w:szCs w:val="24"/>
        </w:rPr>
        <w:t xml:space="preserve">taşıyor olmasından etkilenebilmekte” olduğu görüşündedirler. Olumsuz şehir imajını D4, </w:t>
      </w:r>
      <w:r w:rsidRPr="00761B2A">
        <w:rPr>
          <w:rFonts w:ascii="Times New Roman" w:hAnsi="Times New Roman" w:cs="Times New Roman"/>
          <w:i/>
          <w:sz w:val="24"/>
          <w:szCs w:val="24"/>
        </w:rPr>
        <w:t>“şehrin, imajını olumsuzlaştıran yönleri olarak,  şehrin öne çıkmasını engelleyen nedenlerden biri olarak şehrin bulunduğu coğrafi konum görülebilir. Yani ziyaret güzergâhında olmayan, turizmin çok gelişmediği bi</w:t>
      </w:r>
      <w:r w:rsidR="001C7CC4" w:rsidRPr="00761B2A">
        <w:rPr>
          <w:rFonts w:ascii="Times New Roman" w:hAnsi="Times New Roman" w:cs="Times New Roman"/>
          <w:i/>
          <w:sz w:val="24"/>
          <w:szCs w:val="24"/>
        </w:rPr>
        <w:t>r bölgede olması gibi durumlar</w:t>
      </w:r>
      <w:r w:rsidRPr="00761B2A">
        <w:rPr>
          <w:rFonts w:ascii="Times New Roman" w:hAnsi="Times New Roman" w:cs="Times New Roman"/>
          <w:i/>
          <w:sz w:val="24"/>
          <w:szCs w:val="24"/>
        </w:rPr>
        <w:t xml:space="preserve"> imaj yönünden olumsuz bir şehir imajı doğurabilmektedir”. </w:t>
      </w:r>
      <w:r w:rsidRPr="00761B2A">
        <w:rPr>
          <w:rFonts w:ascii="Times New Roman" w:hAnsi="Times New Roman" w:cs="Times New Roman"/>
          <w:sz w:val="24"/>
          <w:szCs w:val="24"/>
        </w:rPr>
        <w:t xml:space="preserve">Yine D1’ e göre, </w:t>
      </w:r>
      <w:r w:rsidRPr="00761B2A">
        <w:rPr>
          <w:rFonts w:ascii="Times New Roman" w:hAnsi="Times New Roman" w:cs="Times New Roman"/>
          <w:i/>
          <w:sz w:val="24"/>
          <w:szCs w:val="24"/>
        </w:rPr>
        <w:t xml:space="preserve">“şehirler insanlara yani bize referanslar verir, </w:t>
      </w:r>
      <w:r w:rsidRPr="00761B2A">
        <w:rPr>
          <w:rFonts w:ascii="Times New Roman" w:hAnsi="Times New Roman" w:cs="Times New Roman"/>
          <w:i/>
          <w:sz w:val="24"/>
          <w:szCs w:val="24"/>
        </w:rPr>
        <w:lastRenderedPageBreak/>
        <w:t>bilgi verir ve insanlar bu referanslar, bilgilerle tercihlerini kolaylaştırır. Eğer yanlış referanslar, bilgiler varsa insanlar bu yanlış verilen referanslarla, bilgilerle şehre olumsuz bir şehir imajı ile yaklaşabilir”.</w:t>
      </w:r>
      <w:r w:rsidRPr="00761B2A">
        <w:rPr>
          <w:rFonts w:ascii="Times New Roman" w:hAnsi="Times New Roman" w:cs="Times New Roman"/>
          <w:sz w:val="24"/>
          <w:szCs w:val="24"/>
        </w:rPr>
        <w:t xml:space="preserve"> D4, olumsuz şehir imajı ile ilgili olarak; </w:t>
      </w:r>
      <w:r w:rsidRPr="00761B2A">
        <w:rPr>
          <w:rFonts w:ascii="Times New Roman" w:hAnsi="Times New Roman" w:cs="Times New Roman"/>
          <w:i/>
          <w:sz w:val="24"/>
          <w:szCs w:val="24"/>
        </w:rPr>
        <w:t xml:space="preserve">“şehrin yaşadığı olaylarla, adının anıldığı, gündemde yer ettiği durumlarla şehrin imajının şekillendiğini düşünüyorum. Örneğin </w:t>
      </w:r>
      <w:r w:rsidRPr="00761B2A">
        <w:rPr>
          <w:rFonts w:ascii="Times New Roman" w:eastAsia="Times New Roman" w:hAnsi="Times New Roman" w:cs="Times New Roman"/>
          <w:i/>
          <w:sz w:val="24"/>
          <w:szCs w:val="24"/>
        </w:rPr>
        <w:t>güney doğu da bazı şehirlerde çok ciddi terör olayları var bu terör olayları şehrin imajını bana göre olumsuz olarak etkilemekte ve ol</w:t>
      </w:r>
      <w:r w:rsidR="00B95678">
        <w:rPr>
          <w:rFonts w:ascii="Times New Roman" w:eastAsia="Times New Roman" w:hAnsi="Times New Roman" w:cs="Times New Roman"/>
          <w:i/>
          <w:sz w:val="24"/>
          <w:szCs w:val="24"/>
        </w:rPr>
        <w:t>umsuz bir şehir imajı taşınmasına</w:t>
      </w:r>
      <w:r w:rsidRPr="00761B2A">
        <w:rPr>
          <w:rFonts w:ascii="Times New Roman" w:eastAsia="Times New Roman" w:hAnsi="Times New Roman" w:cs="Times New Roman"/>
          <w:i/>
          <w:sz w:val="24"/>
          <w:szCs w:val="24"/>
        </w:rPr>
        <w:t xml:space="preserve"> neden olmaktadır” </w:t>
      </w:r>
      <w:r w:rsidRPr="00761B2A">
        <w:rPr>
          <w:rFonts w:ascii="Times New Roman" w:eastAsia="Times New Roman" w:hAnsi="Times New Roman" w:cs="Times New Roman"/>
          <w:sz w:val="24"/>
          <w:szCs w:val="24"/>
        </w:rPr>
        <w:t>görüşleri ile olumsuz şehir imajı hakkında ifadeler</w:t>
      </w:r>
      <w:r w:rsidR="001C7CC4" w:rsidRPr="00761B2A">
        <w:rPr>
          <w:rFonts w:ascii="Times New Roman" w:eastAsia="Times New Roman" w:hAnsi="Times New Roman" w:cs="Times New Roman"/>
          <w:sz w:val="24"/>
          <w:szCs w:val="24"/>
        </w:rPr>
        <w:t>ini kullan</w:t>
      </w:r>
      <w:r w:rsidRPr="00761B2A">
        <w:rPr>
          <w:rFonts w:ascii="Times New Roman" w:eastAsia="Times New Roman" w:hAnsi="Times New Roman" w:cs="Times New Roman"/>
          <w:sz w:val="24"/>
          <w:szCs w:val="24"/>
        </w:rPr>
        <w:t>maktadır.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Şehri imajı kavramı ile “şehrin gelişmişliği” unsurunu ilişkilendiren katılımcı görüşleri çerçeve</w:t>
      </w:r>
      <w:r w:rsidR="00B44A87" w:rsidRPr="00761B2A">
        <w:rPr>
          <w:rFonts w:ascii="Times New Roman" w:eastAsia="Times New Roman" w:hAnsi="Times New Roman" w:cs="Times New Roman"/>
          <w:sz w:val="24"/>
          <w:szCs w:val="24"/>
        </w:rPr>
        <w:t xml:space="preserve">sinde şehrin gelişmişliğini D4, </w:t>
      </w:r>
      <w:r w:rsidRPr="00761B2A">
        <w:rPr>
          <w:rFonts w:ascii="Times New Roman" w:eastAsia="Times New Roman" w:hAnsi="Times New Roman" w:cs="Times New Roman"/>
          <w:i/>
          <w:sz w:val="24"/>
          <w:szCs w:val="24"/>
        </w:rPr>
        <w:t>“şehirlerin imajlarının insanlar üzerinde iyi anlamlarda etkili oluşu ve şehirlerin ziyaret edilm</w:t>
      </w:r>
      <w:r w:rsidR="00834A59" w:rsidRPr="00761B2A">
        <w:rPr>
          <w:rFonts w:ascii="Times New Roman" w:eastAsia="Times New Roman" w:hAnsi="Times New Roman" w:cs="Times New Roman"/>
          <w:i/>
          <w:sz w:val="24"/>
          <w:szCs w:val="24"/>
        </w:rPr>
        <w:t xml:space="preserve">eleri gibi durumlarla şehir </w:t>
      </w:r>
      <w:r w:rsidRPr="00761B2A">
        <w:rPr>
          <w:rFonts w:ascii="Times New Roman" w:eastAsia="Times New Roman" w:hAnsi="Times New Roman" w:cs="Times New Roman"/>
          <w:i/>
          <w:sz w:val="24"/>
          <w:szCs w:val="24"/>
        </w:rPr>
        <w:t>gelişmişliği kazanmakta ve dolay</w:t>
      </w:r>
      <w:r w:rsidR="00834A59" w:rsidRPr="00761B2A">
        <w:rPr>
          <w:rFonts w:ascii="Times New Roman" w:eastAsia="Times New Roman" w:hAnsi="Times New Roman" w:cs="Times New Roman"/>
          <w:i/>
          <w:sz w:val="24"/>
          <w:szCs w:val="24"/>
        </w:rPr>
        <w:t>ı</w:t>
      </w:r>
      <w:r w:rsidRPr="00761B2A">
        <w:rPr>
          <w:rFonts w:ascii="Times New Roman" w:eastAsia="Times New Roman" w:hAnsi="Times New Roman" w:cs="Times New Roman"/>
          <w:i/>
          <w:sz w:val="24"/>
          <w:szCs w:val="24"/>
        </w:rPr>
        <w:t xml:space="preserve">sı ile birbirine bağlı olarak gelişen </w:t>
      </w:r>
      <w:r w:rsidR="00834A59" w:rsidRPr="00761B2A">
        <w:rPr>
          <w:rFonts w:ascii="Times New Roman" w:eastAsia="Times New Roman" w:hAnsi="Times New Roman" w:cs="Times New Roman"/>
          <w:i/>
          <w:sz w:val="24"/>
          <w:szCs w:val="24"/>
        </w:rPr>
        <w:t>durumla</w:t>
      </w:r>
      <w:r w:rsidRPr="00761B2A">
        <w:rPr>
          <w:rFonts w:ascii="Times New Roman" w:eastAsia="Times New Roman" w:hAnsi="Times New Roman" w:cs="Times New Roman"/>
          <w:i/>
          <w:sz w:val="24"/>
          <w:szCs w:val="24"/>
        </w:rPr>
        <w:t>r ortaya çıkmakta</w:t>
      </w:r>
      <w:r w:rsidR="00834A59" w:rsidRPr="00761B2A">
        <w:rPr>
          <w:rFonts w:ascii="Times New Roman" w:eastAsia="Times New Roman" w:hAnsi="Times New Roman" w:cs="Times New Roman"/>
          <w:i/>
          <w:sz w:val="24"/>
          <w:szCs w:val="24"/>
        </w:rPr>
        <w:t>dır</w:t>
      </w:r>
      <w:r w:rsidRPr="00761B2A">
        <w:rPr>
          <w:rFonts w:ascii="Times New Roman" w:eastAsia="Times New Roman" w:hAnsi="Times New Roman" w:cs="Times New Roman"/>
          <w:i/>
          <w:sz w:val="24"/>
          <w:szCs w:val="24"/>
        </w:rPr>
        <w:t xml:space="preserve">” </w:t>
      </w:r>
      <w:r w:rsidR="001C7CC4" w:rsidRPr="00761B2A">
        <w:rPr>
          <w:rFonts w:ascii="Times New Roman" w:eastAsia="Times New Roman" w:hAnsi="Times New Roman" w:cs="Times New Roman"/>
          <w:sz w:val="24"/>
          <w:szCs w:val="24"/>
        </w:rPr>
        <w:t>şeklinde ifade etmektedir.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Şehrin içinde bulunduğu coğrafyanın şehir imajı kavramına “coğrafi etki” unsuru bağlamında ilişkilendirmede bulunan katılımcıların genel anlamda unsura bakış açısı; “şehrin içinde bulunduğu coğrafyanın şehir imajına etki ettiği ve bu coğrafi yapının şehir insanları üzerinde de etkili olduğu yönündedir”.</w:t>
      </w:r>
      <w:r w:rsidRPr="00761B2A">
        <w:rPr>
          <w:rFonts w:ascii="Times New Roman" w:eastAsia="Times New Roman" w:hAnsi="Times New Roman" w:cs="Times New Roman"/>
          <w:i/>
          <w:sz w:val="24"/>
          <w:szCs w:val="24"/>
        </w:rPr>
        <w:t xml:space="preserve"> </w:t>
      </w:r>
      <w:r w:rsidRPr="00761B2A">
        <w:rPr>
          <w:rFonts w:ascii="Times New Roman" w:eastAsia="Times New Roman" w:hAnsi="Times New Roman" w:cs="Times New Roman"/>
          <w:sz w:val="24"/>
          <w:szCs w:val="24"/>
        </w:rPr>
        <w:t xml:space="preserve">D1’ e göre, </w:t>
      </w:r>
      <w:r w:rsidRPr="00761B2A">
        <w:rPr>
          <w:rFonts w:ascii="Times New Roman" w:eastAsia="Times New Roman" w:hAnsi="Times New Roman" w:cs="Times New Roman"/>
          <w:i/>
          <w:sz w:val="24"/>
          <w:szCs w:val="24"/>
        </w:rPr>
        <w:t>“bir yere bir şehre giderken de öncelikle şehirlerin imajına bakıyoruz. Nasıl bir imaja sahip ona bakıyoruz. Bazı şehirlerin insanları kabadır bu dağlık veya ova gibi bir coğrafyada olunmasından dolayı insana</w:t>
      </w:r>
      <w:r w:rsidR="00B95678">
        <w:rPr>
          <w:rFonts w:ascii="Times New Roman" w:eastAsia="Times New Roman" w:hAnsi="Times New Roman" w:cs="Times New Roman"/>
          <w:i/>
          <w:sz w:val="24"/>
          <w:szCs w:val="24"/>
        </w:rPr>
        <w:t xml:space="preserve"> yansımış olabilmektedir. Bazen de şehir</w:t>
      </w:r>
      <w:r w:rsidRPr="00761B2A">
        <w:rPr>
          <w:rFonts w:ascii="Times New Roman" w:eastAsia="Times New Roman" w:hAnsi="Times New Roman" w:cs="Times New Roman"/>
          <w:i/>
          <w:sz w:val="24"/>
          <w:szCs w:val="24"/>
        </w:rPr>
        <w:t xml:space="preserve"> o şekilde algılana bilmekte ve</w:t>
      </w:r>
      <w:r w:rsidR="001C7CC4" w:rsidRPr="00761B2A">
        <w:rPr>
          <w:rFonts w:ascii="Times New Roman" w:eastAsia="Times New Roman" w:hAnsi="Times New Roman" w:cs="Times New Roman"/>
          <w:i/>
          <w:sz w:val="24"/>
          <w:szCs w:val="24"/>
        </w:rPr>
        <w:t xml:space="preserve"> o imaja sahip olabilmektedir. </w:t>
      </w:r>
      <w:r w:rsidRPr="00761B2A">
        <w:rPr>
          <w:rFonts w:ascii="Times New Roman" w:eastAsia="Times New Roman" w:hAnsi="Times New Roman" w:cs="Times New Roman"/>
          <w:i/>
          <w:sz w:val="24"/>
          <w:szCs w:val="24"/>
        </w:rPr>
        <w:t xml:space="preserve">Bu da </w:t>
      </w:r>
      <w:r w:rsidR="00B95678">
        <w:rPr>
          <w:rFonts w:ascii="Times New Roman" w:eastAsia="Times New Roman" w:hAnsi="Times New Roman" w:cs="Times New Roman"/>
          <w:i/>
          <w:sz w:val="24"/>
          <w:szCs w:val="24"/>
        </w:rPr>
        <w:t>şehir imajına</w:t>
      </w:r>
      <w:r w:rsidRPr="00761B2A">
        <w:rPr>
          <w:rFonts w:ascii="Times New Roman" w:eastAsia="Times New Roman" w:hAnsi="Times New Roman" w:cs="Times New Roman"/>
          <w:i/>
          <w:sz w:val="24"/>
          <w:szCs w:val="24"/>
        </w:rPr>
        <w:t xml:space="preserve"> ve</w:t>
      </w:r>
      <w:r w:rsidR="00834A59" w:rsidRPr="00761B2A">
        <w:rPr>
          <w:rFonts w:ascii="Times New Roman" w:eastAsia="Times New Roman" w:hAnsi="Times New Roman" w:cs="Times New Roman"/>
          <w:i/>
          <w:sz w:val="24"/>
          <w:szCs w:val="24"/>
        </w:rPr>
        <w:t xml:space="preserve"> insana bir etki sağlayabiliyor</w:t>
      </w:r>
      <w:r w:rsidRPr="00761B2A">
        <w:rPr>
          <w:rFonts w:ascii="Times New Roman" w:eastAsia="Times New Roman" w:hAnsi="Times New Roman" w:cs="Times New Roman"/>
          <w:i/>
          <w:sz w:val="24"/>
          <w:szCs w:val="24"/>
        </w:rPr>
        <w:t xml:space="preserve">”. </w:t>
      </w:r>
      <w:r w:rsidRPr="00761B2A">
        <w:rPr>
          <w:rFonts w:ascii="Times New Roman" w:eastAsia="Times New Roman" w:hAnsi="Times New Roman" w:cs="Times New Roman"/>
          <w:sz w:val="24"/>
          <w:szCs w:val="24"/>
        </w:rPr>
        <w:t xml:space="preserve">D8, </w:t>
      </w:r>
      <w:r w:rsidRPr="00761B2A">
        <w:rPr>
          <w:rFonts w:ascii="Times New Roman" w:eastAsia="Times New Roman" w:hAnsi="Times New Roman" w:cs="Times New Roman"/>
          <w:i/>
          <w:sz w:val="24"/>
          <w:szCs w:val="24"/>
        </w:rPr>
        <w:t>“şehrin coğrafi yapısının şehre etkisi vardır ve dolayısıyla şehir imajına da e</w:t>
      </w:r>
      <w:r w:rsidR="00834A59" w:rsidRPr="00761B2A">
        <w:rPr>
          <w:rFonts w:ascii="Times New Roman" w:eastAsia="Times New Roman" w:hAnsi="Times New Roman" w:cs="Times New Roman"/>
          <w:i/>
          <w:sz w:val="24"/>
          <w:szCs w:val="24"/>
        </w:rPr>
        <w:t>t</w:t>
      </w:r>
      <w:r w:rsidRPr="00761B2A">
        <w:rPr>
          <w:rFonts w:ascii="Times New Roman" w:eastAsia="Times New Roman" w:hAnsi="Times New Roman" w:cs="Times New Roman"/>
          <w:i/>
          <w:sz w:val="24"/>
          <w:szCs w:val="24"/>
        </w:rPr>
        <w:t xml:space="preserve">ki etmektedir. Bu coğrafi yapı şehir insanına da etki eder”. </w:t>
      </w:r>
      <w:r w:rsidRPr="00761B2A">
        <w:rPr>
          <w:rFonts w:ascii="Times New Roman" w:eastAsia="Times New Roman" w:hAnsi="Times New Roman" w:cs="Times New Roman"/>
          <w:sz w:val="24"/>
          <w:szCs w:val="24"/>
        </w:rPr>
        <w:t xml:space="preserve">D6’ya göre ise, </w:t>
      </w:r>
      <w:r w:rsidRPr="00761B2A">
        <w:rPr>
          <w:rFonts w:ascii="Times New Roman" w:eastAsia="Times New Roman" w:hAnsi="Times New Roman" w:cs="Times New Roman"/>
          <w:i/>
          <w:sz w:val="24"/>
          <w:szCs w:val="24"/>
        </w:rPr>
        <w:t>“şehir imajı bakımından coğrafi yapı bir et</w:t>
      </w:r>
      <w:r w:rsidR="00B95678">
        <w:rPr>
          <w:rFonts w:ascii="Times New Roman" w:eastAsia="Times New Roman" w:hAnsi="Times New Roman" w:cs="Times New Roman"/>
          <w:i/>
          <w:sz w:val="24"/>
          <w:szCs w:val="24"/>
        </w:rPr>
        <w:t>kendir</w:t>
      </w:r>
      <w:r w:rsidRPr="00761B2A">
        <w:rPr>
          <w:rFonts w:ascii="Times New Roman" w:eastAsia="Times New Roman" w:hAnsi="Times New Roman" w:cs="Times New Roman"/>
          <w:i/>
          <w:sz w:val="24"/>
          <w:szCs w:val="24"/>
        </w:rPr>
        <w:t>. Bu etkenin insanların üzerinde ve insanların bakış açıları üzer</w:t>
      </w:r>
      <w:r w:rsidR="001E3F8F" w:rsidRPr="00761B2A">
        <w:rPr>
          <w:rFonts w:ascii="Times New Roman" w:eastAsia="Times New Roman" w:hAnsi="Times New Roman" w:cs="Times New Roman"/>
          <w:i/>
          <w:sz w:val="24"/>
          <w:szCs w:val="24"/>
        </w:rPr>
        <w:t>inde etki</w:t>
      </w:r>
      <w:r w:rsidRPr="00761B2A">
        <w:rPr>
          <w:rFonts w:ascii="Times New Roman" w:eastAsia="Times New Roman" w:hAnsi="Times New Roman" w:cs="Times New Roman"/>
          <w:i/>
          <w:sz w:val="24"/>
          <w:szCs w:val="24"/>
        </w:rPr>
        <w:t>si olabiliyor”</w:t>
      </w:r>
      <w:r w:rsidRPr="00761B2A">
        <w:rPr>
          <w:rFonts w:ascii="Times New Roman" w:eastAsia="Times New Roman" w:hAnsi="Times New Roman" w:cs="Times New Roman"/>
          <w:sz w:val="24"/>
          <w:szCs w:val="24"/>
        </w:rPr>
        <w:t xml:space="preserve"> görüşleri</w:t>
      </w:r>
      <w:r w:rsidR="001E3F8F" w:rsidRPr="00761B2A">
        <w:rPr>
          <w:rFonts w:ascii="Times New Roman" w:eastAsia="Times New Roman" w:hAnsi="Times New Roman" w:cs="Times New Roman"/>
          <w:sz w:val="24"/>
          <w:szCs w:val="24"/>
        </w:rPr>
        <w:t>ni dile getirmektedir.</w:t>
      </w:r>
      <w:r w:rsidRPr="00761B2A">
        <w:rPr>
          <w:rFonts w:ascii="Times New Roman" w:eastAsia="Times New Roman" w:hAnsi="Times New Roman" w:cs="Times New Roman"/>
          <w:sz w:val="24"/>
          <w:szCs w:val="24"/>
        </w:rPr>
        <w:t xml:space="preserve"> </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Şehir imajı kavramı hakkında düşüncelerini belirten katılımcıların ifade ettikleri bir unsur</w:t>
      </w:r>
      <w:r w:rsidR="001E3F8F" w:rsidRPr="00761B2A">
        <w:rPr>
          <w:rFonts w:ascii="Times New Roman" w:eastAsia="Times New Roman" w:hAnsi="Times New Roman" w:cs="Times New Roman"/>
          <w:sz w:val="24"/>
          <w:szCs w:val="24"/>
        </w:rPr>
        <w:t xml:space="preserve"> </w:t>
      </w:r>
      <w:r w:rsidRPr="00761B2A">
        <w:rPr>
          <w:rFonts w:ascii="Times New Roman" w:eastAsia="Times New Roman" w:hAnsi="Times New Roman" w:cs="Times New Roman"/>
          <w:sz w:val="24"/>
          <w:szCs w:val="24"/>
        </w:rPr>
        <w:t>da “şehrin bilinirliğidir”. Katılımcılara göre genel anlamda şehrin bilinirliği</w:t>
      </w:r>
      <w:r w:rsidRPr="00761B2A">
        <w:rPr>
          <w:rFonts w:ascii="Times New Roman" w:hAnsi="Times New Roman" w:cs="Times New Roman"/>
          <w:sz w:val="24"/>
          <w:szCs w:val="24"/>
        </w:rPr>
        <w:t>, D4’</w:t>
      </w:r>
      <w:r w:rsidR="001E3F8F" w:rsidRPr="00761B2A">
        <w:rPr>
          <w:rFonts w:ascii="Times New Roman" w:hAnsi="Times New Roman" w:cs="Times New Roman"/>
          <w:sz w:val="24"/>
          <w:szCs w:val="24"/>
        </w:rPr>
        <w:t>e</w:t>
      </w:r>
      <w:r w:rsidRPr="00761B2A">
        <w:rPr>
          <w:rFonts w:ascii="Times New Roman" w:hAnsi="Times New Roman" w:cs="Times New Roman"/>
          <w:sz w:val="24"/>
          <w:szCs w:val="24"/>
        </w:rPr>
        <w:t xml:space="preserve"> göre;</w:t>
      </w:r>
      <w:r w:rsidRPr="00761B2A">
        <w:rPr>
          <w:rFonts w:ascii="Times New Roman" w:hAnsi="Times New Roman" w:cs="Times New Roman"/>
          <w:i/>
          <w:sz w:val="24"/>
          <w:szCs w:val="24"/>
        </w:rPr>
        <w:t xml:space="preserve"> </w:t>
      </w:r>
      <w:r w:rsidRPr="00761B2A">
        <w:rPr>
          <w:rFonts w:ascii="Times New Roman" w:eastAsia="Times New Roman" w:hAnsi="Times New Roman" w:cs="Times New Roman"/>
          <w:i/>
          <w:sz w:val="24"/>
          <w:szCs w:val="24"/>
        </w:rPr>
        <w:t>“şehir imajı, şehri tanıt</w:t>
      </w:r>
      <w:r w:rsidR="00834A59" w:rsidRPr="00761B2A">
        <w:rPr>
          <w:rFonts w:ascii="Times New Roman" w:eastAsia="Times New Roman" w:hAnsi="Times New Roman" w:cs="Times New Roman"/>
          <w:i/>
          <w:sz w:val="24"/>
          <w:szCs w:val="24"/>
        </w:rPr>
        <w:t>an bilinirliğini sağlayan şeydir</w:t>
      </w:r>
      <w:r w:rsidRPr="00761B2A">
        <w:rPr>
          <w:rFonts w:ascii="Times New Roman" w:eastAsia="Times New Roman" w:hAnsi="Times New Roman" w:cs="Times New Roman"/>
          <w:i/>
          <w:sz w:val="24"/>
          <w:szCs w:val="24"/>
        </w:rPr>
        <w:t xml:space="preserve"> ve bu şekilde ulusal manada ya da uluslararası manada da bir bilinirlik olarak değerlendirilebilir”</w:t>
      </w:r>
      <w:r w:rsidRPr="00761B2A">
        <w:rPr>
          <w:rFonts w:ascii="Times New Roman" w:eastAsia="Times New Roman" w:hAnsi="Times New Roman" w:cs="Times New Roman"/>
          <w:sz w:val="24"/>
          <w:szCs w:val="24"/>
        </w:rPr>
        <w:t xml:space="preserve"> yorumu ile ifade edilmektedir.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 xml:space="preserve">Katılımcıların 8 referans belirtmesi ile şehir imajı kavramını “olumlu şehir imajı” unsuru üzerinden değerlendirdikleri görüşler genel anlamda; “şehirlerin olumlu </w:t>
      </w:r>
      <w:r w:rsidRPr="00761B2A">
        <w:rPr>
          <w:rFonts w:ascii="Times New Roman" w:eastAsia="Times New Roman" w:hAnsi="Times New Roman" w:cs="Times New Roman"/>
          <w:sz w:val="24"/>
          <w:szCs w:val="24"/>
        </w:rPr>
        <w:lastRenderedPageBreak/>
        <w:t>imajlarının bulunduğu yönündedir ve olumlu şehir imajının oluşmasında şehrin sahip olduğu ve olacağı etkiler doğmaktadır”</w:t>
      </w:r>
      <w:r w:rsidRPr="00761B2A">
        <w:rPr>
          <w:rFonts w:ascii="Times New Roman" w:eastAsia="Times New Roman" w:hAnsi="Times New Roman" w:cs="Times New Roman"/>
          <w:i/>
          <w:sz w:val="24"/>
          <w:szCs w:val="24"/>
        </w:rPr>
        <w:t xml:space="preserve"> </w:t>
      </w:r>
      <w:r w:rsidRPr="00761B2A">
        <w:rPr>
          <w:rFonts w:ascii="Times New Roman" w:eastAsia="Times New Roman" w:hAnsi="Times New Roman" w:cs="Times New Roman"/>
          <w:sz w:val="24"/>
          <w:szCs w:val="24"/>
        </w:rPr>
        <w:t xml:space="preserve">yorumu yer almaktadır. Olumlu bir şehir imajı taşıyan şehrin içinde yaşayan insanlarına refah düzeyi yüksek koşullar sunabildiği yönünde görüş veren D7, </w:t>
      </w:r>
      <w:r w:rsidRPr="00761B2A">
        <w:rPr>
          <w:rFonts w:ascii="Times New Roman" w:eastAsia="Times New Roman" w:hAnsi="Times New Roman" w:cs="Times New Roman"/>
          <w:i/>
          <w:sz w:val="24"/>
          <w:szCs w:val="24"/>
        </w:rPr>
        <w:t>“şehrin imajının olumlu ya da olumsuz olması insan hayatını etkiler. İnsanların oturdukları yaşadıkları ortamların istenilen standartlarda olması da bu yönüyle beraber insanların hem yaşam kalitelerine bir katkı sağlayacak hem de gelecek nesiller açısından bu kültürün oluşma</w:t>
      </w:r>
      <w:r w:rsidR="00834A59" w:rsidRPr="00761B2A">
        <w:rPr>
          <w:rFonts w:ascii="Times New Roman" w:eastAsia="Times New Roman" w:hAnsi="Times New Roman" w:cs="Times New Roman"/>
          <w:i/>
          <w:sz w:val="24"/>
          <w:szCs w:val="24"/>
        </w:rPr>
        <w:t>sına vesile olacak unsurlardır. K</w:t>
      </w:r>
      <w:r w:rsidRPr="00761B2A">
        <w:rPr>
          <w:rFonts w:ascii="Times New Roman" w:eastAsia="Times New Roman" w:hAnsi="Times New Roman" w:cs="Times New Roman"/>
          <w:i/>
          <w:sz w:val="24"/>
          <w:szCs w:val="24"/>
        </w:rPr>
        <w:t>ısacası şehrin imajının olumlu etkileri olursa bu konulara insanların ulaşması sağlanır”</w:t>
      </w:r>
      <w:r w:rsidRPr="00761B2A">
        <w:rPr>
          <w:rFonts w:ascii="Times New Roman" w:eastAsia="Times New Roman" w:hAnsi="Times New Roman" w:cs="Times New Roman"/>
          <w:sz w:val="24"/>
          <w:szCs w:val="24"/>
        </w:rPr>
        <w:t xml:space="preserve"> ifadesi bulunmaktadır. Yine D1 ve D5’e göre, </w:t>
      </w:r>
      <w:r w:rsidRPr="00761B2A">
        <w:rPr>
          <w:rFonts w:ascii="Times New Roman" w:eastAsia="Times New Roman" w:hAnsi="Times New Roman" w:cs="Times New Roman"/>
          <w:i/>
          <w:sz w:val="24"/>
          <w:szCs w:val="24"/>
        </w:rPr>
        <w:t>“olumlu imaja sahip bir şehir</w:t>
      </w:r>
      <w:r w:rsidR="00B95678">
        <w:rPr>
          <w:rFonts w:ascii="Times New Roman" w:eastAsia="Times New Roman" w:hAnsi="Times New Roman" w:cs="Times New Roman"/>
          <w:i/>
          <w:sz w:val="24"/>
          <w:szCs w:val="24"/>
        </w:rPr>
        <w:t>,</w:t>
      </w:r>
      <w:r w:rsidRPr="00761B2A">
        <w:rPr>
          <w:rFonts w:ascii="Times New Roman" w:eastAsia="Times New Roman" w:hAnsi="Times New Roman" w:cs="Times New Roman"/>
          <w:i/>
          <w:sz w:val="24"/>
          <w:szCs w:val="24"/>
        </w:rPr>
        <w:t xml:space="preserve"> insanların tercihlerine etki eder, edinilen bilgilerle insanların tercihleri</w:t>
      </w:r>
      <w:r w:rsidR="001E3F8F" w:rsidRPr="00761B2A">
        <w:rPr>
          <w:rFonts w:ascii="Times New Roman" w:eastAsia="Times New Roman" w:hAnsi="Times New Roman" w:cs="Times New Roman"/>
          <w:i/>
          <w:sz w:val="24"/>
          <w:szCs w:val="24"/>
        </w:rPr>
        <w:t>ni</w:t>
      </w:r>
      <w:r w:rsidRPr="00761B2A">
        <w:rPr>
          <w:rFonts w:ascii="Times New Roman" w:eastAsia="Times New Roman" w:hAnsi="Times New Roman" w:cs="Times New Roman"/>
          <w:i/>
          <w:sz w:val="24"/>
          <w:szCs w:val="24"/>
        </w:rPr>
        <w:t xml:space="preserve"> kolaylaştırır”, “olumlu bir şehir imajı ile kişinin tercihlerini, düşüncelerini ve kararlarını belirleyen bir unsur ortaya çıkmaktadır. Bu</w:t>
      </w:r>
      <w:r w:rsidR="00834A59" w:rsidRPr="00761B2A">
        <w:rPr>
          <w:rFonts w:ascii="Times New Roman" w:eastAsia="Times New Roman" w:hAnsi="Times New Roman" w:cs="Times New Roman"/>
          <w:i/>
          <w:sz w:val="24"/>
          <w:szCs w:val="24"/>
        </w:rPr>
        <w:t xml:space="preserve"> nedenle </w:t>
      </w:r>
      <w:r w:rsidRPr="00761B2A">
        <w:rPr>
          <w:rFonts w:ascii="Times New Roman" w:eastAsia="Times New Roman" w:hAnsi="Times New Roman" w:cs="Times New Roman"/>
          <w:i/>
          <w:sz w:val="24"/>
          <w:szCs w:val="24"/>
        </w:rPr>
        <w:t>imaj şehirlerin gelişmesi açısından, tercih edilmesi açısından önemlidir”</w:t>
      </w:r>
      <w:r w:rsidRPr="00761B2A">
        <w:rPr>
          <w:rFonts w:ascii="Times New Roman" w:eastAsia="Times New Roman" w:hAnsi="Times New Roman" w:cs="Times New Roman"/>
          <w:sz w:val="24"/>
          <w:szCs w:val="24"/>
        </w:rPr>
        <w:t xml:space="preserve"> ifadeleri ile tercih edilme alt boyutunu belirtmektedir. Olumlu şehir imajının diğer alt boyutları; şehrin yaptığı proje ve planlar, şehrin çekicilikleri ve şehir kimliği olarak yer almaktadır. </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Şehir yöneticilerin</w:t>
      </w:r>
      <w:r w:rsidR="001E3F8F" w:rsidRPr="00761B2A">
        <w:rPr>
          <w:rFonts w:ascii="Times New Roman" w:eastAsia="Times New Roman" w:hAnsi="Times New Roman" w:cs="Times New Roman"/>
          <w:sz w:val="24"/>
          <w:szCs w:val="24"/>
        </w:rPr>
        <w:t>in</w:t>
      </w:r>
      <w:r w:rsidRPr="00761B2A">
        <w:rPr>
          <w:rFonts w:ascii="Times New Roman" w:eastAsia="Times New Roman" w:hAnsi="Times New Roman" w:cs="Times New Roman"/>
          <w:sz w:val="24"/>
          <w:szCs w:val="24"/>
        </w:rPr>
        <w:t xml:space="preserve"> şehir imajı açısından bir unsur olduğunu belirten katılımcılara göre “yöneticilerin etkisi” D3’e göre; </w:t>
      </w:r>
      <w:r w:rsidRPr="00761B2A">
        <w:rPr>
          <w:rFonts w:ascii="Times New Roman" w:eastAsia="Times New Roman" w:hAnsi="Times New Roman" w:cs="Times New Roman"/>
          <w:i/>
          <w:sz w:val="24"/>
          <w:szCs w:val="24"/>
        </w:rPr>
        <w:t>“</w:t>
      </w:r>
      <w:r w:rsidR="00B95678">
        <w:rPr>
          <w:rFonts w:ascii="Times New Roman" w:eastAsia="Times New Roman" w:hAnsi="Times New Roman" w:cs="Times New Roman"/>
          <w:i/>
          <w:sz w:val="24"/>
          <w:szCs w:val="24"/>
        </w:rPr>
        <w:t>ş</w:t>
      </w:r>
      <w:r w:rsidRPr="00761B2A">
        <w:rPr>
          <w:rFonts w:ascii="Times New Roman" w:eastAsia="Times New Roman" w:hAnsi="Times New Roman" w:cs="Times New Roman"/>
          <w:i/>
          <w:sz w:val="24"/>
          <w:szCs w:val="24"/>
        </w:rPr>
        <w:t>ehrin imajının oluşmasında sadece o şehirde yaşayan insanların değil</w:t>
      </w:r>
      <w:r w:rsidR="001E3F8F" w:rsidRPr="00761B2A">
        <w:rPr>
          <w:rFonts w:ascii="Times New Roman" w:eastAsia="Times New Roman" w:hAnsi="Times New Roman" w:cs="Times New Roman"/>
          <w:i/>
          <w:sz w:val="24"/>
          <w:szCs w:val="24"/>
        </w:rPr>
        <w:t>,</w:t>
      </w:r>
      <w:r w:rsidRPr="00761B2A">
        <w:rPr>
          <w:rFonts w:ascii="Times New Roman" w:eastAsia="Times New Roman" w:hAnsi="Times New Roman" w:cs="Times New Roman"/>
          <w:i/>
          <w:sz w:val="24"/>
          <w:szCs w:val="24"/>
        </w:rPr>
        <w:t xml:space="preserve"> yönetenlerin</w:t>
      </w:r>
      <w:r w:rsidR="001E3F8F" w:rsidRPr="00761B2A">
        <w:rPr>
          <w:rFonts w:ascii="Times New Roman" w:eastAsia="Times New Roman" w:hAnsi="Times New Roman" w:cs="Times New Roman"/>
          <w:i/>
          <w:sz w:val="24"/>
          <w:szCs w:val="24"/>
        </w:rPr>
        <w:t xml:space="preserve"> </w:t>
      </w:r>
      <w:r w:rsidRPr="00761B2A">
        <w:rPr>
          <w:rFonts w:ascii="Times New Roman" w:eastAsia="Times New Roman" w:hAnsi="Times New Roman" w:cs="Times New Roman"/>
          <w:i/>
          <w:sz w:val="24"/>
          <w:szCs w:val="24"/>
        </w:rPr>
        <w:t>de etkisi bulunmaktadır</w:t>
      </w:r>
      <w:r w:rsidR="00B95678">
        <w:rPr>
          <w:rFonts w:ascii="Times New Roman" w:eastAsia="Times New Roman" w:hAnsi="Times New Roman" w:cs="Times New Roman"/>
          <w:i/>
          <w:sz w:val="24"/>
          <w:szCs w:val="24"/>
        </w:rPr>
        <w:t>. Bu etki bazen yöneticinin kişisel imajından, bazen de yaptıkları hizmetlerle oluşur</w:t>
      </w:r>
      <w:r w:rsidRPr="00761B2A">
        <w:rPr>
          <w:rFonts w:ascii="Times New Roman" w:eastAsia="Times New Roman" w:hAnsi="Times New Roman" w:cs="Times New Roman"/>
          <w:i/>
          <w:sz w:val="24"/>
          <w:szCs w:val="24"/>
        </w:rPr>
        <w:t xml:space="preserve">” </w:t>
      </w:r>
      <w:r w:rsidRPr="00761B2A">
        <w:rPr>
          <w:rFonts w:ascii="Times New Roman" w:eastAsia="Times New Roman" w:hAnsi="Times New Roman" w:cs="Times New Roman"/>
          <w:sz w:val="24"/>
          <w:szCs w:val="24"/>
        </w:rPr>
        <w:t>görüşü ile belirtilmektedir.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 xml:space="preserve">İnsan unsurunun şehir imajı bakımında etken olan bir unsur olduğunu “şehir insanı” unsuru çerçevesinde değerlendiren katılımcılara göre; “şehrin içinde yaşayan halkının oluşturduğu bir imaj bulunmaktadır ve bu imaj şehir imajına etki edebilmektedir”. </w:t>
      </w:r>
      <w:r w:rsidR="001E3F8F" w:rsidRPr="00761B2A">
        <w:rPr>
          <w:rFonts w:ascii="Times New Roman" w:eastAsia="Times New Roman" w:hAnsi="Times New Roman" w:cs="Times New Roman"/>
          <w:sz w:val="24"/>
          <w:szCs w:val="24"/>
        </w:rPr>
        <w:t>D2’y</w:t>
      </w:r>
      <w:r w:rsidRPr="00761B2A">
        <w:rPr>
          <w:rFonts w:ascii="Times New Roman" w:eastAsia="Times New Roman" w:hAnsi="Times New Roman" w:cs="Times New Roman"/>
          <w:sz w:val="24"/>
          <w:szCs w:val="24"/>
        </w:rPr>
        <w:t xml:space="preserve">e göre; </w:t>
      </w:r>
      <w:r w:rsidRPr="00761B2A">
        <w:rPr>
          <w:rFonts w:ascii="Times New Roman" w:eastAsia="Times New Roman" w:hAnsi="Times New Roman" w:cs="Times New Roman"/>
          <w:i/>
          <w:sz w:val="24"/>
          <w:szCs w:val="24"/>
        </w:rPr>
        <w:t xml:space="preserve">“şehrin imajı insanların hal ve hareketleri </w:t>
      </w:r>
      <w:r w:rsidR="00E21409" w:rsidRPr="00761B2A">
        <w:rPr>
          <w:rFonts w:ascii="Times New Roman" w:eastAsia="Times New Roman" w:hAnsi="Times New Roman" w:cs="Times New Roman"/>
          <w:i/>
          <w:sz w:val="24"/>
          <w:szCs w:val="24"/>
        </w:rPr>
        <w:t>ile yansıtılabilmektedir. İ</w:t>
      </w:r>
      <w:r w:rsidRPr="00761B2A">
        <w:rPr>
          <w:rFonts w:ascii="Times New Roman" w:eastAsia="Times New Roman" w:hAnsi="Times New Roman" w:cs="Times New Roman"/>
          <w:i/>
          <w:sz w:val="24"/>
          <w:szCs w:val="24"/>
        </w:rPr>
        <w:t>nsanının davranışları ş</w:t>
      </w:r>
      <w:r w:rsidR="00B95678">
        <w:rPr>
          <w:rFonts w:ascii="Times New Roman" w:eastAsia="Times New Roman" w:hAnsi="Times New Roman" w:cs="Times New Roman"/>
          <w:i/>
          <w:sz w:val="24"/>
          <w:szCs w:val="24"/>
        </w:rPr>
        <w:t>ehir için bir imaj oluşturabilir</w:t>
      </w:r>
      <w:r w:rsidR="00E21409" w:rsidRPr="00761B2A">
        <w:rPr>
          <w:rFonts w:ascii="Times New Roman" w:eastAsia="Times New Roman" w:hAnsi="Times New Roman" w:cs="Times New Roman"/>
          <w:i/>
          <w:sz w:val="24"/>
          <w:szCs w:val="24"/>
        </w:rPr>
        <w:t xml:space="preserve"> ve </w:t>
      </w:r>
      <w:r w:rsidR="00B95678">
        <w:rPr>
          <w:rFonts w:ascii="Times New Roman" w:eastAsia="Times New Roman" w:hAnsi="Times New Roman" w:cs="Times New Roman"/>
          <w:i/>
          <w:sz w:val="24"/>
          <w:szCs w:val="24"/>
        </w:rPr>
        <w:t>etkide bulunabilir</w:t>
      </w:r>
      <w:r w:rsidRPr="00761B2A">
        <w:rPr>
          <w:rFonts w:ascii="Times New Roman" w:eastAsia="Times New Roman" w:hAnsi="Times New Roman" w:cs="Times New Roman"/>
          <w:i/>
          <w:sz w:val="24"/>
          <w:szCs w:val="24"/>
        </w:rPr>
        <w:t>”,</w:t>
      </w:r>
      <w:r w:rsidRPr="00761B2A">
        <w:rPr>
          <w:rFonts w:ascii="Times New Roman" w:eastAsia="Times New Roman" w:hAnsi="Times New Roman" w:cs="Times New Roman"/>
          <w:sz w:val="24"/>
          <w:szCs w:val="24"/>
        </w:rPr>
        <w:t xml:space="preserve"> D8’</w:t>
      </w:r>
      <w:r w:rsidR="001E3F8F" w:rsidRPr="00761B2A">
        <w:rPr>
          <w:rFonts w:ascii="Times New Roman" w:eastAsia="Times New Roman" w:hAnsi="Times New Roman" w:cs="Times New Roman"/>
          <w:sz w:val="24"/>
          <w:szCs w:val="24"/>
        </w:rPr>
        <w:t xml:space="preserve">e </w:t>
      </w:r>
      <w:r w:rsidRPr="00761B2A">
        <w:rPr>
          <w:rFonts w:ascii="Times New Roman" w:eastAsia="Times New Roman" w:hAnsi="Times New Roman" w:cs="Times New Roman"/>
          <w:sz w:val="24"/>
          <w:szCs w:val="24"/>
        </w:rPr>
        <w:t xml:space="preserve">göre ise, </w:t>
      </w:r>
      <w:r w:rsidRPr="00761B2A">
        <w:rPr>
          <w:rFonts w:ascii="Times New Roman" w:eastAsia="Times New Roman" w:hAnsi="Times New Roman" w:cs="Times New Roman"/>
          <w:i/>
          <w:sz w:val="24"/>
          <w:szCs w:val="24"/>
        </w:rPr>
        <w:t>“insan şehir imajında etkilidir. Şehir imajı şehrin insanın karakteristik özellikleri ile kültürü ile karşılanabilir ve bu nedenle şehir imajının en büyük etkenini şehir insanları olarak görmekteyim”</w:t>
      </w:r>
      <w:r w:rsidRPr="00761B2A">
        <w:rPr>
          <w:rFonts w:ascii="Times New Roman" w:eastAsia="Times New Roman" w:hAnsi="Times New Roman" w:cs="Times New Roman"/>
          <w:sz w:val="24"/>
          <w:szCs w:val="24"/>
        </w:rPr>
        <w:t xml:space="preserve"> ifadeleri yer almaktadır.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Şehir imajı kavramı ile katılımcıların ilişkilendirdiği bir diğer unsur “şehri pazarlama” unsurudur. D2’</w:t>
      </w:r>
      <w:r w:rsidR="001E3F8F" w:rsidRPr="00761B2A">
        <w:rPr>
          <w:rFonts w:ascii="Times New Roman" w:eastAsia="Times New Roman" w:hAnsi="Times New Roman" w:cs="Times New Roman"/>
          <w:sz w:val="24"/>
          <w:szCs w:val="24"/>
        </w:rPr>
        <w:t>y</w:t>
      </w:r>
      <w:r w:rsidRPr="00761B2A">
        <w:rPr>
          <w:rFonts w:ascii="Times New Roman" w:eastAsia="Times New Roman" w:hAnsi="Times New Roman" w:cs="Times New Roman"/>
          <w:sz w:val="24"/>
          <w:szCs w:val="24"/>
        </w:rPr>
        <w:t xml:space="preserve">e göre; </w:t>
      </w:r>
      <w:r w:rsidRPr="00761B2A">
        <w:rPr>
          <w:rFonts w:ascii="Times New Roman" w:eastAsia="Times New Roman" w:hAnsi="Times New Roman" w:cs="Times New Roman"/>
          <w:i/>
          <w:sz w:val="24"/>
          <w:szCs w:val="24"/>
        </w:rPr>
        <w:t>“yaptığımız iyi güzel şeyleri</w:t>
      </w:r>
      <w:r w:rsidR="00E21409" w:rsidRPr="00761B2A">
        <w:rPr>
          <w:rFonts w:ascii="Times New Roman" w:eastAsia="Times New Roman" w:hAnsi="Times New Roman" w:cs="Times New Roman"/>
          <w:i/>
          <w:sz w:val="24"/>
          <w:szCs w:val="24"/>
        </w:rPr>
        <w:t>n</w:t>
      </w:r>
      <w:r w:rsidRPr="00761B2A">
        <w:rPr>
          <w:rFonts w:ascii="Times New Roman" w:eastAsia="Times New Roman" w:hAnsi="Times New Roman" w:cs="Times New Roman"/>
          <w:i/>
          <w:sz w:val="24"/>
          <w:szCs w:val="24"/>
        </w:rPr>
        <w:t xml:space="preserve"> başka yerlerde satışını iyi yapabilmek ve başka şehirlere aşılayabilmeyi şehir imajı şeklinde </w:t>
      </w:r>
      <w:r w:rsidRPr="00761B2A">
        <w:rPr>
          <w:rFonts w:ascii="Times New Roman" w:eastAsia="Times New Roman" w:hAnsi="Times New Roman" w:cs="Times New Roman"/>
          <w:i/>
          <w:sz w:val="24"/>
          <w:szCs w:val="24"/>
        </w:rPr>
        <w:lastRenderedPageBreak/>
        <w:t xml:space="preserve">değerlendirmek istiyorum. Bana göre bu da şehrin pazarlamasını yapmaktır” </w:t>
      </w:r>
      <w:r w:rsidRPr="00761B2A">
        <w:rPr>
          <w:rFonts w:ascii="Times New Roman" w:eastAsia="Times New Roman" w:hAnsi="Times New Roman" w:cs="Times New Roman"/>
          <w:sz w:val="24"/>
          <w:szCs w:val="24"/>
        </w:rPr>
        <w:t>görüşünü ifade etmektedir.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Şehir hakkında edindiğimiz bilgilerin şehir imajı kavramı ile ilişkilendirmesinde bulunan katılımcılara göre “şehir hakkında bilgiler” unsuru genel anlamda “insanların şehir hakkında edindikleri birebir bilgiler, duydukları bilgilerden oluşan algıların tümü”</w:t>
      </w:r>
      <w:r w:rsidRPr="00761B2A">
        <w:rPr>
          <w:rFonts w:ascii="Times New Roman" w:eastAsia="Times New Roman" w:hAnsi="Times New Roman" w:cs="Times New Roman"/>
          <w:i/>
          <w:sz w:val="24"/>
          <w:szCs w:val="24"/>
        </w:rPr>
        <w:t xml:space="preserve"> </w:t>
      </w:r>
      <w:r w:rsidRPr="00761B2A">
        <w:rPr>
          <w:rFonts w:ascii="Times New Roman" w:eastAsia="Times New Roman" w:hAnsi="Times New Roman" w:cs="Times New Roman"/>
          <w:sz w:val="24"/>
          <w:szCs w:val="24"/>
        </w:rPr>
        <w:t xml:space="preserve">olarak ifade edilmektedir. D7; </w:t>
      </w:r>
      <w:r w:rsidRPr="00761B2A">
        <w:rPr>
          <w:rFonts w:ascii="Times New Roman" w:eastAsia="Times New Roman" w:hAnsi="Times New Roman" w:cs="Times New Roman"/>
          <w:i/>
          <w:sz w:val="24"/>
          <w:szCs w:val="24"/>
        </w:rPr>
        <w:t>“şehir imajının bize oluşumu, görerek, yaşayarak edindiğimiz bilgiler, duyarak edindiğimiz bilgiler birde işin hakikatine vararak edindiğimiz bilgilerle şekillenmektedir.</w:t>
      </w:r>
      <w:r w:rsidRPr="00761B2A">
        <w:rPr>
          <w:rFonts w:ascii="Times New Roman" w:eastAsia="Times New Roman" w:hAnsi="Times New Roman" w:cs="Times New Roman"/>
          <w:sz w:val="24"/>
          <w:szCs w:val="24"/>
        </w:rPr>
        <w:t xml:space="preserve"> </w:t>
      </w:r>
      <w:r w:rsidRPr="00761B2A">
        <w:rPr>
          <w:rFonts w:ascii="Times New Roman" w:eastAsia="Times New Roman" w:hAnsi="Times New Roman" w:cs="Times New Roman"/>
          <w:i/>
          <w:sz w:val="24"/>
          <w:szCs w:val="24"/>
        </w:rPr>
        <w:t xml:space="preserve">İnsanların her şeyi görmesi, görerek o konuda bilgi edinmesi mümkün değildir,  bu </w:t>
      </w:r>
      <w:r w:rsidR="00E21409" w:rsidRPr="00761B2A">
        <w:rPr>
          <w:rFonts w:ascii="Times New Roman" w:eastAsia="Times New Roman" w:hAnsi="Times New Roman" w:cs="Times New Roman"/>
          <w:i/>
          <w:sz w:val="24"/>
          <w:szCs w:val="24"/>
        </w:rPr>
        <w:t>nedenle</w:t>
      </w:r>
      <w:r w:rsidRPr="00761B2A">
        <w:rPr>
          <w:rFonts w:ascii="Times New Roman" w:eastAsia="Times New Roman" w:hAnsi="Times New Roman" w:cs="Times New Roman"/>
          <w:i/>
          <w:sz w:val="24"/>
          <w:szCs w:val="24"/>
        </w:rPr>
        <w:t xml:space="preserve"> bazı bilimsel kaynaklardan elde edindiğimiz bilgilere göre de imajın şekillenmesinde etkinin olduğunu düşünüyorum</w:t>
      </w:r>
      <w:r w:rsidRPr="00761B2A">
        <w:rPr>
          <w:rFonts w:ascii="Times New Roman" w:eastAsia="Times New Roman" w:hAnsi="Times New Roman" w:cs="Times New Roman"/>
          <w:sz w:val="24"/>
          <w:szCs w:val="24"/>
        </w:rPr>
        <w:t>” görüşünü belirtmektedir.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Katılımcılara göre “şehrin kendine özgü değerleri” bulundurması şehir imajı kavramının unsurlarındandır ve bu unsur; D3’</w:t>
      </w:r>
      <w:r w:rsidR="001E3F8F" w:rsidRPr="00761B2A">
        <w:rPr>
          <w:rFonts w:ascii="Times New Roman" w:eastAsia="Times New Roman" w:hAnsi="Times New Roman" w:cs="Times New Roman"/>
          <w:sz w:val="24"/>
          <w:szCs w:val="24"/>
        </w:rPr>
        <w:t>e</w:t>
      </w:r>
      <w:r w:rsidRPr="00761B2A">
        <w:rPr>
          <w:rFonts w:ascii="Times New Roman" w:eastAsia="Times New Roman" w:hAnsi="Times New Roman" w:cs="Times New Roman"/>
          <w:sz w:val="24"/>
          <w:szCs w:val="24"/>
        </w:rPr>
        <w:t xml:space="preserve"> göre, </w:t>
      </w:r>
      <w:r w:rsidRPr="00761B2A">
        <w:rPr>
          <w:rFonts w:ascii="Times New Roman" w:eastAsia="Times New Roman" w:hAnsi="Times New Roman" w:cs="Times New Roman"/>
          <w:i/>
          <w:sz w:val="24"/>
          <w:szCs w:val="24"/>
        </w:rPr>
        <w:t>“her şehrin bir imajı vardır. Şehirler bell</w:t>
      </w:r>
      <w:r w:rsidR="001E3F8F" w:rsidRPr="00761B2A">
        <w:rPr>
          <w:rFonts w:ascii="Times New Roman" w:eastAsia="Times New Roman" w:hAnsi="Times New Roman" w:cs="Times New Roman"/>
          <w:i/>
          <w:sz w:val="24"/>
          <w:szCs w:val="24"/>
        </w:rPr>
        <w:t>i objelerle tanınırlar. Örneğin, “</w:t>
      </w:r>
      <w:r w:rsidRPr="00761B2A">
        <w:rPr>
          <w:rFonts w:ascii="Times New Roman" w:eastAsia="Times New Roman" w:hAnsi="Times New Roman" w:cs="Times New Roman"/>
          <w:i/>
          <w:sz w:val="24"/>
          <w:szCs w:val="24"/>
        </w:rPr>
        <w:t>Isparta’nın gülü, Antep’in yemekleri gibi</w:t>
      </w:r>
      <w:r w:rsidR="001E3F8F" w:rsidRPr="00761B2A">
        <w:rPr>
          <w:rFonts w:ascii="Times New Roman" w:eastAsia="Times New Roman" w:hAnsi="Times New Roman" w:cs="Times New Roman"/>
          <w:i/>
          <w:sz w:val="24"/>
          <w:szCs w:val="24"/>
        </w:rPr>
        <w:t xml:space="preserve">”. </w:t>
      </w:r>
      <w:r w:rsidRPr="00761B2A">
        <w:rPr>
          <w:rFonts w:ascii="Times New Roman" w:eastAsia="Times New Roman" w:hAnsi="Times New Roman" w:cs="Times New Roman"/>
          <w:sz w:val="24"/>
          <w:szCs w:val="24"/>
        </w:rPr>
        <w:t xml:space="preserve">D4’e göre, </w:t>
      </w:r>
      <w:r w:rsidRPr="00761B2A">
        <w:rPr>
          <w:rFonts w:ascii="Times New Roman" w:eastAsia="Times New Roman" w:hAnsi="Times New Roman" w:cs="Times New Roman"/>
          <w:i/>
          <w:sz w:val="24"/>
          <w:szCs w:val="24"/>
        </w:rPr>
        <w:t>“şehirlerin kendine özgü değerleri bulunmaktadır ve örneğin Gümüşhane’nin pestili, köme</w:t>
      </w:r>
      <w:r w:rsidR="001E3F8F" w:rsidRPr="00761B2A">
        <w:rPr>
          <w:rFonts w:ascii="Times New Roman" w:eastAsia="Times New Roman" w:hAnsi="Times New Roman" w:cs="Times New Roman"/>
          <w:i/>
          <w:sz w:val="24"/>
          <w:szCs w:val="24"/>
        </w:rPr>
        <w:t xml:space="preserve">si, kuşburnu örnek verilebilir” </w:t>
      </w:r>
      <w:r w:rsidRPr="00761B2A">
        <w:rPr>
          <w:rFonts w:ascii="Times New Roman" w:eastAsia="Times New Roman" w:hAnsi="Times New Roman" w:cs="Times New Roman"/>
          <w:sz w:val="24"/>
          <w:szCs w:val="24"/>
        </w:rPr>
        <w:t>ifadeleri yer almaktadır.</w:t>
      </w:r>
    </w:p>
    <w:p w:rsidR="004964DD" w:rsidRDefault="00F76EB1" w:rsidP="0094203E">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“Şehir algısı” olarak şehir imajı kavramının ilişkilendirildiği unsur katılımcılara gö</w:t>
      </w:r>
      <w:r w:rsidR="001E3F8F" w:rsidRPr="00761B2A">
        <w:rPr>
          <w:rFonts w:ascii="Times New Roman" w:eastAsia="Times New Roman" w:hAnsi="Times New Roman" w:cs="Times New Roman"/>
          <w:sz w:val="24"/>
          <w:szCs w:val="24"/>
        </w:rPr>
        <w:t>re şu şekilde belirtilmektedir: “Ş</w:t>
      </w:r>
      <w:r w:rsidRPr="00761B2A">
        <w:rPr>
          <w:rFonts w:ascii="Times New Roman" w:eastAsia="Times New Roman" w:hAnsi="Times New Roman" w:cs="Times New Roman"/>
          <w:sz w:val="24"/>
          <w:szCs w:val="24"/>
        </w:rPr>
        <w:t xml:space="preserve">ehrin insanlar tarafından olumlu ya da olumsuz olarak bir şekillenişe sahip olması durumu şehrin algılanmasıdır. Şehir algısının olumlu olması şehre avantajlar sunmakta, olumsuz şehir algısı taşıyan şehre ise, ziyaret etmeme durumu ve şehrin insanına davranış durumlarında olumsuzluklar oluşturmaktadır”. D5, </w:t>
      </w:r>
      <w:r w:rsidRPr="00761B2A">
        <w:rPr>
          <w:rFonts w:ascii="Times New Roman" w:eastAsia="Times New Roman" w:hAnsi="Times New Roman" w:cs="Times New Roman"/>
          <w:i/>
          <w:sz w:val="24"/>
          <w:szCs w:val="24"/>
        </w:rPr>
        <w:t xml:space="preserve">“şehir imajı insanların şehir hakkında algısını ifade eder. Yani </w:t>
      </w:r>
      <w:r w:rsidR="00E21409" w:rsidRPr="00761B2A">
        <w:rPr>
          <w:rFonts w:ascii="Times New Roman" w:eastAsia="Times New Roman" w:hAnsi="Times New Roman" w:cs="Times New Roman"/>
          <w:i/>
          <w:sz w:val="24"/>
          <w:szCs w:val="24"/>
        </w:rPr>
        <w:t xml:space="preserve">imaj bir </w:t>
      </w:r>
      <w:r w:rsidRPr="00761B2A">
        <w:rPr>
          <w:rFonts w:ascii="Times New Roman" w:eastAsia="Times New Roman" w:hAnsi="Times New Roman" w:cs="Times New Roman"/>
          <w:i/>
          <w:sz w:val="24"/>
          <w:szCs w:val="24"/>
        </w:rPr>
        <w:t>şehir algısıdır”</w:t>
      </w:r>
      <w:r w:rsidRPr="00761B2A">
        <w:rPr>
          <w:rFonts w:ascii="Times New Roman" w:eastAsia="Times New Roman" w:hAnsi="Times New Roman" w:cs="Times New Roman"/>
          <w:sz w:val="24"/>
          <w:szCs w:val="24"/>
        </w:rPr>
        <w:t xml:space="preserve"> görüşü bulunmaktadır.</w:t>
      </w:r>
    </w:p>
    <w:p w:rsidR="0094203E" w:rsidRDefault="0094203E" w:rsidP="0094203E">
      <w:pPr>
        <w:spacing w:after="0" w:line="360" w:lineRule="auto"/>
        <w:ind w:firstLine="708"/>
        <w:jc w:val="both"/>
        <w:rPr>
          <w:rFonts w:ascii="Times New Roman" w:eastAsia="Times New Roman" w:hAnsi="Times New Roman" w:cs="Times New Roman"/>
          <w:sz w:val="24"/>
          <w:szCs w:val="24"/>
        </w:rPr>
      </w:pPr>
    </w:p>
    <w:p w:rsidR="0094203E" w:rsidRDefault="0094203E" w:rsidP="0094203E">
      <w:pPr>
        <w:spacing w:after="0" w:line="360" w:lineRule="auto"/>
        <w:ind w:firstLine="708"/>
        <w:jc w:val="both"/>
        <w:rPr>
          <w:rFonts w:ascii="Times New Roman" w:eastAsia="Times New Roman" w:hAnsi="Times New Roman" w:cs="Times New Roman"/>
          <w:sz w:val="24"/>
          <w:szCs w:val="24"/>
        </w:rPr>
      </w:pPr>
    </w:p>
    <w:p w:rsidR="0094203E" w:rsidRDefault="0094203E" w:rsidP="0094203E">
      <w:pPr>
        <w:spacing w:after="0" w:line="360" w:lineRule="auto"/>
        <w:ind w:firstLine="708"/>
        <w:jc w:val="both"/>
        <w:rPr>
          <w:rFonts w:ascii="Times New Roman" w:eastAsia="Times New Roman" w:hAnsi="Times New Roman" w:cs="Times New Roman"/>
          <w:sz w:val="24"/>
          <w:szCs w:val="24"/>
        </w:rPr>
      </w:pPr>
    </w:p>
    <w:p w:rsidR="0094203E" w:rsidRDefault="0094203E" w:rsidP="0094203E">
      <w:pPr>
        <w:spacing w:after="0" w:line="360" w:lineRule="auto"/>
        <w:ind w:firstLine="708"/>
        <w:jc w:val="both"/>
        <w:rPr>
          <w:rFonts w:ascii="Times New Roman" w:eastAsia="Times New Roman" w:hAnsi="Times New Roman" w:cs="Times New Roman"/>
          <w:sz w:val="24"/>
          <w:szCs w:val="24"/>
        </w:rPr>
      </w:pPr>
    </w:p>
    <w:p w:rsidR="0094203E" w:rsidRDefault="0094203E" w:rsidP="0094203E">
      <w:pPr>
        <w:spacing w:after="0" w:line="360" w:lineRule="auto"/>
        <w:ind w:firstLine="708"/>
        <w:jc w:val="both"/>
        <w:rPr>
          <w:rFonts w:ascii="Times New Roman" w:eastAsia="Times New Roman" w:hAnsi="Times New Roman" w:cs="Times New Roman"/>
          <w:sz w:val="24"/>
          <w:szCs w:val="24"/>
        </w:rPr>
      </w:pPr>
    </w:p>
    <w:p w:rsidR="0094203E" w:rsidRDefault="0094203E" w:rsidP="0094203E">
      <w:pPr>
        <w:spacing w:after="0" w:line="360" w:lineRule="auto"/>
        <w:ind w:firstLine="708"/>
        <w:jc w:val="both"/>
        <w:rPr>
          <w:rFonts w:ascii="Times New Roman" w:eastAsia="Times New Roman" w:hAnsi="Times New Roman" w:cs="Times New Roman"/>
          <w:sz w:val="24"/>
          <w:szCs w:val="24"/>
        </w:rPr>
      </w:pPr>
    </w:p>
    <w:p w:rsidR="0094203E" w:rsidRDefault="0094203E" w:rsidP="0094203E">
      <w:pPr>
        <w:spacing w:after="0" w:line="360" w:lineRule="auto"/>
        <w:ind w:firstLine="708"/>
        <w:jc w:val="both"/>
        <w:rPr>
          <w:rFonts w:ascii="Times New Roman" w:eastAsia="Times New Roman" w:hAnsi="Times New Roman" w:cs="Times New Roman"/>
          <w:sz w:val="24"/>
          <w:szCs w:val="24"/>
        </w:rPr>
      </w:pPr>
    </w:p>
    <w:p w:rsidR="0094203E" w:rsidRDefault="0094203E" w:rsidP="0094203E">
      <w:pPr>
        <w:spacing w:after="0" w:line="360" w:lineRule="auto"/>
        <w:ind w:firstLine="708"/>
        <w:jc w:val="both"/>
        <w:rPr>
          <w:rFonts w:ascii="Times New Roman" w:eastAsia="Times New Roman" w:hAnsi="Times New Roman" w:cs="Times New Roman"/>
          <w:sz w:val="24"/>
          <w:szCs w:val="24"/>
        </w:rPr>
      </w:pPr>
    </w:p>
    <w:p w:rsidR="0094203E" w:rsidRPr="00761B2A" w:rsidRDefault="0094203E" w:rsidP="0094203E">
      <w:pPr>
        <w:spacing w:after="0" w:line="360" w:lineRule="auto"/>
        <w:ind w:firstLine="708"/>
        <w:jc w:val="both"/>
        <w:rPr>
          <w:rFonts w:ascii="Times New Roman" w:eastAsia="Times New Roman" w:hAnsi="Times New Roman" w:cs="Times New Roman"/>
          <w:sz w:val="24"/>
          <w:szCs w:val="24"/>
        </w:rPr>
      </w:pPr>
    </w:p>
    <w:p w:rsidR="00F76EB1" w:rsidRPr="00761B2A" w:rsidRDefault="00F76EB1" w:rsidP="004964DD">
      <w:pPr>
        <w:pStyle w:val="Balk3"/>
      </w:pPr>
      <w:bookmarkStart w:id="78" w:name="_Toc11059379"/>
      <w:r w:rsidRPr="00761B2A">
        <w:lastRenderedPageBreak/>
        <w:t>Şehir İmajının Temel Amaçları</w:t>
      </w:r>
      <w:bookmarkEnd w:id="78"/>
    </w:p>
    <w:p w:rsidR="001A7DB9" w:rsidRDefault="00F76EB1" w:rsidP="0094203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Katılımcıların “Şehir imajı çalışmalarının temel amaçları nelerdir ve bu temel amaçlar hakkında düşünceler</w:t>
      </w:r>
      <w:r w:rsidR="0083739C" w:rsidRPr="00761B2A">
        <w:rPr>
          <w:rFonts w:ascii="Times New Roman" w:hAnsi="Times New Roman" w:cs="Times New Roman"/>
          <w:sz w:val="24"/>
          <w:szCs w:val="24"/>
        </w:rPr>
        <w:t>iniz nelerdir?” s</w:t>
      </w:r>
      <w:r w:rsidRPr="00761B2A">
        <w:rPr>
          <w:rFonts w:ascii="Times New Roman" w:hAnsi="Times New Roman" w:cs="Times New Roman"/>
          <w:sz w:val="24"/>
          <w:szCs w:val="24"/>
        </w:rPr>
        <w:t xml:space="preserve">orusu sorularak, katılımcılarca temel amaçları; şehir insanı açısından, şehir açısından, yerel yönetimler açısından ve ülke açısından başlıklandırılan değerlendirmeler, Şekil </w:t>
      </w:r>
      <w:r w:rsidR="00487A7E">
        <w:rPr>
          <w:rFonts w:ascii="Times New Roman" w:hAnsi="Times New Roman" w:cs="Times New Roman"/>
          <w:sz w:val="24"/>
          <w:szCs w:val="24"/>
        </w:rPr>
        <w:t>4.5’t</w:t>
      </w:r>
      <w:r w:rsidR="00A72C0A">
        <w:rPr>
          <w:rFonts w:ascii="Times New Roman" w:hAnsi="Times New Roman" w:cs="Times New Roman"/>
          <w:sz w:val="24"/>
          <w:szCs w:val="24"/>
        </w:rPr>
        <w:t>e</w:t>
      </w:r>
      <w:r w:rsidRPr="00761B2A">
        <w:rPr>
          <w:rFonts w:ascii="Times New Roman" w:hAnsi="Times New Roman" w:cs="Times New Roman"/>
          <w:sz w:val="24"/>
          <w:szCs w:val="24"/>
        </w:rPr>
        <w:t xml:space="preserve"> elde ed</w:t>
      </w:r>
      <w:r w:rsidR="00E21409" w:rsidRPr="00761B2A">
        <w:rPr>
          <w:rFonts w:ascii="Times New Roman" w:hAnsi="Times New Roman" w:cs="Times New Roman"/>
          <w:sz w:val="24"/>
          <w:szCs w:val="24"/>
        </w:rPr>
        <w:t>ilen verilerle yansıtılmaktadır</w:t>
      </w:r>
      <w:r w:rsidR="004964DD" w:rsidRPr="00761B2A">
        <w:rPr>
          <w:rFonts w:ascii="Times New Roman" w:hAnsi="Times New Roman" w:cs="Times New Roman"/>
          <w:sz w:val="24"/>
          <w:szCs w:val="24"/>
        </w:rPr>
        <w:t>.</w:t>
      </w:r>
    </w:p>
    <w:p w:rsidR="001A7DB9" w:rsidRPr="00761B2A" w:rsidRDefault="001A7DB9" w:rsidP="0094203E">
      <w:pPr>
        <w:spacing w:after="0" w:line="360" w:lineRule="auto"/>
        <w:jc w:val="both"/>
        <w:rPr>
          <w:rFonts w:ascii="Times New Roman" w:hAnsi="Times New Roman" w:cs="Times New Roman"/>
          <w:sz w:val="24"/>
          <w:szCs w:val="24"/>
        </w:rPr>
      </w:pPr>
    </w:p>
    <w:p w:rsidR="00F76EB1" w:rsidRPr="00761B2A" w:rsidRDefault="002F5517" w:rsidP="0014499E">
      <w:pPr>
        <w:pStyle w:val="ResimYazs"/>
        <w:jc w:val="center"/>
        <w:rPr>
          <w:rFonts w:ascii="Times New Roman" w:hAnsi="Times New Roman" w:cs="Times New Roman"/>
          <w:b/>
          <w:i w:val="0"/>
          <w:color w:val="auto"/>
          <w:sz w:val="24"/>
          <w:szCs w:val="24"/>
        </w:rPr>
      </w:pPr>
      <w:bookmarkStart w:id="79" w:name="_Toc9812768"/>
      <w:r w:rsidRPr="00761B2A">
        <w:rPr>
          <w:rFonts w:ascii="Times New Roman" w:hAnsi="Times New Roman" w:cs="Times New Roman"/>
          <w:b/>
          <w:i w:val="0"/>
          <w:color w:val="auto"/>
          <w:sz w:val="24"/>
          <w:szCs w:val="24"/>
        </w:rPr>
        <w:t xml:space="preserve">Şekil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5</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Şehirlerin İmaj Çalışmalarının Temel Amaçlarının Analizi</w:t>
      </w:r>
      <w:bookmarkEnd w:id="79"/>
    </w:p>
    <w:p w:rsidR="00F76EB1" w:rsidRPr="00761B2A" w:rsidRDefault="00F76EB1" w:rsidP="00F76EB1">
      <w:pPr>
        <w:spacing w:before="240" w:line="360" w:lineRule="auto"/>
        <w:jc w:val="both"/>
        <w:rPr>
          <w:rFonts w:ascii="Times New Roman" w:hAnsi="Times New Roman" w:cs="Times New Roman"/>
          <w:b/>
          <w:sz w:val="24"/>
          <w:szCs w:val="24"/>
        </w:rPr>
      </w:pPr>
    </w:p>
    <w:p w:rsidR="00F76EB1" w:rsidRPr="00761B2A" w:rsidRDefault="008750A2" w:rsidP="00F76EB1">
      <w:pPr>
        <w:spacing w:before="240" w:line="360" w:lineRule="auto"/>
        <w:jc w:val="both"/>
        <w:rPr>
          <w:rFonts w:ascii="Times New Roman" w:hAnsi="Times New Roman" w:cs="Times New Roman"/>
          <w:b/>
          <w:sz w:val="24"/>
          <w:szCs w:val="24"/>
        </w:rPr>
      </w:pPr>
      <w:r>
        <w:rPr>
          <w:rFonts w:ascii="Times New Roman" w:hAnsi="Times New Roman" w:cs="Times New Roman"/>
          <w:b/>
          <w:i/>
          <w:noProof/>
          <w:sz w:val="24"/>
          <w:szCs w:val="24"/>
          <w:lang w:eastAsia="tr-TR"/>
        </w:rPr>
        <w:drawing>
          <wp:inline distT="0" distB="0" distL="0" distR="0" wp14:anchorId="0D423462" wp14:editId="3FE0529E">
            <wp:extent cx="5391150" cy="5177790"/>
            <wp:effectExtent l="0" t="0" r="0" b="3810"/>
            <wp:docPr id="2922" name="Resim 2922" descr="C:\Users\PC1\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1\Desktop\Adsız.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1150" cy="5177790"/>
                    </a:xfrm>
                    <a:prstGeom prst="rect">
                      <a:avLst/>
                    </a:prstGeom>
                    <a:noFill/>
                    <a:ln>
                      <a:noFill/>
                    </a:ln>
                  </pic:spPr>
                </pic:pic>
              </a:graphicData>
            </a:graphic>
          </wp:inline>
        </w:drawing>
      </w: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4964DD">
      <w:pPr>
        <w:pStyle w:val="ListeParagraf"/>
        <w:spacing w:before="240" w:line="360" w:lineRule="auto"/>
        <w:ind w:left="0"/>
        <w:jc w:val="both"/>
        <w:rPr>
          <w:rFonts w:ascii="Times New Roman" w:hAnsi="Times New Roman" w:cs="Times New Roman"/>
          <w:sz w:val="24"/>
          <w:szCs w:val="24"/>
        </w:rPr>
      </w:pPr>
      <w:r w:rsidRPr="00761B2A">
        <w:rPr>
          <w:rFonts w:ascii="Times New Roman" w:hAnsi="Times New Roman" w:cs="Times New Roman"/>
          <w:b/>
          <w:sz w:val="24"/>
          <w:szCs w:val="24"/>
        </w:rPr>
        <w:lastRenderedPageBreak/>
        <w:t xml:space="preserve">Şekil </w:t>
      </w:r>
      <w:r w:rsidR="00DC6C1B" w:rsidRPr="00761B2A">
        <w:rPr>
          <w:rFonts w:ascii="Times New Roman" w:hAnsi="Times New Roman" w:cs="Times New Roman"/>
          <w:b/>
          <w:sz w:val="24"/>
          <w:szCs w:val="24"/>
        </w:rPr>
        <w:t>4.5</w:t>
      </w:r>
      <w:r w:rsidRPr="00761B2A">
        <w:rPr>
          <w:rFonts w:ascii="Times New Roman" w:hAnsi="Times New Roman" w:cs="Times New Roman"/>
          <w:b/>
          <w:sz w:val="24"/>
          <w:szCs w:val="24"/>
        </w:rPr>
        <w:t xml:space="preserve">. </w:t>
      </w:r>
      <w:r w:rsidRPr="00761B2A">
        <w:rPr>
          <w:rFonts w:ascii="Times New Roman" w:hAnsi="Times New Roman" w:cs="Times New Roman"/>
          <w:sz w:val="24"/>
          <w:szCs w:val="24"/>
        </w:rPr>
        <w:t>(</w:t>
      </w:r>
      <w:r w:rsidR="00DC6C1B" w:rsidRPr="00761B2A">
        <w:rPr>
          <w:rFonts w:ascii="Times New Roman" w:hAnsi="Times New Roman" w:cs="Times New Roman"/>
          <w:sz w:val="24"/>
          <w:szCs w:val="24"/>
        </w:rPr>
        <w:t>D</w:t>
      </w:r>
      <w:r w:rsidRPr="00761B2A">
        <w:rPr>
          <w:rFonts w:ascii="Times New Roman" w:hAnsi="Times New Roman" w:cs="Times New Roman"/>
          <w:sz w:val="24"/>
          <w:szCs w:val="24"/>
        </w:rPr>
        <w:t>evam</w:t>
      </w:r>
      <w:r w:rsidR="00DC6C1B" w:rsidRPr="00761B2A">
        <w:rPr>
          <w:rFonts w:ascii="Times New Roman" w:hAnsi="Times New Roman" w:cs="Times New Roman"/>
          <w:sz w:val="24"/>
          <w:szCs w:val="24"/>
        </w:rPr>
        <w:t>ı</w:t>
      </w:r>
      <w:r w:rsidRPr="00761B2A">
        <w:rPr>
          <w:rFonts w:ascii="Times New Roman" w:hAnsi="Times New Roman" w:cs="Times New Roman"/>
          <w:sz w:val="24"/>
          <w:szCs w:val="24"/>
        </w:rPr>
        <w:t>)</w:t>
      </w:r>
    </w:p>
    <w:p w:rsidR="00F76EB1" w:rsidRPr="00761B2A" w:rsidRDefault="008750A2" w:rsidP="00F76EB1">
      <w:pPr>
        <w:spacing w:before="240" w:line="360" w:lineRule="auto"/>
        <w:rPr>
          <w:rFonts w:ascii="Times New Roman" w:hAnsi="Times New Roman" w:cs="Times New Roman"/>
          <w:b/>
        </w:rPr>
      </w:pPr>
      <w:r>
        <w:rPr>
          <w:noProof/>
          <w:lang w:eastAsia="tr-TR"/>
        </w:rPr>
        <w:drawing>
          <wp:inline distT="0" distB="0" distL="0" distR="0" wp14:anchorId="1BCE4806" wp14:editId="53ADD2BD">
            <wp:extent cx="5400040" cy="5802110"/>
            <wp:effectExtent l="0" t="0" r="0" b="8255"/>
            <wp:docPr id="1" name="Resim 1" descr="C:\Users\PC1\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1\Desktop\Adsız.png"/>
                    <pic:cNvPicPr>
                      <a:picLocks noChangeAspect="1" noChangeArrowheads="1"/>
                    </pic:cNvPicPr>
                  </pic:nvPicPr>
                  <pic:blipFill rotWithShape="1">
                    <a:blip r:embed="rId26">
                      <a:extLst>
                        <a:ext uri="{28A0092B-C50C-407E-A947-70E740481C1C}">
                          <a14:useLocalDpi xmlns:a14="http://schemas.microsoft.com/office/drawing/2010/main" val="0"/>
                        </a:ext>
                      </a:extLst>
                    </a:blip>
                    <a:srcRect l="2771" r="2216"/>
                    <a:stretch/>
                  </pic:blipFill>
                  <pic:spPr bwMode="auto">
                    <a:xfrm>
                      <a:off x="0" y="0"/>
                      <a:ext cx="5400040" cy="5802110"/>
                    </a:xfrm>
                    <a:prstGeom prst="rect">
                      <a:avLst/>
                    </a:prstGeom>
                    <a:noFill/>
                    <a:ln>
                      <a:noFill/>
                    </a:ln>
                    <a:extLst>
                      <a:ext uri="{53640926-AAD7-44D8-BBD7-CCE9431645EC}">
                        <a14:shadowObscured xmlns:a14="http://schemas.microsoft.com/office/drawing/2010/main"/>
                      </a:ext>
                    </a:extLst>
                  </pic:spPr>
                </pic:pic>
              </a:graphicData>
            </a:graphic>
          </wp:inline>
        </w:drawing>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Şekil </w:t>
      </w:r>
      <w:r w:rsidR="00487A7E">
        <w:rPr>
          <w:rFonts w:ascii="Times New Roman" w:hAnsi="Times New Roman" w:cs="Times New Roman"/>
          <w:sz w:val="24"/>
          <w:szCs w:val="24"/>
        </w:rPr>
        <w:t>4.5</w:t>
      </w:r>
      <w:r w:rsidR="002721FF">
        <w:rPr>
          <w:rFonts w:ascii="Times New Roman" w:hAnsi="Times New Roman" w:cs="Times New Roman"/>
          <w:sz w:val="24"/>
          <w:szCs w:val="24"/>
        </w:rPr>
        <w:t xml:space="preserve"> </w:t>
      </w:r>
      <w:r w:rsidRPr="00761B2A">
        <w:rPr>
          <w:rFonts w:ascii="Times New Roman" w:hAnsi="Times New Roman" w:cs="Times New Roman"/>
          <w:sz w:val="24"/>
          <w:szCs w:val="24"/>
        </w:rPr>
        <w:t>incelendiğinde, katılımcılar, şehirlerin imaj çalışmaların</w:t>
      </w:r>
      <w:r w:rsidR="0083739C" w:rsidRPr="00761B2A">
        <w:rPr>
          <w:rFonts w:ascii="Times New Roman" w:hAnsi="Times New Roman" w:cs="Times New Roman"/>
          <w:sz w:val="24"/>
          <w:szCs w:val="24"/>
        </w:rPr>
        <w:t xml:space="preserve">ın esas amaçlarını şehir insanı, şehir, yerel yönetimler </w:t>
      </w:r>
      <w:r w:rsidRPr="00761B2A">
        <w:rPr>
          <w:rFonts w:ascii="Times New Roman" w:hAnsi="Times New Roman" w:cs="Times New Roman"/>
          <w:sz w:val="24"/>
          <w:szCs w:val="24"/>
        </w:rPr>
        <w:t>ve ülke açısından değerlendirmektedirler.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Şekiller incelendiğinde katılımcılar şehir imaj çalışmalarının temel amaçlarını “İnsanı Açısından”; ekonomik kazanç elde etme, şehir halkının imajı, refah düzeylerinin yüksek olması, sosyal yaşam koşul</w:t>
      </w:r>
      <w:r w:rsidR="0083739C" w:rsidRPr="00761B2A">
        <w:rPr>
          <w:rFonts w:ascii="Times New Roman" w:hAnsi="Times New Roman" w:cs="Times New Roman"/>
          <w:sz w:val="24"/>
          <w:szCs w:val="24"/>
        </w:rPr>
        <w:t>larının artması şeklinde sıralan</w:t>
      </w:r>
      <w:r w:rsidRPr="00761B2A">
        <w:rPr>
          <w:rFonts w:ascii="Times New Roman" w:hAnsi="Times New Roman" w:cs="Times New Roman"/>
          <w:sz w:val="24"/>
          <w:szCs w:val="24"/>
        </w:rPr>
        <w:t xml:space="preserve">maktadır. “Şehir Açısından”; ekonomik amaç, bilinirlik sağlama, yenilikler sağlama, şehir planlama, tarihi değerleri verme, şehrin kültürü, şehre özgü değerler, </w:t>
      </w:r>
      <w:r w:rsidR="0083739C" w:rsidRPr="00761B2A">
        <w:rPr>
          <w:rFonts w:ascii="Times New Roman" w:hAnsi="Times New Roman" w:cs="Times New Roman"/>
          <w:sz w:val="24"/>
          <w:szCs w:val="24"/>
        </w:rPr>
        <w:t>tercih edil</w:t>
      </w:r>
      <w:r w:rsidRPr="00761B2A">
        <w:rPr>
          <w:rFonts w:ascii="Times New Roman" w:hAnsi="Times New Roman" w:cs="Times New Roman"/>
          <w:sz w:val="24"/>
          <w:szCs w:val="24"/>
        </w:rPr>
        <w:t xml:space="preserve">me unsuru ve alt boyutu olarak ziyaret edilme durumu belirtilmektedir. “Yerel Yönetimler Açısından” </w:t>
      </w:r>
      <w:r w:rsidRPr="00761B2A">
        <w:rPr>
          <w:rFonts w:ascii="Times New Roman" w:hAnsi="Times New Roman" w:cs="Times New Roman"/>
          <w:sz w:val="24"/>
          <w:szCs w:val="24"/>
        </w:rPr>
        <w:lastRenderedPageBreak/>
        <w:t xml:space="preserve">değerlendirmede bulunan katılımcılara </w:t>
      </w:r>
      <w:r w:rsidR="0083739C" w:rsidRPr="00761B2A">
        <w:rPr>
          <w:rFonts w:ascii="Times New Roman" w:hAnsi="Times New Roman" w:cs="Times New Roman"/>
          <w:sz w:val="24"/>
          <w:szCs w:val="24"/>
        </w:rPr>
        <w:t>göre</w:t>
      </w:r>
      <w:r w:rsidRPr="00761B2A">
        <w:rPr>
          <w:rFonts w:ascii="Times New Roman" w:hAnsi="Times New Roman" w:cs="Times New Roman"/>
          <w:sz w:val="24"/>
          <w:szCs w:val="24"/>
        </w:rPr>
        <w:t xml:space="preserve"> kolaylıklar sağlama; yönetici imajına etki, alt boyutu olarak sürdürülebilirlik sağlamasına etki olarak yer almaktadır. Diğer unsurlar ise; hizmet kolaylığı, gelir kolaylığıdır. Diğer unsur olan olumlu imaj sağlama; bilinirlik sağlama, ekonomik olarak kazançlar sağlama, kültürel etki, marka bir şehir olma, halka etkiler sağlama amaçlardan biri ola</w:t>
      </w:r>
      <w:r w:rsidR="0083739C" w:rsidRPr="00761B2A">
        <w:rPr>
          <w:rFonts w:ascii="Times New Roman" w:hAnsi="Times New Roman" w:cs="Times New Roman"/>
          <w:sz w:val="24"/>
          <w:szCs w:val="24"/>
        </w:rPr>
        <w:t>rak ifade edilmiş ve buna</w:t>
      </w:r>
      <w:r w:rsidRPr="00761B2A">
        <w:rPr>
          <w:rFonts w:ascii="Times New Roman" w:hAnsi="Times New Roman" w:cs="Times New Roman"/>
          <w:sz w:val="24"/>
          <w:szCs w:val="24"/>
        </w:rPr>
        <w:t xml:space="preserve"> eğitimler oluşturulmasının başlığı aktarılmıştır. Bir diğer amaç “Ülke Açısından” değerlendiren katılımcılara göre; ülkenin bilinirliği elde etmesi, şehirleri ile tanınma durumu ise, turist artışı, ekonomik etki, bilinirlik sağlama olarak alt boyutları ile </w:t>
      </w:r>
      <w:r w:rsidR="0083739C" w:rsidRPr="00761B2A">
        <w:rPr>
          <w:rFonts w:ascii="Times New Roman" w:hAnsi="Times New Roman" w:cs="Times New Roman"/>
          <w:sz w:val="24"/>
          <w:szCs w:val="24"/>
        </w:rPr>
        <w:t xml:space="preserve">belirtilirken; </w:t>
      </w:r>
      <w:r w:rsidRPr="00761B2A">
        <w:rPr>
          <w:rFonts w:ascii="Times New Roman" w:hAnsi="Times New Roman" w:cs="Times New Roman"/>
          <w:sz w:val="24"/>
          <w:szCs w:val="24"/>
        </w:rPr>
        <w:t>ülke a</w:t>
      </w:r>
      <w:r w:rsidR="008F219D" w:rsidRPr="00761B2A">
        <w:rPr>
          <w:rFonts w:ascii="Times New Roman" w:hAnsi="Times New Roman" w:cs="Times New Roman"/>
          <w:sz w:val="24"/>
          <w:szCs w:val="24"/>
        </w:rPr>
        <w:t>lgısı olarak yer alan amaçlarda</w:t>
      </w:r>
      <w:r w:rsidRPr="00761B2A">
        <w:rPr>
          <w:rFonts w:ascii="Times New Roman" w:hAnsi="Times New Roman" w:cs="Times New Roman"/>
          <w:sz w:val="24"/>
          <w:szCs w:val="24"/>
        </w:rPr>
        <w:t xml:space="preserve"> ülke gücünün, ülke bilinirliğinin, turizmin ve ekonominin yer aldığı alt boyutlar katılımcılarca belirtilmiştir. Olumlu ülke imajı olarak aktarılan değerde ise ülke vatandaşına karşı olumlu bir algı oluşabilmesi, ülke ürünlerinin tercihi, ekonomisi ve ülkenin tercih edilen konumlarda yer almasının olumlu ülke imajı alt boyutları bulunmaktadır. Çekicilikleri sağlama; doğal güzellik, tarihi değerler, şehre özgü değerler, turistik çekicilik, ekonomik yapı ve sanayi alanındaki yapı olarak belirtilmektedir. </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Soruya verilen cevaplar sonucunda elde edilen referans düzeylerine göre, katılımcıların şehir imajı çalışmalarının esas amaçlarını </w:t>
      </w:r>
      <w:r w:rsidR="008F219D" w:rsidRPr="00761B2A">
        <w:rPr>
          <w:rFonts w:ascii="Times New Roman" w:hAnsi="Times New Roman" w:cs="Times New Roman"/>
          <w:sz w:val="24"/>
          <w:szCs w:val="24"/>
        </w:rPr>
        <w:t xml:space="preserve">şehrin </w:t>
      </w:r>
      <w:r w:rsidRPr="00761B2A">
        <w:rPr>
          <w:rFonts w:ascii="Times New Roman" w:hAnsi="Times New Roman" w:cs="Times New Roman"/>
          <w:sz w:val="24"/>
          <w:szCs w:val="24"/>
        </w:rPr>
        <w:t>insanı açısından değerlendirmede; ekonomik kaz</w:t>
      </w:r>
      <w:r w:rsidR="008F219D" w:rsidRPr="00761B2A">
        <w:rPr>
          <w:rFonts w:ascii="Times New Roman" w:hAnsi="Times New Roman" w:cs="Times New Roman"/>
          <w:sz w:val="24"/>
          <w:szCs w:val="24"/>
        </w:rPr>
        <w:t>ancın sağlanma</w:t>
      </w:r>
      <w:r w:rsidRPr="00761B2A">
        <w:rPr>
          <w:rFonts w:ascii="Times New Roman" w:hAnsi="Times New Roman" w:cs="Times New Roman"/>
          <w:sz w:val="24"/>
          <w:szCs w:val="24"/>
        </w:rPr>
        <w:t xml:space="preserve"> amacı taşımasına yönelik olduğu ve şehir insanının kendisine yönelik bir imaj oluşturma amacı taşıması bakımından amaçları doğurduğu yönünde belirtilmiştir. Şehir açısından değerlendirmede referans düzeylerine göre; ekonomik amaç, tercih edilme ve bilinirlik sağ</w:t>
      </w:r>
      <w:r w:rsidR="008F219D" w:rsidRPr="00761B2A">
        <w:rPr>
          <w:rFonts w:ascii="Times New Roman" w:hAnsi="Times New Roman" w:cs="Times New Roman"/>
          <w:sz w:val="24"/>
          <w:szCs w:val="24"/>
        </w:rPr>
        <w:t>la</w:t>
      </w:r>
      <w:r w:rsidRPr="00761B2A">
        <w:rPr>
          <w:rFonts w:ascii="Times New Roman" w:hAnsi="Times New Roman" w:cs="Times New Roman"/>
          <w:sz w:val="24"/>
          <w:szCs w:val="24"/>
        </w:rPr>
        <w:t>ma olarak yer aldığı görülmektedir. Yine şehir yerel yönetimleri açısından değerlendirilen amaçların referans düzeylerine göre; şehrin olumlu imaj sağlaması ve bunu marka olmak ve halkına etkiler sunması bakımından amaçladığı, kolaylıklar sağlama olarak belirtilen ikinci boyutta ise bu amacın en çok yönetici imajına yönelik kolaylık sağlama çerçevesinde bütünleştiği belirtilmektedir. Ülke açısından değerlendirilen esas amaçların referans düzeyine göre; şehirleri ile tanınan bir ülke olma, çekiciliklerini sağlamış bir ülke olma ve olumlu ülke imajı oluşturma olarak yer almaktadır.</w:t>
      </w:r>
    </w:p>
    <w:p w:rsidR="00F76EB1" w:rsidRPr="00761B2A" w:rsidRDefault="00F76EB1" w:rsidP="00097351">
      <w:pPr>
        <w:spacing w:after="0" w:line="360" w:lineRule="auto"/>
        <w:ind w:firstLine="708"/>
        <w:jc w:val="both"/>
        <w:rPr>
          <w:rFonts w:ascii="Times New Roman" w:hAnsi="Times New Roman" w:cs="Times New Roman"/>
          <w:b/>
        </w:rPr>
      </w:pPr>
      <w:r w:rsidRPr="00761B2A">
        <w:rPr>
          <w:rFonts w:ascii="Times New Roman" w:hAnsi="Times New Roman" w:cs="Times New Roman"/>
          <w:sz w:val="24"/>
          <w:szCs w:val="24"/>
        </w:rPr>
        <w:t>Katılımcıların şehir imajı çalışmalarının temel amaçları hususunda algılarına yönelik soruya verdikleri cevaplar doğrultusunda elde edilen kavramların katılımcı görüşleri ile detaylıca n</w:t>
      </w:r>
      <w:r w:rsidR="008F219D" w:rsidRPr="00761B2A">
        <w:rPr>
          <w:rFonts w:ascii="Times New Roman" w:hAnsi="Times New Roman" w:cs="Times New Roman"/>
          <w:sz w:val="24"/>
          <w:szCs w:val="24"/>
        </w:rPr>
        <w:t>itelendirilişleri şu şekildedir: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 xml:space="preserve">Soruya “insanı açısından” değerlendirmede bulunan </w:t>
      </w:r>
      <w:r w:rsidR="008F219D" w:rsidRPr="00761B2A">
        <w:rPr>
          <w:rFonts w:ascii="Times New Roman" w:hAnsi="Times New Roman" w:cs="Times New Roman"/>
          <w:sz w:val="24"/>
          <w:szCs w:val="24"/>
        </w:rPr>
        <w:t>katılımcıların” “</w:t>
      </w:r>
      <w:r w:rsidRPr="00761B2A">
        <w:rPr>
          <w:rFonts w:ascii="Times New Roman" w:hAnsi="Times New Roman" w:cs="Times New Roman"/>
          <w:sz w:val="24"/>
          <w:szCs w:val="24"/>
        </w:rPr>
        <w:t xml:space="preserve">şehir imajı çalışmalarının amaçlarından biri olarak insanına yönelik etkileri ve gelişimleri sağlama amacı </w:t>
      </w:r>
      <w:r w:rsidR="001A7DB9">
        <w:rPr>
          <w:rFonts w:ascii="Times New Roman" w:hAnsi="Times New Roman" w:cs="Times New Roman"/>
          <w:sz w:val="24"/>
          <w:szCs w:val="24"/>
        </w:rPr>
        <w:t xml:space="preserve">taşıdığı </w:t>
      </w:r>
      <w:r w:rsidRPr="00761B2A">
        <w:rPr>
          <w:rFonts w:ascii="Times New Roman" w:hAnsi="Times New Roman" w:cs="Times New Roman"/>
          <w:sz w:val="24"/>
          <w:szCs w:val="24"/>
        </w:rPr>
        <w:t>yönündedir” v</w:t>
      </w:r>
      <w:r w:rsidR="008F219D" w:rsidRPr="00761B2A">
        <w:rPr>
          <w:rFonts w:ascii="Times New Roman" w:hAnsi="Times New Roman" w:cs="Times New Roman"/>
          <w:sz w:val="24"/>
          <w:szCs w:val="24"/>
        </w:rPr>
        <w:t>e bu amacın unsurları:</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“Ekonomik kazanç elde etme”, katılımcılarca genel anlamda; “şehir insanı açısından şehir imajı çalışmalarının insanlara ekonomik bakımlardan kazançlar sağlaması” olarak değerlendirilmektedir. D5, </w:t>
      </w:r>
      <w:r w:rsidRPr="00761B2A">
        <w:rPr>
          <w:rFonts w:ascii="Times New Roman" w:hAnsi="Times New Roman" w:cs="Times New Roman"/>
          <w:i/>
          <w:sz w:val="24"/>
          <w:szCs w:val="24"/>
        </w:rPr>
        <w:t>“şehir insanları şehri ziyaret eden insanlardan ekonomik olarak bir kazanç elde eder bu şehrin amaçlarından bir tanesidir ve şehrin halkına yarar verir</w:t>
      </w:r>
      <w:r w:rsidR="001A7DB9">
        <w:rPr>
          <w:rFonts w:ascii="Times New Roman" w:hAnsi="Times New Roman" w:cs="Times New Roman"/>
          <w:i/>
          <w:sz w:val="24"/>
          <w:szCs w:val="24"/>
        </w:rPr>
        <w:t>,</w:t>
      </w:r>
      <w:r w:rsidRPr="00761B2A">
        <w:rPr>
          <w:rFonts w:ascii="Times New Roman" w:hAnsi="Times New Roman" w:cs="Times New Roman"/>
          <w:i/>
          <w:sz w:val="24"/>
          <w:szCs w:val="24"/>
        </w:rPr>
        <w:t xml:space="preserve"> şehrin insanlarını etkiler”, </w:t>
      </w:r>
      <w:r w:rsidRPr="00761B2A">
        <w:rPr>
          <w:rFonts w:ascii="Times New Roman" w:hAnsi="Times New Roman" w:cs="Times New Roman"/>
          <w:sz w:val="24"/>
          <w:szCs w:val="24"/>
        </w:rPr>
        <w:t xml:space="preserve">D2,  </w:t>
      </w:r>
      <w:r w:rsidRPr="00761B2A">
        <w:rPr>
          <w:rFonts w:ascii="Times New Roman" w:hAnsi="Times New Roman" w:cs="Times New Roman"/>
          <w:i/>
          <w:sz w:val="24"/>
          <w:szCs w:val="24"/>
        </w:rPr>
        <w:t>“şehirde ikamet eden insanlara, şehir imajı çalışmalarının, ekonomik olarak olumlu bir etkisi oluşabilir”</w:t>
      </w:r>
      <w:r w:rsidRPr="00761B2A">
        <w:rPr>
          <w:rFonts w:ascii="Times New Roman" w:hAnsi="Times New Roman" w:cs="Times New Roman"/>
          <w:sz w:val="24"/>
          <w:szCs w:val="24"/>
        </w:rPr>
        <w:t xml:space="preserve"> ifadeleri yer almaktadır.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“Şehir halkının imajı” unsurunu genel olarak katılımcılar; </w:t>
      </w:r>
      <w:r w:rsidR="008F219D" w:rsidRPr="00761B2A">
        <w:rPr>
          <w:rFonts w:ascii="Times New Roman" w:hAnsi="Times New Roman" w:cs="Times New Roman"/>
          <w:sz w:val="24"/>
          <w:szCs w:val="24"/>
        </w:rPr>
        <w:t>“</w:t>
      </w:r>
      <w:r w:rsidRPr="00761B2A">
        <w:rPr>
          <w:rFonts w:ascii="Times New Roman" w:hAnsi="Times New Roman" w:cs="Times New Roman"/>
          <w:sz w:val="24"/>
          <w:szCs w:val="24"/>
        </w:rPr>
        <w:t>şehrin imaj çalışmaları ile elde edilen durumun insanlara her şekilde b</w:t>
      </w:r>
      <w:r w:rsidR="008F219D" w:rsidRPr="00761B2A">
        <w:rPr>
          <w:rFonts w:ascii="Times New Roman" w:hAnsi="Times New Roman" w:cs="Times New Roman"/>
          <w:sz w:val="24"/>
          <w:szCs w:val="24"/>
        </w:rPr>
        <w:t xml:space="preserve">ir etkisinin olduğu yönündedir. </w:t>
      </w:r>
      <w:r w:rsidRPr="00761B2A">
        <w:rPr>
          <w:rFonts w:ascii="Times New Roman" w:hAnsi="Times New Roman" w:cs="Times New Roman"/>
          <w:sz w:val="24"/>
          <w:szCs w:val="24"/>
        </w:rPr>
        <w:t>Örneğin</w:t>
      </w:r>
      <w:r w:rsidR="008F219D" w:rsidRPr="00761B2A">
        <w:rPr>
          <w:rFonts w:ascii="Times New Roman" w:hAnsi="Times New Roman" w:cs="Times New Roman"/>
          <w:sz w:val="24"/>
          <w:szCs w:val="24"/>
        </w:rPr>
        <w:t>,</w:t>
      </w:r>
      <w:r w:rsidRPr="00761B2A">
        <w:rPr>
          <w:rFonts w:ascii="Times New Roman" w:hAnsi="Times New Roman" w:cs="Times New Roman"/>
          <w:sz w:val="24"/>
          <w:szCs w:val="24"/>
        </w:rPr>
        <w:t xml:space="preserve"> çalışmaların yetersizliği, olumsuzluğu; şehre ve dolayısıyla insanlarına, şehrin ekonomisine etki ederken yine olumlu olması, iyi giden şehir imajı çalışmaları ise; kazançlar elde etme olarak insanlara dönüşler sağlamaktadır” yönünde ifade edilmektedir. D4’e göre; </w:t>
      </w:r>
      <w:r w:rsidRPr="00761B2A">
        <w:rPr>
          <w:rFonts w:ascii="Times New Roman" w:hAnsi="Times New Roman" w:cs="Times New Roman"/>
          <w:i/>
          <w:sz w:val="24"/>
          <w:szCs w:val="24"/>
        </w:rPr>
        <w:t xml:space="preserve">“şehir imajı çalışmalarının şehre de şehir insanına da etki ettiğini düşünüyorum. Şehir insanına da, </w:t>
      </w:r>
      <w:r w:rsidR="008F219D" w:rsidRPr="00761B2A">
        <w:rPr>
          <w:rFonts w:ascii="Times New Roman" w:hAnsi="Times New Roman" w:cs="Times New Roman"/>
          <w:i/>
          <w:sz w:val="24"/>
          <w:szCs w:val="24"/>
        </w:rPr>
        <w:t>ya olumlu bir imaj</w:t>
      </w:r>
      <w:r w:rsidR="00E21409" w:rsidRPr="00761B2A">
        <w:rPr>
          <w:rFonts w:ascii="Times New Roman" w:hAnsi="Times New Roman" w:cs="Times New Roman"/>
          <w:i/>
          <w:sz w:val="24"/>
          <w:szCs w:val="24"/>
        </w:rPr>
        <w:t xml:space="preserve"> verir</w:t>
      </w:r>
      <w:r w:rsidRPr="00761B2A">
        <w:rPr>
          <w:rFonts w:ascii="Times New Roman" w:hAnsi="Times New Roman" w:cs="Times New Roman"/>
          <w:i/>
          <w:sz w:val="24"/>
          <w:szCs w:val="24"/>
        </w:rPr>
        <w:t xml:space="preserve"> ya da olumsuz bir imaj verir ve şehir insanının bir imajı oluşur</w:t>
      </w:r>
      <w:r w:rsidR="008F219D" w:rsidRPr="00761B2A">
        <w:rPr>
          <w:rFonts w:ascii="Times New Roman" w:hAnsi="Times New Roman" w:cs="Times New Roman"/>
          <w:i/>
          <w:sz w:val="24"/>
          <w:szCs w:val="24"/>
        </w:rPr>
        <w:t>;</w:t>
      </w:r>
      <w:r w:rsidRPr="00761B2A">
        <w:rPr>
          <w:rFonts w:ascii="Times New Roman" w:hAnsi="Times New Roman" w:cs="Times New Roman"/>
          <w:i/>
          <w:sz w:val="24"/>
          <w:szCs w:val="24"/>
        </w:rPr>
        <w:t xml:space="preserve">”, </w:t>
      </w:r>
      <w:r w:rsidR="008F219D" w:rsidRPr="00761B2A">
        <w:rPr>
          <w:rFonts w:ascii="Times New Roman" w:hAnsi="Times New Roman" w:cs="Times New Roman"/>
          <w:sz w:val="24"/>
          <w:szCs w:val="24"/>
        </w:rPr>
        <w:t xml:space="preserve"> D6’nın</w:t>
      </w:r>
      <w:r w:rsidRPr="00761B2A">
        <w:rPr>
          <w:rFonts w:ascii="Times New Roman" w:hAnsi="Times New Roman" w:cs="Times New Roman"/>
          <w:i/>
          <w:sz w:val="24"/>
          <w:szCs w:val="24"/>
        </w:rPr>
        <w:t>“şehir imajı çalışmaları, şehirde yaşayan insanlar bakımından, halkın kendi imajlarına etki eder, yani insanların yaşam tarzıyla, eğitimiyle, kültürüyle bir imaj şekillenebilir”</w:t>
      </w:r>
      <w:r w:rsidRPr="00761B2A">
        <w:rPr>
          <w:rFonts w:ascii="Times New Roman" w:hAnsi="Times New Roman" w:cs="Times New Roman"/>
          <w:sz w:val="24"/>
          <w:szCs w:val="24"/>
        </w:rPr>
        <w:t xml:space="preserve"> görüşleri bulunmaktadır.</w:t>
      </w:r>
    </w:p>
    <w:p w:rsidR="00F76EB1" w:rsidRPr="00761B2A" w:rsidRDefault="00F76EB1" w:rsidP="00097351">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 </w:t>
      </w:r>
      <w:r w:rsidRPr="00761B2A">
        <w:rPr>
          <w:rFonts w:ascii="Times New Roman" w:hAnsi="Times New Roman" w:cs="Times New Roman"/>
          <w:sz w:val="24"/>
          <w:szCs w:val="24"/>
        </w:rPr>
        <w:tab/>
        <w:t xml:space="preserve">“Refah düzeyi” olarak ifade edilen unsur genel anlamda; “şehir insanının yaşamdan, ekonomiye, ekonomiden eğitime, sosyal alandan, sağlık koşullarına her alanda bir refaha ulaşılabilirlik” olarak görülmektedir. D4, </w:t>
      </w:r>
      <w:r w:rsidRPr="00761B2A">
        <w:rPr>
          <w:rFonts w:ascii="Times New Roman" w:hAnsi="Times New Roman" w:cs="Times New Roman"/>
          <w:i/>
          <w:sz w:val="24"/>
          <w:szCs w:val="24"/>
        </w:rPr>
        <w:t>“şehirde hizmet sağlayan kurum, k</w:t>
      </w:r>
      <w:r w:rsidR="008F219D" w:rsidRPr="00761B2A">
        <w:rPr>
          <w:rFonts w:ascii="Times New Roman" w:hAnsi="Times New Roman" w:cs="Times New Roman"/>
          <w:i/>
          <w:sz w:val="24"/>
          <w:szCs w:val="24"/>
        </w:rPr>
        <w:t>uruluş, kişilerin, şehrin imajına</w:t>
      </w:r>
      <w:r w:rsidRPr="00761B2A">
        <w:rPr>
          <w:rFonts w:ascii="Times New Roman" w:hAnsi="Times New Roman" w:cs="Times New Roman"/>
          <w:i/>
          <w:sz w:val="24"/>
          <w:szCs w:val="24"/>
        </w:rPr>
        <w:t xml:space="preserve"> etk</w:t>
      </w:r>
      <w:r w:rsidR="008F219D" w:rsidRPr="00761B2A">
        <w:rPr>
          <w:rFonts w:ascii="Times New Roman" w:hAnsi="Times New Roman" w:cs="Times New Roman"/>
          <w:i/>
          <w:sz w:val="24"/>
          <w:szCs w:val="24"/>
        </w:rPr>
        <w:t>i</w:t>
      </w:r>
      <w:r w:rsidRPr="00761B2A">
        <w:rPr>
          <w:rFonts w:ascii="Times New Roman" w:hAnsi="Times New Roman" w:cs="Times New Roman"/>
          <w:i/>
          <w:sz w:val="24"/>
          <w:szCs w:val="24"/>
        </w:rPr>
        <w:t xml:space="preserve"> ettiğini düşünüyorum. </w:t>
      </w:r>
      <w:r w:rsidR="001A7DB9">
        <w:rPr>
          <w:rFonts w:ascii="Times New Roman" w:hAnsi="Times New Roman" w:cs="Times New Roman"/>
          <w:i/>
          <w:sz w:val="24"/>
          <w:szCs w:val="24"/>
        </w:rPr>
        <w:t xml:space="preserve">Örneğin, belediyenin </w:t>
      </w:r>
      <w:r w:rsidR="008F219D" w:rsidRPr="00761B2A">
        <w:rPr>
          <w:rFonts w:ascii="Times New Roman" w:hAnsi="Times New Roman" w:cs="Times New Roman"/>
          <w:i/>
          <w:sz w:val="24"/>
          <w:szCs w:val="24"/>
        </w:rPr>
        <w:t>hizmetinden şehrin imajı</w:t>
      </w:r>
      <w:r w:rsidRPr="00761B2A">
        <w:rPr>
          <w:rFonts w:ascii="Times New Roman" w:hAnsi="Times New Roman" w:cs="Times New Roman"/>
          <w:i/>
          <w:sz w:val="24"/>
          <w:szCs w:val="24"/>
        </w:rPr>
        <w:t xml:space="preserve"> etkile</w:t>
      </w:r>
      <w:r w:rsidR="008F219D" w:rsidRPr="00761B2A">
        <w:rPr>
          <w:rFonts w:ascii="Times New Roman" w:hAnsi="Times New Roman" w:cs="Times New Roman"/>
          <w:i/>
          <w:sz w:val="24"/>
          <w:szCs w:val="24"/>
        </w:rPr>
        <w:t>ni</w:t>
      </w:r>
      <w:r w:rsidRPr="00761B2A">
        <w:rPr>
          <w:rFonts w:ascii="Times New Roman" w:hAnsi="Times New Roman" w:cs="Times New Roman"/>
          <w:i/>
          <w:sz w:val="24"/>
          <w:szCs w:val="24"/>
        </w:rPr>
        <w:t xml:space="preserve">r, </w:t>
      </w:r>
      <w:r w:rsidR="001A7DB9">
        <w:rPr>
          <w:rFonts w:ascii="Times New Roman" w:hAnsi="Times New Roman" w:cs="Times New Roman"/>
          <w:i/>
          <w:sz w:val="24"/>
          <w:szCs w:val="24"/>
        </w:rPr>
        <w:t xml:space="preserve">şehir </w:t>
      </w:r>
      <w:r w:rsidRPr="00761B2A">
        <w:rPr>
          <w:rFonts w:ascii="Times New Roman" w:hAnsi="Times New Roman" w:cs="Times New Roman"/>
          <w:i/>
          <w:sz w:val="24"/>
          <w:szCs w:val="24"/>
        </w:rPr>
        <w:t>insan</w:t>
      </w:r>
      <w:r w:rsidR="008F219D" w:rsidRPr="00761B2A">
        <w:rPr>
          <w:rFonts w:ascii="Times New Roman" w:hAnsi="Times New Roman" w:cs="Times New Roman"/>
          <w:i/>
          <w:sz w:val="24"/>
          <w:szCs w:val="24"/>
        </w:rPr>
        <w:t>ı</w:t>
      </w:r>
      <w:r w:rsidR="001A7DB9">
        <w:rPr>
          <w:rFonts w:ascii="Times New Roman" w:hAnsi="Times New Roman" w:cs="Times New Roman"/>
          <w:i/>
          <w:sz w:val="24"/>
          <w:szCs w:val="24"/>
        </w:rPr>
        <w:t xml:space="preserve"> bu hizmetlerden ekonomik, sosyal vb. konularda </w:t>
      </w:r>
      <w:r w:rsidR="00C935FD">
        <w:rPr>
          <w:rFonts w:ascii="Times New Roman" w:hAnsi="Times New Roman" w:cs="Times New Roman"/>
          <w:i/>
          <w:sz w:val="24"/>
          <w:szCs w:val="24"/>
        </w:rPr>
        <w:t>etkilenebili</w:t>
      </w:r>
      <w:r w:rsidR="001A7DB9">
        <w:rPr>
          <w:rFonts w:ascii="Times New Roman" w:hAnsi="Times New Roman" w:cs="Times New Roman"/>
          <w:i/>
          <w:sz w:val="24"/>
          <w:szCs w:val="24"/>
        </w:rPr>
        <w:t xml:space="preserve">r. Yine insanları </w:t>
      </w:r>
      <w:r w:rsidRPr="00761B2A">
        <w:rPr>
          <w:rFonts w:ascii="Times New Roman" w:hAnsi="Times New Roman" w:cs="Times New Roman"/>
          <w:i/>
          <w:sz w:val="24"/>
          <w:szCs w:val="24"/>
        </w:rPr>
        <w:t>refah düzeyl</w:t>
      </w:r>
      <w:r w:rsidR="001A7DB9">
        <w:rPr>
          <w:rFonts w:ascii="Times New Roman" w:hAnsi="Times New Roman" w:cs="Times New Roman"/>
          <w:i/>
          <w:sz w:val="24"/>
          <w:szCs w:val="24"/>
        </w:rPr>
        <w:t>eri</w:t>
      </w:r>
      <w:r w:rsidR="00E21409" w:rsidRPr="00761B2A">
        <w:rPr>
          <w:rFonts w:ascii="Times New Roman" w:hAnsi="Times New Roman" w:cs="Times New Roman"/>
          <w:i/>
          <w:sz w:val="24"/>
          <w:szCs w:val="24"/>
        </w:rPr>
        <w:t xml:space="preserve"> </w:t>
      </w:r>
      <w:r w:rsidR="001A7DB9">
        <w:rPr>
          <w:rFonts w:ascii="Times New Roman" w:hAnsi="Times New Roman" w:cs="Times New Roman"/>
          <w:i/>
          <w:sz w:val="24"/>
          <w:szCs w:val="24"/>
        </w:rPr>
        <w:t>ile ş</w:t>
      </w:r>
      <w:r w:rsidR="001A7DB9" w:rsidRPr="00761B2A">
        <w:rPr>
          <w:rFonts w:ascii="Times New Roman" w:hAnsi="Times New Roman" w:cs="Times New Roman"/>
          <w:i/>
          <w:sz w:val="24"/>
          <w:szCs w:val="24"/>
        </w:rPr>
        <w:t xml:space="preserve">ehir imajı </w:t>
      </w:r>
      <w:r w:rsidR="001A7DB9">
        <w:rPr>
          <w:rFonts w:ascii="Times New Roman" w:hAnsi="Times New Roman" w:cs="Times New Roman"/>
          <w:i/>
          <w:sz w:val="24"/>
          <w:szCs w:val="24"/>
        </w:rPr>
        <w:t xml:space="preserve">arasında da </w:t>
      </w:r>
      <w:r w:rsidR="00E21409" w:rsidRPr="00761B2A">
        <w:rPr>
          <w:rFonts w:ascii="Times New Roman" w:hAnsi="Times New Roman" w:cs="Times New Roman"/>
          <w:i/>
          <w:sz w:val="24"/>
          <w:szCs w:val="24"/>
        </w:rPr>
        <w:t>etki</w:t>
      </w:r>
      <w:r w:rsidR="008F219D" w:rsidRPr="00761B2A">
        <w:rPr>
          <w:rFonts w:ascii="Times New Roman" w:hAnsi="Times New Roman" w:cs="Times New Roman"/>
          <w:i/>
          <w:sz w:val="24"/>
          <w:szCs w:val="24"/>
        </w:rPr>
        <w:t xml:space="preserve"> </w:t>
      </w:r>
      <w:r w:rsidR="001A7DB9">
        <w:rPr>
          <w:rFonts w:ascii="Times New Roman" w:hAnsi="Times New Roman" w:cs="Times New Roman"/>
          <w:i/>
          <w:sz w:val="24"/>
          <w:szCs w:val="24"/>
        </w:rPr>
        <w:t>oluşabilmektedir</w:t>
      </w:r>
      <w:r w:rsidRPr="00761B2A">
        <w:rPr>
          <w:rFonts w:ascii="Times New Roman" w:hAnsi="Times New Roman" w:cs="Times New Roman"/>
          <w:sz w:val="24"/>
          <w:szCs w:val="24"/>
        </w:rPr>
        <w:t>” yorumunu belirtmektedir.</w:t>
      </w:r>
    </w:p>
    <w:p w:rsidR="00F76EB1" w:rsidRPr="00761B2A" w:rsidRDefault="00F76EB1" w:rsidP="00097351">
      <w:pPr>
        <w:spacing w:after="0" w:line="360" w:lineRule="auto"/>
        <w:ind w:firstLine="708"/>
        <w:jc w:val="both"/>
        <w:rPr>
          <w:rFonts w:ascii="Times New Roman" w:hAnsi="Times New Roman" w:cs="Times New Roman"/>
          <w:i/>
          <w:sz w:val="24"/>
          <w:szCs w:val="24"/>
        </w:rPr>
      </w:pPr>
      <w:r w:rsidRPr="00761B2A">
        <w:rPr>
          <w:rFonts w:ascii="Times New Roman" w:hAnsi="Times New Roman" w:cs="Times New Roman"/>
          <w:sz w:val="24"/>
          <w:szCs w:val="24"/>
        </w:rPr>
        <w:t xml:space="preserve">“Sosyal yaşam” unsuru ile katılımcılar şehir imajının temel amaçlarını şehir insanı açısından ilişkilendirmiş ve genel anlamda bu unsuru </w:t>
      </w:r>
      <w:r w:rsidR="008F219D" w:rsidRPr="00761B2A">
        <w:rPr>
          <w:rFonts w:ascii="Times New Roman" w:hAnsi="Times New Roman" w:cs="Times New Roman"/>
          <w:sz w:val="24"/>
          <w:szCs w:val="24"/>
        </w:rPr>
        <w:t>“</w:t>
      </w:r>
      <w:r w:rsidRPr="00761B2A">
        <w:rPr>
          <w:rFonts w:ascii="Times New Roman" w:hAnsi="Times New Roman" w:cs="Times New Roman"/>
          <w:sz w:val="24"/>
          <w:szCs w:val="24"/>
        </w:rPr>
        <w:t xml:space="preserve">şehir imajı konusunda yürütülen faaliyetlerin insanlar açsısından yaşamlarına etkiler ettiği ve sosyal yaşam konusunda insanların yaşam tarzlarını, koşullarını farklı boyutlara getirebilmesi” olarak belirtmektedirler. D1, </w:t>
      </w:r>
      <w:r w:rsidRPr="00761B2A">
        <w:rPr>
          <w:rFonts w:ascii="Times New Roman" w:hAnsi="Times New Roman" w:cs="Times New Roman"/>
          <w:i/>
          <w:sz w:val="24"/>
          <w:szCs w:val="24"/>
        </w:rPr>
        <w:t xml:space="preserve">“imaj çalışmaları </w:t>
      </w:r>
      <w:r w:rsidR="00261786" w:rsidRPr="00761B2A">
        <w:rPr>
          <w:rFonts w:ascii="Times New Roman" w:hAnsi="Times New Roman" w:cs="Times New Roman"/>
          <w:i/>
          <w:sz w:val="24"/>
          <w:szCs w:val="24"/>
        </w:rPr>
        <w:t xml:space="preserve">olumlu etkiler sunması ve yarar sağlayan </w:t>
      </w:r>
      <w:r w:rsidR="00261786" w:rsidRPr="00761B2A">
        <w:rPr>
          <w:rFonts w:ascii="Times New Roman" w:hAnsi="Times New Roman" w:cs="Times New Roman"/>
          <w:i/>
          <w:sz w:val="24"/>
          <w:szCs w:val="24"/>
        </w:rPr>
        <w:lastRenderedPageBreak/>
        <w:t xml:space="preserve">koşulları bakımından </w:t>
      </w:r>
      <w:r w:rsidRPr="00761B2A">
        <w:rPr>
          <w:rFonts w:ascii="Times New Roman" w:hAnsi="Times New Roman" w:cs="Times New Roman"/>
          <w:i/>
          <w:sz w:val="24"/>
          <w:szCs w:val="24"/>
        </w:rPr>
        <w:t xml:space="preserve">aslında insanlara sosyal ve toplumsal yaşam açısından önemli etkiler sağlamış oluyor,” </w:t>
      </w:r>
      <w:r w:rsidRPr="00761B2A">
        <w:rPr>
          <w:rFonts w:ascii="Times New Roman" w:hAnsi="Times New Roman" w:cs="Times New Roman"/>
          <w:sz w:val="24"/>
          <w:szCs w:val="24"/>
        </w:rPr>
        <w:t>ifadesi yer almaktadır.</w:t>
      </w:r>
    </w:p>
    <w:p w:rsidR="00F76EB1" w:rsidRPr="00761B2A" w:rsidRDefault="00F76EB1" w:rsidP="00097351">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 </w:t>
      </w:r>
      <w:r w:rsidRPr="00761B2A">
        <w:rPr>
          <w:rFonts w:ascii="Times New Roman" w:hAnsi="Times New Roman" w:cs="Times New Roman"/>
          <w:sz w:val="24"/>
          <w:szCs w:val="24"/>
        </w:rPr>
        <w:tab/>
        <w:t>Soruyu “şehir açısın</w:t>
      </w:r>
      <w:r w:rsidR="00BD4199" w:rsidRPr="00761B2A">
        <w:rPr>
          <w:rFonts w:ascii="Times New Roman" w:hAnsi="Times New Roman" w:cs="Times New Roman"/>
          <w:sz w:val="24"/>
          <w:szCs w:val="24"/>
        </w:rPr>
        <w:t xml:space="preserve">dan” değerlendiren katılımcılar, </w:t>
      </w:r>
      <w:r w:rsidRPr="00761B2A">
        <w:rPr>
          <w:rFonts w:ascii="Times New Roman" w:hAnsi="Times New Roman" w:cs="Times New Roman"/>
          <w:sz w:val="24"/>
          <w:szCs w:val="24"/>
        </w:rPr>
        <w:t>“şehir imaj çalışmalarının temelinde şehrin bütünlüğüne bakılarak etkiler sağlanma amacı taşındığı” belirtilm</w:t>
      </w:r>
      <w:r w:rsidR="00BD4199" w:rsidRPr="00761B2A">
        <w:rPr>
          <w:rFonts w:ascii="Times New Roman" w:hAnsi="Times New Roman" w:cs="Times New Roman"/>
          <w:sz w:val="24"/>
          <w:szCs w:val="24"/>
        </w:rPr>
        <w:t>ektedir ve bu amacın unsurları şu şekildedir: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“Ekonomik</w:t>
      </w:r>
      <w:r w:rsidR="00BD4199" w:rsidRPr="00761B2A">
        <w:rPr>
          <w:rFonts w:ascii="Times New Roman" w:hAnsi="Times New Roman" w:cs="Times New Roman"/>
          <w:sz w:val="24"/>
          <w:szCs w:val="24"/>
        </w:rPr>
        <w:t xml:space="preserve"> amaç” unsuru ile katılımcılar, </w:t>
      </w:r>
      <w:r w:rsidRPr="00761B2A">
        <w:rPr>
          <w:rFonts w:ascii="Times New Roman" w:hAnsi="Times New Roman" w:cs="Times New Roman"/>
          <w:sz w:val="24"/>
          <w:szCs w:val="24"/>
        </w:rPr>
        <w:t>“şehrin ekonomik bakımlardan potansiyellerinin yükselmesine yönelik olarak ekonomik alanda ilerleme kaydedilmesi amaçlı düzenlemelerin varlığını” vurgulamaktadırlar.  D5</w:t>
      </w:r>
      <w:r w:rsidRPr="00761B2A">
        <w:rPr>
          <w:rFonts w:ascii="Times New Roman" w:hAnsi="Times New Roman" w:cs="Times New Roman"/>
          <w:i/>
          <w:sz w:val="24"/>
          <w:szCs w:val="24"/>
        </w:rPr>
        <w:t>,</w:t>
      </w:r>
      <w:r w:rsidRPr="00761B2A">
        <w:rPr>
          <w:rFonts w:ascii="Times New Roman" w:hAnsi="Times New Roman" w:cs="Times New Roman"/>
          <w:sz w:val="24"/>
          <w:szCs w:val="24"/>
        </w:rPr>
        <w:t xml:space="preserve"> </w:t>
      </w:r>
      <w:r w:rsidRPr="00761B2A">
        <w:rPr>
          <w:rFonts w:ascii="Times New Roman" w:hAnsi="Times New Roman" w:cs="Times New Roman"/>
          <w:i/>
          <w:sz w:val="24"/>
          <w:szCs w:val="24"/>
        </w:rPr>
        <w:t>“insanların g</w:t>
      </w:r>
      <w:r w:rsidR="00261786" w:rsidRPr="00761B2A">
        <w:rPr>
          <w:rFonts w:ascii="Times New Roman" w:hAnsi="Times New Roman" w:cs="Times New Roman"/>
          <w:i/>
          <w:sz w:val="24"/>
          <w:szCs w:val="24"/>
        </w:rPr>
        <w:t xml:space="preserve">elip o şehre yatırım yapması, </w:t>
      </w:r>
      <w:r w:rsidRPr="00761B2A">
        <w:rPr>
          <w:rFonts w:ascii="Times New Roman" w:hAnsi="Times New Roman" w:cs="Times New Roman"/>
          <w:i/>
          <w:sz w:val="24"/>
          <w:szCs w:val="24"/>
        </w:rPr>
        <w:t>şehrin imajı açısından imaj çalışmalarından bir tanesidi</w:t>
      </w:r>
      <w:r w:rsidR="00BD4199" w:rsidRPr="00761B2A">
        <w:rPr>
          <w:rFonts w:ascii="Times New Roman" w:hAnsi="Times New Roman" w:cs="Times New Roman"/>
          <w:i/>
          <w:sz w:val="24"/>
          <w:szCs w:val="24"/>
        </w:rPr>
        <w:t>r, e</w:t>
      </w:r>
      <w:r w:rsidRPr="00761B2A">
        <w:rPr>
          <w:rFonts w:ascii="Times New Roman" w:hAnsi="Times New Roman" w:cs="Times New Roman"/>
          <w:i/>
          <w:sz w:val="24"/>
          <w:szCs w:val="24"/>
        </w:rPr>
        <w:t>konomik anlamda da amaçlar vardır. Sanayinin geliştirilmesi amaç</w:t>
      </w:r>
      <w:r w:rsidR="00BD4199" w:rsidRPr="00761B2A">
        <w:rPr>
          <w:rFonts w:ascii="Times New Roman" w:hAnsi="Times New Roman" w:cs="Times New Roman"/>
          <w:i/>
          <w:sz w:val="24"/>
          <w:szCs w:val="24"/>
        </w:rPr>
        <w:t xml:space="preserve">larından bir tanesidir. Örneğin, </w:t>
      </w:r>
      <w:r w:rsidRPr="00761B2A">
        <w:rPr>
          <w:rFonts w:ascii="Times New Roman" w:hAnsi="Times New Roman" w:cs="Times New Roman"/>
          <w:i/>
          <w:sz w:val="24"/>
          <w:szCs w:val="24"/>
        </w:rPr>
        <w:t>ekonomik durumu iyi olan ze</w:t>
      </w:r>
      <w:r w:rsidR="00261786" w:rsidRPr="00761B2A">
        <w:rPr>
          <w:rFonts w:ascii="Times New Roman" w:hAnsi="Times New Roman" w:cs="Times New Roman"/>
          <w:i/>
          <w:sz w:val="24"/>
          <w:szCs w:val="24"/>
        </w:rPr>
        <w:t>ngin durumdaki insanların gidip o şehre</w:t>
      </w:r>
      <w:r w:rsidRPr="00761B2A">
        <w:rPr>
          <w:rFonts w:ascii="Times New Roman" w:hAnsi="Times New Roman" w:cs="Times New Roman"/>
          <w:i/>
          <w:sz w:val="24"/>
          <w:szCs w:val="24"/>
        </w:rPr>
        <w:t xml:space="preserve"> yerleşmesi, ikamet etmesi şehrin imaj çalışmaları temel amaçlarından bir tanesidir. Şehirlere baktığımızda genellikle bu amaçlar çerçevesinde imaj çalışmaları yaparlar”</w:t>
      </w:r>
      <w:r w:rsidR="00BD4199" w:rsidRPr="00761B2A">
        <w:rPr>
          <w:rFonts w:ascii="Times New Roman" w:hAnsi="Times New Roman" w:cs="Times New Roman"/>
          <w:sz w:val="24"/>
          <w:szCs w:val="24"/>
        </w:rPr>
        <w:t xml:space="preserve">. D1 </w:t>
      </w:r>
      <w:r w:rsidRPr="00761B2A">
        <w:rPr>
          <w:rFonts w:ascii="Times New Roman" w:hAnsi="Times New Roman" w:cs="Times New Roman"/>
          <w:sz w:val="24"/>
          <w:szCs w:val="24"/>
        </w:rPr>
        <w:t>“</w:t>
      </w:r>
      <w:r w:rsidRPr="00761B2A">
        <w:rPr>
          <w:rFonts w:ascii="Times New Roman" w:hAnsi="Times New Roman" w:cs="Times New Roman"/>
          <w:i/>
          <w:sz w:val="24"/>
          <w:szCs w:val="24"/>
        </w:rPr>
        <w:t>Örneğin</w:t>
      </w:r>
      <w:r w:rsidR="00BD4199" w:rsidRPr="00761B2A">
        <w:rPr>
          <w:rFonts w:ascii="Times New Roman" w:hAnsi="Times New Roman" w:cs="Times New Roman"/>
          <w:i/>
          <w:sz w:val="24"/>
          <w:szCs w:val="24"/>
        </w:rPr>
        <w:t>,</w:t>
      </w:r>
      <w:r w:rsidRPr="00761B2A">
        <w:rPr>
          <w:rFonts w:ascii="Times New Roman" w:hAnsi="Times New Roman" w:cs="Times New Roman"/>
          <w:i/>
          <w:sz w:val="24"/>
          <w:szCs w:val="24"/>
        </w:rPr>
        <w:t xml:space="preserve"> yatırım </w:t>
      </w:r>
      <w:r w:rsidR="00C935FD">
        <w:rPr>
          <w:rFonts w:ascii="Times New Roman" w:hAnsi="Times New Roman" w:cs="Times New Roman"/>
          <w:i/>
          <w:sz w:val="24"/>
          <w:szCs w:val="24"/>
        </w:rPr>
        <w:t xml:space="preserve">çekebilmek, sermaye çekebilmek için </w:t>
      </w:r>
      <w:r w:rsidRPr="00761B2A">
        <w:rPr>
          <w:rFonts w:ascii="Times New Roman" w:hAnsi="Times New Roman" w:cs="Times New Roman"/>
          <w:i/>
          <w:sz w:val="24"/>
          <w:szCs w:val="24"/>
        </w:rPr>
        <w:t>imaj çalışması yapmak gereklidir</w:t>
      </w:r>
      <w:r w:rsidR="00BD4199" w:rsidRPr="00761B2A">
        <w:rPr>
          <w:rFonts w:ascii="Times New Roman" w:hAnsi="Times New Roman" w:cs="Times New Roman"/>
          <w:i/>
          <w:sz w:val="24"/>
          <w:szCs w:val="24"/>
        </w:rPr>
        <w:t>. B</w:t>
      </w:r>
      <w:r w:rsidRPr="00761B2A">
        <w:rPr>
          <w:rFonts w:ascii="Times New Roman" w:hAnsi="Times New Roman" w:cs="Times New Roman"/>
          <w:i/>
          <w:sz w:val="24"/>
          <w:szCs w:val="24"/>
        </w:rPr>
        <w:t>unlar, şehir imajının temel amaçları içinde yer alır</w:t>
      </w:r>
      <w:r w:rsidR="00BD4199" w:rsidRPr="00761B2A">
        <w:rPr>
          <w:rFonts w:ascii="Times New Roman" w:hAnsi="Times New Roman" w:cs="Times New Roman"/>
          <w:i/>
          <w:sz w:val="24"/>
          <w:szCs w:val="24"/>
        </w:rPr>
        <w:t xml:space="preserve">”. </w:t>
      </w:r>
      <w:r w:rsidR="00BD4199" w:rsidRPr="00761B2A">
        <w:rPr>
          <w:rFonts w:ascii="Times New Roman" w:hAnsi="Times New Roman" w:cs="Times New Roman"/>
          <w:sz w:val="24"/>
          <w:szCs w:val="24"/>
        </w:rPr>
        <w:t>D2</w:t>
      </w:r>
      <w:r w:rsidR="00BD4199" w:rsidRPr="00761B2A">
        <w:rPr>
          <w:rFonts w:ascii="Times New Roman" w:hAnsi="Times New Roman" w:cs="Times New Roman"/>
          <w:i/>
          <w:sz w:val="24"/>
          <w:szCs w:val="24"/>
        </w:rPr>
        <w:t xml:space="preserve"> “</w:t>
      </w:r>
      <w:r w:rsidRPr="00761B2A">
        <w:rPr>
          <w:rFonts w:ascii="Times New Roman" w:hAnsi="Times New Roman" w:cs="Times New Roman"/>
          <w:i/>
          <w:sz w:val="24"/>
          <w:szCs w:val="24"/>
        </w:rPr>
        <w:t xml:space="preserve">imaj çalışmaları olumlu olunca ya da olumsuz olunca şehrin ekonomik, kültürel birçok yönüne </w:t>
      </w:r>
      <w:r w:rsidR="00261786" w:rsidRPr="00761B2A">
        <w:rPr>
          <w:rFonts w:ascii="Times New Roman" w:hAnsi="Times New Roman" w:cs="Times New Roman"/>
          <w:i/>
          <w:sz w:val="24"/>
          <w:szCs w:val="24"/>
        </w:rPr>
        <w:t>bu anlamlarda etkide bulunmaktadır</w:t>
      </w:r>
      <w:r w:rsidR="00BD4199" w:rsidRPr="00761B2A">
        <w:rPr>
          <w:rFonts w:ascii="Times New Roman" w:hAnsi="Times New Roman" w:cs="Times New Roman"/>
          <w:i/>
          <w:sz w:val="24"/>
          <w:szCs w:val="24"/>
        </w:rPr>
        <w:t xml:space="preserve">” </w:t>
      </w:r>
      <w:r w:rsidRPr="00761B2A">
        <w:rPr>
          <w:rFonts w:ascii="Times New Roman" w:hAnsi="Times New Roman" w:cs="Times New Roman"/>
          <w:sz w:val="24"/>
          <w:szCs w:val="24"/>
        </w:rPr>
        <w:t>ifadeleri ile görüşlerini aktarmaktadırlar.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“Bilinirlik sağlama</w:t>
      </w:r>
      <w:r w:rsidR="00BD4199" w:rsidRPr="00761B2A">
        <w:rPr>
          <w:rFonts w:ascii="Times New Roman" w:hAnsi="Times New Roman" w:cs="Times New Roman"/>
          <w:sz w:val="24"/>
          <w:szCs w:val="24"/>
        </w:rPr>
        <w:t>”: “Ş</w:t>
      </w:r>
      <w:r w:rsidRPr="00761B2A">
        <w:rPr>
          <w:rFonts w:ascii="Times New Roman" w:hAnsi="Times New Roman" w:cs="Times New Roman"/>
          <w:sz w:val="24"/>
          <w:szCs w:val="24"/>
        </w:rPr>
        <w:t>ehrin bilinmesi, adını duyurması yönünden etkileri oluşturabilen bir konuma gelmesi durumu” olarak ifade</w:t>
      </w:r>
      <w:r w:rsidR="004A11DE" w:rsidRPr="00761B2A">
        <w:rPr>
          <w:rFonts w:ascii="Times New Roman" w:hAnsi="Times New Roman" w:cs="Times New Roman"/>
          <w:sz w:val="24"/>
          <w:szCs w:val="24"/>
        </w:rPr>
        <w:t xml:space="preserve"> edilmektedir ve katılımcılardan D5’e göre </w:t>
      </w:r>
      <w:r w:rsidRPr="00761B2A">
        <w:rPr>
          <w:rFonts w:ascii="Times New Roman" w:hAnsi="Times New Roman" w:cs="Times New Roman"/>
          <w:i/>
          <w:sz w:val="24"/>
          <w:szCs w:val="24"/>
        </w:rPr>
        <w:t>“imaj çalışmalarının amaçlarından bir</w:t>
      </w:r>
      <w:r w:rsidR="00261786" w:rsidRPr="00761B2A">
        <w:rPr>
          <w:rFonts w:ascii="Times New Roman" w:hAnsi="Times New Roman" w:cs="Times New Roman"/>
          <w:i/>
          <w:sz w:val="24"/>
          <w:szCs w:val="24"/>
        </w:rPr>
        <w:t>ide bilinirlik sağlamadır. Ş</w:t>
      </w:r>
      <w:r w:rsidRPr="00761B2A">
        <w:rPr>
          <w:rFonts w:ascii="Times New Roman" w:hAnsi="Times New Roman" w:cs="Times New Roman"/>
          <w:i/>
          <w:sz w:val="24"/>
          <w:szCs w:val="24"/>
        </w:rPr>
        <w:t>ehri ülke dı</w:t>
      </w:r>
      <w:r w:rsidR="00261786" w:rsidRPr="00761B2A">
        <w:rPr>
          <w:rFonts w:ascii="Times New Roman" w:hAnsi="Times New Roman" w:cs="Times New Roman"/>
          <w:i/>
          <w:sz w:val="24"/>
          <w:szCs w:val="24"/>
        </w:rPr>
        <w:t>şında da duyurmayı sağlayabilir</w:t>
      </w:r>
      <w:r w:rsidRPr="00761B2A">
        <w:rPr>
          <w:rFonts w:ascii="Times New Roman" w:hAnsi="Times New Roman" w:cs="Times New Roman"/>
          <w:i/>
          <w:sz w:val="24"/>
          <w:szCs w:val="24"/>
        </w:rPr>
        <w:t>”.</w:t>
      </w:r>
      <w:r w:rsidR="004A11DE" w:rsidRPr="00761B2A">
        <w:rPr>
          <w:rFonts w:ascii="Times New Roman" w:hAnsi="Times New Roman" w:cs="Times New Roman"/>
          <w:sz w:val="24"/>
          <w:szCs w:val="24"/>
        </w:rPr>
        <w:t xml:space="preserve"> D7,</w:t>
      </w:r>
      <w:r w:rsidRPr="00761B2A">
        <w:rPr>
          <w:rFonts w:ascii="Times New Roman" w:hAnsi="Times New Roman" w:cs="Times New Roman"/>
          <w:sz w:val="24"/>
          <w:szCs w:val="24"/>
        </w:rPr>
        <w:t xml:space="preserve"> </w:t>
      </w:r>
      <w:r w:rsidRPr="00761B2A">
        <w:rPr>
          <w:rFonts w:ascii="Times New Roman" w:hAnsi="Times New Roman" w:cs="Times New Roman"/>
          <w:i/>
          <w:sz w:val="24"/>
          <w:szCs w:val="24"/>
        </w:rPr>
        <w:t>“her şehir, her ülke tanınmak, bilinmek ister. Bu nedenle şehrin bilinmesi, imajın iyi oluşması şehir açısından önemlidir”.</w:t>
      </w:r>
      <w:r w:rsidR="004A11DE" w:rsidRPr="00761B2A">
        <w:rPr>
          <w:rFonts w:ascii="Times New Roman" w:hAnsi="Times New Roman" w:cs="Times New Roman"/>
          <w:sz w:val="24"/>
          <w:szCs w:val="24"/>
        </w:rPr>
        <w:t xml:space="preserve"> D3,</w:t>
      </w:r>
      <w:r w:rsidRPr="00761B2A">
        <w:rPr>
          <w:rFonts w:ascii="Times New Roman" w:hAnsi="Times New Roman" w:cs="Times New Roman"/>
          <w:sz w:val="24"/>
          <w:szCs w:val="24"/>
        </w:rPr>
        <w:t xml:space="preserve"> “</w:t>
      </w:r>
      <w:r w:rsidRPr="00761B2A">
        <w:rPr>
          <w:rFonts w:ascii="Times New Roman" w:hAnsi="Times New Roman" w:cs="Times New Roman"/>
          <w:i/>
          <w:sz w:val="24"/>
          <w:szCs w:val="24"/>
        </w:rPr>
        <w:t xml:space="preserve">şehir açısından şehrin tanınmasıyla ilgili veya tanıtılmasıyla ilgili bir önemi var. Bu nedenle imaj çalışmalarında şehrin bilinirliği sağlama amacına gidilir” </w:t>
      </w:r>
      <w:r w:rsidRPr="00761B2A">
        <w:rPr>
          <w:rFonts w:ascii="Times New Roman" w:hAnsi="Times New Roman" w:cs="Times New Roman"/>
          <w:sz w:val="24"/>
          <w:szCs w:val="24"/>
        </w:rPr>
        <w:t>aktarımlarında bulunmaktadır.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“Yenilikler sağlama” unsuru katılımcılar tarafından; “şehrin gelişen ve değişen durumlara ayak uyduran bir yapıda olabilmesi ve şehrin kendi içinde farklılıkları ve yenilikleri yapabilmesi” olarak ifade edilmektedir. D5, </w:t>
      </w:r>
      <w:r w:rsidRPr="00761B2A">
        <w:rPr>
          <w:rFonts w:ascii="Times New Roman" w:hAnsi="Times New Roman" w:cs="Times New Roman"/>
          <w:i/>
          <w:sz w:val="24"/>
          <w:szCs w:val="24"/>
        </w:rPr>
        <w:t>“</w:t>
      </w:r>
      <w:r w:rsidRPr="00761B2A">
        <w:rPr>
          <w:rFonts w:ascii="Times New Roman" w:eastAsia="Times New Roman" w:hAnsi="Times New Roman" w:cs="Times New Roman"/>
          <w:i/>
          <w:sz w:val="24"/>
          <w:szCs w:val="24"/>
        </w:rPr>
        <w:t>şehrin imajı için yenilik çalışmaları yaparsınız, bunları sağlamaya çalışırsınız”</w:t>
      </w:r>
      <w:r w:rsidRPr="00761B2A">
        <w:rPr>
          <w:rFonts w:ascii="Times New Roman" w:eastAsia="Times New Roman" w:hAnsi="Times New Roman" w:cs="Times New Roman"/>
          <w:sz w:val="24"/>
          <w:szCs w:val="24"/>
        </w:rPr>
        <w:t xml:space="preserve"> görüşü yer almaktadır.</w:t>
      </w:r>
    </w:p>
    <w:p w:rsidR="00F76EB1" w:rsidRPr="00761B2A" w:rsidRDefault="004A11D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“Şehir planlama”: “Ş</w:t>
      </w:r>
      <w:r w:rsidR="00F76EB1" w:rsidRPr="00761B2A">
        <w:rPr>
          <w:rFonts w:ascii="Times New Roman" w:hAnsi="Times New Roman" w:cs="Times New Roman"/>
          <w:sz w:val="24"/>
          <w:szCs w:val="24"/>
        </w:rPr>
        <w:t xml:space="preserve">ehrin değişim anlamında ve düzen anlamında planlı ve düzenli kriterlerine uygun bir yapıyı sunması” şeklinde yorumlanmaktadır. D5, </w:t>
      </w:r>
      <w:r w:rsidR="00F76EB1" w:rsidRPr="00761B2A">
        <w:rPr>
          <w:rFonts w:ascii="Times New Roman" w:eastAsia="Times New Roman" w:hAnsi="Times New Roman" w:cs="Times New Roman"/>
          <w:i/>
          <w:sz w:val="24"/>
          <w:szCs w:val="24"/>
        </w:rPr>
        <w:t xml:space="preserve">“şehir </w:t>
      </w:r>
      <w:r w:rsidR="00F76EB1" w:rsidRPr="00761B2A">
        <w:rPr>
          <w:rFonts w:ascii="Times New Roman" w:eastAsia="Times New Roman" w:hAnsi="Times New Roman" w:cs="Times New Roman"/>
          <w:i/>
          <w:sz w:val="24"/>
          <w:szCs w:val="24"/>
        </w:rPr>
        <w:lastRenderedPageBreak/>
        <w:t>bayındır haline gelir, şehrin değişim ve düzenlemeleri belli stratejilerde ilerler</w:t>
      </w:r>
      <w:r w:rsidR="00C935FD">
        <w:rPr>
          <w:rFonts w:ascii="Times New Roman" w:eastAsia="Times New Roman" w:hAnsi="Times New Roman" w:cs="Times New Roman"/>
          <w:i/>
          <w:sz w:val="24"/>
          <w:szCs w:val="24"/>
        </w:rPr>
        <w:t>, planlar dahilinde çalışmalar sağlanır</w:t>
      </w:r>
      <w:r w:rsidR="00F76EB1" w:rsidRPr="00761B2A">
        <w:rPr>
          <w:rFonts w:ascii="Times New Roman" w:eastAsia="Times New Roman" w:hAnsi="Times New Roman" w:cs="Times New Roman"/>
          <w:i/>
          <w:sz w:val="24"/>
          <w:szCs w:val="24"/>
        </w:rPr>
        <w:t>”</w:t>
      </w:r>
      <w:r w:rsidR="00F76EB1" w:rsidRPr="00761B2A">
        <w:rPr>
          <w:rFonts w:ascii="Times New Roman" w:eastAsia="Times New Roman" w:hAnsi="Times New Roman" w:cs="Times New Roman"/>
          <w:sz w:val="24"/>
          <w:szCs w:val="24"/>
        </w:rPr>
        <w:t xml:space="preserve"> yorumu bulunmaktadır.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“Tarihi değerleri </w:t>
      </w:r>
      <w:r w:rsidR="004A11DE" w:rsidRPr="00761B2A">
        <w:rPr>
          <w:rFonts w:ascii="Times New Roman" w:hAnsi="Times New Roman" w:cs="Times New Roman"/>
          <w:sz w:val="24"/>
          <w:szCs w:val="24"/>
        </w:rPr>
        <w:t xml:space="preserve">verme” unsuru ile katılımcılar, </w:t>
      </w:r>
      <w:r w:rsidRPr="00761B2A">
        <w:rPr>
          <w:rFonts w:ascii="Times New Roman" w:hAnsi="Times New Roman" w:cs="Times New Roman"/>
          <w:sz w:val="24"/>
          <w:szCs w:val="24"/>
        </w:rPr>
        <w:t xml:space="preserve">“şehrin elinde bulunan tarihi değer kıymetlerini sunması ve buraları kullanabilmesi bakımından hedef kitlelere uygun şekle getirme ve uygun biçimde sunabilme” durumu olarak ifade edilmektedir. D5, </w:t>
      </w:r>
      <w:r w:rsidRPr="00761B2A">
        <w:rPr>
          <w:rFonts w:ascii="Times New Roman" w:hAnsi="Times New Roman" w:cs="Times New Roman"/>
          <w:i/>
          <w:sz w:val="24"/>
          <w:szCs w:val="24"/>
        </w:rPr>
        <w:t xml:space="preserve">“şehri inşa edersiniz, eğer </w:t>
      </w:r>
      <w:r w:rsidR="00C935FD">
        <w:rPr>
          <w:rFonts w:ascii="Times New Roman" w:hAnsi="Times New Roman" w:cs="Times New Roman"/>
          <w:i/>
          <w:sz w:val="24"/>
          <w:szCs w:val="24"/>
        </w:rPr>
        <w:t>deforme olan</w:t>
      </w:r>
      <w:r w:rsidRPr="00761B2A">
        <w:rPr>
          <w:rFonts w:ascii="Times New Roman" w:hAnsi="Times New Roman" w:cs="Times New Roman"/>
          <w:i/>
          <w:sz w:val="24"/>
          <w:szCs w:val="24"/>
        </w:rPr>
        <w:t xml:space="preserve"> tarihi eserleri varsa onları tekrardan restore edersiniz, şehirle ilgili bir kimlik varsa örneğin binalarla, mimari ile ilgili bir durum söz konusuysa or</w:t>
      </w:r>
      <w:r w:rsidR="00261786" w:rsidRPr="00761B2A">
        <w:rPr>
          <w:rFonts w:ascii="Times New Roman" w:hAnsi="Times New Roman" w:cs="Times New Roman"/>
          <w:i/>
          <w:sz w:val="24"/>
          <w:szCs w:val="24"/>
        </w:rPr>
        <w:t>a</w:t>
      </w:r>
      <w:r w:rsidRPr="00761B2A">
        <w:rPr>
          <w:rFonts w:ascii="Times New Roman" w:hAnsi="Times New Roman" w:cs="Times New Roman"/>
          <w:i/>
          <w:sz w:val="24"/>
          <w:szCs w:val="24"/>
        </w:rPr>
        <w:t>da bir kimlik oluşturmaya çalışırsınız”</w:t>
      </w:r>
      <w:r w:rsidRPr="00761B2A">
        <w:rPr>
          <w:rFonts w:ascii="Times New Roman" w:hAnsi="Times New Roman" w:cs="Times New Roman"/>
          <w:sz w:val="24"/>
          <w:szCs w:val="24"/>
        </w:rPr>
        <w:t xml:space="preserve"> ifadeleri ile belirtmede bulunmaktadır.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“Şehrin kültürü” unsuruna genel anlamda bakıldığında</w:t>
      </w:r>
      <w:r w:rsidR="004A11DE" w:rsidRPr="00761B2A">
        <w:rPr>
          <w:rFonts w:ascii="Times New Roman" w:hAnsi="Times New Roman" w:cs="Times New Roman"/>
          <w:i/>
          <w:sz w:val="24"/>
          <w:szCs w:val="24"/>
        </w:rPr>
        <w:t>,</w:t>
      </w:r>
      <w:r w:rsidRPr="00761B2A">
        <w:rPr>
          <w:rFonts w:ascii="Times New Roman" w:hAnsi="Times New Roman" w:cs="Times New Roman"/>
          <w:i/>
          <w:sz w:val="24"/>
          <w:szCs w:val="24"/>
        </w:rPr>
        <w:t xml:space="preserve"> </w:t>
      </w:r>
      <w:r w:rsidRPr="00761B2A">
        <w:rPr>
          <w:rFonts w:ascii="Times New Roman" w:hAnsi="Times New Roman" w:cs="Times New Roman"/>
          <w:sz w:val="24"/>
          <w:szCs w:val="24"/>
        </w:rPr>
        <w:t xml:space="preserve">“şehrin kültürel anlamda yaşayış ve taşıdığı değer yapısının oluşan imaj kapsamında etkilenmeler yaşaması” olarak ifade edilmektedir. D2, </w:t>
      </w:r>
      <w:r w:rsidRPr="00761B2A">
        <w:rPr>
          <w:rFonts w:ascii="Times New Roman" w:hAnsi="Times New Roman" w:cs="Times New Roman"/>
          <w:i/>
          <w:sz w:val="24"/>
          <w:szCs w:val="24"/>
        </w:rPr>
        <w:t>“</w:t>
      </w:r>
      <w:r w:rsidRPr="00761B2A">
        <w:rPr>
          <w:rFonts w:ascii="Times New Roman" w:eastAsia="Times New Roman" w:hAnsi="Times New Roman" w:cs="Times New Roman"/>
          <w:i/>
          <w:sz w:val="24"/>
          <w:szCs w:val="24"/>
        </w:rPr>
        <w:t>imaj çalışmaları olumlu olunca ya da olumsuz olunca şehrin kültürel yönüne de etkide bul</w:t>
      </w:r>
      <w:r w:rsidR="00261786" w:rsidRPr="00761B2A">
        <w:rPr>
          <w:rFonts w:ascii="Times New Roman" w:eastAsia="Times New Roman" w:hAnsi="Times New Roman" w:cs="Times New Roman"/>
          <w:i/>
          <w:sz w:val="24"/>
          <w:szCs w:val="24"/>
        </w:rPr>
        <w:t xml:space="preserve">unuyor, örneğin kültürel yapının olumlu izlenimler sağlayacak şekilde bilinmesi </w:t>
      </w:r>
      <w:r w:rsidRPr="00761B2A">
        <w:rPr>
          <w:rFonts w:ascii="Times New Roman" w:eastAsia="Times New Roman" w:hAnsi="Times New Roman" w:cs="Times New Roman"/>
          <w:i/>
          <w:sz w:val="24"/>
          <w:szCs w:val="24"/>
        </w:rPr>
        <w:t>etki edebilir”</w:t>
      </w:r>
      <w:r w:rsidRPr="00761B2A">
        <w:rPr>
          <w:rFonts w:ascii="Times New Roman" w:eastAsia="Times New Roman" w:hAnsi="Times New Roman" w:cs="Times New Roman"/>
          <w:sz w:val="24"/>
          <w:szCs w:val="24"/>
        </w:rPr>
        <w:t xml:space="preserve"> yorumu yer almaktadır.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 “Şehre özgü değerler” unsuru ile şehir imaj çalışmalarında şehir açısından genel anlamda yorumlamalar; “şehrin içinde barındırdığı kendine özgü, özel sunabileceği değerleri aktarabilmesi ve bu değerleri kullanması durumu”</w:t>
      </w:r>
      <w:r w:rsidRPr="00761B2A">
        <w:rPr>
          <w:rFonts w:ascii="Times New Roman" w:hAnsi="Times New Roman" w:cs="Times New Roman"/>
          <w:i/>
          <w:sz w:val="24"/>
          <w:szCs w:val="24"/>
        </w:rPr>
        <w:t xml:space="preserve"> </w:t>
      </w:r>
      <w:r w:rsidRPr="00761B2A">
        <w:rPr>
          <w:rFonts w:ascii="Times New Roman" w:hAnsi="Times New Roman" w:cs="Times New Roman"/>
          <w:sz w:val="24"/>
          <w:szCs w:val="24"/>
        </w:rPr>
        <w:t xml:space="preserve">olarak belirtilmektedir. D2, </w:t>
      </w:r>
      <w:r w:rsidRPr="00761B2A">
        <w:rPr>
          <w:rFonts w:ascii="Times New Roman" w:hAnsi="Times New Roman" w:cs="Times New Roman"/>
          <w:i/>
          <w:sz w:val="24"/>
          <w:szCs w:val="24"/>
        </w:rPr>
        <w:t>“ş</w:t>
      </w:r>
      <w:r w:rsidRPr="00761B2A">
        <w:rPr>
          <w:rFonts w:ascii="Times New Roman" w:eastAsia="Times New Roman" w:hAnsi="Times New Roman" w:cs="Times New Roman"/>
          <w:i/>
          <w:sz w:val="24"/>
          <w:szCs w:val="24"/>
        </w:rPr>
        <w:t>ehrimizin kültürünün tanıtımı için, şehrimizin ekonomik yapısının tanıtımı için, şehrimizde üretilen ürünlerimizi; kömemizi,  pestilimizi, kuşburnumuzu, elmamızı şehirde olabilecek ve olan şeyleri başka yerlere yansıtabilmek açısından çok önemlidir ve bence imajın tam ken</w:t>
      </w:r>
      <w:r w:rsidR="004A11DE" w:rsidRPr="00761B2A">
        <w:rPr>
          <w:rFonts w:ascii="Times New Roman" w:eastAsia="Times New Roman" w:hAnsi="Times New Roman" w:cs="Times New Roman"/>
          <w:i/>
          <w:sz w:val="24"/>
          <w:szCs w:val="24"/>
        </w:rPr>
        <w:t>disini bu değerle</w:t>
      </w:r>
      <w:r w:rsidR="00261786" w:rsidRPr="00761B2A">
        <w:rPr>
          <w:rFonts w:ascii="Times New Roman" w:eastAsia="Times New Roman" w:hAnsi="Times New Roman" w:cs="Times New Roman"/>
          <w:i/>
          <w:sz w:val="24"/>
          <w:szCs w:val="24"/>
        </w:rPr>
        <w:t>rle uyumlu hale gelmektedi</w:t>
      </w:r>
      <w:r w:rsidRPr="00761B2A">
        <w:rPr>
          <w:rFonts w:ascii="Times New Roman" w:eastAsia="Times New Roman" w:hAnsi="Times New Roman" w:cs="Times New Roman"/>
          <w:i/>
          <w:sz w:val="24"/>
          <w:szCs w:val="24"/>
        </w:rPr>
        <w:t>r. Şehrin kendine has değerlerini</w:t>
      </w:r>
      <w:r w:rsidR="00261786" w:rsidRPr="00761B2A">
        <w:rPr>
          <w:rFonts w:ascii="Times New Roman" w:eastAsia="Times New Roman" w:hAnsi="Times New Roman" w:cs="Times New Roman"/>
          <w:i/>
          <w:sz w:val="24"/>
          <w:szCs w:val="24"/>
        </w:rPr>
        <w:t>,</w:t>
      </w:r>
      <w:r w:rsidRPr="00761B2A">
        <w:rPr>
          <w:rFonts w:ascii="Times New Roman" w:eastAsia="Times New Roman" w:hAnsi="Times New Roman" w:cs="Times New Roman"/>
          <w:i/>
          <w:sz w:val="24"/>
          <w:szCs w:val="24"/>
        </w:rPr>
        <w:t xml:space="preserve"> şehrin imajını oluşturan şeyler olarak görmekteyim</w:t>
      </w:r>
      <w:r w:rsidRPr="00761B2A">
        <w:rPr>
          <w:rFonts w:ascii="Times New Roman" w:eastAsia="Times New Roman" w:hAnsi="Times New Roman" w:cs="Times New Roman"/>
          <w:sz w:val="24"/>
          <w:szCs w:val="24"/>
        </w:rPr>
        <w:t>” ifadesi ile bu unsura değerlendirmede bulunmuştur.</w:t>
      </w:r>
    </w:p>
    <w:p w:rsidR="00F76EB1" w:rsidRPr="00761B2A" w:rsidRDefault="004A11DE"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“Tercih edil</w:t>
      </w:r>
      <w:r w:rsidR="00F76EB1" w:rsidRPr="00761B2A">
        <w:rPr>
          <w:rFonts w:ascii="Times New Roman" w:hAnsi="Times New Roman" w:cs="Times New Roman"/>
          <w:sz w:val="24"/>
          <w:szCs w:val="24"/>
        </w:rPr>
        <w:t>me” olarak verilen görüş çerçevesinde katılımcılar genel anlamda; “şehir imaj çalışmalarında şehir</w:t>
      </w:r>
      <w:r w:rsidRPr="00761B2A">
        <w:rPr>
          <w:rFonts w:ascii="Times New Roman" w:hAnsi="Times New Roman" w:cs="Times New Roman"/>
          <w:sz w:val="24"/>
          <w:szCs w:val="24"/>
        </w:rPr>
        <w:t>lerin kendi için oluşturdukları</w:t>
      </w:r>
      <w:r w:rsidR="00F76EB1" w:rsidRPr="00761B2A">
        <w:rPr>
          <w:rFonts w:ascii="Times New Roman" w:hAnsi="Times New Roman" w:cs="Times New Roman"/>
          <w:sz w:val="24"/>
          <w:szCs w:val="24"/>
        </w:rPr>
        <w:t xml:space="preserve"> amaçlardan biri ola</w:t>
      </w:r>
      <w:r w:rsidRPr="00761B2A">
        <w:rPr>
          <w:rFonts w:ascii="Times New Roman" w:hAnsi="Times New Roman" w:cs="Times New Roman"/>
          <w:sz w:val="24"/>
          <w:szCs w:val="24"/>
        </w:rPr>
        <w:t>rak tercih edilme durumunu taşıdığı</w:t>
      </w:r>
      <w:r w:rsidR="00F76EB1" w:rsidRPr="00761B2A">
        <w:rPr>
          <w:rFonts w:ascii="Times New Roman" w:hAnsi="Times New Roman" w:cs="Times New Roman"/>
          <w:sz w:val="24"/>
          <w:szCs w:val="24"/>
        </w:rPr>
        <w:t xml:space="preserve"> yönündedir. Şehirlerin yaptığı imaj çalışmalarındaki bu amaç çerçevesinde tercih edilme kazanılarak şehrin birçok konuda kazançlar elde edilebileceği”</w:t>
      </w:r>
      <w:r w:rsidR="00F76EB1" w:rsidRPr="00761B2A">
        <w:rPr>
          <w:rFonts w:ascii="Times New Roman" w:hAnsi="Times New Roman" w:cs="Times New Roman"/>
          <w:i/>
          <w:sz w:val="24"/>
          <w:szCs w:val="24"/>
        </w:rPr>
        <w:t xml:space="preserve"> </w:t>
      </w:r>
      <w:r w:rsidR="00F76EB1" w:rsidRPr="00761B2A">
        <w:rPr>
          <w:rFonts w:ascii="Times New Roman" w:hAnsi="Times New Roman" w:cs="Times New Roman"/>
          <w:sz w:val="24"/>
          <w:szCs w:val="24"/>
        </w:rPr>
        <w:t>görüşü yatmaktadır. Unsurun alt boyutu “ziyaret edilme” durumu olar</w:t>
      </w:r>
      <w:r w:rsidRPr="00761B2A">
        <w:rPr>
          <w:rFonts w:ascii="Times New Roman" w:hAnsi="Times New Roman" w:cs="Times New Roman"/>
          <w:sz w:val="24"/>
          <w:szCs w:val="24"/>
        </w:rPr>
        <w:t>ak yer almaktadır. D5, “</w:t>
      </w:r>
      <w:r w:rsidR="00F76EB1" w:rsidRPr="00761B2A">
        <w:rPr>
          <w:rFonts w:ascii="Times New Roman" w:hAnsi="Times New Roman" w:cs="Times New Roman"/>
          <w:i/>
          <w:sz w:val="24"/>
          <w:szCs w:val="24"/>
        </w:rPr>
        <w:t>temel amaç insanların o şehri daha fazla tercih etmesini sağlamaktır. Turistler yani başka ülkelerden gelenler tarafından ziyaret edilmesini sağlamak imaj çalışmalarınd</w:t>
      </w:r>
      <w:r w:rsidRPr="00761B2A">
        <w:rPr>
          <w:rFonts w:ascii="Times New Roman" w:hAnsi="Times New Roman" w:cs="Times New Roman"/>
          <w:i/>
          <w:sz w:val="24"/>
          <w:szCs w:val="24"/>
        </w:rPr>
        <w:t xml:space="preserve">a temel amaçlar noktasındadır”. </w:t>
      </w:r>
      <w:r w:rsidR="00F76EB1" w:rsidRPr="00761B2A">
        <w:rPr>
          <w:rFonts w:ascii="Times New Roman" w:hAnsi="Times New Roman" w:cs="Times New Roman"/>
          <w:i/>
          <w:sz w:val="24"/>
          <w:szCs w:val="24"/>
        </w:rPr>
        <w:t>D1, “turistleri çekmek, ziyaretlerin çoğalmasını sağlamak bu amaçla imaj oluşturmaya gidilerek tercih</w:t>
      </w:r>
      <w:r w:rsidRPr="00761B2A">
        <w:rPr>
          <w:rFonts w:ascii="Times New Roman" w:hAnsi="Times New Roman" w:cs="Times New Roman"/>
          <w:i/>
          <w:sz w:val="24"/>
          <w:szCs w:val="24"/>
        </w:rPr>
        <w:t xml:space="preserve"> edilme </w:t>
      </w:r>
      <w:r w:rsidRPr="00761B2A">
        <w:rPr>
          <w:rFonts w:ascii="Times New Roman" w:hAnsi="Times New Roman" w:cs="Times New Roman"/>
          <w:i/>
          <w:sz w:val="24"/>
          <w:szCs w:val="24"/>
        </w:rPr>
        <w:lastRenderedPageBreak/>
        <w:t xml:space="preserve">sağlanmaya çalışılıyor”. </w:t>
      </w:r>
      <w:r w:rsidR="00F76EB1" w:rsidRPr="00761B2A">
        <w:rPr>
          <w:rFonts w:ascii="Times New Roman" w:hAnsi="Times New Roman" w:cs="Times New Roman"/>
          <w:sz w:val="24"/>
          <w:szCs w:val="24"/>
        </w:rPr>
        <w:t xml:space="preserve">D4, </w:t>
      </w:r>
      <w:r w:rsidR="00F76EB1" w:rsidRPr="00761B2A">
        <w:rPr>
          <w:rFonts w:ascii="Times New Roman" w:hAnsi="Times New Roman" w:cs="Times New Roman"/>
          <w:i/>
          <w:sz w:val="24"/>
          <w:szCs w:val="24"/>
        </w:rPr>
        <w:t>“imaj çalışmalarında şehirler için baktığımızda ins</w:t>
      </w:r>
      <w:r w:rsidR="00261786" w:rsidRPr="00761B2A">
        <w:rPr>
          <w:rFonts w:ascii="Times New Roman" w:hAnsi="Times New Roman" w:cs="Times New Roman"/>
          <w:i/>
          <w:sz w:val="24"/>
          <w:szCs w:val="24"/>
        </w:rPr>
        <w:t>anların şehre gelmesini sağlama</w:t>
      </w:r>
      <w:r w:rsidR="00F76EB1" w:rsidRPr="00761B2A">
        <w:rPr>
          <w:rFonts w:ascii="Times New Roman" w:hAnsi="Times New Roman" w:cs="Times New Roman"/>
          <w:i/>
          <w:sz w:val="24"/>
          <w:szCs w:val="24"/>
        </w:rPr>
        <w:t xml:space="preserve"> amacı var”</w:t>
      </w:r>
      <w:r w:rsidR="00F76EB1" w:rsidRPr="00761B2A">
        <w:rPr>
          <w:rFonts w:ascii="Times New Roman" w:hAnsi="Times New Roman" w:cs="Times New Roman"/>
          <w:sz w:val="24"/>
          <w:szCs w:val="24"/>
        </w:rPr>
        <w:t xml:space="preserve"> görüşleri bulunmaktadır.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Soruya “yerel yönetimler açısından” değerlendirmede bulunan katılımcılar; “şehir imaj çalışmalarının temelinde yerel yönetimlerin kurumsal ve sürdürülebilirlik sağlayarak imajlarını olumlu etkilerle şekillendirme amacı taşındığı” belirtil</w:t>
      </w:r>
      <w:r w:rsidR="00640A68" w:rsidRPr="00761B2A">
        <w:rPr>
          <w:rFonts w:ascii="Times New Roman" w:hAnsi="Times New Roman" w:cs="Times New Roman"/>
          <w:sz w:val="24"/>
          <w:szCs w:val="24"/>
        </w:rPr>
        <w:t>mektedir ve bu amacın unsurları şu şekildedir:</w:t>
      </w:r>
    </w:p>
    <w:p w:rsidR="00F76EB1" w:rsidRPr="00761B2A" w:rsidRDefault="00F76EB1" w:rsidP="00097351">
      <w:pPr>
        <w:spacing w:after="0" w:line="360" w:lineRule="auto"/>
        <w:jc w:val="both"/>
        <w:rPr>
          <w:rFonts w:ascii="Times New Roman" w:eastAsia="Times New Roman" w:hAnsi="Times New Roman" w:cs="Times New Roman"/>
          <w:sz w:val="24"/>
          <w:szCs w:val="24"/>
        </w:rPr>
      </w:pPr>
      <w:r w:rsidRPr="00761B2A">
        <w:rPr>
          <w:rFonts w:ascii="Times New Roman" w:hAnsi="Times New Roman" w:cs="Times New Roman"/>
          <w:sz w:val="24"/>
          <w:szCs w:val="24"/>
        </w:rPr>
        <w:tab/>
        <w:t>“Kolaylıklar sağlama” unsuru ile katılımcılar genel anlamda “şehir imajı çalışmalarının yerel yönetimler tarafından kolaylıklar elde etme amacı taşıdığını” belirtmektedir. Alt boyutları</w:t>
      </w:r>
      <w:r w:rsidR="00640A68" w:rsidRPr="00761B2A">
        <w:rPr>
          <w:rFonts w:ascii="Times New Roman" w:hAnsi="Times New Roman" w:cs="Times New Roman"/>
          <w:sz w:val="24"/>
          <w:szCs w:val="24"/>
        </w:rPr>
        <w:t xml:space="preserve">na verdikleri belirtmeler ile </w:t>
      </w:r>
      <w:r w:rsidRPr="00761B2A">
        <w:rPr>
          <w:rFonts w:ascii="Times New Roman" w:hAnsi="Times New Roman" w:cs="Times New Roman"/>
          <w:sz w:val="24"/>
          <w:szCs w:val="24"/>
        </w:rPr>
        <w:t>yönetici imajını; “yapılan imaj çalışmaları</w:t>
      </w:r>
      <w:r w:rsidR="00640A68" w:rsidRPr="00761B2A">
        <w:rPr>
          <w:rFonts w:ascii="Times New Roman" w:hAnsi="Times New Roman" w:cs="Times New Roman"/>
          <w:sz w:val="24"/>
          <w:szCs w:val="24"/>
        </w:rPr>
        <w:t>n</w:t>
      </w:r>
      <w:r w:rsidRPr="00761B2A">
        <w:rPr>
          <w:rFonts w:ascii="Times New Roman" w:hAnsi="Times New Roman" w:cs="Times New Roman"/>
          <w:sz w:val="24"/>
          <w:szCs w:val="24"/>
        </w:rPr>
        <w:t xml:space="preserve"> şehre </w:t>
      </w:r>
      <w:r w:rsidR="00640A68" w:rsidRPr="00761B2A">
        <w:rPr>
          <w:rFonts w:ascii="Times New Roman" w:hAnsi="Times New Roman" w:cs="Times New Roman"/>
          <w:sz w:val="24"/>
          <w:szCs w:val="24"/>
        </w:rPr>
        <w:t>sağladığı</w:t>
      </w:r>
      <w:r w:rsidRPr="00761B2A">
        <w:rPr>
          <w:rFonts w:ascii="Times New Roman" w:hAnsi="Times New Roman" w:cs="Times New Roman"/>
          <w:sz w:val="24"/>
          <w:szCs w:val="24"/>
        </w:rPr>
        <w:t xml:space="preserve"> hizmetler çerçevesinde değerlendiren insanların</w:t>
      </w:r>
      <w:r w:rsidR="00640A68" w:rsidRPr="00761B2A">
        <w:rPr>
          <w:rFonts w:ascii="Times New Roman" w:hAnsi="Times New Roman" w:cs="Times New Roman"/>
          <w:sz w:val="24"/>
          <w:szCs w:val="24"/>
        </w:rPr>
        <w:t>,</w:t>
      </w:r>
      <w:r w:rsidRPr="00761B2A">
        <w:rPr>
          <w:rFonts w:ascii="Times New Roman" w:hAnsi="Times New Roman" w:cs="Times New Roman"/>
          <w:sz w:val="24"/>
          <w:szCs w:val="24"/>
        </w:rPr>
        <w:t xml:space="preserve"> yerel yönetimlere karşı bir imaj elde e</w:t>
      </w:r>
      <w:r w:rsidR="00640A68" w:rsidRPr="00761B2A">
        <w:rPr>
          <w:rFonts w:ascii="Times New Roman" w:hAnsi="Times New Roman" w:cs="Times New Roman"/>
          <w:sz w:val="24"/>
          <w:szCs w:val="24"/>
        </w:rPr>
        <w:t>deceği</w:t>
      </w:r>
      <w:r w:rsidRPr="00761B2A">
        <w:rPr>
          <w:rFonts w:ascii="Times New Roman" w:hAnsi="Times New Roman" w:cs="Times New Roman"/>
          <w:sz w:val="24"/>
          <w:szCs w:val="24"/>
        </w:rPr>
        <w:t xml:space="preserve"> ve bu imajında yöneticiye karşı oluşan imaj olacağı” belirt</w:t>
      </w:r>
      <w:r w:rsidR="00640A68" w:rsidRPr="00761B2A">
        <w:rPr>
          <w:rFonts w:ascii="Times New Roman" w:hAnsi="Times New Roman" w:cs="Times New Roman"/>
          <w:sz w:val="24"/>
          <w:szCs w:val="24"/>
        </w:rPr>
        <w:t>il</w:t>
      </w:r>
      <w:r w:rsidRPr="00761B2A">
        <w:rPr>
          <w:rFonts w:ascii="Times New Roman" w:hAnsi="Times New Roman" w:cs="Times New Roman"/>
          <w:sz w:val="24"/>
          <w:szCs w:val="24"/>
        </w:rPr>
        <w:t>mekte</w:t>
      </w:r>
      <w:r w:rsidR="00640A68" w:rsidRPr="00761B2A">
        <w:rPr>
          <w:rFonts w:ascii="Times New Roman" w:hAnsi="Times New Roman" w:cs="Times New Roman"/>
          <w:sz w:val="24"/>
          <w:szCs w:val="24"/>
        </w:rPr>
        <w:t>dir</w:t>
      </w:r>
      <w:r w:rsidRPr="00761B2A">
        <w:rPr>
          <w:rFonts w:ascii="Times New Roman" w:hAnsi="Times New Roman" w:cs="Times New Roman"/>
          <w:sz w:val="24"/>
          <w:szCs w:val="24"/>
        </w:rPr>
        <w:t xml:space="preserve">. D5, </w:t>
      </w:r>
      <w:r w:rsidRPr="00761B2A">
        <w:rPr>
          <w:rFonts w:ascii="Times New Roman" w:hAnsi="Times New Roman" w:cs="Times New Roman"/>
          <w:i/>
          <w:sz w:val="24"/>
          <w:szCs w:val="24"/>
        </w:rPr>
        <w:t>“</w:t>
      </w:r>
      <w:r w:rsidRPr="00761B2A">
        <w:rPr>
          <w:rFonts w:ascii="Times New Roman" w:eastAsia="Times New Roman" w:hAnsi="Times New Roman" w:cs="Times New Roman"/>
          <w:i/>
          <w:sz w:val="24"/>
          <w:szCs w:val="24"/>
        </w:rPr>
        <w:t xml:space="preserve">yerel yönetimlerin işi kolaylaşır, çünkü şehre bir gelir </w:t>
      </w:r>
      <w:r w:rsidR="00640A68" w:rsidRPr="00761B2A">
        <w:rPr>
          <w:rFonts w:ascii="Times New Roman" w:eastAsia="Times New Roman" w:hAnsi="Times New Roman" w:cs="Times New Roman"/>
          <w:i/>
          <w:sz w:val="24"/>
          <w:szCs w:val="24"/>
        </w:rPr>
        <w:t>kazandırılmış olur</w:t>
      </w:r>
      <w:r w:rsidRPr="00761B2A">
        <w:rPr>
          <w:rFonts w:ascii="Times New Roman" w:eastAsia="Times New Roman" w:hAnsi="Times New Roman" w:cs="Times New Roman"/>
          <w:i/>
          <w:sz w:val="24"/>
          <w:szCs w:val="24"/>
        </w:rPr>
        <w:t>. İnsanlar</w:t>
      </w:r>
      <w:r w:rsidR="00640A68" w:rsidRPr="00761B2A">
        <w:rPr>
          <w:rFonts w:ascii="Times New Roman" w:eastAsia="Times New Roman" w:hAnsi="Times New Roman" w:cs="Times New Roman"/>
          <w:i/>
          <w:sz w:val="24"/>
          <w:szCs w:val="24"/>
        </w:rPr>
        <w:t>ın</w:t>
      </w:r>
      <w:r w:rsidRPr="00761B2A">
        <w:rPr>
          <w:rFonts w:ascii="Times New Roman" w:eastAsia="Times New Roman" w:hAnsi="Times New Roman" w:cs="Times New Roman"/>
          <w:i/>
          <w:sz w:val="24"/>
          <w:szCs w:val="24"/>
        </w:rPr>
        <w:t xml:space="preserve"> gelip </w:t>
      </w:r>
      <w:r w:rsidR="00640A68" w:rsidRPr="00761B2A">
        <w:rPr>
          <w:rFonts w:ascii="Times New Roman" w:eastAsia="Times New Roman" w:hAnsi="Times New Roman" w:cs="Times New Roman"/>
          <w:i/>
          <w:sz w:val="24"/>
          <w:szCs w:val="24"/>
        </w:rPr>
        <w:t>o şehre</w:t>
      </w:r>
      <w:r w:rsidRPr="00761B2A">
        <w:rPr>
          <w:rFonts w:ascii="Times New Roman" w:eastAsia="Times New Roman" w:hAnsi="Times New Roman" w:cs="Times New Roman"/>
          <w:i/>
          <w:sz w:val="24"/>
          <w:szCs w:val="24"/>
        </w:rPr>
        <w:t xml:space="preserve"> yerleş</w:t>
      </w:r>
      <w:r w:rsidR="00640A68" w:rsidRPr="00761B2A">
        <w:rPr>
          <w:rFonts w:ascii="Times New Roman" w:eastAsia="Times New Roman" w:hAnsi="Times New Roman" w:cs="Times New Roman"/>
          <w:i/>
          <w:sz w:val="24"/>
          <w:szCs w:val="24"/>
        </w:rPr>
        <w:t>m</w:t>
      </w:r>
      <w:r w:rsidRPr="00761B2A">
        <w:rPr>
          <w:rFonts w:ascii="Times New Roman" w:eastAsia="Times New Roman" w:hAnsi="Times New Roman" w:cs="Times New Roman"/>
          <w:i/>
          <w:sz w:val="24"/>
          <w:szCs w:val="24"/>
        </w:rPr>
        <w:t>e</w:t>
      </w:r>
      <w:r w:rsidR="00640A68" w:rsidRPr="00761B2A">
        <w:rPr>
          <w:rFonts w:ascii="Times New Roman" w:eastAsia="Times New Roman" w:hAnsi="Times New Roman" w:cs="Times New Roman"/>
          <w:i/>
          <w:sz w:val="24"/>
          <w:szCs w:val="24"/>
        </w:rPr>
        <w:t>si</w:t>
      </w:r>
      <w:r w:rsidRPr="00761B2A">
        <w:rPr>
          <w:rFonts w:ascii="Times New Roman" w:eastAsia="Times New Roman" w:hAnsi="Times New Roman" w:cs="Times New Roman"/>
          <w:i/>
          <w:sz w:val="24"/>
          <w:szCs w:val="24"/>
        </w:rPr>
        <w:t xml:space="preserve"> kişi başına gelir</w:t>
      </w:r>
      <w:r w:rsidR="00640A68" w:rsidRPr="00761B2A">
        <w:rPr>
          <w:rFonts w:ascii="Times New Roman" w:eastAsia="Times New Roman" w:hAnsi="Times New Roman" w:cs="Times New Roman"/>
          <w:i/>
          <w:sz w:val="24"/>
          <w:szCs w:val="24"/>
        </w:rPr>
        <w:t>e</w:t>
      </w:r>
      <w:r w:rsidRPr="00761B2A">
        <w:rPr>
          <w:rFonts w:ascii="Times New Roman" w:eastAsia="Times New Roman" w:hAnsi="Times New Roman" w:cs="Times New Roman"/>
          <w:i/>
          <w:sz w:val="24"/>
          <w:szCs w:val="24"/>
        </w:rPr>
        <w:t xml:space="preserve"> </w:t>
      </w:r>
      <w:r w:rsidR="00640A68" w:rsidRPr="00761B2A">
        <w:rPr>
          <w:rFonts w:ascii="Times New Roman" w:eastAsia="Times New Roman" w:hAnsi="Times New Roman" w:cs="Times New Roman"/>
          <w:i/>
          <w:sz w:val="24"/>
          <w:szCs w:val="24"/>
        </w:rPr>
        <w:t xml:space="preserve">etki ettiğinden dolayı </w:t>
      </w:r>
      <w:r w:rsidRPr="00761B2A">
        <w:rPr>
          <w:rFonts w:ascii="Times New Roman" w:eastAsia="Times New Roman" w:hAnsi="Times New Roman" w:cs="Times New Roman"/>
          <w:i/>
          <w:sz w:val="24"/>
          <w:szCs w:val="24"/>
        </w:rPr>
        <w:t>yerel y</w:t>
      </w:r>
      <w:r w:rsidR="00640A68" w:rsidRPr="00761B2A">
        <w:rPr>
          <w:rFonts w:ascii="Times New Roman" w:eastAsia="Times New Roman" w:hAnsi="Times New Roman" w:cs="Times New Roman"/>
          <w:i/>
          <w:sz w:val="24"/>
          <w:szCs w:val="24"/>
        </w:rPr>
        <w:t>önetimlere bu bir fayda sağlamaktadır</w:t>
      </w:r>
      <w:r w:rsidRPr="00761B2A">
        <w:rPr>
          <w:rFonts w:ascii="Times New Roman" w:eastAsia="Times New Roman" w:hAnsi="Times New Roman" w:cs="Times New Roman"/>
          <w:i/>
          <w:sz w:val="24"/>
          <w:szCs w:val="24"/>
        </w:rPr>
        <w:t xml:space="preserve">. Yerel yönetimlerin de </w:t>
      </w:r>
      <w:r w:rsidR="00640A68" w:rsidRPr="00761B2A">
        <w:rPr>
          <w:rFonts w:ascii="Times New Roman" w:eastAsia="Times New Roman" w:hAnsi="Times New Roman" w:cs="Times New Roman"/>
          <w:i/>
          <w:sz w:val="24"/>
          <w:szCs w:val="24"/>
        </w:rPr>
        <w:t>dolaylı olarak bir imajı oluşur. Yerel yönetimler şehrin</w:t>
      </w:r>
      <w:r w:rsidRPr="00761B2A">
        <w:rPr>
          <w:rFonts w:ascii="Times New Roman" w:eastAsia="Times New Roman" w:hAnsi="Times New Roman" w:cs="Times New Roman"/>
          <w:i/>
          <w:sz w:val="24"/>
          <w:szCs w:val="24"/>
        </w:rPr>
        <w:t xml:space="preserve"> tercih </w:t>
      </w:r>
      <w:r w:rsidR="00640A68" w:rsidRPr="00761B2A">
        <w:rPr>
          <w:rFonts w:ascii="Times New Roman" w:eastAsia="Times New Roman" w:hAnsi="Times New Roman" w:cs="Times New Roman"/>
          <w:i/>
          <w:sz w:val="24"/>
          <w:szCs w:val="24"/>
        </w:rPr>
        <w:t>edilmesinden</w:t>
      </w:r>
      <w:r w:rsidRPr="00761B2A">
        <w:rPr>
          <w:rFonts w:ascii="Times New Roman" w:eastAsia="Times New Roman" w:hAnsi="Times New Roman" w:cs="Times New Roman"/>
          <w:i/>
          <w:sz w:val="24"/>
          <w:szCs w:val="24"/>
        </w:rPr>
        <w:t xml:space="preserve"> dolayı hizmet </w:t>
      </w:r>
      <w:r w:rsidR="00640A68" w:rsidRPr="00761B2A">
        <w:rPr>
          <w:rFonts w:ascii="Times New Roman" w:eastAsia="Times New Roman" w:hAnsi="Times New Roman" w:cs="Times New Roman"/>
          <w:i/>
          <w:sz w:val="24"/>
          <w:szCs w:val="24"/>
        </w:rPr>
        <w:t>sağlamak</w:t>
      </w:r>
      <w:r w:rsidRPr="00761B2A">
        <w:rPr>
          <w:rFonts w:ascii="Times New Roman" w:eastAsia="Times New Roman" w:hAnsi="Times New Roman" w:cs="Times New Roman"/>
          <w:i/>
          <w:sz w:val="24"/>
          <w:szCs w:val="24"/>
        </w:rPr>
        <w:t xml:space="preserve"> zorunda hisseder ve hizmet </w:t>
      </w:r>
      <w:r w:rsidR="00640A68" w:rsidRPr="00761B2A">
        <w:rPr>
          <w:rFonts w:ascii="Times New Roman" w:eastAsia="Times New Roman" w:hAnsi="Times New Roman" w:cs="Times New Roman"/>
          <w:i/>
          <w:sz w:val="24"/>
          <w:szCs w:val="24"/>
        </w:rPr>
        <w:t xml:space="preserve">etmesi de şehir yöneticilerinin </w:t>
      </w:r>
      <w:r w:rsidRPr="00761B2A">
        <w:rPr>
          <w:rFonts w:ascii="Times New Roman" w:eastAsia="Times New Roman" w:hAnsi="Times New Roman" w:cs="Times New Roman"/>
          <w:i/>
          <w:sz w:val="24"/>
          <w:szCs w:val="24"/>
        </w:rPr>
        <w:t>sürdürülebilirliğine katkı sağlar</w:t>
      </w:r>
      <w:r w:rsidRPr="00761B2A">
        <w:rPr>
          <w:rFonts w:ascii="Times New Roman" w:eastAsia="Times New Roman" w:hAnsi="Times New Roman" w:cs="Times New Roman"/>
          <w:sz w:val="24"/>
          <w:szCs w:val="24"/>
        </w:rPr>
        <w:t>”.</w:t>
      </w:r>
      <w:r w:rsidRPr="00761B2A">
        <w:rPr>
          <w:rFonts w:ascii="Times New Roman" w:hAnsi="Times New Roman" w:cs="Times New Roman"/>
          <w:sz w:val="24"/>
          <w:szCs w:val="24"/>
        </w:rPr>
        <w:t xml:space="preserve"> D1,  “</w:t>
      </w:r>
      <w:r w:rsidRPr="00761B2A">
        <w:rPr>
          <w:rFonts w:ascii="Times New Roman" w:eastAsia="Times New Roman" w:hAnsi="Times New Roman" w:cs="Times New Roman"/>
          <w:i/>
          <w:sz w:val="24"/>
          <w:szCs w:val="24"/>
        </w:rPr>
        <w:t>şehir imajının iyi olması yerel yönetimlerin de olumlu kazanç</w:t>
      </w:r>
      <w:r w:rsidR="00261786" w:rsidRPr="00761B2A">
        <w:rPr>
          <w:rFonts w:ascii="Times New Roman" w:eastAsia="Times New Roman" w:hAnsi="Times New Roman" w:cs="Times New Roman"/>
          <w:i/>
          <w:sz w:val="24"/>
          <w:szCs w:val="24"/>
        </w:rPr>
        <w:t xml:space="preserve">lar elde etmesini sağlıyor yani, </w:t>
      </w:r>
      <w:r w:rsidRPr="00761B2A">
        <w:rPr>
          <w:rFonts w:ascii="Times New Roman" w:eastAsia="Times New Roman" w:hAnsi="Times New Roman" w:cs="Times New Roman"/>
          <w:i/>
          <w:sz w:val="24"/>
          <w:szCs w:val="24"/>
        </w:rPr>
        <w:t xml:space="preserve">şehir için katkılar sağlamasından dolayı olumlu </w:t>
      </w:r>
      <w:r w:rsidR="00640A68" w:rsidRPr="00761B2A">
        <w:rPr>
          <w:rFonts w:ascii="Times New Roman" w:eastAsia="Times New Roman" w:hAnsi="Times New Roman" w:cs="Times New Roman"/>
          <w:i/>
          <w:sz w:val="24"/>
          <w:szCs w:val="24"/>
        </w:rPr>
        <w:t xml:space="preserve">bir </w:t>
      </w:r>
      <w:r w:rsidRPr="00761B2A">
        <w:rPr>
          <w:rFonts w:ascii="Times New Roman" w:eastAsia="Times New Roman" w:hAnsi="Times New Roman" w:cs="Times New Roman"/>
          <w:i/>
          <w:sz w:val="24"/>
          <w:szCs w:val="24"/>
        </w:rPr>
        <w:t xml:space="preserve">imaj </w:t>
      </w:r>
      <w:r w:rsidR="00640A68" w:rsidRPr="00761B2A">
        <w:rPr>
          <w:rFonts w:ascii="Times New Roman" w:eastAsia="Times New Roman" w:hAnsi="Times New Roman" w:cs="Times New Roman"/>
          <w:i/>
          <w:sz w:val="24"/>
          <w:szCs w:val="24"/>
        </w:rPr>
        <w:t>oluşturuyor</w:t>
      </w:r>
      <w:r w:rsidRPr="00761B2A">
        <w:rPr>
          <w:rFonts w:ascii="Times New Roman" w:eastAsia="Times New Roman" w:hAnsi="Times New Roman" w:cs="Times New Roman"/>
          <w:i/>
          <w:sz w:val="24"/>
          <w:szCs w:val="24"/>
        </w:rPr>
        <w:t>, yöneticilerin sürdürülebilirliğini</w:t>
      </w:r>
      <w:r w:rsidR="00640A68" w:rsidRPr="00761B2A">
        <w:rPr>
          <w:rFonts w:ascii="Times New Roman" w:eastAsia="Times New Roman" w:hAnsi="Times New Roman" w:cs="Times New Roman"/>
          <w:i/>
          <w:sz w:val="24"/>
          <w:szCs w:val="24"/>
        </w:rPr>
        <w:t xml:space="preserve"> etkiliyor</w:t>
      </w:r>
      <w:r w:rsidRPr="00761B2A">
        <w:rPr>
          <w:rFonts w:ascii="Times New Roman" w:eastAsia="Times New Roman" w:hAnsi="Times New Roman" w:cs="Times New Roman"/>
          <w:i/>
          <w:sz w:val="24"/>
          <w:szCs w:val="24"/>
        </w:rPr>
        <w:t>”</w:t>
      </w:r>
      <w:r w:rsidRPr="00761B2A">
        <w:rPr>
          <w:rFonts w:ascii="Times New Roman" w:eastAsia="Times New Roman" w:hAnsi="Times New Roman" w:cs="Times New Roman"/>
          <w:sz w:val="24"/>
          <w:szCs w:val="24"/>
        </w:rPr>
        <w:t>.</w:t>
      </w:r>
      <w:r w:rsidRPr="00761B2A">
        <w:rPr>
          <w:rFonts w:ascii="Times New Roman" w:hAnsi="Times New Roman" w:cs="Times New Roman"/>
          <w:sz w:val="24"/>
          <w:szCs w:val="24"/>
        </w:rPr>
        <w:t xml:space="preserve"> D2, “</w:t>
      </w:r>
      <w:r w:rsidRPr="00761B2A">
        <w:rPr>
          <w:rFonts w:ascii="Times New Roman" w:eastAsia="Times New Roman" w:hAnsi="Times New Roman" w:cs="Times New Roman"/>
          <w:i/>
          <w:sz w:val="24"/>
          <w:szCs w:val="24"/>
        </w:rPr>
        <w:t>yerel yönetimler</w:t>
      </w:r>
      <w:r w:rsidR="00640A68" w:rsidRPr="00761B2A">
        <w:rPr>
          <w:rFonts w:ascii="Times New Roman" w:eastAsia="Times New Roman" w:hAnsi="Times New Roman" w:cs="Times New Roman"/>
          <w:i/>
          <w:sz w:val="24"/>
          <w:szCs w:val="24"/>
        </w:rPr>
        <w:t>in ve paydaşların şehrin imajının</w:t>
      </w:r>
      <w:r w:rsidRPr="00761B2A">
        <w:rPr>
          <w:rFonts w:ascii="Times New Roman" w:eastAsia="Times New Roman" w:hAnsi="Times New Roman" w:cs="Times New Roman"/>
          <w:i/>
          <w:sz w:val="24"/>
          <w:szCs w:val="24"/>
        </w:rPr>
        <w:t xml:space="preserve"> pozitif olması</w:t>
      </w:r>
      <w:r w:rsidR="00640A68" w:rsidRPr="00761B2A">
        <w:rPr>
          <w:rFonts w:ascii="Times New Roman" w:eastAsia="Times New Roman" w:hAnsi="Times New Roman" w:cs="Times New Roman"/>
          <w:i/>
          <w:sz w:val="24"/>
          <w:szCs w:val="24"/>
        </w:rPr>
        <w:t>nda</w:t>
      </w:r>
      <w:r w:rsidRPr="00761B2A">
        <w:rPr>
          <w:rFonts w:ascii="Times New Roman" w:eastAsia="Times New Roman" w:hAnsi="Times New Roman" w:cs="Times New Roman"/>
          <w:i/>
          <w:sz w:val="24"/>
          <w:szCs w:val="24"/>
        </w:rPr>
        <w:t xml:space="preserve"> </w:t>
      </w:r>
      <w:r w:rsidR="00640A68" w:rsidRPr="00761B2A">
        <w:rPr>
          <w:rFonts w:ascii="Times New Roman" w:eastAsia="Times New Roman" w:hAnsi="Times New Roman" w:cs="Times New Roman"/>
          <w:i/>
          <w:sz w:val="24"/>
          <w:szCs w:val="24"/>
        </w:rPr>
        <w:t>hizmetleri ve kişilik imajları ile bir etkiye sahiptir. Bu etkiler şehrin yöneticilerinin</w:t>
      </w:r>
      <w:r w:rsidRPr="00761B2A">
        <w:rPr>
          <w:rFonts w:ascii="Times New Roman" w:eastAsia="Times New Roman" w:hAnsi="Times New Roman" w:cs="Times New Roman"/>
          <w:i/>
          <w:sz w:val="24"/>
          <w:szCs w:val="24"/>
        </w:rPr>
        <w:t xml:space="preserve"> sürdürülebilir</w:t>
      </w:r>
      <w:r w:rsidR="00CD313C" w:rsidRPr="00761B2A">
        <w:rPr>
          <w:rFonts w:ascii="Times New Roman" w:eastAsia="Times New Roman" w:hAnsi="Times New Roman" w:cs="Times New Roman"/>
          <w:i/>
          <w:sz w:val="24"/>
          <w:szCs w:val="24"/>
        </w:rPr>
        <w:t>lik</w:t>
      </w:r>
      <w:r w:rsidRPr="00761B2A">
        <w:rPr>
          <w:rFonts w:ascii="Times New Roman" w:eastAsia="Times New Roman" w:hAnsi="Times New Roman" w:cs="Times New Roman"/>
          <w:i/>
          <w:sz w:val="24"/>
          <w:szCs w:val="24"/>
        </w:rPr>
        <w:t xml:space="preserve"> ve ekonomik kazanç elde e</w:t>
      </w:r>
      <w:r w:rsidR="00CD313C" w:rsidRPr="00761B2A">
        <w:rPr>
          <w:rFonts w:ascii="Times New Roman" w:eastAsia="Times New Roman" w:hAnsi="Times New Roman" w:cs="Times New Roman"/>
          <w:i/>
          <w:sz w:val="24"/>
          <w:szCs w:val="24"/>
        </w:rPr>
        <w:t>tmelerini sağlamaktadır</w:t>
      </w:r>
      <w:r w:rsidRPr="00761B2A">
        <w:rPr>
          <w:rFonts w:ascii="Times New Roman" w:eastAsia="Times New Roman" w:hAnsi="Times New Roman" w:cs="Times New Roman"/>
          <w:i/>
          <w:sz w:val="24"/>
          <w:szCs w:val="24"/>
        </w:rPr>
        <w:t>”</w:t>
      </w:r>
      <w:r w:rsidRPr="00761B2A">
        <w:rPr>
          <w:rFonts w:ascii="Times New Roman" w:eastAsia="Times New Roman" w:hAnsi="Times New Roman" w:cs="Times New Roman"/>
          <w:sz w:val="24"/>
          <w:szCs w:val="24"/>
        </w:rPr>
        <w:t xml:space="preserve"> </w:t>
      </w:r>
      <w:r w:rsidR="00CD313C" w:rsidRPr="00761B2A">
        <w:rPr>
          <w:rFonts w:ascii="Times New Roman" w:eastAsia="Times New Roman" w:hAnsi="Times New Roman" w:cs="Times New Roman"/>
          <w:sz w:val="24"/>
          <w:szCs w:val="24"/>
        </w:rPr>
        <w:t xml:space="preserve">görüşleri </w:t>
      </w:r>
      <w:r w:rsidRPr="00761B2A">
        <w:rPr>
          <w:rFonts w:ascii="Times New Roman" w:hAnsi="Times New Roman" w:cs="Times New Roman"/>
          <w:sz w:val="24"/>
          <w:szCs w:val="24"/>
        </w:rPr>
        <w:t xml:space="preserve">yer almaktadır. </w:t>
      </w:r>
    </w:p>
    <w:p w:rsidR="00F76EB1" w:rsidRPr="00761B2A" w:rsidRDefault="00F76EB1" w:rsidP="0009735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360" w:lineRule="auto"/>
        <w:jc w:val="both"/>
        <w:rPr>
          <w:rFonts w:ascii="Times New Roman" w:eastAsia="Times New Roman" w:hAnsi="Times New Roman" w:cs="Times New Roman"/>
          <w:i/>
          <w:sz w:val="24"/>
          <w:szCs w:val="24"/>
        </w:rPr>
      </w:pPr>
      <w:r w:rsidRPr="00761B2A">
        <w:rPr>
          <w:rFonts w:ascii="Times New Roman" w:hAnsi="Times New Roman" w:cs="Times New Roman"/>
          <w:sz w:val="24"/>
          <w:szCs w:val="24"/>
        </w:rPr>
        <w:t xml:space="preserve"> </w:t>
      </w:r>
      <w:r w:rsidRPr="00761B2A">
        <w:rPr>
          <w:rFonts w:ascii="Times New Roman" w:hAnsi="Times New Roman" w:cs="Times New Roman"/>
          <w:sz w:val="24"/>
          <w:szCs w:val="24"/>
        </w:rPr>
        <w:tab/>
        <w:t>“Olumlu imaj sağlama” unsuru ise genel anlamda “yerel yönetimlerin şehir imajı çalışmalarındaki temel amacın olumlu bir imaj sağlanması” ile ifade edilmektedir. Alt boyutlara bilinirlik sağlama, ekonomik olarak kazançlar sağlama, kültürel etki, marka bir şehir olma, halka etkiler sağlama amaçlardan biri olarak ifade edilmiş ve buna; eğitimler oluşturulmasının başlığı aktarılmıştır. D8; “y</w:t>
      </w:r>
      <w:r w:rsidRPr="00761B2A">
        <w:rPr>
          <w:rFonts w:ascii="Times New Roman" w:eastAsia="Times New Roman" w:hAnsi="Times New Roman" w:cs="Times New Roman"/>
          <w:i/>
          <w:sz w:val="24"/>
          <w:szCs w:val="24"/>
        </w:rPr>
        <w:t xml:space="preserve">erel yönetim bu </w:t>
      </w:r>
      <w:r w:rsidR="001E08DD">
        <w:rPr>
          <w:rFonts w:ascii="Times New Roman" w:eastAsia="Times New Roman" w:hAnsi="Times New Roman" w:cs="Times New Roman"/>
          <w:i/>
          <w:sz w:val="24"/>
          <w:szCs w:val="24"/>
        </w:rPr>
        <w:t>çalışmaların birinci etkenidir. Ş</w:t>
      </w:r>
      <w:r w:rsidR="001E08DD" w:rsidRPr="00761B2A">
        <w:rPr>
          <w:rFonts w:ascii="Times New Roman" w:eastAsia="Times New Roman" w:hAnsi="Times New Roman" w:cs="Times New Roman"/>
          <w:i/>
          <w:sz w:val="24"/>
          <w:szCs w:val="24"/>
        </w:rPr>
        <w:t xml:space="preserve">ehrin imajının pozitif olması </w:t>
      </w:r>
      <w:r w:rsidRPr="00761B2A">
        <w:rPr>
          <w:rFonts w:ascii="Times New Roman" w:eastAsia="Times New Roman" w:hAnsi="Times New Roman" w:cs="Times New Roman"/>
          <w:i/>
          <w:sz w:val="24"/>
          <w:szCs w:val="24"/>
        </w:rPr>
        <w:t>insanlar açısından da şehirler</w:t>
      </w:r>
      <w:r w:rsidR="001E08DD">
        <w:rPr>
          <w:rFonts w:ascii="Times New Roman" w:eastAsia="Times New Roman" w:hAnsi="Times New Roman" w:cs="Times New Roman"/>
          <w:i/>
          <w:sz w:val="24"/>
          <w:szCs w:val="24"/>
        </w:rPr>
        <w:t xml:space="preserve"> ve yerel yönetimler açısından da</w:t>
      </w:r>
      <w:r w:rsidRPr="00761B2A">
        <w:rPr>
          <w:rFonts w:ascii="Times New Roman" w:eastAsia="Times New Roman" w:hAnsi="Times New Roman" w:cs="Times New Roman"/>
          <w:i/>
          <w:sz w:val="24"/>
          <w:szCs w:val="24"/>
        </w:rPr>
        <w:t xml:space="preserve"> birçok etkeni ortaya çıkartmış olur</w:t>
      </w:r>
      <w:r w:rsidR="00313002" w:rsidRPr="00761B2A">
        <w:rPr>
          <w:rFonts w:ascii="Times New Roman" w:eastAsia="Times New Roman" w:hAnsi="Times New Roman" w:cs="Times New Roman"/>
          <w:i/>
          <w:sz w:val="24"/>
          <w:szCs w:val="24"/>
        </w:rPr>
        <w:t>. Y</w:t>
      </w:r>
      <w:r w:rsidRPr="00761B2A">
        <w:rPr>
          <w:rFonts w:ascii="Times New Roman" w:eastAsia="Times New Roman" w:hAnsi="Times New Roman" w:cs="Times New Roman"/>
          <w:i/>
          <w:sz w:val="24"/>
          <w:szCs w:val="24"/>
        </w:rPr>
        <w:t>ani ekonomik, kültürel, şehir tanıtımı ve ge</w:t>
      </w:r>
      <w:r w:rsidR="00CD313C" w:rsidRPr="00761B2A">
        <w:rPr>
          <w:rFonts w:ascii="Times New Roman" w:eastAsia="Times New Roman" w:hAnsi="Times New Roman" w:cs="Times New Roman"/>
          <w:i/>
          <w:sz w:val="24"/>
          <w:szCs w:val="24"/>
        </w:rPr>
        <w:t>tirisi açısından insanlara yarar</w:t>
      </w:r>
      <w:r w:rsidRPr="00761B2A">
        <w:rPr>
          <w:rFonts w:ascii="Times New Roman" w:eastAsia="Times New Roman" w:hAnsi="Times New Roman" w:cs="Times New Roman"/>
          <w:i/>
          <w:sz w:val="24"/>
          <w:szCs w:val="24"/>
        </w:rPr>
        <w:t>lar sağlar. İşverenleri de ikinci etki olarak görmekteyim. Onların çalışmalarda etkili olması gerekir şehir imajında he</w:t>
      </w:r>
      <w:r w:rsidR="00313002" w:rsidRPr="00761B2A">
        <w:rPr>
          <w:rFonts w:ascii="Times New Roman" w:eastAsia="Times New Roman" w:hAnsi="Times New Roman" w:cs="Times New Roman"/>
          <w:i/>
          <w:sz w:val="24"/>
          <w:szCs w:val="24"/>
        </w:rPr>
        <w:t xml:space="preserve">r kol şehir için etki yaratan </w:t>
      </w:r>
      <w:r w:rsidRPr="00761B2A">
        <w:rPr>
          <w:rFonts w:ascii="Times New Roman" w:eastAsia="Times New Roman" w:hAnsi="Times New Roman" w:cs="Times New Roman"/>
          <w:i/>
          <w:sz w:val="24"/>
          <w:szCs w:val="24"/>
        </w:rPr>
        <w:t xml:space="preserve">olmalıdır ve olursa şehirlerine gelen olumlu etkilerden kazançlar </w:t>
      </w:r>
      <w:r w:rsidRPr="00761B2A">
        <w:rPr>
          <w:rFonts w:ascii="Times New Roman" w:eastAsia="Times New Roman" w:hAnsi="Times New Roman" w:cs="Times New Roman"/>
          <w:i/>
          <w:sz w:val="24"/>
          <w:szCs w:val="24"/>
        </w:rPr>
        <w:lastRenderedPageBreak/>
        <w:t xml:space="preserve">elde ederler”. </w:t>
      </w:r>
      <w:r w:rsidRPr="00761B2A">
        <w:rPr>
          <w:rFonts w:ascii="Times New Roman" w:eastAsia="Times New Roman" w:hAnsi="Times New Roman" w:cs="Times New Roman"/>
          <w:sz w:val="24"/>
          <w:szCs w:val="24"/>
        </w:rPr>
        <w:t xml:space="preserve">D3; </w:t>
      </w:r>
      <w:r w:rsidRPr="00761B2A">
        <w:rPr>
          <w:rFonts w:ascii="Times New Roman" w:eastAsia="Times New Roman" w:hAnsi="Times New Roman" w:cs="Times New Roman"/>
          <w:i/>
          <w:sz w:val="24"/>
          <w:szCs w:val="24"/>
        </w:rPr>
        <w:t>“yerel yönetimler ve paydaşlar açısından, imajla ilgili tüm çalışmaları yerel yönetimler yapar, şehirlerde bazı unsurlar ön plana çıkartılarak marka unsuru sağlanabilmesi amacıyla bazı şeyler yapılır, örneğin Antep’te yemekleriyle ön plana çıkmaya çalışan bir şehrimiz. Zaman zaman gastronomi ile ilgili ulusal ve uluslararası seviyede Antep’te otellerde bu tür etkinlikler düzenleniyor”.</w:t>
      </w:r>
      <w:r w:rsidRPr="00761B2A">
        <w:rPr>
          <w:rFonts w:ascii="Times New Roman" w:eastAsia="Times New Roman" w:hAnsi="Times New Roman" w:cs="Times New Roman"/>
          <w:sz w:val="24"/>
          <w:szCs w:val="24"/>
        </w:rPr>
        <w:t xml:space="preserve"> </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Soruyu “ülke açısından” değerlendiren katılımcılar; “şehir imaj çalışmalarının temelinde ülkenin oluşturduğu algının ve ülkenin şehirleri ile oluşturduğu algıların etken olabildiği” görüşleri belirtilmektedir ve bu amacın unsurları;</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“Ülkenin bilinirliği elde etmesi”, unsuru şehir imajı çalışmalarında ülke açısından ülkenin bilinirlik elde edeceği yönündedir. Bu unsura görüş veren katılımcılardan D7, </w:t>
      </w:r>
      <w:r w:rsidRPr="00761B2A">
        <w:rPr>
          <w:rFonts w:ascii="Times New Roman" w:hAnsi="Times New Roman" w:cs="Times New Roman"/>
          <w:i/>
          <w:sz w:val="24"/>
          <w:szCs w:val="24"/>
        </w:rPr>
        <w:t xml:space="preserve">“çalışmalar, </w:t>
      </w:r>
      <w:r w:rsidRPr="00761B2A">
        <w:rPr>
          <w:rFonts w:ascii="Times New Roman" w:eastAsia="Times New Roman" w:hAnsi="Times New Roman" w:cs="Times New Roman"/>
          <w:i/>
          <w:sz w:val="24"/>
          <w:szCs w:val="24"/>
        </w:rPr>
        <w:t>ülke açısından da öneme sahip şehir açısından da fertler açısından da aynı önemi arz ediyor. Hepimiz bili</w:t>
      </w:r>
      <w:r w:rsidR="00313002" w:rsidRPr="00761B2A">
        <w:rPr>
          <w:rFonts w:ascii="Times New Roman" w:eastAsia="Times New Roman" w:hAnsi="Times New Roman" w:cs="Times New Roman"/>
          <w:i/>
          <w:sz w:val="24"/>
          <w:szCs w:val="24"/>
        </w:rPr>
        <w:t>nmek ve tanınmak istiyoruz ve yapılan bir imaj çalışması ile hepsi tanınabili</w:t>
      </w:r>
      <w:r w:rsidRPr="00761B2A">
        <w:rPr>
          <w:rFonts w:ascii="Times New Roman" w:eastAsia="Times New Roman" w:hAnsi="Times New Roman" w:cs="Times New Roman"/>
          <w:i/>
          <w:sz w:val="24"/>
          <w:szCs w:val="24"/>
        </w:rPr>
        <w:t>r”</w:t>
      </w:r>
      <w:r w:rsidRPr="00761B2A">
        <w:rPr>
          <w:rFonts w:ascii="Times New Roman" w:eastAsia="Times New Roman" w:hAnsi="Times New Roman" w:cs="Times New Roman"/>
          <w:sz w:val="24"/>
          <w:szCs w:val="24"/>
        </w:rPr>
        <w:t xml:space="preserve"> görüşleri bulunmaktadır.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“Şehirleri ile tanınma durumu” ise, turist artışı, ekonomik etki, bilinirlik sağlama olarak alt boyutları ile belirtilirken, katılımcı görüşleri şu şekilde yer almaktadır; D1; </w:t>
      </w:r>
      <w:r w:rsidR="00CD313C" w:rsidRPr="00761B2A">
        <w:rPr>
          <w:rFonts w:ascii="Times New Roman" w:hAnsi="Times New Roman" w:cs="Times New Roman"/>
          <w:i/>
          <w:sz w:val="24"/>
          <w:szCs w:val="24"/>
        </w:rPr>
        <w:t>“ülke açısından bakıldığı</w:t>
      </w:r>
      <w:r w:rsidRPr="00761B2A">
        <w:rPr>
          <w:rFonts w:ascii="Times New Roman" w:hAnsi="Times New Roman" w:cs="Times New Roman"/>
          <w:i/>
          <w:sz w:val="24"/>
          <w:szCs w:val="24"/>
        </w:rPr>
        <w:t xml:space="preserve"> zaman bugün dünyada birçok ülke var ki bu ülkeler özellikle şehirlerin sahip olduğu imajlarla ön plana çıkıyorlar. Bugün dünyada ki birçok şehri belki o ülkeden daha çok fazla biliyoruz. Yani örneğin Davos diyoruz, ama Davos’un nerde olduğ</w:t>
      </w:r>
      <w:r w:rsidR="00CD313C" w:rsidRPr="00761B2A">
        <w:rPr>
          <w:rFonts w:ascii="Times New Roman" w:hAnsi="Times New Roman" w:cs="Times New Roman"/>
          <w:i/>
          <w:sz w:val="24"/>
          <w:szCs w:val="24"/>
        </w:rPr>
        <w:t>unu insanlara sorsak yüzde 90’nı</w:t>
      </w:r>
      <w:r w:rsidRPr="00761B2A">
        <w:rPr>
          <w:rFonts w:ascii="Times New Roman" w:hAnsi="Times New Roman" w:cs="Times New Roman"/>
          <w:i/>
          <w:sz w:val="24"/>
          <w:szCs w:val="24"/>
        </w:rPr>
        <w:t xml:space="preserve"> nerde olduğunu bilmez, Davos’u bilir. İkinci olarak örneğin Paris diyoruz yani Fransa’dan dolayı yani Fransa’nın</w:t>
      </w:r>
      <w:r w:rsidR="00313002" w:rsidRPr="00761B2A">
        <w:rPr>
          <w:rFonts w:ascii="Times New Roman" w:hAnsi="Times New Roman" w:cs="Times New Roman"/>
          <w:i/>
          <w:sz w:val="24"/>
          <w:szCs w:val="24"/>
        </w:rPr>
        <w:t xml:space="preserve"> daha büyük bir ülke olması bakımından </w:t>
      </w:r>
      <w:r w:rsidRPr="00761B2A">
        <w:rPr>
          <w:rFonts w:ascii="Times New Roman" w:hAnsi="Times New Roman" w:cs="Times New Roman"/>
          <w:i/>
          <w:sz w:val="24"/>
          <w:szCs w:val="24"/>
        </w:rPr>
        <w:t>Fransa daha çok bilinebiliyor ama ben or</w:t>
      </w:r>
      <w:r w:rsidR="00CD313C" w:rsidRPr="00761B2A">
        <w:rPr>
          <w:rFonts w:ascii="Times New Roman" w:hAnsi="Times New Roman" w:cs="Times New Roman"/>
          <w:i/>
          <w:sz w:val="24"/>
          <w:szCs w:val="24"/>
        </w:rPr>
        <w:t>a</w:t>
      </w:r>
      <w:r w:rsidRPr="00761B2A">
        <w:rPr>
          <w:rFonts w:ascii="Times New Roman" w:hAnsi="Times New Roman" w:cs="Times New Roman"/>
          <w:i/>
          <w:sz w:val="24"/>
          <w:szCs w:val="24"/>
        </w:rPr>
        <w:t xml:space="preserve">da bile net olmayacağını düşünüyorum. </w:t>
      </w:r>
      <w:r w:rsidR="001E08DD">
        <w:rPr>
          <w:rFonts w:ascii="Times New Roman" w:hAnsi="Times New Roman" w:cs="Times New Roman"/>
          <w:i/>
          <w:sz w:val="24"/>
          <w:szCs w:val="24"/>
        </w:rPr>
        <w:t>Örneğin</w:t>
      </w:r>
      <w:r w:rsidRPr="00761B2A">
        <w:rPr>
          <w:rFonts w:ascii="Times New Roman" w:hAnsi="Times New Roman" w:cs="Times New Roman"/>
          <w:i/>
          <w:sz w:val="24"/>
          <w:szCs w:val="24"/>
        </w:rPr>
        <w:t xml:space="preserve"> İstanbul, İstanbul’unda ben böyle bir algısının olduğunu düşünüyorum, </w:t>
      </w:r>
      <w:r w:rsidR="00313002" w:rsidRPr="00761B2A">
        <w:rPr>
          <w:rFonts w:ascii="Times New Roman" w:hAnsi="Times New Roman" w:cs="Times New Roman"/>
          <w:i/>
          <w:sz w:val="24"/>
          <w:szCs w:val="24"/>
        </w:rPr>
        <w:t xml:space="preserve">Türkiye’nin </w:t>
      </w:r>
      <w:r w:rsidRPr="00761B2A">
        <w:rPr>
          <w:rFonts w:ascii="Times New Roman" w:hAnsi="Times New Roman" w:cs="Times New Roman"/>
          <w:i/>
          <w:sz w:val="24"/>
          <w:szCs w:val="24"/>
        </w:rPr>
        <w:t>başkent</w:t>
      </w:r>
      <w:r w:rsidR="00313002" w:rsidRPr="00761B2A">
        <w:rPr>
          <w:rFonts w:ascii="Times New Roman" w:hAnsi="Times New Roman" w:cs="Times New Roman"/>
          <w:i/>
          <w:sz w:val="24"/>
          <w:szCs w:val="24"/>
        </w:rPr>
        <w:t>i sananlar var</w:t>
      </w:r>
      <w:r w:rsidRPr="00761B2A">
        <w:rPr>
          <w:rFonts w:ascii="Times New Roman" w:hAnsi="Times New Roman" w:cs="Times New Roman"/>
          <w:i/>
          <w:sz w:val="24"/>
          <w:szCs w:val="24"/>
        </w:rPr>
        <w:t xml:space="preserve"> ve güçlü bir imaja sahip. </w:t>
      </w:r>
      <w:r w:rsidRPr="00761B2A">
        <w:rPr>
          <w:rFonts w:ascii="Times New Roman" w:hAnsi="Times New Roman" w:cs="Times New Roman"/>
          <w:sz w:val="24"/>
          <w:szCs w:val="24"/>
        </w:rPr>
        <w:t>D2</w:t>
      </w:r>
      <w:r w:rsidRPr="00761B2A">
        <w:rPr>
          <w:rFonts w:ascii="Times New Roman" w:hAnsi="Times New Roman" w:cs="Times New Roman"/>
          <w:i/>
          <w:sz w:val="24"/>
          <w:szCs w:val="24"/>
        </w:rPr>
        <w:t>, “</w:t>
      </w:r>
      <w:r w:rsidRPr="00761B2A">
        <w:rPr>
          <w:rFonts w:ascii="Times New Roman" w:eastAsia="Times New Roman" w:hAnsi="Times New Roman" w:cs="Times New Roman"/>
          <w:i/>
          <w:sz w:val="24"/>
          <w:szCs w:val="24"/>
        </w:rPr>
        <w:t>şehir ne kadar adını duyuran, bilinen bir şehirse ülkenin de bilinmesini sağlamış olacak”</w:t>
      </w:r>
      <w:r w:rsidRPr="00761B2A">
        <w:rPr>
          <w:rFonts w:ascii="Times New Roman" w:eastAsia="Times New Roman" w:hAnsi="Times New Roman" w:cs="Times New Roman"/>
          <w:sz w:val="24"/>
          <w:szCs w:val="24"/>
        </w:rPr>
        <w:t>, D3; “</w:t>
      </w:r>
      <w:r w:rsidRPr="00761B2A">
        <w:rPr>
          <w:rFonts w:ascii="Times New Roman" w:eastAsia="Times New Roman" w:hAnsi="Times New Roman" w:cs="Times New Roman"/>
          <w:i/>
          <w:sz w:val="24"/>
          <w:szCs w:val="24"/>
        </w:rPr>
        <w:t>şehir</w:t>
      </w:r>
      <w:r w:rsidR="00313002" w:rsidRPr="00761B2A">
        <w:rPr>
          <w:rFonts w:ascii="Times New Roman" w:eastAsia="Times New Roman" w:hAnsi="Times New Roman" w:cs="Times New Roman"/>
          <w:i/>
          <w:sz w:val="24"/>
          <w:szCs w:val="24"/>
        </w:rPr>
        <w:t>lerin bu tür imaj çalışmaları şehir içinde, ülke içinde,</w:t>
      </w:r>
      <w:r w:rsidRPr="00761B2A">
        <w:rPr>
          <w:rFonts w:ascii="Times New Roman" w:eastAsia="Times New Roman" w:hAnsi="Times New Roman" w:cs="Times New Roman"/>
          <w:i/>
          <w:sz w:val="24"/>
          <w:szCs w:val="24"/>
        </w:rPr>
        <w:t xml:space="preserve"> ekonomi açısından d</w:t>
      </w:r>
      <w:r w:rsidR="00313002" w:rsidRPr="00761B2A">
        <w:rPr>
          <w:rFonts w:ascii="Times New Roman" w:eastAsia="Times New Roman" w:hAnsi="Times New Roman" w:cs="Times New Roman"/>
          <w:i/>
          <w:sz w:val="24"/>
          <w:szCs w:val="24"/>
        </w:rPr>
        <w:t>a değer katar görüşündeyim</w:t>
      </w:r>
      <w:r w:rsidR="00CD313C" w:rsidRPr="00761B2A">
        <w:rPr>
          <w:rFonts w:ascii="Times New Roman" w:eastAsia="Times New Roman" w:hAnsi="Times New Roman" w:cs="Times New Roman"/>
          <w:i/>
          <w:sz w:val="24"/>
          <w:szCs w:val="24"/>
        </w:rPr>
        <w:t>”</w:t>
      </w:r>
      <w:r w:rsidR="00313002" w:rsidRPr="00761B2A">
        <w:rPr>
          <w:rFonts w:ascii="Times New Roman" w:eastAsia="Times New Roman" w:hAnsi="Times New Roman" w:cs="Times New Roman"/>
          <w:sz w:val="24"/>
          <w:szCs w:val="24"/>
        </w:rPr>
        <w:t xml:space="preserve"> ifadeleri</w:t>
      </w:r>
      <w:r w:rsidRPr="00761B2A">
        <w:rPr>
          <w:rFonts w:ascii="Times New Roman" w:eastAsia="Times New Roman" w:hAnsi="Times New Roman" w:cs="Times New Roman"/>
          <w:sz w:val="24"/>
          <w:szCs w:val="24"/>
        </w:rPr>
        <w:t xml:space="preserve"> bulunmaktadır.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“Ülke algısı” olarak yer alan amaçlarda; ülke gücünün, ülke bilinirliğinin, turizmin ve ekonominin yer aldığı alt boyutlar katılımcılarc</w:t>
      </w:r>
      <w:r w:rsidR="00313002" w:rsidRPr="00761B2A">
        <w:rPr>
          <w:rFonts w:ascii="Times New Roman" w:hAnsi="Times New Roman" w:cs="Times New Roman"/>
          <w:sz w:val="24"/>
          <w:szCs w:val="24"/>
        </w:rPr>
        <w:t xml:space="preserve">a belirtilmiştir. </w:t>
      </w:r>
      <w:r w:rsidRPr="00761B2A">
        <w:rPr>
          <w:rFonts w:ascii="Times New Roman" w:hAnsi="Times New Roman" w:cs="Times New Roman"/>
          <w:sz w:val="24"/>
          <w:szCs w:val="24"/>
        </w:rPr>
        <w:t>D5’e “</w:t>
      </w:r>
      <w:r w:rsidRPr="00761B2A">
        <w:rPr>
          <w:rFonts w:ascii="Times New Roman" w:hAnsi="Times New Roman" w:cs="Times New Roman"/>
          <w:i/>
          <w:sz w:val="24"/>
          <w:szCs w:val="24"/>
        </w:rPr>
        <w:t>her şehrin kendine ö</w:t>
      </w:r>
      <w:r w:rsidR="00313002" w:rsidRPr="00761B2A">
        <w:rPr>
          <w:rFonts w:ascii="Times New Roman" w:hAnsi="Times New Roman" w:cs="Times New Roman"/>
          <w:i/>
          <w:sz w:val="24"/>
          <w:szCs w:val="24"/>
        </w:rPr>
        <w:t>zgü bir özelliği, bir gücü var. B</w:t>
      </w:r>
      <w:r w:rsidRPr="00761B2A">
        <w:rPr>
          <w:rFonts w:ascii="Times New Roman" w:hAnsi="Times New Roman" w:cs="Times New Roman"/>
          <w:i/>
          <w:sz w:val="24"/>
          <w:szCs w:val="24"/>
        </w:rPr>
        <w:t xml:space="preserve">unlar ülkenin gücünü inşa ediyor ve o ülke </w:t>
      </w:r>
      <w:r w:rsidR="00313002" w:rsidRPr="00761B2A">
        <w:rPr>
          <w:rFonts w:ascii="Times New Roman" w:hAnsi="Times New Roman" w:cs="Times New Roman"/>
          <w:i/>
          <w:sz w:val="24"/>
          <w:szCs w:val="24"/>
        </w:rPr>
        <w:t xml:space="preserve">bir şekilde başka </w:t>
      </w:r>
      <w:r w:rsidRPr="00761B2A">
        <w:rPr>
          <w:rFonts w:ascii="Times New Roman" w:hAnsi="Times New Roman" w:cs="Times New Roman"/>
          <w:i/>
          <w:sz w:val="24"/>
          <w:szCs w:val="24"/>
        </w:rPr>
        <w:t>ülkeler tarafından algılanıyor ve ülke algısı şekilleniyor”,</w:t>
      </w:r>
      <w:r w:rsidRPr="00761B2A">
        <w:rPr>
          <w:rFonts w:ascii="Times New Roman" w:hAnsi="Times New Roman" w:cs="Times New Roman"/>
          <w:sz w:val="24"/>
          <w:szCs w:val="24"/>
        </w:rPr>
        <w:t xml:space="preserve"> D6’</w:t>
      </w:r>
      <w:r w:rsidR="00CD313C" w:rsidRPr="00761B2A">
        <w:rPr>
          <w:rFonts w:ascii="Times New Roman" w:hAnsi="Times New Roman" w:cs="Times New Roman"/>
          <w:sz w:val="24"/>
          <w:szCs w:val="24"/>
        </w:rPr>
        <w:t>y</w:t>
      </w:r>
      <w:r w:rsidRPr="00761B2A">
        <w:rPr>
          <w:rFonts w:ascii="Times New Roman" w:hAnsi="Times New Roman" w:cs="Times New Roman"/>
          <w:sz w:val="24"/>
          <w:szCs w:val="24"/>
        </w:rPr>
        <w:t xml:space="preserve">a göre; </w:t>
      </w:r>
      <w:r w:rsidRPr="00761B2A">
        <w:rPr>
          <w:rFonts w:ascii="Times New Roman" w:hAnsi="Times New Roman" w:cs="Times New Roman"/>
          <w:i/>
          <w:sz w:val="24"/>
          <w:szCs w:val="24"/>
        </w:rPr>
        <w:t>“aynı şekilde ülke içinde kazanımlar elde etmek e</w:t>
      </w:r>
      <w:r w:rsidR="005E4990" w:rsidRPr="00761B2A">
        <w:rPr>
          <w:rFonts w:ascii="Times New Roman" w:hAnsi="Times New Roman" w:cs="Times New Roman"/>
          <w:i/>
          <w:sz w:val="24"/>
          <w:szCs w:val="24"/>
        </w:rPr>
        <w:t xml:space="preserve">konomik, turistik, sermaye gibi </w:t>
      </w:r>
      <w:r w:rsidRPr="00761B2A">
        <w:rPr>
          <w:rFonts w:ascii="Times New Roman" w:hAnsi="Times New Roman" w:cs="Times New Roman"/>
          <w:i/>
          <w:sz w:val="24"/>
          <w:szCs w:val="24"/>
        </w:rPr>
        <w:t>tanınmak bilinmek için o</w:t>
      </w:r>
      <w:r w:rsidR="00CD313C" w:rsidRPr="00761B2A">
        <w:rPr>
          <w:rFonts w:ascii="Times New Roman" w:hAnsi="Times New Roman" w:cs="Times New Roman"/>
          <w:i/>
          <w:sz w:val="24"/>
          <w:szCs w:val="24"/>
        </w:rPr>
        <w:t xml:space="preserve">lumlu algılanma sağlanmaktadır” </w:t>
      </w:r>
      <w:r w:rsidRPr="00761B2A">
        <w:rPr>
          <w:rFonts w:ascii="Times New Roman" w:hAnsi="Times New Roman" w:cs="Times New Roman"/>
          <w:sz w:val="24"/>
          <w:szCs w:val="24"/>
        </w:rPr>
        <w:t>şeklinde yer almaktadır.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“Olumlu ülke imaj</w:t>
      </w:r>
      <w:r w:rsidR="00CD313C" w:rsidRPr="00761B2A">
        <w:rPr>
          <w:rFonts w:ascii="Times New Roman" w:hAnsi="Times New Roman" w:cs="Times New Roman"/>
          <w:sz w:val="24"/>
          <w:szCs w:val="24"/>
        </w:rPr>
        <w:t>ı</w:t>
      </w:r>
      <w:r w:rsidRPr="00761B2A">
        <w:rPr>
          <w:rFonts w:ascii="Times New Roman" w:hAnsi="Times New Roman" w:cs="Times New Roman"/>
          <w:sz w:val="24"/>
          <w:szCs w:val="24"/>
        </w:rPr>
        <w:t>” olarak aktarılan değerde ise ülke vatandaşına karşı olumlu bir algı oluşabilmesi, ülke ürünlerinin tercihi, ekonomisi ve ülkenin tercih edilen konumlarda yer alması olumlu ülke imajının alt boyutlarında yer almaktadır. Bu unsurda katılımcı görüşler</w:t>
      </w:r>
      <w:r w:rsidR="00007AD2" w:rsidRPr="00761B2A">
        <w:rPr>
          <w:rFonts w:ascii="Times New Roman" w:hAnsi="Times New Roman" w:cs="Times New Roman"/>
          <w:sz w:val="24"/>
          <w:szCs w:val="24"/>
        </w:rPr>
        <w:t>ini örnek vermek gerekirse, D5,</w:t>
      </w:r>
      <w:r w:rsidRPr="00761B2A">
        <w:rPr>
          <w:rFonts w:ascii="Times New Roman" w:hAnsi="Times New Roman" w:cs="Times New Roman"/>
          <w:i/>
          <w:sz w:val="24"/>
          <w:szCs w:val="24"/>
        </w:rPr>
        <w:t>“şehir imajlarının ülkenin olumlu ya da olumsuz bir şekilde algılanabilmesinde de etkisi var. Olumsuz bir şekilde algılanması yine insanların yani o ülke dışındaki insanların o ülkenin ürünlerini tercih edebilme durumunu etkiliyor. O ülkenin insanlar</w:t>
      </w:r>
      <w:r w:rsidR="00487A7E">
        <w:rPr>
          <w:rFonts w:ascii="Times New Roman" w:hAnsi="Times New Roman" w:cs="Times New Roman"/>
          <w:i/>
          <w:sz w:val="24"/>
          <w:szCs w:val="24"/>
        </w:rPr>
        <w:t>ına davranma durumunu etkiliyor</w:t>
      </w:r>
      <w:r w:rsidRPr="00761B2A">
        <w:rPr>
          <w:rFonts w:ascii="Times New Roman" w:hAnsi="Times New Roman" w:cs="Times New Roman"/>
          <w:i/>
          <w:sz w:val="24"/>
          <w:szCs w:val="24"/>
        </w:rPr>
        <w:t>. Dolaysıyla ülke açısından hem ekonomik a</w:t>
      </w:r>
      <w:r w:rsidR="005E4990" w:rsidRPr="00761B2A">
        <w:rPr>
          <w:rFonts w:ascii="Times New Roman" w:hAnsi="Times New Roman" w:cs="Times New Roman"/>
          <w:i/>
          <w:sz w:val="24"/>
          <w:szCs w:val="24"/>
        </w:rPr>
        <w:t>çıdan bir faydası oluyor. O</w:t>
      </w:r>
      <w:r w:rsidRPr="00761B2A">
        <w:rPr>
          <w:rFonts w:ascii="Times New Roman" w:hAnsi="Times New Roman" w:cs="Times New Roman"/>
          <w:i/>
          <w:sz w:val="24"/>
          <w:szCs w:val="24"/>
        </w:rPr>
        <w:t xml:space="preserve"> ülkenin insanlarına davranma açısından, onlara değer vereme açısından bir etkisi oluyor. Yurt dışına giden insanlar bunları daha çok bilir, eğer ülke imajı iyiyse o ülkenin insanına daha çok değer verilir. Yani o pasaport girişinden itibaren bunu hissedersiniz. Ülkeye girdiğinden itibaren o kişinin sana davranışından senin nasıl bir ülke imajına sahip olduğunu hissedersin”,</w:t>
      </w:r>
      <w:r w:rsidR="00CD313C" w:rsidRPr="00761B2A">
        <w:rPr>
          <w:rFonts w:ascii="Times New Roman" w:hAnsi="Times New Roman" w:cs="Times New Roman"/>
          <w:sz w:val="24"/>
          <w:szCs w:val="24"/>
        </w:rPr>
        <w:t xml:space="preserve"> D1, </w:t>
      </w:r>
      <w:r w:rsidRPr="00761B2A">
        <w:rPr>
          <w:rFonts w:ascii="Times New Roman" w:hAnsi="Times New Roman" w:cs="Times New Roman"/>
          <w:sz w:val="24"/>
          <w:szCs w:val="24"/>
        </w:rPr>
        <w:t>“</w:t>
      </w:r>
      <w:r w:rsidRPr="00761B2A">
        <w:rPr>
          <w:rFonts w:ascii="Times New Roman" w:hAnsi="Times New Roman" w:cs="Times New Roman"/>
          <w:i/>
          <w:sz w:val="24"/>
          <w:szCs w:val="24"/>
        </w:rPr>
        <w:t>ülke açısından ülkeye yeni değerler gelmesi, dövizin girmesi açısınd</w:t>
      </w:r>
      <w:r w:rsidR="005E4990" w:rsidRPr="00761B2A">
        <w:rPr>
          <w:rFonts w:ascii="Times New Roman" w:hAnsi="Times New Roman" w:cs="Times New Roman"/>
          <w:i/>
          <w:sz w:val="24"/>
          <w:szCs w:val="24"/>
        </w:rPr>
        <w:t>an şehir imajları önemlidir. İ</w:t>
      </w:r>
      <w:r w:rsidR="00007AD2" w:rsidRPr="00761B2A">
        <w:rPr>
          <w:rFonts w:ascii="Times New Roman" w:hAnsi="Times New Roman" w:cs="Times New Roman"/>
          <w:i/>
          <w:sz w:val="24"/>
          <w:szCs w:val="24"/>
        </w:rPr>
        <w:t>nsan</w:t>
      </w:r>
      <w:r w:rsidRPr="00761B2A">
        <w:rPr>
          <w:rFonts w:ascii="Times New Roman" w:hAnsi="Times New Roman" w:cs="Times New Roman"/>
          <w:i/>
          <w:sz w:val="24"/>
          <w:szCs w:val="24"/>
        </w:rPr>
        <w:t>lar o şehri tercih ederken aynı zamanda o ülkeyi tercih etmiş oluyorlar. O ülkenin kültürünü görmüş oluyorlar. Böyle bi</w:t>
      </w:r>
      <w:r w:rsidR="00007AD2" w:rsidRPr="00761B2A">
        <w:rPr>
          <w:rFonts w:ascii="Times New Roman" w:hAnsi="Times New Roman" w:cs="Times New Roman"/>
          <w:i/>
          <w:sz w:val="24"/>
          <w:szCs w:val="24"/>
        </w:rPr>
        <w:t xml:space="preserve">r bütünleşmiş katkısı var” </w:t>
      </w:r>
      <w:r w:rsidRPr="00761B2A">
        <w:rPr>
          <w:rFonts w:ascii="Times New Roman" w:hAnsi="Times New Roman" w:cs="Times New Roman"/>
          <w:sz w:val="24"/>
          <w:szCs w:val="24"/>
        </w:rPr>
        <w:t>ifadeleri ile unsura görüşlerini belirtmektedirler.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“Çekicilikleri sağlama”; doğal güzellik, tarihi değerler, şehre özgü değerler, turistik çekicilik, ekonomik yapı ve sanayi alanındaki yapı olara</w:t>
      </w:r>
      <w:r w:rsidR="00007AD2" w:rsidRPr="00761B2A">
        <w:rPr>
          <w:rFonts w:ascii="Times New Roman" w:hAnsi="Times New Roman" w:cs="Times New Roman"/>
          <w:sz w:val="24"/>
          <w:szCs w:val="24"/>
        </w:rPr>
        <w:t>k belirtilmektedir. Unsura, D5,</w:t>
      </w:r>
      <w:r w:rsidRPr="00761B2A">
        <w:rPr>
          <w:rFonts w:ascii="Times New Roman" w:hAnsi="Times New Roman" w:cs="Times New Roman"/>
          <w:i/>
          <w:sz w:val="24"/>
          <w:szCs w:val="24"/>
        </w:rPr>
        <w:t>“ülke açısından baktığında şehirler ülke bütününü oluşturan parçalar olarak algılanabilir. Birçok parçalar olarak baktığımız bu şehirler aslında ülkeyi inşa ediyor. Örneğin ekonomisini oluşturuyor, sanayisini oluşturuyor,  biri çekicilikleri, biri tarihi, doğal ya da turistik şeyleri, biri tasarımını oluşturuyor. Ben baktığımda her şehrin kendine özgü bir özelliği bir gücü var bunlar ülkenin gücünü inşa ediyor ve bir şekilde o ülke dışında ülkeler tarafından bu çekicilikler algılanıyor”</w:t>
      </w:r>
      <w:r w:rsidR="00007AD2" w:rsidRPr="00761B2A">
        <w:rPr>
          <w:rFonts w:ascii="Times New Roman" w:hAnsi="Times New Roman" w:cs="Times New Roman"/>
          <w:sz w:val="24"/>
          <w:szCs w:val="24"/>
        </w:rPr>
        <w:t>, D3,</w:t>
      </w:r>
      <w:r w:rsidRPr="00761B2A">
        <w:rPr>
          <w:rFonts w:ascii="Times New Roman" w:hAnsi="Times New Roman" w:cs="Times New Roman"/>
          <w:i/>
          <w:sz w:val="24"/>
          <w:szCs w:val="24"/>
        </w:rPr>
        <w:t>“ülke açısından da imaj çalışmalarının etkisi bulunmakta örneğin yurtdışında Antep’i sorduğunuz zaman yemek ile ilgili ön plana çıktığını düşünüyorum. Antalya’nın deniz, kum ve turizmi ile ön plana çıktığını düşünüyorum. İstanbul’un bir medeniyetler şehri olması üç tane imparatorluğun başkenti ve o imparatorluktan kalan tarihi eserlerin başkenti olarak ön plana çıkmakta. Şehirlerin bu tür imaj çalışmaları da ülke içerisinde</w:t>
      </w:r>
      <w:r w:rsidR="005E4990" w:rsidRPr="00761B2A">
        <w:rPr>
          <w:rFonts w:ascii="Times New Roman" w:hAnsi="Times New Roman" w:cs="Times New Roman"/>
          <w:i/>
          <w:sz w:val="24"/>
          <w:szCs w:val="24"/>
        </w:rPr>
        <w:t>,</w:t>
      </w:r>
      <w:r w:rsidRPr="00761B2A">
        <w:rPr>
          <w:rFonts w:ascii="Times New Roman" w:hAnsi="Times New Roman" w:cs="Times New Roman"/>
          <w:i/>
          <w:sz w:val="24"/>
          <w:szCs w:val="24"/>
        </w:rPr>
        <w:t xml:space="preserve"> ekonomi açısından da değer katar diye düşünüyorum”</w:t>
      </w:r>
      <w:r w:rsidR="00007AD2" w:rsidRPr="00761B2A">
        <w:rPr>
          <w:rFonts w:ascii="Times New Roman" w:hAnsi="Times New Roman" w:cs="Times New Roman"/>
          <w:sz w:val="24"/>
          <w:szCs w:val="24"/>
        </w:rPr>
        <w:t xml:space="preserve"> görüşlerini ifade </w:t>
      </w:r>
      <w:r w:rsidRPr="00761B2A">
        <w:rPr>
          <w:rFonts w:ascii="Times New Roman" w:hAnsi="Times New Roman" w:cs="Times New Roman"/>
          <w:sz w:val="24"/>
          <w:szCs w:val="24"/>
        </w:rPr>
        <w:t>etmektedir</w:t>
      </w:r>
      <w:r w:rsidR="00007AD2" w:rsidRPr="00761B2A">
        <w:rPr>
          <w:rFonts w:ascii="Times New Roman" w:hAnsi="Times New Roman" w:cs="Times New Roman"/>
          <w:sz w:val="24"/>
          <w:szCs w:val="24"/>
        </w:rPr>
        <w:t>ler</w:t>
      </w:r>
      <w:r w:rsidRPr="00761B2A">
        <w:rPr>
          <w:rFonts w:ascii="Times New Roman" w:hAnsi="Times New Roman" w:cs="Times New Roman"/>
          <w:sz w:val="24"/>
          <w:szCs w:val="24"/>
        </w:rPr>
        <w:t>.</w:t>
      </w:r>
    </w:p>
    <w:p w:rsidR="00F76EB1" w:rsidRPr="00761B2A" w:rsidRDefault="002721FF" w:rsidP="00322CCF">
      <w:pPr>
        <w:pStyle w:val="Balk3"/>
      </w:pPr>
      <w:r>
        <w:lastRenderedPageBreak/>
        <w:t xml:space="preserve"> </w:t>
      </w:r>
      <w:bookmarkStart w:id="80" w:name="_Toc11059380"/>
      <w:r w:rsidR="00F76EB1" w:rsidRPr="00761B2A">
        <w:t>Gümüşhane Şehir İmajı</w:t>
      </w:r>
      <w:bookmarkEnd w:id="80"/>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Katılımcılara, Gümüşhane şehrinin imajı hakkında düşünceleri sorulmuş ve elde edilen verilere aşağıda yer verilmiştir. Katılımcıların verdikleri cevaplardan elde edilen sonuçlar doğrultusunda </w:t>
      </w:r>
      <w:r w:rsidR="00487A7E">
        <w:rPr>
          <w:rFonts w:ascii="Times New Roman" w:hAnsi="Times New Roman" w:cs="Times New Roman"/>
          <w:sz w:val="24"/>
        </w:rPr>
        <w:t>Gümüşhane şehrinin imajı Şekil 4.6’daki</w:t>
      </w:r>
      <w:r w:rsidRPr="00761B2A">
        <w:rPr>
          <w:rFonts w:ascii="Times New Roman" w:hAnsi="Times New Roman" w:cs="Times New Roman"/>
          <w:sz w:val="24"/>
        </w:rPr>
        <w:t xml:space="preserve"> gibi algılandığı görülmektedir.</w:t>
      </w:r>
    </w:p>
    <w:p w:rsidR="00F76EB1" w:rsidRPr="00761B2A" w:rsidRDefault="00F76EB1" w:rsidP="00097351">
      <w:pPr>
        <w:spacing w:after="0" w:line="360" w:lineRule="auto"/>
        <w:jc w:val="both"/>
        <w:rPr>
          <w:rFonts w:ascii="Times New Roman" w:hAnsi="Times New Roman" w:cs="Times New Roman"/>
          <w:sz w:val="24"/>
        </w:rPr>
      </w:pPr>
    </w:p>
    <w:p w:rsidR="00F76EB1" w:rsidRPr="00761B2A" w:rsidRDefault="002F5517" w:rsidP="0014499E">
      <w:pPr>
        <w:pStyle w:val="ResimYazs"/>
        <w:jc w:val="center"/>
        <w:rPr>
          <w:rFonts w:ascii="Times New Roman" w:hAnsi="Times New Roman" w:cs="Times New Roman"/>
          <w:b/>
          <w:i w:val="0"/>
          <w:color w:val="auto"/>
          <w:sz w:val="24"/>
          <w:szCs w:val="24"/>
        </w:rPr>
      </w:pPr>
      <w:bookmarkStart w:id="81" w:name="_Toc9812769"/>
      <w:r w:rsidRPr="00761B2A">
        <w:rPr>
          <w:rFonts w:ascii="Times New Roman" w:hAnsi="Times New Roman" w:cs="Times New Roman"/>
          <w:b/>
          <w:i w:val="0"/>
          <w:color w:val="auto"/>
          <w:sz w:val="24"/>
          <w:szCs w:val="24"/>
        </w:rPr>
        <w:t xml:space="preserve">Şekil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6</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Gümüşhane Şehrinin İmajı Analizi</w:t>
      </w:r>
      <w:r w:rsidR="00F76EB1" w:rsidRPr="00761B2A">
        <w:rPr>
          <w:rFonts w:ascii="Times New Roman" w:hAnsi="Times New Roman" w:cs="Times New Roman"/>
          <w:b/>
          <w:i w:val="0"/>
          <w:color w:val="auto"/>
          <w:sz w:val="24"/>
          <w:szCs w:val="24"/>
        </w:rPr>
        <w:t xml:space="preserve"> </w:t>
      </w:r>
      <w:r w:rsidR="00F76EB1" w:rsidRPr="00761B2A">
        <w:rPr>
          <w:rFonts w:ascii="Times New Roman" w:hAnsi="Times New Roman" w:cs="Times New Roman"/>
          <w:b/>
          <w:i w:val="0"/>
          <w:noProof/>
          <w:color w:val="auto"/>
          <w:sz w:val="24"/>
          <w:szCs w:val="24"/>
          <w:lang w:eastAsia="tr-TR"/>
        </w:rPr>
        <mc:AlternateContent>
          <mc:Choice Requires="wpg">
            <w:drawing>
              <wp:anchor distT="0" distB="0" distL="114300" distR="114300" simplePos="0" relativeHeight="251663360" behindDoc="0" locked="0" layoutInCell="1" allowOverlap="1" wp14:anchorId="4E7A7E37" wp14:editId="4C48F0DA">
                <wp:simplePos x="0" y="0"/>
                <wp:positionH relativeFrom="margin">
                  <wp:posOffset>217170</wp:posOffset>
                </wp:positionH>
                <wp:positionV relativeFrom="paragraph">
                  <wp:posOffset>351155</wp:posOffset>
                </wp:positionV>
                <wp:extent cx="4199255" cy="5252085"/>
                <wp:effectExtent l="0" t="0" r="10795" b="24765"/>
                <wp:wrapNone/>
                <wp:docPr id="3051" name="Grup 3051"/>
                <wp:cNvGraphicFramePr/>
                <a:graphic xmlns:a="http://schemas.openxmlformats.org/drawingml/2006/main">
                  <a:graphicData uri="http://schemas.microsoft.com/office/word/2010/wordprocessingGroup">
                    <wpg:wgp>
                      <wpg:cNvGrpSpPr/>
                      <wpg:grpSpPr>
                        <a:xfrm>
                          <a:off x="0" y="0"/>
                          <a:ext cx="4199255" cy="5252085"/>
                          <a:chOff x="0" y="0"/>
                          <a:chExt cx="4199255" cy="5252484"/>
                        </a:xfrm>
                      </wpg:grpSpPr>
                      <wpg:grpSp>
                        <wpg:cNvPr id="3052" name="Grup 3052"/>
                        <wpg:cNvGrpSpPr/>
                        <wpg:grpSpPr>
                          <a:xfrm>
                            <a:off x="0" y="0"/>
                            <a:ext cx="4199255" cy="5252484"/>
                            <a:chOff x="0" y="0"/>
                            <a:chExt cx="4199255" cy="5252484"/>
                          </a:xfrm>
                        </wpg:grpSpPr>
                        <wpg:grpSp>
                          <wpg:cNvPr id="3053" name="Grup 3053"/>
                          <wpg:cNvGrpSpPr/>
                          <wpg:grpSpPr>
                            <a:xfrm>
                              <a:off x="0" y="0"/>
                              <a:ext cx="4199255" cy="5252484"/>
                              <a:chOff x="0" y="0"/>
                              <a:chExt cx="4199255" cy="5252484"/>
                            </a:xfrm>
                          </wpg:grpSpPr>
                          <wpg:grpSp>
                            <wpg:cNvPr id="3054" name="Grup 3054"/>
                            <wpg:cNvGrpSpPr/>
                            <wpg:grpSpPr>
                              <a:xfrm>
                                <a:off x="0" y="0"/>
                                <a:ext cx="4199255" cy="5252484"/>
                                <a:chOff x="0" y="0"/>
                                <a:chExt cx="4199255" cy="5252484"/>
                              </a:xfrm>
                            </wpg:grpSpPr>
                            <wpg:grpSp>
                              <wpg:cNvPr id="3055" name="Grup 3055"/>
                              <wpg:cNvGrpSpPr/>
                              <wpg:grpSpPr>
                                <a:xfrm>
                                  <a:off x="0" y="0"/>
                                  <a:ext cx="4199255" cy="5252484"/>
                                  <a:chOff x="0" y="0"/>
                                  <a:chExt cx="4199255" cy="5252484"/>
                                </a:xfrm>
                              </wpg:grpSpPr>
                              <wpg:grpSp>
                                <wpg:cNvPr id="3056" name="Grup 3056"/>
                                <wpg:cNvGrpSpPr/>
                                <wpg:grpSpPr>
                                  <a:xfrm>
                                    <a:off x="0" y="0"/>
                                    <a:ext cx="4199255" cy="5252484"/>
                                    <a:chOff x="0" y="0"/>
                                    <a:chExt cx="4199255" cy="5252484"/>
                                  </a:xfrm>
                                </wpg:grpSpPr>
                                <wpg:grpSp>
                                  <wpg:cNvPr id="3057" name="Grup 3057"/>
                                  <wpg:cNvGrpSpPr/>
                                  <wpg:grpSpPr>
                                    <a:xfrm>
                                      <a:off x="0" y="0"/>
                                      <a:ext cx="4199255" cy="5252484"/>
                                      <a:chOff x="0" y="0"/>
                                      <a:chExt cx="4199255" cy="5252484"/>
                                    </a:xfrm>
                                  </wpg:grpSpPr>
                                  <wpg:grpSp>
                                    <wpg:cNvPr id="3058" name="Grup 3058"/>
                                    <wpg:cNvGrpSpPr/>
                                    <wpg:grpSpPr>
                                      <a:xfrm>
                                        <a:off x="0" y="0"/>
                                        <a:ext cx="4199255" cy="5252484"/>
                                        <a:chOff x="0" y="-2"/>
                                        <a:chExt cx="4199255" cy="5252484"/>
                                      </a:xfrm>
                                    </wpg:grpSpPr>
                                    <wpg:grpSp>
                                      <wpg:cNvPr id="3059" name="Grup 3059"/>
                                      <wpg:cNvGrpSpPr/>
                                      <wpg:grpSpPr>
                                        <a:xfrm>
                                          <a:off x="0" y="9525"/>
                                          <a:ext cx="4199255" cy="5242957"/>
                                          <a:chOff x="0" y="0"/>
                                          <a:chExt cx="4199255" cy="5242957"/>
                                        </a:xfrm>
                                      </wpg:grpSpPr>
                                      <wpg:grpSp>
                                        <wpg:cNvPr id="3060" name="Grup 3060"/>
                                        <wpg:cNvGrpSpPr/>
                                        <wpg:grpSpPr>
                                          <a:xfrm>
                                            <a:off x="0" y="628650"/>
                                            <a:ext cx="4199255" cy="4170680"/>
                                            <a:chOff x="-11417" y="0"/>
                                            <a:chExt cx="4199889" cy="4170807"/>
                                          </a:xfrm>
                                        </wpg:grpSpPr>
                                        <wpg:grpSp>
                                          <wpg:cNvPr id="3061" name="Grup 3061"/>
                                          <wpg:cNvGrpSpPr/>
                                          <wpg:grpSpPr>
                                            <a:xfrm>
                                              <a:off x="-11417" y="0"/>
                                              <a:ext cx="4199889" cy="4170807"/>
                                              <a:chOff x="-11417" y="0"/>
                                              <a:chExt cx="4199889" cy="4170807"/>
                                            </a:xfrm>
                                          </wpg:grpSpPr>
                                          <wps:wsp>
                                            <wps:cNvPr id="3062" name="Text Box 2"/>
                                            <wps:cNvSpPr txBox="1">
                                              <a:spLocks noChangeArrowheads="1"/>
                                            </wps:cNvSpPr>
                                            <wps:spPr bwMode="auto">
                                              <a:xfrm>
                                                <a:off x="236270" y="1361871"/>
                                                <a:ext cx="195456" cy="176771"/>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16</w:t>
                                                  </w:r>
                                                </w:p>
                                              </w:txbxContent>
                                            </wps:txbx>
                                            <wps:bodyPr rot="0" vert="horz" wrap="square" lIns="0" tIns="0" rIns="0" bIns="0" anchor="t" anchorCtr="0">
                                              <a:noAutofit/>
                                            </wps:bodyPr>
                                          </wps:wsp>
                                          <wpg:grpSp>
                                            <wpg:cNvPr id="3063" name="Grup 3063"/>
                                            <wpg:cNvGrpSpPr/>
                                            <wpg:grpSpPr>
                                              <a:xfrm>
                                                <a:off x="-11417" y="0"/>
                                                <a:ext cx="4199889" cy="4170807"/>
                                                <a:chOff x="-11417" y="0"/>
                                                <a:chExt cx="4199889" cy="4170807"/>
                                              </a:xfrm>
                                            </wpg:grpSpPr>
                                            <wpg:grpSp>
                                              <wpg:cNvPr id="3064" name="Grup 3064"/>
                                              <wpg:cNvGrpSpPr/>
                                              <wpg:grpSpPr>
                                                <a:xfrm>
                                                  <a:off x="-11417" y="0"/>
                                                  <a:ext cx="4199889" cy="4170807"/>
                                                  <a:chOff x="-11417" y="0"/>
                                                  <a:chExt cx="4199889" cy="4170807"/>
                                                </a:xfrm>
                                              </wpg:grpSpPr>
                                              <wpg:grpSp>
                                                <wpg:cNvPr id="3065" name="Grup 3065"/>
                                                <wpg:cNvGrpSpPr/>
                                                <wpg:grpSpPr>
                                                  <a:xfrm>
                                                    <a:off x="-11417" y="0"/>
                                                    <a:ext cx="4199889" cy="4170807"/>
                                                    <a:chOff x="1448210" y="0"/>
                                                    <a:chExt cx="4199889" cy="4170807"/>
                                                  </a:xfrm>
                                                </wpg:grpSpPr>
                                                <wpg:grpSp>
                                                  <wpg:cNvPr id="3066" name="Grup 3066"/>
                                                  <wpg:cNvGrpSpPr/>
                                                  <wpg:grpSpPr>
                                                    <a:xfrm>
                                                      <a:off x="1448210" y="0"/>
                                                      <a:ext cx="4199889" cy="4170807"/>
                                                      <a:chOff x="1448210" y="0"/>
                                                      <a:chExt cx="4199889" cy="4170807"/>
                                                    </a:xfrm>
                                                  </wpg:grpSpPr>
                                                  <wpg:grpSp>
                                                    <wpg:cNvPr id="3067" name="Grup 3067"/>
                                                    <wpg:cNvGrpSpPr/>
                                                    <wpg:grpSpPr>
                                                      <a:xfrm>
                                                        <a:off x="1448210" y="0"/>
                                                        <a:ext cx="4199889" cy="4170807"/>
                                                        <a:chOff x="1448210" y="0"/>
                                                        <a:chExt cx="4199889" cy="4170807"/>
                                                      </a:xfrm>
                                                    </wpg:grpSpPr>
                                                    <wpg:grpSp>
                                                      <wpg:cNvPr id="3068" name="Grup 3068"/>
                                                      <wpg:cNvGrpSpPr/>
                                                      <wpg:grpSpPr>
                                                        <a:xfrm>
                                                          <a:off x="1448210" y="0"/>
                                                          <a:ext cx="4199889" cy="4170807"/>
                                                          <a:chOff x="1448210" y="0"/>
                                                          <a:chExt cx="4199889" cy="4170807"/>
                                                        </a:xfrm>
                                                      </wpg:grpSpPr>
                                                      <wpg:grpSp>
                                                        <wpg:cNvPr id="3069" name="Grup 3069"/>
                                                        <wpg:cNvGrpSpPr/>
                                                        <wpg:grpSpPr>
                                                          <a:xfrm>
                                                            <a:off x="1448210" y="0"/>
                                                            <a:ext cx="4199889" cy="4146616"/>
                                                            <a:chOff x="1448210" y="0"/>
                                                            <a:chExt cx="4199889" cy="4146616"/>
                                                          </a:xfrm>
                                                        </wpg:grpSpPr>
                                                        <wpg:grpSp>
                                                          <wpg:cNvPr id="3070" name="Grup 3070"/>
                                                          <wpg:cNvGrpSpPr/>
                                                          <wpg:grpSpPr>
                                                            <a:xfrm>
                                                              <a:off x="1448210" y="0"/>
                                                              <a:ext cx="4199889" cy="4146616"/>
                                                              <a:chOff x="1448210" y="0"/>
                                                              <a:chExt cx="4199889" cy="4146616"/>
                                                            </a:xfrm>
                                                          </wpg:grpSpPr>
                                                          <wpg:grpSp>
                                                            <wpg:cNvPr id="3071" name="Grup 3071"/>
                                                            <wpg:cNvGrpSpPr/>
                                                            <wpg:grpSpPr>
                                                              <a:xfrm>
                                                                <a:off x="1448210" y="0"/>
                                                                <a:ext cx="4199889" cy="4146616"/>
                                                                <a:chOff x="1448210" y="0"/>
                                                                <a:chExt cx="4199889" cy="4146616"/>
                                                              </a:xfrm>
                                                            </wpg:grpSpPr>
                                                            <wpg:grpSp>
                                                              <wpg:cNvPr id="3072" name="Grup 3072"/>
                                                              <wpg:cNvGrpSpPr/>
                                                              <wpg:grpSpPr>
                                                                <a:xfrm>
                                                                  <a:off x="1448210" y="0"/>
                                                                  <a:ext cx="4199889" cy="4146616"/>
                                                                  <a:chOff x="1448210" y="0"/>
                                                                  <a:chExt cx="4199889" cy="4146616"/>
                                                                </a:xfrm>
                                                              </wpg:grpSpPr>
                                                              <wpg:grpSp>
                                                                <wpg:cNvPr id="3073" name="Grup 3073"/>
                                                                <wpg:cNvGrpSpPr/>
                                                                <wpg:grpSpPr>
                                                                  <a:xfrm>
                                                                    <a:off x="1448210" y="0"/>
                                                                    <a:ext cx="4199889" cy="4146616"/>
                                                                    <a:chOff x="1448210" y="0"/>
                                                                    <a:chExt cx="4199889" cy="4146616"/>
                                                                  </a:xfrm>
                                                                </wpg:grpSpPr>
                                                                <wpg:grpSp>
                                                                  <wpg:cNvPr id="3074" name="Grup 3074"/>
                                                                  <wpg:cNvGrpSpPr/>
                                                                  <wpg:grpSpPr>
                                                                    <a:xfrm>
                                                                      <a:off x="1448210" y="0"/>
                                                                      <a:ext cx="4199889" cy="4146616"/>
                                                                      <a:chOff x="1448210" y="367097"/>
                                                                      <a:chExt cx="4199889" cy="4146616"/>
                                                                    </a:xfrm>
                                                                  </wpg:grpSpPr>
                                                                  <wps:wsp>
                                                                    <wps:cNvPr id="3075" name="Text Box 2"/>
                                                                    <wps:cNvSpPr txBox="1">
                                                                      <a:spLocks noChangeArrowheads="1"/>
                                                                    </wps:cNvSpPr>
                                                                    <wps:spPr bwMode="auto">
                                                                      <a:xfrm>
                                                                        <a:off x="1448210" y="884502"/>
                                                                        <a:ext cx="976235" cy="695042"/>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Olumlu İmaj</w:t>
                                                                          </w:r>
                                                                        </w:p>
                                                                      </w:txbxContent>
                                                                    </wps:txbx>
                                                                    <wps:bodyPr rot="0" vert="horz" wrap="square" lIns="36000" tIns="36000" rIns="36000" bIns="36000" anchor="t" anchorCtr="0">
                                                                      <a:noAutofit/>
                                                                    </wps:bodyPr>
                                                                  </wps:wsp>
                                                                  <wpg:grpSp>
                                                                    <wpg:cNvPr id="3076" name="Grup 3076"/>
                                                                    <wpg:cNvGrpSpPr/>
                                                                    <wpg:grpSpPr>
                                                                      <a:xfrm>
                                                                        <a:off x="1466850" y="367097"/>
                                                                        <a:ext cx="4181249" cy="4146616"/>
                                                                        <a:chOff x="1466850" y="367097"/>
                                                                        <a:chExt cx="4181249" cy="4146616"/>
                                                                      </a:xfrm>
                                                                    </wpg:grpSpPr>
                                                                    <wps:wsp>
                                                                      <wps:cNvPr id="3077" name="Text Box 2"/>
                                                                      <wps:cNvSpPr txBox="1">
                                                                        <a:spLocks noChangeArrowheads="1"/>
                                                                      </wps:cNvSpPr>
                                                                      <wps:spPr bwMode="auto">
                                                                        <a:xfrm>
                                                                          <a:off x="1476269" y="1847850"/>
                                                                          <a:ext cx="976229" cy="695042"/>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Gümüşhane İmajı</w:t>
                                                                            </w:r>
                                                                          </w:p>
                                                                        </w:txbxContent>
                                                                      </wps:txbx>
                                                                      <wps:bodyPr rot="0" vert="horz" wrap="square" lIns="36000" tIns="36000" rIns="36000" bIns="36000" anchor="t" anchorCtr="0">
                                                                        <a:noAutofit/>
                                                                      </wps:bodyPr>
                                                                    </wps:wsp>
                                                                    <wpg:grpSp>
                                                                      <wpg:cNvPr id="3078" name="Grup 3078"/>
                                                                      <wpg:cNvGrpSpPr/>
                                                                      <wpg:grpSpPr>
                                                                        <a:xfrm>
                                                                          <a:off x="1466850" y="367097"/>
                                                                          <a:ext cx="4181249" cy="4146616"/>
                                                                          <a:chOff x="1133475" y="367097"/>
                                                                          <a:chExt cx="4181249" cy="4146616"/>
                                                                        </a:xfrm>
                                                                      </wpg:grpSpPr>
                                                                      <wpg:grpSp>
                                                                        <wpg:cNvPr id="3079" name="Grup 3079"/>
                                                                        <wpg:cNvGrpSpPr/>
                                                                        <wpg:grpSpPr>
                                                                          <a:xfrm>
                                                                            <a:off x="1133475" y="367097"/>
                                                                            <a:ext cx="4181249" cy="4146616"/>
                                                                            <a:chOff x="450905" y="367097"/>
                                                                            <a:chExt cx="4181249" cy="4146616"/>
                                                                          </a:xfrm>
                                                                        </wpg:grpSpPr>
                                                                        <wpg:grpSp>
                                                                          <wpg:cNvPr id="3080" name="Grup 3080"/>
                                                                          <wpg:cNvGrpSpPr/>
                                                                          <wpg:grpSpPr>
                                                                            <a:xfrm>
                                                                              <a:off x="474420" y="367097"/>
                                                                              <a:ext cx="4157734" cy="4146616"/>
                                                                              <a:chOff x="480488" y="308303"/>
                                                                              <a:chExt cx="4157734" cy="3912860"/>
                                                                            </a:xfrm>
                                                                          </wpg:grpSpPr>
                                                                          <wps:wsp>
                                                                            <wps:cNvPr id="3081" name="Düz Ok Bağlayıcısı 3081"/>
                                                                            <wps:cNvCnPr/>
                                                                            <wps:spPr>
                                                                              <a:xfrm>
                                                                                <a:off x="3191280" y="4089424"/>
                                                                                <a:ext cx="43912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3082" name="Grup 3082"/>
                                                                            <wpg:cNvGrpSpPr/>
                                                                            <wpg:grpSpPr>
                                                                              <a:xfrm>
                                                                                <a:off x="480488" y="308303"/>
                                                                                <a:ext cx="4157734" cy="3912860"/>
                                                                                <a:chOff x="492167" y="345060"/>
                                                                                <a:chExt cx="4258787" cy="4379333"/>
                                                                              </a:xfrm>
                                                                            </wpg:grpSpPr>
                                                                            <wpg:grpSp>
                                                                              <wpg:cNvPr id="3083" name="Grup 3083"/>
                                                                              <wpg:cNvGrpSpPr/>
                                                                              <wpg:grpSpPr>
                                                                                <a:xfrm>
                                                                                  <a:off x="492167" y="458335"/>
                                                                                  <a:ext cx="1411741" cy="3443420"/>
                                                                                  <a:chOff x="492230" y="463862"/>
                                                                                  <a:chExt cx="1411916" cy="3503734"/>
                                                                                </a:xfrm>
                                                                              </wpg:grpSpPr>
                                                                              <wps:wsp>
                                                                                <wps:cNvPr id="3084" name="Text Box 2"/>
                                                                                <wps:cNvSpPr txBox="1">
                                                                                  <a:spLocks noChangeArrowheads="1"/>
                                                                                </wps:cNvSpPr>
                                                                                <wps:spPr bwMode="auto">
                                                                                  <a:xfrm>
                                                                                    <a:off x="492230" y="3206678"/>
                                                                                    <a:ext cx="1000125" cy="74690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Olumsuz İmaj</w:t>
                                                                                      </w:r>
                                                                                    </w:p>
                                                                                  </w:txbxContent>
                                                                                </wps:txbx>
                                                                                <wps:bodyPr rot="0" vert="horz" wrap="square" lIns="36000" tIns="36000" rIns="36000" bIns="36000" anchor="t" anchorCtr="0">
                                                                                  <a:noAutofit/>
                                                                                </wps:bodyPr>
                                                                              </wps:wsp>
                                                                              <wpg:grpSp>
                                                                                <wpg:cNvPr id="3085" name="Grup 3085"/>
                                                                                <wpg:cNvGrpSpPr/>
                                                                                <wpg:grpSpPr>
                                                                                  <a:xfrm>
                                                                                    <a:off x="1383568" y="463862"/>
                                                                                    <a:ext cx="520578" cy="3503734"/>
                                                                                    <a:chOff x="1383568" y="463862"/>
                                                                                    <a:chExt cx="520578" cy="3503734"/>
                                                                                  </a:xfrm>
                                                                                </wpg:grpSpPr>
                                                                                <wps:wsp>
                                                                                  <wps:cNvPr id="3086" name="Düz Ok Bağlayıcısı 3086"/>
                                                                                  <wps:cNvCnPr/>
                                                                                  <wps:spPr>
                                                                                    <a:xfrm>
                                                                                      <a:off x="1383568" y="1039427"/>
                                                                                      <a:ext cx="520366" cy="4647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87" name="Düz Ok Bağlayıcısı 3087"/>
                                                                                  <wps:cNvCnPr/>
                                                                                  <wps:spPr>
                                                                                    <a:xfrm flipV="1">
                                                                                      <a:off x="1383568" y="463862"/>
                                                                                      <a:ext cx="483694" cy="5755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3088" name="Grup 3088"/>
                                                                                  <wpg:cNvGrpSpPr/>
                                                                                  <wpg:grpSpPr>
                                                                                    <a:xfrm>
                                                                                      <a:off x="1383568" y="1039427"/>
                                                                                      <a:ext cx="520364" cy="389206"/>
                                                                                      <a:chOff x="1383568" y="1039427"/>
                                                                                      <a:chExt cx="520364" cy="389206"/>
                                                                                    </a:xfrm>
                                                                                  </wpg:grpSpPr>
                                                                                  <wps:wsp>
                                                                                    <wps:cNvPr id="3089" name="Düz Ok Bağlayıcısı 3089"/>
                                                                                    <wps:cNvCnPr/>
                                                                                    <wps:spPr>
                                                                                      <a:xfrm>
                                                                                        <a:off x="1383568" y="1039427"/>
                                                                                        <a:ext cx="520364" cy="1411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90" name="Text Box 2"/>
                                                                                    <wps:cNvSpPr txBox="1">
                                                                                      <a:spLocks noChangeArrowheads="1"/>
                                                                                    </wps:cNvSpPr>
                                                                                    <wps:spPr bwMode="auto">
                                                                                      <a:xfrm>
                                                                                        <a:off x="1666874" y="1299239"/>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g:grpSp>
                                                                                  <wpg:cNvPr id="3091" name="Grup 3091"/>
                                                                                  <wpg:cNvGrpSpPr/>
                                                                                  <wpg:grpSpPr>
                                                                                    <a:xfrm>
                                                                                      <a:off x="1383568" y="857007"/>
                                                                                      <a:ext cx="520578" cy="323841"/>
                                                                                      <a:chOff x="1383568" y="857007"/>
                                                                                      <a:chExt cx="520578" cy="323841"/>
                                                                                    </a:xfrm>
                                                                                  </wpg:grpSpPr>
                                                                                  <wps:wsp>
                                                                                    <wps:cNvPr id="3092" name="Düz Ok Bağlayıcısı 3092"/>
                                                                                    <wps:cNvCnPr/>
                                                                                    <wps:spPr>
                                                                                      <a:xfrm flipV="1">
                                                                                        <a:off x="1383568" y="857007"/>
                                                                                        <a:ext cx="520578" cy="1824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93" name="Text Box 2"/>
                                                                                    <wps:cNvSpPr txBox="1">
                                                                                      <a:spLocks noChangeArrowheads="1"/>
                                                                                    </wps:cNvSpPr>
                                                                                    <wps:spPr bwMode="auto">
                                                                                      <a:xfrm>
                                                                                        <a:off x="1638301" y="1051943"/>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s:wsp>
                                                                                  <wps:cNvPr id="3094" name="Düz Ok Bağlayıcısı 3094"/>
                                                                                  <wps:cNvCnPr/>
                                                                                  <wps:spPr>
                                                                                    <a:xfrm flipV="1">
                                                                                      <a:off x="1448949" y="3285002"/>
                                                                                      <a:ext cx="443682" cy="5790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95" name="Düz Ok Bağlayıcısı 3095"/>
                                                                                  <wps:cNvCnPr/>
                                                                                  <wps:spPr>
                                                                                    <a:xfrm flipV="1">
                                                                                      <a:off x="1448950" y="2923226"/>
                                                                                      <a:ext cx="443683" cy="4196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96" name="Düz Ok Bağlayıcısı 3096"/>
                                                                                  <wps:cNvCnPr/>
                                                                                  <wps:spPr>
                                                                                    <a:xfrm>
                                                                                      <a:off x="1459531" y="3342916"/>
                                                                                      <a:ext cx="406428" cy="6246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3097" name="Grup 3097"/>
                                                                                  <wpg:cNvGrpSpPr/>
                                                                                  <wpg:grpSpPr>
                                                                                    <a:xfrm>
                                                                                      <a:off x="1449131" y="2272927"/>
                                                                                      <a:ext cx="417709" cy="1070340"/>
                                                                                      <a:chOff x="1449131" y="2272927"/>
                                                                                      <a:chExt cx="417709" cy="1070340"/>
                                                                                    </a:xfrm>
                                                                                  </wpg:grpSpPr>
                                                                                  <wps:wsp>
                                                                                    <wps:cNvPr id="3098" name="Düz Ok Bağlayıcısı 3098"/>
                                                                                    <wps:cNvCnPr>
                                                                                      <a:stCxn id="3107" idx="6"/>
                                                                                    </wps:cNvCnPr>
                                                                                    <wps:spPr>
                                                                                      <a:xfrm flipV="1">
                                                                                        <a:off x="1449131" y="2272927"/>
                                                                                        <a:ext cx="417709" cy="10703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99" name="Text Box 2"/>
                                                                                    <wps:cNvSpPr txBox="1">
                                                                                      <a:spLocks noChangeArrowheads="1"/>
                                                                                    </wps:cNvSpPr>
                                                                                    <wps:spPr bwMode="auto">
                                                                                      <a:xfrm>
                                                                                        <a:off x="1629762" y="3070942"/>
                                                                                        <a:ext cx="119021" cy="12074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g:grpSp>
                                                                                  <wpg:cNvPr id="3100" name="Grup 3100"/>
                                                                                  <wpg:cNvGrpSpPr/>
                                                                                  <wpg:grpSpPr>
                                                                                    <a:xfrm>
                                                                                      <a:off x="1463427" y="2620948"/>
                                                                                      <a:ext cx="401698" cy="763230"/>
                                                                                      <a:chOff x="1463427" y="2620948"/>
                                                                                      <a:chExt cx="401698" cy="763230"/>
                                                                                    </a:xfrm>
                                                                                  </wpg:grpSpPr>
                                                                                  <wps:wsp>
                                                                                    <wps:cNvPr id="3101" name="Düz Ok Bağlayıcısı 3101"/>
                                                                                    <wps:cNvCnPr/>
                                                                                    <wps:spPr>
                                                                                      <a:xfrm flipV="1">
                                                                                        <a:off x="1463427" y="2620948"/>
                                                                                        <a:ext cx="401698" cy="6927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02" name="Text Box 2"/>
                                                                                    <wps:cNvSpPr txBox="1">
                                                                                      <a:spLocks noChangeArrowheads="1"/>
                                                                                    </wps:cNvSpPr>
                                                                                    <wps:spPr bwMode="auto">
                                                                                      <a:xfrm>
                                                                                        <a:off x="1628767" y="3255273"/>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g:grpSp>
                                                                                  <wpg:cNvPr id="3103" name="Grup 3103"/>
                                                                                  <wpg:cNvGrpSpPr/>
                                                                                  <wpg:grpSpPr>
                                                                                    <a:xfrm>
                                                                                      <a:off x="1448950" y="3342902"/>
                                                                                      <a:ext cx="443896" cy="304289"/>
                                                                                      <a:chOff x="1448950" y="3342902"/>
                                                                                      <a:chExt cx="443896" cy="304289"/>
                                                                                    </a:xfrm>
                                                                                  </wpg:grpSpPr>
                                                                                  <wps:wsp>
                                                                                    <wps:cNvPr id="3104" name="Düz Ok Bağlayıcısı 3104"/>
                                                                                    <wps:cNvCnPr/>
                                                                                    <wps:spPr>
                                                                                      <a:xfrm>
                                                                                        <a:off x="1448950" y="3342902"/>
                                                                                        <a:ext cx="443896" cy="30428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05" name="Text Box 2"/>
                                                                                    <wps:cNvSpPr txBox="1">
                                                                                      <a:spLocks noChangeArrowheads="1"/>
                                                                                    </wps:cNvSpPr>
                                                                                    <wps:spPr bwMode="auto">
                                                                                      <a:xfrm>
                                                                                        <a:off x="1618553" y="3457997"/>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s:wsp>
                                                                                  <wps:cNvPr id="3106" name="Text Box 2"/>
                                                                                  <wps:cNvSpPr txBox="1">
                                                                                    <a:spLocks noChangeArrowheads="1"/>
                                                                                  </wps:cNvSpPr>
                                                                                  <wps:spPr bwMode="auto">
                                                                                    <a:xfrm>
                                                                                      <a:off x="1638301" y="679928"/>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s:wsp>
                                                                                <wps:cNvPr id="3107" name="Oval 3107"/>
                                                                                <wps:cNvSpPr/>
                                                                                <wps:spPr>
                                                                                  <a:xfrm>
                                                                                    <a:off x="513607" y="2977255"/>
                                                                                    <a:ext cx="935524" cy="732026"/>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108" name="Grup 3108"/>
                                                                              <wpg:cNvGrpSpPr/>
                                                                              <wpg:grpSpPr>
                                                                                <a:xfrm>
                                                                                  <a:off x="1933575" y="345060"/>
                                                                                  <a:ext cx="2817379" cy="4379333"/>
                                                                                  <a:chOff x="1933576" y="351103"/>
                                                                                  <a:chExt cx="2817727" cy="4456042"/>
                                                                                </a:xfrm>
                                                                              </wpg:grpSpPr>
                                                                              <wps:wsp>
                                                                                <wps:cNvPr id="3109" name="Text Box 2"/>
                                                                                <wps:cNvSpPr txBox="1">
                                                                                  <a:spLocks noChangeArrowheads="1"/>
                                                                                </wps:cNvSpPr>
                                                                                <wps:spPr bwMode="auto">
                                                                                  <a:xfrm>
                                                                                    <a:off x="1933576" y="704851"/>
                                                                                    <a:ext cx="1339215" cy="26510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İnsanı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10" name="Text Box 2"/>
                                                                                <wps:cNvSpPr txBox="1">
                                                                                  <a:spLocks noChangeArrowheads="1"/>
                                                                                </wps:cNvSpPr>
                                                                                <wps:spPr bwMode="auto">
                                                                                  <a:xfrm>
                                                                                    <a:off x="1933576" y="1047750"/>
                                                                                    <a:ext cx="1339270" cy="28646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Doğal Güzellikleri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11" name="Text Box 2"/>
                                                                                <wps:cNvSpPr txBox="1">
                                                                                  <a:spLocks noChangeArrowheads="1"/>
                                                                                </wps:cNvSpPr>
                                                                                <wps:spPr bwMode="auto">
                                                                                  <a:xfrm>
                                                                                    <a:off x="1933576" y="1400095"/>
                                                                                    <a:ext cx="1339270" cy="465945"/>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Kendine Özgü Değerleri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12" name="Text Box 2"/>
                                                                                <wps:cNvSpPr txBox="1">
                                                                                  <a:spLocks noChangeArrowheads="1"/>
                                                                                </wps:cNvSpPr>
                                                                                <wps:spPr bwMode="auto">
                                                                                  <a:xfrm>
                                                                                    <a:off x="1933576" y="351103"/>
                                                                                    <a:ext cx="1339270" cy="26719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Yozlaşmamış Olma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13" name="Text Box 2"/>
                                                                                <wps:cNvSpPr txBox="1">
                                                                                  <a:spLocks noChangeArrowheads="1"/>
                                                                                </wps:cNvSpPr>
                                                                                <wps:spPr bwMode="auto">
                                                                                  <a:xfrm>
                                                                                    <a:off x="1933576" y="2457450"/>
                                                                                    <a:ext cx="1339215" cy="276059"/>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Alan Darlığı</w:t>
                                                                                      </w:r>
                                                                                    </w:p>
                                                                                  </w:txbxContent>
                                                                                </wps:txbx>
                                                                                <wps:bodyPr rot="0" vert="horz" wrap="square" lIns="36000" tIns="36000" rIns="36000" bIns="36000" anchor="t" anchorCtr="0">
                                                                                  <a:noAutofit/>
                                                                                </wps:bodyPr>
                                                                              </wps:wsp>
                                                                              <wps:wsp>
                                                                                <wps:cNvPr id="3114" name="Text Box 2"/>
                                                                                <wps:cNvSpPr txBox="1">
                                                                                  <a:spLocks noChangeArrowheads="1"/>
                                                                                </wps:cNvSpPr>
                                                                                <wps:spPr bwMode="auto">
                                                                                  <a:xfrm>
                                                                                    <a:off x="1933576" y="2809875"/>
                                                                                    <a:ext cx="1339270" cy="29244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Çarpık Kentleşme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15" name="Text Box 2"/>
                                                                                <wps:cNvSpPr txBox="1">
                                                                                  <a:spLocks noChangeArrowheads="1"/>
                                                                                </wps:cNvSpPr>
                                                                                <wps:spPr bwMode="auto">
                                                                                  <a:xfrm>
                                                                                    <a:off x="1933576" y="3503813"/>
                                                                                    <a:ext cx="1339270" cy="296755"/>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Değeri Kullanamama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16" name="Text Box 2"/>
                                                                                <wps:cNvSpPr txBox="1">
                                                                                  <a:spLocks noChangeArrowheads="1"/>
                                                                                </wps:cNvSpPr>
                                                                                <wps:spPr bwMode="auto">
                                                                                  <a:xfrm>
                                                                                    <a:off x="1933576" y="3152775"/>
                                                                                    <a:ext cx="1339270" cy="274959"/>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İmkânların Kısıtlılığı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17" name="Text Box 2"/>
                                                                                <wps:cNvSpPr txBox="1">
                                                                                  <a:spLocks noChangeArrowheads="1"/>
                                                                                </wps:cNvSpPr>
                                                                                <wps:spPr bwMode="auto">
                                                                                  <a:xfrm>
                                                                                    <a:off x="1933576" y="2105026"/>
                                                                                    <a:ext cx="1339215" cy="278726"/>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Hizmet Yetersizliği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18" name="Text Box 2"/>
                                                                                <wps:cNvSpPr txBox="1">
                                                                                  <a:spLocks noChangeArrowheads="1"/>
                                                                                </wps:cNvSpPr>
                                                                                <wps:spPr bwMode="auto">
                                                                                  <a:xfrm>
                                                                                    <a:off x="1933576" y="3857624"/>
                                                                                    <a:ext cx="1339215" cy="275182"/>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Ekonomik Pahalılık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g:cNvPr id="3119" name="Grup 3119"/>
                                                                                <wpg:cNvGrpSpPr/>
                                                                                <wpg:grpSpPr>
                                                                                  <a:xfrm>
                                                                                    <a:off x="3435969" y="4542810"/>
                                                                                    <a:ext cx="1315334" cy="264335"/>
                                                                                    <a:chOff x="3435969" y="4542810"/>
                                                                                    <a:chExt cx="1315334" cy="264335"/>
                                                                                  </a:xfrm>
                                                                                </wpg:grpSpPr>
                                                                                <wps:wsp>
                                                                                  <wps:cNvPr id="3120" name="Text Box 2"/>
                                                                                  <wps:cNvSpPr txBox="1">
                                                                                    <a:spLocks noChangeArrowheads="1"/>
                                                                                  </wps:cNvSpPr>
                                                                                  <wps:spPr bwMode="auto">
                                                                                    <a:xfrm>
                                                                                      <a:off x="3732170" y="4542810"/>
                                                                                      <a:ext cx="1019133" cy="26433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Coğrafi Etki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21" name="Text Box 2"/>
                                                                                  <wps:cNvSpPr txBox="1">
                                                                                    <a:spLocks noChangeArrowheads="1"/>
                                                                                  </wps:cNvSpPr>
                                                                                  <wps:spPr bwMode="auto">
                                                                                    <a:xfrm>
                                                                                      <a:off x="3435969" y="4598481"/>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g:grpSp>
                                                                          </wpg:grpSp>
                                                                        </wpg:grpSp>
                                                                        <wps:wsp>
                                                                          <wps:cNvPr id="3122" name="Oval 3122"/>
                                                                          <wps:cNvSpPr/>
                                                                          <wps:spPr>
                                                                            <a:xfrm>
                                                                              <a:off x="450905" y="676683"/>
                                                                              <a:ext cx="893599" cy="666644"/>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123" name="Dikdörtgen 3123"/>
                                                                        <wps:cNvSpPr/>
                                                                        <wps:spPr>
                                                                          <a:xfrm>
                                                                            <a:off x="1143000" y="1858622"/>
                                                                            <a:ext cx="1019139" cy="36634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3124" name="Text Box 2"/>
                                                                  <wps:cNvSpPr txBox="1">
                                                                    <a:spLocks noChangeArrowheads="1"/>
                                                                  </wps:cNvSpPr>
                                                                  <wps:spPr bwMode="auto">
                                                                    <a:xfrm>
                                                                      <a:off x="2599806" y="499093"/>
                                                                      <a:ext cx="117144" cy="11993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7</w:t>
                                                                        </w:r>
                                                                      </w:p>
                                                                    </w:txbxContent>
                                                                  </wps:txbx>
                                                                  <wps:bodyPr rot="0" vert="horz" wrap="square" lIns="0" tIns="0" rIns="0" bIns="0" anchor="t" anchorCtr="0">
                                                                    <a:noAutofit/>
                                                                  </wps:bodyPr>
                                                                </wps:wsp>
                                                              </wpg:grpSp>
                                                              <wps:wsp>
                                                                <wps:cNvPr id="3125" name="Text Box 2"/>
                                                                <wps:cNvSpPr txBox="1">
                                                                  <a:spLocks noChangeArrowheads="1"/>
                                                                </wps:cNvSpPr>
                                                                <wps:spPr bwMode="auto">
                                                                  <a:xfrm>
                                                                    <a:off x="2638425" y="2114550"/>
                                                                    <a:ext cx="117144" cy="11993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s:wsp>
                                                              <wps:cNvPr id="3126" name="Text Box 2"/>
                                                              <wps:cNvSpPr txBox="1">
                                                                <a:spLocks noChangeArrowheads="1"/>
                                                              </wps:cNvSpPr>
                                                              <wps:spPr bwMode="auto">
                                                                <a:xfrm flipH="1">
                                                                  <a:off x="2628900" y="2324100"/>
                                                                  <a:ext cx="140335" cy="11426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9</w:t>
                                                                    </w:r>
                                                                  </w:p>
                                                                </w:txbxContent>
                                                              </wps:txbx>
                                                              <wps:bodyPr rot="0" vert="horz" wrap="square" lIns="0" tIns="0" rIns="0" bIns="0" anchor="t" anchorCtr="0">
                                                                <a:noAutofit/>
                                                              </wps:bodyPr>
                                                            </wps:wsp>
                                                          </wpg:grpSp>
                                                          <wps:wsp>
                                                            <wps:cNvPr id="3127" name="Text Box 2"/>
                                                            <wps:cNvSpPr txBox="1">
                                                              <a:spLocks noChangeArrowheads="1"/>
                                                            </wps:cNvSpPr>
                                                            <wps:spPr bwMode="auto">
                                                              <a:xfrm>
                                                                <a:off x="2647950" y="3133725"/>
                                                                <a:ext cx="117144" cy="11993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s:wsp>
                                                          <wps:cNvPr id="3128" name="Text Box 2"/>
                                                          <wps:cNvSpPr txBox="1">
                                                            <a:spLocks noChangeArrowheads="1"/>
                                                          </wps:cNvSpPr>
                                                          <wps:spPr bwMode="auto">
                                                            <a:xfrm>
                                                              <a:off x="2905125" y="3600450"/>
                                                              <a:ext cx="1307182" cy="256032"/>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Bilinirlik Eksikliği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s:wsp>
                                                        <wps:cNvPr id="3129" name="Text Box 2"/>
                                                        <wps:cNvSpPr txBox="1">
                                                          <a:spLocks noChangeArrowheads="1"/>
                                                        </wps:cNvSpPr>
                                                        <wps:spPr bwMode="auto">
                                                          <a:xfrm>
                                                            <a:off x="2895600" y="3914775"/>
                                                            <a:ext cx="1307182" cy="256032"/>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Yerel İnsanı</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g:grpSp>
                                                      <wpg:cNvPr id="3130" name="Grup 3130"/>
                                                      <wpg:cNvGrpSpPr/>
                                                      <wpg:grpSpPr>
                                                        <a:xfrm>
                                                          <a:off x="2419350" y="2781298"/>
                                                          <a:ext cx="411625" cy="1309150"/>
                                                          <a:chOff x="0" y="-19052"/>
                                                          <a:chExt cx="411625" cy="1309150"/>
                                                        </a:xfrm>
                                                      </wpg:grpSpPr>
                                                      <wps:wsp>
                                                        <wps:cNvPr id="3131" name="Düz Ok Bağlayıcısı 3131"/>
                                                        <wps:cNvCnPr/>
                                                        <wps:spPr>
                                                          <a:xfrm>
                                                            <a:off x="0" y="-19052"/>
                                                            <a:ext cx="409236" cy="9239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32" name="Düz Ok Bağlayıcısı 3132"/>
                                                        <wps:cNvCnPr/>
                                                        <wps:spPr>
                                                          <a:xfrm>
                                                            <a:off x="19050" y="28575"/>
                                                            <a:ext cx="392575" cy="126152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3133" name="Text Box 2"/>
                                                    <wps:cNvSpPr txBox="1">
                                                      <a:spLocks noChangeArrowheads="1"/>
                                                    </wps:cNvSpPr>
                                                    <wps:spPr bwMode="auto">
                                                      <a:xfrm>
                                                        <a:off x="2647950" y="3381375"/>
                                                        <a:ext cx="117392" cy="1204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4</w:t>
                                                          </w:r>
                                                        </w:p>
                                                      </w:txbxContent>
                                                    </wps:txbx>
                                                    <wps:bodyPr rot="0" vert="horz" wrap="square" lIns="0" tIns="0" rIns="0" bIns="0" anchor="t" anchorCtr="0">
                                                      <a:noAutofit/>
                                                    </wps:bodyPr>
                                                  </wps:wsp>
                                                </wpg:grpSp>
                                                <wps:wsp>
                                                  <wps:cNvPr id="3134" name="Text Box 2"/>
                                                  <wps:cNvSpPr txBox="1">
                                                    <a:spLocks noChangeArrowheads="1"/>
                                                  </wps:cNvSpPr>
                                                  <wps:spPr bwMode="auto">
                                                    <a:xfrm>
                                                      <a:off x="2657475" y="3657600"/>
                                                      <a:ext cx="117392" cy="1204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7</w:t>
                                                        </w:r>
                                                      </w:p>
                                                    </w:txbxContent>
                                                  </wps:txbx>
                                                  <wps:bodyPr rot="0" vert="horz" wrap="square" lIns="0" tIns="0" rIns="0" bIns="0" anchor="t" anchorCtr="0">
                                                    <a:noAutofit/>
                                                  </wps:bodyPr>
                                                </wps:wsp>
                                              </wpg:grpSp>
                                              <wps:wsp>
                                                <wps:cNvPr id="3135" name="Düz Ok Bağlayıcısı 3135"/>
                                                <wps:cNvCnPr/>
                                                <wps:spPr>
                                                  <a:xfrm flipV="1">
                                                    <a:off x="447675" y="990600"/>
                                                    <a:ext cx="0" cy="49010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136" name="Düz Ok Bağlayıcısı 3136"/>
                                              <wps:cNvCnPr/>
                                              <wps:spPr>
                                                <a:xfrm>
                                                  <a:off x="466723" y="1876425"/>
                                                  <a:ext cx="0" cy="56962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3137" name="Text Box 2"/>
                                          <wps:cNvSpPr txBox="1">
                                            <a:spLocks noChangeArrowheads="1"/>
                                          </wps:cNvSpPr>
                                          <wps:spPr bwMode="auto">
                                            <a:xfrm>
                                              <a:off x="252227" y="1891504"/>
                                              <a:ext cx="195449" cy="15276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22</w:t>
                                                </w:r>
                                              </w:p>
                                            </w:txbxContent>
                                          </wps:txbx>
                                          <wps:bodyPr rot="0" vert="horz" wrap="square" lIns="0" tIns="0" rIns="0" bIns="0" anchor="t" anchorCtr="0">
                                            <a:noAutofit/>
                                          </wps:bodyPr>
                                        </wps:wsp>
                                      </wpg:grpSp>
                                      <wps:wsp>
                                        <wps:cNvPr id="3138" name="Text Box 2"/>
                                        <wps:cNvSpPr txBox="1">
                                          <a:spLocks noChangeArrowheads="1"/>
                                        </wps:cNvSpPr>
                                        <wps:spPr bwMode="auto">
                                          <a:xfrm>
                                            <a:off x="1438275" y="0"/>
                                            <a:ext cx="1306830" cy="255905"/>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Sakin Olma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39" name="Text Box 2"/>
                                        <wps:cNvSpPr txBox="1">
                                          <a:spLocks noChangeArrowheads="1"/>
                                        </wps:cNvSpPr>
                                        <wps:spPr bwMode="auto">
                                          <a:xfrm>
                                            <a:off x="1447800" y="314325"/>
                                            <a:ext cx="1306830" cy="255905"/>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Yönetimin Hizmetleri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40" name="Text Box 2"/>
                                        <wps:cNvSpPr txBox="1">
                                          <a:spLocks noChangeArrowheads="1"/>
                                        </wps:cNvSpPr>
                                        <wps:spPr bwMode="auto">
                                          <a:xfrm>
                                            <a:off x="1438275" y="4865476"/>
                                            <a:ext cx="1307178" cy="37748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Şehrin Mesajını Net Verememesi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g:grpSp>
                                      <wpg:cNvPr id="3141" name="Grup 3141"/>
                                      <wpg:cNvGrpSpPr/>
                                      <wpg:grpSpPr>
                                        <a:xfrm>
                                          <a:off x="2733675" y="-2"/>
                                          <a:ext cx="1451610" cy="400050"/>
                                          <a:chOff x="0" y="-2"/>
                                          <a:chExt cx="1451610" cy="400050"/>
                                        </a:xfrm>
                                      </wpg:grpSpPr>
                                      <wps:wsp>
                                        <wps:cNvPr id="3142" name="Text Box 2"/>
                                        <wps:cNvSpPr txBox="1">
                                          <a:spLocks noChangeArrowheads="1"/>
                                        </wps:cNvSpPr>
                                        <wps:spPr bwMode="auto">
                                          <a:xfrm>
                                            <a:off x="457200" y="-2"/>
                                            <a:ext cx="994410" cy="40005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Kalabalık Olmama </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43" name="Düz Ok Bağlayıcısı 3143"/>
                                        <wps:cNvCnPr/>
                                        <wps:spPr>
                                          <a:xfrm>
                                            <a:off x="0" y="114300"/>
                                            <a:ext cx="43878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3144" name="Text Box 2"/>
                                    <wps:cNvSpPr txBox="1">
                                      <a:spLocks noChangeArrowheads="1"/>
                                    </wps:cNvSpPr>
                                    <wps:spPr bwMode="auto">
                                      <a:xfrm>
                                        <a:off x="3190875" y="4200525"/>
                                        <a:ext cx="994678" cy="263911"/>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Tanıtım Eksikliği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45" name="Düz Ok Bağlayıcısı 3145"/>
                                    <wps:cNvCnPr/>
                                    <wps:spPr>
                                      <a:xfrm>
                                        <a:off x="2752725" y="4362450"/>
                                        <a:ext cx="43906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146" name="Text Box 2"/>
                                  <wps:cNvSpPr txBox="1">
                                    <a:spLocks noChangeArrowheads="1"/>
                                  </wps:cNvSpPr>
                                  <wps:spPr bwMode="auto">
                                    <a:xfrm>
                                      <a:off x="2914650" y="4314825"/>
                                      <a:ext cx="117383" cy="12039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3147" name="Text Box 2"/>
                                <wps:cNvSpPr txBox="1">
                                  <a:spLocks noChangeArrowheads="1"/>
                                </wps:cNvSpPr>
                                <wps:spPr bwMode="auto">
                                  <a:xfrm>
                                    <a:off x="2857500" y="66675"/>
                                    <a:ext cx="117383" cy="12039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3148" name="Düz Ok Bağlayıcısı 3148"/>
                              <wps:cNvCnPr/>
                              <wps:spPr>
                                <a:xfrm flipV="1">
                                  <a:off x="923026" y="112144"/>
                                  <a:ext cx="485229" cy="116656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49" name="Düz Ok Bağlayıcısı 3149"/>
                              <wps:cNvCnPr/>
                              <wps:spPr>
                                <a:xfrm flipV="1">
                                  <a:off x="931653" y="431321"/>
                                  <a:ext cx="475494" cy="85435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50" name="Düz Ok Bağlayıcısı 3150"/>
                              <wps:cNvCnPr/>
                              <wps:spPr>
                                <a:xfrm>
                                  <a:off x="966158" y="3415161"/>
                                  <a:ext cx="391082" cy="170990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151" name="Text Box 2"/>
                            <wps:cNvSpPr txBox="1">
                              <a:spLocks noChangeArrowheads="1"/>
                            </wps:cNvSpPr>
                            <wps:spPr bwMode="auto">
                              <a:xfrm>
                                <a:off x="1138687" y="776378"/>
                                <a:ext cx="117383" cy="12039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4</w:t>
                                  </w:r>
                                </w:p>
                              </w:txbxContent>
                            </wps:txbx>
                            <wps:bodyPr rot="0" vert="horz" wrap="square" lIns="0" tIns="0" rIns="0" bIns="0" anchor="t" anchorCtr="0">
                              <a:noAutofit/>
                            </wps:bodyPr>
                          </wps:wsp>
                        </wpg:grpSp>
                        <wps:wsp>
                          <wps:cNvPr id="3152" name="Text Box 2"/>
                          <wps:cNvSpPr txBox="1">
                            <a:spLocks noChangeArrowheads="1"/>
                          </wps:cNvSpPr>
                          <wps:spPr bwMode="auto">
                            <a:xfrm>
                              <a:off x="1086928" y="638355"/>
                              <a:ext cx="117383" cy="12039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3153" name="Text Box 2"/>
                        <wps:cNvSpPr txBox="1">
                          <a:spLocks noChangeArrowheads="1"/>
                        </wps:cNvSpPr>
                        <wps:spPr bwMode="auto">
                          <a:xfrm>
                            <a:off x="1155939" y="4511616"/>
                            <a:ext cx="117383" cy="12039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wgp>
                  </a:graphicData>
                </a:graphic>
                <wp14:sizeRelV relativeFrom="margin">
                  <wp14:pctHeight>0</wp14:pctHeight>
                </wp14:sizeRelV>
              </wp:anchor>
            </w:drawing>
          </mc:Choice>
          <mc:Fallback>
            <w:pict>
              <v:group id="Grup 3051" o:spid="_x0000_s1396" style="position:absolute;left:0;text-align:left;margin-left:17.1pt;margin-top:27.65pt;width:330.65pt;height:413.55pt;z-index:251663360;mso-position-horizontal-relative:margin;mso-height-relative:margin" coordsize="41992,52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">
                <v:group id="Grup 3052" o:spid="_x0000_s1397" style="position:absolute;width:41992;height:52524" coordsize="41992,52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b7OsUAAADdAAAADwAAAGRycy9kb3ducmV2LnhtbESPQYvCMBSE74L/ITxh&#10;b5pWUaQaRUSXPciCVVj29miebbF5KU1s67/fLAgeh5n5hllve1OJlhpXWlYQTyIQxJnVJecKrpfj&#10;eAnCeWSNlWVS8CQH281wsMZE247P1KY+FwHCLkEFhfd1IqXLCjLoJrYmDt7NNgZ9kE0udYNdgJtK&#10;TqNoIQ2WHBYKrGlfUHZPH0bBZ4fdbhYf2tP9tn/+XubfP6eYlPoY9bsVCE+9f4df7S+tYBbNp/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IG+zrFAAAA3QAA&#10;AA8AAAAAAAAAAAAAAAAAqgIAAGRycy9kb3ducmV2LnhtbFBLBQYAAAAABAAEAPoAAACcAwAAAAA=&#10;">
                  <v:group id="Grup 3053" o:spid="_x0000_s1398" style="position:absolute;width:41992;height:52524" coordsize="41992,52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peocUAAADdAAAADwAAAGRycy9kb3ducmV2LnhtbESPQYvCMBSE7wv+h/AE&#10;b2tai4tUo4ioeJCFVUG8PZpnW2xeShPb+u/NwsIeh5n5hlmselOJlhpXWlYQjyMQxJnVJecKLufd&#10;5wyE88gaK8uk4EUOVsvBxwJTbTv+ofbkcxEg7FJUUHhfp1K6rCCDbmxr4uDdbWPQB9nkUjfYBbip&#10;5CSKvqTBksNCgTVtCsoep6dRsO+wWyfxtj0+7pvX7Tz9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KXqHFAAAA3QAA&#10;AA8AAAAAAAAAAAAAAAAAqgIAAGRycy9kb3ducmV2LnhtbFBLBQYAAAAABAAEAPoAAACcAwAAAAA=&#10;">
                    <v:group id="Grup 3054" o:spid="_x0000_s1399" style="position:absolute;width:41992;height:52524" coordsize="41992,52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PG1cYAAADdAAAADwAAAGRycy9kb3ducmV2LnhtbESPT4vCMBTE78J+h/CE&#10;vWna9Q9LNYqIu+xBBHVBvD2aZ1tsXkoT2/rtjSB4HGbmN8x82ZlSNFS7wrKCeBiBIE6tLjhT8H/8&#10;GXyDcB5ZY2mZFNzJwXLx0Ztjom3Le2oOPhMBwi5BBbn3VSKlS3My6Ia2Ig7exdYGfZB1JnWNbYCb&#10;Un5F0VQaLDgs5FjROqf0ergZBb8ttqtRvGm218v6fj5OdqdtTEp99rvVDISnzr/Dr/afVjCKJm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8bVxgAAAN0A&#10;AAAPAAAAAAAAAAAAAAAAAKoCAABkcnMvZG93bnJldi54bWxQSwUGAAAAAAQABAD6AAAAnQMAAAAA&#10;">
                      <v:group id="Grup 3055" o:spid="_x0000_s1400" style="position:absolute;width:41992;height:52524" coordsize="41992,52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jTsUAAADdAAAADwAAAGRycy9kb3ducmV2LnhtbESPQYvCMBSE7wv+h/AE&#10;b2tapYtUo4ioeJCFVUG8PZpnW2xeShPb+u/NwsIeh5n5hlmselOJlhpXWlYQjyMQxJnVJecKLufd&#10;5wyE88gaK8uk4EUOVsvBxwJTbTv+ofbkcxEg7FJUUHhfp1K6rCCDbmxr4uDdbWPQB9nkUjfYBbip&#10;5CSKvqTBksNCgTVtCsoep6dRsO+wW0/jbXt83Dev2zn5vh5jUmo07NdzEJ56/x/+ax+0gmmU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3vY07FAAAA3QAA&#10;AA8AAAAAAAAAAAAAAAAAqgIAAGRycy9kb3ducmV2LnhtbFBLBQYAAAAABAAEAPoAAACcAwAAAAA=&#10;">
                        <v:group id="Grup 3056" o:spid="_x0000_s1401" style="position:absolute;width:41992;height:52524" coordsize="41992,52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39OccAAADdAAAADwAAAGRycy9kb3ducmV2LnhtbESPQWuDQBSE74X+h+UV&#10;emtWK0qx2YQQ2tKDBGIKpbeH+6IS9624WzX/PhsI5DjMzDfMcj2bTow0uNaygngRgSCurG65VvBz&#10;+Hx5A+E8ssbOMik4k4P16vFhibm2E+9pLH0tAoRdjgoa7/tcSlc1ZNAtbE8cvKMdDPogh1rqAacA&#10;N518jaJMGmw5LDTY07ah6lT+GwVfE06bJP4Yi9Nxe/47pLvfIialnp/mzTsIT7O/h2/tb60gidIM&#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T39OccAAADd&#10;AAAADwAAAAAAAAAAAAAAAACqAgAAZHJzL2Rvd25yZXYueG1sUEsFBgAAAAAEAAQA+gAAAJ4DAAAA&#10;AA==&#10;">
                          <v:group id="Grup 3057" o:spid="_x0000_s1402" style="position:absolute;width:41992;height:52524" coordsize="41992,52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FYoscAAADdAAAADwAAAGRycy9kb3ducmV2LnhtbESPQWvCQBSE7wX/w/IK&#10;3ppNlLSSZhWRKh5CoSqU3h7ZZxLMvg3ZbRL/fbdQ6HGYmW+YfDOZVgzUu8aygiSKQRCXVjdcKbic&#10;908rEM4ja2wtk4I7OdisZw85ZtqO/EHDyVciQNhlqKD2vsukdGVNBl1kO+LgXW1v0AfZV1L3OAa4&#10;aeUijp+lwYbDQo0d7Woqb6dvo+Aw4rhdJm9Dcbvu7l/n9P2zSEip+eO0fQXhafL/4b/2UStYxu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nFYoscAAADd&#10;AAAADwAAAAAAAAAAAAAAAACqAgAAZHJzL2Rvd25yZXYueG1sUEsFBgAAAAAEAAQA+gAAAJ4DAAAA&#10;AA==&#10;">
                            <v:group id="Grup 3058" o:spid="_x0000_s1403" style="position:absolute;width:41992;height:52524" coordorigin="" coordsize="41992,52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M0MMAAADdAAAADwAAAGRycy9kb3ducmV2LnhtbERPTWvCQBC9F/wPywi9&#10;1U0qKSW6BhErPQShWhBvQ3ZMQrKzIbsm8d93DwWPj/e9zibTioF6V1tWEC8iEMSF1TWXCn7PX2+f&#10;IJxH1thaJgUPcpBtZi9rTLUd+YeGky9FCGGXooLK+y6V0hUVGXQL2xEH7mZ7gz7AvpS6xzGEm1a+&#10;R9GHNFhzaKiwo11FRXO6GwWHEcftMt4PeXPbPa7n5HjJY1LqdT5tVyA8Tf4p/nd/awXLKAl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7szQwwAAAN0AAAAP&#10;AAAAAAAAAAAAAAAAAKoCAABkcnMvZG93bnJldi54bWxQSwUGAAAAAAQABAD6AAAAmgMAAAAA&#10;">
                              <v:group id="Grup 3059" o:spid="_x0000_s1404" style="position:absolute;top:95;width:41992;height:52429" coordsize="41992,5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JpS8cAAADdAAAADwAAAGRycy9kb3ducmV2LnhtbESPQWvCQBSE7wX/w/IK&#10;3ppNlJSaZhWRKh5CoSqU3h7ZZxLMvg3ZbRL/fbdQ6HGYmW+YfDOZVgzUu8aygiSKQRCXVjdcKbic&#10;908vIJxH1thaJgV3crBZzx5yzLQd+YOGk69EgLDLUEHtfZdJ6cqaDLrIdsTBu9reoA+yr6TucQxw&#10;08pFHD9Lgw2HhRo72tVU3k7fRsFhxHG7TN6G4nbd3b/O6ftnkZBS88dp+wrC0+T/w3/to1awj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KJpS8cAAADd&#10;AAAADwAAAAAAAAAAAAAAAACqAgAAZHJzL2Rvd25yZXYueG1sUEsFBgAAAAAEAAQA+gAAAJ4DAAAA&#10;AA==&#10;">
                                <v:group id="Grup 3060" o:spid="_x0000_s1405" style="position:absolute;top:6286;width:41992;height:41707" coordorigin="-114" coordsize="41998,4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Ka8MAAADdAAAADwAAAGRycy9kb3ducmV2LnhtbERPTWvCQBC9F/wPywi9&#10;1U0qDSW6BhErPQShWhBvQ3ZMQrKzIbsm8d93D0KPj/e9zibTioF6V1tWEC8iEMSF1TWXCn7PX2+f&#10;IJxH1thaJgUPcpBtZi9rTLUd+YeGky9FCGGXooLK+y6V0hUVGXQL2xEH7mZ7gz7AvpS6xzGEm1a+&#10;R1EiDdYcGirsaFdR0ZzuRsFhxHG7jPdD3tx2j+v543jJY1LqdT5tVyA8Tf5f/HR/awXLKAn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9AprwwAAAN0AAAAP&#10;AAAAAAAAAAAAAAAAAKoCAABkcnMvZG93bnJldi54bWxQSwUGAAAAAAQABAD6AAAAmgMAAAAA&#10;">
                                  <v:group id="Grup 3061" o:spid="_x0000_s1406" style="position:absolute;left:-114;width:41998;height:41708" coordorigin="-114" coordsize="41998,4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iv8MUAAADdAAAADwAAAGRycy9kb3ducmV2LnhtbESPQYvCMBSE78L+h/AW&#10;vGlaRZGuUURc8SALVkH29miebbF5KU22rf/eCAseh5n5hlmue1OJlhpXWlYQjyMQxJnVJecKLufv&#10;0QKE88gaK8uk4EEO1quPwRITbTs+UZv6XAQIuwQVFN7XiZQuK8igG9uaOHg32xj0QTa51A12AW4q&#10;OYmiuTRYclgosKZtQdk9/TMK9h12m2m8a4/32/bxe579XI8xKTX87DdfIDz1/h3+bx+0gmk0j+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4r/DFAAAA3QAA&#10;AA8AAAAAAAAAAAAAAAAAqgIAAGRycy9kb3ducmV2LnhtbFBLBQYAAAAABAAEAPoAAACcAwAAAAA=&#10;">
                                    <v:shape id="Text Box 2" o:spid="_x0000_s1407" type="#_x0000_t202" style="position:absolute;left:2362;top:13618;width:1955;height:1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RPMcA&#10;AADdAAAADwAAAGRycy9kb3ducmV2LnhtbESPW2vCQBSE3wv+h+UIfasbLYQSXUUqgpcWvOHzMXtM&#10;UrNnQ3ZN0v76bqHg4zDzzTCTWWdK0VDtCssKhoMIBHFqdcGZgtNx+fIGwnlkjaVlUvBNDmbT3tME&#10;E21b3lNz8JkIJewSVJB7XyVSujQng25gK+LgXW1t0AdZZ1LX2IZyU8pRFMXSYMFhIceK3nNKb4e7&#10;UfC66Lbbr59P+3EZmlO7azbr8y1W6rnfzccgPHX+Ef6nVzpwUTyCvzfhCcj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50Tz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16</w:t>
                                            </w:r>
                                          </w:p>
                                        </w:txbxContent>
                                      </v:textbox>
                                    </v:shape>
                                    <v:group id="Grup 3063" o:spid="_x0000_s1408" style="position:absolute;left:-114;width:41998;height:41708" coordorigin="-114" coordsize="41998,4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aUHMUAAADdAAAADwAAAGRycy9kb3ducmV2LnhtbESPQYvCMBSE7wv+h/AE&#10;b2tay4pUo4ioeJCFVUG8PZpnW2xeShPb+u/NwsIeh5n5hlmselOJlhpXWlYQjyMQxJnVJecKLufd&#10;5wyE88gaK8uk4EUOVsvBxwJTbTv+ofbkcxEg7FJUUHhfp1K6rCCDbmxr4uDdbWPQB9nkUjfYBbip&#10;5CSKptJgyWGhwJo2BWWP09Mo2HfYrZ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mlBzFAAAA3QAA&#10;AA8AAAAAAAAAAAAAAAAAqgIAAGRycy9kb3ducmV2LnhtbFBLBQYAAAAABAAEAPoAAACcAwAAAAA=&#10;">
                                      <v:group id="Grup 3064" o:spid="_x0000_s1409" style="position:absolute;left:-114;width:41998;height:41708" coordorigin="-114" coordsize="41998,4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8MaMcAAADdAAAADwAAAGRycy9kb3ducmV2LnhtbESPQWvCQBSE7wX/w/IK&#10;3ppNtA2SZhWRKh5CoSqU3h7ZZxLMvg3ZbRL/fbdQ6HGYmW+YfDOZVgzUu8aygiSKQRCXVjdcKbic&#10;908rEM4ja2wtk4I7OdisZw85ZtqO/EHDyVciQNhlqKD2vsukdGVNBl1kO+LgXW1v0AfZV1L3OAa4&#10;aeUijlNpsOGwUGNHu5rK2+nbKDiMOG6XydtQ3K67+9f55f2zSEip+eO0fQXhafL/4b/2UStYxu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M8MaMcAAADd&#10;AAAADwAAAAAAAAAAAAAAAACqAgAAZHJzL2Rvd25yZXYueG1sUEsFBgAAAAAEAAQA+gAAAJ4DAAAA&#10;AA==&#10;">
                                        <v:group id="Grup 3065" o:spid="_x0000_s1410" style="position:absolute;left:-114;width:41998;height:41708" coordorigin="14482" coordsize="41998,4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Op88cAAADdAAAADwAAAGRycy9kb3ducmV2LnhtbESPQWuDQBSE74X+h+UV&#10;emtWK0qx2YQQ2tKDBGIKpbeH+6IS9624WzX/PhsI5DjMzDfMcj2bTow0uNaygngRgSCurG65VvBz&#10;+Hx5A+E8ssbOMik4k4P16vFhibm2E+9pLH0tAoRdjgoa7/tcSlc1ZNAtbE8cvKMdDPogh1rqAacA&#10;N518jaJMGmw5LDTY07ah6lT+GwVfE06bJP4Yi9Nxe/47pLvfIialnp/mzTsIT7O/h2/tb60gibIU&#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4Op88cAAADd&#10;AAAADwAAAAAAAAAAAAAAAACqAgAAZHJzL2Rvd25yZXYueG1sUEsFBgAAAAAEAAQA+gAAAJ4DAAAA&#10;AA==&#10;">
                                          <v:group id="Grup 3066" o:spid="_x0000_s1411" style="position:absolute;left:14482;width:41998;height:41708" coordorigin="14482" coordsize="41998,4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E3hMUAAADdAAAADwAAAGRycy9kb3ducmV2LnhtbESPQYvCMBSE7wv+h/AE&#10;b2taxSLVKCKu7EGEVUG8PZpnW2xeSpNt67/fCMIeh5n5hlmue1OJlhpXWlYQjyMQxJnVJecKLuev&#10;zzkI55E1VpZJwZMcrFeDjyWm2nb8Q+3J5yJA2KWooPC+TqV0WUEG3djWxMG728agD7LJpW6wC3BT&#10;yUkUJdJgyWGhwJq2BWWP069RsO+w20zjXXt43LfP23l2vB5iUmo07DcLEJ56/x9+t7+1gmmUJP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NRN4TFAAAA3QAA&#10;AA8AAAAAAAAAAAAAAAAAqgIAAGRycy9kb3ducmV2LnhtbFBLBQYAAAAABAAEAPoAAACcAwAAAAA=&#10;">
                                            <v:group id="Grup 3067" o:spid="_x0000_s1412" style="position:absolute;left:14482;width:41998;height:41708" coordorigin="14482" coordsize="41998,4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2SH8UAAADdAAAADwAAAGRycy9kb3ducmV2LnhtbESPQYvCMBSE78L+h/CE&#10;vWnaFXWpRhFxlz2IoC6It0fzbIvNS2liW/+9EQSPw8x8w8yXnSlFQ7UrLCuIhxEI4tTqgjMF/8ef&#10;wTcI55E1lpZJwZ0cLBcfvTkm2ra8p+bgMxEg7BJUkHtfJVK6NCeDbmgr4uBdbG3QB1lnUtfYBrgp&#10;5VcUTaTBgsNCjhWtc0qvh5tR8NtiuxrFm2Z7vazv5+N4d9rGpNRnv1vNQHjq/Dv8av9pBaNoMo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dkh/FAAAA3QAA&#10;AA8AAAAAAAAAAAAAAAAAqgIAAGRycy9kb3ducmV2LnhtbFBLBQYAAAAABAAEAPoAAACcAwAAAAA=&#10;">
                                              <v:group id="Grup 3068" o:spid="_x0000_s1413" style="position:absolute;left:14482;width:41998;height:41708" coordorigin="14482" coordsize="41998,4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IGbcMAAADdAAAADwAAAGRycy9kb3ducmV2LnhtbERPTWvCQBC9F/wPywi9&#10;1U0qDSW6BhErPQShWhBvQ3ZMQrKzIbsm8d93D0KPj/e9zibTioF6V1tWEC8iEMSF1TWXCn7PX2+f&#10;IJxH1thaJgUPcpBtZi9rTLUd+YeGky9FCGGXooLK+y6V0hUVGXQL2xEH7mZ7gz7AvpS6xzGEm1a+&#10;R1EiDdYcGirsaFdR0ZzuRsFhxHG7jPdD3tx2j+v543jJY1LqdT5tVyA8Tf5f/HR/awXLKAl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ggZtwwAAAN0AAAAP&#10;AAAAAAAAAAAAAAAAAKoCAABkcnMvZG93bnJldi54bWxQSwUGAAAAAAQABAD6AAAAmgMAAAAA&#10;">
                                                <v:group id="Grup 3069" o:spid="_x0000_s1414" style="position:absolute;left:14482;width:41998;height:41466" coordorigin="14482" coordsize="41998,4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6j9sUAAADdAAAADwAAAGRycy9kb3ducmV2LnhtbESPQYvCMBSE78L+h/CE&#10;vWnaFcWtRhFxlz2IoC6It0fzbIvNS2liW/+9EQSPw8x8w8yXnSlFQ7UrLCuIhxEI4tTqgjMF/8ef&#10;wRSE88gaS8uk4E4OlouP3hwTbVveU3PwmQgQdgkqyL2vEildmpNBN7QVcfAutjbog6wzqWtsA9yU&#10;8iuKJtJgwWEhx4rWOaXXw80o+G2xXY3iTbO9Xtb383G8O21jUuqz361mIDx1/h1+tf+0glE0+Y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Oo/bFAAAA3QAA&#10;AA8AAAAAAAAAAAAAAAAAqgIAAGRycy9kb3ducmV2LnhtbFBLBQYAAAAABAAEAPoAAACcAwAAAAA=&#10;">
                                                  <v:group id="Grup 3070" o:spid="_x0000_s1415" style="position:absolute;left:14482;width:41998;height:41466" coordorigin="14482" coordsize="41998,4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2ctsQAAADdAAAADwAAAGRycy9kb3ducmV2LnhtbERPy2rCQBTdF/yH4Qru&#10;6iSGthIdRUItXYRCVRB3l8w1CWbuhMw0j7/vLApdHs57ux9NI3rqXG1ZQbyMQBAXVtdcKricj89r&#10;EM4ja2wsk4KJHOx3s6ctptoO/E39yZcihLBLUUHlfZtK6YqKDLqlbYkDd7edQR9gV0rd4RDCTSNX&#10;UfQqDdYcGipsKauoeJx+jIKPAYdDEr/3+eOeTbfzy9c1j0mpxXw8bEB4Gv2/+M/9qRUk0V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i2ctsQAAADdAAAA&#10;DwAAAAAAAAAAAAAAAACqAgAAZHJzL2Rvd25yZXYueG1sUEsFBgAAAAAEAAQA+gAAAJsDAAAAAA==&#10;">
                                                    <v:group id="Grup 3071" o:spid="_x0000_s1416" style="position:absolute;left:14482;width:41998;height:41466" coordorigin="14482" coordsize="41998,4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E5LccAAADdAAAADwAAAGRycy9kb3ducmV2LnhtbESPT2vCQBTE70K/w/IK&#10;vZlNGmpLmlVEaulBCmqh9PbIPpNg9m3Irvnz7V2h4HGYmd8w+Wo0jeipc7VlBUkUgyAurK65VPBz&#10;3M7fQDiPrLGxTAomcrBaPsxyzLQdeE/9wZciQNhlqKDyvs2kdEVFBl1kW+LgnWxn0AfZlVJ3OAS4&#10;aeRzHC+kwZrDQoUtbSoqzoeLUfA54LBOk49+dz5tpr/jy/fvLiGlnh7H9TsIT6O/h//bX1pBGr8m&#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WE5LccAAADd&#10;AAAADwAAAAAAAAAAAAAAAACqAgAAZHJzL2Rvd25yZXYueG1sUEsFBgAAAAAEAAQA+gAAAJ4DAAAA&#10;AA==&#10;">
                                                      <v:group id="Grup 3072" o:spid="_x0000_s1417" style="position:absolute;left:14482;width:41998;height:41466" coordorigin="14482" coordsize="41998,4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OnWsUAAADdAAAADwAAAGRycy9kb3ducmV2LnhtbESPQYvCMBSE78L+h/AE&#10;b5pWWV2qUURW2YMsqAvi7dE822LzUprY1n9vhAWPw8x8wyxWnSlFQ7UrLCuIRxEI4tTqgjMFf6ft&#10;8AuE88gaS8uk4EEOVsuP3gITbVs+UHP0mQgQdgkqyL2vEildmpNBN7IVcfCutjbog6wzqWtsA9yU&#10;chxFU2mw4LCQY0WbnNLb8W4U7Fps15P4u9nfrpvH5fT5e97HpNSg363nIDx1/h3+b/9oBZNoNo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zp1rFAAAA3QAA&#10;AA8AAAAAAAAAAAAAAAAAqgIAAGRycy9kb3ducmV2LnhtbFBLBQYAAAAABAAEAPoAAACcAwAAAAA=&#10;">
                                                        <v:group id="Grup 3073" o:spid="_x0000_s1418" style="position:absolute;left:14482;width:41998;height:41466" coordorigin="14482" coordsize="41998,4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8CwcYAAADdAAAADwAAAGRycy9kb3ducmV2LnhtbESPT2vCQBTE7wW/w/KE&#10;3uomhlaJriKipQcR/APi7ZF9JsHs25Bdk/jtuwWhx2FmfsPMl72pREuNKy0riEcRCOLM6pJzBefT&#10;9mMKwnlkjZVlUvAkB8vF4G2OqbYdH6g9+lwECLsUFRTe16mULivIoBvZmjh4N9sY9EE2udQNdgFu&#10;KjmOoi9psOSwUGBN64Ky+/FhFHx32K2SeNPu7rf183r63F92MSn1PuxXMxCeev8ffrV/tIIkm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wLBxgAAAN0A&#10;AAAPAAAAAAAAAAAAAAAAAKoCAABkcnMvZG93bnJldi54bWxQSwUGAAAAAAQABAD6AAAAnQMAAAAA&#10;">
                                                          <v:group id="Grup 3074" o:spid="_x0000_s1419" style="position:absolute;left:14482;width:41998;height:41466" coordorigin="14482,3670" coordsize="41998,4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aatcYAAADdAAAADwAAAGRycy9kb3ducmV2LnhtbESPQWvCQBSE7wX/w/IE&#10;b7qJWi3RVURUPEihWii9PbLPJJh9G7JrEv+9WxB6HGbmG2a57kwpGqpdYVlBPIpAEKdWF5wp+L7s&#10;hx8gnEfWWFomBQ9ysF713paYaNvyFzVnn4kAYZeggtz7KpHSpTkZdCNbEQfvamuDPsg6k7rGNsBN&#10;KcdRNJMGCw4LOVa0zSm9ne9GwaHFdjOJd83pdt0+fi/vnz+nmJQa9LvNAoSnzv+HX+2jVjCJ5l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Fpq1xgAAAN0A&#10;AAAPAAAAAAAAAAAAAAAAAKoCAABkcnMvZG93bnJldi54bWxQSwUGAAAAAAQABAD6AAAAnQMAAAAA&#10;">
                                                            <v:shape id="Text Box 2" o:spid="_x0000_s1420" type="#_x0000_t202" style="position:absolute;left:14482;top:8845;width:9762;height:6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ijtscA&#10;AADdAAAADwAAAGRycy9kb3ducmV2LnhtbESPQWvCQBSE74L/YXmCN7OxRVuiq5RAqG2hpbEI3h7Z&#10;ZxLNvg3Zrab/visIHoeZ+YZZrnvTiDN1rrasYBrFIIgLq2suFfxss8kzCOeRNTaWScEfOVivhoMl&#10;Jtpe+JvOuS9FgLBLUEHlfZtI6YqKDLrItsTBO9jOoA+yK6Xu8BLgppEPcTyXBmsOCxW2lFZUnPJf&#10;owDfU9wVH1m63R/L7Os1f/vMdjOlxqP+ZQHCU+/v4Vt7oxU8xk8zuL4JT0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Yo7b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Olumlu İmaj</w:t>
                                                                    </w:r>
                                                                  </w:p>
                                                                </w:txbxContent>
                                                              </v:textbox>
                                                            </v:shape>
                                                            <v:group id="Grup 3076" o:spid="_x0000_s1421" style="position:absolute;left:14668;top:3670;width:41812;height:41467" coordorigin="14668,3670" coordsize="41812,4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ihWcUAAADdAAAADwAAAGRycy9kb3ducmV2LnhtbESPQYvCMBSE78L+h/CE&#10;vWnaFXWpRhFxlz2IoC6It0fzbIvNS2liW/+9EQSPw8x8w8yXnSlFQ7UrLCuIhxEI4tTqgjMF/8ef&#10;wTcI55E1lpZJwZ0cLBcfvTkm2ra8p+bgMxEg7BJUkHtfJVK6NCeDbmgr4uBdbG3QB1lnUtfYBrgp&#10;5VcUTaTBgsNCjhWtc0qvh5tR8NtiuxrFm2Z7vazv5+N4d9rGpNRnv1vNQHjq/Dv8av9pBaNoOo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IoVnFAAAA3QAA&#10;AA8AAAAAAAAAAAAAAAAAqgIAAGRycy9kb3ducmV2LnhtbFBLBQYAAAAABAAEAPoAAACcAwAAAAA=&#10;">
                                                              <v:shape id="Text Box 2" o:spid="_x0000_s1422" type="#_x0000_t202" style="position:absolute;left:14762;top:18478;width:9762;height:6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aYWscA&#10;AADdAAAADwAAAGRycy9kb3ducmV2LnhtbESPQWvCQBSE70L/w/IK3szGlmqJrlICobaCpbEI3h7Z&#10;ZxLNvg3Zrab/visIHoeZ+YaZL3vTiDN1rrasYBzFIIgLq2suFfxss9ErCOeRNTaWScEfOVguHgZz&#10;TLS98Dedc1+KAGGXoILK+zaR0hUVGXSRbYmDd7CdQR9kV0rd4SXATSOf4ngiDdYcFipsKa2oOOW/&#10;RgF+prgr1lm63R/L7Os9/9hkuxelho/92wyEp97fw7f2Sit4jqdTuL4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GmFr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Gümüşhane İmajı</w:t>
                                                                      </w:r>
                                                                    </w:p>
                                                                  </w:txbxContent>
                                                                </v:textbox>
                                                              </v:shape>
                                                              <v:group id="Grup 3078" o:spid="_x0000_s1423" style="position:absolute;left:14668;top:3670;width:41812;height:41467" coordorigin="11334,3670" coordsize="41812,4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uQsMQAAADdAAAADwAAAGRycy9kb3ducmV2LnhtbERPy2rCQBTdF/yH4Qru&#10;6iSGthIdRUItXYRCVRB3l8w1CWbuhMw0j7/vLApdHs57ux9NI3rqXG1ZQbyMQBAXVtdcKricj89r&#10;EM4ja2wsk4KJHOx3s6ctptoO/E39yZcihLBLUUHlfZtK6YqKDLqlbYkDd7edQR9gV0rd4RDCTSNX&#10;UfQqDdYcGipsKauoeJx+jIKPAYdDEr/3+eOeTbfzy9c1j0mpxXw8bEB4Gv2/+M/9qRUk0V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uQsMQAAADdAAAA&#10;DwAAAAAAAAAAAAAAAACqAgAAZHJzL2Rvd25yZXYueG1sUEsFBgAAAAAEAAQA+gAAAJsDAAAAAA==&#10;">
                                                                <v:group id="Grup 3079" o:spid="_x0000_s1424" style="position:absolute;left:11334;top:3670;width:41813;height:41467" coordorigin="4509,3670" coordsize="41812,4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c1K8YAAADdAAAADwAAAGRycy9kb3ducmV2LnhtbESPQWvCQBSE7wX/w/IE&#10;b7qJYrXRVURUPEihWii9PbLPJJh9G7JrEv+9WxB6HGbmG2a57kwpGqpdYVlBPIpAEKdWF5wp+L7s&#10;h3MQziNrLC2Tggc5WK96b0tMtG35i5qzz0SAsEtQQe59lUjp0pwMupGtiIN3tbVBH2SdSV1jG+Cm&#10;lOMoepcGCw4LOVa0zSm9ne9GwaHFdjOJd83pdt0+fi/Tz59TTEoN+t1mAcJT5//Dr/ZRK5hEs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FzUrxgAAAN0A&#10;AAAPAAAAAAAAAAAAAAAAAKoCAABkcnMvZG93bnJldi54bWxQSwUGAAAAAAQABAD6AAAAnQMAAAAA&#10;">
                                                                  <v:group id="Grup 3080" o:spid="_x0000_s1425" style="position:absolute;left:4744;top:3670;width:41577;height:41467" coordorigin="4804,3083" coordsize="41577,39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skcMAAADdAAAADwAAAGRycy9kb3ducmV2LnhtbERPy2rCQBTdF/yH4Qru&#10;6iSGFomOIsGKi1CoFoq7S+aaBDN3Qmaax987i0KXh/Pe7kfTiJ46V1tWEC8jEMSF1TWXCr6vH69r&#10;EM4ja2wsk4KJHOx3s5ctptoO/EX9xZcihLBLUUHlfZtK6YqKDLqlbYkDd7edQR9gV0rd4RDCTSNX&#10;UfQuDdYcGipsKauoeFx+jYLTgMMhiY99/rhn0+369vmTx6TUYj4eNiA8jf5f/Oc+awVJtA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OyRwwAAAN0AAAAP&#10;AAAAAAAAAAAAAAAAAKoCAABkcnMvZG93bnJldi54bWxQSwUGAAAAAAQABAD6AAAAmgMAAAAA&#10;">
                                                                    <v:shape id="Düz Ok Bağlayıcısı 3081" o:spid="_x0000_s1426" type="#_x0000_t32" style="position:absolute;left:31912;top:40894;width:439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RI08YAAADdAAAADwAAAGRycy9kb3ducmV2LnhtbESPQWvCQBSE7wX/w/IKvdWNDbQ2uooI&#10;pRYvmkrV2yP7mixm34bsauK/d4VCj8PMfMNM572txYVabxwrGA0TEMSF04ZLBbvvj+cxCB+QNdaO&#10;ScGVPMxng4cpZtp1vKVLHkoRIewzVFCF0GRS+qIii37oGuLo/brWYoiyLaVusYtwW8uXJHmVFg3H&#10;hQobWlZUnPKzVVDsDvt32pgf3aXm7bNZH9dp/qXU02O/mIAI1If/8F97pRWkyXgE9zfx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ESNPGAAAA3QAAAA8AAAAAAAAA&#10;AAAAAAAAoQIAAGRycy9kb3ducmV2LnhtbFBLBQYAAAAABAAEAPkAAACUAwAAAAA=&#10;" strokecolor="black [3213]" strokeweight=".5pt">
                                                                      <v:stroke endarrow="block" joinstyle="miter"/>
                                                                    </v:shape>
                                                                    <v:group id="Grup 3082" o:spid="_x0000_s1427" style="position:absolute;left:4804;top:3083;width:41578;height:39128" coordorigin="4921,3450" coordsize="42587,437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bXfccAAADdAAAADwAAAGRycy9kb3ducmV2LnhtbESPT2vCQBTE74V+h+UV&#10;vNVNlJYQXUVEi4cg1BSKt0f2mQSzb0N2mz/fvisUehxm5jfMejuaRvTUudqygngegSAurK65VPCV&#10;H18TEM4ja2wsk4KJHGw3z09rTLUd+JP6iy9FgLBLUUHlfZtK6YqKDLq5bYmDd7OdQR9kV0rd4RDg&#10;ppGLKHqXBmsOCxW2tK+ouF9+jIKPAYfdMj702f22n6752/k7i0mp2cu4W4HwNPr/8F/7pBUso2Q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GbXfccAAADd&#10;AAAADwAAAAAAAAAAAAAAAACqAgAAZHJzL2Rvd25yZXYueG1sUEsFBgAAAAAEAAQA+gAAAJ4DAAAA&#10;AA==&#10;">
                                                                      <v:group id="Grup 3083" o:spid="_x0000_s1428" style="position:absolute;left:4921;top:4583;width:14118;height:34434" coordorigin="4922,4638" coordsize="14119,35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py5sUAAADdAAAADwAAAGRycy9kb3ducmV2LnhtbESPQYvCMBSE7wv+h/CE&#10;va1pLbtINYqIyh5EWBXE26N5tsXmpTSxrf9+Iwgeh5n5hpktelOJlhpXWlYQjyIQxJnVJecKTsfN&#10;1wSE88gaK8uk4EEOFvPBxwxTbTv+o/bgcxEg7FJUUHhfp1K6rCCDbmRr4uBdbWPQB9nkUjfYBbip&#10;5DiKfqTBksNCgTWtCspuh7tRsO2wWybxut3drqvH5fi9P+9iUupz2C+nIDz1/h1+tX+1giSa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MqcubFAAAA3QAA&#10;AA8AAAAAAAAAAAAAAAAAqgIAAGRycy9kb3ducmV2LnhtbFBLBQYAAAAABAAEAPoAAACcAwAAAAA=&#10;">
                                                                        <v:shape id="Text Box 2" o:spid="_x0000_s1429" type="#_x0000_t202" style="position:absolute;left:4922;top:32066;width:10001;height:7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F2CscA&#10;AADdAAAADwAAAGRycy9kb3ducmV2LnhtbESPQWvCQBSE74L/YXmCt7pRW5HoKiUQbC20GEXw9sg+&#10;k9js25Ddavz33ULB4zAz3zDLdWdqcaXWVZYVjEcRCOLc6ooLBYd9+jQH4TyyxtoyKbiTg/Wq31ti&#10;rO2Nd3TNfCEChF2MCkrvm1hKl5dk0I1sQxy8s20N+iDbQuoWbwFuajmJopk0WHFYKLGhpKT8O/sx&#10;CnCb4DH/SJP96VKkX5vs/TM9vig1HHSvCxCeOv8I/7fftIJpNH+Gvzfh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Bdgr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Olumsuz İmaj</w:t>
                                                                                </w:r>
                                                                              </w:p>
                                                                            </w:txbxContent>
                                                                          </v:textbox>
                                                                        </v:shape>
                                                                        <v:group id="Grup 3085" o:spid="_x0000_s1430" style="position:absolute;left:13835;top:4638;width:5206;height:35037" coordorigin="13835,4638" coordsize="5205,35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9PCcUAAADdAAAADwAAAGRycy9kb3ducmV2LnhtbESPQYvCMBSE74L/ITzB&#10;m6ZVXKQaRcQVDyJsXVi8PZpnW2xeSpNt6783wsIeh5n5hllve1OJlhpXWlYQTyMQxJnVJecKvq+f&#10;kyUI55E1VpZJwZMcbDfDwRoTbTv+ojb1uQgQdgkqKLyvEyldVpBBN7U1cfDutjHog2xyqRvsAtxU&#10;chZFH9JgyWGhwJr2BWWP9NcoOHbY7ebxoT0/7vvn7bq4/JxjUmo86ncrEJ56/x/+a5+0gnm0XM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PTwnFAAAA3QAA&#10;AA8AAAAAAAAAAAAAAAAAqgIAAGRycy9kb3ducmV2LnhtbFBLBQYAAAAABAAEAPoAAACcAwAAAAA=&#10;">
                                                                          <v:shape id="Düz Ok Bağlayıcısı 3086" o:spid="_x0000_s1431" type="#_x0000_t32" style="position:absolute;left:13835;top:10394;width:5204;height:46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lwY8QAAADdAAAADwAAAGRycy9kb3ducmV2LnhtbESPT4vCMBTE78J+h/AW9qbp7mJxq1H8&#10;g6DetornR/Nsi81LbaKt394IgsdhZn7DTGadqcSNGldaVvA9iEAQZ1aXnCs47Nf9EQjnkTVWlknB&#10;nRzMph+9CSbatvxPt9TnIkDYJaig8L5OpHRZQQbdwNbEwTvZxqAPssmlbrANcFPJnyiKpcGSw0KB&#10;NS0Lys7p1Sho0R//FvP8slystptuWF3i/WGn1NdnNx+D8NT5d/jV3mgFv9Eohueb8ATk9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WXBjxAAAAN0AAAAPAAAAAAAAAAAA&#10;AAAAAKECAABkcnMvZG93bnJldi54bWxQSwUGAAAAAAQABAD5AAAAkgMAAAAA&#10;" strokecolor="black [3200]" strokeweight=".5pt">
                                                                            <v:stroke endarrow="block" joinstyle="miter"/>
                                                                          </v:shape>
                                                                          <v:shape id="Düz Ok Bağlayıcısı 3087" o:spid="_x0000_s1432" type="#_x0000_t32" style="position:absolute;left:13835;top:4638;width:4837;height:57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zXxMUAAADdAAAADwAAAGRycy9kb3ducmV2LnhtbESPQWvCQBSE7wX/w/IKvRTd1IhKdBVp&#10;KfVqLEVvz+wzCc2+DXlbTf+9Wyh4HGa+GWa57l2jLtRJ7dnAyygBRVx4W3Np4HP/PpyDkoBssfFM&#10;Bn5JYL0aPCwxs/7KO7rkoVSxhCVDA1UIbaa1FBU5lJFviaN39p3DEGVXatvhNZa7Ro+TZKod1hwX&#10;KmzptaLiO/9xBtIwkfFucphJfixPz/YtTeXrw5inx36zABWoD/fwP721kUvmM/h7E5+AX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lzXxMUAAADdAAAADwAAAAAAAAAA&#10;AAAAAAChAgAAZHJzL2Rvd25yZXYueG1sUEsFBgAAAAAEAAQA+QAAAJMDAAAAAA==&#10;" strokecolor="black [3200]" strokeweight=".5pt">
                                                                            <v:stroke endarrow="block" joinstyle="miter"/>
                                                                          </v:shape>
                                                                          <v:group id="Grup 3088" o:spid="_x0000_s1433" style="position:absolute;left:13835;top:10394;width:5204;height:3892" coordorigin="13835,10394" coordsize="5203,3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7gl8MAAADdAAAADwAAAGRycy9kb3ducmV2LnhtbERPy2rCQBTdF/yH4Qru&#10;6iSGFomOIsGKi1CoFoq7S+aaBDN3Qmaax987i0KXh/Pe7kfTiJ46V1tWEC8jEMSF1TWXCr6vH69r&#10;EM4ja2wsk4KJHOx3s5ctptoO/EX9xZcihLBLUUHlfZtK6YqKDLqlbYkDd7edQR9gV0rd4RDCTSNX&#10;UfQuDdYcGipsKauoeFx+jYLTgMMhiY99/rhn0+369vmTx6TUYj4eNiA8jf5f/Oc+awVJtA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juCXwwAAAN0AAAAP&#10;AAAAAAAAAAAAAAAAAKoCAABkcnMvZG93bnJldi54bWxQSwUGAAAAAAQABAD6AAAAmgMAAAAA&#10;">
                                                                            <v:shape id="Düz Ok Bağlayıcısı 3089" o:spid="_x0000_s1434" type="#_x0000_t32" style="position:absolute;left:13835;top:10394;width:5204;height:14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bkEcQAAADdAAAADwAAAGRycy9kb3ducmV2LnhtbESPT4vCMBTE7wt+h/AEb2uqotjaKOqy&#10;oHvzD54fzbMtNi+1ydrutzfCgsdhZn7DpKvOVOJBjSstKxgNIxDEmdUl5wrOp+/POQjnkTVWlknB&#10;HzlYLXsfKSbatnygx9HnIkDYJaig8L5OpHRZQQbd0NbEwbvaxqAPssmlbrANcFPJcRTNpMGSw0KB&#10;NW0Lym7HX6OgRX+JN+v8vt187XfdtLrPTucfpQb9br0A4anz7/B/e6cVTKJ5DK834Qn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xuQRxAAAAN0AAAAPAAAAAAAAAAAA&#10;AAAAAKECAABkcnMvZG93bnJldi54bWxQSwUGAAAAAAQABAD5AAAAkgMAAAAA&#10;" strokecolor="black [3200]" strokeweight=".5pt">
                                                                              <v:stroke endarrow="block" joinstyle="miter"/>
                                                                            </v:shape>
                                                                            <v:shape id="Text Box 2" o:spid="_x0000_s1435" type="#_x0000_t202" style="position:absolute;left:16668;top:12992;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Ka98QA&#10;AADdAAAADwAAAGRycy9kb3ducmV2LnhtbERPTWvCQBC9C/6HZYTedGMLYlNXKZZCWy20VnqeZqdJ&#10;NDsbstsk9dc7B8Hj430vVr2rVEtNKD0bmE4SUMSZtyXnBvZfz+M5qBCRLVaeycA/BVgth4MFptZ3&#10;/EntLuZKQjikaKCIsU61DllBDsPE18TC/frGYRTY5No22Em4q/Rtksy0w5KlocCa1gVlx92fM3D3&#10;1G82h9O73/5M3b77aN9ev48zY25G/eMDqEh9vIov7hcrvuRe9ssbeQJ6e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ymvf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2</w:t>
                                                                                    </w:r>
                                                                                  </w:p>
                                                                                </w:txbxContent>
                                                                              </v:textbox>
                                                                            </v:shape>
                                                                          </v:group>
                                                                          <v:group id="Grup 3091" o:spid="_x0000_s1436" style="position:absolute;left:13835;top:8570;width:5206;height:3238" coordorigin="13835,8570" coordsize="5205,3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3f18cAAADdAAAADwAAAGRycy9kb3ducmV2LnhtbESPT2vCQBTE70K/w/IK&#10;vZlNGiptmlVEaulBCmqh9PbIPpNg9m3Irvnz7V2h4HGYmd8w+Wo0jeipc7VlBUkUgyAurK65VPBz&#10;3M5fQTiPrLGxTAomcrBaPsxyzLQdeE/9wZciQNhlqKDyvs2kdEVFBl1kW+LgnWxn0AfZlVJ3OAS4&#10;aeRzHC+kwZrDQoUtbSoqzoeLUfA54LBOk49+dz5tpr/jy/fvLiGlnh7H9TsIT6O/h//bX1pBGr8l&#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W3f18cAAADd&#10;AAAADwAAAAAAAAAAAAAAAACqAgAAZHJzL2Rvd25yZXYueG1sUEsFBgAAAAAEAAQA+gAAAJ4DAAAA&#10;AA==&#10;">
                                                                            <v:shape id="Düz Ok Bağlayıcısı 3092" o:spid="_x0000_s1437" type="#_x0000_t32" style="position:absolute;left:13835;top:8570;width:5206;height:18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igcYAAADdAAAADwAAAGRycy9kb3ducmV2LnhtbESPQUvDQBSE74X+h+UJXordmJRqY7dF&#10;FLHXpiL29sw+k9Ds25C3tvHfd4VCj8PMN8Ms14Nr1ZF6aTwbuJ8moIhLbxuuDHzs3u4eQUlAtth6&#10;JgN/JLBejUdLzK0/8ZaORahULGHJ0UAdQpdrLWVNDmXqO+Lo/fjeYYiyr7Tt8RTLXavTJJlrhw3H&#10;hRo7eqmpPBS/zkAWZpJuZ18PUuyr74l9zTL5fDfm9mZ4fgIVaAjX8IXe2MglixT+38QnoF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4oHGAAAA3QAAAA8AAAAAAAAA&#10;AAAAAAAAoQIAAGRycy9kb3ducmV2LnhtbFBLBQYAAAAABAAEAPkAAACUAwAAAAA=&#10;" strokecolor="black [3200]" strokeweight=".5pt">
                                                                              <v:stroke endarrow="block" joinstyle="miter"/>
                                                                            </v:shape>
                                                                            <v:shape id="Text Box 2" o:spid="_x0000_s1438" type="#_x0000_t202" style="position:absolute;left:16383;top:10519;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AEgMcA&#10;AADdAAAADwAAAGRycy9kb3ducmV2LnhtbESP3WrCQBSE7wu+w3KE3tWNFUSjq4hSqLWF+oPXp9nT&#10;JJo9G7JrEn36bkHwcpj5ZpjpvDWFqKlyuWUF/V4EgjixOudUwWH/9jIC4TyyxsIyKbiSg/ms8zTF&#10;WNuGt1TvfCpCCbsYFWTel7GULsnIoOvZkjh4v7Yy6IOsUqkrbEK5KeRrFA2lwZzDQoYlLTNKzruL&#10;UTBYtZvN6fZlP3/65tB81x/r43mo1HO3XUxAeGr9I3yn33XgovEA/t+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gBID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2</w:t>
                                                                                    </w:r>
                                                                                  </w:p>
                                                                                </w:txbxContent>
                                                                              </v:textbox>
                                                                            </v:shape>
                                                                          </v:group>
                                                                          <v:shape id="Düz Ok Bağlayıcısı 3094" o:spid="_x0000_s1439" type="#_x0000_t32" style="position:absolute;left:14489;top:32850;width:4437;height:57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ffbsYAAADdAAAADwAAAGRycy9kb3ducmV2LnhtbESPQUvDQBSE70L/w/IEL2I3bUK1sdtS&#10;FLHXpiL29sw+k9Ds25C3tvHfd4VCj8PMN8MsVoNr1ZF6aTwbmIwTUMSltw1XBj52bw9PoCQgW2w9&#10;k4E/ElgtRzcLzK0/8ZaORahULGHJ0UAdQpdrLWVNDmXsO+Lo/fjeYYiyr7Tt8RTLXaunSTLTDhuO&#10;CzV29FJTeSh+nYE0ZDLdZl+PUuyr73v7mqby+W7M3e2wfgYVaAjX8IXe2Mgl8wz+38QnoJ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9X327GAAAA3QAAAA8AAAAAAAAA&#10;AAAAAAAAoQIAAGRycy9kb3ducmV2LnhtbFBLBQYAAAAABAAEAPkAAACUAwAAAAA=&#10;" strokecolor="black [3200]" strokeweight=".5pt">
                                                                            <v:stroke endarrow="block" joinstyle="miter"/>
                                                                          </v:shape>
                                                                          <v:shape id="Düz Ok Bağlayıcısı 3095" o:spid="_x0000_s1440" type="#_x0000_t32" style="position:absolute;left:14489;top:29232;width:4437;height:419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t69cYAAADdAAAADwAAAGRycy9kb3ducmV2LnhtbESPQWvCQBSE74X+h+UJvZS6qbFWo6uU&#10;llKvxlL09sw+k9Ds25C31fTfu0Khx2Hmm2EWq9416kSd1J4NPA4TUMSFtzWXBj637w9TUBKQLTae&#10;ycAvCayWtzcLzKw/84ZOeShVLGHJ0EAVQptpLUVFDmXoW+LoHX3nMETZldp2eI7lrtGjJJlohzXH&#10;hQpbeq2o+M5/nIE0jGW0Ge+eJd+Xh3v7lqby9WHM3aB/mYMK1If/8B+9tpFLZk9wfROfgF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bevXGAAAA3QAAAA8AAAAAAAAA&#10;AAAAAAAAoQIAAGRycy9kb3ducmV2LnhtbFBLBQYAAAAABAAEAPkAAACUAwAAAAA=&#10;" strokecolor="black [3200]" strokeweight=".5pt">
                                                                            <v:stroke endarrow="block" joinstyle="miter"/>
                                                                          </v:shape>
                                                                          <v:shape id="Düz Ok Bağlayıcısı 3096" o:spid="_x0000_s1441" type="#_x0000_t32" style="position:absolute;left:14595;top:33429;width:4064;height:62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DmvsQAAADdAAAADwAAAGRycy9kb3ducmV2LnhtbESPT4vCMBTE78J+h/AW9qbp7mJZq1H8&#10;g6DetornR/Nsi81LbaKt394IgsdhZn7DTGadqcSNGldaVvA9iEAQZ1aXnCs47Nf9PxDOI2usLJOC&#10;OzmYTT96E0y0bfmfbqnPRYCwS1BB4X2dSOmyggy6ga2Jg3eyjUEfZJNL3WAb4KaSP1EUS4Mlh4UC&#10;a1oWlJ3Tq1HQoj+OFvP8slystptuWF3i/WGn1NdnNx+D8NT5d/jV3mgFv9Eohueb8ATk9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gOa+xAAAAN0AAAAPAAAAAAAAAAAA&#10;AAAAAKECAABkcnMvZG93bnJldi54bWxQSwUGAAAAAAQABAD5AAAAkgMAAAAA&#10;" strokecolor="black [3200]" strokeweight=".5pt">
                                                                            <v:stroke endarrow="block" joinstyle="miter"/>
                                                                          </v:shape>
                                                                          <v:group id="Grup 3097" o:spid="_x0000_s1442" style="position:absolute;left:14491;top:22729;width:4177;height:10703" coordorigin="14491,22729" coordsize="4177,1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jiOMYAAADdAAAADwAAAGRycy9kb3ducmV2LnhtbESPQWvCQBSE7wX/w/IE&#10;b7qJYrXRVURUPEihWii9PbLPJJh9G7JrEv+9WxB6HGbmG2a57kwpGqpdYVlBPIpAEKdWF5wp+L7s&#10;h3MQziNrLC2Tggc5WK96b0tMtG35i5qzz0SAsEtQQe59lUjp0pwMupGtiIN3tbVBH2SdSV1jG+Cm&#10;lOMoepcGCw4LOVa0zSm9ne9GwaHFdjOJd83pdt0+fi/Tz59TTEoN+t1mAcJT5//Dr/ZRK5hEHz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yOI4xgAAAN0A&#10;AAAPAAAAAAAAAAAAAAAAAKoCAABkcnMvZG93bnJldi54bWxQSwUGAAAAAAQABAD6AAAAnQMAAAAA&#10;">
                                                                            <v:shape id="Düz Ok Bağlayıcısı 3098" o:spid="_x0000_s1443" type="#_x0000_t32" style="position:absolute;left:14491;top:22729;width:4177;height:107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rVa8IAAADdAAAADwAAAGRycy9kb3ducmV2LnhtbERPS0vDQBC+C/0PyxS8SLuxKT5it0UU&#10;0WujFL2N2WkSmp0NmbWN/945CD1+fO/VZgydOdIgbWQH1/MMDHEVfcu1g4/3l9kdGEnIHrvI5OCX&#10;BDbrycUKCx9PvKVjmWqjISwFOmhS6gtrpWoooMxjT6zcPg4Bk8Khtn7Ak4aHzi6y7MYGbFkbGuzp&#10;qaHqUP4EB3laymK7/LyV8qv+vvLPeS67V+cup+PjA5hEYzqL/91vXn3Zvc7VN/oE7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hrVa8IAAADdAAAADwAAAAAAAAAAAAAA&#10;AAChAgAAZHJzL2Rvd25yZXYueG1sUEsFBgAAAAAEAAQA+QAAAJADAAAAAA==&#10;" strokecolor="black [3200]" strokeweight=".5pt">
                                                                              <v:stroke endarrow="block" joinstyle="miter"/>
                                                                            </v:shape>
                                                                            <v:shape id="Text Box 2" o:spid="_x0000_s1444" type="#_x0000_t202" style="position:absolute;left:16297;top:30709;width:1190;height:1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gzascA&#10;AADdAAAADwAAAGRycy9kb3ducmV2LnhtbESPW2vCQBSE34X+h+UUfNONLYhGVykthXoDb/h8mj1N&#10;UrNnQ3abRH99VxB8HGa+GWY6b00haqpcblnBoB+BIE6szjlVcDx89kYgnEfWWFgmBRdyMJ89daYY&#10;a9vwjuq9T0UoYRejgsz7MpbSJRkZdH1bEgfvx1YGfZBVKnWFTSg3hXyJoqE0mHNYyLCk94yS8/7P&#10;KHj9aFer3+vGrr8H5ths6+XidB4q1X1u3yYgPLX+Eb7TXzpw0XgMtzfhCcj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IM2r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3</w:t>
                                                                                    </w:r>
                                                                                  </w:p>
                                                                                </w:txbxContent>
                                                                              </v:textbox>
                                                                            </v:shape>
                                                                          </v:group>
                                                                          <v:group id="Grup 3100" o:spid="_x0000_s1445" style="position:absolute;left:14634;top:26209;width:4017;height:7632" coordorigin="14634,26209" coordsize="4016,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rgVsMAAADdAAAADwAAAGRycy9kb3ducmV2LnhtbERPTWvCQBC9F/wPywje&#10;6iZKi0TXIGKlByk0EcTbkB2TkOxsyG6T+O+7h0KPj/e9SyfTioF6V1tWEC8jEMSF1TWXCq75x+sG&#10;hPPIGlvLpOBJDtL97GWHibYjf9OQ+VKEEHYJKqi87xIpXVGRQbe0HXHgHrY36APsS6l7HEO4aeUq&#10;it6lwZpDQ4UdHSsqmuzHKDiPOB7W8Wm4NI/j856/fd0uMSm1mE+HLQhPk/8X/7k/tYJ1HIX9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yuBWwwAAAN0AAAAP&#10;AAAAAAAAAAAAAAAAAKoCAABkcnMvZG93bnJldi54bWxQSwUGAAAAAAQABAD6AAAAmgMAAAAA&#10;">
                                                                            <v:shape id="Düz Ok Bağlayıcısı 3101" o:spid="_x0000_s1446" type="#_x0000_t32" style="position:absolute;left:14634;top:26209;width:4017;height:69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vm7MUAAADdAAAADwAAAGRycy9kb3ducmV2LnhtbESPQWvCQBSE7wX/w/KEXkrdxIiV6Cql&#10;pbRXUyn19sw+k2D2bcjbavrvu4LQ4zDzzTCrzeBadaZeGs8G0kkCirj0tuHKwO7z7XEBSgKyxdYz&#10;Gfglgc16dLfC3PoLb+lchErFEpYcDdQhdLnWUtbkUCa+I47e0fcOQ5R9pW2Pl1juWj1Nkrl22HBc&#10;qLGjl5rKU/HjDGRhJtPt7PtJin11eLCvWSZf78bcj4fnJahAQ/gP3+gPG7k0SeH6Jj4Bv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cvm7MUAAADdAAAADwAAAAAAAAAA&#10;AAAAAAChAgAAZHJzL2Rvd25yZXYueG1sUEsFBgAAAAAEAAQA+QAAAJMDAAAAAA==&#10;" strokecolor="black [3200]" strokeweight=".5pt">
                                                                              <v:stroke endarrow="block" joinstyle="miter"/>
                                                                            </v:shape>
                                                                            <v:shape id="Text Box 2" o:spid="_x0000_s1447" type="#_x0000_t202" style="position:absolute;left:16287;top:32552;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c7AcYA&#10;AADdAAAADwAAAGRycy9kb3ducmV2LnhtbESPQWvCQBSE7wX/w/IEb3UTBZHUVUQR2tqCWun5NftM&#10;otm3IbtNUn+9WxA8DjPfDDNbdKYUDdWusKwgHkYgiFOrC84UHL82z1MQziNrLC2Tgj9ysJj3nmaY&#10;aNvynpqDz0QoYZeggtz7KpHSpTkZdENbEQfvZGuDPsg6k7rGNpSbUo6iaCINFhwWcqxolVN6Ofwa&#10;BeN1t92er5/24yc2x3bXvL99XyZKDfrd8gWEp84/wnf6VQcujkbw/yY8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c7AcYAAADdAAAADwAAAAAAAAAAAAAAAACYAgAAZHJz&#10;L2Rvd25yZXYueG1sUEsFBgAAAAAEAAQA9QAAAIsDAAAAAA==&#10;" fillcolor="white [3201]" stroked="f" strokeweight="1pt">
                                                                              <v:textbox inset="0,0,0,0">
                                                                                <w:txbxContent>
                                                                                  <w:p w:rsidR="00AC05DF" w:rsidRDefault="00AC05DF" w:rsidP="00F76EB1">
                                                                                    <w:pPr>
                                                                                      <w:rPr>
                                                                                        <w:sz w:val="14"/>
                                                                                        <w:szCs w:val="14"/>
                                                                                      </w:rPr>
                                                                                    </w:pPr>
                                                                                    <w:r>
                                                                                      <w:rPr>
                                                                                        <w:sz w:val="14"/>
                                                                                        <w:szCs w:val="14"/>
                                                                                      </w:rPr>
                                                                                      <w:t>2</w:t>
                                                                                    </w:r>
                                                                                  </w:p>
                                                                                </w:txbxContent>
                                                                              </v:textbox>
                                                                            </v:shape>
                                                                          </v:group>
                                                                          <v:group id="Grup 3103" o:spid="_x0000_s1448" style="position:absolute;left:14489;top:33429;width:4439;height:3042" coordorigin="14489,33429" coordsize="443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h+IcYAAADdAAAADwAAAGRycy9kb3ducmV2LnhtbESPQWuDQBSE74X+h+UV&#10;cmtWKy3FZiMibcghFJoUQm4P90VF9624GzX/vlsI5DjMzDfMKptNJ0YaXGNZQbyMQBCXVjdcKfg9&#10;fD2/g3AeWWNnmRRcyUG2fnxYYartxD807n0lAoRdigpq7/tUSlfWZNAtbU8cvLMdDPogh0rqAacA&#10;N518iaI3abDhsFBjT0VNZbu/GAWbCac8iT/HXXsurqfD6/dxF5NSi6c5/wDhafb38K291QqSOEr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GH4hxgAAAN0A&#10;AAAPAAAAAAAAAAAAAAAAAKoCAABkcnMvZG93bnJldi54bWxQSwUGAAAAAAQABAD6AAAAnQMAAAAA&#10;">
                                                                            <v:shape id="Düz Ok Bağlayıcısı 3104" o:spid="_x0000_s1449" type="#_x0000_t32" style="position:absolute;left:14489;top:33429;width:4439;height:30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HSMYAAADdAAAADwAAAGRycy9kb3ducmV2LnhtbESPT2vCQBTE7wW/w/KE3urG/gk2dRUT&#10;Eaw3E/H8yL4modm3Mbs16bd3hUKPw8z8hlmuR9OKK/WusaxgPotAEJdWN1wpOBW7pwUI55E1tpZJ&#10;wS85WK8mD0tMtB34SNfcVyJA2CWooPa+S6R0ZU0G3cx2xMH7sr1BH2RfSd3jEOCmlc9RFEuDDYeF&#10;GjvKaiq/8x+jYEB/fk831SVLt5/78a29xMXpoNTjdNx8gPA0+v/wX3uvFbzMo1e4vwlPQK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1R0jGAAAA3QAAAA8AAAAAAAAA&#10;AAAAAAAAoQIAAGRycy9kb3ducmV2LnhtbFBLBQYAAAAABAAEAPkAAACUAwAAAAA=&#10;" strokecolor="black [3200]" strokeweight=".5pt">
                                                                              <v:stroke endarrow="block" joinstyle="miter"/>
                                                                            </v:shape>
                                                                            <v:shape id="Text Box 2" o:spid="_x0000_s1450" type="#_x0000_t202" style="position:absolute;left:16185;top:34579;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6jdccA&#10;AADdAAAADwAAAGRycy9kb3ducmV2LnhtbESPW2vCQBSE34X+h+UUfNNNKpUSXaVYBOsF6oU+n2ZP&#10;k2j2bMhuk7S/3i0IPg4z3wwznXemFA3VrrCsIB5GIIhTqwvOFJyOy8ELCOeRNZaWScEvOZjPHnpT&#10;TLRteU/NwWcilLBLUEHufZVI6dKcDLqhrYiD921rgz7IOpO6xjaUm1I+RdFYGiw4LORY0SKn9HL4&#10;MQpGb91mc/7b2e1XbE7tR7N+/7yMleo/dq8TEJ46fw/f6JUOXBw9w/+b8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uo3X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1</w:t>
                                                                                    </w:r>
                                                                                  </w:p>
                                                                                </w:txbxContent>
                                                                              </v:textbox>
                                                                            </v:shape>
                                                                          </v:group>
                                                                          <v:shape id="Text Box 2" o:spid="_x0000_s1451" type="#_x0000_t202" style="position:absolute;left:16383;top:6799;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9AscA&#10;AADdAAAADwAAAGRycy9kb3ducmV2LnhtbESP3WrCQBSE7wXfYTlC73QTC6FEVxFFaGsL9Qevj9lj&#10;Es2eDdltkvbpu4VCL4eZb4aZL3tTiZYaV1pWEE8iEMSZ1SXnCk7H7fgJhPPIGivLpOCLHCwXw8Ec&#10;U2073lN78LkIJexSVFB4X6dSuqwgg25ia+LgXW1j0AfZ5FI32IVyU8lpFCXSYMlhocCa1gVl98On&#10;UfC46Xe72/e7fbvE5tR9tK8v53ui1MOoX81AeOr9f/iPftaBi6MEft+EJ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8PQL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1</w:t>
                                                                                  </w:r>
                                                                                </w:p>
                                                                              </w:txbxContent>
                                                                            </v:textbox>
                                                                          </v:shape>
                                                                        </v:group>
                                                                        <v:oval id="Oval 3107" o:spid="_x0000_s1452" style="position:absolute;left:5136;top:29772;width:9355;height:7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BunsYA&#10;AADdAAAADwAAAGRycy9kb3ducmV2LnhtbESPT2sCMRTE74LfITyhN82qVGU1ighSoT347+LtuXnu&#10;rm5etkmq22/fFASPw8z8hpktGlOJOzlfWlbQ7yUgiDOrS84VHA/r7gSED8gaK8uk4Jc8LObt1gxT&#10;bR+8o/s+5CJC2KeooAihTqX0WUEGfc/WxNG7WGcwROlyqR0+ItxUcpAkI2mw5LhQYE2rgrLb/sco&#10;+Hgfbj7ddbw+D7arXXn5/pKnJlPqrdMspyACNeEVfrY3WsGwn4zh/01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BunsYAAADdAAAADwAAAAAAAAAAAAAAAACYAgAAZHJz&#10;L2Rvd25yZXYueG1sUEsFBgAAAAAEAAQA9QAAAIsDAAAAAA==&#10;" filled="f" strokecolor="#ed7d31 [3205]" strokeweight="1.5pt">
                                                                          <v:stroke joinstyle="miter"/>
                                                                        </v:oval>
                                                                      </v:group>
                                                                      <v:group id="Grup 3108" o:spid="_x0000_s1453" style="position:absolute;left:19335;top:3450;width:28174;height:43793" coordorigin="19335,3511" coordsize="28177,44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zsUMMAAADdAAAADwAAAGRycy9kb3ducmV2LnhtbERPTWvCQBC9F/wPywje&#10;6iZKi0TXIGKlByk0EcTbkB2TkOxsyG6T+O+7h0KPj/e9SyfTioF6V1tWEC8jEMSF1TWXCq75x+sG&#10;hPPIGlvLpOBJDtL97GWHibYjf9OQ+VKEEHYJKqi87xIpXVGRQbe0HXHgHrY36APsS6l7HEO4aeUq&#10;it6lwZpDQ4UdHSsqmuzHKDiPOB7W8Wm4NI/j856/fd0uMSm1mE+HLQhPk/8X/7k/tYJ1HIW5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OxQwwAAAN0AAAAP&#10;AAAAAAAAAAAAAAAAAKoCAABkcnMvZG93bnJldi54bWxQSwUGAAAAAAQABAD6AAAAmgMAAAAA&#10;">
                                                                        <v:shape id="Text Box 2" o:spid="_x0000_s1454" type="#_x0000_t202" style="position:absolute;left:19335;top:7048;width:13392;height:2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Bc+8gA&#10;AADdAAAADwAAAGRycy9kb3ducmV2LnhtbESPQWvCQBSE7wX/w/IKvYhuVFptzCpiKWoPgmkrOT6y&#10;r0kw+zZkV43/vlsQehxm5hsmWXamFhdqXWVZwWgYgSDOra64UPD1+T6YgXAeWWNtmRTcyMFy0XtI&#10;MNb2yge6pL4QAcIuRgWl900spctLMuiGtiEO3o9tDfog20LqFq8Bbmo5jqIXabDisFBiQ+uS8lN6&#10;NgpWWTFr0u9p/3lL54/s+Laf7Dak1NNjt5qD8NT5//C9vdUKJqPoFf7ehCc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QFz7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İnsanı </w:t>
                                                                                </w:r>
                                                                              </w:p>
                                                                              <w:p w:rsidR="00AC05DF" w:rsidRDefault="00AC05DF" w:rsidP="00F76EB1">
                                                                                <w:pPr>
                                                                                  <w:jc w:val="center"/>
                                                                                  <w:rPr>
                                                                                    <w:rFonts w:ascii="Times New Roman" w:hAnsi="Times New Roman" w:cs="Times New Roman"/>
                                                                                    <w:sz w:val="20"/>
                                                                                    <w:szCs w:val="20"/>
                                                                                  </w:rPr>
                                                                                </w:pPr>
                                                                              </w:p>
                                                                            </w:txbxContent>
                                                                          </v:textbox>
                                                                        </v:shape>
                                                                        <v:shape id="Text Box 2" o:spid="_x0000_s1455" type="#_x0000_t202" style="position:absolute;left:19335;top:10477;width:13393;height: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Nju8UA&#10;AADdAAAADwAAAGRycy9kb3ducmV2LnhtbERPy2rCQBTdC/7DcAvdFJ2k4oM0E5GWUnUhGLW4vGRu&#10;k2DmTsiMmv59Z1FweTjvdNmbRtyoc7VlBfE4AkFcWF1zqeB4+BwtQDiPrLGxTAp+ycEyGw5STLS9&#10;855uuS9FCGGXoILK+zaR0hUVGXRj2xIH7sd2Bn2AXSl1h/cQbhr5GkUzabDm0FBhS+8VFZf8ahSs&#10;zuWizU/zl+martvz98dusvkipZ6f+tUbCE+9f4j/3WutYBLHYX94E56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o2O7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Doğal Güzellikleri </w:t>
                                                                                </w:r>
                                                                              </w:p>
                                                                              <w:p w:rsidR="00AC05DF" w:rsidRDefault="00AC05DF" w:rsidP="00F76EB1">
                                                                                <w:pPr>
                                                                                  <w:jc w:val="center"/>
                                                                                  <w:rPr>
                                                                                    <w:rFonts w:ascii="Times New Roman" w:hAnsi="Times New Roman" w:cs="Times New Roman"/>
                                                                                    <w:sz w:val="20"/>
                                                                                    <w:szCs w:val="20"/>
                                                                                  </w:rPr>
                                                                                </w:pPr>
                                                                              </w:p>
                                                                            </w:txbxContent>
                                                                          </v:textbox>
                                                                        </v:shape>
                                                                        <v:shape id="Text Box 2" o:spid="_x0000_s1456" type="#_x0000_t202" style="position:absolute;left:19335;top:14000;width:13393;height:4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GIMcA&#10;AADdAAAADwAAAGRycy9kb3ducmV2LnhtbESPQWvCQBSE74X+h+UVvEjdpKKV6CpikaoHwWiLx0f2&#10;mQSzb0N21fTfu4LQ4zAz3zCTWWsqcaXGlZYVxL0IBHFmdcm5gsN++T4C4TyyxsoyKfgjB7Pp68sE&#10;E21vvKNr6nMRIOwSVFB4XydSuqwgg65na+LgnWxj0AfZ5FI3eAtwU8mPKBpKgyWHhQJrWhSUndOL&#10;UTA/5qM6/fnsDlZ02Rx/v7b99Tcp1Xlr52MQnlr/H362V1pBP45jeLwJT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vxiD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Kendine Özgü Değerleri </w:t>
                                                                                </w:r>
                                                                              </w:p>
                                                                              <w:p w:rsidR="00AC05DF" w:rsidRDefault="00AC05DF" w:rsidP="00F76EB1">
                                                                                <w:pPr>
                                                                                  <w:jc w:val="center"/>
                                                                                  <w:rPr>
                                                                                    <w:rFonts w:ascii="Times New Roman" w:hAnsi="Times New Roman" w:cs="Times New Roman"/>
                                                                                    <w:sz w:val="20"/>
                                                                                    <w:szCs w:val="20"/>
                                                                                  </w:rPr>
                                                                                </w:pPr>
                                                                              </w:p>
                                                                            </w:txbxContent>
                                                                          </v:textbox>
                                                                        </v:shape>
                                                                        <v:shape id="Text Box 2" o:spid="_x0000_s1457" type="#_x0000_t202" style="position:absolute;left:19335;top:3511;width:13393;height:2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1YV8cA&#10;AADdAAAADwAAAGRycy9kb3ducmV2LnhtbESPQWvCQBSE70L/w/KEXkQ3UaySuooopdZDwajF4yP7&#10;TEKzb0N21fTfdwXB4zAz3zCzRWsqcaXGlZYVxIMIBHFmdcm5gsP+oz8F4TyyxsoyKfgjB4v5S2eG&#10;ibY33tE19bkIEHYJKii8rxMpXVaQQTewNXHwzrYx6INscqkbvAW4qeQwit6kwZLDQoE1rQrKftOL&#10;UbA85dM6PU564w1dtqef9ffo65OUeu22y3cQnlr/DD/aG61gFMdDuL8JT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9WFf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Yozlaşmamış Olma </w:t>
                                                                                </w:r>
                                                                              </w:p>
                                                                              <w:p w:rsidR="00AC05DF" w:rsidRDefault="00AC05DF" w:rsidP="00F76EB1">
                                                                                <w:pPr>
                                                                                  <w:jc w:val="center"/>
                                                                                  <w:rPr>
                                                                                    <w:rFonts w:ascii="Times New Roman" w:hAnsi="Times New Roman" w:cs="Times New Roman"/>
                                                                                    <w:sz w:val="20"/>
                                                                                    <w:szCs w:val="20"/>
                                                                                  </w:rPr>
                                                                                </w:pPr>
                                                                              </w:p>
                                                                            </w:txbxContent>
                                                                          </v:textbox>
                                                                        </v:shape>
                                                                        <v:shape id="Text Box 2" o:spid="_x0000_s1458" type="#_x0000_t202" style="position:absolute;left:19335;top:24574;width:13392;height:2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H9zMcA&#10;AADdAAAADwAAAGRycy9kb3ducmV2LnhtbESPQWvCQBSE74L/YXmCl6KbGFoldRVRRNtDodEWj4/s&#10;axLMvg3ZVeO/7xYKHoeZ+YaZLztTiyu1rrKsIB5HIIhzqysuFBwP29EMhPPIGmvLpOBODpaLfm+O&#10;qbY3/qRr5gsRIOxSVFB636RSurwkg25sG+Lg/djWoA+yLaRu8RbgppaTKHqRBisOCyU2tC4pP2cX&#10;o2B1KmZN9jV9et7T5f30vflI3nak1HDQrV5BeOr8I/zf3msFSRwn8Pc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x/cz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Alan Darlığı</w:t>
                                                                                </w:r>
                                                                              </w:p>
                                                                            </w:txbxContent>
                                                                          </v:textbox>
                                                                        </v:shape>
                                                                        <v:shape id="Text Box 2" o:spid="_x0000_s1459" type="#_x0000_t202" style="position:absolute;left:19335;top:28098;width:13393;height:2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hluMgA&#10;AADdAAAADwAAAGRycy9kb3ducmV2LnhtbESPT2vCQBTE7wW/w/IKXqTZpNZWoqtIRfxzKDRtxeMj&#10;+5oEs29DdtX47d2C0OMwM79hpvPO1OJMrassK0iiGARxbnXFhYLvr9XTGITzyBpry6TgSg7ms97D&#10;FFNtL/xJ58wXIkDYpaig9L5JpXR5SQZdZBvi4P3a1qAPsi2kbvES4KaWz3H8Kg1WHBZKbOi9pPyY&#10;nYyCxaEYN9nP22C0odPusF9+DLdrUqr/2C0mIDx1/j98b2+0gmGSvMDfm/AE5Ow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mGW4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Çarpık Kentleşme </w:t>
                                                                                </w:r>
                                                                              </w:p>
                                                                              <w:p w:rsidR="00AC05DF" w:rsidRDefault="00AC05DF" w:rsidP="00F76EB1">
                                                                                <w:pPr>
                                                                                  <w:jc w:val="center"/>
                                                                                  <w:rPr>
                                                                                    <w:rFonts w:ascii="Times New Roman" w:hAnsi="Times New Roman" w:cs="Times New Roman"/>
                                                                                    <w:sz w:val="20"/>
                                                                                    <w:szCs w:val="20"/>
                                                                                  </w:rPr>
                                                                                </w:pPr>
                                                                              </w:p>
                                                                            </w:txbxContent>
                                                                          </v:textbox>
                                                                        </v:shape>
                                                                        <v:shape id="Text Box 2" o:spid="_x0000_s1460" type="#_x0000_t202" style="position:absolute;left:19335;top:35038;width:13393;height:2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TAI8gA&#10;AADdAAAADwAAAGRycy9kb3ducmV2LnhtbESPT2vCQBTE74LfYXlCL6VuUrFKmo1IS6l6KJj+weMj&#10;+0yC2bchu2r89q5Q8DjMzG+YdNGbRpyoc7VlBfE4AkFcWF1zqeDn++NpDsJ5ZI2NZVJwIQeLbDhI&#10;MdH2zFs65b4UAcIuQQWV920ipSsqMujGtiUO3t52Bn2QXSl1h+cAN418jqIXabDmsFBhS28VFYf8&#10;aBQsd+W8zX9nj9MVHTe7v/evyfqTlHoY9ctXEJ56fw//t1dawSSOp3B7E56AzK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1MAj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Değeri Kullanamama </w:t>
                                                                                </w:r>
                                                                              </w:p>
                                                                              <w:p w:rsidR="00AC05DF" w:rsidRDefault="00AC05DF" w:rsidP="00F76EB1">
                                                                                <w:pPr>
                                                                                  <w:jc w:val="center"/>
                                                                                  <w:rPr>
                                                                                    <w:rFonts w:ascii="Times New Roman" w:hAnsi="Times New Roman" w:cs="Times New Roman"/>
                                                                                    <w:sz w:val="20"/>
                                                                                    <w:szCs w:val="20"/>
                                                                                  </w:rPr>
                                                                                </w:pPr>
                                                                              </w:p>
                                                                            </w:txbxContent>
                                                                          </v:textbox>
                                                                        </v:shape>
                                                                        <v:shape id="Text Box 2" o:spid="_x0000_s1461" type="#_x0000_t202" style="position:absolute;left:19335;top:31527;width:13393;height:2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ZeVMgA&#10;AADdAAAADwAAAGRycy9kb3ducmV2LnhtbESPT2vCQBTE74LfYXlCL1I3qVQlzUakpVQ9FEz/4PGR&#10;fSbB7NuQXTV+e1co9DjMzG+YdNmbRpypc7VlBfEkAkFcWF1zqeD76/1xAcJ5ZI2NZVJwJQfLbDhI&#10;MdH2wjs6574UAcIuQQWV920ipSsqMugmtiUO3sF2Bn2QXSl1h5cAN418iqKZNFhzWKiwpdeKimN+&#10;MgpW+3LR5j/z8fOaTtv979vndPNBSj2M+tULCE+9/w//tddawTSOZ3B/E56AzG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Bl5U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İmkânların Kısıtlılığı </w:t>
                                                                                </w:r>
                                                                              </w:p>
                                                                              <w:p w:rsidR="00AC05DF" w:rsidRDefault="00AC05DF" w:rsidP="00F76EB1">
                                                                                <w:pPr>
                                                                                  <w:jc w:val="center"/>
                                                                                  <w:rPr>
                                                                                    <w:rFonts w:ascii="Times New Roman" w:hAnsi="Times New Roman" w:cs="Times New Roman"/>
                                                                                    <w:sz w:val="20"/>
                                                                                    <w:szCs w:val="20"/>
                                                                                  </w:rPr>
                                                                                </w:pPr>
                                                                              </w:p>
                                                                            </w:txbxContent>
                                                                          </v:textbox>
                                                                        </v:shape>
                                                                        <v:shape id="Text Box 2" o:spid="_x0000_s1462" type="#_x0000_t202" style="position:absolute;left:19335;top:21050;width:13392;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r7z8gA&#10;AADdAAAADwAAAGRycy9kb3ducmV2LnhtbESPT2vCQBTE74V+h+UVeim6SUNVoqtIS6l6EIx/8PjI&#10;PpPQ7NuQXU367d1CocdhZn7DzBa9qcWNWldZVhAPIxDEudUVFwoO+8/BBITzyBpry6Tghxws5o8P&#10;M0y17XhHt8wXIkDYpaig9L5JpXR5SQbd0DbEwbvY1qAPsi2kbrELcFPL1ygaSYMVh4USG3ovKf/O&#10;rkbB8lxMmuw4fnlb0XVzPn1sk/UXKfX81C+nIDz1/j/8115pBUkcj+H3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SvvP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Hizmet Yetersizliği </w:t>
                                                                                </w:r>
                                                                              </w:p>
                                                                              <w:p w:rsidR="00AC05DF" w:rsidRDefault="00AC05DF" w:rsidP="00F76EB1">
                                                                                <w:pPr>
                                                                                  <w:jc w:val="center"/>
                                                                                  <w:rPr>
                                                                                    <w:rFonts w:ascii="Times New Roman" w:hAnsi="Times New Roman" w:cs="Times New Roman"/>
                                                                                    <w:sz w:val="20"/>
                                                                                    <w:szCs w:val="20"/>
                                                                                  </w:rPr>
                                                                                </w:pPr>
                                                                              </w:p>
                                                                            </w:txbxContent>
                                                                          </v:textbox>
                                                                        </v:shape>
                                                                        <v:shape id="Text Box 2" o:spid="_x0000_s1463" type="#_x0000_t202" style="position:absolute;left:19335;top:38576;width:13392;height:2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VvvcUA&#10;AADdAAAADwAAAGRycy9kb3ducmV2LnhtbERPy2rCQBTdC/7DcAvdFJ2k4oM0E5GWUnUhGLW4vGRu&#10;k2DmTsiMmv59Z1FweTjvdNmbRtyoc7VlBfE4AkFcWF1zqeB4+BwtQDiPrLGxTAp+ycEyGw5STLS9&#10;855uuS9FCGGXoILK+zaR0hUVGXRj2xIH7sd2Bn2AXSl1h/cQbhr5GkUzabDm0FBhS+8VFZf8ahSs&#10;zuWizU/zl+martvz98dusvkipZ6f+tUbCE+9f4j/3WutYBLHYW54E56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1W+9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Ekonomik Pahalılık </w:t>
                                                                                </w:r>
                                                                              </w:p>
                                                                              <w:p w:rsidR="00AC05DF" w:rsidRDefault="00AC05DF" w:rsidP="00F76EB1">
                                                                                <w:pPr>
                                                                                  <w:jc w:val="center"/>
                                                                                  <w:rPr>
                                                                                    <w:rFonts w:ascii="Times New Roman" w:hAnsi="Times New Roman" w:cs="Times New Roman"/>
                                                                                    <w:sz w:val="20"/>
                                                                                    <w:szCs w:val="20"/>
                                                                                  </w:rPr>
                                                                                </w:pPr>
                                                                              </w:p>
                                                                            </w:txbxContent>
                                                                          </v:textbox>
                                                                        </v:shape>
                                                                        <v:group id="Grup 3119" o:spid="_x0000_s1464" style="position:absolute;left:34359;top:45428;width:13154;height:2643" coordorigin="34359,45428" coordsize="13153,2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nfFsYAAADdAAAADwAAAGRycy9kb3ducmV2LnhtbESPT2vCQBTE74V+h+UV&#10;equbVVo0uoqIlh6k4B8Qb4/sMwlm34bsmsRv7wqFHoeZ+Q0zW/S2Ei01vnSsQQ0SEMSZMyXnGo6H&#10;zccYhA/IBivHpOFOHhbz15cZpsZ1vKN2H3IRIexT1FCEUKdS+qwgi37gauLoXVxjMUTZ5NI02EW4&#10;reQwSb6kxZLjQoE1rQrKrvub1fDdYbccqXW7vV5W9/Ph8/e0VaT1+1u/nIII1If/8F/7x2gYKTWB&#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Kd8WxgAAAN0A&#10;AAAPAAAAAAAAAAAAAAAAAKoCAABkcnMvZG93bnJldi54bWxQSwUGAAAAAAQABAD6AAAAnQMAAAAA&#10;">
                                                                          <v:shape id="Text Box 2" o:spid="_x0000_s1465" type="#_x0000_t202" style="position:absolute;left:37321;top:45428;width:10192;height:2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VqD70A&#10;AADdAAAADwAAAGRycy9kb3ducmV2LnhtbERPSwrCMBDdC94hjOBO0ypIrUYRUXQn/vZDM7bVZlKa&#10;qPX2ZiG4fLz/fNmaSryocaVlBfEwAkGcWV1yruBy3g4SEM4ja6wsk4IPOVguup05ptq++Uivk89F&#10;CGGXooLC+zqV0mUFGXRDWxMH7mYbgz7AJpe6wXcIN5UcRdFEGiw5NBRY07qg7HF6GgVJnqynY06m&#10;u83dnx8HeTVGxkr1e+1qBsJT6//in3uvFYzjUdgf3oQnIB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MVqD70AAADdAAAADwAAAAAAAAAAAAAAAACYAgAAZHJzL2Rvd25yZXYu&#10;eG1sUEsFBgAAAAAEAAQA9QAAAII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Coğrafi Etki </w:t>
                                                                                  </w:r>
                                                                                </w:p>
                                                                                <w:p w:rsidR="00AC05DF" w:rsidRDefault="00AC05DF" w:rsidP="00F76EB1">
                                                                                  <w:pPr>
                                                                                    <w:jc w:val="center"/>
                                                                                    <w:rPr>
                                                                                      <w:rFonts w:ascii="Times New Roman" w:hAnsi="Times New Roman" w:cs="Times New Roman"/>
                                                                                      <w:sz w:val="20"/>
                                                                                      <w:szCs w:val="20"/>
                                                                                    </w:rPr>
                                                                                  </w:pPr>
                                                                                </w:p>
                                                                              </w:txbxContent>
                                                                            </v:textbox>
                                                                          </v:shape>
                                                                          <v:shape id="Text Box 2" o:spid="_x0000_s1466" type="#_x0000_t202" style="position:absolute;left:34359;top:45984;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D5FsYA&#10;AADdAAAADwAAAGRycy9kb3ducmV2LnhtbESPQWvCQBSE7wX/w/IEb3UTBZHUVUQR2tqCWun5NftM&#10;otm3IbtNUn+9WxA8DjPfDDNbdKYUDdWusKwgHkYgiFOrC84UHL82z1MQziNrLC2Tgj9ysJj3nmaY&#10;aNvynpqDz0QoYZeggtz7KpHSpTkZdENbEQfvZGuDPsg6k7rGNpSbUo6iaCINFhwWcqxolVN6Ofwa&#10;BeN1t92er5/24yc2x3bXvL99XyZKDfrd8gWEp84/wnf6VQcuHsXw/yY8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D5FsYAAADdAAAADwAAAAAAAAAAAAAAAACYAgAAZHJz&#10;L2Rvd25yZXYueG1sUEsFBgAAAAAEAAQA9QAAAIsDA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group>
                                                                    </v:group>
                                                                  </v:group>
                                                                  <v:oval id="Oval 3122" o:spid="_x0000_s1467" style="position:absolute;left:4509;top:6766;width:8936;height:6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KRZscA&#10;AADdAAAADwAAAGRycy9kb3ducmV2LnhtbESPT2sCMRTE7wW/Q3hCbzXrSm3ZmhURRKEe1PbS2+vm&#10;7Z+6eVmTVNdvb4RCj8PM/IaZzXvTijM531hWMB4lIIgLqxuuFHx+rJ5eQfiArLG1TAqu5GGeDx5m&#10;mGl74T2dD6ESEcI+QwV1CF0mpS9qMuhHtiOOXmmdwRClq6R2eIlw08o0SabSYMNxocaOljUVx8Ov&#10;UbB+nmze3c/L6jvdLfdNedrKr75Q6nHYL95ABOrDf/ivvdEKJuM0hfub+ARk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ikWbHAAAA3QAAAA8AAAAAAAAAAAAAAAAAmAIAAGRy&#10;cy9kb3ducmV2LnhtbFBLBQYAAAAABAAEAPUAAACMAwAAAAA=&#10;" filled="f" strokecolor="#ed7d31 [3205]" strokeweight="1.5pt">
                                                                    <v:stroke joinstyle="miter"/>
                                                                  </v:oval>
                                                                </v:group>
                                                                <v:rect id="Dikdörtgen 3123" o:spid="_x0000_s1468" style="position:absolute;left:11430;top:18586;width:10191;height:36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R63sMA&#10;AADdAAAADwAAAGRycy9kb3ducmV2LnhtbESPQYvCMBCF7wv+hzCCtzWtgivVKCIrLHjQVcHr0Ixt&#10;sZmEJGr992ZhwePjzfvevPmyM624kw+NZQX5MANBXFrdcKXgdNx8TkGEiKyxtUwKnhRgueh9zLHQ&#10;9sG/dD/ESiQIhwIV1DG6QspQ1mQwDK0jTt7FeoMxSV9J7fGR4KaVoyybSIMNp4YaHa1rKq+Hm0lv&#10;uHbv9G13PZ3zbuO/9TZg9aXUoN+tZiAidfF9/J/+0QrG+WgMf2sSAu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R63sMAAADdAAAADwAAAAAAAAAAAAAAAACYAgAAZHJzL2Rv&#10;d25yZXYueG1sUEsFBgAAAAAEAAQA9QAAAIgDAAAAAA==&#10;" filled="f" strokecolor="red" strokeweight="1pt"/>
                                                              </v:group>
                                                            </v:group>
                                                          </v:group>
                                                          <v:shape id="Text Box 2" o:spid="_x0000_s1469" type="#_x0000_t202" style="position:absolute;left:25998;top:4990;width:1171;height:1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dajscA&#10;AADdAAAADwAAAGRycy9kb3ducmV2LnhtbESP3WrCQBSE7wXfYTmF3ukmtoikrlJaBP8KrZVeH7PH&#10;JJo9G7Jrkvbp3YLg5TDzzTDTeWdK0VDtCssK4mEEgji1uuBMwf57MZiAcB5ZY2mZFPySg/ms35ti&#10;om3LX9TsfCZCCbsEFeTeV4mULs3JoBvaijh4R1sb9EHWmdQ1tqHclHIURWNpsOCwkGNFbzml593F&#10;KHh67zab09+H3R5is28/m/Xq5zxW6vGhe30B4anz9/CNXurAxaNn+H8Tno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XWo7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7</w:t>
                                                                  </w:r>
                                                                </w:p>
                                                              </w:txbxContent>
                                                            </v:textbox>
                                                          </v:shape>
                                                        </v:group>
                                                        <v:shape id="Text Box 2" o:spid="_x0000_s1470" type="#_x0000_t202" style="position:absolute;left:26384;top:21145;width:1171;height: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v/FccA&#10;AADdAAAADwAAAGRycy9kb3ducmV2LnhtbESP3WrCQBSE7wXfYTmF3ukmloqkrlJaBP8KrZVeH7PH&#10;JJo9G7Jrkvbp3YLg5TDzzTDTeWdK0VDtCssK4mEEgji1uuBMwf57MZiAcB5ZY2mZFPySg/ms35ti&#10;om3LX9TsfCZCCbsEFeTeV4mULs3JoBvaijh4R1sb9EHWmdQ1tqHclHIURWNpsOCwkGNFbzml593F&#10;KHh67zab09+H3R5is28/m/Xq5zxW6vGhe30B4anz9/CNXurAxaNn+H8Tno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b/xX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2</w:t>
                                                                </w:r>
                                                              </w:p>
                                                            </w:txbxContent>
                                                          </v:textbox>
                                                        </v:shape>
                                                      </v:group>
                                                      <v:shape id="Text Box 2" o:spid="_x0000_s1471" type="#_x0000_t202" style="position:absolute;left:26289;top:23241;width:1403;height:114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TUccUA&#10;AADdAAAADwAAAGRycy9kb3ducmV2LnhtbESPT0vDQBDF70K/wzKCF7GbNhhK2m0pgqBHYyk9jtlp&#10;EtydDdlpE/30riB4fLw/P95mN3mnrjTELrCBxTwDRVwH23Fj4PD+/LACFQXZogtMBr4owm47u9lg&#10;acPIb3StpFFphGOJBlqRvtQ61i15jPPQEyfvHAaPkuTQaDvgmMa908ssK7THjhOhxZ6eWqo/q4tP&#10;3Pvi+9HV1cnlx8vYvebyMa3EmLvbab8GJTTJf/iv/WIN5ItlAb9v0hP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tNRx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9</w:t>
                                                              </w:r>
                                                            </w:p>
                                                          </w:txbxContent>
                                                        </v:textbox>
                                                      </v:shape>
                                                    </v:group>
                                                    <v:shape id="Text Box 2" o:spid="_x0000_s1472" type="#_x0000_t202" style="position:absolute;left:26479;top:31337;width:1171;height: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XE+ccA&#10;AADdAAAADwAAAGRycy9kb3ducmV2LnhtbESPQWvCQBSE7wX/w/IEb3UTBSupq4hSaKuF1krPz+wz&#10;iWbfhuw2if76rlDwOMx8M8xs0ZlSNFS7wrKCeBiBIE6tLjhTsP9+eZyCcB5ZY2mZFFzIwWLee5hh&#10;om3LX9TsfCZCCbsEFeTeV4mULs3JoBvaijh4R1sb9EHWmdQ1tqHclHIURRNpsOCwkGNFq5zS8+7X&#10;KBivu83mdP2w20Ns9u1n8/72c54oNeh3y2cQnjp/D//Trzpw8egJ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FxPn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1</w:t>
                                                            </w:r>
                                                          </w:p>
                                                        </w:txbxContent>
                                                      </v:textbox>
                                                    </v:shape>
                                                  </v:group>
                                                  <v:shape id="Text Box 2" o:spid="_x0000_s1473" type="#_x0000_t202" style="position:absolute;left:29051;top:36004;width:13072;height:2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mlAMUA&#10;AADdAAAADwAAAGRycy9kb3ducmV2LnhtbERPTWvCQBC9C/6HZYReSrOJUivRNYil1PZQMK2S45Ad&#10;k2B2NmRXTf9991Dw+Hjfq2wwrbhS7xrLCpIoBkFcWt1wpeDn++1pAcJ5ZI2tZVLwSw6y9Xi0wlTb&#10;G+/pmvtKhBB2KSqove9SKV1Zk0EX2Y44cCfbG/QB9pXUPd5CuGnlNI7n0mDDoaHGjrY1lef8YhRs&#10;imrR5YeXx+cdXT6L4+vX7OOdlHqYDJslCE+Dv4v/3TutYJZMw9zwJjw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aUA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Bilinirlik Eksikliği</w:t>
                                                          </w:r>
                                                        </w:p>
                                                        <w:p w:rsidR="00AC05DF" w:rsidRDefault="00AC05DF" w:rsidP="00F76EB1">
                                                          <w:pPr>
                                                            <w:jc w:val="center"/>
                                                            <w:rPr>
                                                              <w:rFonts w:ascii="Times New Roman" w:hAnsi="Times New Roman" w:cs="Times New Roman"/>
                                                              <w:sz w:val="20"/>
                                                              <w:szCs w:val="20"/>
                                                            </w:rPr>
                                                          </w:pPr>
                                                        </w:p>
                                                      </w:txbxContent>
                                                    </v:textbox>
                                                  </v:shape>
                                                </v:group>
                                                <v:shape id="Text Box 2" o:spid="_x0000_s1474" type="#_x0000_t202" style="position:absolute;left:28956;top:39147;width:13071;height:2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UAm8gA&#10;AADdAAAADwAAAGRycy9kb3ducmV2LnhtbESPQWvCQBSE70L/w/IKXkQ3KrY2dROkIlUPhca2eHxk&#10;X5PQ7NuQXTX9964geBxm5htmkXamFidqXWVZwXgUgSDOra64UPC1Xw/nIJxH1lhbJgX/5CBNHnoL&#10;jLU98yedMl+IAGEXo4LS+yaW0uUlGXQj2xAH79e2Bn2QbSF1i+cAN7WcRNGTNFhxWCixobeS8r/s&#10;aBQsD8W8yb6fB7MNHXeHn9XHdPtOSvUfu+UrCE+dv4dv7Y1WMB1PXuD6JjwBmV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9QCb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Yerel İnsanı</w:t>
                                                        </w:r>
                                                      </w:p>
                                                      <w:p w:rsidR="00AC05DF" w:rsidRDefault="00AC05DF" w:rsidP="00F76EB1">
                                                        <w:pPr>
                                                          <w:jc w:val="center"/>
                                                          <w:rPr>
                                                            <w:rFonts w:ascii="Times New Roman" w:hAnsi="Times New Roman" w:cs="Times New Roman"/>
                                                            <w:sz w:val="20"/>
                                                            <w:szCs w:val="20"/>
                                                          </w:rPr>
                                                        </w:pPr>
                                                      </w:p>
                                                    </w:txbxContent>
                                                  </v:textbox>
                                                </v:shape>
                                              </v:group>
                                              <v:group id="Grup 3130" o:spid="_x0000_s1475" style="position:absolute;left:24193;top:27812;width:4116;height:13092" coordorigin=",-190" coordsize="4116,130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Yq68IAAADdAAAADwAAAGRycy9kb3ducmV2LnhtbERPTYvCMBC9C/sfwix4&#10;07QWF+kaRUTFgwirguxtaMa22ExKE9v6781B8Ph43/NlbyrRUuNKywricQSCOLO65FzB5bwdzUA4&#10;j6yxskwKnuRgufgazDHVtuM/ak8+FyGEXYoKCu/rVEqXFWTQjW1NHLibbQz6AJtc6ga7EG4qOYmi&#10;H2mw5NBQYE3rgrL76WEU7DrsVkm8aQ/32/r5f54er4eYlBp+96tfEJ56/xG/3XutIImT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amKuvCAAAA3QAAAA8A&#10;AAAAAAAAAAAAAAAAqgIAAGRycy9kb3ducmV2LnhtbFBLBQYAAAAABAAEAPoAAACZAwAAAAA=&#10;">
                                                <v:shape id="Düz Ok Bağlayıcısı 3131" o:spid="_x0000_s1476" type="#_x0000_t32" style="position:absolute;top:-190;width:4092;height:92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qOqccAAADdAAAADwAAAGRycy9kb3ducmV2LnhtbESPT2vCQBTE7wW/w/IK3uomDfRP6ioi&#10;FC1ebCrV3h7Z12Qx+zZkVxO/vSsUehxm5jfMdD7YRpyp88axgnSSgCAunTZcKdh9vT+8gPABWWPj&#10;mBRcyMN8NrqbYq5dz590LkIlIoR9jgrqENpcSl/WZNFPXEscvV/XWQxRdpXUHfYRbhv5mCRP0qLh&#10;uFBjS8uaymNxsgrK3WH/SlvzrfvMPK/azc8mKz6UGt8PizcQgYbwH/5rr7WCLM1SuL2JT0DO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Wo6pxwAAAN0AAAAPAAAAAAAA&#10;AAAAAAAAAKECAABkcnMvZG93bnJldi54bWxQSwUGAAAAAAQABAD5AAAAlQMAAAAA&#10;" strokecolor="black [3213]" strokeweight=".5pt">
                                                  <v:stroke endarrow="block" joinstyle="miter"/>
                                                </v:shape>
                                                <v:shape id="Düz Ok Bağlayıcısı 3132" o:spid="_x0000_s1477" type="#_x0000_t32" style="position:absolute;left:190;top:285;width:3926;height:126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Q3scAAADdAAAADwAAAGRycy9kb3ducmV2LnhtbESPT2vCQBTE7wW/w/IEb3Wjgf6JrlIE&#10;scWLpqLt7ZF9Jkuzb0N2a+K3d4VCj8PM/IaZL3tbiwu13jhWMBknIIgLpw2XCg6f68cXED4ga6wd&#10;k4IreVguBg9zzLTreE+XPJQiQthnqKAKocmk9EVFFv3YNcTRO7vWYoiyLaVusYtwW8tpkjxJi4bj&#10;QoUNrSoqfvJfq6A4fJ1eaWeOukvN86bZfm/T/EOp0bB/m4EI1If/8F/7XStIJ+kU7m/iE5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iBDexwAAAN0AAAAPAAAAAAAA&#10;AAAAAAAAAKECAABkcnMvZG93bnJldi54bWxQSwUGAAAAAAQABAD5AAAAlQMAAAAA&#10;" strokecolor="black [3213]" strokeweight=".5pt">
                                                  <v:stroke endarrow="block" joinstyle="miter"/>
                                                </v:shape>
                                              </v:group>
                                            </v:group>
                                            <v:shape id="Text Box 2" o:spid="_x0000_s1478" type="#_x0000_t202" style="position:absolute;left:26479;top:33813;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J8YA&#10;AADdAAAADwAAAGRycy9kb3ducmV2LnhtbESPQWvCQBSE74X+h+UVequbGJCSukqxFKxaUCuen9nX&#10;JJp9G7JrEv31bqHgcZj5ZpjxtDeVaKlxpWUF8SACQZxZXXKuYPfz+fIKwnlkjZVlUnAhB9PJ48MY&#10;U2073lC79bkIJexSVFB4X6dSuqwgg25ga+Lg/drGoA+yyaVusAvlppLDKBpJgyWHhQJrmhWUnbZn&#10;oyD56JfL4/Xbrg6x2XXrdvG1P42Uen7q399AeOr9PfxPz3Xg4iSBvzfhCc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UJ8YAAADdAAAADwAAAAAAAAAAAAAAAACYAgAAZHJz&#10;L2Rvd25yZXYueG1sUEsFBgAAAAAEAAQA9QAAAIsDAAAAAA==&#10;" fillcolor="white [3201]" stroked="f" strokeweight="1pt">
                                              <v:textbox inset="0,0,0,0">
                                                <w:txbxContent>
                                                  <w:p w:rsidR="00AC05DF" w:rsidRDefault="00AC05DF" w:rsidP="00F76EB1">
                                                    <w:pPr>
                                                      <w:rPr>
                                                        <w:sz w:val="14"/>
                                                        <w:szCs w:val="14"/>
                                                      </w:rPr>
                                                    </w:pPr>
                                                    <w:r>
                                                      <w:rPr>
                                                        <w:sz w:val="14"/>
                                                        <w:szCs w:val="14"/>
                                                      </w:rPr>
                                                      <w:t xml:space="preserve"> 4</w:t>
                                                    </w:r>
                                                  </w:p>
                                                </w:txbxContent>
                                              </v:textbox>
                                            </v:shape>
                                          </v:group>
                                          <v:shape id="Text Box 2" o:spid="_x0000_s1479" type="#_x0000_t202" style="position:absolute;left:26574;top:36576;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7MU8cA&#10;AADdAAAADwAAAGRycy9kb3ducmV2LnhtbESP3WrCQBSE7wXfYTmF3ukmtYikrlKUQusPWCu9PmaP&#10;STR7NmS3SdqndwuCl8PMN8NM550pRUO1KywriIcRCOLU6oIzBYevt8EEhPPIGkvLpOCXHMxn/d4U&#10;E21b/qRm7zMRStglqCD3vkqkdGlOBt3QVsTBO9naoA+yzqSusQ3lppRPUTSWBgsOCzlWtMgpvex/&#10;jILRsluvz39buznG5tDumtXH92Ws1OND9/oCwlPn7+Eb/a4DF4+e4f9Ne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OzFP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7</w:t>
                                                  </w:r>
                                                </w:p>
                                              </w:txbxContent>
                                            </v:textbox>
                                          </v:shape>
                                        </v:group>
                                        <v:shape id="Düz Ok Bağlayıcısı 3135" o:spid="_x0000_s1480" type="#_x0000_t32" style="position:absolute;left:4476;top:9906;width:0;height:49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0fasYAAADdAAAADwAAAGRycy9kb3ducmV2LnhtbESP0WoCMRRE3wX/IVyhL1ITK7VlNYqU&#10;WhRR6OoHXDbX3cXNzbqJuv59IxR8HGbmDDOdt7YSV2p86VjDcKBAEGfOlJxrOOyXr58gfEA2WDkm&#10;DXfyMJ91O1NMjLvxL13TkIsIYZ+ghiKEOpHSZwVZ9ANXE0fv6BqLIcoml6bBW4TbSr4pNZYWS44L&#10;Bdb0VVB2Si9Wg/3+WX20/fu2b6vz3my8Wu+C0vql1y4mIAK14Rn+b6+MhtFw9A6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NH2rGAAAA3QAAAA8AAAAAAAAA&#10;AAAAAAAAoQIAAGRycy9kb3ducmV2LnhtbFBLBQYAAAAABAAEAPkAAACUAwAAAAA=&#10;" strokecolor="black [3213]" strokeweight=".5pt">
                                          <v:stroke endarrow="block" joinstyle="miter"/>
                                        </v:shape>
                                      </v:group>
                                      <v:shape id="Düz Ok Bağlayıcısı 3136" o:spid="_x0000_s1481" type="#_x0000_t32" style="position:absolute;left:4667;top:18764;width:0;height:5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MW3cYAAADdAAAADwAAAGRycy9kb3ducmV2LnhtbESPQWvCQBSE7wX/w/IEb3VjA7aNrlIK&#10;YosXTUXb2yP7TJZm34bsauK/d4VCj8PMfMPMl72txYVabxwrmIwTEMSF04ZLBfuv1eMLCB+QNdaO&#10;ScGVPCwXg4c5Ztp1vKNLHkoRIewzVFCF0GRS+qIii37sGuLonVxrMUTZllK32EW4reVTkkylRcNx&#10;ocKG3isqfvOzVVDsv4+vtDUH3aXmed1sfjZp/qnUaNi/zUAE6sN/+K/9oRWkk3QK9zfxCcjF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zFt3GAAAA3QAAAA8AAAAAAAAA&#10;AAAAAAAAoQIAAGRycy9kb3ducmV2LnhtbFBLBQYAAAAABAAEAPkAAACUAwAAAAA=&#10;" strokecolor="black [3213]" strokeweight=".5pt">
                                        <v:stroke endarrow="block" joinstyle="miter"/>
                                      </v:shape>
                                    </v:group>
                                  </v:group>
                                  <v:shape id="Text Box 2" o:spid="_x0000_s1482" type="#_x0000_t202" style="position:absolute;left:2522;top:18915;width:1954;height:1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SJMcA&#10;AADdAAAADwAAAGRycy9kb3ducmV2LnhtbESP3WrCQBSE74W+w3IE73STClqiq0hLwWoF//D6NHua&#10;pGbPhuw2Sfv0bkHo5TDzzTDzZWdK0VDtCssK4lEEgji1uuBMwfn0OnwC4TyyxtIyKfghB8vFQ2+O&#10;ibYtH6g5+kyEEnYJKsi9rxIpXZqTQTeyFXHwPm1t0AdZZ1LX2IZyU8rHKJpIgwWHhRwres4pvR6/&#10;jYLxS7fdfv3u7PtHbM7tvtm8Xa4TpQb9bjUD4anz/+E7vdaBi8dT+HsTn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cUiT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22</w:t>
                                          </w:r>
                                        </w:p>
                                      </w:txbxContent>
                                    </v:textbox>
                                  </v:shape>
                                </v:group>
                                <v:shape id="Text Box 2" o:spid="_x0000_s1483" type="#_x0000_t202" style="position:absolute;left:14382;width:13069;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Az3cUA&#10;AADdAAAADwAAAGRycy9kb3ducmV2LnhtbERPTWvCQBC9F/wPyxR6Ed3YUBvSbESUUutBaGyLxyE7&#10;TYLZ2ZBdNf579yD0+Hjf2WIwrThT7xrLCmbTCARxaXXDlYLv/fskAeE8ssbWMim4koNFPnrIMNX2&#10;wl90LnwlQgi7FBXU3neplK6syaCb2o44cH+2N+gD7Cupe7yEcNPK5yiaS4MNh4YaO1rVVB6Lk1Gw&#10;PFRJV/y8jl82dNoefte7+PODlHp6HJZvIDwN/l98d2+0gngWh7nhTXgC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DPd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Sakin Olma </w:t>
                                        </w:r>
                                      </w:p>
                                      <w:p w:rsidR="00AC05DF" w:rsidRDefault="00AC05DF" w:rsidP="00F76EB1">
                                        <w:pPr>
                                          <w:jc w:val="center"/>
                                          <w:rPr>
                                            <w:rFonts w:ascii="Times New Roman" w:hAnsi="Times New Roman" w:cs="Times New Roman"/>
                                            <w:sz w:val="20"/>
                                            <w:szCs w:val="20"/>
                                          </w:rPr>
                                        </w:pPr>
                                      </w:p>
                                    </w:txbxContent>
                                  </v:textbox>
                                </v:shape>
                                <v:shape id="Text Box 2" o:spid="_x0000_s1484" type="#_x0000_t202" style="position:absolute;left:14478;top:3143;width:1306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yWRsgA&#10;AADdAAAADwAAAGRycy9kb3ducmV2LnhtbESPT2vCQBTE7wW/w/IKXqRubKhNo6tIRfxzKDRtxeMj&#10;+5oEs29DdtX47d2C0OMwM79hpvPO1OJMrassKxgNIxDEudUVFwq+v1ZPCQjnkTXWlknBlRzMZ72H&#10;KabaXviTzpkvRICwS1FB6X2TSunykgy6oW2Ig/drW4M+yLaQusVLgJtaPkfRWBqsOCyU2NB7Sfkx&#10;OxkFi0ORNNnP6+BlQ6fdYb/8iLdrUqr/2C0mIDx1/j98b2+0gngUv8Hfm/AE5Ow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LJZG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Yönetimin Hizmetleri </w:t>
                                        </w:r>
                                      </w:p>
                                      <w:p w:rsidR="00AC05DF" w:rsidRDefault="00AC05DF" w:rsidP="00F76EB1">
                                        <w:pPr>
                                          <w:jc w:val="center"/>
                                          <w:rPr>
                                            <w:rFonts w:ascii="Times New Roman" w:hAnsi="Times New Roman" w:cs="Times New Roman"/>
                                            <w:sz w:val="20"/>
                                            <w:szCs w:val="20"/>
                                          </w:rPr>
                                        </w:pPr>
                                      </w:p>
                                    </w:txbxContent>
                                  </v:textbox>
                                </v:shape>
                                <v:shape id="Text Box 2" o:spid="_x0000_s1485" type="#_x0000_t202" style="position:absolute;left:14382;top:48654;width:13072;height:3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BMpsQA&#10;AADdAAAADwAAAGRycy9kb3ducmV2LnhtbERPy2rCQBTdC/2H4Ra6EZ1Yn0RHEUup7UIwPnB5yVyT&#10;YOZOyIwa/76zEFweznu2aEwpblS7wrKCXjcCQZxaXXCmYL/77kxAOI+ssbRMCh7kYDF/a80w1vbO&#10;W7olPhMhhF2MCnLvq1hKl+Zk0HVtRRy4s60N+gDrTOoa7yHclPIzikbSYMGhIceKVjmll+RqFCxP&#10;2aRKDuP2cE3Xv9Pxa9P//SGlPt6b5RSEp8a/xE/3Wivo9wZhf3gTno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QTKbEAAAA3Q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Şehrin Mesajını Net Verememesi </w:t>
                                        </w:r>
                                      </w:p>
                                      <w:p w:rsidR="00AC05DF" w:rsidRDefault="00AC05DF" w:rsidP="00F76EB1">
                                        <w:pPr>
                                          <w:jc w:val="center"/>
                                          <w:rPr>
                                            <w:rFonts w:ascii="Times New Roman" w:hAnsi="Times New Roman" w:cs="Times New Roman"/>
                                            <w:sz w:val="20"/>
                                            <w:szCs w:val="20"/>
                                          </w:rPr>
                                        </w:pPr>
                                      </w:p>
                                    </w:txbxContent>
                                  </v:textbox>
                                </v:shape>
                              </v:group>
                              <v:group id="Grup 3141" o:spid="_x0000_s1486" style="position:absolute;left:27336;width:14516;height:4000" coordorigin="" coordsize="14516,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8DcYAAADdAAAADwAAAGRycy9kb3ducmV2LnhtbESPT2vCQBTE74V+h+UV&#10;equb1VYkuoqIlh6k4B8Qb4/sMwlm34bsmsRv7wqFHoeZ+Q0zW/S2Ei01vnSsQQ0SEMSZMyXnGo6H&#10;zccEhA/IBivHpOFOHhbz15cZpsZ1vKN2H3IRIexT1FCEUKdS+qwgi37gauLoXVxjMUTZ5NI02EW4&#10;reQwScbSYslxocCaVgVl1/3NavjusFuO1LrdXi+r+/nw9XvaKtL6/a1fTkEE6sN/+K/9YzSM1Ke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7PwNxgAAAN0A&#10;AAAPAAAAAAAAAAAAAAAAAKoCAABkcnMvZG93bnJldi54bWxQSwUGAAAAAAQABAD6AAAAnQMAAAAA&#10;">
                                <v:shape id="Text Box 2" o:spid="_x0000_s1487" type="#_x0000_t202" style="position:absolute;left:4572;width:9944;height:4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S0Q8QA&#10;AADdAAAADwAAAGRycy9kb3ducmV2LnhtbESPT2vCQBTE7wW/w/IEb3UTUyRG11Ckxd7Ef/dH9pnE&#10;ZN+G7Dam374rFHocZuY3zCYfTSsG6l1tWUE8j0AQF1bXXCq4nD9fUxDOI2tsLZOCH3KQbycvG8y0&#10;ffCRhpMvRYCwy1BB5X2XSemKigy6ue2Ig3ezvUEfZF9K3eMjwE0rF1G0lAZrDgsVdrSrqGhO30ZB&#10;Wqa7VcLpav9x9+fmIK/GyFip2XR8X4PwNPr/8F/7SytI4rcFPN+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EtEP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 xml:space="preserve">Kalabalık Olmama </w:t>
                                        </w:r>
                                      </w:p>
                                      <w:p w:rsidR="00AC05DF" w:rsidRDefault="00AC05DF" w:rsidP="00F76EB1">
                                        <w:pPr>
                                          <w:jc w:val="center"/>
                                          <w:rPr>
                                            <w:rFonts w:ascii="Times New Roman" w:hAnsi="Times New Roman" w:cs="Times New Roman"/>
                                            <w:sz w:val="20"/>
                                            <w:szCs w:val="20"/>
                                          </w:rPr>
                                        </w:pPr>
                                      </w:p>
                                    </w:txbxContent>
                                  </v:textbox>
                                </v:shape>
                                <v:shape id="Düz Ok Bağlayıcısı 3143" o:spid="_x0000_s1488" type="#_x0000_t32" style="position:absolute;top:1143;width:43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LGOMcAAADdAAAADwAAAGRycy9kb3ducmV2LnhtbESPQWvCQBSE70L/w/KE3urGRmpNXaUU&#10;ShUvmoptb4/sM1mafRuyq4n/3i0UPA4z8w0zX/a2FmdqvXGsYDxKQBAXThsuFew/3x+eQfiArLF2&#10;TAou5GG5uBvMMdOu4x2d81CKCGGfoYIqhCaT0hcVWfQj1xBH7+haiyHKtpS6xS7CbS0fk+RJWjQc&#10;Fyps6K2i4jc/WQXF/vtrRltz0F1qph/N5meT5mul7of96wuIQH24hf/bK60gHU9S+HsTn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wsY4xwAAAN0AAAAPAAAAAAAA&#10;AAAAAAAAAKECAABkcnMvZG93bnJldi54bWxQSwUGAAAAAAQABAD5AAAAlQMAAAAA&#10;" strokecolor="black [3213]" strokeweight=".5pt">
                                  <v:stroke endarrow="block" joinstyle="miter"/>
                                </v:shape>
                              </v:group>
                            </v:group>
                            <v:shape id="Text Box 2" o:spid="_x0000_s1489" type="#_x0000_t202" style="position:absolute;left:31908;top:42005;width:9947;height:2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GJrMMA&#10;AADdAAAADwAAAGRycy9kb3ducmV2LnhtbESPT4vCMBTE78J+h/AWvNm0KtJWo4isrDfx3/3RvG27&#10;Ni+lyWr32xtB8DjMzG+Yxao3jbhR52rLCpIoBkFcWF1zqeB82o5SEM4ja2wsk4J/crBafgwWmGt7&#10;5wPdjr4UAcIuRwWV920upSsqMugi2xIH78d2Bn2QXSl1h/cAN40cx/FMGqw5LFTY0qai4nr8MwrS&#10;Mt1kE06z769ff7ru5cUYmSg1/OzXcxCeev8Ov9o7rWCSTKfwfBOe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iGJrMMAAADdAAAADwAAAAAAAAAAAAAAAACYAgAAZHJzL2Rv&#10;d25yZXYueG1sUEsFBgAAAAAEAAQA9QAAAIg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Tanıtım Eksikliği</w:t>
                                    </w:r>
                                  </w:p>
                                  <w:p w:rsidR="00AC05DF" w:rsidRDefault="00AC05DF" w:rsidP="00F76EB1">
                                    <w:pPr>
                                      <w:jc w:val="center"/>
                                      <w:rPr>
                                        <w:rFonts w:ascii="Times New Roman" w:hAnsi="Times New Roman" w:cs="Times New Roman"/>
                                        <w:sz w:val="20"/>
                                        <w:szCs w:val="20"/>
                                      </w:rPr>
                                    </w:pPr>
                                  </w:p>
                                </w:txbxContent>
                              </v:textbox>
                            </v:shape>
                            <v:shape id="Düz Ok Bağlayıcısı 3145" o:spid="_x0000_s1490" type="#_x0000_t32" style="position:absolute;left:27527;top:43624;width:43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f718gAAADdAAAADwAAAGRycy9kb3ducmV2LnhtbESPQWvCQBSE7wX/w/IK3urGplWbukoR&#10;pC1eahRtb4/sa7KYfRuyq0n/fbdQ8DjMzDfMfNnbWlyo9caxgvEoAUFcOG24VLDfre9mIHxA1lg7&#10;JgU/5GG5GNzMMdOu4y1d8lCKCGGfoYIqhCaT0hcVWfQj1xBH79u1FkOUbSl1i12E21reJ8lEWjQc&#10;FypsaFVRccrPVkGx/zw+0Yc56C4109dm87VJ83elhrf9yzOIQH24hv/bb1pBOn54hL838QnI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Gf718gAAADdAAAADwAAAAAA&#10;AAAAAAAAAAChAgAAZHJzL2Rvd25yZXYueG1sUEsFBgAAAAAEAAQA+QAAAJYDAAAAAA==&#10;" strokecolor="black [3213]" strokeweight=".5pt">
                              <v:stroke endarrow="block" joinstyle="miter"/>
                            </v:shape>
                          </v:group>
                          <v:shape id="Text Box 2" o:spid="_x0000_s1491" type="#_x0000_t202" style="position:absolute;left:29146;top:43148;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aEwscA&#10;AADdAAAADwAAAGRycy9kb3ducmV2LnhtbESPQWvCQBSE70L/w/IKvekmrQSJrlIshVorWJWeX7Ov&#10;STT7NmTXJPrru0Khx2Hmm2Fmi95UoqXGlZYVxKMIBHFmdcm5gsP+dTgB4TyyxsoyKbiQg8X8bjDD&#10;VNuOP6nd+VyEEnYpKii8r1MpXVaQQTeyNXHwfmxj0AfZ5FI32IVyU8nHKEqkwZLDQoE1LQvKTruz&#10;UfD00q/Xx+vGfnzH5tBt2/fV1ylR6uG+f56C8NT7//Af/aYDF48TuL0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hML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492" type="#_x0000_t202" style="position:absolute;left:28575;top:666;width:1173;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ohWccA&#10;AADdAAAADwAAAGRycy9kb3ducmV2LnhtbESPQWvCQBSE7wX/w/IEb7pJLVqiq5QWwdYWrJWen9ln&#10;Es2+Ddk1Sf313YLQ4zDzzTDzZWdK0VDtCssK4lEEgji1uuBMwf5rNXwE4TyyxtIyKfghB8tF726O&#10;ibYtf1Kz85kIJewSVJB7XyVSujQng25kK+LgHW1t0AdZZ1LX2IZyU8r7KJpIgwWHhRwres4pPe8u&#10;RsH4pdtsTtcP+36Izb7dNm+v3+eJUoN+9zQD4anz/+EbvdaBix+m8Pc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aIVn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Düz Ok Bağlayıcısı 3148" o:spid="_x0000_s1493" type="#_x0000_t32" style="position:absolute;left:9230;top:1121;width:4852;height:116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rDicMAAADdAAAADwAAAGRycy9kb3ducmV2LnhtbERP3WrCMBS+F3yHcITdFE2cY5POKDKm&#10;dIiD6R7g0Jy1Zc1JbaJt3365GHj58f2vNr2txY1aXznWMJ8pEMS5MxUXGr7Pu+kShA/IBmvHpGEg&#10;D5v1eLTC1LiOv+h2CoWIIexT1FCG0KRS+rwki37mGuLI/bjWYoiwLaRpsYvhtpaPSj1LixXHhhIb&#10;eisp/z1drQb7vs9e+mQ4Jra+nM3Bq4/PoLR+mPTbVxCB+nAX/7szo2Exf4pz45v4BO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Kw4nDAAAA3QAAAA8AAAAAAAAAAAAA&#10;AAAAoQIAAGRycy9kb3ducmV2LnhtbFBLBQYAAAAABAAEAPkAAACRAwAAAAA=&#10;" strokecolor="black [3213]" strokeweight=".5pt">
                        <v:stroke endarrow="block" joinstyle="miter"/>
                      </v:shape>
                      <v:shape id="Düz Ok Bağlayıcısı 3149" o:spid="_x0000_s1494" type="#_x0000_t32" style="position:absolute;left:9316;top:4313;width:4755;height:85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ZmEsYAAADdAAAADwAAAGRycy9kb3ducmV2LnhtbESP0WrCQBRE3wv+w3IFX6Tupi1Woxsp&#10;RYulWKj6AZfsNQlm76bZVePfu0Khj8PMnGHmi87W4kytrxxrSEYKBHHuTMWFhv1u9TgB4QOywdox&#10;abiSh0XWe5hjatyFf+i8DYWIEPYpaihDaFIpfV6SRT9yDXH0Dq61GKJsC2lavES4reWTUmNpseK4&#10;UGJD7yXlx+3JarDLj/VrN7xuhrb+3Zkvrz6/g9J60O/eZiACdeE//NdeGw3PycsU7m/iE5D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GZhLGAAAA3QAAAA8AAAAAAAAA&#10;AAAAAAAAoQIAAGRycy9kb3ducmV2LnhtbFBLBQYAAAAABAAEAPkAAACUAwAAAAA=&#10;" strokecolor="black [3213]" strokeweight=".5pt">
                        <v:stroke endarrow="block" joinstyle="miter"/>
                      </v:shape>
                      <v:shape id="Düz Ok Bağlayıcısı 3150" o:spid="_x0000_s1495" type="#_x0000_t32" style="position:absolute;left:9661;top:34151;width:3911;height:170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nOksQAAADdAAAADwAAAGRycy9kb3ducmV2LnhtbERPz2vCMBS+C/sfwhvspqmWua0aZQjD&#10;iZetk01vj+bZhjUvpYm2/vfmIHj8+H7Pl72txZlabxwrGI8SEMSF04ZLBbufj+ErCB+QNdaOScGF&#10;PCwXD4M5Ztp1/E3nPJQihrDPUEEVQpNJ6YuKLPqRa4gjd3StxRBhW0rdYhfDbS0nSTKVFg3Hhgob&#10;WlVU/Ocnq6DY7f/e6Mv86i41L+tme9im+Uapp8f+fQYiUB/u4pv7UytIx89xf3wTn4BcX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yc6SxAAAAN0AAAAPAAAAAAAAAAAA&#10;AAAAAKECAABkcnMvZG93bnJldi54bWxQSwUGAAAAAAQABAD5AAAAkgMAAAAA&#10;" strokecolor="black [3213]" strokeweight=".5pt">
                        <v:stroke endarrow="block" joinstyle="miter"/>
                      </v:shape>
                    </v:group>
                    <v:shape id="Text Box 2" o:spid="_x0000_s1496" type="#_x0000_t202" style="position:absolute;left:11386;top:7763;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aKa8cA&#10;AADdAAAADwAAAGRycy9kb3ducmV2LnhtbESPQWvCQBSE7wX/w/KE3uomFkVSV5FKodYK1ornZ/aZ&#10;pGbfhuyaRH99Vyj0OMx8M8x03plSNFS7wrKCeBCBIE6tLjhTsP9+e5qAcB5ZY2mZFFzJwXzWe5hi&#10;om3LX9TsfCZCCbsEFeTeV4mULs3JoBvYijh4J1sb9EHWmdQ1tqHclHIYRWNpsOCwkGNFrzml593F&#10;KHheduv1z21jP4+x2bfb5mN1OI+Veux3ixcQnjr/H/6j33Xg4lEM9zfhCc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mimv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4</w:t>
                            </w:r>
                          </w:p>
                        </w:txbxContent>
                      </v:textbox>
                    </v:shape>
                  </v:group>
                  <v:shape id="Text Box 2" o:spid="_x0000_s1497" type="#_x0000_t202" style="position:absolute;left:10869;top:6383;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QUHMcA&#10;AADdAAAADwAAAGRycy9kb3ducmV2LnhtbESP3WrCQBSE7wXfYTmF3ukmloqkrlJaBP8KrZVeH7PH&#10;JJo9G7Jrkvbp3YLg5TDzzTDTeWdK0VDtCssK4mEEgji1uuBMwf57MZiAcB5ZY2mZFPySg/ms35ti&#10;om3LX9TsfCZCCbsEFeTeV4mULs3JoBvaijh4R1sb9EHWmdQ1tqHclHIURWNpsOCwkGNFbzml593F&#10;KHh67zab09+H3R5is28/m/Xq5zxW6vGhe30B4anz9/CNXurAxc8j+H8Tno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0FBz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498" type="#_x0000_t202" style="position:absolute;left:11559;top:45116;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xh8cA&#10;AADdAAAADwAAAGRycy9kb3ducmV2LnhtbESP3WrCQBSE7wXfYTmF3ukmlYqkrlKUQusPWCu9PmaP&#10;STR7NmS3SdqndwuCl8PMN8NM550pRUO1KywriIcRCOLU6oIzBYevt8EEhPPIGkvLpOCXHMxn/d4U&#10;E21b/qRm7zMRStglqCD3vkqkdGlOBt3QVsTBO9naoA+yzqSusQ3lppRPUTSWBgsOCzlWtMgpvex/&#10;jILRsluvz39buznG5tDumtXH92Ws1OND9/oCwlPn7+Eb/a4DFz+P4P9Ne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4sYf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w10:wrap anchorx="margin"/>
              </v:group>
            </w:pict>
          </mc:Fallback>
        </mc:AlternateContent>
      </w:r>
      <w:bookmarkEnd w:id="81"/>
    </w:p>
    <w:p w:rsidR="00F76EB1" w:rsidRPr="00761B2A" w:rsidRDefault="00F76EB1" w:rsidP="00097351">
      <w:pPr>
        <w:spacing w:after="0" w:line="360" w:lineRule="auto"/>
        <w:rPr>
          <w:noProof/>
          <w:lang w:eastAsia="tr-TR"/>
        </w:rPr>
      </w:pPr>
    </w:p>
    <w:p w:rsidR="00F76EB1" w:rsidRPr="00761B2A" w:rsidRDefault="00F76EB1" w:rsidP="00097351">
      <w:pPr>
        <w:spacing w:after="0" w:line="360" w:lineRule="auto"/>
        <w:rPr>
          <w:noProof/>
          <w:lang w:eastAsia="tr-TR"/>
        </w:rPr>
      </w:pPr>
    </w:p>
    <w:p w:rsidR="00F76EB1" w:rsidRPr="00761B2A" w:rsidRDefault="00F76EB1" w:rsidP="00097351">
      <w:pPr>
        <w:spacing w:after="0" w:line="360" w:lineRule="auto"/>
        <w:rPr>
          <w:noProof/>
          <w:lang w:eastAsia="tr-TR"/>
        </w:rPr>
      </w:pPr>
    </w:p>
    <w:p w:rsidR="00F76EB1" w:rsidRPr="00761B2A" w:rsidRDefault="00F76EB1" w:rsidP="00097351">
      <w:pPr>
        <w:spacing w:after="0" w:line="360" w:lineRule="auto"/>
        <w:rPr>
          <w:noProof/>
          <w:lang w:eastAsia="tr-TR"/>
        </w:rPr>
      </w:pPr>
    </w:p>
    <w:p w:rsidR="00F76EB1" w:rsidRPr="00761B2A" w:rsidRDefault="00F76EB1" w:rsidP="00097351">
      <w:pPr>
        <w:spacing w:after="0" w:line="360" w:lineRule="auto"/>
        <w:rPr>
          <w:noProof/>
          <w:lang w:eastAsia="tr-TR"/>
        </w:rPr>
      </w:pPr>
    </w:p>
    <w:p w:rsidR="00F76EB1" w:rsidRPr="00761B2A" w:rsidRDefault="00F76EB1" w:rsidP="00097351">
      <w:pPr>
        <w:spacing w:after="0" w:line="360" w:lineRule="auto"/>
        <w:rPr>
          <w:noProof/>
          <w:lang w:eastAsia="tr-TR"/>
        </w:rPr>
      </w:pPr>
    </w:p>
    <w:p w:rsidR="00F76EB1" w:rsidRPr="00761B2A" w:rsidRDefault="00F76EB1" w:rsidP="00097351">
      <w:pPr>
        <w:spacing w:after="0" w:line="360" w:lineRule="auto"/>
        <w:rPr>
          <w:noProof/>
          <w:lang w:eastAsia="tr-TR"/>
        </w:rPr>
      </w:pPr>
    </w:p>
    <w:p w:rsidR="00F76EB1" w:rsidRPr="00761B2A" w:rsidRDefault="00F76EB1" w:rsidP="00097351">
      <w:pPr>
        <w:spacing w:after="0" w:line="360" w:lineRule="auto"/>
        <w:rPr>
          <w:noProof/>
          <w:lang w:eastAsia="tr-TR"/>
        </w:rPr>
      </w:pPr>
    </w:p>
    <w:p w:rsidR="00F76EB1" w:rsidRPr="00761B2A" w:rsidRDefault="00F76EB1" w:rsidP="00097351">
      <w:pPr>
        <w:spacing w:after="0" w:line="360" w:lineRule="auto"/>
        <w:rPr>
          <w:rFonts w:ascii="Times New Roman" w:hAnsi="Times New Roman" w:cs="Times New Roman"/>
          <w:b/>
        </w:rPr>
      </w:pPr>
    </w:p>
    <w:p w:rsidR="00F76EB1" w:rsidRPr="00761B2A" w:rsidRDefault="00F76EB1" w:rsidP="00097351">
      <w:pPr>
        <w:spacing w:after="0" w:line="360" w:lineRule="auto"/>
        <w:rPr>
          <w:rFonts w:ascii="Times New Roman" w:hAnsi="Times New Roman" w:cs="Times New Roman"/>
          <w:b/>
        </w:rPr>
      </w:pPr>
    </w:p>
    <w:p w:rsidR="00F76EB1" w:rsidRPr="00761B2A" w:rsidRDefault="00F76EB1" w:rsidP="00097351">
      <w:pPr>
        <w:spacing w:after="0" w:line="360" w:lineRule="auto"/>
        <w:rPr>
          <w:rFonts w:ascii="Times New Roman" w:hAnsi="Times New Roman" w:cs="Times New Roman"/>
          <w:b/>
        </w:rPr>
      </w:pPr>
    </w:p>
    <w:p w:rsidR="00F76EB1" w:rsidRPr="00761B2A" w:rsidRDefault="00F76EB1" w:rsidP="00097351">
      <w:pPr>
        <w:spacing w:after="0" w:line="360" w:lineRule="auto"/>
        <w:rPr>
          <w:rFonts w:ascii="Times New Roman" w:hAnsi="Times New Roman" w:cs="Times New Roman"/>
          <w:b/>
        </w:rPr>
      </w:pPr>
    </w:p>
    <w:p w:rsidR="00097351" w:rsidRPr="00761B2A" w:rsidRDefault="00097351" w:rsidP="00097351">
      <w:pPr>
        <w:spacing w:after="0" w:line="360" w:lineRule="auto"/>
        <w:rPr>
          <w:rFonts w:ascii="Times New Roman" w:hAnsi="Times New Roman" w:cs="Times New Roman"/>
          <w:b/>
        </w:rPr>
      </w:pPr>
    </w:p>
    <w:p w:rsidR="00097351" w:rsidRPr="00761B2A" w:rsidRDefault="00097351" w:rsidP="00097351">
      <w:pPr>
        <w:spacing w:after="0" w:line="360" w:lineRule="auto"/>
        <w:rPr>
          <w:rFonts w:ascii="Times New Roman" w:hAnsi="Times New Roman" w:cs="Times New Roman"/>
          <w:b/>
        </w:rPr>
      </w:pPr>
    </w:p>
    <w:p w:rsidR="00097351" w:rsidRPr="00761B2A" w:rsidRDefault="00097351" w:rsidP="00097351">
      <w:pPr>
        <w:spacing w:after="0" w:line="360" w:lineRule="auto"/>
        <w:rPr>
          <w:rFonts w:ascii="Times New Roman" w:hAnsi="Times New Roman" w:cs="Times New Roman"/>
          <w:b/>
        </w:rPr>
      </w:pPr>
    </w:p>
    <w:p w:rsidR="00097351" w:rsidRPr="00761B2A" w:rsidRDefault="00097351" w:rsidP="00097351">
      <w:pPr>
        <w:spacing w:after="0" w:line="360" w:lineRule="auto"/>
        <w:rPr>
          <w:rFonts w:ascii="Times New Roman" w:hAnsi="Times New Roman" w:cs="Times New Roman"/>
          <w:b/>
        </w:rPr>
      </w:pPr>
    </w:p>
    <w:p w:rsidR="00097351" w:rsidRPr="00761B2A" w:rsidRDefault="00097351" w:rsidP="00097351">
      <w:pPr>
        <w:spacing w:after="0" w:line="360" w:lineRule="auto"/>
        <w:rPr>
          <w:rFonts w:ascii="Times New Roman" w:hAnsi="Times New Roman" w:cs="Times New Roman"/>
          <w:b/>
        </w:rPr>
      </w:pPr>
    </w:p>
    <w:p w:rsidR="00097351" w:rsidRPr="00761B2A" w:rsidRDefault="00097351" w:rsidP="00097351">
      <w:pPr>
        <w:spacing w:after="0" w:line="360" w:lineRule="auto"/>
        <w:rPr>
          <w:rFonts w:ascii="Times New Roman" w:hAnsi="Times New Roman" w:cs="Times New Roman"/>
          <w:b/>
        </w:rPr>
      </w:pPr>
    </w:p>
    <w:p w:rsidR="00097351" w:rsidRPr="00761B2A" w:rsidRDefault="00097351" w:rsidP="00097351">
      <w:pPr>
        <w:spacing w:after="0" w:line="360" w:lineRule="auto"/>
        <w:rPr>
          <w:rFonts w:ascii="Times New Roman" w:hAnsi="Times New Roman" w:cs="Times New Roman"/>
          <w:b/>
        </w:rPr>
      </w:pPr>
    </w:p>
    <w:p w:rsidR="00097351" w:rsidRPr="00761B2A" w:rsidRDefault="00097351" w:rsidP="00097351">
      <w:pPr>
        <w:spacing w:after="0" w:line="360" w:lineRule="auto"/>
        <w:rPr>
          <w:rFonts w:ascii="Times New Roman" w:hAnsi="Times New Roman" w:cs="Times New Roman"/>
          <w:b/>
        </w:rPr>
      </w:pPr>
    </w:p>
    <w:p w:rsidR="00097351" w:rsidRPr="00761B2A" w:rsidRDefault="00097351" w:rsidP="00097351">
      <w:pPr>
        <w:spacing w:after="0" w:line="360" w:lineRule="auto"/>
        <w:rPr>
          <w:rFonts w:ascii="Times New Roman" w:hAnsi="Times New Roman" w:cs="Times New Roman"/>
          <w:b/>
        </w:rPr>
      </w:pPr>
    </w:p>
    <w:p w:rsidR="00322CCF" w:rsidRPr="00761B2A" w:rsidRDefault="00322CCF" w:rsidP="00097351">
      <w:pPr>
        <w:spacing w:after="0" w:line="360" w:lineRule="auto"/>
        <w:ind w:firstLine="708"/>
        <w:jc w:val="both"/>
        <w:rPr>
          <w:rFonts w:ascii="Times New Roman" w:hAnsi="Times New Roman" w:cs="Times New Roman"/>
          <w:sz w:val="24"/>
        </w:rPr>
      </w:pPr>
    </w:p>
    <w:p w:rsidR="00322CCF" w:rsidRPr="00761B2A" w:rsidRDefault="00322CCF" w:rsidP="00097351">
      <w:pPr>
        <w:spacing w:after="0" w:line="360" w:lineRule="auto"/>
        <w:ind w:firstLine="708"/>
        <w:jc w:val="both"/>
        <w:rPr>
          <w:rFonts w:ascii="Times New Roman" w:hAnsi="Times New Roman" w:cs="Times New Roman"/>
          <w:sz w:val="24"/>
        </w:rPr>
      </w:pP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Şekil </w:t>
      </w:r>
      <w:r w:rsidR="00487A7E">
        <w:rPr>
          <w:rFonts w:ascii="Times New Roman" w:hAnsi="Times New Roman" w:cs="Times New Roman"/>
          <w:sz w:val="24"/>
        </w:rPr>
        <w:t>4.6</w:t>
      </w:r>
      <w:r w:rsidR="002721FF">
        <w:rPr>
          <w:rFonts w:ascii="Times New Roman" w:hAnsi="Times New Roman" w:cs="Times New Roman"/>
          <w:sz w:val="24"/>
        </w:rPr>
        <w:t xml:space="preserve"> </w:t>
      </w:r>
      <w:r w:rsidRPr="00761B2A">
        <w:rPr>
          <w:rFonts w:ascii="Times New Roman" w:hAnsi="Times New Roman" w:cs="Times New Roman"/>
          <w:sz w:val="24"/>
        </w:rPr>
        <w:t xml:space="preserve">incelendiğinde katılımcılara göre Gümüşhane’nin imajı; olumlu ve olumsuz olarak değerlendirilmektedir. </w:t>
      </w:r>
      <w:r w:rsidR="00007AD2" w:rsidRPr="00761B2A">
        <w:rPr>
          <w:rFonts w:ascii="Times New Roman" w:hAnsi="Times New Roman" w:cs="Times New Roman"/>
          <w:sz w:val="24"/>
        </w:rPr>
        <w:t xml:space="preserve">Olumlu imaj </w:t>
      </w:r>
      <w:r w:rsidRPr="00761B2A">
        <w:rPr>
          <w:rFonts w:ascii="Times New Roman" w:hAnsi="Times New Roman" w:cs="Times New Roman"/>
          <w:sz w:val="24"/>
        </w:rPr>
        <w:t xml:space="preserve">olarak; şehrin sakin olması; kalabalık olmama alt boyutu ile yer almakta, yerel yönetimlerin hizmetlerinin </w:t>
      </w:r>
      <w:r w:rsidRPr="00761B2A">
        <w:rPr>
          <w:rFonts w:ascii="Times New Roman" w:hAnsi="Times New Roman" w:cs="Times New Roman"/>
          <w:sz w:val="24"/>
        </w:rPr>
        <w:lastRenderedPageBreak/>
        <w:t>bulunması, şehrin yozlaşmamış bir yapısının bulunması, şehrin inanının da şehre olumlu bir imaj verdiği ve doğal güzelliklerinin bulunması ile şehrin kendine özgü değerlerinin varlığı da şehrin olumlu imajını oluşturduğu yönünde aktarılmıştır. Olumsuz imaj olarak verilen 22 referans sonucunda; hizmet yetersizliği, şehrin coğrafi yapısından kaynaklana</w:t>
      </w:r>
      <w:r w:rsidR="00007AD2" w:rsidRPr="00761B2A">
        <w:rPr>
          <w:rFonts w:ascii="Times New Roman" w:hAnsi="Times New Roman" w:cs="Times New Roman"/>
          <w:sz w:val="24"/>
        </w:rPr>
        <w:t>n</w:t>
      </w:r>
      <w:r w:rsidRPr="00761B2A">
        <w:rPr>
          <w:rFonts w:ascii="Times New Roman" w:hAnsi="Times New Roman" w:cs="Times New Roman"/>
          <w:sz w:val="24"/>
        </w:rPr>
        <w:t xml:space="preserve"> durum sonucu alan darlığının olması, şehrin çarpık kentleşmiş olması, şehirdeki imkânların yetersizliği, şehrin değerlerini kullanamaması, ekonomik olarak pahalı bir şehir imajı barındırması, bilinirlik eksikliği; tanıtımının yapılmaması olarak aktarılmıştır. Aynı şekilde yerel inanının da olumsuz bir etki oluşturduğu ve bunun coğrafi yapının etkisinden dolayı olduğu belirtilmiştir. Son olarak,  şehrin vermek istediği mesajı net veremeyişi; ne olduğu ya da ne olmak istediği konusunda çarpıklığın yer almasının da Gümüşhane şehir imajını olumsuz olarak etkilediği belirtilmektedir.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Verilen cevapların referans düzeyleri</w:t>
      </w:r>
      <w:r w:rsidR="00007AD2" w:rsidRPr="00761B2A">
        <w:rPr>
          <w:rFonts w:ascii="Times New Roman" w:hAnsi="Times New Roman" w:cs="Times New Roman"/>
          <w:sz w:val="24"/>
          <w:szCs w:val="24"/>
        </w:rPr>
        <w:t>ne göre dağılımına bakıldığında</w:t>
      </w:r>
      <w:r w:rsidRPr="00761B2A">
        <w:rPr>
          <w:rFonts w:ascii="Times New Roman" w:hAnsi="Times New Roman" w:cs="Times New Roman"/>
          <w:sz w:val="24"/>
          <w:szCs w:val="24"/>
        </w:rPr>
        <w:t xml:space="preserve"> katılımcıların Gümüşhane imajını en çok referans belirtmesi ile olumsuz olarak gördüğü ve olumsuzluk boyutunun en çok alan darlığı, yerel insanı ve bilinirlik eksikliği alt boyutları ile yer almaktadır. Referans düzeyi noktasında ikinci durumda olan olumlu imaj boyutunun alt boyutlarında ise en çok, insanı ve yönetimin hizmetleri olarak belirtilmektedir.</w:t>
      </w:r>
    </w:p>
    <w:p w:rsidR="00007AD2"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Katılımcıların Gümüşhane şehir imajına yönelik algıları hakkında soruya verdikleri cevaplar ile elde edilen kavramların katılımcı görüşleri ile detaylıca nitelen</w:t>
      </w:r>
      <w:r w:rsidR="00007AD2" w:rsidRPr="00761B2A">
        <w:rPr>
          <w:rFonts w:ascii="Times New Roman" w:hAnsi="Times New Roman" w:cs="Times New Roman"/>
          <w:sz w:val="24"/>
          <w:szCs w:val="24"/>
        </w:rPr>
        <w:t>dirilişleri şu şekildedir:</w:t>
      </w:r>
    </w:p>
    <w:p w:rsidR="00F76EB1" w:rsidRPr="00761B2A" w:rsidRDefault="00007AD2"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 </w:t>
      </w:r>
      <w:r w:rsidR="00F76EB1" w:rsidRPr="00761B2A">
        <w:rPr>
          <w:rFonts w:ascii="Times New Roman" w:hAnsi="Times New Roman" w:cs="Times New Roman"/>
          <w:sz w:val="24"/>
        </w:rPr>
        <w:t xml:space="preserve">Soruyu “Gümüşhane şehrinin olumlu imajı” olarak değerlendiren katılımcılar; </w:t>
      </w:r>
    </w:p>
    <w:p w:rsidR="00F76EB1" w:rsidRPr="00761B2A" w:rsidRDefault="00007AD2"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“Şehrin sakin olması”; “</w:t>
      </w:r>
      <w:r w:rsidR="00F76EB1" w:rsidRPr="00761B2A">
        <w:rPr>
          <w:rFonts w:ascii="Times New Roman" w:hAnsi="Times New Roman" w:cs="Times New Roman"/>
          <w:sz w:val="24"/>
        </w:rPr>
        <w:t>kalabalık olmama alt boyutu ile yer almakta ve genel anlamada “şehrin yapısının sakinlik barındırdığı ve bunun şehrin nüfusu bakımından kalabalık o</w:t>
      </w:r>
      <w:r w:rsidRPr="00761B2A">
        <w:rPr>
          <w:rFonts w:ascii="Times New Roman" w:hAnsi="Times New Roman" w:cs="Times New Roman"/>
          <w:sz w:val="24"/>
        </w:rPr>
        <w:t>lmamasına bağlı olduğu” belirt</w:t>
      </w:r>
      <w:r w:rsidR="00F76EB1" w:rsidRPr="00761B2A">
        <w:rPr>
          <w:rFonts w:ascii="Times New Roman" w:hAnsi="Times New Roman" w:cs="Times New Roman"/>
          <w:sz w:val="24"/>
        </w:rPr>
        <w:t xml:space="preserve">mektedir. D5’e göre; </w:t>
      </w:r>
      <w:r w:rsidR="00F76EB1" w:rsidRPr="00761B2A">
        <w:rPr>
          <w:rFonts w:ascii="Times New Roman" w:hAnsi="Times New Roman" w:cs="Times New Roman"/>
          <w:i/>
          <w:sz w:val="24"/>
        </w:rPr>
        <w:t xml:space="preserve">“bana göre sakin, kalabalık değil ve insanı bu nedenlerden dolayı rahatlatıyor” </w:t>
      </w:r>
      <w:r w:rsidR="00F76EB1" w:rsidRPr="00761B2A">
        <w:rPr>
          <w:rFonts w:ascii="Times New Roman" w:hAnsi="Times New Roman" w:cs="Times New Roman"/>
          <w:sz w:val="24"/>
        </w:rPr>
        <w:t>ifadesi bu unsuru desteklemektedir.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“Yerel yönetimlerin hizmetlerinin bulunması”; katılımcılara göre Gümüşhane şehrinin olumlu bir imaja sahip olma nedenlerinden biri yerel yönetim kurumlarının şehre yönelik yaptığı hizmetlerin işleyişi kaynaklı olduğu yönündedir. Buna yönelik görüşler; D2, </w:t>
      </w:r>
      <w:r w:rsidRPr="00761B2A">
        <w:rPr>
          <w:rFonts w:ascii="Times New Roman" w:hAnsi="Times New Roman" w:cs="Times New Roman"/>
          <w:i/>
          <w:sz w:val="24"/>
        </w:rPr>
        <w:t>“Gümüşhane’ye yapılan hizmet açısından, sosyal farkındalık açısından gerçekten tarihi yerlerimizin yeniden restore edilip dış illerimize ve ilimize gelen turistlerimize sunma açısından ben ol</w:t>
      </w:r>
      <w:r w:rsidR="00007AD2" w:rsidRPr="00761B2A">
        <w:rPr>
          <w:rFonts w:ascii="Times New Roman" w:hAnsi="Times New Roman" w:cs="Times New Roman"/>
          <w:i/>
          <w:sz w:val="24"/>
        </w:rPr>
        <w:t xml:space="preserve">umlu görüyorum. Limni gölünün, Karaca </w:t>
      </w:r>
      <w:r w:rsidR="00007AD2" w:rsidRPr="00761B2A">
        <w:rPr>
          <w:rFonts w:ascii="Times New Roman" w:hAnsi="Times New Roman" w:cs="Times New Roman"/>
          <w:i/>
          <w:sz w:val="24"/>
        </w:rPr>
        <w:lastRenderedPageBreak/>
        <w:t>mağarasının tanıtımı, T</w:t>
      </w:r>
      <w:r w:rsidR="00487A7E">
        <w:rPr>
          <w:rFonts w:ascii="Times New Roman" w:hAnsi="Times New Roman" w:cs="Times New Roman"/>
          <w:i/>
          <w:sz w:val="24"/>
        </w:rPr>
        <w:t>omara şelalesinin tanıtımının yapılması, turizm açısından</w:t>
      </w:r>
      <w:r w:rsidR="005E4990" w:rsidRPr="00761B2A">
        <w:rPr>
          <w:rFonts w:ascii="Times New Roman" w:hAnsi="Times New Roman" w:cs="Times New Roman"/>
          <w:i/>
          <w:sz w:val="24"/>
        </w:rPr>
        <w:t xml:space="preserve"> </w:t>
      </w:r>
      <w:r w:rsidR="00007AD2" w:rsidRPr="00761B2A">
        <w:rPr>
          <w:rFonts w:ascii="Times New Roman" w:hAnsi="Times New Roman" w:cs="Times New Roman"/>
          <w:i/>
          <w:sz w:val="24"/>
        </w:rPr>
        <w:t xml:space="preserve">imajımızı arttırdı”. </w:t>
      </w:r>
      <w:r w:rsidRPr="00761B2A">
        <w:rPr>
          <w:rFonts w:ascii="Times New Roman" w:hAnsi="Times New Roman" w:cs="Times New Roman"/>
          <w:sz w:val="24"/>
        </w:rPr>
        <w:t xml:space="preserve">D5, </w:t>
      </w:r>
      <w:r w:rsidR="00007AD2" w:rsidRPr="00761B2A">
        <w:rPr>
          <w:rFonts w:ascii="Times New Roman" w:hAnsi="Times New Roman" w:cs="Times New Roman"/>
          <w:sz w:val="24"/>
        </w:rPr>
        <w:t>“</w:t>
      </w:r>
      <w:r w:rsidRPr="00761B2A">
        <w:rPr>
          <w:rFonts w:ascii="Times New Roman" w:hAnsi="Times New Roman" w:cs="Times New Roman"/>
          <w:i/>
          <w:sz w:val="24"/>
        </w:rPr>
        <w:t>Gümüşhane ile ilgili baktığımız zaman yapılan bir takım faaliyetler ya da etkinlikler</w:t>
      </w:r>
      <w:r w:rsidR="00487A7E">
        <w:rPr>
          <w:rFonts w:ascii="Times New Roman" w:hAnsi="Times New Roman" w:cs="Times New Roman"/>
          <w:i/>
          <w:sz w:val="24"/>
        </w:rPr>
        <w:t xml:space="preserve"> ulusal medyada da yerde buldu. Ş</w:t>
      </w:r>
      <w:r w:rsidRPr="00761B2A">
        <w:rPr>
          <w:rFonts w:ascii="Times New Roman" w:hAnsi="Times New Roman" w:cs="Times New Roman"/>
          <w:i/>
          <w:sz w:val="24"/>
        </w:rPr>
        <w:t xml:space="preserve">ehri biraz ortaya taşıdı ya da ulusalda reklamını yapan hizmetler gerçekleşti. </w:t>
      </w:r>
      <w:r w:rsidR="00487A7E" w:rsidRPr="00761B2A">
        <w:rPr>
          <w:rFonts w:ascii="Times New Roman" w:hAnsi="Times New Roman" w:cs="Times New Roman"/>
          <w:i/>
          <w:sz w:val="24"/>
        </w:rPr>
        <w:t xml:space="preserve">Bana göre </w:t>
      </w:r>
      <w:r w:rsidR="00487A7E">
        <w:rPr>
          <w:rFonts w:ascii="Times New Roman" w:hAnsi="Times New Roman" w:cs="Times New Roman"/>
          <w:i/>
          <w:sz w:val="24"/>
        </w:rPr>
        <w:t>b</w:t>
      </w:r>
      <w:r w:rsidRPr="00761B2A">
        <w:rPr>
          <w:rFonts w:ascii="Times New Roman" w:hAnsi="Times New Roman" w:cs="Times New Roman"/>
          <w:i/>
          <w:sz w:val="24"/>
        </w:rPr>
        <w:t>unlar şehrin imajına katkı sağladı</w:t>
      </w:r>
      <w:r w:rsidR="00007AD2" w:rsidRPr="00761B2A">
        <w:rPr>
          <w:rFonts w:ascii="Times New Roman" w:hAnsi="Times New Roman" w:cs="Times New Roman"/>
          <w:i/>
          <w:sz w:val="24"/>
        </w:rPr>
        <w:t>”</w:t>
      </w:r>
      <w:r w:rsidRPr="00761B2A">
        <w:rPr>
          <w:rFonts w:ascii="Times New Roman" w:hAnsi="Times New Roman" w:cs="Times New Roman"/>
          <w:i/>
          <w:sz w:val="24"/>
        </w:rPr>
        <w:t xml:space="preserve">.  </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“Şehrin yozlaşmamış olması”; genel olarak katılımcılara göre, bozulmamış kendine ve kültüre özgü kalıpları koruyabilen bir yapıyı taşıyor olması yönündedir. Bu görüşe D7 ve D3, şu ifadeleri belirtmiştir; </w:t>
      </w:r>
      <w:r w:rsidRPr="00761B2A">
        <w:rPr>
          <w:rFonts w:ascii="Times New Roman" w:hAnsi="Times New Roman" w:cs="Times New Roman"/>
          <w:i/>
          <w:sz w:val="24"/>
        </w:rPr>
        <w:t>“şöyle ki ilimiz henüz bozulmaya, değişime tabi olmamış</w:t>
      </w:r>
      <w:r w:rsidR="005E4990" w:rsidRPr="00761B2A">
        <w:rPr>
          <w:rFonts w:ascii="Times New Roman" w:hAnsi="Times New Roman" w:cs="Times New Roman"/>
          <w:i/>
          <w:sz w:val="24"/>
        </w:rPr>
        <w:t xml:space="preserve"> bir şehir. O yönüyle </w:t>
      </w:r>
      <w:r w:rsidRPr="00761B2A">
        <w:rPr>
          <w:rFonts w:ascii="Times New Roman" w:hAnsi="Times New Roman" w:cs="Times New Roman"/>
          <w:i/>
          <w:sz w:val="24"/>
        </w:rPr>
        <w:t>temizliğini, orijinalliğini koruyan bir yapısı var. Bunun geliştirilmesinin gerçekten önemli olduğunu düşünüyorum”.</w:t>
      </w:r>
      <w:r w:rsidRPr="00761B2A">
        <w:rPr>
          <w:rFonts w:ascii="Times New Roman" w:hAnsi="Times New Roman" w:cs="Times New Roman"/>
          <w:sz w:val="24"/>
        </w:rPr>
        <w:t xml:space="preserve"> </w:t>
      </w:r>
      <w:r w:rsidRPr="00761B2A">
        <w:rPr>
          <w:rFonts w:ascii="Times New Roman" w:hAnsi="Times New Roman" w:cs="Times New Roman"/>
          <w:i/>
          <w:sz w:val="24"/>
        </w:rPr>
        <w:t xml:space="preserve">“Şehir, insanların bir arada yaşayabildiği, haklarına saygı gösterdiği bir yerdir. Yani bir aile gibidir. </w:t>
      </w:r>
      <w:r w:rsidR="004A057C" w:rsidRPr="00761B2A">
        <w:rPr>
          <w:rFonts w:ascii="Times New Roman" w:hAnsi="Times New Roman" w:cs="Times New Roman"/>
          <w:i/>
          <w:sz w:val="24"/>
        </w:rPr>
        <w:t>Şehirde</w:t>
      </w:r>
      <w:r w:rsidRPr="00761B2A">
        <w:rPr>
          <w:rFonts w:ascii="Times New Roman" w:hAnsi="Times New Roman" w:cs="Times New Roman"/>
          <w:i/>
          <w:sz w:val="24"/>
        </w:rPr>
        <w:t xml:space="preserve"> yaşamanın kural olarak uymanız gereken bazı kıstaslar, kurallar, kanunlar, yönetmelikler</w:t>
      </w:r>
      <w:r w:rsidR="00007AD2" w:rsidRPr="00761B2A">
        <w:rPr>
          <w:rFonts w:ascii="Times New Roman" w:hAnsi="Times New Roman" w:cs="Times New Roman"/>
          <w:i/>
          <w:sz w:val="24"/>
        </w:rPr>
        <w:t>i</w:t>
      </w:r>
      <w:r w:rsidRPr="00761B2A">
        <w:rPr>
          <w:rFonts w:ascii="Times New Roman" w:hAnsi="Times New Roman" w:cs="Times New Roman"/>
          <w:i/>
          <w:sz w:val="24"/>
        </w:rPr>
        <w:t xml:space="preserve"> vardır. Benim şehrimde bunun birebir uygulandığını veya yaşandığını görmüyorum ve bazı özellikleri de başka bir yerde bulamazsınız. Mesela burada bir iş yeriniz var ve camiye veya başka bir </w:t>
      </w:r>
      <w:r w:rsidR="00007AD2" w:rsidRPr="00761B2A">
        <w:rPr>
          <w:rFonts w:ascii="Times New Roman" w:hAnsi="Times New Roman" w:cs="Times New Roman"/>
          <w:i/>
          <w:sz w:val="24"/>
        </w:rPr>
        <w:t>yere gitme durumunuz olduğunda,</w:t>
      </w:r>
      <w:r w:rsidRPr="00761B2A">
        <w:rPr>
          <w:rFonts w:ascii="Times New Roman" w:hAnsi="Times New Roman" w:cs="Times New Roman"/>
          <w:i/>
          <w:sz w:val="24"/>
        </w:rPr>
        <w:t xml:space="preserve"> kapıyı kilitleniyor ama dükkânın önündekiler dışarıda kalıyor. Namaza gidersiniz ya da yandaki komşuya gidersiniz, evinizin kapısını çeker gidersiniz. Büyük şehirler</w:t>
      </w:r>
      <w:r w:rsidR="005E4990" w:rsidRPr="00761B2A">
        <w:rPr>
          <w:rFonts w:ascii="Times New Roman" w:hAnsi="Times New Roman" w:cs="Times New Roman"/>
          <w:i/>
          <w:sz w:val="24"/>
        </w:rPr>
        <w:t xml:space="preserve">de böyle bir şeyi yapamazsınız. </w:t>
      </w:r>
      <w:r w:rsidRPr="00761B2A">
        <w:rPr>
          <w:rFonts w:ascii="Times New Roman" w:hAnsi="Times New Roman" w:cs="Times New Roman"/>
          <w:i/>
          <w:sz w:val="24"/>
        </w:rPr>
        <w:t>Bu açıdan evet benim şehrim güze</w:t>
      </w:r>
      <w:r w:rsidR="00007AD2" w:rsidRPr="00761B2A">
        <w:rPr>
          <w:rFonts w:ascii="Times New Roman" w:hAnsi="Times New Roman" w:cs="Times New Roman"/>
          <w:i/>
          <w:sz w:val="24"/>
        </w:rPr>
        <w:t>l</w:t>
      </w:r>
      <w:r w:rsidRPr="00761B2A">
        <w:rPr>
          <w:rFonts w:ascii="Times New Roman" w:hAnsi="Times New Roman" w:cs="Times New Roman"/>
          <w:i/>
          <w:sz w:val="24"/>
        </w:rPr>
        <w:t xml:space="preserve">, değerleri değişime uğramamış bir yapıda” </w:t>
      </w:r>
      <w:r w:rsidRPr="00761B2A">
        <w:rPr>
          <w:rFonts w:ascii="Times New Roman" w:hAnsi="Times New Roman" w:cs="Times New Roman"/>
          <w:sz w:val="24"/>
        </w:rPr>
        <w:t>ifadeleri ile belirtilmektedir.</w:t>
      </w:r>
    </w:p>
    <w:p w:rsidR="00F76EB1" w:rsidRPr="00761B2A" w:rsidRDefault="00007AD2"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“Şehrin insanı”</w:t>
      </w:r>
      <w:r w:rsidR="005E4990" w:rsidRPr="00761B2A">
        <w:rPr>
          <w:rFonts w:ascii="Times New Roman" w:hAnsi="Times New Roman" w:cs="Times New Roman"/>
          <w:sz w:val="24"/>
        </w:rPr>
        <w:t xml:space="preserve"> </w:t>
      </w:r>
      <w:r w:rsidR="00F76EB1" w:rsidRPr="00761B2A">
        <w:rPr>
          <w:rFonts w:ascii="Times New Roman" w:hAnsi="Times New Roman" w:cs="Times New Roman"/>
          <w:sz w:val="24"/>
        </w:rPr>
        <w:t>unsuru ile şehrin halkının da şehre olumlu bir imaj verdiğ</w:t>
      </w:r>
      <w:r w:rsidRPr="00761B2A">
        <w:rPr>
          <w:rFonts w:ascii="Times New Roman" w:hAnsi="Times New Roman" w:cs="Times New Roman"/>
          <w:sz w:val="24"/>
        </w:rPr>
        <w:t>ini belirten katılımcılara göre,  D1,</w:t>
      </w:r>
      <w:r w:rsidR="00F76EB1" w:rsidRPr="00761B2A">
        <w:rPr>
          <w:rFonts w:ascii="Times New Roman" w:hAnsi="Times New Roman" w:cs="Times New Roman"/>
          <w:i/>
          <w:sz w:val="24"/>
        </w:rPr>
        <w:t xml:space="preserve">“Gümüşhane’nin insanı konusunda şehir dışında nereye giderseniz gidin Gümüşhaneliyseniz ayrı bir değer görürsünüz. Gümüşhaneliyseniz güvenilirsiniz, Gümüşhaneliyseniz bir sıkıntı duymaz insanlar sizden Gümüşhaneliyseniz rahatsız olmazlar, ayrı bir muhabbet beslerler size. Böyle bir yönünüz var ve bu olumlu bir yön”, Gümüşhaneliler olumsuzlukları daha az olan insanlar, ilişkilerinde, arkadaş ve çevre ilişkilerinde daha az olumsuzluğa sahip ve bu şehre yansıyor. Yani bir örnek olarak bir şirket sahibi bir şehrin ismini vererek o şehrin insanlarını işe </w:t>
      </w:r>
      <w:r w:rsidRPr="00761B2A">
        <w:rPr>
          <w:rFonts w:ascii="Times New Roman" w:hAnsi="Times New Roman" w:cs="Times New Roman"/>
          <w:i/>
          <w:sz w:val="24"/>
        </w:rPr>
        <w:t>almama konusunda uyarıda buluna</w:t>
      </w:r>
      <w:r w:rsidR="00F76EB1" w:rsidRPr="00761B2A">
        <w:rPr>
          <w:rFonts w:ascii="Times New Roman" w:hAnsi="Times New Roman" w:cs="Times New Roman"/>
          <w:i/>
          <w:sz w:val="24"/>
        </w:rPr>
        <w:t xml:space="preserve">biliyor. Nedeni ise bir kaç defa o şehre mensup işçinin dolandırma faaliyetinde bulunmasından kaynaklanmaktaymış. Bu da o şehirle ilgili insanlarla ilgili bir algı oluşturuyor. Bu örnekle şehrin insanının başka yerdeki insanlar üzerinde etkisinin şehre ve insanına yansıdığı görülüyor”. </w:t>
      </w:r>
      <w:r w:rsidR="00F76EB1" w:rsidRPr="00761B2A">
        <w:rPr>
          <w:rFonts w:ascii="Times New Roman" w:hAnsi="Times New Roman" w:cs="Times New Roman"/>
          <w:sz w:val="24"/>
        </w:rPr>
        <w:t xml:space="preserve">D2; </w:t>
      </w:r>
      <w:r w:rsidR="002E1B24" w:rsidRPr="00761B2A">
        <w:rPr>
          <w:rFonts w:ascii="Times New Roman" w:hAnsi="Times New Roman" w:cs="Times New Roman"/>
          <w:i/>
          <w:sz w:val="24"/>
        </w:rPr>
        <w:t xml:space="preserve">“Gümüşhane ili insanı yönünden ‘altın kalpli insanların şehri’ </w:t>
      </w:r>
      <w:r w:rsidR="00F76EB1" w:rsidRPr="00761B2A">
        <w:rPr>
          <w:rFonts w:ascii="Times New Roman" w:hAnsi="Times New Roman" w:cs="Times New Roman"/>
          <w:i/>
          <w:sz w:val="24"/>
        </w:rPr>
        <w:t>diyoruz</w:t>
      </w:r>
      <w:r w:rsidR="002E1B24" w:rsidRPr="00761B2A">
        <w:rPr>
          <w:rFonts w:ascii="Times New Roman" w:hAnsi="Times New Roman" w:cs="Times New Roman"/>
          <w:i/>
          <w:sz w:val="24"/>
        </w:rPr>
        <w:t>,</w:t>
      </w:r>
      <w:r w:rsidR="00F76EB1" w:rsidRPr="00761B2A">
        <w:rPr>
          <w:rFonts w:ascii="Times New Roman" w:hAnsi="Times New Roman" w:cs="Times New Roman"/>
          <w:i/>
          <w:sz w:val="24"/>
        </w:rPr>
        <w:t xml:space="preserve"> hakikaten her </w:t>
      </w:r>
      <w:r w:rsidR="00F76EB1" w:rsidRPr="00761B2A">
        <w:rPr>
          <w:rFonts w:ascii="Times New Roman" w:hAnsi="Times New Roman" w:cs="Times New Roman"/>
          <w:i/>
          <w:sz w:val="24"/>
        </w:rPr>
        <w:lastRenderedPageBreak/>
        <w:t xml:space="preserve">gittiği yerde sıcak karşılanan, kimliği ile dürüst bilinen kişiliği ile tertemiz, saf, altın kalpli olarak bilinen ve Gümüşhane halkı üzerinde kesinlikle negatif bir düşünce olmayan bir insan topluluğuyuz. Bu bizim açımızdan Gümüşhane halkı açısından pozitif oluyor. </w:t>
      </w:r>
      <w:r w:rsidR="004A057C" w:rsidRPr="00761B2A">
        <w:rPr>
          <w:rFonts w:ascii="Times New Roman" w:hAnsi="Times New Roman" w:cs="Times New Roman"/>
          <w:i/>
          <w:sz w:val="24"/>
        </w:rPr>
        <w:t xml:space="preserve">Bana göre </w:t>
      </w:r>
      <w:r w:rsidR="004A057C">
        <w:rPr>
          <w:rFonts w:ascii="Times New Roman" w:hAnsi="Times New Roman" w:cs="Times New Roman"/>
          <w:i/>
          <w:sz w:val="24"/>
        </w:rPr>
        <w:t>ş</w:t>
      </w:r>
      <w:r w:rsidR="00F76EB1" w:rsidRPr="00761B2A">
        <w:rPr>
          <w:rFonts w:ascii="Times New Roman" w:hAnsi="Times New Roman" w:cs="Times New Roman"/>
          <w:i/>
          <w:sz w:val="24"/>
        </w:rPr>
        <w:t xml:space="preserve">ehrimizin imajında insanımızın pozitif bir etkisi var. Şehrimizin imajını, insanların hal ve hareketleri iyi bir şekilde yansıtıyor”. </w:t>
      </w:r>
      <w:r w:rsidR="002E1B24" w:rsidRPr="00761B2A">
        <w:rPr>
          <w:rFonts w:ascii="Times New Roman" w:hAnsi="Times New Roman" w:cs="Times New Roman"/>
          <w:sz w:val="24"/>
        </w:rPr>
        <w:t xml:space="preserve">D7, </w:t>
      </w:r>
      <w:r w:rsidR="00F76EB1" w:rsidRPr="00761B2A">
        <w:rPr>
          <w:rFonts w:ascii="Times New Roman" w:hAnsi="Times New Roman" w:cs="Times New Roman"/>
          <w:i/>
          <w:sz w:val="24"/>
        </w:rPr>
        <w:t>“En olumlu akla gelen imajı insan yapısı. Samimi bir insan yapısına sahip oluşu ve bunun da genelde bu samimi yapının insanların genelinde var oluşu olarak düşünüyorum. Örneğin</w:t>
      </w:r>
      <w:r w:rsidR="002E1B24" w:rsidRPr="00761B2A">
        <w:rPr>
          <w:rFonts w:ascii="Times New Roman" w:hAnsi="Times New Roman" w:cs="Times New Roman"/>
          <w:i/>
          <w:sz w:val="24"/>
        </w:rPr>
        <w:t>,</w:t>
      </w:r>
      <w:r w:rsidR="00F76EB1" w:rsidRPr="00761B2A">
        <w:rPr>
          <w:rFonts w:ascii="Times New Roman" w:hAnsi="Times New Roman" w:cs="Times New Roman"/>
          <w:i/>
          <w:sz w:val="24"/>
        </w:rPr>
        <w:t xml:space="preserve"> belediyem</w:t>
      </w:r>
      <w:r w:rsidR="002E1B24" w:rsidRPr="00761B2A">
        <w:rPr>
          <w:rFonts w:ascii="Times New Roman" w:hAnsi="Times New Roman" w:cs="Times New Roman"/>
          <w:i/>
          <w:sz w:val="24"/>
        </w:rPr>
        <w:t>izin billboardlarında yer alan ‘altın kalpli insanların şehri’</w:t>
      </w:r>
      <w:r w:rsidR="00F76EB1" w:rsidRPr="00761B2A">
        <w:rPr>
          <w:rFonts w:ascii="Times New Roman" w:hAnsi="Times New Roman" w:cs="Times New Roman"/>
          <w:i/>
          <w:sz w:val="24"/>
        </w:rPr>
        <w:t xml:space="preserve"> sloganın yerinde olduğunu</w:t>
      </w:r>
      <w:r w:rsidR="00DB6A9D" w:rsidRPr="00761B2A">
        <w:rPr>
          <w:rFonts w:ascii="Times New Roman" w:hAnsi="Times New Roman" w:cs="Times New Roman"/>
          <w:i/>
          <w:sz w:val="24"/>
        </w:rPr>
        <w:t>,</w:t>
      </w:r>
      <w:r w:rsidR="00F76EB1" w:rsidRPr="00761B2A">
        <w:rPr>
          <w:rFonts w:ascii="Times New Roman" w:hAnsi="Times New Roman" w:cs="Times New Roman"/>
          <w:i/>
          <w:sz w:val="24"/>
        </w:rPr>
        <w:t xml:space="preserve"> öncelikle akla gelen hususlardan biri olduğunu düşünüyorum. S</w:t>
      </w:r>
      <w:r w:rsidR="002E1B24" w:rsidRPr="00761B2A">
        <w:rPr>
          <w:rFonts w:ascii="Times New Roman" w:hAnsi="Times New Roman" w:cs="Times New Roman"/>
          <w:i/>
          <w:sz w:val="24"/>
        </w:rPr>
        <w:t>loganın şehri tam yansıtan</w:t>
      </w:r>
      <w:r w:rsidR="00DB6A9D" w:rsidRPr="00761B2A">
        <w:rPr>
          <w:rFonts w:ascii="Times New Roman" w:hAnsi="Times New Roman" w:cs="Times New Roman"/>
          <w:i/>
          <w:sz w:val="24"/>
        </w:rPr>
        <w:t>,</w:t>
      </w:r>
      <w:r w:rsidR="002E1B24" w:rsidRPr="00761B2A">
        <w:rPr>
          <w:rFonts w:ascii="Times New Roman" w:hAnsi="Times New Roman" w:cs="Times New Roman"/>
          <w:i/>
          <w:sz w:val="24"/>
        </w:rPr>
        <w:t xml:space="preserve"> bire</w:t>
      </w:r>
      <w:r w:rsidR="00F76EB1" w:rsidRPr="00761B2A">
        <w:rPr>
          <w:rFonts w:ascii="Times New Roman" w:hAnsi="Times New Roman" w:cs="Times New Roman"/>
          <w:i/>
          <w:sz w:val="24"/>
        </w:rPr>
        <w:t>bir uygun olan bir anlam ifade ettiğini düşünüyorum”.</w:t>
      </w:r>
      <w:r w:rsidR="002E1B24" w:rsidRPr="00761B2A">
        <w:rPr>
          <w:rFonts w:ascii="Times New Roman" w:hAnsi="Times New Roman" w:cs="Times New Roman"/>
          <w:sz w:val="24"/>
        </w:rPr>
        <w:t xml:space="preserve"> D4,</w:t>
      </w:r>
      <w:r w:rsidR="00F76EB1" w:rsidRPr="00761B2A">
        <w:rPr>
          <w:rFonts w:ascii="Times New Roman" w:hAnsi="Times New Roman" w:cs="Times New Roman"/>
          <w:i/>
          <w:sz w:val="24"/>
        </w:rPr>
        <w:t xml:space="preserve">“Gümüşhane’nin insanı ile alakalı karakteri, düzgünlüğü, dürüstlüğü, devletine, milletine </w:t>
      </w:r>
      <w:r w:rsidR="00DB6A9D" w:rsidRPr="00761B2A">
        <w:rPr>
          <w:rFonts w:ascii="Times New Roman" w:hAnsi="Times New Roman" w:cs="Times New Roman"/>
          <w:i/>
          <w:sz w:val="24"/>
        </w:rPr>
        <w:t>bağlı bir insan yapısı var</w:t>
      </w:r>
      <w:r w:rsidR="00F76EB1" w:rsidRPr="00761B2A">
        <w:rPr>
          <w:rFonts w:ascii="Times New Roman" w:hAnsi="Times New Roman" w:cs="Times New Roman"/>
          <w:i/>
          <w:sz w:val="24"/>
        </w:rPr>
        <w:t>. Gümüşhane belki birçok yere göre takdir gören, insanının da kabul gördüğü bir şehirdir”.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“Doğal güzelliklerinin bulunması” unsuru ile şehrin içinde barındırdığı doğal güzelliklerin Gümüşhane şehir imajına olumlu imaj kattı</w:t>
      </w:r>
      <w:r w:rsidR="002E1B24" w:rsidRPr="00761B2A">
        <w:rPr>
          <w:rFonts w:ascii="Times New Roman" w:hAnsi="Times New Roman" w:cs="Times New Roman"/>
          <w:sz w:val="24"/>
        </w:rPr>
        <w:t>ğı</w:t>
      </w:r>
      <w:r w:rsidRPr="00761B2A">
        <w:rPr>
          <w:rFonts w:ascii="Times New Roman" w:hAnsi="Times New Roman" w:cs="Times New Roman"/>
          <w:sz w:val="24"/>
        </w:rPr>
        <w:t xml:space="preserve"> yönündedir. Bu unsura görüş belirten katılımcılar; D7; </w:t>
      </w:r>
      <w:r w:rsidRPr="00761B2A">
        <w:rPr>
          <w:rFonts w:ascii="Times New Roman" w:hAnsi="Times New Roman" w:cs="Times New Roman"/>
          <w:i/>
          <w:sz w:val="24"/>
        </w:rPr>
        <w:t>“şöyle ki baktığımız kadarıyla şehir böyle kademeli bir</w:t>
      </w:r>
      <w:r w:rsidR="002E1B24" w:rsidRPr="00761B2A">
        <w:rPr>
          <w:rFonts w:ascii="Times New Roman" w:hAnsi="Times New Roman" w:cs="Times New Roman"/>
          <w:i/>
          <w:sz w:val="24"/>
        </w:rPr>
        <w:t xml:space="preserve"> rakıma yükselişe sahip ve bunu </w:t>
      </w:r>
      <w:r w:rsidRPr="00761B2A">
        <w:rPr>
          <w:rFonts w:ascii="Times New Roman" w:hAnsi="Times New Roman" w:cs="Times New Roman"/>
          <w:i/>
          <w:sz w:val="24"/>
        </w:rPr>
        <w:t>da diğer yerlerde görmek çok mümkün değil. Şehir manzarasını, şehir yapısını ortaya çıkarma açısından da bu coğrafi yapının önemli bir özellik olduğunu düşünüyorum”.</w:t>
      </w:r>
      <w:r w:rsidRPr="00761B2A">
        <w:rPr>
          <w:rFonts w:ascii="Times New Roman" w:hAnsi="Times New Roman" w:cs="Times New Roman"/>
          <w:sz w:val="24"/>
        </w:rPr>
        <w:t xml:space="preserve"> </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“Şehrin kendine özgü değerler”; unsuruna D2, </w:t>
      </w:r>
      <w:r w:rsidR="002E1B24" w:rsidRPr="00761B2A">
        <w:rPr>
          <w:rFonts w:ascii="Times New Roman" w:hAnsi="Times New Roman" w:cs="Times New Roman"/>
          <w:i/>
          <w:sz w:val="24"/>
        </w:rPr>
        <w:t xml:space="preserve">“bizim ticari anlamda pestil, </w:t>
      </w:r>
      <w:r w:rsidRPr="00761B2A">
        <w:rPr>
          <w:rFonts w:ascii="Times New Roman" w:hAnsi="Times New Roman" w:cs="Times New Roman"/>
          <w:i/>
          <w:sz w:val="24"/>
        </w:rPr>
        <w:t>köme gibi Gümüşhane’ye özgü şeyler geliyor. Gümüşhane’de yapılan ve Gümüşhane’ye getirilen şehre özgü değer ve hizmetler imajına katkı sağlıyor”,</w:t>
      </w:r>
      <w:r w:rsidR="002E1B24" w:rsidRPr="00761B2A">
        <w:rPr>
          <w:rFonts w:ascii="Times New Roman" w:hAnsi="Times New Roman" w:cs="Times New Roman"/>
          <w:sz w:val="24"/>
        </w:rPr>
        <w:t xml:space="preserve"> D4’e </w:t>
      </w:r>
      <w:r w:rsidR="00B44A87" w:rsidRPr="00761B2A">
        <w:rPr>
          <w:rFonts w:ascii="Times New Roman" w:hAnsi="Times New Roman" w:cs="Times New Roman"/>
          <w:sz w:val="24"/>
        </w:rPr>
        <w:t>göre,</w:t>
      </w:r>
      <w:r w:rsidR="00B44A87" w:rsidRPr="00761B2A">
        <w:rPr>
          <w:rFonts w:ascii="Times New Roman" w:hAnsi="Times New Roman" w:cs="Times New Roman"/>
          <w:i/>
          <w:sz w:val="24"/>
        </w:rPr>
        <w:t xml:space="preserve"> “Gümüşhane’nin</w:t>
      </w:r>
      <w:r w:rsidRPr="00761B2A">
        <w:rPr>
          <w:rFonts w:ascii="Times New Roman" w:hAnsi="Times New Roman" w:cs="Times New Roman"/>
          <w:i/>
          <w:sz w:val="24"/>
        </w:rPr>
        <w:t xml:space="preserve"> baktığımız zamanda herhâlde pestili, kömesi, kuşburnu en başta gelen bir imaj etkenidir” </w:t>
      </w:r>
      <w:r w:rsidRPr="00761B2A">
        <w:rPr>
          <w:rFonts w:ascii="Times New Roman" w:hAnsi="Times New Roman" w:cs="Times New Roman"/>
          <w:sz w:val="24"/>
        </w:rPr>
        <w:t>ifadeleri ile belirtilmektedir.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Gümüşhane şehrinin imajını “olumsuz” olarak değerlendiren katılımcılar; </w:t>
      </w:r>
    </w:p>
    <w:p w:rsidR="00F76EB1" w:rsidRPr="00761B2A" w:rsidRDefault="00F76EB1" w:rsidP="00097351">
      <w:pPr>
        <w:spacing w:after="0" w:line="360" w:lineRule="auto"/>
        <w:ind w:firstLine="708"/>
        <w:jc w:val="both"/>
        <w:rPr>
          <w:rFonts w:ascii="Times New Roman" w:hAnsi="Times New Roman" w:cs="Times New Roman"/>
          <w:i/>
          <w:sz w:val="24"/>
        </w:rPr>
      </w:pPr>
      <w:r w:rsidRPr="00761B2A">
        <w:rPr>
          <w:rFonts w:ascii="Times New Roman" w:hAnsi="Times New Roman" w:cs="Times New Roman"/>
          <w:sz w:val="24"/>
        </w:rPr>
        <w:t xml:space="preserve">“Hizmet yetersizliği”, unsuru ile şehre sunulan hizmetlerin yetersiz olduğunu ve bu hizmet yetersizliğinden dolayı şehrin olumsuz bir imajı barındırdığı aktarılmaktadır.  D8; </w:t>
      </w:r>
      <w:r w:rsidRPr="00761B2A">
        <w:rPr>
          <w:rFonts w:ascii="Times New Roman" w:hAnsi="Times New Roman" w:cs="Times New Roman"/>
          <w:i/>
          <w:sz w:val="24"/>
        </w:rPr>
        <w:t>“şehrin iç çalışmalarından tutun, parktan, oyun alanlarından da bakıldığında şehir hizmet konularında yetersiz”.</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“Şehrin coğrafi yapısından” kaynaklana</w:t>
      </w:r>
      <w:r w:rsidR="002E1B24" w:rsidRPr="00761B2A">
        <w:rPr>
          <w:rFonts w:ascii="Times New Roman" w:hAnsi="Times New Roman" w:cs="Times New Roman"/>
          <w:sz w:val="24"/>
        </w:rPr>
        <w:t>n</w:t>
      </w:r>
      <w:r w:rsidRPr="00761B2A">
        <w:rPr>
          <w:rFonts w:ascii="Times New Roman" w:hAnsi="Times New Roman" w:cs="Times New Roman"/>
          <w:sz w:val="24"/>
        </w:rPr>
        <w:t xml:space="preserve"> durum sonucu alan darlığının olması, yönünde aktarılan boyuta görüş veren katılımcılardan </w:t>
      </w:r>
      <w:r w:rsidR="002E1B24" w:rsidRPr="00761B2A">
        <w:rPr>
          <w:rFonts w:ascii="Times New Roman" w:hAnsi="Times New Roman" w:cs="Times New Roman"/>
          <w:i/>
          <w:sz w:val="24"/>
        </w:rPr>
        <w:t>D5,</w:t>
      </w:r>
      <w:r w:rsidRPr="00761B2A">
        <w:rPr>
          <w:rFonts w:ascii="Times New Roman" w:hAnsi="Times New Roman" w:cs="Times New Roman"/>
          <w:i/>
          <w:sz w:val="24"/>
        </w:rPr>
        <w:t xml:space="preserve"> “ şehirde yer sıkıntısı var, Gümüşhane için insanlar genelde iki dağın arasında küçük bir yer algısına sahip </w:t>
      </w:r>
      <w:r w:rsidRPr="00761B2A">
        <w:rPr>
          <w:rFonts w:ascii="Times New Roman" w:hAnsi="Times New Roman" w:cs="Times New Roman"/>
          <w:i/>
          <w:sz w:val="24"/>
        </w:rPr>
        <w:lastRenderedPageBreak/>
        <w:t xml:space="preserve">genelde bu söyleniyor”. </w:t>
      </w:r>
      <w:r w:rsidRPr="00761B2A">
        <w:rPr>
          <w:rFonts w:ascii="Times New Roman" w:hAnsi="Times New Roman" w:cs="Times New Roman"/>
          <w:sz w:val="24"/>
        </w:rPr>
        <w:t xml:space="preserve">D1; </w:t>
      </w:r>
      <w:r w:rsidRPr="00761B2A">
        <w:rPr>
          <w:rFonts w:ascii="Times New Roman" w:hAnsi="Times New Roman" w:cs="Times New Roman"/>
          <w:i/>
          <w:sz w:val="24"/>
        </w:rPr>
        <w:t>“Gümüşhane ile ilgili coğrafik anlamda şehir merkezini görenler ve Torul, Kürtün ilçelerini görenler dağlık bir şehir olarak hayal ediyorlar, fakat Kelkit, Şiran ve Köse havzasını görenler ova olarak algılıyorlar, böyle bir problemimiz var”.</w:t>
      </w:r>
      <w:r w:rsidRPr="00761B2A">
        <w:rPr>
          <w:rFonts w:ascii="Times New Roman" w:hAnsi="Times New Roman" w:cs="Times New Roman"/>
          <w:sz w:val="24"/>
        </w:rPr>
        <w:t xml:space="preserve"> D4; </w:t>
      </w:r>
      <w:r w:rsidRPr="00761B2A">
        <w:rPr>
          <w:rFonts w:ascii="Times New Roman" w:hAnsi="Times New Roman" w:cs="Times New Roman"/>
          <w:i/>
          <w:sz w:val="24"/>
        </w:rPr>
        <w:t xml:space="preserve">“şehrin öne çıkmasını engelleyen taraflarımız herhalde Gümüşhane’nin bulunduğu coğrafi konumudur, çok ziyaret güzergâhında olmayan turizmin çok </w:t>
      </w:r>
      <w:r w:rsidR="00DB6A9D" w:rsidRPr="00761B2A">
        <w:rPr>
          <w:rFonts w:ascii="Times New Roman" w:hAnsi="Times New Roman" w:cs="Times New Roman"/>
          <w:i/>
          <w:sz w:val="24"/>
        </w:rPr>
        <w:t xml:space="preserve">gelişmediği bir bölgede olmasıdır. </w:t>
      </w:r>
      <w:r w:rsidRPr="00761B2A">
        <w:rPr>
          <w:rFonts w:ascii="Times New Roman" w:hAnsi="Times New Roman" w:cs="Times New Roman"/>
          <w:i/>
          <w:sz w:val="24"/>
        </w:rPr>
        <w:t>Gümüşhane’ye dışarıdan gelen insanlara baktığımız zaman ilk geldiklerinde coğrafyasından çok ciddi etkilenirler, olumsuz bir imaj yansıtır”.</w:t>
      </w:r>
      <w:r w:rsidRPr="00761B2A">
        <w:rPr>
          <w:rFonts w:ascii="Times New Roman" w:hAnsi="Times New Roman" w:cs="Times New Roman"/>
          <w:sz w:val="24"/>
        </w:rPr>
        <w:t xml:space="preserve"> D6; </w:t>
      </w:r>
      <w:r w:rsidRPr="00761B2A">
        <w:rPr>
          <w:rFonts w:ascii="Times New Roman" w:hAnsi="Times New Roman" w:cs="Times New Roman"/>
          <w:i/>
          <w:sz w:val="24"/>
        </w:rPr>
        <w:t>“Gümüşhane’nin yapısının dar olması, alanının sıkıştırılmış bir bölge içinde kalmış olması hem şehre hem de</w:t>
      </w:r>
      <w:r w:rsidR="00DB6A9D" w:rsidRPr="00761B2A">
        <w:rPr>
          <w:rFonts w:ascii="Times New Roman" w:hAnsi="Times New Roman" w:cs="Times New Roman"/>
          <w:i/>
          <w:sz w:val="24"/>
        </w:rPr>
        <w:t xml:space="preserve"> şehir insanına olumsuz etkilemektedir</w:t>
      </w:r>
      <w:r w:rsidRPr="00761B2A">
        <w:rPr>
          <w:rFonts w:ascii="Times New Roman" w:hAnsi="Times New Roman" w:cs="Times New Roman"/>
          <w:i/>
          <w:sz w:val="24"/>
        </w:rPr>
        <w:t xml:space="preserve">” </w:t>
      </w:r>
      <w:r w:rsidRPr="00761B2A">
        <w:rPr>
          <w:rFonts w:ascii="Times New Roman" w:hAnsi="Times New Roman" w:cs="Times New Roman"/>
          <w:sz w:val="24"/>
        </w:rPr>
        <w:t>görüşleri yer almaktadır.</w:t>
      </w:r>
    </w:p>
    <w:p w:rsidR="00F76EB1" w:rsidRPr="00761B2A" w:rsidRDefault="00F76EB1" w:rsidP="00097351">
      <w:pPr>
        <w:spacing w:after="0" w:line="360" w:lineRule="auto"/>
        <w:ind w:firstLine="708"/>
        <w:jc w:val="both"/>
        <w:rPr>
          <w:rFonts w:ascii="Times New Roman" w:hAnsi="Times New Roman" w:cs="Times New Roman"/>
          <w:i/>
          <w:sz w:val="24"/>
        </w:rPr>
      </w:pPr>
      <w:r w:rsidRPr="00761B2A">
        <w:rPr>
          <w:rFonts w:ascii="Times New Roman" w:hAnsi="Times New Roman" w:cs="Times New Roman"/>
          <w:sz w:val="24"/>
        </w:rPr>
        <w:t>“Şehrin çarpık kentleşmiş olmas</w:t>
      </w:r>
      <w:r w:rsidR="002E1B24" w:rsidRPr="00761B2A">
        <w:rPr>
          <w:rFonts w:ascii="Times New Roman" w:hAnsi="Times New Roman" w:cs="Times New Roman"/>
          <w:sz w:val="24"/>
        </w:rPr>
        <w:t>ı” görüşüne</w:t>
      </w:r>
      <w:r w:rsidRPr="00761B2A">
        <w:rPr>
          <w:rFonts w:ascii="Times New Roman" w:hAnsi="Times New Roman" w:cs="Times New Roman"/>
          <w:sz w:val="24"/>
        </w:rPr>
        <w:t xml:space="preserve"> </w:t>
      </w:r>
      <w:r w:rsidR="002E1B24" w:rsidRPr="00761B2A">
        <w:rPr>
          <w:rFonts w:ascii="Times New Roman" w:hAnsi="Times New Roman" w:cs="Times New Roman"/>
          <w:i/>
          <w:sz w:val="24"/>
        </w:rPr>
        <w:t xml:space="preserve">D7, </w:t>
      </w:r>
      <w:r w:rsidRPr="00761B2A">
        <w:rPr>
          <w:rFonts w:ascii="Times New Roman" w:hAnsi="Times New Roman" w:cs="Times New Roman"/>
          <w:i/>
          <w:sz w:val="24"/>
        </w:rPr>
        <w:t>“eksik olan nedir diye soracak olursanız eksik olan ciddi bir planlamanın olmayışıdır. Bu yapılaşmanın böyle gelişi güzel şekilde oluşu güzellikleri ve olumlu olan yönleri de ciddi mana da sıkıntıya sokacak bir duruma getirmektedir”.</w:t>
      </w:r>
      <w:r w:rsidR="002E1B24" w:rsidRPr="00761B2A">
        <w:rPr>
          <w:rFonts w:ascii="Times New Roman" w:hAnsi="Times New Roman" w:cs="Times New Roman"/>
          <w:sz w:val="24"/>
        </w:rPr>
        <w:t xml:space="preserve"> D3,</w:t>
      </w:r>
      <w:r w:rsidRPr="00761B2A">
        <w:rPr>
          <w:rFonts w:ascii="Times New Roman" w:hAnsi="Times New Roman" w:cs="Times New Roman"/>
          <w:i/>
          <w:sz w:val="24"/>
        </w:rPr>
        <w:t xml:space="preserve">“şehirde bir sorun plansızlık ve düzensizlik </w:t>
      </w:r>
      <w:r w:rsidR="00DB6A9D" w:rsidRPr="00761B2A">
        <w:rPr>
          <w:rFonts w:ascii="Times New Roman" w:hAnsi="Times New Roman" w:cs="Times New Roman"/>
          <w:i/>
          <w:sz w:val="24"/>
        </w:rPr>
        <w:t>var. T</w:t>
      </w:r>
      <w:r w:rsidRPr="00761B2A">
        <w:rPr>
          <w:rFonts w:ascii="Times New Roman" w:hAnsi="Times New Roman" w:cs="Times New Roman"/>
          <w:i/>
          <w:sz w:val="24"/>
        </w:rPr>
        <w:t>rafiğin nerden gelip nereye gittiğinin belli olmayışı ve insanların yürüyemediği kaldırımların olmasıdır”</w:t>
      </w:r>
      <w:r w:rsidR="002E1B24" w:rsidRPr="00761B2A">
        <w:rPr>
          <w:rFonts w:ascii="Times New Roman" w:hAnsi="Times New Roman" w:cs="Times New Roman"/>
          <w:sz w:val="24"/>
        </w:rPr>
        <w:t xml:space="preserve"> ifadeleri bulunmaktadır</w:t>
      </w:r>
      <w:r w:rsidRPr="00761B2A">
        <w:rPr>
          <w:rFonts w:ascii="Times New Roman" w:hAnsi="Times New Roman" w:cs="Times New Roman"/>
          <w:sz w:val="24"/>
        </w:rPr>
        <w:t>.</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 “Şehirdeki imkânların yetersizliği</w:t>
      </w:r>
      <w:r w:rsidR="002E1B24" w:rsidRPr="00761B2A">
        <w:rPr>
          <w:rFonts w:ascii="Times New Roman" w:hAnsi="Times New Roman" w:cs="Times New Roman"/>
          <w:sz w:val="24"/>
        </w:rPr>
        <w:t xml:space="preserve">”, unsuruna katılımcılardan D5, </w:t>
      </w:r>
      <w:r w:rsidRPr="00761B2A">
        <w:rPr>
          <w:rFonts w:ascii="Times New Roman" w:hAnsi="Times New Roman" w:cs="Times New Roman"/>
          <w:i/>
          <w:sz w:val="24"/>
        </w:rPr>
        <w:t>“şehirde imkânların kısıtlı olması durumu söz konusu ve bu nedenlerden dolayı hayat şartları da bana göre kısıtlanmakta”,</w:t>
      </w:r>
      <w:r w:rsidR="002E1B24" w:rsidRPr="00761B2A">
        <w:rPr>
          <w:rFonts w:ascii="Times New Roman" w:hAnsi="Times New Roman" w:cs="Times New Roman"/>
          <w:sz w:val="24"/>
        </w:rPr>
        <w:t xml:space="preserve"> D8,</w:t>
      </w:r>
      <w:r w:rsidRPr="00761B2A">
        <w:rPr>
          <w:rFonts w:ascii="Times New Roman" w:hAnsi="Times New Roman" w:cs="Times New Roman"/>
          <w:i/>
          <w:sz w:val="24"/>
        </w:rPr>
        <w:t>“şehrin sosyal yaşantı olarak birçok eksikliği var, sosyal yaşam bakımından şehirde birçok şey yetersiz”</w:t>
      </w:r>
      <w:r w:rsidRPr="00761B2A">
        <w:rPr>
          <w:rFonts w:ascii="Times New Roman" w:hAnsi="Times New Roman" w:cs="Times New Roman"/>
          <w:sz w:val="24"/>
        </w:rPr>
        <w:t xml:space="preserve"> görüşlerini aktararak unsuru belirtmişlerdir.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 “Şeh</w:t>
      </w:r>
      <w:r w:rsidR="002E1B24" w:rsidRPr="00761B2A">
        <w:rPr>
          <w:rFonts w:ascii="Times New Roman" w:hAnsi="Times New Roman" w:cs="Times New Roman"/>
          <w:sz w:val="24"/>
        </w:rPr>
        <w:t>rin değerlerini kullanamaması” unsuru ile D1,</w:t>
      </w:r>
      <w:r w:rsidRPr="00761B2A">
        <w:rPr>
          <w:rFonts w:ascii="Times New Roman" w:hAnsi="Times New Roman" w:cs="Times New Roman"/>
          <w:i/>
          <w:sz w:val="24"/>
        </w:rPr>
        <w:t>“şehrin olumlu birç</w:t>
      </w:r>
      <w:r w:rsidR="00DB6A9D" w:rsidRPr="00761B2A">
        <w:rPr>
          <w:rFonts w:ascii="Times New Roman" w:hAnsi="Times New Roman" w:cs="Times New Roman"/>
          <w:i/>
          <w:sz w:val="24"/>
        </w:rPr>
        <w:t>ok yönü var, yaylaları var birçok özelliği bulunmakta. Ö</w:t>
      </w:r>
      <w:r w:rsidRPr="00761B2A">
        <w:rPr>
          <w:rFonts w:ascii="Times New Roman" w:hAnsi="Times New Roman" w:cs="Times New Roman"/>
          <w:i/>
          <w:sz w:val="24"/>
        </w:rPr>
        <w:t>rneğin madenleri var ama biz bunları iyi değerlendiremiyoruz”</w:t>
      </w:r>
      <w:r w:rsidRPr="00761B2A">
        <w:rPr>
          <w:rFonts w:ascii="Times New Roman" w:hAnsi="Times New Roman" w:cs="Times New Roman"/>
          <w:sz w:val="24"/>
        </w:rPr>
        <w:t xml:space="preserve"> görüşünü aktarmaktadır.</w:t>
      </w:r>
    </w:p>
    <w:p w:rsidR="00F76EB1" w:rsidRPr="00761B2A" w:rsidRDefault="00F76EB1" w:rsidP="00097351">
      <w:pPr>
        <w:spacing w:after="0" w:line="360" w:lineRule="auto"/>
        <w:ind w:firstLine="708"/>
        <w:jc w:val="both"/>
        <w:rPr>
          <w:rFonts w:ascii="Times New Roman" w:hAnsi="Times New Roman" w:cs="Times New Roman"/>
          <w:i/>
          <w:sz w:val="24"/>
        </w:rPr>
      </w:pPr>
      <w:r w:rsidRPr="00761B2A">
        <w:rPr>
          <w:rFonts w:ascii="Times New Roman" w:hAnsi="Times New Roman" w:cs="Times New Roman"/>
          <w:sz w:val="24"/>
        </w:rPr>
        <w:t xml:space="preserve"> “Ekonomik olarak pahalı</w:t>
      </w:r>
      <w:r w:rsidR="002E1B24" w:rsidRPr="00761B2A">
        <w:rPr>
          <w:rFonts w:ascii="Times New Roman" w:hAnsi="Times New Roman" w:cs="Times New Roman"/>
          <w:sz w:val="24"/>
        </w:rPr>
        <w:t xml:space="preserve"> bir şehir imajı barındırması” </w:t>
      </w:r>
      <w:r w:rsidRPr="00761B2A">
        <w:rPr>
          <w:rFonts w:ascii="Times New Roman" w:hAnsi="Times New Roman" w:cs="Times New Roman"/>
          <w:sz w:val="24"/>
        </w:rPr>
        <w:t xml:space="preserve">D5’e göre şu şekilde belirtilmektedir; </w:t>
      </w:r>
      <w:r w:rsidRPr="00761B2A">
        <w:rPr>
          <w:rFonts w:ascii="Times New Roman" w:hAnsi="Times New Roman" w:cs="Times New Roman"/>
          <w:i/>
          <w:sz w:val="24"/>
        </w:rPr>
        <w:t>“şehrin ekonomik anlamda pahalı bir durumu söz konusu ve bu durum şehrin zihnimizde olumsuz bir imaja sahip olmasına neden oluyor”.</w:t>
      </w:r>
    </w:p>
    <w:p w:rsidR="00F76EB1" w:rsidRPr="00761B2A" w:rsidRDefault="00F76EB1" w:rsidP="00097351">
      <w:pPr>
        <w:spacing w:after="0" w:line="360" w:lineRule="auto"/>
        <w:ind w:firstLine="708"/>
        <w:jc w:val="both"/>
        <w:rPr>
          <w:rFonts w:ascii="Times New Roman" w:hAnsi="Times New Roman" w:cs="Times New Roman"/>
          <w:i/>
          <w:sz w:val="24"/>
        </w:rPr>
      </w:pPr>
      <w:r w:rsidRPr="00761B2A">
        <w:rPr>
          <w:rFonts w:ascii="Times New Roman" w:hAnsi="Times New Roman" w:cs="Times New Roman"/>
          <w:sz w:val="24"/>
        </w:rPr>
        <w:t>“Bilinirlik eksikliği”; unsuru da katılımcılar tarafından olumsuz imaj nedeni olarak görülmektedir ve alt boyutu olarak tanıtımının</w:t>
      </w:r>
      <w:r w:rsidR="002E1B24" w:rsidRPr="00761B2A">
        <w:rPr>
          <w:rFonts w:ascii="Times New Roman" w:hAnsi="Times New Roman" w:cs="Times New Roman"/>
          <w:sz w:val="24"/>
        </w:rPr>
        <w:t xml:space="preserve"> yapılmaması aktarılmıştır. D1’e göre</w:t>
      </w:r>
      <w:r w:rsidR="00B44A87" w:rsidRPr="00761B2A">
        <w:rPr>
          <w:rFonts w:ascii="Times New Roman" w:hAnsi="Times New Roman" w:cs="Times New Roman"/>
          <w:sz w:val="24"/>
        </w:rPr>
        <w:t xml:space="preserve"> </w:t>
      </w:r>
      <w:r w:rsidRPr="00761B2A">
        <w:rPr>
          <w:rFonts w:ascii="Times New Roman" w:hAnsi="Times New Roman" w:cs="Times New Roman"/>
          <w:i/>
          <w:sz w:val="24"/>
        </w:rPr>
        <w:t>“öncelikle Gümüşhane imajını oluşturmadan önce bilinirliği konusunda bir problem</w:t>
      </w:r>
      <w:r w:rsidR="00DB6A9D" w:rsidRPr="00761B2A">
        <w:rPr>
          <w:rFonts w:ascii="Times New Roman" w:hAnsi="Times New Roman" w:cs="Times New Roman"/>
          <w:i/>
          <w:sz w:val="24"/>
        </w:rPr>
        <w:t xml:space="preserve"> var. Örneğin öğrenciler</w:t>
      </w:r>
      <w:r w:rsidR="002E1B24" w:rsidRPr="00761B2A">
        <w:rPr>
          <w:rFonts w:ascii="Times New Roman" w:hAnsi="Times New Roman" w:cs="Times New Roman"/>
          <w:i/>
          <w:sz w:val="24"/>
        </w:rPr>
        <w:t xml:space="preserve"> bir YouT</w:t>
      </w:r>
      <w:r w:rsidRPr="00761B2A">
        <w:rPr>
          <w:rFonts w:ascii="Times New Roman" w:hAnsi="Times New Roman" w:cs="Times New Roman"/>
          <w:i/>
          <w:sz w:val="24"/>
        </w:rPr>
        <w:t xml:space="preserve">ube sayfası açarak </w:t>
      </w:r>
      <w:r w:rsidR="002E1B24" w:rsidRPr="00761B2A">
        <w:rPr>
          <w:rFonts w:ascii="Times New Roman" w:hAnsi="Times New Roman" w:cs="Times New Roman"/>
          <w:i/>
          <w:sz w:val="24"/>
        </w:rPr>
        <w:t>İstanbul Taksim’</w:t>
      </w:r>
      <w:r w:rsidRPr="00761B2A">
        <w:rPr>
          <w:rFonts w:ascii="Times New Roman" w:hAnsi="Times New Roman" w:cs="Times New Roman"/>
          <w:i/>
          <w:sz w:val="24"/>
        </w:rPr>
        <w:t>de Gümüşhane ner</w:t>
      </w:r>
      <w:r w:rsidR="002E1B24" w:rsidRPr="00761B2A">
        <w:rPr>
          <w:rFonts w:ascii="Times New Roman" w:hAnsi="Times New Roman" w:cs="Times New Roman"/>
          <w:i/>
          <w:sz w:val="24"/>
        </w:rPr>
        <w:t>e</w:t>
      </w:r>
      <w:r w:rsidRPr="00761B2A">
        <w:rPr>
          <w:rFonts w:ascii="Times New Roman" w:hAnsi="Times New Roman" w:cs="Times New Roman"/>
          <w:i/>
          <w:sz w:val="24"/>
        </w:rPr>
        <w:t xml:space="preserve">de diye </w:t>
      </w:r>
      <w:r w:rsidR="002E1B24" w:rsidRPr="00761B2A">
        <w:rPr>
          <w:rFonts w:ascii="Times New Roman" w:hAnsi="Times New Roman" w:cs="Times New Roman"/>
          <w:i/>
          <w:sz w:val="24"/>
        </w:rPr>
        <w:t xml:space="preserve">sormuşlar. Cevaplarda Güneydoğu’da diyen de var </w:t>
      </w:r>
      <w:r w:rsidR="002E1B24" w:rsidRPr="00761B2A">
        <w:rPr>
          <w:rFonts w:ascii="Times New Roman" w:hAnsi="Times New Roman" w:cs="Times New Roman"/>
          <w:i/>
          <w:sz w:val="24"/>
        </w:rPr>
        <w:lastRenderedPageBreak/>
        <w:t>Karadeniz’</w:t>
      </w:r>
      <w:r w:rsidRPr="00761B2A">
        <w:rPr>
          <w:rFonts w:ascii="Times New Roman" w:hAnsi="Times New Roman" w:cs="Times New Roman"/>
          <w:i/>
          <w:sz w:val="24"/>
        </w:rPr>
        <w:t xml:space="preserve">de </w:t>
      </w:r>
      <w:r w:rsidR="002E1B24" w:rsidRPr="00761B2A">
        <w:rPr>
          <w:rFonts w:ascii="Times New Roman" w:hAnsi="Times New Roman" w:cs="Times New Roman"/>
          <w:i/>
          <w:sz w:val="24"/>
        </w:rPr>
        <w:t>diyen de var, İstanbul’un yanın</w:t>
      </w:r>
      <w:r w:rsidRPr="00761B2A">
        <w:rPr>
          <w:rFonts w:ascii="Times New Roman" w:hAnsi="Times New Roman" w:cs="Times New Roman"/>
          <w:i/>
          <w:sz w:val="24"/>
        </w:rPr>
        <w:t>da, İstanbul’un çıkışında diyen</w:t>
      </w:r>
      <w:r w:rsidR="002E1B24" w:rsidRPr="00761B2A">
        <w:rPr>
          <w:rFonts w:ascii="Times New Roman" w:hAnsi="Times New Roman" w:cs="Times New Roman"/>
          <w:i/>
          <w:sz w:val="24"/>
        </w:rPr>
        <w:t xml:space="preserve"> de var. Eg</w:t>
      </w:r>
      <w:r w:rsidR="00DB6A9D" w:rsidRPr="00761B2A">
        <w:rPr>
          <w:rFonts w:ascii="Times New Roman" w:hAnsi="Times New Roman" w:cs="Times New Roman"/>
          <w:i/>
          <w:sz w:val="24"/>
        </w:rPr>
        <w:t>e’</w:t>
      </w:r>
      <w:r w:rsidRPr="00761B2A">
        <w:rPr>
          <w:rFonts w:ascii="Times New Roman" w:hAnsi="Times New Roman" w:cs="Times New Roman"/>
          <w:i/>
          <w:sz w:val="24"/>
        </w:rPr>
        <w:t>de bir yerde diyen bile var. Dolaysıyla şunu görüyoruz ki Gümüşhane’nin bir defa bilinirlikle ilgili bir problemi var. Önce bilinirliğini çözmesi lazım, bilinen bir şehir değil. Nerede denildiği zaman yeri bilinmiyor, Gümüşhane bunu başaramadı öncelikle bilinirliğini çözüp daha sonra imajına gelmesi gerekiyor”</w:t>
      </w:r>
      <w:r w:rsidRPr="00761B2A">
        <w:rPr>
          <w:rFonts w:ascii="Times New Roman" w:hAnsi="Times New Roman" w:cs="Times New Roman"/>
          <w:sz w:val="24"/>
        </w:rPr>
        <w:t xml:space="preserve"> görüşü yer almaktadır. </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İmaj b</w:t>
      </w:r>
      <w:r w:rsidR="002E1B24" w:rsidRPr="00761B2A">
        <w:rPr>
          <w:rFonts w:ascii="Times New Roman" w:hAnsi="Times New Roman" w:cs="Times New Roman"/>
          <w:sz w:val="24"/>
        </w:rPr>
        <w:t>akımından Gümüşhane “yerel insanı</w:t>
      </w:r>
      <w:r w:rsidRPr="00761B2A">
        <w:rPr>
          <w:rFonts w:ascii="Times New Roman" w:hAnsi="Times New Roman" w:cs="Times New Roman"/>
          <w:sz w:val="24"/>
        </w:rPr>
        <w:t xml:space="preserve">nın” da olumsuz bir etki oluşturduğu ve bunun coğrafi yapının etkisinden dolayı olduğu belirtilmiştir. D8’e göre; </w:t>
      </w:r>
      <w:r w:rsidRPr="00761B2A">
        <w:rPr>
          <w:rFonts w:ascii="Times New Roman" w:hAnsi="Times New Roman" w:cs="Times New Roman"/>
          <w:i/>
          <w:sz w:val="24"/>
        </w:rPr>
        <w:t xml:space="preserve">“Gümüşhane’nin insan etkeni yönünden olumsuz bir imajı bulunmakta ve bu imajın oluşma nedeni bana göre </w:t>
      </w:r>
      <w:r w:rsidR="00DB6A9D" w:rsidRPr="00761B2A">
        <w:rPr>
          <w:rFonts w:ascii="Times New Roman" w:hAnsi="Times New Roman" w:cs="Times New Roman"/>
          <w:i/>
          <w:sz w:val="24"/>
        </w:rPr>
        <w:t xml:space="preserve">coğrafi yapıya bağlı. Bu coğrafi </w:t>
      </w:r>
      <w:r w:rsidRPr="00761B2A">
        <w:rPr>
          <w:rFonts w:ascii="Times New Roman" w:hAnsi="Times New Roman" w:cs="Times New Roman"/>
          <w:i/>
          <w:sz w:val="24"/>
        </w:rPr>
        <w:t>yapı insanların sert mizaçlı olmasına neden olmakta düşüncesindeyim”</w:t>
      </w:r>
      <w:r w:rsidRPr="00761B2A">
        <w:rPr>
          <w:rFonts w:ascii="Times New Roman" w:hAnsi="Times New Roman" w:cs="Times New Roman"/>
          <w:sz w:val="24"/>
        </w:rPr>
        <w:t xml:space="preserve"> ifadeleri ile belirtilmektedir.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Son olarak,  “şehrin vermek istediği mesajı net veremeyişi”; unsuru ile şehrin yaptığı, yürüttüğü çalışmalarla bir bütünlük ve netlik sağlayamadığı görüşü </w:t>
      </w:r>
      <w:r w:rsidR="002E1B24" w:rsidRPr="00761B2A">
        <w:rPr>
          <w:rFonts w:ascii="Times New Roman" w:hAnsi="Times New Roman" w:cs="Times New Roman"/>
          <w:sz w:val="24"/>
        </w:rPr>
        <w:t>yer almaktadır ve bu görüşe D1, “</w:t>
      </w:r>
      <w:r w:rsidR="00DB6A9D" w:rsidRPr="00761B2A">
        <w:rPr>
          <w:rFonts w:ascii="Times New Roman" w:hAnsi="Times New Roman" w:cs="Times New Roman"/>
          <w:i/>
          <w:sz w:val="24"/>
        </w:rPr>
        <w:t>en önemli problemimiz</w:t>
      </w:r>
      <w:r w:rsidR="002E1B24" w:rsidRPr="00761B2A">
        <w:rPr>
          <w:rFonts w:ascii="Times New Roman" w:hAnsi="Times New Roman" w:cs="Times New Roman"/>
          <w:i/>
          <w:sz w:val="24"/>
        </w:rPr>
        <w:t>,</w:t>
      </w:r>
      <w:r w:rsidRPr="00761B2A">
        <w:rPr>
          <w:rFonts w:ascii="Times New Roman" w:hAnsi="Times New Roman" w:cs="Times New Roman"/>
          <w:i/>
          <w:sz w:val="24"/>
        </w:rPr>
        <w:t xml:space="preserve"> bu şehir tam olarak nasıl bir şehir insanlar </w:t>
      </w:r>
      <w:r w:rsidR="00DB6A9D" w:rsidRPr="00761B2A">
        <w:rPr>
          <w:rFonts w:ascii="Times New Roman" w:hAnsi="Times New Roman" w:cs="Times New Roman"/>
          <w:i/>
          <w:sz w:val="24"/>
        </w:rPr>
        <w:t>bunu</w:t>
      </w:r>
      <w:r w:rsidR="004A057C">
        <w:rPr>
          <w:rFonts w:ascii="Times New Roman" w:hAnsi="Times New Roman" w:cs="Times New Roman"/>
          <w:i/>
          <w:sz w:val="24"/>
        </w:rPr>
        <w:t xml:space="preserve"> bilinmiyor.</w:t>
      </w:r>
      <w:r w:rsidRPr="00761B2A">
        <w:rPr>
          <w:rFonts w:ascii="Times New Roman" w:hAnsi="Times New Roman" w:cs="Times New Roman"/>
          <w:i/>
          <w:sz w:val="24"/>
        </w:rPr>
        <w:t xml:space="preserve"> Çünkü biz hiçbir mesajımızda hiç net bir tavır ortaya koymamışız. Nasıl bir imaj ortaya koymamız gerektiğine karar vermemişiz. Yani Gümüşhane’ye baktığımız zaman kimisi tarım şehri der</w:t>
      </w:r>
      <w:r w:rsidR="002E1B24" w:rsidRPr="00761B2A">
        <w:rPr>
          <w:rFonts w:ascii="Times New Roman" w:hAnsi="Times New Roman" w:cs="Times New Roman"/>
          <w:i/>
          <w:sz w:val="24"/>
        </w:rPr>
        <w:t>,</w:t>
      </w:r>
      <w:r w:rsidRPr="00761B2A">
        <w:rPr>
          <w:rFonts w:ascii="Times New Roman" w:hAnsi="Times New Roman" w:cs="Times New Roman"/>
          <w:i/>
          <w:sz w:val="24"/>
        </w:rPr>
        <w:t xml:space="preserve"> kimisi turizm şehri der ama turizm yoktur, tarım derler tarım yoktur, onun dışında sanayi zat</w:t>
      </w:r>
      <w:r w:rsidR="002E1B24" w:rsidRPr="00761B2A">
        <w:rPr>
          <w:rFonts w:ascii="Times New Roman" w:hAnsi="Times New Roman" w:cs="Times New Roman"/>
          <w:i/>
          <w:sz w:val="24"/>
        </w:rPr>
        <w:t>en yok. Yayla konusunda Türkiye’</w:t>
      </w:r>
      <w:r w:rsidRPr="00761B2A">
        <w:rPr>
          <w:rFonts w:ascii="Times New Roman" w:hAnsi="Times New Roman" w:cs="Times New Roman"/>
          <w:i/>
          <w:sz w:val="24"/>
        </w:rPr>
        <w:t>de en fazla yaylaya sahip olan bir şehir ama yaylacılık yok. Bizim yaylalarımızın çoğu Trabzonlular tarafından kullanıldığı için oralar Trabzon’un olarak biliniyor. Bizim yaylalar Giresun’un olarak biliniyor ama Gümüşhane’nin olarak bilinmiyor. Hâlbuki Gümüşhane’nin yaylalarıdır buralar. Dolayısıyla bir defa Gümüşhane nasıl bir imaj oluşturacağına karar vermeli. Bunun için</w:t>
      </w:r>
      <w:r w:rsidR="005C1DF9" w:rsidRPr="00761B2A">
        <w:rPr>
          <w:rFonts w:ascii="Times New Roman" w:hAnsi="Times New Roman" w:cs="Times New Roman"/>
          <w:i/>
          <w:sz w:val="24"/>
        </w:rPr>
        <w:t xml:space="preserve"> </w:t>
      </w:r>
      <w:r w:rsidRPr="00761B2A">
        <w:rPr>
          <w:rFonts w:ascii="Times New Roman" w:hAnsi="Times New Roman" w:cs="Times New Roman"/>
          <w:i/>
          <w:sz w:val="24"/>
        </w:rPr>
        <w:t>de bu imajı oluşturmak içinde ö</w:t>
      </w:r>
      <w:r w:rsidR="00C260A2" w:rsidRPr="00761B2A">
        <w:rPr>
          <w:rFonts w:ascii="Times New Roman" w:hAnsi="Times New Roman" w:cs="Times New Roman"/>
          <w:i/>
          <w:sz w:val="24"/>
        </w:rPr>
        <w:t>nce ne şehri olacak bu bilinmelidir</w:t>
      </w:r>
      <w:r w:rsidRPr="00761B2A">
        <w:rPr>
          <w:rFonts w:ascii="Times New Roman" w:hAnsi="Times New Roman" w:cs="Times New Roman"/>
          <w:i/>
          <w:sz w:val="24"/>
        </w:rPr>
        <w:t>. Rakiplerinden diğer şehirlerde</w:t>
      </w:r>
      <w:r w:rsidR="005C1DF9" w:rsidRPr="00761B2A">
        <w:rPr>
          <w:rFonts w:ascii="Times New Roman" w:hAnsi="Times New Roman" w:cs="Times New Roman"/>
          <w:i/>
          <w:sz w:val="24"/>
        </w:rPr>
        <w:t>n sadece Türkiye’de değil dünya</w:t>
      </w:r>
      <w:r w:rsidRPr="00761B2A">
        <w:rPr>
          <w:rFonts w:ascii="Times New Roman" w:hAnsi="Times New Roman" w:cs="Times New Roman"/>
          <w:i/>
          <w:sz w:val="24"/>
        </w:rPr>
        <w:t>da birçok şehirden nasıl ayrıştırılacak, kendisini nasıl ayrıştıracağı kon</w:t>
      </w:r>
      <w:r w:rsidR="00C260A2" w:rsidRPr="00761B2A">
        <w:rPr>
          <w:rFonts w:ascii="Times New Roman" w:hAnsi="Times New Roman" w:cs="Times New Roman"/>
          <w:i/>
          <w:sz w:val="24"/>
        </w:rPr>
        <w:t xml:space="preserve">usunda karar vermesi lazım. Bu </w:t>
      </w:r>
      <w:r w:rsidRPr="00761B2A">
        <w:rPr>
          <w:rFonts w:ascii="Times New Roman" w:hAnsi="Times New Roman" w:cs="Times New Roman"/>
          <w:i/>
          <w:sz w:val="24"/>
        </w:rPr>
        <w:t>karar ver</w:t>
      </w:r>
      <w:r w:rsidR="00C260A2" w:rsidRPr="00761B2A">
        <w:rPr>
          <w:rFonts w:ascii="Times New Roman" w:hAnsi="Times New Roman" w:cs="Times New Roman"/>
          <w:i/>
          <w:sz w:val="24"/>
        </w:rPr>
        <w:t>il</w:t>
      </w:r>
      <w:r w:rsidRPr="00761B2A">
        <w:rPr>
          <w:rFonts w:ascii="Times New Roman" w:hAnsi="Times New Roman" w:cs="Times New Roman"/>
          <w:i/>
          <w:sz w:val="24"/>
        </w:rPr>
        <w:t>diği zaman Gümüşhane‘nin nasıl bir</w:t>
      </w:r>
      <w:r w:rsidR="00C260A2" w:rsidRPr="00761B2A">
        <w:rPr>
          <w:rFonts w:ascii="Times New Roman" w:hAnsi="Times New Roman" w:cs="Times New Roman"/>
          <w:i/>
          <w:sz w:val="24"/>
        </w:rPr>
        <w:t xml:space="preserve"> şehir olacağı ortaya çıkar. Şuan</w:t>
      </w:r>
      <w:r w:rsidRPr="00761B2A">
        <w:rPr>
          <w:rFonts w:ascii="Times New Roman" w:hAnsi="Times New Roman" w:cs="Times New Roman"/>
          <w:i/>
          <w:sz w:val="24"/>
        </w:rPr>
        <w:t>da insanların zihninde bir bulanıklık var ve net olarak Gümüşhane’nin nasıl bir şehir olduğuna karar veremiyor</w:t>
      </w:r>
      <w:r w:rsidR="00C260A2" w:rsidRPr="00761B2A">
        <w:rPr>
          <w:rFonts w:ascii="Times New Roman" w:hAnsi="Times New Roman" w:cs="Times New Roman"/>
          <w:i/>
          <w:sz w:val="24"/>
        </w:rPr>
        <w:t xml:space="preserve">lar. Bu kararsızlık imaj probleminin var olduğunu </w:t>
      </w:r>
      <w:r w:rsidRPr="00761B2A">
        <w:rPr>
          <w:rFonts w:ascii="Times New Roman" w:hAnsi="Times New Roman" w:cs="Times New Roman"/>
          <w:i/>
          <w:sz w:val="24"/>
        </w:rPr>
        <w:t>ve bu</w:t>
      </w:r>
      <w:r w:rsidR="00C260A2" w:rsidRPr="00761B2A">
        <w:rPr>
          <w:rFonts w:ascii="Times New Roman" w:hAnsi="Times New Roman" w:cs="Times New Roman"/>
          <w:i/>
          <w:sz w:val="24"/>
        </w:rPr>
        <w:t>nun</w:t>
      </w:r>
      <w:r w:rsidRPr="00761B2A">
        <w:rPr>
          <w:rFonts w:ascii="Times New Roman" w:hAnsi="Times New Roman" w:cs="Times New Roman"/>
          <w:i/>
          <w:sz w:val="24"/>
        </w:rPr>
        <w:t xml:space="preserve"> olumsuz bir şehir imaj</w:t>
      </w:r>
      <w:r w:rsidR="00C260A2" w:rsidRPr="00761B2A">
        <w:rPr>
          <w:rFonts w:ascii="Times New Roman" w:hAnsi="Times New Roman" w:cs="Times New Roman"/>
          <w:i/>
          <w:sz w:val="24"/>
        </w:rPr>
        <w:t>ı ortaya çıkmasına yol açtığını göstermekte</w:t>
      </w:r>
      <w:r w:rsidRPr="00761B2A">
        <w:rPr>
          <w:rFonts w:ascii="Times New Roman" w:hAnsi="Times New Roman" w:cs="Times New Roman"/>
          <w:i/>
          <w:sz w:val="24"/>
        </w:rPr>
        <w:t>”</w:t>
      </w:r>
      <w:r w:rsidRPr="00761B2A">
        <w:rPr>
          <w:rFonts w:ascii="Times New Roman" w:hAnsi="Times New Roman" w:cs="Times New Roman"/>
          <w:sz w:val="24"/>
        </w:rPr>
        <w:t xml:space="preserve"> aktarımda bulunmaktadır.</w:t>
      </w:r>
    </w:p>
    <w:p w:rsidR="00F76EB1" w:rsidRPr="00761B2A" w:rsidRDefault="002721FF" w:rsidP="00322CCF">
      <w:pPr>
        <w:pStyle w:val="Balk3"/>
      </w:pPr>
      <w:r>
        <w:lastRenderedPageBreak/>
        <w:t xml:space="preserve"> </w:t>
      </w:r>
      <w:bookmarkStart w:id="82" w:name="_Toc11059381"/>
      <w:r w:rsidR="00F76EB1" w:rsidRPr="00761B2A">
        <w:t xml:space="preserve">Gümüşhane’nin Çocuk Dostu </w:t>
      </w:r>
      <w:r w:rsidR="001C3D49">
        <w:t xml:space="preserve">Şehir Olarak </w:t>
      </w:r>
      <w:r w:rsidR="00F76EB1" w:rsidRPr="00761B2A">
        <w:t>İnşası</w:t>
      </w:r>
      <w:bookmarkEnd w:id="82"/>
    </w:p>
    <w:p w:rsidR="00F76EB1"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Katılımcılara Gümüşhane’nin </w:t>
      </w:r>
      <w:r w:rsidR="004B61DE" w:rsidRPr="00761B2A">
        <w:rPr>
          <w:rFonts w:ascii="Times New Roman" w:hAnsi="Times New Roman" w:cs="Times New Roman"/>
        </w:rPr>
        <w:t xml:space="preserve">Çocuk Dostu Şehir </w:t>
      </w:r>
      <w:r w:rsidRPr="00761B2A">
        <w:rPr>
          <w:rFonts w:ascii="Times New Roman" w:hAnsi="Times New Roman" w:cs="Times New Roman"/>
          <w:sz w:val="24"/>
        </w:rPr>
        <w:t>yönünde inşa edilebilmesi ile ilgili soru sorulmuş ve elde edilen verilere aşağıda yer verilmiştir. Katılımcıların verdikleri cevaplar</w:t>
      </w:r>
      <w:r w:rsidR="004A057C">
        <w:rPr>
          <w:rFonts w:ascii="Times New Roman" w:hAnsi="Times New Roman" w:cs="Times New Roman"/>
          <w:sz w:val="24"/>
        </w:rPr>
        <w:t>dan elde edilen sonuçlar Şekil 4.7’de</w:t>
      </w:r>
      <w:r w:rsidR="00B44A87" w:rsidRPr="00761B2A">
        <w:rPr>
          <w:rFonts w:ascii="Times New Roman" w:hAnsi="Times New Roman" w:cs="Times New Roman"/>
          <w:sz w:val="24"/>
        </w:rPr>
        <w:t xml:space="preserve"> verilmektedir.</w:t>
      </w:r>
    </w:p>
    <w:p w:rsidR="0014499E" w:rsidRPr="00761B2A" w:rsidRDefault="0014499E" w:rsidP="00097351">
      <w:pPr>
        <w:spacing w:after="0" w:line="360" w:lineRule="auto"/>
        <w:ind w:firstLine="708"/>
        <w:jc w:val="both"/>
        <w:rPr>
          <w:rFonts w:ascii="Times New Roman" w:hAnsi="Times New Roman" w:cs="Times New Roman"/>
          <w:sz w:val="24"/>
        </w:rPr>
      </w:pPr>
    </w:p>
    <w:bookmarkStart w:id="83" w:name="_Toc9812770"/>
    <w:p w:rsidR="00F76EB1" w:rsidRPr="00761B2A" w:rsidRDefault="00F76EB1" w:rsidP="0014499E">
      <w:pPr>
        <w:pStyle w:val="ResimYazs"/>
        <w:jc w:val="center"/>
        <w:rPr>
          <w:rFonts w:ascii="Times New Roman" w:hAnsi="Times New Roman" w:cs="Times New Roman"/>
          <w:b/>
          <w:i w:val="0"/>
          <w:color w:val="auto"/>
          <w:sz w:val="24"/>
          <w:szCs w:val="24"/>
        </w:rPr>
      </w:pPr>
      <w:r w:rsidRPr="00761B2A">
        <w:rPr>
          <w:rFonts w:ascii="Times New Roman" w:hAnsi="Times New Roman" w:cs="Times New Roman"/>
          <w:b/>
          <w:i w:val="0"/>
          <w:noProof/>
          <w:color w:val="auto"/>
          <w:sz w:val="24"/>
          <w:szCs w:val="24"/>
          <w:lang w:eastAsia="tr-TR"/>
        </w:rPr>
        <mc:AlternateContent>
          <mc:Choice Requires="wpg">
            <w:drawing>
              <wp:anchor distT="0" distB="0" distL="114300" distR="114300" simplePos="0" relativeHeight="251665408" behindDoc="0" locked="0" layoutInCell="1" allowOverlap="1" wp14:anchorId="254CB21D" wp14:editId="0A59D0FD">
                <wp:simplePos x="0" y="0"/>
                <wp:positionH relativeFrom="column">
                  <wp:posOffset>-59955</wp:posOffset>
                </wp:positionH>
                <wp:positionV relativeFrom="paragraph">
                  <wp:posOffset>396660</wp:posOffset>
                </wp:positionV>
                <wp:extent cx="5503653" cy="4437752"/>
                <wp:effectExtent l="0" t="0" r="20955" b="20320"/>
                <wp:wrapNone/>
                <wp:docPr id="1381" name="Grup 1381"/>
                <wp:cNvGraphicFramePr/>
                <a:graphic xmlns:a="http://schemas.openxmlformats.org/drawingml/2006/main">
                  <a:graphicData uri="http://schemas.microsoft.com/office/word/2010/wordprocessingGroup">
                    <wpg:wgp>
                      <wpg:cNvGrpSpPr/>
                      <wpg:grpSpPr>
                        <a:xfrm>
                          <a:off x="0" y="0"/>
                          <a:ext cx="5503653" cy="4437752"/>
                          <a:chOff x="1" y="0"/>
                          <a:chExt cx="5463553" cy="4429127"/>
                        </a:xfrm>
                      </wpg:grpSpPr>
                      <wps:wsp>
                        <wps:cNvPr id="1382" name="Text Box 2"/>
                        <wps:cNvSpPr txBox="1">
                          <a:spLocks noChangeArrowheads="1"/>
                        </wps:cNvSpPr>
                        <wps:spPr bwMode="auto">
                          <a:xfrm>
                            <a:off x="1438275" y="1866900"/>
                            <a:ext cx="959474" cy="67310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Uygulayamama</w:t>
                              </w:r>
                              <w:r w:rsidRPr="00FE1EAA">
                                <w:rPr>
                                  <w:rFonts w:ascii="Times New Roman" w:hAnsi="Times New Roman" w:cs="Times New Roman"/>
                                  <w:b/>
                                  <w:sz w:val="20"/>
                                  <w:szCs w:val="20"/>
                                </w:rPr>
                                <w:t xml:space="preserve"> Açısından</w:t>
                              </w:r>
                            </w:p>
                          </w:txbxContent>
                        </wps:txbx>
                        <wps:bodyPr rot="0" vert="horz" wrap="square" lIns="36000" tIns="36000" rIns="36000" bIns="36000" anchor="t" anchorCtr="0">
                          <a:noAutofit/>
                        </wps:bodyPr>
                      </wps:wsp>
                      <wpg:grpSp>
                        <wpg:cNvPr id="1383" name="Grup 1383"/>
                        <wpg:cNvGrpSpPr/>
                        <wpg:grpSpPr>
                          <a:xfrm>
                            <a:off x="1" y="0"/>
                            <a:ext cx="5463553" cy="4429127"/>
                            <a:chOff x="-257173" y="-16281"/>
                            <a:chExt cx="5463553" cy="4429127"/>
                          </a:xfrm>
                        </wpg:grpSpPr>
                        <wpg:grpSp>
                          <wpg:cNvPr id="1384" name="Grup 1384"/>
                          <wpg:cNvGrpSpPr/>
                          <wpg:grpSpPr>
                            <a:xfrm>
                              <a:off x="-257173" y="-16281"/>
                              <a:ext cx="5463553" cy="4429127"/>
                              <a:chOff x="-257173" y="-16281"/>
                              <a:chExt cx="5463553" cy="4429127"/>
                            </a:xfrm>
                          </wpg:grpSpPr>
                          <wpg:grpSp>
                            <wpg:cNvPr id="1385" name="Grup 1385"/>
                            <wpg:cNvGrpSpPr/>
                            <wpg:grpSpPr>
                              <a:xfrm>
                                <a:off x="-257173" y="-16281"/>
                                <a:ext cx="5463553" cy="4429127"/>
                                <a:chOff x="-473710" y="-16281"/>
                                <a:chExt cx="5463553" cy="4429127"/>
                              </a:xfrm>
                            </wpg:grpSpPr>
                            <wpg:grpSp>
                              <wpg:cNvPr id="1386" name="Grup 1386"/>
                              <wpg:cNvGrpSpPr/>
                              <wpg:grpSpPr>
                                <a:xfrm>
                                  <a:off x="-473710" y="-16281"/>
                                  <a:ext cx="5463553" cy="4429127"/>
                                  <a:chOff x="-473739" y="-16281"/>
                                  <a:chExt cx="5463877" cy="4429163"/>
                                </a:xfrm>
                              </wpg:grpSpPr>
                              <wpg:grpSp>
                                <wpg:cNvPr id="1387" name="Grup 1387"/>
                                <wpg:cNvGrpSpPr/>
                                <wpg:grpSpPr>
                                  <a:xfrm>
                                    <a:off x="-473739" y="-16281"/>
                                    <a:ext cx="5463877" cy="4429163"/>
                                    <a:chOff x="-473739" y="-16281"/>
                                    <a:chExt cx="5463877" cy="4429163"/>
                                  </a:xfrm>
                                </wpg:grpSpPr>
                                <wpg:grpSp>
                                  <wpg:cNvPr id="1388" name="Grup 1388"/>
                                  <wpg:cNvGrpSpPr/>
                                  <wpg:grpSpPr>
                                    <a:xfrm>
                                      <a:off x="-473739" y="-16281"/>
                                      <a:ext cx="5463877" cy="4429163"/>
                                      <a:chOff x="-473739" y="-16281"/>
                                      <a:chExt cx="5463877" cy="4429163"/>
                                    </a:xfrm>
                                  </wpg:grpSpPr>
                                  <wpg:grpSp>
                                    <wpg:cNvPr id="1389" name="Grup 1389"/>
                                    <wpg:cNvGrpSpPr/>
                                    <wpg:grpSpPr>
                                      <a:xfrm>
                                        <a:off x="-473739" y="-16281"/>
                                        <a:ext cx="5463877" cy="4429163"/>
                                        <a:chOff x="-473739" y="-16281"/>
                                        <a:chExt cx="5463877" cy="4429163"/>
                                      </a:xfrm>
                                    </wpg:grpSpPr>
                                    <wpg:grpSp>
                                      <wpg:cNvPr id="1390" name="Grup 1390"/>
                                      <wpg:cNvGrpSpPr/>
                                      <wpg:grpSpPr>
                                        <a:xfrm>
                                          <a:off x="-473739" y="-16281"/>
                                          <a:ext cx="5463877" cy="4429163"/>
                                          <a:chOff x="-1169064" y="-16281"/>
                                          <a:chExt cx="5463877" cy="4429163"/>
                                        </a:xfrm>
                                      </wpg:grpSpPr>
                                      <wpg:grpSp>
                                        <wpg:cNvPr id="1391" name="Grup 1391"/>
                                        <wpg:cNvGrpSpPr/>
                                        <wpg:grpSpPr>
                                          <a:xfrm>
                                            <a:off x="-1169064" y="-16281"/>
                                            <a:ext cx="5463877" cy="4429163"/>
                                            <a:chOff x="-1169064" y="-16281"/>
                                            <a:chExt cx="5463877" cy="4429163"/>
                                          </a:xfrm>
                                        </wpg:grpSpPr>
                                        <wpg:grpSp>
                                          <wpg:cNvPr id="1392" name="Grup 1392"/>
                                          <wpg:cNvGrpSpPr/>
                                          <wpg:grpSpPr>
                                            <a:xfrm>
                                              <a:off x="-1169064" y="-16281"/>
                                              <a:ext cx="5463877" cy="4429163"/>
                                              <a:chOff x="-1169064" y="-16281"/>
                                              <a:chExt cx="5463877" cy="4429163"/>
                                            </a:xfrm>
                                          </wpg:grpSpPr>
                                          <wpg:grpSp>
                                            <wpg:cNvPr id="1393" name="Grup 1393"/>
                                            <wpg:cNvGrpSpPr/>
                                            <wpg:grpSpPr>
                                              <a:xfrm>
                                                <a:off x="-1169064" y="-16281"/>
                                                <a:ext cx="5463877" cy="4429163"/>
                                                <a:chOff x="-1169064" y="-16281"/>
                                                <a:chExt cx="5463877" cy="4429163"/>
                                              </a:xfrm>
                                            </wpg:grpSpPr>
                                            <wpg:grpSp>
                                              <wpg:cNvPr id="1394" name="Grup 1394"/>
                                              <wpg:cNvGrpSpPr/>
                                              <wpg:grpSpPr>
                                                <a:xfrm>
                                                  <a:off x="-1169064" y="-16281"/>
                                                  <a:ext cx="5463877" cy="4429163"/>
                                                  <a:chOff x="-1169064" y="-16281"/>
                                                  <a:chExt cx="5463877" cy="4429163"/>
                                                </a:xfrm>
                                              </wpg:grpSpPr>
                                              <wpg:grpSp>
                                                <wpg:cNvPr id="1395" name="Grup 1395"/>
                                                <wpg:cNvGrpSpPr/>
                                                <wpg:grpSpPr>
                                                  <a:xfrm>
                                                    <a:off x="-1169064" y="-16281"/>
                                                    <a:ext cx="5463877" cy="4429163"/>
                                                    <a:chOff x="-1169064" y="-16281"/>
                                                    <a:chExt cx="5463877" cy="4429163"/>
                                                  </a:xfrm>
                                                </wpg:grpSpPr>
                                                <wpg:grpSp>
                                                  <wpg:cNvPr id="1396" name="Grup 1396"/>
                                                  <wpg:cNvGrpSpPr/>
                                                  <wpg:grpSpPr>
                                                    <a:xfrm>
                                                      <a:off x="-1169064" y="-16281"/>
                                                      <a:ext cx="5463877" cy="4429163"/>
                                                      <a:chOff x="-1169064" y="-16281"/>
                                                      <a:chExt cx="5463877" cy="4429163"/>
                                                    </a:xfrm>
                                                  </wpg:grpSpPr>
                                                  <wpg:grpSp>
                                                    <wpg:cNvPr id="1397" name="Grup 1397"/>
                                                    <wpg:cNvGrpSpPr/>
                                                    <wpg:grpSpPr>
                                                      <a:xfrm>
                                                        <a:off x="-1169064" y="-16281"/>
                                                        <a:ext cx="5463877" cy="4429163"/>
                                                        <a:chOff x="-1169064" y="-16281"/>
                                                        <a:chExt cx="5463877" cy="4429163"/>
                                                      </a:xfrm>
                                                    </wpg:grpSpPr>
                                                    <wpg:grpSp>
                                                      <wpg:cNvPr id="1398" name="Grup 1398"/>
                                                      <wpg:cNvGrpSpPr/>
                                                      <wpg:grpSpPr>
                                                        <a:xfrm>
                                                          <a:off x="-1169064" y="-16281"/>
                                                          <a:ext cx="5463877" cy="4429163"/>
                                                          <a:chOff x="-1169064" y="-16281"/>
                                                          <a:chExt cx="5463877" cy="4429163"/>
                                                        </a:xfrm>
                                                      </wpg:grpSpPr>
                                                      <wpg:grpSp>
                                                        <wpg:cNvPr id="1399" name="Grup 1399"/>
                                                        <wpg:cNvGrpSpPr/>
                                                        <wpg:grpSpPr>
                                                          <a:xfrm>
                                                            <a:off x="-1169064" y="-16281"/>
                                                            <a:ext cx="5463877" cy="4429163"/>
                                                            <a:chOff x="-1169064" y="-16281"/>
                                                            <a:chExt cx="5463877" cy="4429163"/>
                                                          </a:xfrm>
                                                        </wpg:grpSpPr>
                                                        <wpg:grpSp>
                                                          <wpg:cNvPr id="1400" name="Grup 1400"/>
                                                          <wpg:cNvGrpSpPr/>
                                                          <wpg:grpSpPr>
                                                            <a:xfrm>
                                                              <a:off x="-1169064" y="-16281"/>
                                                              <a:ext cx="5463877" cy="4429163"/>
                                                              <a:chOff x="-1169064" y="-17047"/>
                                                              <a:chExt cx="5463877" cy="4637773"/>
                                                            </a:xfrm>
                                                          </wpg:grpSpPr>
                                                          <wpg:grpSp>
                                                            <wpg:cNvPr id="1401" name="Grup 1401"/>
                                                            <wpg:cNvGrpSpPr/>
                                                            <wpg:grpSpPr>
                                                              <a:xfrm>
                                                                <a:off x="2261067" y="3212469"/>
                                                                <a:ext cx="519923" cy="335355"/>
                                                                <a:chOff x="-508012" y="-600407"/>
                                                                <a:chExt cx="519923" cy="335355"/>
                                                              </a:xfrm>
                                                            </wpg:grpSpPr>
                                                            <wps:wsp>
                                                              <wps:cNvPr id="1402" name="Düz Ok Bağlayıcısı 1402"/>
                                                              <wps:cNvCnPr/>
                                                              <wps:spPr>
                                                                <a:xfrm flipV="1">
                                                                  <a:off x="-495312" y="-600407"/>
                                                                  <a:ext cx="482496" cy="2553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03" name="Düz Ok Bağlayıcısı 1403"/>
                                                              <wps:cNvCnPr/>
                                                              <wps:spPr>
                                                                <a:xfrm>
                                                                  <a:off x="-508012" y="-329569"/>
                                                                  <a:ext cx="519923" cy="6451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404" name="Grup 1404"/>
                                                            <wpg:cNvGrpSpPr/>
                                                            <wpg:grpSpPr>
                                                              <a:xfrm>
                                                                <a:off x="-1169064" y="-17047"/>
                                                                <a:ext cx="5463877" cy="4637773"/>
                                                                <a:chOff x="-1169064" y="-17047"/>
                                                                <a:chExt cx="5463877" cy="4637773"/>
                                                              </a:xfrm>
                                                            </wpg:grpSpPr>
                                                            <wps:wsp>
                                                              <wps:cNvPr id="1405" name="Düz Ok Bağlayıcısı 1405"/>
                                                              <wps:cNvCnPr/>
                                                              <wps:spPr>
                                                                <a:xfrm>
                                                                  <a:off x="1167019" y="2111611"/>
                                                                  <a:ext cx="480384" cy="30864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06" name="Düz Ok Bağlayıcısı 1406"/>
                                                              <wps:cNvCnPr/>
                                                              <wps:spPr>
                                                                <a:xfrm flipV="1">
                                                                  <a:off x="1166986" y="1832920"/>
                                                                  <a:ext cx="494497" cy="2786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407" name="Grup 1407"/>
                                                              <wpg:cNvGrpSpPr/>
                                                              <wpg:grpSpPr>
                                                                <a:xfrm>
                                                                  <a:off x="-1169064" y="-17047"/>
                                                                  <a:ext cx="5463877" cy="4637773"/>
                                                                  <a:chOff x="-1169064" y="-17047"/>
                                                                  <a:chExt cx="5463877" cy="4637773"/>
                                                                </a:xfrm>
                                                              </wpg:grpSpPr>
                                                              <wps:wsp>
                                                                <wps:cNvPr id="1408" name="Düz Ok Bağlayıcısı 1408"/>
                                                                <wps:cNvCnPr/>
                                                                <wps:spPr>
                                                                  <a:xfrm flipV="1">
                                                                    <a:off x="2226122" y="3916374"/>
                                                                    <a:ext cx="502031" cy="21560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410" name="Grup 1410"/>
                                                                <wpg:cNvGrpSpPr/>
                                                                <wpg:grpSpPr>
                                                                  <a:xfrm>
                                                                    <a:off x="2772780" y="3084777"/>
                                                                    <a:ext cx="1028419" cy="1012233"/>
                                                                    <a:chOff x="-531137" y="-408921"/>
                                                                    <a:chExt cx="1028419" cy="1012233"/>
                                                                  </a:xfrm>
                                                                </wpg:grpSpPr>
                                                                <wps:wsp>
                                                                  <wps:cNvPr id="1431" name="Text Box 2"/>
                                                                  <wps:cNvSpPr txBox="1">
                                                                    <a:spLocks noChangeArrowheads="1"/>
                                                                  </wps:cNvSpPr>
                                                                  <wps:spPr bwMode="auto">
                                                                    <a:xfrm>
                                                                      <a:off x="-497128" y="349312"/>
                                                                      <a:ext cx="994410" cy="25400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Çocuk Etkeni</w:t>
                                                                        </w:r>
                                                                      </w:p>
                                                                      <w:p w:rsidR="00AC05DF" w:rsidRDefault="00AC05DF" w:rsidP="00F76EB1"/>
                                                                    </w:txbxContent>
                                                                  </wps:txbx>
                                                                  <wps:bodyPr rot="0" vert="horz" wrap="square" lIns="36000" tIns="36000" rIns="36000" bIns="36000" anchor="t" anchorCtr="0">
                                                                    <a:noAutofit/>
                                                                  </wps:bodyPr>
                                                                </wps:wsp>
                                                                <wps:wsp>
                                                                  <wps:cNvPr id="1432" name="Text Box 2"/>
                                                                  <wps:cNvSpPr txBox="1">
                                                                    <a:spLocks noChangeArrowheads="1"/>
                                                                  </wps:cNvSpPr>
                                                                  <wps:spPr bwMode="auto">
                                                                    <a:xfrm>
                                                                      <a:off x="-531137" y="-408921"/>
                                                                      <a:ext cx="994410" cy="25400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Nüfus Azlığı</w:t>
                                                                        </w:r>
                                                                      </w:p>
                                                                      <w:p w:rsidR="00AC05DF" w:rsidRDefault="00AC05DF" w:rsidP="00F76EB1"/>
                                                                    </w:txbxContent>
                                                                  </wps:txbx>
                                                                  <wps:bodyPr rot="0" vert="horz" wrap="square" lIns="36000" tIns="36000" rIns="36000" bIns="36000" anchor="t" anchorCtr="0">
                                                                    <a:noAutofit/>
                                                                  </wps:bodyPr>
                                                                </wps:wsp>
                                                                <wps:wsp>
                                                                  <wps:cNvPr id="1433" name="Text Box 2"/>
                                                                  <wps:cNvSpPr txBox="1">
                                                                    <a:spLocks noChangeArrowheads="1"/>
                                                                  </wps:cNvSpPr>
                                                                  <wps:spPr bwMode="auto">
                                                                    <a:xfrm>
                                                                      <a:off x="-522837" y="-79832"/>
                                                                      <a:ext cx="994410" cy="26797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Birbirini Tanıma</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g:grpSp>
                                                                <wpg:cNvPr id="1434" name="Grup 1434"/>
                                                                <wpg:cNvGrpSpPr/>
                                                                <wpg:grpSpPr>
                                                                  <a:xfrm>
                                                                    <a:off x="-1169064" y="-17047"/>
                                                                    <a:ext cx="5463877" cy="4637773"/>
                                                                    <a:chOff x="-1169064" y="-17047"/>
                                                                    <a:chExt cx="5463877" cy="4637773"/>
                                                                  </a:xfrm>
                                                                </wpg:grpSpPr>
                                                                <wpg:grpSp>
                                                                  <wpg:cNvPr id="1435" name="Grup 1435"/>
                                                                  <wpg:cNvGrpSpPr/>
                                                                  <wpg:grpSpPr>
                                                                    <a:xfrm>
                                                                      <a:off x="-1169064" y="-17047"/>
                                                                      <a:ext cx="5463877" cy="4637773"/>
                                                                      <a:chOff x="-1198480" y="-291257"/>
                                                                      <a:chExt cx="5464240" cy="4638181"/>
                                                                    </a:xfrm>
                                                                  </wpg:grpSpPr>
                                                                  <wpg:grpSp>
                                                                    <wpg:cNvPr id="1436" name="Grup 1436"/>
                                                                    <wpg:cNvGrpSpPr/>
                                                                    <wpg:grpSpPr>
                                                                      <a:xfrm>
                                                                        <a:off x="-1198480" y="-291257"/>
                                                                        <a:ext cx="5464240" cy="3614583"/>
                                                                        <a:chOff x="-1198480" y="-291257"/>
                                                                        <a:chExt cx="5464240" cy="3614583"/>
                                                                      </a:xfrm>
                                                                    </wpg:grpSpPr>
                                                                    <wpg:grpSp>
                                                                      <wpg:cNvPr id="1437" name="Grup 1437"/>
                                                                      <wpg:cNvGrpSpPr/>
                                                                      <wpg:grpSpPr>
                                                                        <a:xfrm>
                                                                          <a:off x="-1198480" y="-291257"/>
                                                                          <a:ext cx="5464240" cy="3614583"/>
                                                                          <a:chOff x="-1198480" y="-291257"/>
                                                                          <a:chExt cx="5464240" cy="3614583"/>
                                                                        </a:xfrm>
                                                                      </wpg:grpSpPr>
                                                                      <wpg:grpSp>
                                                                        <wpg:cNvPr id="1438" name="Grup 1438"/>
                                                                        <wpg:cNvGrpSpPr/>
                                                                        <wpg:grpSpPr>
                                                                          <a:xfrm>
                                                                            <a:off x="-1198480" y="-291257"/>
                                                                            <a:ext cx="5464240" cy="3614583"/>
                                                                            <a:chOff x="-1198480" y="-291257"/>
                                                                            <a:chExt cx="5464240" cy="3614583"/>
                                                                          </a:xfrm>
                                                                        </wpg:grpSpPr>
                                                                        <wpg:grpSp>
                                                                          <wpg:cNvPr id="1439" name="Grup 1439"/>
                                                                          <wpg:cNvGrpSpPr/>
                                                                          <wpg:grpSpPr>
                                                                            <a:xfrm>
                                                                              <a:off x="-1198480" y="-291257"/>
                                                                              <a:ext cx="5464240" cy="3614583"/>
                                                                              <a:chOff x="261147" y="75840"/>
                                                                              <a:chExt cx="5464240" cy="3614584"/>
                                                                            </a:xfrm>
                                                                          </wpg:grpSpPr>
                                                                          <wps:wsp>
                                                                            <wps:cNvPr id="2848" name="Text Box 2"/>
                                                                            <wps:cNvSpPr txBox="1">
                                                                              <a:spLocks noChangeArrowheads="1"/>
                                                                            </wps:cNvSpPr>
                                                                            <wps:spPr bwMode="auto">
                                                                              <a:xfrm>
                                                                                <a:off x="1680576" y="1064330"/>
                                                                                <a:ext cx="976235" cy="695042"/>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sidRPr="00FE1EAA">
                                                                                    <w:rPr>
                                                                                      <w:rFonts w:ascii="Times New Roman" w:hAnsi="Times New Roman" w:cs="Times New Roman"/>
                                                                                      <w:b/>
                                                                                      <w:sz w:val="20"/>
                                                                                      <w:szCs w:val="20"/>
                                                                                    </w:rPr>
                                                                                    <w:t>İmaja Desteği Açısından</w:t>
                                                                                  </w:r>
                                                                                </w:p>
                                                                              </w:txbxContent>
                                                                            </wps:txbx>
                                                                            <wps:bodyPr rot="0" vert="horz" wrap="square" lIns="36000" tIns="36000" rIns="36000" bIns="36000" anchor="t" anchorCtr="0">
                                                                              <a:noAutofit/>
                                                                            </wps:bodyPr>
                                                                          </wps:wsp>
                                                                          <wpg:grpSp>
                                                                            <wpg:cNvPr id="2849" name="Grup 2849"/>
                                                                            <wpg:cNvGrpSpPr/>
                                                                            <wpg:grpSpPr>
                                                                              <a:xfrm>
                                                                                <a:off x="261147" y="75840"/>
                                                                                <a:ext cx="5464240" cy="3614584"/>
                                                                                <a:chOff x="261147" y="75840"/>
                                                                                <a:chExt cx="5464240" cy="3614584"/>
                                                                              </a:xfrm>
                                                                            </wpg:grpSpPr>
                                                                            <wps:wsp>
                                                                              <wps:cNvPr id="2850" name="Text Box 2"/>
                                                                              <wps:cNvSpPr txBox="1">
                                                                                <a:spLocks noChangeArrowheads="1"/>
                                                                              </wps:cNvSpPr>
                                                                              <wps:spPr bwMode="auto">
                                                                                <a:xfrm>
                                                                                  <a:off x="261147" y="1851314"/>
                                                                                  <a:ext cx="976229" cy="695042"/>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Pr="00561C05" w:rsidRDefault="00AC05DF" w:rsidP="00F76EB1">
                                                                                    <w:pPr>
                                                                                      <w:jc w:val="center"/>
                                                                                      <w:rPr>
                                                                                        <w:rFonts w:ascii="Times New Roman" w:hAnsi="Times New Roman" w:cs="Times New Roman"/>
                                                                                        <w:b/>
                                                                                        <w:sz w:val="18"/>
                                                                                        <w:szCs w:val="20"/>
                                                                                      </w:rPr>
                                                                                    </w:pPr>
                                                                                    <w:r w:rsidRPr="00561C05">
                                                                                      <w:rPr>
                                                                                        <w:rFonts w:ascii="Times New Roman" w:hAnsi="Times New Roman" w:cs="Times New Roman"/>
                                                                                        <w:b/>
                                                                                        <w:sz w:val="18"/>
                                                                                        <w:szCs w:val="20"/>
                                                                                      </w:rPr>
                                                                                      <w:t xml:space="preserve">Gümüşhane’nin ÇDŞ Olarak </w:t>
                                                                                    </w:r>
                                                                                    <w:r>
                                                                                      <w:rPr>
                                                                                        <w:rFonts w:ascii="Times New Roman" w:hAnsi="Times New Roman" w:cs="Times New Roman"/>
                                                                                        <w:b/>
                                                                                        <w:sz w:val="18"/>
                                                                                        <w:szCs w:val="20"/>
                                                                                      </w:rPr>
                                                                                      <w:t>İnşa E</w:t>
                                                                                    </w:r>
                                                                                    <w:r w:rsidRPr="00561C05">
                                                                                      <w:rPr>
                                                                                        <w:rFonts w:ascii="Times New Roman" w:hAnsi="Times New Roman" w:cs="Times New Roman"/>
                                                                                        <w:b/>
                                                                                        <w:sz w:val="18"/>
                                                                                        <w:szCs w:val="20"/>
                                                                                      </w:rPr>
                                                                                      <w:t>dilmesi</w:t>
                                                                                    </w:r>
                                                                                  </w:p>
                                                                                </w:txbxContent>
                                                                              </wps:txbx>
                                                                              <wps:bodyPr rot="0" vert="horz" wrap="square" lIns="36000" tIns="36000" rIns="36000" bIns="36000" anchor="t" anchorCtr="0">
                                                                                <a:noAutofit/>
                                                                              </wps:bodyPr>
                                                                            </wps:wsp>
                                                                            <wpg:grpSp>
                                                                              <wpg:cNvPr id="2851" name="Grup 2851"/>
                                                                              <wpg:cNvGrpSpPr/>
                                                                              <wpg:grpSpPr>
                                                                                <a:xfrm>
                                                                                  <a:off x="270669" y="75840"/>
                                                                                  <a:ext cx="5454718" cy="3614584"/>
                                                                                  <a:chOff x="-62706" y="75840"/>
                                                                                  <a:chExt cx="5454718" cy="3614584"/>
                                                                                </a:xfrm>
                                                                              </wpg:grpSpPr>
                                                                              <wpg:grpSp>
                                                                                <wpg:cNvPr id="2852" name="Grup 2852"/>
                                                                                <wpg:cNvGrpSpPr/>
                                                                                <wpg:grpSpPr>
                                                                                  <a:xfrm>
                                                                                    <a:off x="1313813" y="75840"/>
                                                                                    <a:ext cx="4078199" cy="3614584"/>
                                                                                    <a:chOff x="631243" y="75840"/>
                                                                                    <a:chExt cx="4078199" cy="3614584"/>
                                                                                  </a:xfrm>
                                                                                </wpg:grpSpPr>
                                                                                <wpg:grpSp>
                                                                                  <wpg:cNvPr id="2853" name="Grup 2853"/>
                                                                                  <wpg:cNvGrpSpPr/>
                                                                                  <wpg:grpSpPr>
                                                                                    <a:xfrm>
                                                                                      <a:off x="631243" y="75840"/>
                                                                                      <a:ext cx="4078199" cy="3614584"/>
                                                                                      <a:chOff x="652802" y="37456"/>
                                                                                      <a:chExt cx="4177319" cy="3817442"/>
                                                                                    </a:xfrm>
                                                                                  </wpg:grpSpPr>
                                                                                  <wpg:grpSp>
                                                                                    <wpg:cNvPr id="2854" name="Grup 2854"/>
                                                                                    <wpg:cNvGrpSpPr/>
                                                                                    <wpg:grpSpPr>
                                                                                      <a:xfrm>
                                                                                        <a:off x="652802" y="700626"/>
                                                                                        <a:ext cx="1503682" cy="3154272"/>
                                                                                        <a:chOff x="652885" y="710396"/>
                                                                                        <a:chExt cx="1503868" cy="3209521"/>
                                                                                      </a:xfrm>
                                                                                    </wpg:grpSpPr>
                                                                                    <wps:wsp>
                                                                                      <wps:cNvPr id="2855" name="Text Box 2"/>
                                                                                      <wps:cNvSpPr txBox="1">
                                                                                        <a:spLocks noChangeArrowheads="1"/>
                                                                                      </wps:cNvSpPr>
                                                                                      <wps:spPr bwMode="auto">
                                                                                        <a:xfrm>
                                                                                          <a:off x="652885" y="3103213"/>
                                                                                          <a:ext cx="1065726" cy="81670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sidRPr="004841ED">
                                                                                              <w:rPr>
                                                                                                <w:rFonts w:ascii="Times New Roman" w:hAnsi="Times New Roman" w:cs="Times New Roman"/>
                                                                                                <w:b/>
                                                                                                <w:sz w:val="20"/>
                                                                                                <w:szCs w:val="20"/>
                                                                                              </w:rPr>
                                                                                              <w:t>Uygulanabilirlik</w:t>
                                                                                            </w:r>
                                                                                            <w:r>
                                                                                              <w:rPr>
                                                                                                <w:rFonts w:ascii="Times New Roman" w:hAnsi="Times New Roman" w:cs="Times New Roman"/>
                                                                                                <w:b/>
                                                                                                <w:sz w:val="20"/>
                                                                                                <w:szCs w:val="20"/>
                                                                                              </w:rPr>
                                                                                              <w:t xml:space="preserve"> Açısından</w:t>
                                                                                            </w:r>
                                                                                          </w:p>
                                                                                        </w:txbxContent>
                                                                                      </wps:txbx>
                                                                                      <wps:bodyPr rot="0" vert="horz" wrap="square" lIns="36000" tIns="36000" rIns="36000" bIns="36000" anchor="t" anchorCtr="0">
                                                                                        <a:noAutofit/>
                                                                                      </wps:bodyPr>
                                                                                    </wps:wsp>
                                                                                    <wpg:grpSp>
                                                                                      <wpg:cNvPr id="2856" name="Grup 2856"/>
                                                                                      <wpg:cNvGrpSpPr/>
                                                                                      <wpg:grpSpPr>
                                                                                        <a:xfrm>
                                                                                          <a:off x="1645638" y="710396"/>
                                                                                          <a:ext cx="511115" cy="860796"/>
                                                                                          <a:chOff x="1645638" y="710396"/>
                                                                                          <a:chExt cx="511115" cy="860796"/>
                                                                                        </a:xfrm>
                                                                                      </wpg:grpSpPr>
                                                                                      <wps:wsp>
                                                                                        <wps:cNvPr id="128" name="Düz Ok Bağlayıcısı 128"/>
                                                                                        <wps:cNvCnPr/>
                                                                                        <wps:spPr>
                                                                                          <a:xfrm>
                                                                                            <a:off x="1645638" y="1285939"/>
                                                                                            <a:ext cx="511115" cy="2852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5" name="Düz Ok Bağlayıcısı 145"/>
                                                                                        <wps:cNvCnPr/>
                                                                                        <wps:spPr>
                                                                                          <a:xfrm flipV="1">
                                                                                            <a:off x="1666867" y="710396"/>
                                                                                            <a:ext cx="483694" cy="57556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6" name="Text Box 2"/>
                                                                                        <wps:cNvSpPr txBox="1">
                                                                                          <a:spLocks noChangeArrowheads="1"/>
                                                                                        </wps:cNvSpPr>
                                                                                        <wps:spPr bwMode="auto">
                                                                                          <a:xfrm>
                                                                                            <a:off x="1842535" y="1397563"/>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4</w:t>
                                                                                              </w:r>
                                                                                            </w:p>
                                                                                          </w:txbxContent>
                                                                                        </wps:txbx>
                                                                                        <wps:bodyPr rot="0" vert="horz" wrap="square" lIns="0" tIns="0" rIns="0" bIns="0" anchor="t" anchorCtr="0">
                                                                                          <a:noAutofit/>
                                                                                        </wps:bodyPr>
                                                                                      </wps:wsp>
                                                                                      <wps:wsp>
                                                                                        <wps:cNvPr id="147" name="Text Box 2"/>
                                                                                        <wps:cNvSpPr txBox="1">
                                                                                          <a:spLocks noChangeArrowheads="1"/>
                                                                                        </wps:cNvSpPr>
                                                                                        <wps:spPr bwMode="auto">
                                                                                          <a:xfrm>
                                                                                            <a:off x="1821514" y="1047739"/>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s:wsp>
                                                                                      <wps:cNvPr id="148" name="Oval 148"/>
                                                                                      <wps:cNvSpPr/>
                                                                                      <wps:spPr>
                                                                                        <a:xfrm>
                                                                                          <a:off x="701200" y="2921764"/>
                                                                                          <a:ext cx="1008751" cy="732025"/>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49" name="Grup 149"/>
                                                                                    <wpg:cNvGrpSpPr/>
                                                                                    <wpg:grpSpPr>
                                                                                      <a:xfrm>
                                                                                        <a:off x="2146961" y="37456"/>
                                                                                        <a:ext cx="2683160" cy="3139244"/>
                                                                                        <a:chOff x="2146989" y="38111"/>
                                                                                        <a:chExt cx="2683492" cy="3194232"/>
                                                                                      </a:xfrm>
                                                                                    </wpg:grpSpPr>
                                                                                    <wps:wsp>
                                                                                      <wps:cNvPr id="150" name="Text Box 2"/>
                                                                                      <wps:cNvSpPr txBox="1">
                                                                                        <a:spLocks noChangeArrowheads="1"/>
                                                                                      </wps:cNvSpPr>
                                                                                      <wps:spPr bwMode="auto">
                                                                                        <a:xfrm>
                                                                                          <a:off x="2156582" y="1378180"/>
                                                                                          <a:ext cx="1339270" cy="283858"/>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E804E3" w:rsidRDefault="00AC05DF" w:rsidP="00F76EB1">
                                                                                            <w:pPr>
                                                                                              <w:jc w:val="center"/>
                                                                                              <w:rPr>
                                                                                                <w:rFonts w:ascii="Times New Roman" w:hAnsi="Times New Roman" w:cs="Times New Roman"/>
                                                                                                <w:color w:val="000000" w:themeColor="text1"/>
                                                                                                <w:sz w:val="20"/>
                                                                                                <w:szCs w:val="20"/>
                                                                                              </w:rPr>
                                                                                            </w:pPr>
                                                                                            <w:r w:rsidRPr="00E804E3">
                                                                                              <w:rPr>
                                                                                                <w:rFonts w:ascii="Times New Roman" w:hAnsi="Times New Roman" w:cs="Times New Roman"/>
                                                                                                <w:color w:val="000000" w:themeColor="text1"/>
                                                                                                <w:sz w:val="20"/>
                                                                                                <w:szCs w:val="20"/>
                                                                                              </w:rPr>
                                                                                              <w:t>Destekler</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51" name="Text Box 2"/>
                                                                                      <wps:cNvSpPr txBox="1">
                                                                                        <a:spLocks noChangeArrowheads="1"/>
                                                                                      </wps:cNvSpPr>
                                                                                      <wps:spPr bwMode="auto">
                                                                                        <a:xfrm>
                                                                                          <a:off x="2146989" y="652555"/>
                                                                                          <a:ext cx="1339270" cy="26719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E804E3" w:rsidRDefault="00AC05DF" w:rsidP="00F76EB1">
                                                                                            <w:pPr>
                                                                                              <w:jc w:val="center"/>
                                                                                              <w:rPr>
                                                                                                <w:rFonts w:ascii="Times New Roman" w:hAnsi="Times New Roman" w:cs="Times New Roman"/>
                                                                                                <w:color w:val="000000" w:themeColor="text1"/>
                                                                                                <w:sz w:val="20"/>
                                                                                                <w:szCs w:val="20"/>
                                                                                              </w:rPr>
                                                                                            </w:pPr>
                                                                                            <w:r w:rsidRPr="00E804E3">
                                                                                              <w:rPr>
                                                                                                <w:rFonts w:ascii="Times New Roman" w:hAnsi="Times New Roman" w:cs="Times New Roman"/>
                                                                                                <w:color w:val="000000" w:themeColor="text1"/>
                                                                                                <w:sz w:val="20"/>
                                                                                                <w:szCs w:val="20"/>
                                                                                              </w:rPr>
                                                                                              <w:t>İmajı Etkiler</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52" name="Text Box 2"/>
                                                                                      <wps:cNvSpPr txBox="1">
                                                                                        <a:spLocks noChangeArrowheads="1"/>
                                                                                      </wps:cNvSpPr>
                                                                                      <wps:spPr bwMode="auto">
                                                                                        <a:xfrm>
                                                                                          <a:off x="2165852" y="1779558"/>
                                                                                          <a:ext cx="1339215" cy="42377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Gelişim Sağlayıcı Yönlerin Eksikliği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53" name="Text Box 2"/>
                                                                                      <wps:cNvSpPr txBox="1">
                                                                                        <a:spLocks noChangeArrowheads="1"/>
                                                                                      </wps:cNvSpPr>
                                                                                      <wps:spPr bwMode="auto">
                                                                                        <a:xfrm>
                                                                                          <a:off x="2165819" y="2269636"/>
                                                                                          <a:ext cx="1339270" cy="29244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Sosyal Alan Eksikliği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54" name="Text Box 2"/>
                                                                                      <wps:cNvSpPr txBox="1">
                                                                                        <a:spLocks noChangeArrowheads="1"/>
                                                                                      </wps:cNvSpPr>
                                                                                      <wps:spPr bwMode="auto">
                                                                                        <a:xfrm>
                                                                                          <a:off x="2165796" y="2614976"/>
                                                                                          <a:ext cx="1339270" cy="617367"/>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Yönetimlerin Çocuk Katılım Alanlarını Sağlamaması</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55" name="Text Box 2"/>
                                                                                      <wps:cNvSpPr txBox="1">
                                                                                        <a:spLocks noChangeArrowheads="1"/>
                                                                                      </wps:cNvSpPr>
                                                                                      <wps:spPr bwMode="auto">
                                                                                        <a:xfrm>
                                                                                          <a:off x="3811348" y="38111"/>
                                                                                          <a:ext cx="1019133" cy="26433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Bilinirlik</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g:grpSp>
                                                                                <wps:wsp>
                                                                                  <wps:cNvPr id="156" name="Oval 156"/>
                                                                                  <wps:cNvSpPr/>
                                                                                  <wps:spPr>
                                                                                    <a:xfrm>
                                                                                      <a:off x="702990" y="914953"/>
                                                                                      <a:ext cx="893599" cy="666644"/>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57" name="Dikdörtgen 157"/>
                                                                                <wps:cNvSpPr/>
                                                                                <wps:spPr>
                                                                                  <a:xfrm>
                                                                                    <a:off x="-62706" y="1841341"/>
                                                                                    <a:ext cx="984323" cy="54842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158" name="Düz Ok Bağlayıcısı 158"/>
                                                                          <wps:cNvCnPr/>
                                                                          <wps:spPr>
                                                                            <a:xfrm flipV="1">
                                                                              <a:off x="-638506" y="920567"/>
                                                                              <a:ext cx="887052" cy="56365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59" name="Text Box 2"/>
                                                                        <wps:cNvSpPr txBox="1">
                                                                          <a:spLocks noChangeArrowheads="1"/>
                                                                        </wps:cNvSpPr>
                                                                        <wps:spPr bwMode="auto">
                                                                          <a:xfrm>
                                                                            <a:off x="-466823" y="1243991"/>
                                                                            <a:ext cx="117401" cy="1204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5</w:t>
                                                                              </w:r>
                                                                            </w:p>
                                                                          </w:txbxContent>
                                                                        </wps:txbx>
                                                                        <wps:bodyPr rot="0" vert="horz" wrap="square" lIns="0" tIns="0" rIns="0" bIns="0" anchor="t" anchorCtr="0">
                                                                          <a:noAutofit/>
                                                                        </wps:bodyPr>
                                                                      </wps:wsp>
                                                                    </wpg:grpSp>
                                                                    <wps:wsp>
                                                                      <wps:cNvPr id="1600" name="Text Box 2"/>
                                                                      <wps:cNvSpPr txBox="1">
                                                                        <a:spLocks noChangeArrowheads="1"/>
                                                                      </wps:cNvSpPr>
                                                                      <wps:spPr bwMode="auto">
                                                                        <a:xfrm>
                                                                          <a:off x="-769705" y="2050367"/>
                                                                          <a:ext cx="171738" cy="1204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10</w:t>
                                                                            </w:r>
                                                                          </w:p>
                                                                        </w:txbxContent>
                                                                      </wps:txbx>
                                                                      <wps:bodyPr rot="0" vert="horz" wrap="square" lIns="0" tIns="0" rIns="0" bIns="0" anchor="t" anchorCtr="0">
                                                                        <a:noAutofit/>
                                                                      </wps:bodyPr>
                                                                    </wps:wsp>
                                                                  </wpg:grpSp>
                                                                  <wpg:grpSp>
                                                                    <wpg:cNvPr id="1601" name="Grup 1601"/>
                                                                    <wpg:cNvGrpSpPr/>
                                                                    <wpg:grpSpPr>
                                                                      <a:xfrm>
                                                                        <a:off x="237193" y="-168266"/>
                                                                        <a:ext cx="4019816" cy="4515190"/>
                                                                        <a:chOff x="-1972607" y="-434979"/>
                                                                        <a:chExt cx="4019816" cy="4515315"/>
                                                                      </a:xfrm>
                                                                    </wpg:grpSpPr>
                                                                    <wpg:grpSp>
                                                                      <wpg:cNvPr id="1602" name="Grup 1602"/>
                                                                      <wpg:cNvGrpSpPr/>
                                                                      <wpg:grpSpPr>
                                                                        <a:xfrm>
                                                                          <a:off x="-1972607" y="-434979"/>
                                                                          <a:ext cx="4019816" cy="4515315"/>
                                                                          <a:chOff x="-1972607" y="-434979"/>
                                                                          <a:chExt cx="4019816" cy="4515315"/>
                                                                        </a:xfrm>
                                                                      </wpg:grpSpPr>
                                                                      <wps:wsp>
                                                                        <wps:cNvPr id="1603" name="Text Box 2"/>
                                                                        <wps:cNvSpPr txBox="1">
                                                                          <a:spLocks noChangeArrowheads="1"/>
                                                                        </wps:cNvSpPr>
                                                                        <wps:spPr bwMode="auto">
                                                                          <a:xfrm>
                                                                            <a:off x="-960060" y="3447658"/>
                                                                            <a:ext cx="994810" cy="453126"/>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Yerel Yönetim Desteği</w:t>
                                                                              </w:r>
                                                                            </w:p>
                                                                            <w:p w:rsidR="00AC05DF" w:rsidRDefault="00AC05DF" w:rsidP="00F76EB1"/>
                                                                          </w:txbxContent>
                                                                        </wps:txbx>
                                                                        <wps:bodyPr rot="0" vert="horz" wrap="square" lIns="36000" tIns="36000" rIns="36000" bIns="36000" anchor="t" anchorCtr="0">
                                                                          <a:noAutofit/>
                                                                        </wps:bodyPr>
                                                                      </wps:wsp>
                                                                      <wpg:grpSp>
                                                                        <wpg:cNvPr id="1604" name="Grup 1604"/>
                                                                        <wpg:cNvGrpSpPr/>
                                                                        <wpg:grpSpPr>
                                                                          <a:xfrm>
                                                                            <a:off x="-1972607" y="-434979"/>
                                                                            <a:ext cx="4019816" cy="4515315"/>
                                                                            <a:chOff x="-1972607" y="-434979"/>
                                                                            <a:chExt cx="4019816" cy="4515315"/>
                                                                          </a:xfrm>
                                                                        </wpg:grpSpPr>
                                                                        <wpg:grpSp>
                                                                          <wpg:cNvPr id="1605" name="Grup 1605"/>
                                                                          <wpg:cNvGrpSpPr/>
                                                                          <wpg:grpSpPr>
                                                                            <a:xfrm>
                                                                              <a:off x="-1076846" y="-434979"/>
                                                                              <a:ext cx="3124055" cy="4515315"/>
                                                                              <a:chOff x="-1076846" y="-434979"/>
                                                                              <a:chExt cx="3124055" cy="4515315"/>
                                                                            </a:xfrm>
                                                                          </wpg:grpSpPr>
                                                                          <wpg:grpSp>
                                                                            <wpg:cNvPr id="1606" name="Grup 1606"/>
                                                                            <wpg:cNvGrpSpPr/>
                                                                            <wpg:grpSpPr>
                                                                              <a:xfrm>
                                                                                <a:off x="-1076846" y="-434979"/>
                                                                                <a:ext cx="3124055" cy="4515315"/>
                                                                                <a:chOff x="-1076846" y="-435006"/>
                                                                                <a:chExt cx="3124055" cy="4515590"/>
                                                                              </a:xfrm>
                                                                            </wpg:grpSpPr>
                                                                            <wpg:grpSp>
                                                                              <wpg:cNvPr id="1607" name="Grup 1607"/>
                                                                              <wpg:cNvGrpSpPr/>
                                                                              <wpg:grpSpPr>
                                                                                <a:xfrm>
                                                                                  <a:off x="-1076846" y="-435006"/>
                                                                                  <a:ext cx="3124055" cy="4515590"/>
                                                                                  <a:chOff x="-1076846" y="-572329"/>
                                                                                  <a:chExt cx="3124055" cy="4136454"/>
                                                                                </a:xfrm>
                                                                              </wpg:grpSpPr>
                                                                              <wps:wsp>
                                                                                <wps:cNvPr id="1608" name="Text Box 2"/>
                                                                                <wps:cNvSpPr txBox="1">
                                                                                  <a:spLocks noChangeArrowheads="1"/>
                                                                                </wps:cNvSpPr>
                                                                                <wps:spPr bwMode="auto">
                                                                                  <a:xfrm>
                                                                                    <a:off x="579336" y="3163403"/>
                                                                                    <a:ext cx="994810" cy="400722"/>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Çocuk Odaklı Çalışmalar</w:t>
                                                                                      </w:r>
                                                                                    </w:p>
                                                                                    <w:p w:rsidR="00AC05DF" w:rsidRDefault="00AC05DF" w:rsidP="00F76EB1"/>
                                                                                  </w:txbxContent>
                                                                                </wps:txbx>
                                                                                <wps:bodyPr rot="0" vert="horz" wrap="square" lIns="36000" tIns="36000" rIns="36000" bIns="36000" anchor="t" anchorCtr="0">
                                                                                  <a:noAutofit/>
                                                                                </wps:bodyPr>
                                                                              </wps:wsp>
                                                                              <wpg:grpSp>
                                                                                <wpg:cNvPr id="1609" name="Grup 1609"/>
                                                                                <wpg:cNvGrpSpPr/>
                                                                                <wpg:grpSpPr>
                                                                                  <a:xfrm>
                                                                                    <a:off x="-1076846" y="-572329"/>
                                                                                    <a:ext cx="3124055" cy="3846454"/>
                                                                                    <a:chOff x="-1076846" y="-572329"/>
                                                                                    <a:chExt cx="3124055" cy="3846454"/>
                                                                                  </a:xfrm>
                                                                                </wpg:grpSpPr>
                                                                                <wps:wsp>
                                                                                  <wps:cNvPr id="1610" name="Text Box 2"/>
                                                                                  <wps:cNvSpPr txBox="1">
                                                                                    <a:spLocks noChangeArrowheads="1"/>
                                                                                  </wps:cNvSpPr>
                                                                                  <wps:spPr bwMode="auto">
                                                                                    <a:xfrm>
                                                                                      <a:off x="1051605" y="476068"/>
                                                                                      <a:ext cx="994810" cy="456336"/>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color w:val="000000" w:themeColor="text1"/>
                                                                                            <w:sz w:val="20"/>
                                                                                            <w:szCs w:val="20"/>
                                                                                          </w:rPr>
                                                                                          <w:t xml:space="preserve">Cephe Desteği </w:t>
                                                                                        </w:r>
                                                                                        <w:r>
                                                                                          <w:rPr>
                                                                                            <w:rFonts w:ascii="Times New Roman" w:hAnsi="Times New Roman" w:cs="Times New Roman"/>
                                                                                            <w:sz w:val="20"/>
                                                                                            <w:szCs w:val="20"/>
                                                                                          </w:rPr>
                                                                                          <w:t>Sağlama</w:t>
                                                                                        </w:r>
                                                                                      </w:p>
                                                                                      <w:p w:rsidR="00AC05DF" w:rsidRDefault="00AC05DF" w:rsidP="00F76EB1"/>
                                                                                    </w:txbxContent>
                                                                                  </wps:txbx>
                                                                                  <wps:bodyPr rot="0" vert="horz" wrap="square" lIns="36000" tIns="36000" rIns="36000" bIns="36000" anchor="t" anchorCtr="0">
                                                                                    <a:noAutofit/>
                                                                                  </wps:bodyPr>
                                                                                </wps:wsp>
                                                                                <wpg:grpSp>
                                                                                  <wpg:cNvPr id="1611" name="Grup 1611"/>
                                                                                  <wpg:cNvGrpSpPr/>
                                                                                  <wpg:grpSpPr>
                                                                                    <a:xfrm>
                                                                                      <a:off x="-1076846" y="-572329"/>
                                                                                      <a:ext cx="3124055" cy="3846454"/>
                                                                                      <a:chOff x="-1076846" y="-572329"/>
                                                                                      <a:chExt cx="3124055" cy="3846454"/>
                                                                                    </a:xfrm>
                                                                                  </wpg:grpSpPr>
                                                                                  <wpg:grpSp>
                                                                                    <wpg:cNvPr id="1612" name="Grup 1612"/>
                                                                                    <wpg:cNvGrpSpPr/>
                                                                                    <wpg:grpSpPr>
                                                                                      <a:xfrm>
                                                                                        <a:off x="-1076846" y="-572329"/>
                                                                                        <a:ext cx="3124055" cy="3846454"/>
                                                                                        <a:chOff x="-1076846" y="-572329"/>
                                                                                        <a:chExt cx="3124055" cy="3846454"/>
                                                                                      </a:xfrm>
                                                                                    </wpg:grpSpPr>
                                                                                    <wpg:grpSp>
                                                                                      <wpg:cNvPr id="1685" name="Grup 1685"/>
                                                                                      <wpg:cNvGrpSpPr/>
                                                                                      <wpg:grpSpPr>
                                                                                        <a:xfrm>
                                                                                          <a:off x="40735" y="-572329"/>
                                                                                          <a:ext cx="2006474" cy="3846454"/>
                                                                                          <a:chOff x="40736" y="-572329"/>
                                                                                          <a:chExt cx="2006593" cy="3846454"/>
                                                                                        </a:xfrm>
                                                                                      </wpg:grpSpPr>
                                                                                      <wpg:grpSp>
                                                                                        <wpg:cNvPr id="1686" name="Grup 1686"/>
                                                                                        <wpg:cNvGrpSpPr/>
                                                                                        <wpg:grpSpPr>
                                                                                          <a:xfrm>
                                                                                            <a:off x="40736" y="-572329"/>
                                                                                            <a:ext cx="2006593" cy="3846454"/>
                                                                                            <a:chOff x="46804" y="-572329"/>
                                                                                            <a:chExt cx="2006593" cy="3846454"/>
                                                                                          </a:xfrm>
                                                                                        </wpg:grpSpPr>
                                                                                        <wpg:grpSp>
                                                                                          <wpg:cNvPr id="1687" name="Grup 1687"/>
                                                                                          <wpg:cNvGrpSpPr/>
                                                                                          <wpg:grpSpPr>
                                                                                            <a:xfrm>
                                                                                              <a:off x="46804" y="-413520"/>
                                                                                              <a:ext cx="2006593" cy="3687645"/>
                                                                                              <a:chOff x="47940" y="-549785"/>
                                                                                              <a:chExt cx="2055363" cy="3894605"/>
                                                                                            </a:xfrm>
                                                                                          </wpg:grpSpPr>
                                                                                          <wps:wsp>
                                                                                            <wps:cNvPr id="1688" name="Düz Ok Bağlayıcısı 1688"/>
                                                                                            <wps:cNvCnPr/>
                                                                                            <wps:spPr>
                                                                                              <a:xfrm>
                                                                                                <a:off x="752470" y="-163013"/>
                                                                                                <a:ext cx="331679" cy="1735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689" name="Grup 1689"/>
                                                                                            <wpg:cNvGrpSpPr/>
                                                                                            <wpg:grpSpPr>
                                                                                              <a:xfrm>
                                                                                                <a:off x="47940" y="-549785"/>
                                                                                                <a:ext cx="2055363" cy="3894605"/>
                                                                                                <a:chOff x="47940" y="-549785"/>
                                                                                                <a:chExt cx="2055363" cy="3894605"/>
                                                                                              </a:xfrm>
                                                                                            </wpg:grpSpPr>
                                                                                            <wpg:grpSp>
                                                                                              <wpg:cNvPr id="1690" name="Grup 1690"/>
                                                                                              <wpg:cNvGrpSpPr/>
                                                                                              <wpg:grpSpPr>
                                                                                                <a:xfrm>
                                                                                                  <a:off x="47940" y="-549785"/>
                                                                                                  <a:ext cx="2055363" cy="3894605"/>
                                                                                                  <a:chOff x="47940" y="-549785"/>
                                                                                                  <a:chExt cx="2055363" cy="3894605"/>
                                                                                                </a:xfrm>
                                                                                              </wpg:grpSpPr>
                                                                                              <wpg:grpSp>
                                                                                                <wpg:cNvPr id="1691" name="Grup 1691"/>
                                                                                                <wpg:cNvGrpSpPr/>
                                                                                                <wpg:grpSpPr>
                                                                                                  <a:xfrm>
                                                                                                    <a:off x="47940" y="-549785"/>
                                                                                                    <a:ext cx="2055362" cy="3894605"/>
                                                                                                    <a:chOff x="47940" y="-549785"/>
                                                                                                    <a:chExt cx="2055362" cy="3894605"/>
                                                                                                  </a:xfrm>
                                                                                                </wpg:grpSpPr>
                                                                                                <wps:wsp>
                                                                                                  <wps:cNvPr id="1692" name="Düz Ok Bağlayıcısı 1692"/>
                                                                                                  <wps:cNvCnPr/>
                                                                                                  <wps:spPr>
                                                                                                    <a:xfrm>
                                                                                                      <a:off x="47940" y="3159718"/>
                                                                                                      <a:ext cx="513611" cy="18510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693" name="Grup 1693"/>
                                                                                                  <wpg:cNvGrpSpPr/>
                                                                                                  <wpg:grpSpPr>
                                                                                                    <a:xfrm>
                                                                                                      <a:off x="766455" y="-549785"/>
                                                                                                      <a:ext cx="1336847" cy="802077"/>
                                                                                                      <a:chOff x="766313" y="-559416"/>
                                                                                                      <a:chExt cx="1337012" cy="816126"/>
                                                                                                    </a:xfrm>
                                                                                                  </wpg:grpSpPr>
                                                                                                  <wpg:grpSp>
                                                                                                    <wpg:cNvPr id="1694" name="Grup 1694"/>
                                                                                                    <wpg:cNvGrpSpPr/>
                                                                                                    <wpg:grpSpPr>
                                                                                                      <a:xfrm>
                                                                                                        <a:off x="766313" y="-559416"/>
                                                                                                        <a:ext cx="1337012" cy="816126"/>
                                                                                                        <a:chOff x="766313" y="-559461"/>
                                                                                                        <a:chExt cx="1337012" cy="816177"/>
                                                                                                      </a:xfrm>
                                                                                                    </wpg:grpSpPr>
                                                                                                    <wps:wsp>
                                                                                                      <wps:cNvPr id="1695" name="Text Box 2"/>
                                                                                                      <wps:cNvSpPr txBox="1">
                                                                                                        <a:spLocks noChangeArrowheads="1"/>
                                                                                                      </wps:cNvSpPr>
                                                                                                      <wps:spPr bwMode="auto">
                                                                                                        <a:xfrm>
                                                                                                          <a:off x="1084150" y="-559461"/>
                                                                                                          <a:ext cx="1019133" cy="23575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Toplumsal</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54" name="Text Box 2"/>
                                                                                                      <wps:cNvSpPr txBox="1">
                                                                                                        <a:spLocks noChangeArrowheads="1"/>
                                                                                                      </wps:cNvSpPr>
                                                                                                      <wps:spPr bwMode="auto">
                                                                                                        <a:xfrm>
                                                                                                          <a:off x="1084150" y="22279"/>
                                                                                                          <a:ext cx="1019175" cy="234437"/>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Ekonomik</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55" name="Düz Ok Bağlayıcısı 3155"/>
                                                                                                      <wps:cNvCnPr/>
                                                                                                      <wps:spPr>
                                                                                                        <a:xfrm flipV="1">
                                                                                                          <a:off x="766313" y="-441586"/>
                                                                                                          <a:ext cx="317731" cy="28341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56" name="Düz Ok Bağlayıcısı 3156"/>
                                                                                                      <wps:cNvCnPr/>
                                                                                                      <wps:spPr>
                                                                                                        <a:xfrm>
                                                                                                          <a:off x="767887" y="-158166"/>
                                                                                                          <a:ext cx="316157" cy="29765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57" name="Text Box 2"/>
                                                                                                      <wps:cNvSpPr txBox="1">
                                                                                                        <a:spLocks noChangeArrowheads="1"/>
                                                                                                      </wps:cNvSpPr>
                                                                                                      <wps:spPr bwMode="auto">
                                                                                                        <a:xfrm>
                                                                                                          <a:off x="878810" y="-202379"/>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3158" name="Text Box 2"/>
                                                                                                    <wps:cNvSpPr txBox="1">
                                                                                                      <a:spLocks noChangeArrowheads="1"/>
                                                                                                    </wps:cNvSpPr>
                                                                                                    <wps:spPr bwMode="auto">
                                                                                                      <a:xfrm>
                                                                                                        <a:off x="878805" y="-52832"/>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s:wsp>
                                                                                                <wps:cNvPr id="3159" name="Text Box 2"/>
                                                                                                <wps:cNvSpPr txBox="1">
                                                                                                  <a:spLocks noChangeArrowheads="1"/>
                                                                                                </wps:cNvSpPr>
                                                                                                <wps:spPr bwMode="auto">
                                                                                                  <a:xfrm>
                                                                                                    <a:off x="1084254" y="-269654"/>
                                                                                                    <a:ext cx="1019049" cy="247992"/>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Kültürel</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s:wsp>
                                                                                              <wps:cNvPr id="3160" name="Text Box 2"/>
                                                                                              <wps:cNvSpPr txBox="1">
                                                                                                <a:spLocks noChangeArrowheads="1"/>
                                                                                              </wps:cNvSpPr>
                                                                                              <wps:spPr bwMode="auto">
                                                                                                <a:xfrm>
                                                                                                  <a:off x="878697" y="-330216"/>
                                                                                                  <a:ext cx="120254" cy="127166"/>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s:wsp>
                                                                                          <wps:cNvPr id="3161" name="Düz Ok Bağlayıcısı 3161"/>
                                                                                          <wps:cNvCnPr/>
                                                                                          <wps:spPr>
                                                                                            <a:xfrm flipV="1">
                                                                                              <a:off x="749812" y="-572329"/>
                                                                                              <a:ext cx="317348" cy="52503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162" name="Text Box 2"/>
                                                                                        <wps:cNvSpPr txBox="1">
                                                                                          <a:spLocks noChangeArrowheads="1"/>
                                                                                        </wps:cNvSpPr>
                                                                                        <wps:spPr bwMode="auto">
                                                                                          <a:xfrm>
                                                                                            <a:off x="878935" y="-413522"/>
                                                                                            <a:ext cx="125733" cy="16791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3163" name="Düz Ok Bağlayıcısı 3163"/>
                                                                                      <wps:cNvCnPr/>
                                                                                      <wps:spPr>
                                                                                        <a:xfrm>
                                                                                          <a:off x="-1076846" y="1265269"/>
                                                                                          <a:ext cx="50982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164" name="Text Box 2"/>
                                                                                    <wps:cNvSpPr txBox="1">
                                                                                      <a:spLocks noChangeArrowheads="1"/>
                                                                                    </wps:cNvSpPr>
                                                                                    <wps:spPr bwMode="auto">
                                                                                      <a:xfrm>
                                                                                        <a:off x="-834430" y="1231301"/>
                                                                                        <a:ext cx="117394" cy="12040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g:grpSp>
                                                                            </wpg:grpSp>
                                                                            <wps:wsp>
                                                                              <wps:cNvPr id="3165" name="Düz Ok Bağlayıcısı 3165"/>
                                                                              <wps:cNvCnPr/>
                                                                              <wps:spPr>
                                                                                <a:xfrm>
                                                                                  <a:off x="753064" y="871071"/>
                                                                                  <a:ext cx="298672" cy="52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166" name="Text Box 2"/>
                                                                            <wps:cNvSpPr txBox="1">
                                                                              <a:spLocks noChangeArrowheads="1"/>
                                                                            </wps:cNvSpPr>
                                                                            <wps:spPr bwMode="auto">
                                                                              <a:xfrm>
                                                                                <a:off x="827959" y="846586"/>
                                                                                <a:ext cx="117394" cy="13143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3167" name="Düz Ok Bağlayıcısı 3167"/>
                                                                          <wps:cNvCnPr/>
                                                                          <wps:spPr>
                                                                            <a:xfrm>
                                                                              <a:off x="-1485575" y="2826158"/>
                                                                              <a:ext cx="477034" cy="16260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44" name="Düz Ok Bağlayıcısı 2144"/>
                                                                          <wps:cNvCnPr/>
                                                                          <wps:spPr>
                                                                            <a:xfrm>
                                                                              <a:off x="-1504360" y="2825098"/>
                                                                              <a:ext cx="486537" cy="44387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45" name="Düz Ok Bağlayıcısı 2145"/>
                                                                          <wps:cNvCnPr/>
                                                                          <wps:spPr>
                                                                            <a:xfrm flipH="1">
                                                                              <a:off x="-1972607" y="2822913"/>
                                                                              <a:ext cx="487033" cy="16262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46" name="Düz Ok Bağlayıcısı 2146"/>
                                                                          <wps:cNvCnPr/>
                                                                          <wps:spPr>
                                                                            <a:xfrm>
                                                                              <a:off x="-1521898" y="2822913"/>
                                                                              <a:ext cx="486524" cy="7495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2147" name="Text Box 2"/>
                                                                      <wps:cNvSpPr txBox="1">
                                                                        <a:spLocks noChangeArrowheads="1"/>
                                                                      </wps:cNvSpPr>
                                                                      <wps:spPr bwMode="auto">
                                                                        <a:xfrm>
                                                                          <a:off x="229477" y="2942791"/>
                                                                          <a:ext cx="117394" cy="13142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s:wsp>
                                                                  <wps:cNvPr id="2148" name="Text Box 2"/>
                                                                  <wps:cNvSpPr txBox="1">
                                                                    <a:spLocks noChangeArrowheads="1"/>
                                                                  </wps:cNvSpPr>
                                                                  <wps:spPr bwMode="auto">
                                                                    <a:xfrm>
                                                                      <a:off x="1268696" y="3224407"/>
                                                                      <a:ext cx="994744" cy="41332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Şehrin Küçük Olması</w:t>
                                                                        </w:r>
                                                                      </w:p>
                                                                      <w:p w:rsidR="00AC05DF" w:rsidRDefault="00AC05DF" w:rsidP="00F76EB1"/>
                                                                    </w:txbxContent>
                                                                  </wps:txbx>
                                                                  <wps:bodyPr rot="0" vert="horz" wrap="square" lIns="36000" tIns="36000" rIns="36000" bIns="36000" anchor="t" anchorCtr="0">
                                                                    <a:noAutofit/>
                                                                  </wps:bodyPr>
                                                                </wps:wsp>
                                                                <wps:wsp>
                                                                  <wps:cNvPr id="2149" name="Text Box 2"/>
                                                                  <wps:cNvSpPr txBox="1">
                                                                    <a:spLocks noChangeArrowheads="1"/>
                                                                  </wps:cNvSpPr>
                                                                  <wps:spPr bwMode="auto">
                                                                    <a:xfrm>
                                                                      <a:off x="1271707" y="3678352"/>
                                                                      <a:ext cx="994703" cy="268478"/>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Güvenlik</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g:grpSp>
                                                          </wpg:grpSp>
                                                        </wpg:grpSp>
                                                        <wps:wsp>
                                                          <wps:cNvPr id="2150" name="Text Box 2"/>
                                                          <wps:cNvSpPr txBox="1">
                                                            <a:spLocks noChangeArrowheads="1"/>
                                                          </wps:cNvSpPr>
                                                          <wps:spPr bwMode="auto">
                                                            <a:xfrm>
                                                              <a:off x="2456847" y="3946141"/>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2151" name="Text Box 2"/>
                                                        <wps:cNvSpPr txBox="1">
                                                          <a:spLocks noChangeArrowheads="1"/>
                                                        </wps:cNvSpPr>
                                                        <wps:spPr bwMode="auto">
                                                          <a:xfrm>
                                                            <a:off x="2456849" y="3787276"/>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152" name="Text Box 2"/>
                                                      <wps:cNvSpPr txBox="1">
                                                        <a:spLocks noChangeArrowheads="1"/>
                                                      </wps:cNvSpPr>
                                                      <wps:spPr bwMode="auto">
                                                        <a:xfrm>
                                                          <a:off x="2447323" y="3135217"/>
                                                          <a:ext cx="116840" cy="12509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153" name="Text Box 2"/>
                                                    <wps:cNvSpPr txBox="1">
                                                      <a:spLocks noChangeArrowheads="1"/>
                                                    </wps:cNvSpPr>
                                                    <wps:spPr bwMode="auto">
                                                      <a:xfrm>
                                                        <a:off x="418564" y="3280017"/>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154" name="Text Box 2"/>
                                                  <wps:cNvSpPr txBox="1">
                                                    <a:spLocks noChangeArrowheads="1"/>
                                                  </wps:cNvSpPr>
                                                  <wps:spPr bwMode="auto">
                                                    <a:xfrm>
                                                      <a:off x="928048" y="3608428"/>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6</w:t>
                                                        </w:r>
                                                      </w:p>
                                                    </w:txbxContent>
                                                  </wps:txbx>
                                                  <wps:bodyPr rot="0" vert="horz" wrap="square" lIns="0" tIns="0" rIns="0" bIns="0" anchor="t" anchorCtr="0">
                                                    <a:noAutofit/>
                                                  </wps:bodyPr>
                                                </wps:wsp>
                                              </wpg:grpSp>
                                              <wps:wsp>
                                                <wps:cNvPr id="2155" name="Text Box 2"/>
                                                <wps:cNvSpPr txBox="1">
                                                  <a:spLocks noChangeArrowheads="1"/>
                                                </wps:cNvSpPr>
                                                <wps:spPr bwMode="auto">
                                                  <a:xfrm>
                                                    <a:off x="948758" y="3405493"/>
                                                    <a:ext cx="116006" cy="11144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156" name="Text Box 2"/>
                                              <wps:cNvSpPr txBox="1">
                                                <a:spLocks noChangeArrowheads="1"/>
                                              </wps:cNvSpPr>
                                              <wps:spPr bwMode="auto">
                                                <a:xfrm>
                                                  <a:off x="959605" y="3241975"/>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6</w:t>
                                                    </w:r>
                                                  </w:p>
                                                </w:txbxContent>
                                              </wps:txbx>
                                              <wps:bodyPr rot="0" vert="horz" wrap="square" lIns="0" tIns="0" rIns="0" bIns="0" anchor="t" anchorCtr="0">
                                                <a:noAutofit/>
                                              </wps:bodyPr>
                                            </wps:wsp>
                                          </wpg:grpSp>
                                          <wps:wsp>
                                            <wps:cNvPr id="2157" name="Text Box 2"/>
                                            <wps:cNvSpPr txBox="1">
                                              <a:spLocks noChangeArrowheads="1"/>
                                            </wps:cNvSpPr>
                                            <wps:spPr bwMode="auto">
                                              <a:xfrm>
                                                <a:off x="1391267" y="2160466"/>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2158" name="Text Box 2"/>
                                          <wps:cNvSpPr txBox="1">
                                            <a:spLocks noChangeArrowheads="1"/>
                                          </wps:cNvSpPr>
                                          <wps:spPr bwMode="auto">
                                            <a:xfrm>
                                              <a:off x="1357340" y="1865253"/>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159" name="Text Box 2"/>
                                        <wps:cNvSpPr txBox="1">
                                          <a:spLocks noChangeArrowheads="1"/>
                                        </wps:cNvSpPr>
                                        <wps:spPr bwMode="auto">
                                          <a:xfrm>
                                            <a:off x="-740321" y="3809071"/>
                                            <a:ext cx="994410" cy="432358"/>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Bütçe Sağlayabilme</w:t>
                                              </w:r>
                                            </w:p>
                                            <w:p w:rsidR="00AC05DF" w:rsidRDefault="00AC05DF" w:rsidP="00F76EB1"/>
                                          </w:txbxContent>
                                        </wps:txbx>
                                        <wps:bodyPr rot="0" vert="horz" wrap="square" lIns="36000" tIns="36000" rIns="36000" bIns="36000" anchor="t" anchorCtr="0">
                                          <a:noAutofit/>
                                        </wps:bodyPr>
                                      </wps:wsp>
                                      <wps:wsp>
                                        <wps:cNvPr id="2161" name="Text Box 2"/>
                                        <wps:cNvSpPr txBox="1">
                                          <a:spLocks noChangeArrowheads="1"/>
                                        </wps:cNvSpPr>
                                        <wps:spPr bwMode="auto">
                                          <a:xfrm>
                                            <a:off x="-740319" y="3224750"/>
                                            <a:ext cx="994410" cy="242570"/>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Doğa</w:t>
                                              </w:r>
                                            </w:p>
                                            <w:p w:rsidR="00AC05DF" w:rsidRDefault="00AC05DF" w:rsidP="00F76EB1"/>
                                          </w:txbxContent>
                                        </wps:txbx>
                                        <wps:bodyPr rot="0" vert="horz" wrap="square" lIns="36000" tIns="36000" rIns="36000" bIns="36000" anchor="t" anchorCtr="0">
                                          <a:noAutofit/>
                                        </wps:bodyPr>
                                      </wps:wsp>
                                      <wps:wsp>
                                        <wps:cNvPr id="2162" name="Text Box 2"/>
                                        <wps:cNvSpPr txBox="1">
                                          <a:spLocks noChangeArrowheads="1"/>
                                        </wps:cNvSpPr>
                                        <wps:spPr bwMode="auto">
                                          <a:xfrm>
                                            <a:off x="-740318" y="3516215"/>
                                            <a:ext cx="994410" cy="255905"/>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Suç Oranı Azlığı</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s:wsp>
                                      <wps:cNvPr id="2163" name="Düz Ok Bağlayıcısı 2163"/>
                                      <wps:cNvCnPr/>
                                      <wps:spPr>
                                        <a:xfrm flipH="1">
                                          <a:off x="983706" y="3198936"/>
                                          <a:ext cx="446261" cy="7715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164" name="Düz Ok Bağlayıcısı 2164"/>
                                    <wps:cNvCnPr/>
                                    <wps:spPr>
                                      <a:xfrm flipH="1">
                                        <a:off x="974182" y="3198936"/>
                                        <a:ext cx="474568" cy="43675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165" name="Text Box 2"/>
                                  <wps:cNvSpPr txBox="1">
                                    <a:spLocks noChangeArrowheads="1"/>
                                  </wps:cNvSpPr>
                                  <wps:spPr bwMode="auto">
                                    <a:xfrm>
                                      <a:off x="1095374" y="3450755"/>
                                      <a:ext cx="116840" cy="12509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2166" name="Text Box 2"/>
                                <wps:cNvSpPr txBox="1">
                                  <a:spLocks noChangeArrowheads="1"/>
                                </wps:cNvSpPr>
                                <wps:spPr bwMode="auto">
                                  <a:xfrm>
                                    <a:off x="1143000" y="3646770"/>
                                    <a:ext cx="117371" cy="12548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167" name="Düz Ok Bağlayıcısı 2167"/>
                              <wps:cNvCnPr/>
                              <wps:spPr>
                                <a:xfrm>
                                  <a:off x="31312" y="2193332"/>
                                  <a:ext cx="880813" cy="61931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168" name="Düz Ok Bağlayıcısı 2168"/>
                            <wps:cNvCnPr/>
                            <wps:spPr>
                              <a:xfrm>
                                <a:off x="736550" y="1924050"/>
                                <a:ext cx="41343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2169" name="Text Box 2"/>
                          <wps:cNvSpPr txBox="1">
                            <a:spLocks noChangeArrowheads="1"/>
                          </wps:cNvSpPr>
                          <wps:spPr bwMode="auto">
                            <a:xfrm>
                              <a:off x="857255" y="1901630"/>
                              <a:ext cx="117386" cy="11497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5</w:t>
                                </w:r>
                              </w:p>
                            </w:txbxContent>
                          </wps:txbx>
                          <wps:bodyPr rot="0" vert="horz" wrap="square" lIns="0" tIns="0" rIns="0" bIns="0" anchor="t" anchorCtr="0">
                            <a:noAutofit/>
                          </wps:bodyPr>
                        </wps:wsp>
                      </wpg:grpSp>
                      <wps:wsp>
                        <wps:cNvPr id="2170" name="Oval 2170"/>
                        <wps:cNvSpPr/>
                        <wps:spPr>
                          <a:xfrm>
                            <a:off x="1457325" y="1714500"/>
                            <a:ext cx="893404" cy="636554"/>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 1381" o:spid="_x0000_s1499" style="position:absolute;left:0;text-align:left;margin-left:-4.7pt;margin-top:31.25pt;width:433.35pt;height:349.45pt;z-index:251665408;mso-width-relative:margin;mso-height-relative:margin" coordorigin="" coordsize="54635,44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">
                <v:shape id="Text Box 2" o:spid="_x0000_s1500" type="#_x0000_t202" style="position:absolute;left:14382;top:18669;width:9595;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CsMcQA&#10;AADdAAAADwAAAGRycy9kb3ducmV2LnhtbERPTWvCQBC9F/wPywi91Y2KRaKrSCBoK7QYRfA2ZMck&#10;mp0N2a3Gf+8WCr3N433OfNmZWtyodZVlBcNBBII4t7riQsFhn75NQTiPrLG2TAoe5GC56L3MMdb2&#10;zju6Zb4QIYRdjApK75tYSpeXZNANbEMcuLNtDfoA20LqFu8h3NRyFEXv0mDFoaHEhpKS8mv2YxTg&#10;Z4LHfJsm+9OlSL/X2cdXepwo9drvVjMQnjr/L/5zb3SYP56O4PebcIJ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wrDHEAAAA3QAAAA8AAAAAAAAAAAAAAAAAmAIAAGRycy9k&#10;b3ducmV2LnhtbFBLBQYAAAAABAAEAPUAAACJ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Uygulayamama</w:t>
                        </w:r>
                        <w:r w:rsidRPr="00FE1EAA">
                          <w:rPr>
                            <w:rFonts w:ascii="Times New Roman" w:hAnsi="Times New Roman" w:cs="Times New Roman"/>
                            <w:b/>
                            <w:sz w:val="20"/>
                            <w:szCs w:val="20"/>
                          </w:rPr>
                          <w:t xml:space="preserve"> Açısından</w:t>
                        </w:r>
                      </w:p>
                    </w:txbxContent>
                  </v:textbox>
                </v:shape>
                <v:group id="Grup 1383" o:spid="_x0000_s1501" style="position:absolute;width:54635;height:44291" coordorigin="-2571,-162" coordsize="54635,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group id="Grup 1384" o:spid="_x0000_s1502" style="position:absolute;left:-2571;top:-162;width:54634;height:44290" coordorigin="-2571,-162" coordsize="54635,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NRsUAAADdAAAADwAAAGRycy9kb3ducmV2LnhtbERPS2vCQBC+F/wPywi9&#10;1U1MWyR1FQm29BCEqiC9DdkxCWZnQ3abx7/vFoTe5uN7zno7mkb01LnasoJ4EYEgLqyuuVRwPr0/&#10;rUA4j6yxsUwKJnKw3cwe1phqO/AX9UdfihDCLkUFlfdtKqUrKjLoFrYlDtzVdgZ9gF0pdYdDCDeN&#10;XEbRqzRYc2iosKWsouJ2/DEKPgYcdkm87/PbNZu+Ty+HSx6TUo/zcfcGwtPo/8V396cO85PV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XDUbFAAAA3QAA&#10;AA8AAAAAAAAAAAAAAAAAqgIAAGRycy9kb3ducmV2LnhtbFBLBQYAAAAABAAEAPoAAACcAwAAAAA=&#10;">
                    <v:group id="Grup 1385" o:spid="_x0000_s1503" style="position:absolute;left:-2571;top:-162;width:54634;height:44290" coordorigin="-4737,-162" coordsize="54635,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group id="Grup 1386" o:spid="_x0000_s1504" style="position:absolute;left:-4737;top:-162;width:54635;height:44290" coordorigin="-4737,-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group id="Grup 1387" o:spid="_x0000_s1505" style="position:absolute;left:-4737;top:-162;width:54638;height:44290" coordorigin="-4737,-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WTMcUAAADdAAAADwAAAGRycy9kb3ducmV2LnhtbERPS2vCQBC+F/wPywi9&#10;1U0MbSV1FQm29BCEqiC9DdkxCWZnQ3abx7/vFoTe5uN7zno7mkb01LnasoJ4EYEgLqyuuVRwPr0/&#10;rUA4j6yxsUwKJnKw3cwe1phqO/AX9UdfihDCLkUFlfdtKqUrKjLoFrYlDtzVdgZ9gF0pdYdDCDeN&#10;XEbRizRYc2iosKWsouJ2/DEKPgYcdkm87/PbNZu+T8+HSx6TUo/zcfcGwtPo/8V396cO85PV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FkzHFAAAA3QAA&#10;AA8AAAAAAAAAAAAAAAAAqgIAAGRycy9kb3ducmV2LnhtbFBLBQYAAAAABAAEAPoAAACcAwAAAAA=&#10;">
                          <v:group id="Grup 1388" o:spid="_x0000_s1506" style="position:absolute;left:-4737;top:-162;width:54638;height:44290" coordorigin="-4737,-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oHQ8YAAADdAAAADwAAAGRycy9kb3ducmV2LnhtbESPQWvCQBCF74L/YRmh&#10;N92kYpHUVURq6UGEaqH0NmTHJJidDdk1if++cxC8zfDevPfNajO4WnXUhsqzgXSWgCLOva24MPBz&#10;3k+XoEJEtlh7JgN3CrBZj0crzKzv+Zu6UyyUhHDI0EAZY5NpHfKSHIaZb4hFu/jWYZS1LbRtsZdw&#10;V+vXJHnTDiuWhhIb2pWUX083Z+Czx347Tz+6w/Wyu/+dF8ffQ0rGvEyG7TuoSEN8mh/XX1bw50v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GgdDxgAAAN0A&#10;AAAPAAAAAAAAAAAAAAAAAKoCAABkcnMvZG93bnJldi54bWxQSwUGAAAAAAQABAD6AAAAnQMAAAAA&#10;">
                            <v:group id="Grup 1389" o:spid="_x0000_s1507" style="position:absolute;left:-4737;top:-162;width:54638;height:44290" coordorigin="-4737,-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ai2MUAAADdAAAADwAAAGRycy9kb3ducmV2LnhtbERPTWvCQBC9F/wPyxS8&#10;NZsoLTHNKiJVPIRCVSi9DdkxCWZnQ3abxH/fLRR6m8f7nHwzmVYM1LvGsoIkikEQl1Y3XCm4nPdP&#10;KQjnkTW2lknBnRxs1rOHHDNtR/6g4eQrEULYZaig9r7LpHRlTQZdZDviwF1tb9AH2FdS9ziGcNPK&#10;RRy/SI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WotjFAAAA3QAA&#10;AA8AAAAAAAAAAAAAAAAAqgIAAGRycy9kb3ducmV2LnhtbFBLBQYAAAAABAAEAPoAAACcAwAAAAA=&#10;">
                              <v:group id="Grup 1390" o:spid="_x0000_s1508" style="position:absolute;left:-4737;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group id="Grup 1391" o:spid="_x0000_s1509" style="position:absolute;left:-11690;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A8MAAADdAAAADwAAAGRycy9kb3ducmV2LnhtbERPS4vCMBC+L/gfwgje&#10;1rSKi1ajiLjiQQQfIN6GZmyLzaQ02bb++82CsLf5+J6zWHWmFA3VrrCsIB5GIIhTqwvOFFwv359T&#10;EM4jaywtk4IXOVgtex8LTLRt+UTN2WcihLBLUEHufZVI6dKcDLqhrYgD97C1QR9gnUldYxvCTSlH&#10;UfQlDRYcGnKsaJNT+jz/GAW7Ftv1ON42h+dj87pfJsfbISalBv1uPQfhqfP/4rd7r8P88S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TgDwwAAAN0AAAAP&#10;AAAAAAAAAAAAAAAAAKoCAABkcnMvZG93bnJldi54bWxQSwUGAAAAAAQABAD6AAAAmgMAAAAA&#10;">
                                  <v:group id="Grup 1392" o:spid="_x0000_s1510" style="position:absolute;left:-11690;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umdMUAAADdAAAADwAAAGRycy9kb3ducmV2LnhtbERPS2vCQBC+F/wPyxR6&#10;q5sHlpq6BhFbPIhQFUpvQ3ZMQrKzIbtN4r/vFoTe5uN7ziqfTCsG6l1tWUE8j0AQF1bXXCq4nN+f&#10;X0E4j6yxtUwKbuQgX88eVphpO/InDSdfihDCLkMFlfddJqUrKjLo5rYjDtzV9gZ9gH0pdY9jCDet&#10;TKLoRRqsOTRU2NG2oqI5/RgFHyOOmzTeDYfmur19nxfHr0NMSj09Tps3EJ4m/y++u/c6zE+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rpnTFAAAA3QAA&#10;AA8AAAAAAAAAAAAAAAAAqgIAAGRycy9kb3ducmV2LnhtbFBLBQYAAAAABAAEAPoAAACcAwAAAAA=&#10;">
                                    <v:group id="Grup 1393" o:spid="_x0000_s1511" style="position:absolute;left:-11690;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cD78QAAADdAAAADwAAAGRycy9kb3ducmV2LnhtbERPS2vCQBC+F/wPywi9&#10;1U0MLRpdRURLDyL4APE2ZMckmJ0N2TWJ/75bEHqbj+8582VvKtFS40rLCuJRBII4s7rkXMH5tP2Y&#10;gHAeWWNlmRQ8ycFyMXibY6ptxwdqjz4XIYRdigoK7+tUSpcVZNCNbE0cuJttDPoAm1zqBrsQbio5&#10;jqIvabDk0FBgTeuCsvvxYRR8d9itknjT7u639fN6+txfdjEp9T7sVzMQnnr/L365f3SYn0w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GcD78QAAADdAAAA&#10;DwAAAAAAAAAAAAAAAACqAgAAZHJzL2Rvd25yZXYueG1sUEsFBgAAAAAEAAQA+gAAAJsDAAAAAA==&#10;">
                                      <v:group id="Grup 1394" o:spid="_x0000_s1512" style="position:absolute;left:-11690;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6bm8QAAADdAAAADwAAAGRycy9kb3ducmV2LnhtbERPTWvCQBC9F/wPywje&#10;dBO1YqOriKh4kEK1UHobsmMSzM6G7JrEf+8WhN7m8T5nue5MKRqqXWFZQTyKQBCnVhecKfi+7Idz&#10;EM4jaywtk4IHOVivem9LTLRt+Yuas89ECGGXoILc+yqR0qU5GXQjWxEH7mprgz7AOpO6xjaEm1KO&#10;o2gmDRYcGnKsaJtTejvfjYJDi+1mEu+a0+26ffxe3j9/TjEpNeh3mwUIT53/F7/cRx3mTz6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46bm8QAAADdAAAA&#10;DwAAAAAAAAAAAAAAAACqAgAAZHJzL2Rvd25yZXYueG1sUEsFBgAAAAAEAAQA+gAAAJsDAAAAAA==&#10;">
                                        <v:group id="Grup 1395" o:spid="_x0000_s1513" style="position:absolute;left:-11690;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group id="Grup 1396" o:spid="_x0000_s1514" style="position:absolute;left:-11690;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group id="Grup 1397" o:spid="_x0000_s1515" style="position:absolute;left:-11690;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1wF7MQAAADdAAAADwAAAGRycy9kb3ducmV2LnhtbERPTWvCQBC9F/wPywje&#10;dBPFaqOriKh4kEK1UHobsmMSzM6G7JrEf+8WhN7m8T5nue5MKRqqXWFZQTyKQBCnVhecKfi+7Idz&#10;EM4jaywtk4IHOVivem9LTLRt+Yuas89ECGGXoILc+yqR0qU5GXQjWxEH7mprgz7AOpO6xjaEm1KO&#10;o+hdGiw4NORY0Tan9Ha+GwWHFtvNJN41p9t1+/i9TD9/TjEpNeh3mwUIT53/F7/cRx3mTz5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1wF7MQAAADdAAAA&#10;DwAAAAAAAAAAAAAAAACqAgAAZHJzL2Rvd25yZXYueG1sUEsFBgAAAAAEAAQA+gAAAJsDAAAAAA==&#10;">
                                              <v:group id="Grup 1398" o:spid="_x0000_s1516" style="position:absolute;left:-11690;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ORns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sORnscAAADd&#10;AAAADwAAAAAAAAAAAAAAAACqAgAAZHJzL2Rvd25yZXYueG1sUEsFBgAAAAAEAAQA+gAAAJ4DAAAA&#10;AA==&#10;">
                                                <v:group id="Grup 1399" o:spid="_x0000_s1517" style="position:absolute;left:-11690;top:-162;width:54638;height:44290" coordorigin="-11690,-162" coordsize="54638,4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80BcUAAADdAAAADwAAAGRycy9kb3ducmV2LnhtbERPS2vCQBC+F/wPywi9&#10;1U0MLTV1FQm29BCEqiC9DdkxCWZnQ3abx7/vFoTe5uN7zno7mkb01LnasoJ4EYEgLqyuuVRwPr0/&#10;vYJwHlljY5kUTORgu5k9rDHVduAv6o++FCGEXYoKKu/bVEpXVGTQLWxLHLir7Qz6ALtS6g6HEG4a&#10;uYyiF2mw5tBQYUtZRcXt+GMUfAw47JJ43+e3azZ9n54PlzwmpR7n4+4NhKfR/4vv7k8d5ierF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2PNAXFAAAA3QAA&#10;AA8AAAAAAAAAAAAAAAAAqgIAAGRycy9kb3ducmV2LnhtbFBLBQYAAAAABAAEAPoAAACcAwAAAAA=&#10;">
                                                  <v:group id="Grup 1400" o:spid="_x0000_s1518" style="position:absolute;left:-11690;top:-162;width:54638;height:44290" coordorigin="-11690,-170" coordsize="54638,46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group id="Grup 1401" o:spid="_x0000_s1519" style="position:absolute;left:22610;top:32124;width:5199;height:3354" coordorigin="-5080,-6004" coordsize="5199,3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g4cQAAADdAAAADwAAAGRycy9kb3ducmV2LnhtbERPS2vCQBC+F/wPywi9&#10;NZtoWyRmFZFaegiFqiDehuyYBLOzIbvN4993C4Xe5uN7TrYdTSN66lxtWUESxSCIC6trLhWcT4en&#10;FQjnkTU2lknBRA62m9lDhqm2A39Rf/SlCCHsUlRQed+mUrqiIoMusi1x4G62M+gD7EqpOxxCuGnk&#10;Io5fpcGaQ0OFLe0rKu7Hb6PgfcBht0ze+vx+20/X08vnJU9Iqcf5uFuD8DT6f/Gf+0OH+c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1lg4cQAAADdAAAA&#10;DwAAAAAAAAAAAAAAAACqAgAAZHJzL2Rvd25yZXYueG1sUEsFBgAAAAAEAAQA+gAAAJsDAAAAAA==&#10;">
                                                      <v:shape id="Düz Ok Bağlayıcısı 1402" o:spid="_x0000_s1520" type="#_x0000_t32" style="position:absolute;left:-4953;top:-6004;width:4825;height:25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doj8IAAADdAAAADwAAAGRycy9kb3ducmV2LnhtbERP24rCMBB9X/Afwgi+iCaKrFKNIqLi&#10;Irvg5QOGZmyLzaQ2Uevfb4SFfZvDuc5s0dhSPKj2hWMNg74CQZw6U3Cm4Xza9CYgfEA2WDomDS/y&#10;sJi3PmaYGPfkAz2OIRMxhH2CGvIQqkRKn+Zk0fddRRy5i6sthgjrTJoanzHclnKo1Ke0WHBsyLGi&#10;VU7p9Xi3Gux6uxs33dd315a3k9l79fUTlNaddrOcggjUhH/xn3tn4vyRGsL7m3iCn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doj8IAAADdAAAADwAAAAAAAAAAAAAA&#10;AAChAgAAZHJzL2Rvd25yZXYueG1sUEsFBgAAAAAEAAQA+QAAAJADAAAAAA==&#10;" strokecolor="black [3213]" strokeweight=".5pt">
                                                        <v:stroke endarrow="block" joinstyle="miter"/>
                                                      </v:shape>
                                                      <v:shape id="Düz Ok Bağlayıcısı 1403" o:spid="_x0000_s1521" type="#_x0000_t32" style="position:absolute;left:-5080;top:-3295;width:5199;height: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da1MQAAADdAAAADwAAAGRycy9kb3ducmV2LnhtbERPS2vCQBC+C/6HZQre6qZG+khdRQRR&#10;8dKm0sdtyE6TxexsyK4m/nu3UPA2H99zZove1uJMrTeOFTyMExDEhdOGSwWHj/X9MwgfkDXWjknB&#10;hTws5sPBDDPtOn6ncx5KEUPYZ6igCqHJpPRFRRb92DXEkft1rcUQYVtK3WIXw20tJ0nyKC0ajg0V&#10;NrSqqDjmJ6ugOHx/vdCb+dRdap42zf5nn+Y7pUZ3/fIVRKA+3MT/7q2O86dJCn/fxBPk/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d1rUxAAAAN0AAAAPAAAAAAAAAAAA&#10;AAAAAKECAABkcnMvZG93bnJldi54bWxQSwUGAAAAAAQABAD5AAAAkgMAAAAA&#10;" strokecolor="black [3213]" strokeweight=".5pt">
                                                        <v:stroke endarrow="block" joinstyle="miter"/>
                                                      </v:shape>
                                                    </v:group>
                                                    <v:group id="Grup 1404" o:spid="_x0000_s1522" style="position:absolute;left:-11690;top:-170;width:54638;height:46377" coordorigin="-11690,-170" coordsize="54638,46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7DecMAAADdAAAADwAAAGRycy9kb3ducmV2LnhtbERPS4vCMBC+L/gfwgje&#10;NK0vlq5RRFQ8iOADlr0NzdgWm0lpYlv//WZB2Nt8fM9ZrDpTioZqV1hWEI8iEMSp1QVnCm7X3fAT&#10;hPPIGkvLpOBFDlbL3scCE21bPlNz8ZkIIewSVJB7XyVSujQng25kK+LA3W1t0AdYZ1LX2IZwU8px&#10;FM2lwYJDQ44VbXJKH5enUbBvsV1P4m1zfNw3r5/r7PR9jEmpQb9bf4Hw1Pl/8dt90GH+NJr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LsN5wwAAAN0AAAAP&#10;AAAAAAAAAAAAAAAAAKoCAABkcnMvZG93bnJldi54bWxQSwUGAAAAAAQABAD6AAAAmgMAAAAA&#10;">
                                                      <v:shape id="Düz Ok Bağlayıcısı 1405" o:spid="_x0000_s1523" type="#_x0000_t32" style="position:absolute;left:11670;top:21116;width:4804;height:30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JnO8UAAADdAAAADwAAAGRycy9kb3ducmV2LnhtbERPTUvDQBC9C/6HZQre7Ka2VRu7LSJI&#10;lVxsLLa9DdkxWczOhuyaxH/fFQq9zeN9znI92Fp01HrjWMFknIAgLpw2XCrYfb7ePoLwAVlj7ZgU&#10;/JGH9er6aompdj1vqctDKWII+xQVVCE0qZS+qMiiH7uGOHLfrrUYImxLqVvsY7it5V2S3EuLhmND&#10;hQ29VFT85L9WQbE77Bf0Yb50PzUPmyY7ZtP8Xamb0fD8BCLQEC7is/tNx/mzZA7/38QT5Oo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tJnO8UAAADdAAAADwAAAAAAAAAA&#10;AAAAAAChAgAAZHJzL2Rvd25yZXYueG1sUEsFBgAAAAAEAAQA+QAAAJMDAAAAAA==&#10;" strokecolor="black [3213]" strokeweight=".5pt">
                                                        <v:stroke endarrow="block" joinstyle="miter"/>
                                                      </v:shape>
                                                      <v:shape id="Düz Ok Bağlayıcısı 1406" o:spid="_x0000_s1524" type="#_x0000_t32" style="position:absolute;left:11669;top:18329;width:4945;height:27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xujMIAAADdAAAADwAAAGRycy9kb3ducmV2LnhtbERP24rCMBB9X/Afwgj7Ipq4LCrVKCIq&#10;iuyClw8YmrEtNpPaRK1/vxGEfZvDuc5k1thS3Kn2hWMN/Z4CQZw6U3Cm4XRcdUcgfEA2WDomDU/y&#10;MJu2PiaYGPfgPd0PIRMxhH2CGvIQqkRKn+Zk0fdcRRy5s6sthgjrTJoaHzHclvJLqYG0WHBsyLGi&#10;RU7p5XCzGuxyvRk2nedPx5bXo9l5tf0NSuvPdjMfgwjUhH/x270xcf63GsDrm3iCn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mxujMIAAADdAAAADwAAAAAAAAAAAAAA&#10;AAChAgAAZHJzL2Rvd25yZXYueG1sUEsFBgAAAAAEAAQA+QAAAJADAAAAAA==&#10;" strokecolor="black [3213]" strokeweight=".5pt">
                                                        <v:stroke endarrow="block" joinstyle="miter"/>
                                                      </v:shape>
                                                      <v:group id="Grup 1407" o:spid="_x0000_s1525" style="position:absolute;left:-11690;top:-170;width:54638;height:46377" coordorigin="-11690,-170" coordsize="54638,46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DsQAAADdAAAADwAAAGRycy9kb3ducmV2LnhtbERPS2vCQBC+F/wPywi9&#10;1U1sqxKziogtPYjgA8TbkJ08MDsbstsk/vtuodDbfHzPSdeDqUVHrassK4gnEQjizOqKCwWX88fL&#10;AoTzyBpry6TgQQ7Wq9FTiom2PR+pO/lChBB2CSoovW8SKV1WkkE3sQ1x4HLbGvQBtoXULfYh3NRy&#10;GkUzabDi0FBiQ9uSsvvp2yj47LHfvMa7bn/Pt4/b+f1w3cek1PN42CxBeBr8v/jP/aXD/Ldo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DsQAAADdAAAA&#10;DwAAAAAAAAAAAAAAAACqAgAAZHJzL2Rvd25yZXYueG1sUEsFBgAAAAAEAAQA+gAAAJsDAAAAAA==&#10;">
                                                        <v:shape id="Düz Ok Bağlayıcısı 1408" o:spid="_x0000_s1526" type="#_x0000_t32" style="position:absolute;left:22261;top:39163;width:5020;height:21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9fZcYAAADdAAAADwAAAGRycy9kb3ducmV2LnhtbESP0WoCQQxF3wv+wxDBF6kzitSydRSR&#10;tliKgtoPCDtxd3Ens+5Mdf1781DoW8K9ufdkvux8ra7UxiqwhfHIgCLOg6u4sPBz/Hh+BRUTssM6&#10;MFm4U4Tlovc0x8yFG+/pekiFkhCOGVooU2oyrWNeksc4Cg2xaKfQekyytoV2Ld4k3Nd6YsyL9lix&#10;NJTY0Lqk/Hz49Rb8++dm1g3v26GvL0f3Hc3XLhlrB/1u9QYqUZf+zX/XGyf4UyO48o2MoB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X2XGAAAA3QAAAA8AAAAAAAAA&#10;AAAAAAAAoQIAAGRycy9kb3ducmV2LnhtbFBLBQYAAAAABAAEAPkAAACUAwAAAAA=&#10;" strokecolor="black [3213]" strokeweight=".5pt">
                                                          <v:stroke endarrow="block" joinstyle="miter"/>
                                                        </v:shape>
                                                        <v:group id="Grup 1410" o:spid="_x0000_s1527" style="position:absolute;left:27727;top:30847;width:10284;height:10123" coordorigin="-5311,-4089" coordsize="10284,10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shape id="Text Box 2" o:spid="_x0000_s1528" type="#_x0000_t202" style="position:absolute;left:-4971;top:3493;width:9943;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98ZcAA&#10;AADdAAAADwAAAGRycy9kb3ducmV2LnhtbERPTYvCMBC9C/6HMII3TavLUmtTEVHc27K6ex+asa02&#10;k9JErf/eLAje5vE+J1v1phE36lxtWUE8jUAQF1bXXCr4Pe4mCQjnkTU2lknBgxys8uEgw1TbO//Q&#10;7eBLEULYpaig8r5NpXRFRQbd1LbEgTvZzqAPsCul7vAewk0jZ1H0KQ3WHBoqbGlTUXE5XI2CpEw2&#10;izkni/327I+Xb/lnjIyVGo/69RKEp96/xS/3lw7zP+Yx/H8TTp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o98Zc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Çocuk Etkeni</w:t>
                                                                  </w:r>
                                                                </w:p>
                                                                <w:p w:rsidR="00AC05DF" w:rsidRDefault="00AC05DF" w:rsidP="00F76EB1"/>
                                                              </w:txbxContent>
                                                            </v:textbox>
                                                          </v:shape>
                                                          <v:shape id="Text Box 2" o:spid="_x0000_s1529" type="#_x0000_t202" style="position:absolute;left:-5311;top:-4089;width:9943;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3iEsAA&#10;AADdAAAADwAAAGRycy9kb3ducmV2LnhtbERPy6rCMBDdX/AfwgjurqkPLrUaRUTRndyq+6EZ22oz&#10;KU3U+vdGENzN4TxntmhNJe7UuNKygkE/AkGcWV1yruB42PzGIJxH1lhZJgVPcrCYd35mmGj74H+6&#10;pz4XIYRdggoK7+tESpcVZND1bU0cuLNtDPoAm1zqBh8h3FRyGEV/0mDJoaHAmlYFZdf0ZhTEebya&#10;jDiebNcXf7ju5ckYOVCq122XUxCeWv8Vf9w7HeaPR0N4fxNO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l3iEs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Nüfus Azlığı</w:t>
                                                                  </w:r>
                                                                </w:p>
                                                                <w:p w:rsidR="00AC05DF" w:rsidRDefault="00AC05DF" w:rsidP="00F76EB1"/>
                                                              </w:txbxContent>
                                                            </v:textbox>
                                                          </v:shape>
                                                          <v:shape id="Text Box 2" o:spid="_x0000_s1530" type="#_x0000_t202" style="position:absolute;left:-5228;top:-798;width:9943;height:2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FHicAA&#10;AADdAAAADwAAAGRycy9kb3ducmV2LnhtbERPTYvCMBC9C/6HMMLeNNXKUmtTEVHW27K6ex+asa02&#10;k9JErf/eLAje5vE+J1v1phE36lxtWcF0EoEgLqyuuVTwe9yNExDOI2tsLJOCBzlY5cNBhqm2d/6h&#10;28GXIoSwS1FB5X2bSumKigy6iW2JA3eynUEfYFdK3eE9hJtGzqLoUxqsOTRU2NKmouJyuBoFSZls&#10;FjEni6/t2R8v3/LPGDlV6mPUr5cgPPX+LX659zrMn8cx/H8TTp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RFHic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Birbirini Tanıma</w:t>
                                                                  </w:r>
                                                                </w:p>
                                                                <w:p w:rsidR="00AC05DF" w:rsidRDefault="00AC05DF" w:rsidP="00F76EB1">
                                                                  <w:pPr>
                                                                    <w:jc w:val="center"/>
                                                                    <w:rPr>
                                                                      <w:rFonts w:ascii="Times New Roman" w:hAnsi="Times New Roman" w:cs="Times New Roman"/>
                                                                      <w:sz w:val="20"/>
                                                                      <w:szCs w:val="20"/>
                                                                    </w:rPr>
                                                                  </w:pPr>
                                                                </w:p>
                                                              </w:txbxContent>
                                                            </v:textbox>
                                                          </v:shape>
                                                        </v:group>
                                                        <v:group id="Grup 1434" o:spid="_x0000_s1531" style="position:absolute;left:-11690;top:-170;width:54638;height:46377" coordorigin="-11690,-170" coordsize="54638,46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IJxMUAAADdAAAADwAAAGRycy9kb3ducmV2LnhtbERPTWvCQBC9F/wPyxS8&#10;NZtoWiTNKiJVPIRCVSi9DdkxCWZnQ3abxH/fLRR6m8f7nHwzmVYM1LvGsoIkikEQl1Y3XCm4nPdP&#10;KxDOI2tsLZOCOznYrGcPOWbajvxBw8lXIoSwy1BB7X2XSenKmgy6yHbEgbva3qAPsK+k7nEM4aaV&#10;izh+kQYbDg01drSrqbydvo2Cw4jjdpm8DcXturt/nZ/fP4uElJo/TttXEJ4m/y/+cx91mJ8u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CCcTFAAAA3QAA&#10;AA8AAAAAAAAAAAAAAAAAqgIAAGRycy9kb3ducmV2LnhtbFBLBQYAAAAABAAEAPoAAACcAwAAAAA=&#10;">
                                                          <v:group id="Grup 1435" o:spid="_x0000_s1532" style="position:absolute;left:-11690;top:-170;width:54638;height:46377" coordorigin="-11984,-2912" coordsize="54642,46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6sX8UAAADdAAAADwAAAGRycy9kb3ducmV2LnhtbERPTWvCQBC9F/wPyxS8&#10;NZtoUyTNKiJVPIRCVSi9DdkxCWZnQ3abxH/fLRR6m8f7nHwzmVYM1LvGsoIkikEQl1Y3XCm4nPdP&#10;KxDOI2tsLZOCOznYrGcPOWbajvxBw8lXIoSwy1BB7X2XSenKmgy6yHbEgbva3qAPsK+k7nEM4aaV&#10;izh+kQYbDg01drSrqbydvo2Cw4jjdpm8DcXturt/ndP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OrF/FAAAA3QAA&#10;AA8AAAAAAAAAAAAAAAAAqgIAAGRycy9kb3ducmV2LnhtbFBLBQYAAAAABAAEAPoAAACcAwAAAAA=&#10;">
                                                            <v:group id="Grup 1436" o:spid="_x0000_s1533" style="position:absolute;left:-11984;top:-2912;width:54641;height:36145" coordorigin="-11984,-2912" coordsize="54642,36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wyKMUAAADdAAAADwAAAGRycy9kb3ducmV2LnhtbERPTWvCQBC9F/wPyxS8&#10;NZtoGyTNKiJVPIRCVSi9DdkxCWZnQ3abxH/fLRR6m8f7nHwzmVYM1LvGsoIkikEQl1Y3XCm4nPdP&#10;KxDOI2tsLZOCOznYrGcPOWbajvxBw8lXIoSwy1BB7X2XSenKmgy6yHbEgbva3qAPsK+k7nEM4aaV&#10;izhOpcGGQ0ONHe1qKm+nb6PgMOK4XSZvQ3G77u5f55f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cMijFAAAA3QAA&#10;AA8AAAAAAAAAAAAAAAAAqgIAAGRycy9kb3ducmV2LnhtbFBLBQYAAAAABAAEAPoAAACcAwAAAAA=&#10;">
                                                              <v:group id="Grup 1437" o:spid="_x0000_s1534" style="position:absolute;left:-11984;top:-2912;width:54641;height:36145" coordorigin="-11984,-2912" coordsize="54642,36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CXs8QAAADdAAAADwAAAGRycy9kb3ducmV2LnhtbERPTWvCQBC9F/wPywje&#10;dBO1WqKriKh4kEK1UHobsmMSzM6G7JrEf+8WhN7m8T5nue5MKRqqXWFZQTyKQBCnVhecKfi+7Icf&#10;IJxH1lhaJgUPcrBe9d6WmGjb8hc1Z5+JEMIuQQW591UipUtzMuhGtiIO3NXWBn2AdSZ1jW0IN6Uc&#10;R9FMGiw4NORY0Tan9Ha+GwWHFtvNJN41p9t1+/i9vH/+nGJSatDvNgsQnjr/L365jzrMn07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ZCXs8QAAADdAAAA&#10;DwAAAAAAAAAAAAAAAACqAgAAZHJzL2Rvd25yZXYueG1sUEsFBgAAAAAEAAQA+gAAAJsDAAAAAA==&#10;">
                                                                <v:group id="Grup 1438" o:spid="_x0000_s1535" style="position:absolute;left:-11984;top:-2912;width:54641;height:36145" coordorigin="-11984,-2912" coordsize="54642,36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Dwc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A8DwccAAADd&#10;AAAADwAAAAAAAAAAAAAAAACqAgAAZHJzL2Rvd25yZXYueG1sUEsFBgAAAAAEAAQA+gAAAJ4DAAAA&#10;AA==&#10;">
                                                                  <v:group id="Grup 1439" o:spid="_x0000_s1536" style="position:absolute;left:-11984;top:-2912;width:54641;height:36145" coordorigin="2611,758" coordsize="54642,36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OmWsQAAADdAAAADwAAAGRycy9kb3ducmV2LnhtbERPTWvCQBC9F/wPywje&#10;dBO1YqOriKh4kEK1UHobsmMSzM6G7JrEf+8WhN7m8T5nue5MKRqqXWFZQTyKQBCnVhecKfi+7Idz&#10;EM4jaywtk4IHOVivem9LTLRt+Yuas89ECGGXoILc+yqR0qU5GXQjWxEH7mprgz7AOpO6xjaEm1KO&#10;o2gmDRYcGnKsaJtTejvfjYJDi+1mEu+a0+26ffxe3j9/TjEpNeh3mwUIT53/F7/cRx3mTyc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OmWsQAAADdAAAA&#10;DwAAAAAAAAAAAAAAAACqAgAAZHJzL2Rvd25yZXYueG1sUEsFBgAAAAAEAAQA+gAAAJsDAAAAAA==&#10;">
                                                                    <v:shape id="Text Box 2" o:spid="_x0000_s1537" type="#_x0000_t202" style="position:absolute;left:16805;top:10643;width:9763;height:6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BkH8MA&#10;AADdAAAADwAAAGRycy9kb3ducmV2LnhtbERPTWvCQBC9C/6HZQredFOxIqmrlEBQK1gai+BtyI5J&#10;anY2ZFeN/949CB4f73u+7EwtrtS6yrKC91EEgji3uuJCwd8+Hc5AOI+ssbZMCu7kYLno9+YYa3vj&#10;X7pmvhAhhF2MCkrvm1hKl5dk0I1sQxy4k20N+gDbQuoWbyHc1HIcRVNpsOLQUGJDSUn5ObsYBfid&#10;4CHfpsn++F+kP6tss0sPH0oN3rqvTxCeOv8SP91rrWA8m4S54U1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BkH8MAAADdAAAADwAAAAAAAAAAAAAAAACYAgAAZHJzL2Rv&#10;d25yZXYueG1sUEsFBgAAAAAEAAQA9QAAAIgDA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sidRPr="00FE1EAA">
                                                                              <w:rPr>
                                                                                <w:rFonts w:ascii="Times New Roman" w:hAnsi="Times New Roman" w:cs="Times New Roman"/>
                                                                                <w:b/>
                                                                                <w:sz w:val="20"/>
                                                                                <w:szCs w:val="20"/>
                                                                              </w:rPr>
                                                                              <w:t>İmaja Desteği Açısından</w:t>
                                                                            </w:r>
                                                                          </w:p>
                                                                        </w:txbxContent>
                                                                      </v:textbox>
                                                                    </v:shape>
                                                                    <v:group id="Grup 2849" o:spid="_x0000_s1538" style="position:absolute;left:2611;top:758;width:54642;height:36146" coordorigin="2611,758" coordsize="54642,36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5dHMcAAADdAAAADwAAAGRycy9kb3ducmV2LnhtbESPT2vCQBTE7wW/w/KE&#10;3nQT24pGVxHR0oMI/gHx9sg+k2D2bciuSfz23YLQ4zAzv2Hmy86UoqHaFZYVxMMIBHFqdcGZgvNp&#10;O5iAcB5ZY2mZFDzJwXLRe5tjom3LB2qOPhMBwi5BBbn3VSKlS3My6Ia2Ig7ezdYGfZB1JnWNbYCb&#10;Uo6iaCwNFhwWcqxonVN6Pz6Mgu8W29VHvGl299v6eT197S+7mJR673erGQhPnf8Pv9o/WsFo8j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75dHMcAAADd&#10;AAAADwAAAAAAAAAAAAAAAACqAgAAZHJzL2Rvd25yZXYueG1sUEsFBgAAAAAEAAQA+gAAAJ4DAAAA&#10;AA==&#10;">
                                                                      <v:shape id="Text Box 2" o:spid="_x0000_s1539" type="#_x0000_t202" style="position:absolute;left:2611;top:18513;width:9762;height:6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MQA&#10;AADdAAAADwAAAGRycy9kb3ducmV2LnhtbERPy2rCQBTdF/yH4QrdNRMFi6SOIoFgH2AxEaG7S+aa&#10;pM3cCZlpkv69syi4PJz3ZjeZVgzUu8aygkUUgyAurW64UnAusqc1COeRNbaWScEfOdhtZw8bTLQd&#10;+URD7isRQtglqKD2vkukdGVNBl1kO+LAXW1v0AfYV1L3OIZw08plHD9Lgw2Hhho7Smsqf/JfowDf&#10;U7yUH1lafH1X2echfztml5VSj/Np/wLC0+Tv4n/3q1awXK/C/vAmPA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f/sTEAAAA3QAAAA8AAAAAAAAAAAAAAAAAmAIAAGRycy9k&#10;b3ducmV2LnhtbFBLBQYAAAAABAAEAPUAAACJAwAAAAA=&#10;" fillcolor="white [3201]" stroked="f" strokeweight="1pt">
                                                                        <v:textbox inset="1mm,1mm,1mm,1mm">
                                                                          <w:txbxContent>
                                                                            <w:p w:rsidR="00AC05DF" w:rsidRPr="00561C05" w:rsidRDefault="00AC05DF" w:rsidP="00F76EB1">
                                                                              <w:pPr>
                                                                                <w:jc w:val="center"/>
                                                                                <w:rPr>
                                                                                  <w:rFonts w:ascii="Times New Roman" w:hAnsi="Times New Roman" w:cs="Times New Roman"/>
                                                                                  <w:b/>
                                                                                  <w:sz w:val="18"/>
                                                                                  <w:szCs w:val="20"/>
                                                                                </w:rPr>
                                                                              </w:pPr>
                                                                              <w:r w:rsidRPr="00561C05">
                                                                                <w:rPr>
                                                                                  <w:rFonts w:ascii="Times New Roman" w:hAnsi="Times New Roman" w:cs="Times New Roman"/>
                                                                                  <w:b/>
                                                                                  <w:sz w:val="18"/>
                                                                                  <w:szCs w:val="20"/>
                                                                                </w:rPr>
                                                                                <w:t xml:space="preserve">Gümüşhane’nin ÇDŞ Olarak </w:t>
                                                                              </w:r>
                                                                              <w:r>
                                                                                <w:rPr>
                                                                                  <w:rFonts w:ascii="Times New Roman" w:hAnsi="Times New Roman" w:cs="Times New Roman"/>
                                                                                  <w:b/>
                                                                                  <w:sz w:val="18"/>
                                                                                  <w:szCs w:val="20"/>
                                                                                </w:rPr>
                                                                                <w:t>İnşa E</w:t>
                                                                              </w:r>
                                                                              <w:r w:rsidRPr="00561C05">
                                                                                <w:rPr>
                                                                                  <w:rFonts w:ascii="Times New Roman" w:hAnsi="Times New Roman" w:cs="Times New Roman"/>
                                                                                  <w:b/>
                                                                                  <w:sz w:val="18"/>
                                                                                  <w:szCs w:val="20"/>
                                                                                </w:rPr>
                                                                                <w:t>dilmesi</w:t>
                                                                              </w:r>
                                                                            </w:p>
                                                                          </w:txbxContent>
                                                                        </v:textbox>
                                                                      </v:shape>
                                                                      <v:group id="Grup 2851" o:spid="_x0000_s1540" style="position:absolute;left:2706;top:758;width:54547;height:36146" coordorigin="-627,758" coordsize="54547,36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HHx8YAAADdAAAADwAAAGRycy9kb3ducmV2LnhtbESPQWvCQBSE74X+h+UV&#10;vNVNlJSQuoqISg+hUFMovT2yzySYfRuyaxL/fbcgeBxm5htmtZlMKwbqXWNZQTyPQBCXVjdcKfgu&#10;Dq8pCOeRNbaWScGNHGzWz08rzLQd+YuGk69EgLDLUEHtfZdJ6cqaDLq57YiDd7a9QR9kX0nd4xjg&#10;ppWLKHqTBhsOCzV2tKupvJyuRsFxxHG7jPdDfjnvbr9F8vmTx6TU7GXavoPwNPlH+N7+0AoWaRLD&#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EcfHxgAAAN0A&#10;AAAPAAAAAAAAAAAAAAAAAKoCAABkcnMvZG93bnJldi54bWxQSwUGAAAAAAQABAD6AAAAnQMAAAAA&#10;">
                                                                        <v:group id="Grup 2852" o:spid="_x0000_s1541" style="position:absolute;left:13138;top:758;width:40782;height:36146" coordorigin="6312,758" coordsize="40781,36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NZsMYAAADdAAAADwAAAGRycy9kb3ducmV2LnhtbESPT4vCMBTE74LfITxh&#10;b5q2iyJdo4jsyh5E8A/I3h7Nsy02L6WJbf32G0HwOMzMb5jFqjeVaKlxpWUF8SQCQZxZXXKu4Hz6&#10;Gc9BOI+ssbJMCh7kYLUcDhaYatvxgdqjz0WAsEtRQeF9nUrpsoIMuomtiYN3tY1BH2STS91gF+Cm&#10;kkkUzaTBksNCgTVtCspux7tRsO2wW3/G3+3udt08/k7T/WUXk1Ifo379BcJT79/hV/tXK0jm0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1mwxgAAAN0A&#10;AAAPAAAAAAAAAAAAAAAAAKoCAABkcnMvZG93bnJldi54bWxQSwUGAAAAAAQABAD6AAAAnQMAAAAA&#10;">
                                                                          <v:group id="Grup 2853" o:spid="_x0000_s1542" style="position:absolute;left:6312;top:758;width:40782;height:36146" coordorigin="6528,374" coordsize="41773,38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8K8UAAADdAAAADwAAAGRycy9kb3ducmV2LnhtbESPQYvCMBSE7wv+h/AE&#10;b2taxUWqUURc8SDCqiDeHs2zLTYvpcm29d8bQfA4zMw3zHzZmVI0VLvCsoJ4GIEgTq0uOFNwPv1+&#10;T0E4j6yxtEwKHuRgueh9zTHRtuU/ao4+EwHCLkEFufdVIqVLczLohrYiDt7N1gZ9kHUmdY1tgJtS&#10;jqLoRxosOCzkWNE6p/R+/DcKti22q3G8afb32/pxPU0Ol31MSg363WoGwlPnP+F3e6cVjKaTM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P/CvFAAAA3QAA&#10;AA8AAAAAAAAAAAAAAAAAqgIAAGRycy9kb3ducmV2LnhtbFBLBQYAAAAABAAEAPoAAACcAwAAAAA=&#10;">
                                                                            <v:group id="Grup 2854" o:spid="_x0000_s1543" style="position:absolute;left:6528;top:7006;width:15036;height:31542" coordorigin="6528,7103" coordsize="15038,320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ZkX8YAAADdAAAADwAAAGRycy9kb3ducmV2LnhtbESPT4vCMBTE7wv7HcIT&#10;vGla/yxSjSKyigcR1IVlb4/m2Rabl9LEtn57Iwh7HGbmN8xi1ZlSNFS7wrKCeBiBIE6tLjhT8HPZ&#10;DmYgnEfWWFomBQ9ysFp+fiww0bblEzVnn4kAYZeggtz7KpHSpTkZdENbEQfvamuDPsg6k7rGNsBN&#10;KUdR9CUNFhwWcqxok1N6O9+Ngl2L7XocfzeH23Xz+LtMj7+HmJTq97r1HISnzv+H3+29VjCaTS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ZmRfxgAAAN0A&#10;AAAPAAAAAAAAAAAAAAAAAKoCAABkcnMvZG93bnJldi54bWxQSwUGAAAAAAQABAD6AAAAnQMAAAAA&#10;">
                                                                              <v:shape id="Text Box 2" o:spid="_x0000_s1544" type="#_x0000_t202" style="position:absolute;left:6528;top:31032;width:10658;height:81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hdXMcA&#10;AADdAAAADwAAAGRycy9kb3ducmV2LnhtbESPQWvCQBSE70L/w/IK3nRTISKpmyCB0Fqh0lgEb4/s&#10;M4nNvg3Zrab/vlsQehxm5htmnY2mE1caXGtZwdM8AkFcWd1yreDzUMxWIJxH1thZJgU/5CBLHyZr&#10;TLS98QddS1+LAGGXoILG+z6R0lUNGXRz2xMH72wHgz7IoZZ6wFuAm04uomgpDbYcFhrsKW+o+iq/&#10;jQJ8y/FY7Yr8cLrUxf6l3L4Xx1ip6eO4eQbhafT/4Xv7VStYrOIY/t6EJy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oXVz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sidRPr="004841ED">
                                                                                        <w:rPr>
                                                                                          <w:rFonts w:ascii="Times New Roman" w:hAnsi="Times New Roman" w:cs="Times New Roman"/>
                                                                                          <w:b/>
                                                                                          <w:sz w:val="20"/>
                                                                                          <w:szCs w:val="20"/>
                                                                                        </w:rPr>
                                                                                        <w:t>Uygulanabilirlik</w:t>
                                                                                      </w:r>
                                                                                      <w:r>
                                                                                        <w:rPr>
                                                                                          <w:rFonts w:ascii="Times New Roman" w:hAnsi="Times New Roman" w:cs="Times New Roman"/>
                                                                                          <w:b/>
                                                                                          <w:sz w:val="20"/>
                                                                                          <w:szCs w:val="20"/>
                                                                                        </w:rPr>
                                                                                        <w:t xml:space="preserve"> Açısından</w:t>
                                                                                      </w:r>
                                                                                    </w:p>
                                                                                  </w:txbxContent>
                                                                                </v:textbox>
                                                                              </v:shape>
                                                                              <v:group id="Grup 2856" o:spid="_x0000_s1545" style="position:absolute;left:16456;top:7103;width:5111;height:8608" coordorigin="16456,7103" coordsize="5111,8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fs8UAAADdAAAADwAAAGRycy9kb3ducmV2LnhtbESPQYvCMBSE7wv+h/AE&#10;b2taRZFqFBFXPIiwKoi3R/Nsi81LabJt/fdGEPY4zMw3zGLVmVI0VLvCsoJ4GIEgTq0uOFNwOf98&#10;z0A4j6yxtEwKnuRgtex9LTDRtuVfak4+EwHCLkEFufdVIqVLczLohrYiDt7d1gZ9kHUmdY1tgJtS&#10;jqJoKg0WHBZyrGiTU/o4/RkFuxbb9TjeNofHffO8nSfH6yEmpQb9bj0H4anz/+FPe68VjGaT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4X7PFAAAA3QAA&#10;AA8AAAAAAAAAAAAAAAAAqgIAAGRycy9kb3ducmV2LnhtbFBLBQYAAAAABAAEAPoAAACcAwAAAAA=&#10;">
                                                                                <v:shape id="Düz Ok Bağlayıcısı 128" o:spid="_x0000_s1546" type="#_x0000_t32" style="position:absolute;left:16456;top:12859;width:5111;height:2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PeLMQAAADcAAAADwAAAGRycy9kb3ducmV2LnhtbESPT4vCQAzF7wt+hyGCt3WqoKzVUfzD&#10;gu5tVTyHTmyLnUztzNr67c1B2FvCe3nvl8Wqc5V6UBNKzwZGwwQUceZtybmB8+n78wtUiMgWK89k&#10;4EkBVsvexwJT61v+pccx5kpCOKRooIixTrUOWUEOw9DXxKJdfeMwytrk2jbYSrir9DhJptphydJQ&#10;YE3bgrLb8c8ZaDFeZpt1ft9udod9N6nu09P5x5hBv1vPQUXq4r/5fb23gj8WWnlGJt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g94sxAAAANwAAAAPAAAAAAAAAAAA&#10;AAAAAKECAABkcnMvZG93bnJldi54bWxQSwUGAAAAAAQABAD5AAAAkgMAAAAA&#10;" strokecolor="black [3200]" strokeweight=".5pt">
                                                                                  <v:stroke endarrow="block" joinstyle="miter"/>
                                                                                </v:shape>
                                                                                <v:shape id="Düz Ok Bağlayıcısı 145" o:spid="_x0000_s1547" type="#_x0000_t32" style="position:absolute;left:16668;top:7103;width:4837;height:57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5E8MAAADcAAAADwAAAGRycy9kb3ducmV2LnhtbERPTWvCQBC9F/wPyxR6KXWjia2kriIt&#10;pV6NpdTbNDtNgtnZkNlq+u/dguBtHu9zFqvBtepIvTSeDUzGCSji0tuGKwMfu7eHOSgJyBZbz2Tg&#10;jwRWy9HNAnPrT7ylYxEqFUNYcjRQh9DlWktZk0MZ+444cj++dxgi7CttezzFcNfqaZI8aocNx4Ya&#10;O3qpqTwUv85AGjKZbrOvJyn21fe9fU1T+Xw35u52WD+DCjSEq/ji3tg4P5vB/zPxAr0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qORPDAAAA3AAAAA8AAAAAAAAAAAAA&#10;AAAAoQIAAGRycy9kb3ducmV2LnhtbFBLBQYAAAAABAAEAPkAAACRAwAAAAA=&#10;" strokecolor="black [3200]" strokeweight=".5pt">
                                                                                  <v:stroke endarrow="block" joinstyle="miter"/>
                                                                                </v:shape>
                                                                                <v:shape id="Text Box 2" o:spid="_x0000_s1548" type="#_x0000_t202" style="position:absolute;left:18425;top:13975;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nKmMQA&#10;AADcAAAADwAAAGRycy9kb3ducmV2LnhtbERPTWvCQBC9F/wPywi91Y1WQkldRZRCrRVaK57H7JhE&#10;s7MhuybRX98VCr3N433OZNaZUjRUu8KyguEgAkGcWl1wpmD38/b0AsJ5ZI2lZVJwJQezae9hgom2&#10;LX9Ts/WZCCHsElSQe18lUro0J4NuYCviwB1tbdAHWGdS19iGcFPKURTF0mDBoSHHihY5peftxSh4&#10;Xnbr9em2sZ+Hodm1X83Han+OlXrsd/NXEJ46/y/+c7/rMH8cw/2ZcIG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ZypjEAAAA3A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4</w:t>
                                                                                        </w:r>
                                                                                      </w:p>
                                                                                    </w:txbxContent>
                                                                                  </v:textbox>
                                                                                </v:shape>
                                                                                <v:shape id="Text Box 2" o:spid="_x0000_s1549" type="#_x0000_t202" style="position:absolute;left:18215;top:10477;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VvA8UA&#10;AADcAAAADwAAAGRycy9kb3ducmV2LnhtbERP22rCQBB9L/Qflin0rW68YCW6iihCvUG94POYnSap&#10;2dmQ3SZpv94tFPo2h3Odyaw1haipcrllBd1OBII4sTrnVMH5tHoZgXAeWWNhmRR8k4PZ9PFhgrG2&#10;DR+oPvpUhBB2MSrIvC9jKV2SkUHXsSVx4D5sZdAHWKVSV9iEcFPIXhQNpcGcQ0OGJS0ySm7HL6Og&#10;v2y328+fvd1du+bcvNeb9eU2VOr5qZ2PQXhq/b/4z/2mw/zBK/w+Ey6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1W8DxQAAANw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2</w:t>
                                                                                        </w:r>
                                                                                      </w:p>
                                                                                    </w:txbxContent>
                                                                                  </v:textbox>
                                                                                </v:shape>
                                                                              </v:group>
                                                                              <v:oval id="Oval 148" o:spid="_x0000_s1550" style="position:absolute;left:7012;top:29217;width:10087;height:7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Fv6scA&#10;AADcAAAADwAAAGRycy9kb3ducmV2LnhtbESPT2/CMAzF75P4DpGRdhspjLGpENCEhIa0Hfizy26m&#10;MW1Z43RJgO7bz4dJ3Gy95/d+ni0616gLhVh7NjAcZKCIC29rLg187lcPL6BiQrbYeCYDvxRhMe/d&#10;zTC3/spbuuxSqSSEY44GqpTaXOtYVOQwDnxLLNrRB4dJ1lBqG/Aq4a7RoyybaIc1S0OFLS0rKr53&#10;Z2fg7elx/R5Oz6vDaLPc1sefD/3VFcbc97vXKahEXbqZ/6/XVvDHQivPyAR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Rb+rHAAAA3AAAAA8AAAAAAAAAAAAAAAAAmAIAAGRy&#10;cy9kb3ducmV2LnhtbFBLBQYAAAAABAAEAPUAAACMAwAAAAA=&#10;" filled="f" strokecolor="#ed7d31 [3205]" strokeweight="1.5pt">
                                                                                <v:stroke joinstyle="miter"/>
                                                                              </v:oval>
                                                                            </v:group>
                                                                            <v:group id="Grup 149" o:spid="_x0000_s1551" style="position:absolute;left:21469;top:374;width:26832;height:31393" coordorigin="21469,381" coordsize="26834,31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shape id="Text Box 2" o:spid="_x0000_s1552" type="#_x0000_t202" style="position:absolute;left:21565;top:13781;width:13393;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H64ccA&#10;AADcAAAADwAAAGRycy9kb3ducmV2LnhtbESPQWvCQBCF74L/YRnBS6kbLbaSuooopdpDodEWj0N2&#10;mgSzsyG7avrvnUPB2wzvzXvfzJedq9WF2lB5NjAeJaCIc28rLgwc9m+PM1AhIlusPZOBPwqwXPR7&#10;c0ytv/IXXbJYKAnhkKKBMsYm1TrkJTkMI98Qi/brW4dR1rbQtsWrhLtaT5LkWTusWBpKbGhdUn7K&#10;zs7A6ljMmuz75WG6pfPH8Wfz+bR7J2OGg271CipSF+/m/+utFfyp4MszMoF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x+uHHAAAA3AAAAA8AAAAAAAAAAAAAAAAAmAIAAGRy&#10;cy9kb3ducmV2LnhtbFBLBQYAAAAABAAEAPUAAACMAwAAAAA=&#10;" fillcolor="white [3201]" strokecolor="#70ad47 [3209]" strokeweight="1.5pt">
                                                                                <v:textbox inset="1mm,1mm,1mm,1mm">
                                                                                  <w:txbxContent>
                                                                                    <w:p w:rsidR="00AC05DF" w:rsidRPr="00E804E3" w:rsidRDefault="00AC05DF" w:rsidP="00F76EB1">
                                                                                      <w:pPr>
                                                                                        <w:jc w:val="center"/>
                                                                                        <w:rPr>
                                                                                          <w:rFonts w:ascii="Times New Roman" w:hAnsi="Times New Roman" w:cs="Times New Roman"/>
                                                                                          <w:color w:val="000000" w:themeColor="text1"/>
                                                                                          <w:sz w:val="20"/>
                                                                                          <w:szCs w:val="20"/>
                                                                                        </w:rPr>
                                                                                      </w:pPr>
                                                                                      <w:r w:rsidRPr="00E804E3">
                                                                                        <w:rPr>
                                                                                          <w:rFonts w:ascii="Times New Roman" w:hAnsi="Times New Roman" w:cs="Times New Roman"/>
                                                                                          <w:color w:val="000000" w:themeColor="text1"/>
                                                                                          <w:sz w:val="20"/>
                                                                                          <w:szCs w:val="20"/>
                                                                                        </w:rPr>
                                                                                        <w:t>Destekler</w:t>
                                                                                      </w:r>
                                                                                    </w:p>
                                                                                    <w:p w:rsidR="00AC05DF" w:rsidRDefault="00AC05DF" w:rsidP="00F76EB1">
                                                                                      <w:pPr>
                                                                                        <w:jc w:val="center"/>
                                                                                        <w:rPr>
                                                                                          <w:rFonts w:ascii="Times New Roman" w:hAnsi="Times New Roman" w:cs="Times New Roman"/>
                                                                                          <w:sz w:val="20"/>
                                                                                          <w:szCs w:val="20"/>
                                                                                        </w:rPr>
                                                                                      </w:pPr>
                                                                                    </w:p>
                                                                                  </w:txbxContent>
                                                                                </v:textbox>
                                                                              </v:shape>
                                                                              <v:shape id="Text Box 2" o:spid="_x0000_s1553" type="#_x0000_t202" style="position:absolute;left:21469;top:6525;width:13393;height:2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1fesQA&#10;AADcAAAADwAAAGRycy9kb3ducmV2LnhtbERPTWvCQBC9C/6HZYRepG60aCW6iiil2kPBtIrHITsm&#10;wexsyK4a/70rCN7m8T5nOm9MKS5Uu8Kygn4vAkGcWl1wpuD/7+t9DMJ5ZI2lZVJwIwfzWbs1xVjb&#10;K2/pkvhMhBB2MSrIva9iKV2ak0HXsxVx4I62NugDrDOpa7yGcFPKQRSNpMGCQ0OOFS1zSk/J2ShY&#10;HLJxlew+u8M1nX8O+9Xvx+ablHrrNIsJCE+Nf4mf7rUO84d9eDwTLp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9X3rEAAAA3AAAAA8AAAAAAAAAAAAAAAAAmAIAAGRycy9k&#10;b3ducmV2LnhtbFBLBQYAAAAABAAEAPUAAACJAwAAAAA=&#10;" fillcolor="white [3201]" strokecolor="#70ad47 [3209]" strokeweight="1.5pt">
                                                                                <v:textbox inset="1mm,1mm,1mm,1mm">
                                                                                  <w:txbxContent>
                                                                                    <w:p w:rsidR="00AC05DF" w:rsidRPr="00E804E3" w:rsidRDefault="00AC05DF" w:rsidP="00F76EB1">
                                                                                      <w:pPr>
                                                                                        <w:jc w:val="center"/>
                                                                                        <w:rPr>
                                                                                          <w:rFonts w:ascii="Times New Roman" w:hAnsi="Times New Roman" w:cs="Times New Roman"/>
                                                                                          <w:color w:val="000000" w:themeColor="text1"/>
                                                                                          <w:sz w:val="20"/>
                                                                                          <w:szCs w:val="20"/>
                                                                                        </w:rPr>
                                                                                      </w:pPr>
                                                                                      <w:r w:rsidRPr="00E804E3">
                                                                                        <w:rPr>
                                                                                          <w:rFonts w:ascii="Times New Roman" w:hAnsi="Times New Roman" w:cs="Times New Roman"/>
                                                                                          <w:color w:val="000000" w:themeColor="text1"/>
                                                                                          <w:sz w:val="20"/>
                                                                                          <w:szCs w:val="20"/>
                                                                                        </w:rPr>
                                                                                        <w:t>İmajı Etkiler</w:t>
                                                                                      </w:r>
                                                                                    </w:p>
                                                                                    <w:p w:rsidR="00AC05DF" w:rsidRDefault="00AC05DF" w:rsidP="00F76EB1">
                                                                                      <w:pPr>
                                                                                        <w:jc w:val="center"/>
                                                                                        <w:rPr>
                                                                                          <w:rFonts w:ascii="Times New Roman" w:hAnsi="Times New Roman" w:cs="Times New Roman"/>
                                                                                          <w:sz w:val="20"/>
                                                                                          <w:szCs w:val="20"/>
                                                                                        </w:rPr>
                                                                                      </w:pPr>
                                                                                    </w:p>
                                                                                  </w:txbxContent>
                                                                                </v:textbox>
                                                                              </v:shape>
                                                                              <v:shape id="Text Box 2" o:spid="_x0000_s1554" type="#_x0000_t202" style="position:absolute;left:21658;top:17795;width:13392;height:4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BDcQA&#10;AADcAAAADwAAAGRycy9kb3ducmV2LnhtbERPTWvCQBC9C/6HZQQvUjdatBJdRVqk2kPBtIrHITsm&#10;wexsyK4a/70rCN7m8T5ntmhMKS5Uu8KygkE/AkGcWl1wpuD/b/U2AeE8ssbSMim4kYPFvN2aYazt&#10;lbd0SXwmQgi7GBXk3lexlC7NyaDr24o4cEdbG/QB1pnUNV5DuCnlMIrG0mDBoSHHij5zSk/J2ShY&#10;HrJJlew+eqM1nX8O+6/f9803KdXtNMspCE+Nf4mf7rUO80dDeDwTLp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vwQ3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Gelişim Sağlayıcı Yönlerin Eksikliği</w:t>
                                                                                      </w:r>
                                                                                    </w:p>
                                                                                    <w:p w:rsidR="00AC05DF" w:rsidRDefault="00AC05DF" w:rsidP="00F76EB1">
                                                                                      <w:pPr>
                                                                                        <w:jc w:val="center"/>
                                                                                        <w:rPr>
                                                                                          <w:rFonts w:ascii="Times New Roman" w:hAnsi="Times New Roman" w:cs="Times New Roman"/>
                                                                                          <w:sz w:val="20"/>
                                                                                          <w:szCs w:val="20"/>
                                                                                        </w:rPr>
                                                                                      </w:pPr>
                                                                                    </w:p>
                                                                                  </w:txbxContent>
                                                                                </v:textbox>
                                                                              </v:shape>
                                                                              <v:shape id="Text Box 2" o:spid="_x0000_s1555" type="#_x0000_t202" style="position:absolute;left:21658;top:22696;width:13392;height:2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NklsQA&#10;AADcAAAADwAAAGRycy9kb3ducmV2LnhtbERPTWvCQBC9C/6HZQQvpW5UtBJdRRRReyiYVvE4ZMck&#10;mJ0N2VXTf98VCt7m8T5ntmhMKe5Uu8Kygn4vAkGcWl1wpuDne/M+AeE8ssbSMin4JQeLebs1w1jb&#10;Bx/onvhMhBB2MSrIva9iKV2ak0HXsxVx4C62NugDrDOpa3yEcFPKQRSNpcGCQ0OOFa1ySq/JzShY&#10;nrNJlRw/3kY7un2eT+uv4X5LSnU7zXIKwlPjX+J/906H+aMhPJ8JF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jZJb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Sosyal Alan Eksikliği</w:t>
                                                                                      </w:r>
                                                                                    </w:p>
                                                                                    <w:p w:rsidR="00AC05DF" w:rsidRDefault="00AC05DF" w:rsidP="00F76EB1">
                                                                                      <w:pPr>
                                                                                        <w:jc w:val="center"/>
                                                                                        <w:rPr>
                                                                                          <w:rFonts w:ascii="Times New Roman" w:hAnsi="Times New Roman" w:cs="Times New Roman"/>
                                                                                          <w:sz w:val="20"/>
                                                                                          <w:szCs w:val="20"/>
                                                                                        </w:rPr>
                                                                                      </w:pPr>
                                                                                    </w:p>
                                                                                  </w:txbxContent>
                                                                                </v:textbox>
                                                                              </v:shape>
                                                                              <v:shape id="Text Box 2" o:spid="_x0000_s1556" type="#_x0000_t202" style="position:absolute;left:21657;top:26149;width:13393;height:6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84sQA&#10;AADcAAAADwAAAGRycy9kb3ducmV2LnhtbERPTWvCQBC9C/6HZQQvohtbtZK6ilRKrQfBWMXjkJ0m&#10;wexsyK4a/31XKHibx/uc2aIxpbhS7QrLCoaDCARxanXBmYKf/Wd/CsJ5ZI2lZVJwJweLebs1w1jb&#10;G+/omvhMhBB2MSrIva9iKV2ak0E3sBVx4H5tbdAHWGdS13gL4aaUL1E0kQYLDg05VvSRU3pOLkbB&#10;8pRNq+Tw1huv6bI5HVfb1+8vUqrbaZbvIDw1/in+d691mD8eweOZcIG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K/OLEAAAA3A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Yönetimlerin Çocuk Katılım Alanlarını Sağlamaması</w:t>
                                                                                      </w:r>
                                                                                    </w:p>
                                                                                    <w:p w:rsidR="00AC05DF" w:rsidRDefault="00AC05DF" w:rsidP="00F76EB1">
                                                                                      <w:pPr>
                                                                                        <w:jc w:val="center"/>
                                                                                        <w:rPr>
                                                                                          <w:rFonts w:ascii="Times New Roman" w:hAnsi="Times New Roman" w:cs="Times New Roman"/>
                                                                                          <w:sz w:val="20"/>
                                                                                          <w:szCs w:val="20"/>
                                                                                        </w:rPr>
                                                                                      </w:pPr>
                                                                                    </w:p>
                                                                                  </w:txbxContent>
                                                                                </v:textbox>
                                                                              </v:shape>
                                                                              <v:shape id="Text Box 2" o:spid="_x0000_s1557" type="#_x0000_t202" style="position:absolute;left:38113;top:381;width:10191;height:2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EfDMAA&#10;AADcAAAADwAAAGRycy9kb3ducmV2LnhtbERPTYvCMBC9C/sfwgh701QXpVZTWcRFb4tV70MztrXN&#10;pDRZrf/eLAje5vE+Z7XuTSNu1LnKsoLJOAJBnFtdcaHgdPwZxSCcR9bYWCYFD3KwTj8GK0y0vfOB&#10;bpkvRAhhl6CC0vs2kdLlJRl0Y9sSB+5iO4M+wK6QusN7CDeNnEbRXBqsODSU2NKmpLzO/oyCuIg3&#10;iy+OF7vt1R/rX3k2Rk6U+hz230sQnnr/Fr/cex3mz2bw/0y4QK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0EfDMAAAADc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Bilinirlik</w:t>
                                                                                      </w:r>
                                                                                    </w:p>
                                                                                    <w:p w:rsidR="00AC05DF" w:rsidRDefault="00AC05DF" w:rsidP="00F76EB1">
                                                                                      <w:pPr>
                                                                                        <w:jc w:val="center"/>
                                                                                        <w:rPr>
                                                                                          <w:rFonts w:ascii="Times New Roman" w:hAnsi="Times New Roman" w:cs="Times New Roman"/>
                                                                                          <w:sz w:val="20"/>
                                                                                          <w:szCs w:val="20"/>
                                                                                        </w:rPr>
                                                                                      </w:pPr>
                                                                                    </w:p>
                                                                                  </w:txbxContent>
                                                                                </v:textbox>
                                                                              </v:shape>
                                                                            </v:group>
                                                                          </v:group>
                                                                          <v:oval id="Oval 156" o:spid="_x0000_s1558" style="position:absolute;left:7029;top:9149;width:8936;height:66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vI3sUA&#10;AADcAAAADwAAAGRycy9kb3ducmV2LnhtbERPS2vCQBC+F/oflin01my0qCV1E0SQCu3BRy/exuyY&#10;pGZn4+5W03/vFgRv8/E9Z1r0phVncr6xrGCQpCCIS6sbrhR8bxcvbyB8QNbYWiYFf+ShyB8fpphp&#10;e+E1nTehEjGEfYYK6hC6TEpf1mTQJ7YjjtzBOoMhQldJ7fASw00rh2k6lgYbjg01djSvqTxufo2C&#10;j9Hr8tP9TBb74Wq+bg6nL7nrS6Wen/rZO4hAfbiLb+6ljvNHY/h/Jl4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G8jexQAAANwAAAAPAAAAAAAAAAAAAAAAAJgCAABkcnMv&#10;ZG93bnJldi54bWxQSwUGAAAAAAQABAD1AAAAigMAAAAA&#10;" filled="f" strokecolor="#ed7d31 [3205]" strokeweight="1.5pt">
                                                                            <v:stroke joinstyle="miter"/>
                                                                          </v:oval>
                                                                        </v:group>
                                                                        <v:rect id="Dikdörtgen 157" o:spid="_x0000_s1559" style="position:absolute;left:-627;top:18413;width:9843;height:54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aA0sQA&#10;AADcAAAADwAAAGRycy9kb3ducmV2LnhtbESPQWvDMAyF74P+B6PCbovTwdaR1S2jNDDooWsW2FXE&#10;WhIay8Z20/Tf14NBbxLvfU9Pq81kBjGSD71lBYssB0HcWN1zq6D+Lp/eQISIrHGwTAquFGCznj2s&#10;sND2wkcaq9iKFMKhQAVdjK6QMjQdGQyZdcRJ+7XeYEyrb6X2eEnhZpDPef4qDfacLnToaNtRc6rO&#10;JtVww5fT58Op/llMpd/pfcB2qdTjfPp4BxFpinfzP/2pE/eyhL9n0gR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WgNLEAAAA3AAAAA8AAAAAAAAAAAAAAAAAmAIAAGRycy9k&#10;b3ducmV2LnhtbFBLBQYAAAAABAAEAPUAAACJAwAAAAA=&#10;" filled="f" strokecolor="red" strokeweight="1pt"/>
                                                                      </v:group>
                                                                    </v:group>
                                                                  </v:group>
                                                                  <v:shape id="Düz Ok Bağlayıcısı 158" o:spid="_x0000_s1560" type="#_x0000_t32" style="position:absolute;left:-6385;top:9205;width:8870;height:56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pTvcUAAADcAAAADwAAAGRycy9kb3ducmV2LnhtbESP0WrCQBBF34X+wzKFvojutlAr0VVK&#10;UVGkhUY/YMhOk9DsbJpdNf5950HwbYZ7594z82XvG3WmLtaBLTyPDSjiIriaSwvHw3o0BRUTssMm&#10;MFm4UoTl4mEwx8yFC3/TOU+lkhCOGVqoUmozrWNRkcc4Di2xaD+h85hk7UrtOrxIuG/0izET7bFm&#10;aaiwpY+Kit/85C341Wb71g+vn0Pf/B3cPprdVzLWPj327zNQifp0N9+ut07wX4VWnpEJ9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pTvcUAAADcAAAADwAAAAAAAAAA&#10;AAAAAAChAgAAZHJzL2Rvd25yZXYueG1sUEsFBgAAAAAEAAQA+QAAAJMDAAAAAA==&#10;" strokecolor="black [3213]" strokeweight=".5pt">
                                                                    <v:stroke endarrow="block" joinstyle="miter"/>
                                                                  </v:shape>
                                                                </v:group>
                                                                <v:shape id="Text Box 2" o:spid="_x0000_s1561" type="#_x0000_t202" style="position:absolute;left:-4668;top:12439;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IN8QA&#10;AADcAAAADwAAAGRycy9kb3ducmV2LnhtbERP22rCQBB9L/Qflin0rW5UlBpdRRSh3qBe8HnMTpPU&#10;7GzIbpO0X+8WCn2bw7nOZNaaQtRUudyygm4nAkGcWJ1zquB8Wr28gnAeWWNhmRR8k4PZ9PFhgrG2&#10;DR+oPvpUhBB2MSrIvC9jKV2SkUHXsSVx4D5sZdAHWKVSV9iEcFPIXhQNpcGcQ0OGJS0ySm7HL6Og&#10;v2y328+fvd1du+bcvNeb9eU2VOr5qZ2PQXhq/b/4z/2mw/zBCH6fCR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fyDfEAAAA3A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5</w:t>
                                                                        </w:r>
                                                                      </w:p>
                                                                    </w:txbxContent>
                                                                  </v:textbox>
                                                                </v:shape>
                                                              </v:group>
                                                              <v:shape id="Text Box 2" o:spid="_x0000_s1562" type="#_x0000_t202" style="position:absolute;left:-7697;top:20503;width:1718;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JLIMcA&#10;AADdAAAADwAAAGRycy9kb3ducmV2LnhtbESPT0vDQBDF74LfYRnBm91UIUjabSmWglqF/qPnaXaa&#10;xGZnQ3ZNop/eOQi9zfDevPeb6XxwteqoDZVnA+NRAoo497biwsBhv3p4BhUissXaMxn4oQDz2e3N&#10;FDPre95St4uFkhAOGRooY2wyrUNeksMw8g2xaGffOoyytoW2LfYS7mr9mCSpdlixNJTY0EtJ+WX3&#10;7Qw8LYf1+uv303+cxu7Qb7r3t+MlNeb+blhMQEUa4tX8f/1qBT9NhF++kRH0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CSyD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10</w:t>
                                                                      </w:r>
                                                                    </w:p>
                                                                  </w:txbxContent>
                                                                </v:textbox>
                                                              </v:shape>
                                                            </v:group>
                                                            <v:group id="Grup 1601" o:spid="_x0000_s1563" style="position:absolute;left:2371;top:-1682;width:40199;height:45151" coordorigin="-19726,-4349" coordsize="40198,45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0OAMQAAADdAAAADwAAAGRycy9kb3ducmV2LnhtbERPTWuDQBC9B/oflgn0&#10;lqy2RIrJRiS0pQcpxBRKb4M7UYk7K+5Wzb/vBgq5zeN9zi6bTSdGGlxrWUG8jkAQV1a3XCv4Or2t&#10;XkA4j6yxs0wKruQg2z8sdphqO/GRxtLXIoSwS1FB432fSumqhgy6te2JA3e2g0Ef4FBLPeAUwk0n&#10;n6IokQZbDg0N9nRoqLqUv0bB+4RT/hy/jsXlfLj+nDaf30VMSj0u53wLwtPs7+J/94cO85Moht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p0OAMQAAADdAAAA&#10;DwAAAAAAAAAAAAAAAACqAgAAZHJzL2Rvd25yZXYueG1sUEsFBgAAAAAEAAQA+gAAAJsDAAAAAA==&#10;">
                                                              <v:group id="Grup 1602" o:spid="_x0000_s1564" style="position:absolute;left:-19726;top:-4349;width:40198;height:45152" coordorigin="-19726,-4349" coordsize="40198,45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Qd8MAAADdAAAADwAAAGRycy9kb3ducmV2LnhtbERPTYvCMBC9C/6HMII3&#10;TasoUo0isrvsQQTrwuJtaMa22ExKk23rv98Igrd5vM/Z7HpTiZYaV1pWEE8jEMSZ1SXnCn4un5MV&#10;COeRNVaWScGDHOy2w8EGE207PlOb+lyEEHYJKii8rxMpXVaQQTe1NXHgbrYx6ANscqkb7EK4qeQs&#10;ipbSYMmhocCaDgVl9/TPKPjqsNvP44/2eL8dHtfL4vR7jEmp8ajfr0F46v1b/HJ/6zB/Gc3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T5B3wwAAAN0AAAAP&#10;AAAAAAAAAAAAAAAAAKoCAABkcnMvZG93bnJldi54bWxQSwUGAAAAAAQABAD6AAAAmgMAAAAA&#10;">
                                                                <v:shape id="Text Box 2" o:spid="_x0000_s1565" type="#_x0000_t202" style="position:absolute;left:-9600;top:34476;width:9947;height:4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Mg3MUA&#10;AADdAAAADwAAAGRycy9kb3ducmV2LnhtbERPTWvCQBC9F/wPywheSt2o1ErMKtJSaj0IplVyHLJj&#10;EszOhuxG03/fLRS8zeN9TrLuTS2u1LrKsoLJOAJBnFtdcaHg++v9aQHCeWSNtWVS8EMO1qvBQ4Kx&#10;tjc+0DX1hQgh7GJUUHrfxFK6vCSDbmwb4sCdbWvQB9gWUrd4C+GmltMomkuDFYeGEht6LSm/pJ1R&#10;sMmKRZMeXx6ft9TtstPbfvb5QUqNhv1mCcJT7+/if/dWh/nzaAZ/34QT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syDc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Yerel Yönetim Desteği</w:t>
                                                                        </w:r>
                                                                      </w:p>
                                                                      <w:p w:rsidR="00AC05DF" w:rsidRDefault="00AC05DF" w:rsidP="00F76EB1"/>
                                                                    </w:txbxContent>
                                                                  </v:textbox>
                                                                </v:shape>
                                                                <v:group id="Grup 1604" o:spid="_x0000_s1566" style="position:absolute;left:-19726;top:-4349;width:40198;height:45152" coordorigin="-19726,-4349" coordsize="40198,45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qtmMMAAADdAAAADwAAAGRycy9kb3ducmV2LnhtbERPS4vCMBC+C/6HMII3&#10;Tau7snSNIqLiQRZ8wLK3oRnbYjMpTWzrv98Igrf5+J4zX3amFA3VrrCsIB5HIIhTqwvOFFzO29EX&#10;COeRNZaWScGDHCwX/d4cE21bPlJz8pkIIewSVJB7XyVSujQng25sK+LAXW1t0AdYZ1LX2IZwU8pJ&#10;FM2kwYJDQ44VrXNKb6e7UbBrsV1N401zuF3Xj7/z58/vISalhoNu9Q3CU+ff4pd7r8P8WfQ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6q2YwwAAAN0AAAAP&#10;AAAAAAAAAAAAAAAAAKoCAABkcnMvZG93bnJldi54bWxQSwUGAAAAAAQABAD6AAAAmgMAAAAA&#10;">
                                                                  <v:group id="Grup 1605" o:spid="_x0000_s1567" style="position:absolute;left:-10768;top:-4349;width:31240;height:45152" coordorigin="-10768,-4349" coordsize="31240,45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YIA8QAAADdAAAADwAAAGRycy9kb3ducmV2LnhtbERPS2vCQBC+F/oflin0&#10;VjdRIhJdRYKVHkKhKoi3ITsmwexsyG7z+PfdQqG3+fies9mNphE9da62rCCeRSCIC6trLhVczu9v&#10;KxDOI2tsLJOCiRzsts9PG0y1HfiL+pMvRQhhl6KCyvs2ldIVFRl0M9sSB+5uO4M+wK6UusMhhJtG&#10;zqNoKQ3WHBoqbCmrqHicvo2C44DDfhEf+vxxz6bbOfm85jEp9foy7tcgPI3+X/zn/tBh/jJK4P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aYIA8QAAADdAAAA&#10;DwAAAAAAAAAAAAAAAACqAgAAZHJzL2Rvd25yZXYueG1sUEsFBgAAAAAEAAQA+gAAAJsDAAAAAA==&#10;">
                                                                    <v:group id="Grup 1606" o:spid="_x0000_s1568" style="position:absolute;left:-10768;top:-4349;width:31240;height:45152" coordorigin="-10768,-4350" coordsize="31240,4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SWdMQAAADdAAAADwAAAGRycy9kb3ducmV2LnhtbERPTWuDQBC9F/oflin0&#10;1qy2RIrNRkTa0EMINCmE3AZ3oqI7K+5Gzb/vBgK9zeN9ziqbTSdGGlxjWUG8iEAQl1Y3XCn4PXy9&#10;vINwHlljZ5kUXMlBtn58WGGq7cQ/NO59JUIIuxQV1N73qZSurMmgW9ieOHBnOxj0AQ6V1ANOIdx0&#10;8jWKEmmw4dBQY09FTWW7vxgFmwmn/C3+HLftubieDsvdcRuTUs9Pc/4BwtPs/8V397cO85Mo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XSWdMQAAADdAAAA&#10;DwAAAAAAAAAAAAAAAACqAgAAZHJzL2Rvd25yZXYueG1sUEsFBgAAAAAEAAQA+gAAAJsDAAAAAA==&#10;">
                                                                      <v:group id="Grup 1607" o:spid="_x0000_s1569" style="position:absolute;left:-10768;top:-4350;width:31240;height:45155" coordorigin="-10768,-5723" coordsize="31240,41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gz78MAAADdAAAADwAAAGRycy9kb3ducmV2LnhtbERPS4vCMBC+C/6HMIK3&#10;Na2yunSNIqLiQRZ8wLK3oRnbYjMpTWzrv98Igrf5+J4zX3amFA3VrrCsIB5FIIhTqwvOFFzO248v&#10;EM4jaywtk4IHOVgu+r05Jtq2fKTm5DMRQtglqCD3vkqkdGlOBt3IVsSBu9raoA+wzqSusQ3hppTj&#10;KJpKgwWHhhwrWueU3k53o2DXYruaxJvmcLuuH3/nz5/fQ0xKDQfd6huEp86/xS/3Xof50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ODPvwwAAAN0AAAAP&#10;AAAAAAAAAAAAAAAAAKoCAABkcnMvZG93bnJldi54bWxQSwUGAAAAAAQABAD6AAAAmgMAAAAA&#10;">
                                                                        <v:shape id="Text Box 2" o:spid="_x0000_s1570" type="#_x0000_t202" style="position:absolute;left:5793;top:31634;width:9948;height:40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1xpMMA&#10;AADdAAAADwAAAGRycy9kb3ducmV2LnhtbESPQYvCQAyF78L+hyEL3nTqClK7jiKy4t5Eq/fQybbV&#10;TqZ0Rq3/fnMQvCW8l/e+LFa9a9SdulB7NjAZJ6CIC29rLg2c8u0oBRUissXGMxl4UoDV8mOwwMz6&#10;Bx/ofoylkhAOGRqoYmwzrUNRkcMw9i2xaH++cxhl7UptO3xIuGv0V5LMtMOapaHCljYVFdfjzRlI&#10;y3Qzn3I63/1cYn7d67NzemLM8LNff4OK1Me3+XX9awV/lgiufCMj6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1xpMMAAADdAAAADwAAAAAAAAAAAAAAAACYAgAAZHJzL2Rv&#10;d25yZXYueG1sUEsFBgAAAAAEAAQA9QAAAIg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Çocuk Odaklı Çalışmalar</w:t>
                                                                                </w:r>
                                                                              </w:p>
                                                                              <w:p w:rsidR="00AC05DF" w:rsidRDefault="00AC05DF" w:rsidP="00F76EB1"/>
                                                                            </w:txbxContent>
                                                                          </v:textbox>
                                                                        </v:shape>
                                                                        <v:group id="Grup 1609" o:spid="_x0000_s1571" style="position:absolute;left:-10768;top:-5723;width:31240;height:38464" coordorigin="-10768,-5723" coordsize="31240,38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sCBsMAAADdAAAADwAAAGRycy9kb3ducmV2LnhtbERPS4vCMBC+C/6HMIK3&#10;Na2y4naNIqLiQRZ8wLK3oRnbYjMpTWzrv98Igrf5+J4zX3amFA3VrrCsIB5FIIhTqwvOFFzO248Z&#10;COeRNZaWScGDHCwX/d4cE21bPlJz8pkIIewSVJB7XyVSujQng25kK+LAXW1t0AdYZ1LX2IZwU8px&#10;FE2lwYJDQ44VrXNKb6e7UbBrsV1N4k1zuF3Xj7/z58/vISalhoNu9Q3CU+ff4pd7r8P8afQ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6wIGwwAAAN0AAAAP&#10;AAAAAAAAAAAAAAAAAKoCAABkcnMvZG93bnJldi54bWxQSwUGAAAAAAQABAD6AAAAmgMAAAAA&#10;">
                                                                          <v:shape id="Text Box 2" o:spid="_x0000_s1572" type="#_x0000_t202" style="position:absolute;left:10516;top:4760;width:9948;height:4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Lrf8QA&#10;AADdAAAADwAAAGRycy9kb3ducmV2LnhtbESPQWvDMAyF74P+B6PCbquTFkqS1S2jdLS3sWa7i1hL&#10;ssZyiL0k+/fVYbCbxHt679PuMLtOjTSE1rOBdJWAIq68bbk28FG+PmWgQkS22HkmA78U4LBfPOyw&#10;sH7idxqvsVYSwqFAA02MfaF1qBpyGFa+Jxbtyw8Oo6xDre2Ak4S7Tq+TZKsdtiwNDfZ0bKi6XX+c&#10;gazOjvmGs/x8+o7l7U1/OqdTYx6X88szqEhz/Df/XV+s4G9T4ZdvZAS9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63/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color w:val="000000" w:themeColor="text1"/>
                                                                                      <w:sz w:val="20"/>
                                                                                      <w:szCs w:val="20"/>
                                                                                    </w:rPr>
                                                                                    <w:t xml:space="preserve">Cephe Desteği </w:t>
                                                                                  </w:r>
                                                                                  <w:r>
                                                                                    <w:rPr>
                                                                                      <w:rFonts w:ascii="Times New Roman" w:hAnsi="Times New Roman" w:cs="Times New Roman"/>
                                                                                      <w:sz w:val="20"/>
                                                                                      <w:szCs w:val="20"/>
                                                                                    </w:rPr>
                                                                                    <w:t>Sağlama</w:t>
                                                                                  </w:r>
                                                                                </w:p>
                                                                                <w:p w:rsidR="00AC05DF" w:rsidRDefault="00AC05DF" w:rsidP="00F76EB1"/>
                                                                              </w:txbxContent>
                                                                            </v:textbox>
                                                                          </v:shape>
                                                                          <v:group id="Grup 1611" o:spid="_x0000_s1573" style="position:absolute;left:-10768;top:-5723;width:31240;height:38464" coordorigin="-10768,-5723" coordsize="31240,38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SY3cMAAADdAAAADwAAAGRycy9kb3ducmV2LnhtbERPTYvCMBC9L/gfwgje&#10;1jQrK0s1iogrHkRYXRBvQzO2xWZSmtjWf28WhL3N433OfNnbSrTU+NKxBjVOQBBnzpSca/g9fb9/&#10;gfAB2WDlmDQ8yMNyMXibY2pcxz/UHkMuYgj7FDUUIdSplD4ryKIfu5o4clfXWAwRNrk0DXYx3Fby&#10;I0mm0mLJsaHAmtYFZbfj3WrYdtitJmrT7m/X9eNy+jyc94q0Hg371QxEoD78i1/unYnzp0r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RJjdwwAAAN0AAAAP&#10;AAAAAAAAAAAAAAAAAKoCAABkcnMvZG93bnJldi54bWxQSwUGAAAAAAQABAD6AAAAmgMAAAAA&#10;">
                                                                            <v:group id="Grup 1612" o:spid="_x0000_s1574" style="position:absolute;left:-10768;top:-5723;width:31240;height:38464" coordorigin="-10768,-5723" coordsize="31240,38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YGqsMAAADdAAAADwAAAGRycy9kb3ducmV2LnhtbERPTYvCMBC9C/6HMII3&#10;TasoUo0isrvsQQTrwuJtaMa22ExKk23rv98Igrd5vM/Z7HpTiZYaV1pWEE8jEMSZ1SXnCn4un5MV&#10;COeRNVaWScGDHOy2w8EGE207PlOb+lyEEHYJKii8rxMpXVaQQTe1NXHgbrYx6ANscqkb7EK4qeQs&#10;ipbSYMmhocCaDgVl9/TPKPjqsNvP44/2eL8dHtfL4vR7jEmp8ajfr0F46v1b/HJ/6zB/Gc/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lgaqwwAAAN0AAAAP&#10;AAAAAAAAAAAAAAAAAKoCAABkcnMvZG93bnJldi54bWxQSwUGAAAAAAQABAD6AAAAmgMAAAAA&#10;">
                                                                              <v:group id="Grup 1685" o:spid="_x0000_s1575" style="position:absolute;left:407;top:-5723;width:20065;height:38464" coordorigin="407,-5723" coordsize="20065,38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ULWcQAAADdAAAADwAAAGRycy9kb3ducmV2LnhtbERPTWuDQBC9B/oflin0&#10;lqy2KGKzCSG0pYdQiAZCb4M7UYk7K+5Wzb/vFgq5zeN9zno7m06MNLjWsoJ4FYEgrqxuuVZwKt+X&#10;GQjnkTV2lknBjRxsNw+LNebaTnyksfC1CCHsclTQeN/nUrqqIYNuZXviwF3sYNAHONRSDziFcNPJ&#10;5yhKpcGWQ0ODPe0bqq7Fj1HwMeG0e4nfxsP1sr99l8nX+RCTUk+P8+4VhKfZ38X/7k8d5qdZ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ULWcQAAADdAAAA&#10;DwAAAAAAAAAAAAAAAACqAgAAZHJzL2Rvd25yZXYueG1sUEsFBgAAAAAEAAQA+gAAAJsDAAAAAA==&#10;">
                                                                                <v:group id="Grup 1686" o:spid="_x0000_s1576" style="position:absolute;left:407;top:-5723;width:20066;height:38464" coordorigin="468,-5723" coordsize="20065,38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p5UuwwAAAN0AAAAP&#10;AAAAAAAAAAAAAAAAAKoCAABkcnMvZG93bnJldi54bWxQSwUGAAAAAAQABAD6AAAAmgMAAAAA&#10;">
                                                                                  <v:group id="Grup 1687" o:spid="_x0000_s1577" style="position:absolute;left:468;top:-4135;width:20065;height:36876" coordorigin="479,-5497" coordsize="20553,38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wtcMAAADdAAAADwAAAGRycy9kb3ducmV2LnhtbERPS4vCMBC+C/sfwix4&#10;07QrPqhGEdkVDyKoC4u3oRnbYjMpTbat/94Igrf5+J6zWHWmFA3VrrCsIB5GIIhTqwvOFPyefwYz&#10;EM4jaywtk4I7OVgtP3oLTLRt+UjNyWcihLBLUEHufZVI6dKcDLqhrYgDd7W1QR9gnUldYxvCTSm/&#10;omgiDRYcGnKsaJNTejv9GwXbFtv1KP5u9rfr5n45jw9/+5iU6n926zkIT51/i1/unQ7zJ7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6zC1wwAAAN0AAAAP&#10;AAAAAAAAAAAAAAAAAKoCAABkcnMvZG93bnJldi54bWxQSwUGAAAAAAQABAD6AAAAmgMAAAAA&#10;">
                                                                                    <v:shape id="Düz Ok Bağlayıcısı 1688" o:spid="_x0000_s1578" type="#_x0000_t32" style="position:absolute;left:7524;top:-1630;width:3317;height:1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AF2sQAAADdAAAADwAAAGRycy9kb3ducmV2LnhtbESPQWvCQBCF7wX/wzKCt7pRMGh0FbUI&#10;treqeB6yYxLMzsbs1sR/3zkUepvhvXnvm9Wmd7V6UhsqzwYm4wQUce5txYWBy/nwPgcVIrLF2jMZ&#10;eFGAzXrwtsLM+o6/6XmKhZIQDhkaKGNsMq1DXpLDMPYNsWg33zqMsraFti12Eu5qPU2SVDusWBpK&#10;bGhfUn4//TgDHcbrYrctHvvdx+exn9WP9Hz5MmY07LdLUJH6+G/+uz5awU/ngivfyAh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cAXaxAAAAN0AAAAPAAAAAAAAAAAA&#10;AAAAAKECAABkcnMvZG93bnJldi54bWxQSwUGAAAAAAQABAD5AAAAkgMAAAAA&#10;" strokecolor="black [3200]" strokeweight=".5pt">
                                                                                      <v:stroke endarrow="block" joinstyle="miter"/>
                                                                                    </v:shape>
                                                                                    <v:group id="Grup 1689" o:spid="_x0000_s1579" style="position:absolute;left:479;top:-5497;width:20554;height:38945" coordorigin="479,-5497" coordsize="20553,38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gBXMUAAADdAAAADwAAAGRycy9kb3ducmV2LnhtbERPS2vCQBC+F/wPywi9&#10;1U2UikZXEamlh1BoIpTehuyYBLOzIbvN4993C4Xe5uN7zv44mkb01LnasoJ4EYEgLqyuuVRwzS9P&#10;GxDOI2tsLJOCiRwcD7OHPSbaDvxBfeZLEULYJaig8r5NpHRFRQbdwrbEgbvZzqAPsCul7nAI4aaR&#10;yyhaS4M1h4YKWzpXVNyzb6PgdcDhtIpf+vR+O09f+fP7ZxqTUo/z8bQD4Wn0/+I/95sO89ebL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4AVzFAAAA3QAA&#10;AA8AAAAAAAAAAAAAAAAAqgIAAGRycy9kb3ducmV2LnhtbFBLBQYAAAAABAAEAPoAAACcAwAAAAA=&#10;">
                                                                                      <v:group id="Grup 1690" o:spid="_x0000_s1580" style="position:absolute;left:479;top:-5497;width:20554;height:38945" coordorigin="479,-5497" coordsize="20553,38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s+HMcAAADdAAAADwAAAGRycy9kb3ducmV2LnhtbESPQWvCQBCF74X+h2UK&#10;3uomLUqbuoqIFQ9SaCyItyE7JsHsbMiuSfz3nUOhtxnem/e+WaxG16ieulB7NpBOE1DEhbc1lwZ+&#10;jp/Pb6BCRLbYeCYDdwqwWj4+LDCzfuBv6vNYKgnhkKGBKsY20zoUFTkMU98Si3bxncMoa1dq2+Eg&#10;4a7RL0ky1w5rloYKW9pUVFzzmzOwG3BYv6bb/nC9bO7n4+zrdEjJmMnTuP4AFWmM/+a/670V/Pm7&#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s+HMcAAADd&#10;AAAADwAAAAAAAAAAAAAAAACqAgAAZHJzL2Rvd25yZXYueG1sUEsFBgAAAAAEAAQA+gAAAJ4DAAAA&#10;AA==&#10;">
                                                                                        <v:group id="Grup 1691" o:spid="_x0000_s1581" style="position:absolute;left:479;top:-5497;width:20554;height:38945" coordorigin="479,-5497" coordsize="20553,38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ebh8MAAADdAAAADwAAAGRycy9kb3ducmV2LnhtbERPS4vCMBC+C/6HMIK3&#10;Na2y4naNIqLiQRZ8wLK3oRnbYjMpTWzrv98Igrf5+J4zX3amFA3VrrCsIB5FIIhTqwvOFFzO248Z&#10;COeRNZaWScGDHCwX/d4cE21bPlJz8pkIIewSVJB7XyVSujQng25kK+LAXW1t0AdYZ1LX2IZwU8px&#10;FE2lwYJDQ44VrXNKb6e7UbBrsV1N4k1zuF3Xj7/z58/vISalhoNu9Q3CU+ff4pd7r8P86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l5uHwwAAAN0AAAAP&#10;AAAAAAAAAAAAAAAAAKoCAABkcnMvZG93bnJldi54bWxQSwUGAAAAAAQABAD6AAAAmgMAAAAA&#10;">
                                                                                          <v:shape id="Düz Ok Bağlayıcısı 1692" o:spid="_x0000_s1582" type="#_x0000_t32" style="position:absolute;left:479;top:31597;width:5136;height:18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k7cMAAADdAAAADwAAAGRycy9kb3ducmV2LnhtbERPTWuDQBC9B/oflin0lqwRKonNKklK&#10;Ie0tGnIe3KlK3FnjbtX++26h0Ns83ufs8tl0YqTBtZYVrFcRCOLK6pZrBZfybbkB4Tyyxs4yKfgm&#10;B3n2sNhhqu3EZxoLX4sQwi5FBY33fSqlqxoy6Fa2Jw7cpx0M+gCHWuoBpxBuOhlHUSINthwaGuzp&#10;2FB1K76Mggn9dXvY1/fj4fX9ND9396S8fCj19DjvX0B4mv2/+M990mF+so3h95twg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BpO3DAAAA3QAAAA8AAAAAAAAAAAAA&#10;AAAAoQIAAGRycy9kb3ducmV2LnhtbFBLBQYAAAAABAAEAPkAAACRAwAAAAA=&#10;" strokecolor="black [3200]" strokeweight=".5pt">
                                                                                            <v:stroke endarrow="block" joinstyle="miter"/>
                                                                                          </v:shape>
                                                                                          <v:group id="Grup 1693" o:spid="_x0000_s1583" style="position:absolute;left:7664;top:-5497;width:13369;height:8019" coordorigin="7663,-5594" coordsize="13370,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mga8UAAADdAAAADwAAAGRycy9kb3ducmV2LnhtbERPTWvCQBC9F/wPyxS8&#10;NZsoDTXNKiJVPIRCVSi9DdkxCWZnQ3abxH/fLRR6m8f7nHwzmVYM1LvGsoIkikEQl1Y3XCm4nPdP&#10;LyCcR9bYWiYFd3KwWc8ecsy0HfmDhpOvRAhhl6GC2vsuk9KVNRl0ke2IA3e1vUEfYF9J3eMYwk0r&#10;F3GcSoMNh4YaO9rVVN5O30bBYcRxu0zehuJ23d2/zs/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JoGvFAAAA3QAA&#10;AA8AAAAAAAAAAAAAAAAAqgIAAGRycy9kb3ducmV2LnhtbFBLBQYAAAAABAAEAPoAAACcAwAAAAA=&#10;">
                                                                                            <v:group id="Grup 1694" o:spid="_x0000_s1584" style="position:absolute;left:7663;top:-5594;width:13370;height:8161" coordorigin="7663,-5594" coordsize="13370,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A4H8QAAADdAAAADwAAAGRycy9kb3ducmV2LnhtbERPS2vCQBC+F/oflil4&#10;001qDZq6ikhbPIjgA6S3ITsmwexsyG6T+O9dQehtPr7nzJe9qURLjSstK4hHEQjizOqScwWn4/dw&#10;CsJ5ZI2VZVJwIwfLxevLHFNtO95Te/C5CCHsUlRQeF+nUrqsIINuZGviwF1sY9AH2ORSN9iFcFPJ&#10;9yhKpMGSQ0OBNa0Lyq6HP6Pgp8NuNY6/2u31sr79Hie78zYmpQZv/eoThKfe/4uf7o0O85PZ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uA4H8QAAADdAAAA&#10;DwAAAAAAAAAAAAAAAACqAgAAZHJzL2Rvd25yZXYueG1sUEsFBgAAAAAEAAQA+gAAAJsDAAAAAA==&#10;">
                                                                                              <v:shape id="Text Box 2" o:spid="_x0000_s1585" type="#_x0000_t202" style="position:absolute;left:10841;top:-5594;width:10191;height:2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ZLvcIA&#10;AADdAAAADwAAAGRycy9kb3ducmV2LnhtbERPS2vCQBC+F/oflil4q5tUDEl0DUUqeiv1cR+yY5Ka&#10;nQ3Z1cR/7wqF3ubje86yGE0rbtS7xrKCeBqBIC6tbrhScDxs3lMQziNrbC2Tgjs5KFavL0vMtR34&#10;h257X4kQwi5HBbX3XS6lK2sy6Ka2Iw7c2fYGfYB9JXWPQwg3rfyIokQabDg01NjRuqbysr8aBWmV&#10;rrMZp9n269cfLt/yZIyMlZq8jZ8LEJ5G/y/+c+90mJ9kc3h+E06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Fku9wgAAAN0AAAAPAAAAAAAAAAAAAAAAAJgCAABkcnMvZG93&#10;bnJldi54bWxQSwUGAAAAAAQABAD1AAAAhwMAAAAA&#10;" fillcolor="white [3201]" strokecolor="#0070c0" strokeweight="1.5pt">
                                                                                                <v:textbox inset="1mm,1mm,1mm,1mm">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Toplumsal</w:t>
                                                                                                      </w:r>
                                                                                                    </w:p>
                                                                                                    <w:p w:rsidR="00AC05DF" w:rsidRDefault="00AC05DF" w:rsidP="00F76EB1">
                                                                                                      <w:pPr>
                                                                                                        <w:jc w:val="center"/>
                                                                                                        <w:rPr>
                                                                                                          <w:rFonts w:ascii="Times New Roman" w:hAnsi="Times New Roman" w:cs="Times New Roman"/>
                                                                                                          <w:sz w:val="20"/>
                                                                                                          <w:szCs w:val="20"/>
                                                                                                        </w:rPr>
                                                                                                      </w:pPr>
                                                                                                    </w:p>
                                                                                                  </w:txbxContent>
                                                                                                </v:textbox>
                                                                                              </v:shape>
                                                                                              <v:shape id="Text Box 2" o:spid="_x0000_s1586" type="#_x0000_t202" style="position:absolute;left:10841;top:222;width:10192;height:2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fccQA&#10;AADdAAAADwAAAGRycy9kb3ducmV2LnhtbESPQWvCQBSE74X+h+UVvNVNmlZi6hpKUOxNjPb+yL4m&#10;qdm3IbvG+O+7BaHHYWa+YVb5ZDox0uBaywrieQSCuLK65VrB6bh9TkE4j6yxs0wKbuQgXz8+rDDT&#10;9soHGktfiwBhl6GCxvs+k9JVDRl0c9sTB+/bDgZ9kEMt9YDXADedfImihTTYclhosKeioepcXoyC&#10;tE6LZcLpcrf58cfzXn4ZI2OlZk/TxzsIT5P/D9/bn1pBEr+9wt+b8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4H3HEAAAA3QAAAA8AAAAAAAAAAAAAAAAAmAIAAGRycy9k&#10;b3ducmV2LnhtbFBLBQYAAAAABAAEAPUAAACJAwAAAAA=&#10;" fillcolor="white [3201]" strokecolor="#0070c0" strokeweight="1.5pt">
                                                                                                <v:textbox inset="1mm,1mm,1mm,1mm">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Ekonomik</w:t>
                                                                                                      </w:r>
                                                                                                    </w:p>
                                                                                                    <w:p w:rsidR="00AC05DF" w:rsidRDefault="00AC05DF" w:rsidP="00F76EB1">
                                                                                                      <w:pPr>
                                                                                                        <w:jc w:val="center"/>
                                                                                                        <w:rPr>
                                                                                                          <w:rFonts w:ascii="Times New Roman" w:hAnsi="Times New Roman" w:cs="Times New Roman"/>
                                                                                                          <w:sz w:val="20"/>
                                                                                                          <w:szCs w:val="20"/>
                                                                                                        </w:rPr>
                                                                                                      </w:pPr>
                                                                                                    </w:p>
                                                                                                  </w:txbxContent>
                                                                                                </v:textbox>
                                                                                              </v:shape>
                                                                                              <v:shape id="Düz Ok Bağlayıcısı 3155" o:spid="_x0000_s1587" type="#_x0000_t32" style="position:absolute;left:7663;top:-4415;width:3177;height:283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PP8sYAAADdAAAADwAAAGRycy9kb3ducmV2LnhtbESPQUvDQBSE7wX/w/IEL8Vu2jRa0m6L&#10;KEWvjSJ6e82+JsHs25C3tum/d4VCj8PMN8OsNoNr1ZF6aTwbmE4SUMSltw1XBj7et/cLUBKQLbae&#10;ycCZBDbrm9EKc+tPvKNjESoVS1hyNFCH0OVaS1mTQ5n4jjh6B987DFH2lbY9nmK5a/UsSR60w4bj&#10;Qo0dPddU/hS/zkAa5jLbzb8epfiu9mP7kqby+WrM3e3wtAQVaAjX8IV+s5GbZhn8v4lPQ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Dz/LGAAAA3QAAAA8AAAAAAAAA&#10;AAAAAAAAoQIAAGRycy9kb3ducmV2LnhtbFBLBQYAAAAABAAEAPkAAACUAwAAAAA=&#10;" strokecolor="black [3200]" strokeweight=".5pt">
                                                                                                <v:stroke endarrow="block" joinstyle="miter"/>
                                                                                              </v:shape>
                                                                                              <v:shape id="Düz Ok Bağlayıcısı 3156" o:spid="_x0000_s1588" type="#_x0000_t32" style="position:absolute;left:7678;top:-1581;width:3162;height:29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hTucQAAADdAAAADwAAAGRycy9kb3ducmV2LnhtbESPT4vCMBTE74LfIbyFvWmqi8WtRvEP&#10;C+rNKnt+NM+2bPNSm2i7394IgsdhZn7DzJedqcSdGldaVjAaRiCIM6tLzhWcTz+DKQjnkTVWlknB&#10;PzlYLvq9OSbatnyke+pzESDsElRQeF8nUrqsIINuaGvi4F1sY9AH2eRSN9gGuKnkOIpiabDksFBg&#10;TZuCsr/0ZhS06H+/16v8ullv97tuUl3j0/mg1OdHt5qB8NT5d/jV3mkFX6NJDM834QnIx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2FO5xAAAAN0AAAAPAAAAAAAAAAAA&#10;AAAAAKECAABkcnMvZG93bnJldi54bWxQSwUGAAAAAAQABAD5AAAAkgMAAAAA&#10;" strokecolor="black [3200]" strokeweight=".5pt">
                                                                                                <v:stroke endarrow="block" joinstyle="miter"/>
                                                                                              </v:shape>
                                                                                              <v:shape id="Text Box 2" o:spid="_x0000_s1589" type="#_x0000_t202" style="position:absolute;left:8788;top:-2023;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O3hMcA&#10;AADdAAAADwAAAGRycy9kb3ducmV2LnhtbESPQWvCQBSE7wX/w/IEb7pJpVqiq5QWwdYWrJWen9ln&#10;Es2+Ddk1Sf313YLQ4zDzzTDzZWdK0VDtCssK4lEEgji1uuBMwf5rNXwE4TyyxtIyKfghB8tF726O&#10;ibYtf1Kz85kIJewSVJB7XyVSujQng25kK+LgHW1t0AdZZ1LX2IZyU8r7KJpIgwWHhRwres4pPe8u&#10;RsH4pdtsTtcP+36Izb7dNm+v3+eJUoN+9zQD4anz/+EbvdaBix+m8Pc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Dt4T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590" type="#_x0000_t202" style="position:absolute;left:8788;top:-528;width:120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wj9sQA&#10;AADdAAAADwAAAGRycy9kb3ducmV2LnhtbERPTUvDQBC9F/wPywje7CaKRdJuS1EEtRW0LT1Ps9Mk&#10;NjsbsmsS++udg9Dj433PFoOrVUdtqDwbSMcJKOLc24oLA7vty+0jqBCRLdaeycAvBVjMr0YzzKzv&#10;+Yu6TSyUhHDI0EAZY5NpHfKSHIaxb4iFO/rWYRTYFtq22Eu4q/Vdkky0w4qlocSGnkrKT5sfZ+D+&#10;eVitvs8ffn1I3a7/7N7f9qeJMTfXw3IKKtIQL+J/96sVX/ogc+WNPAE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cI/b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v:shape id="Text Box 2" o:spid="_x0000_s1591" type="#_x0000_t202" style="position:absolute;left:10842;top:-2696;width:10191;height:2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mw78QA&#10;AADdAAAADwAAAGRycy9kb3ducmV2LnhtbESPQWvCQBSE7wX/w/IEb80mlZYkugaRFnsrNXp/ZJ9J&#10;TPZtyG41/nu3UOhxmJlvmHUxmV5caXStZQVJFIMgrqxuuVZwLD+eUxDOI2vsLZOCOzkoNrOnNeba&#10;3vibrgdfiwBhl6OCxvshl9JVDRl0kR2Ig3e2o0Ef5FhLPeItwE0vX+L4TRpsOSw0ONCuoao7/BgF&#10;aZ3usiWn2f794svuS56MkYlSi/m0XYHwNPn/8F/7UytYJq8Z/L4JT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5sO/EAAAA3QAAAA8AAAAAAAAAAAAAAAAAmAIAAGRycy9k&#10;b3ducmV2LnhtbFBLBQYAAAAABAAEAPUAAACJAwAAAAA=&#10;" fillcolor="white [3201]" strokecolor="#0070c0" strokeweight="1.5pt">
                                                                                          <v:textbox inset="1mm,1mm,1mm,1mm">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Kültürel</w:t>
                                                                                                </w:r>
                                                                                              </w:p>
                                                                                              <w:p w:rsidR="00AC05DF" w:rsidRDefault="00AC05DF" w:rsidP="00F76EB1">
                                                                                                <w:pPr>
                                                                                                  <w:jc w:val="center"/>
                                                                                                  <w:rPr>
                                                                                                    <w:rFonts w:ascii="Times New Roman" w:hAnsi="Times New Roman" w:cs="Times New Roman"/>
                                                                                                    <w:sz w:val="20"/>
                                                                                                    <w:szCs w:val="20"/>
                                                                                                  </w:rPr>
                                                                                                </w:pPr>
                                                                                              </w:p>
                                                                                            </w:txbxContent>
                                                                                          </v:textbox>
                                                                                        </v:shape>
                                                                                      </v:group>
                                                                                      <v:shape id="Text Box 2" o:spid="_x0000_s1592" type="#_x0000_t202" style="position:absolute;left:8786;top:-3302;width:1203;height:1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blTcQA&#10;AADdAAAADwAAAGRycy9kb3ducmV2LnhtbERPTUvDQBC9C/0PyxR6s5tYCBK7LaII1laotXges2MS&#10;m50N2W0S++udg+Dx8b6X69E1qqcu1J4NpPMEFHHhbc2lgeP70/UtqBCRLTaeycAPBVivJldLzK0f&#10;+I36QyyVhHDI0UAVY5trHYqKHIa5b4mF+/KdwyiwK7XtcJBw1+ibJMm0w5qlocKWHioqToezM7B4&#10;HLfb78ur332m7jjs+5fNxykzZjYd7+9ARRrjv/jP/WzFl2ayX97IE9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G5U3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1</w:t>
                                                                                              </w:r>
                                                                                            </w:p>
                                                                                          </w:txbxContent>
                                                                                        </v:textbox>
                                                                                      </v:shape>
                                                                                    </v:group>
                                                                                  </v:group>
                                                                                  <v:shape id="Düz Ok Bağlayıcısı 3161" o:spid="_x0000_s1593" type="#_x0000_t32" style="position:absolute;left:7498;top:-5723;width:3173;height:52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U2dMUAAADdAAAADwAAAGRycy9kb3ducmV2LnhtbESP0WrCQBRE3wv+w3IFX0R3o2BL6ioi&#10;bVHEQqMfcMneJsHs3Zjdavx7VxD6OMzMGWa+7GwtLtT6yrGGZKxAEOfOVFxoOB4+R28gfEA2WDsm&#10;DTfysFz0XuaYGnflH7pkoRARwj5FDWUITSqlz0uy6MeuIY7er2sthijbQpoWrxFuazlRaiYtVhwX&#10;SmxoXVJ+yv6sBvvxtXnthrf90Nbng9l5tf0OSutBv1u9gwjUhf/ws70xGqbJLIHHm/g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IU2dMUAAADdAAAADwAAAAAAAAAA&#10;AAAAAAChAgAAZHJzL2Rvd25yZXYueG1sUEsFBgAAAAAEAAQA+QAAAJMDAAAAAA==&#10;" strokecolor="black [3213]" strokeweight=".5pt">
                                                                                    <v:stroke endarrow="block" joinstyle="miter"/>
                                                                                  </v:shape>
                                                                                </v:group>
                                                                                <v:shape id="Text Box 2" o:spid="_x0000_s1594" type="#_x0000_t202" style="position:absolute;left:8789;top:-4135;width:1257;height:1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jeoccA&#10;AADdAAAADwAAAGRycy9kb3ducmV2LnhtbESP3WrCQBSE7wu+w3KE3tVNLIQSXUUUoa0t+IfXx+wx&#10;iWbPhuw2Sfv03ULBy2Hmm2Gm895UoqXGlZYVxKMIBHFmdcm5guNh/fQCwnlkjZVlUvBNDuazwcMU&#10;U2073lG797kIJexSVFB4X6dSuqwgg25ka+LgXWxj0AfZ5FI32IVyU8lxFCXSYMlhocCalgVlt/2X&#10;UfC86jeb68+n/TjH5tht2/e30y1R6nHYLyYgPPX+Hv6nX3Xg4mQMf2/CE5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Y3qH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Düz Ok Bağlayıcısı 3163" o:spid="_x0000_s1595" type="#_x0000_t32" style="position:absolute;left:-10768;top:12652;width:50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eaWMYAAADdAAAADwAAAGRycy9kb3ducmV2LnhtbESPQWvCQBSE7wX/w/IEb3VjA7aNrlIK&#10;YosXTUXb2yP7TJZm34bsauK/d4VCj8PMfMPMl72txYVabxwrmIwTEMSF04ZLBfuv1eMLCB+QNdaO&#10;ScGVPCwXg4c5Ztp1vKNLHkoRIewzVFCF0GRS+qIii37sGuLonVxrMUTZllK32EW4reVTkkylRcNx&#10;ocKG3isqfvOzVVDsv4+vtDUH3aXmed1sfjZp/qnUaNi/zUAE6sN/+K/9oRWkk2kK9zfxCcjF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3mljGAAAA3QAAAA8AAAAAAAAA&#10;AAAAAAAAoQIAAGRycy9kb3ducmV2LnhtbFBLBQYAAAAABAAEAPkAAACUAwAAAAA=&#10;" strokecolor="black [3213]" strokeweight=".5pt">
                                                                                <v:stroke endarrow="block" joinstyle="miter"/>
                                                                              </v:shape>
                                                                            </v:group>
                                                                            <v:shape id="Text Box 2" o:spid="_x0000_s1596" type="#_x0000_t202" style="position:absolute;left:-8344;top:12313;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3jTscA&#10;AADdAAAADwAAAGRycy9kb3ducmV2LnhtbESPQWvCQBSE70L/w/IKvekmrQSJrlIshVorWJWeX7Ov&#10;STT7NmTXJPrru0Khx2Hmm2Fmi95UoqXGlZYVxKMIBHFmdcm5gsP+dTgB4TyyxsoyKbiQg8X8bjDD&#10;VNuOP6nd+VyEEnYpKii8r1MpXVaQQTeyNXHwfmxj0AfZ5FI32IVyU8nHKEqkwZLDQoE1LQvKTruz&#10;UfD00q/Xx+vGfnzH5tBt2/fV1ylR6uG+f56C8NT7//Af/aYDFydjuL0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9407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3</w:t>
                                                                                    </w:r>
                                                                                  </w:p>
                                                                                </w:txbxContent>
                                                                              </v:textbox>
                                                                            </v:shape>
                                                                          </v:group>
                                                                        </v:group>
                                                                      </v:group>
                                                                      <v:shape id="Düz Ok Bağlayıcısı 3165" o:spid="_x0000_s1597" type="#_x0000_t32" style="position:absolute;left:7530;top:8710;width:2987;height: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Knt8gAAADdAAAADwAAAGRycy9kb3ducmV2LnhtbESPS2vDMBCE74X+B7GF3ho5Nc3DiRJK&#10;obQhl9YJedwWa2OLWitjqbHz76NAocdhZr5h5sve1uJMrTeOFQwHCQjiwmnDpYLt5v1pAsIHZI21&#10;Y1JwIQ/Lxf3dHDPtOv6mcx5KESHsM1RQhdBkUvqiIot+4Bri6J1cazFE2ZZSt9hFuK3lc5KMpEXD&#10;caHCht4qKn7yX6ug2B72U/oyO92lZvzRrI/rNF8p9fjQv85ABOrDf/iv/akVpMPRC9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9Knt8gAAADdAAAADwAAAAAA&#10;AAAAAAAAAAChAgAAZHJzL2Rvd25yZXYueG1sUEsFBgAAAAAEAAQA+QAAAJYDAAAAAA==&#10;" strokecolor="black [3213]" strokeweight=".5pt">
                                                                        <v:stroke endarrow="block" joinstyle="miter"/>
                                                                      </v:shape>
                                                                    </v:group>
                                                                    <v:shape id="Text Box 2" o:spid="_x0000_s1598" type="#_x0000_t202" style="position:absolute;left:8279;top:8465;width:1174;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PYosYA&#10;AADdAAAADwAAAGRycy9kb3ducmV2LnhtbESPQWvCQBSE70L/w/IK3nQThVCiq5QWQWsL1ornZ/aZ&#10;pGbfhuw2Sf31bqHgcZj5Zpj5sjeVaKlxpWUF8TgCQZxZXXKu4PC1Gj2BcB5ZY2WZFPySg+XiYTDH&#10;VNuOP6nd+1yEEnYpKii8r1MpXVaQQTe2NXHwzrYx6INscqkb7EK5qeQkihJpsOSwUGBNLwVll/2P&#10;UTB97bfb7+uHfT/F5tDt2rfN8ZIoNXzsn2cgPPX+Hv6n1zpwcZLA35vw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PYosYAAADdAAAADwAAAAAAAAAAAAAAAACYAgAAZHJz&#10;L2Rvd25yZXYueG1sUEsFBgAAAAAEAAQA9QAAAIsDA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Düz Ok Bağlayıcısı 3167" o:spid="_x0000_s1599" type="#_x0000_t32" style="position:absolute;left:-14855;top:28261;width:4770;height:16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W8cAAADdAAAADwAAAGRycy9kb3ducmV2LnhtbESPS2vDMBCE74X8B7GF3ho5NeThRAml&#10;UNqQS+OEPG6LtbVFrJWx1Nj591WhkOMwM98wi1Vva3Gl1hvHCkbDBARx4bThUsF+9/48BeEDssba&#10;MSm4kYfVcvCwwEy7jrd0zUMpIoR9hgqqEJpMSl9UZNEPXUMcvW/XWgxRtqXULXYRbmv5kiRjadFw&#10;XKiwobeKikv+YxUU+9NxRl/moLvUTD6azXmT5mulnh771zmIQH24h//bn1pBOhpP4O9NfA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TJxbxwAAAN0AAAAPAAAAAAAA&#10;AAAAAAAAAKECAABkcnMvZG93bnJldi54bWxQSwUGAAAAAAQABAD5AAAAlQMAAAAA&#10;" strokecolor="black [3213]" strokeweight=".5pt">
                                                                    <v:stroke endarrow="block" joinstyle="miter"/>
                                                                  </v:shape>
                                                                  <v:shape id="Düz Ok Bağlayıcısı 2144" o:spid="_x0000_s1600" type="#_x0000_t32" style="position:absolute;left:-15043;top:28250;width:4865;height:44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l9ccAAADdAAAADwAAAGRycy9kb3ducmV2LnhtbESPT2vCQBTE70K/w/KE3urGP7Saukop&#10;FFu82Chqb4/sM1mafRuyq4nf3i0UPA4z8xtmvuxsJS7UeONYwXCQgCDOnTZcKNhtP56mIHxA1lg5&#10;JgVX8rBcPPTmmGrX8jddslCICGGfooIyhDqV0uclWfQDVxNH7+QaiyHKppC6wTbCbSVHSfIsLRqO&#10;CyXW9F5S/pudrYJ8dzzMaGP2uh2bl1W9/lmPsy+lHvvd2yuIQF24h//bn1rBaDiZwN+b+ATk4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8KX1xwAAAN0AAAAPAAAAAAAA&#10;AAAAAAAAAKECAABkcnMvZG93bnJldi54bWxQSwUGAAAAAAQABAD5AAAAlQMAAAAA&#10;" strokecolor="black [3213]" strokeweight=".5pt">
                                                                    <v:stroke endarrow="block" joinstyle="miter"/>
                                                                  </v:shape>
                                                                  <v:shape id="Düz Ok Bağlayıcısı 2145" o:spid="_x0000_s1601" type="#_x0000_t32" style="position:absolute;left:-19726;top:28229;width:4871;height:16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CXrsUAAADdAAAADwAAAGRycy9kb3ducmV2LnhtbESP3WoCMRSE7wu+QziCN6KJYlVWo0ip&#10;YikV/HmAw+a4u7g5WTdR17c3hUIvh5n5hpkvG1uKO9W+cKxh0FcgiFNnCs40nI7r3hSED8gGS8ek&#10;4UkelovW2xwT4x68p/shZCJC2CeoIQ+hSqT0aU4Wfd9VxNE7u9piiLLOpKnxEeG2lEOlxtJiwXEh&#10;x4o+ckovh5vVYD8320nTff50bXk9mm+vvnZBad1pN6sZiEBN+A//tbdGw3AweoffN/EJ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CXrsUAAADdAAAADwAAAAAAAAAA&#10;AAAAAAChAgAAZHJzL2Rvd25yZXYueG1sUEsFBgAAAAAEAAQA+QAAAJMDAAAAAA==&#10;" strokecolor="black [3213]" strokeweight=".5pt">
                                                                    <v:stroke endarrow="block" joinstyle="miter"/>
                                                                  </v:shape>
                                                                  <v:shape id="Düz Ok Bağlayıcısı 2146" o:spid="_x0000_s1602" type="#_x0000_t32" style="position:absolute;left:-15218;top:28229;width:4865;height:74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6eGccAAADdAAAADwAAAGRycy9kb3ducmV2LnhtbESPT2vCQBTE74V+h+UJvdWNWvyTukop&#10;FCteNIra2yP7TJZm34bsauK37xYKPQ4z8xtmvuxsJW7UeONYwaCfgCDOnTZcKDjsP56nIHxA1lg5&#10;JgV38rBcPD7MMdWu5R3dslCICGGfooIyhDqV0uclWfR9VxNH7+IaiyHKppC6wTbCbSWHSTKWFg3H&#10;hRJrei8p/86uVkF+OJ9mtDVH3Y7MZFVvvjajbK3UU697ewURqAv/4b/2p1YwHLyM4fdNfAJy8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bp4ZxwAAAN0AAAAPAAAAAAAA&#10;AAAAAAAAAKECAABkcnMvZG93bnJldi54bWxQSwUGAAAAAAQABAD5AAAAlQMAAAAA&#10;" strokecolor="black [3213]" strokeweight=".5pt">
                                                                    <v:stroke endarrow="block" joinstyle="miter"/>
                                                                  </v:shape>
                                                                </v:group>
                                                              </v:group>
                                                              <v:shape id="Text Box 2" o:spid="_x0000_s1603" type="#_x0000_t202" style="position:absolute;left:2294;top:29427;width:1174;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Ha4MgA&#10;AADdAAAADwAAAGRycy9kb3ducmV2LnhtbESP3WrCQBSE7wt9h+UUvNNNbLESXaW0FGy14B9eH7PH&#10;JDV7NmTXJPXpuwWhl8PMfMNM550pRUO1KywriAcRCOLU6oIzBfvde38MwnlkjaVlUvBDDuaz+7sp&#10;Jtq2vKFm6zMRIOwSVJB7XyVSujQng25gK+LgnWxt0AdZZ1LX2Aa4KeUwikbSYMFhIceKXnNKz9uL&#10;UfD41i2X39cvuzrGZt+um8+Pw3mkVO+he5mA8NT5//CtvdAKhvHTM/y9C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Adrg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v:shape id="Text Box 2" o:spid="_x0000_s1604" type="#_x0000_t202" style="position:absolute;left:12686;top:32244;width:9948;height:4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27GcUA&#10;AADdAAAADwAAAGRycy9kb3ducmV2LnhtbERPTWvCQBC9C/0PyxR6Ed1o1UqajUhL0fYgGKt4HLLT&#10;JDQ7G7Krxn/vHgSPj/edLDpTizO1rrKsYDSMQBDnVldcKPjdfQ3mIJxH1lhbJgVXcrBIn3oJxtpe&#10;eEvnzBcihLCLUUHpfRNL6fKSDLqhbYgD92dbgz7AtpC6xUsIN7UcR9FMGqw4NJTY0EdJ+X92MgqW&#10;x2LeZPu3/nRNp5/j4XPz+r0ipV6eu+U7CE+df4jv7rVWMB5NwtzwJjwBm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vbsZ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Şehrin Küçük Olması</w:t>
                                                                  </w:r>
                                                                </w:p>
                                                                <w:p w:rsidR="00AC05DF" w:rsidRDefault="00AC05DF" w:rsidP="00F76EB1"/>
                                                              </w:txbxContent>
                                                            </v:textbox>
                                                          </v:shape>
                                                          <v:shape id="Text Box 2" o:spid="_x0000_s1605" type="#_x0000_t202" style="position:absolute;left:12717;top:36783;width:9947;height:26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EegsgA&#10;AADdAAAADwAAAGRycy9kb3ducmV2LnhtbESPT2vCQBTE70K/w/IKXopu/FO10VVEKbU9CMa2eHxk&#10;n0kw+zZkV43fvisUPA4z8xtmtmhMKS5Uu8Kygl43AkGcWl1wpuB7/96ZgHAeWWNpmRTcyMFi/tSa&#10;YaztlXd0SXwmAoRdjApy76tYSpfmZNB1bUUcvKOtDfog60zqGq8BbkrZj6KRNFhwWMixolVO6Sk5&#10;GwXLQzapkp/xy+uGzl+H3/V28PlBSrWfm+UUhKfGP8L/7Y1W0O8N3+D+JjwBOf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8R6C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Güvenlik</w:t>
                                                                  </w:r>
                                                                </w:p>
                                                                <w:p w:rsidR="00AC05DF" w:rsidRDefault="00AC05DF" w:rsidP="00F76EB1">
                                                                  <w:pPr>
                                                                    <w:jc w:val="center"/>
                                                                    <w:rPr>
                                                                      <w:rFonts w:ascii="Times New Roman" w:hAnsi="Times New Roman" w:cs="Times New Roman"/>
                                                                      <w:sz w:val="20"/>
                                                                      <w:szCs w:val="20"/>
                                                                    </w:rPr>
                                                                  </w:pPr>
                                                                </w:p>
                                                              </w:txbxContent>
                                                            </v:textbox>
                                                          </v:shape>
                                                        </v:group>
                                                      </v:group>
                                                    </v:group>
                                                  </v:group>
                                                  <v:shape id="Text Box 2" o:spid="_x0000_s1606" type="#_x0000_t202" style="position:absolute;left:24568;top:39461;width:1174;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HUScUA&#10;AADdAAAADwAAAGRycy9kb3ducmV2LnhtbERPy2rCQBTdC/2H4Ra600ksiqSOUpRC6wNsKl1fM9ck&#10;NXMnZKZJ6td3FoLLw3nPl72pREuNKy0riEcRCOLM6pJzBcevt+EMhPPIGivLpOCPHCwXD4M5Jtp2&#10;/Elt6nMRQtglqKDwvk6kdFlBBt3I1sSBO9vGoA+wyaVusAvhppLjKJpKgyWHhgJrWhWUXdJfo+B5&#10;3W+3P9e93Z1ic+wO7ebj+zJV6umxf30B4an3d/HN/a4VjONJ2B/eh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dRJ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Text Box 2" o:spid="_x0000_s1607" type="#_x0000_t202" style="position:absolute;left:24568;top:37872;width:1174;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1x0sgA&#10;AADdAAAADwAAAGRycy9kb3ducmV2LnhtbESP3WrCQBSE7wt9h+UI3tVNFKVEV5EWQWsL9QevT7On&#10;SWr2bMiuSfTpu0Khl8PMfMPMFp0pRUO1KywriAcRCOLU6oIzBcfD6ukZhPPIGkvLpOBKDhbzx4cZ&#10;Jtq2vKNm7zMRIOwSVJB7XyVSujQng25gK+LgfdvaoA+yzqSusQ1wU8phFE2kwYLDQo4VveSUnvcX&#10;o2D02m23P7cP+/4Vm2P72bxtTueJUv1et5yC8NT5//Bfe60VDONxDPc34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fXHS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608" type="#_x0000_t202" style="position:absolute;left:24473;top:31352;width:1168;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pcgA&#10;AADdAAAADwAAAGRycy9kb3ducmV2LnhtbESP3WrCQBSE7wt9h+UUvKubRBSJrlJaBKst1B+8Ps2e&#10;JqnZsyG7TWKf3i0UvBxm5htmvuxNJVpqXGlZQTyMQBBnVpecKzgeVo9TEM4ja6wsk4ILOVgu7u/m&#10;mGrb8Y7avc9FgLBLUUHhfZ1K6bKCDLqhrYmD92Ubgz7IJpe6wS7ATSWTKJpIgyWHhQJrei4oO+9/&#10;jILRS7/dfv++27fP2By7j3bzejpPlBo89E8zEJ56fwv/t9daQRKPE/h7E56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r++l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609" type="#_x0000_t202" style="position:absolute;left:4185;top:32800;width:1174;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KPsgA&#10;AADdAAAADwAAAGRycy9kb3ducmV2LnhtbESP3WrCQBSE7wu+w3KE3tVNFKVEV5GWQlsr1B+8PmaP&#10;SWr2bMhuk+jTd4WCl8PMfMPMFp0pRUO1KywriAcRCOLU6oIzBfvd29MzCOeRNZaWScGFHCzmvYcZ&#10;Jtq2vKFm6zMRIOwSVJB7XyVSujQng25gK+LgnWxt0AdZZ1LX2Aa4KeUwiibSYMFhIceKXnJKz9tf&#10;o2D02q1WP9e1/TrGZt9+N58fh/NEqcd+t5yC8NT5e/i//a4VDOPxCG5vw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40o+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610" type="#_x0000_t202" style="position:absolute;left:9280;top:36084;width:1174;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SSsgA&#10;AADdAAAADwAAAGRycy9kb3ducmV2LnhtbESP3WrCQBSE7wu+w3KE3tVNrIpEVykthVYt+IfXx+wx&#10;Sc2eDdltEvv03UKhl8PMfMPMl50pRUO1KywriAcRCOLU6oIzBcfD68MUhPPIGkvLpOBGDpaL3t0c&#10;E21b3lGz95kIEHYJKsi9rxIpXZqTQTewFXHwLrY26IOsM6lrbAPclHIYRRNpsOCwkGNFzzml1/2X&#10;UfD40q3Xn98fdnOOzbHdNqv303Wi1H2/e5qB8NT5//Bf+00rGMbjEfy+CU9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CtJK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6</w:t>
                                                  </w:r>
                                                </w:p>
                                              </w:txbxContent>
                                            </v:textbox>
                                          </v:shape>
                                        </v:group>
                                        <v:shape id="Text Box 2" o:spid="_x0000_s1611" type="#_x0000_t202" style="position:absolute;left:9487;top:34054;width:1160;height:1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30cgA&#10;AADdAAAADwAAAGRycy9kb3ducmV2LnhtbESP3WrCQBSE7wu+w3KE3tVNLEqJriIthbYq1B+8PmaP&#10;SWr2bMhuk9Sn7wqCl8PMfMNM550pRUO1KywriAcRCOLU6oIzBfvd+9MLCOeRNZaWScEfOZjPeg9T&#10;TLRteUPN1mciQNglqCD3vkqkdGlOBt3AVsTBO9naoA+yzqSusQ1wU8phFI2lwYLDQo4VveaUnre/&#10;RsHzW7dc/lzWdnWMzb79br4+D+exUo/9bjEB4anz9/Ct/aEVDOPRCK5vwhOQs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RnfR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612" type="#_x0000_t202" style="position:absolute;left:9596;top:32419;width:1173;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ppsgA&#10;AADdAAAADwAAAGRycy9kb3ducmV2LnhtbESP3WrCQBSE7wt9h+UUvKubKAaJrlJaBFtbqD94fZo9&#10;TVKzZ0N2m0SfvisUvBxm5htmvuxNJVpqXGlZQTyMQBBnVpecKzjsV49TEM4ja6wsk4IzOVgu7u/m&#10;mGrb8Zbanc9FgLBLUUHhfZ1K6bKCDLqhrYmD920bgz7IJpe6wS7ATSVHUZRIgyWHhQJrei4oO+1+&#10;jYLxS7/Z/Fw+7PtXbA7dZ/v2ejwlSg0e+qcZCE+9v4X/22utYBRPEri+CU9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lOmm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6</w:t>
                                              </w:r>
                                            </w:p>
                                          </w:txbxContent>
                                        </v:textbox>
                                      </v:shape>
                                    </v:group>
                                    <v:shape id="Text Box 2" o:spid="_x0000_s1613" type="#_x0000_t202" style="position:absolute;left:13912;top:21604;width:1174;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hMPcgA&#10;AADdAAAADwAAAGRycy9kb3ducmV2LnhtbESP3WrCQBSE7wt9h+UUvNNNLLUSXaW0FGy14B9eH7PH&#10;JDV7NmTXJPXpuwWhl8PMfMNM550pRUO1KywriAcRCOLU6oIzBfvde38MwnlkjaVlUvBDDuaz+7sp&#10;Jtq2vKFm6zMRIOwSVJB7XyVSujQng25gK+LgnWxt0AdZZ1LX2Aa4KeUwikbSYMFhIceKXnNKz9uL&#10;UfD41i2X39cvuzrGZt+um8+Pw3mkVO+he5mA8NT5//CtvdAKhvHTM/y9CU9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2Ew9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Text Box 2" o:spid="_x0000_s1614" type="#_x0000_t202" style="position:absolute;left:13573;top:18652;width:1174;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YT8UA&#10;AADdAAAADwAAAGRycy9kb3ducmV2LnhtbERPy2rCQBTdC/2H4Ra600ksiqSOUpRC6wNsKl1fM9ck&#10;NXMnZKZJ6td3FoLLw3nPl72pREuNKy0riEcRCOLM6pJzBcevt+EMhPPIGivLpOCPHCwXD4M5Jtp2&#10;/Elt6nMRQtglqKDwvk6kdFlBBt3I1sSBO9vGoA+wyaVusAvhppLjKJpKgyWHhgJrWhWUXdJfo+B5&#10;3W+3P9e93Z1ic+wO7ebj+zJV6umxf30B4an3d/HN/a4VjONJmBveh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9hP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615" type="#_x0000_t202" style="position:absolute;left:-7403;top:38090;width:9943;height:4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IX8cA&#10;AADdAAAADwAAAGRycy9kb3ducmV2LnhtbESPQWvCQBSE70L/w/IKXkQ3Wqw2dRVRpLaHglGLx0f2&#10;NQlm34bsqvHfu4LgcZiZb5jJrDGlOFPtCssK+r0IBHFqdcGZgt121R2DcB5ZY2mZFFzJwWz60ppg&#10;rO2FN3ROfCYChF2MCnLvq1hKl+Zk0PVsRRy8f1sb9EHWmdQ1XgLclHIQRe/SYMFhIceKFjmlx+Rk&#10;FMwP2bhK9qPOcE2nn8Pf8vft+4uUar82808Qnhr/DD/aa61g0B9+wP1Ne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oiF/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Bütçe Sağlayabilme</w:t>
                                        </w:r>
                                      </w:p>
                                      <w:p w:rsidR="00AC05DF" w:rsidRDefault="00AC05DF" w:rsidP="00F76EB1"/>
                                    </w:txbxContent>
                                  </v:textbox>
                                </v:shape>
                                <v:shape id="Text Box 2" o:spid="_x0000_s1616" type="#_x0000_t202" style="position:absolute;left:-7403;top:32247;width:9943;height:2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JO5MgA&#10;AADdAAAADwAAAGRycy9kb3ducmV2LnhtbESPQWvCQBSE7wX/w/KEXkrdxFKVmFWkpdR6EExbyfGR&#10;fSbB7NuQXTX+e7dQ8DjMzDdMuuxNI87UudqygngUgSAurK65VPDz/fE8A+E8ssbGMim4koPlYvCQ&#10;YqLthXd0znwpAoRdggoq79tESldUZNCNbEscvIPtDPogu1LqDi8Bbho5jqKJNFhzWKiwpbeKimN2&#10;MgpWeTlrs9/p0+uaTpt8/759+fokpR6H/WoOwlPv7+H/9lorGMeTGP7e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Mk7k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Doğa</w:t>
                                        </w:r>
                                      </w:p>
                                      <w:p w:rsidR="00AC05DF" w:rsidRDefault="00AC05DF" w:rsidP="00F76EB1"/>
                                    </w:txbxContent>
                                  </v:textbox>
                                </v:shape>
                                <v:shape id="Text Box 2" o:spid="_x0000_s1617" type="#_x0000_t202" style="position:absolute;left:-7403;top:35162;width:9943;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DQk8gA&#10;AADdAAAADwAAAGRycy9kb3ducmV2LnhtbESPQWvCQBSE7wX/w/KEXkrdmFKVmFWkpdR6EExbyfGR&#10;fSbB7NuQXTX+e7dQ8DjMzDdMuuxNI87UudqygvEoAkFcWF1zqeDn++N5BsJ5ZI2NZVJwJQfLxeAh&#10;xUTbC+/onPlSBAi7BBVU3reJlK6oyKAb2ZY4eAfbGfRBdqXUHV4C3DQyjqKJNFhzWKiwpbeKimN2&#10;MgpWeTlrs9/p0+uaTpt8/759+fokpR6H/WoOwlPv7+H/9loriMeTGP7e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4NCT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Suç Oranı Azlığı</w:t>
                                        </w:r>
                                      </w:p>
                                      <w:p w:rsidR="00AC05DF" w:rsidRDefault="00AC05DF" w:rsidP="00F76EB1">
                                        <w:pPr>
                                          <w:jc w:val="center"/>
                                          <w:rPr>
                                            <w:rFonts w:ascii="Times New Roman" w:hAnsi="Times New Roman" w:cs="Times New Roman"/>
                                            <w:sz w:val="20"/>
                                            <w:szCs w:val="20"/>
                                          </w:rPr>
                                        </w:pPr>
                                      </w:p>
                                    </w:txbxContent>
                                  </v:textbox>
                                </v:shape>
                              </v:group>
                              <v:shape id="Düz Ok Bağlayıcısı 2163" o:spid="_x0000_s1618" type="#_x0000_t32" style="position:absolute;left:9837;top:31989;width:4462;height:771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D2IcQAAADdAAAADwAAAGRycy9kb3ducmV2LnhtbESP0YrCMBRE3wX/IVzBF1kTXdClaxQR&#10;FUV2Qd0PuDTXttjc1CZq/fuNIPg4zMwZZjJrbCluVPvCsYZBX4EgTp0pONPwd1x9fIHwAdlg6Zg0&#10;PMjDbNpuTTAx7s57uh1CJiKEfYIa8hCqREqf5mTR911FHL2Tqy2GKOtMmhrvEW5LOVRqJC0WHBdy&#10;rGiRU3o+XK0Gu1xvxk3v8dOz5eVodl5tf4PSuttp5t8gAjXhHX61N0bDcDD6hOeb+ATk9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wPYhxAAAAN0AAAAPAAAAAAAAAAAA&#10;AAAAAKECAABkcnMvZG93bnJldi54bWxQSwUGAAAAAAQABAD5AAAAkgMAAAAA&#10;" strokecolor="black [3213]" strokeweight=".5pt">
                                <v:stroke endarrow="block" joinstyle="miter"/>
                              </v:shape>
                            </v:group>
                            <v:shape id="Düz Ok Bağlayıcısı 2164" o:spid="_x0000_s1619" type="#_x0000_t32" style="position:absolute;left:9741;top:31989;width:4746;height:43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luVcQAAADdAAAADwAAAGRycy9kb3ducmV2LnhtbESP0YrCMBRE3wX/IVzBF1kTZdGlaxQR&#10;FUV2Qd0PuDTXttjc1CZq/fuNIPg4zMwZZjJrbCluVPvCsYZBX4EgTp0pONPwd1x9fIHwAdlg6Zg0&#10;PMjDbNpuTTAx7s57uh1CJiKEfYIa8hCqREqf5mTR911FHL2Tqy2GKOtMmhrvEW5LOVRqJC0WHBdy&#10;rGiRU3o+XK0Gu1xvxk3v8dOz5eVodl5tf4PSuttp5t8gAjXhHX61N0bDcDD6hOeb+ATk9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KW5VxAAAAN0AAAAPAAAAAAAAAAAA&#10;AAAAAKECAABkcnMvZG93bnJldi54bWxQSwUGAAAAAAQABAD5AAAAkgMAAAAA&#10;" strokecolor="black [3213]" strokeweight=".5pt">
                              <v:stroke endarrow="block" joinstyle="miter"/>
                            </v:shape>
                          </v:group>
                          <v:shape id="Text Box 2" o:spid="_x0000_s1620" type="#_x0000_t202" style="position:absolute;left:10953;top:34507;width:1169;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9bMgA&#10;AADdAAAADwAAAGRycy9kb3ducmV2LnhtbESP3WrCQBSE7wt9h+UUvKubKAaJrlJaBFtbqD94fZo9&#10;TVKzZ0N2m0SfvisUvBxm5htmvuxNJVpqXGlZQTyMQBBnVpecKzjsV49TEM4ja6wsk4IzOVgu7u/m&#10;mGrb8Zbanc9FgLBLUUHhfZ1K6bKCDLqhrYmD920bgz7IJpe6wS7ATSVHUZRIgyWHhQJrei4oO+1+&#10;jYLxS7/Z/Fw+7PtXbA7dZ/v2ejwlSg0e+qcZCE+9v4X/22utYBQnE7i+CU9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Kr1s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Text Box 2" o:spid="_x0000_s1621" type="#_x0000_t202" style="position:absolute;left:11430;top:36467;width:1173;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gjG8cA&#10;AADdAAAADwAAAGRycy9kb3ducmV2LnhtbESP3WrCQBSE7wu+w3KE3tVNLIQSXUUUoa0t+IfXx+wx&#10;iWbPhuw2Sfv03ULBy2FmvmGm895UoqXGlZYVxKMIBHFmdcm5guNh/fQCwnlkjZVlUvBNDuazwcMU&#10;U2073lG797kIEHYpKii8r1MpXVaQQTeyNXHwLrYx6INscqkb7ALcVHIcRYk0WHJYKLCmZUHZbf9l&#10;FDyv+s3m+vNpP86xOXbb9v3tdEuUehz2iwkIT72/h//br1rBOE4S+HsTno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4Ixv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Düz Ok Bağlayıcısı 2167" o:spid="_x0000_s1622" type="#_x0000_t32" style="position:absolute;left:313;top:21933;width:8808;height:61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dn4scAAADdAAAADwAAAGRycy9kb3ducmV2LnhtbESPT2vCQBTE74V+h+UVeqsbFbRGVymF&#10;0ooXjeKf2yP7TJZm34bs1sRv7wpCj8PM/IaZLTpbiQs13jhW0O8lIIhzpw0XCnbbr7d3ED4ga6wc&#10;k4IreVjMn59mmGrX8oYuWShEhLBPUUEZQp1K6fOSLPqeq4mjd3aNxRBlU0jdYBvhtpKDJBlJi4bj&#10;Qok1fZaU/2Z/VkG+Ox4mtDZ73Q7N+LtenVbDbKnU60v3MQURqAv/4Uf7RysY9EdjuL+JT0D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l2fixwAAAN0AAAAPAAAAAAAA&#10;AAAAAAAAAKECAABkcnMvZG93bnJldi54bWxQSwUGAAAAAAQABAD5AAAAlQMAAAAA&#10;" strokecolor="black [3213]" strokeweight=".5pt">
                        <v:stroke endarrow="block" joinstyle="miter"/>
                      </v:shape>
                    </v:group>
                    <v:shape id="Düz Ok Bağlayıcısı 2168" o:spid="_x0000_s1623" type="#_x0000_t32" style="position:absolute;left:7365;top:19240;width:41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xTVMIAAADdAAAADwAAAGRycy9kb3ducmV2LnhtbERPTWuDQBC9F/Iflink1qwGIo3NKppQ&#10;SHtrEnIe3KlK3Vl1t9H8++yh0OPjfe/y2XTiRqNrLSuIVxEI4srqlmsFl/P7yysI55E1dpZJwZ0c&#10;5NniaYepthN/0e3kaxFC2KWooPG+T6V0VUMG3cr2xIH7tqNBH+BYSz3iFMJNJ9dRlEiDLYeGBnva&#10;N1T9nH6Nggn9dVsW9bAvDx/HedMNyfnyqdTyeS7eQHia/b/4z33UCtZxEuaGN+EJy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7xTVMIAAADdAAAADwAAAAAAAAAAAAAA&#10;AAChAgAAZHJzL2Rvd25yZXYueG1sUEsFBgAAAAAEAAQA+QAAAJADAAAAAA==&#10;" strokecolor="black [3200]" strokeweight=".5pt">
                      <v:stroke endarrow="block" joinstyle="miter"/>
                    </v:shape>
                  </v:group>
                  <v:shape id="Text Box 2" o:spid="_x0000_s1624" type="#_x0000_t202" style="position:absolute;left:8572;top:19016;width:1174;height:1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3accA&#10;AADdAAAADwAAAGRycy9kb3ducmV2LnhtbESPQWvCQBSE7wX/w/IKvdVNLAQbXaW0FGq10Frx/Mw+&#10;k2j2bciuSfTXdwWhx2FmvmGm895UoqXGlZYVxMMIBHFmdcm5gs3v++MYhPPIGivLpOBMDuazwd0U&#10;U207/qF27XMRIOxSVFB4X6dSuqwgg25oa+Lg7W1j0AfZ5FI32AW4qeQoihJpsOSwUGBNrwVlx/XJ&#10;KHh665fLw+XLrnax2XTf7edie0yUerjvXyYgPPX+P3xrf2gFozh5huub8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nt2n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5</w:t>
                          </w:r>
                        </w:p>
                      </w:txbxContent>
                    </v:textbox>
                  </v:shape>
                </v:group>
                <v:oval id="Oval 2170" o:spid="_x0000_s1625" style="position:absolute;left:14573;top:17145;width:8934;height:6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R+LsQA&#10;AADdAAAADwAAAGRycy9kb3ducmV2LnhtbERPy2oCMRTdC/5DuEJ3mnFKq0zNiAhSwS7qY9Pd7eTO&#10;o05upknU6d83C8Hl4bwXy9604krON5YVTCcJCOLC6oYrBafjZjwH4QOyxtYyKfgjD8t8OFhgpu2N&#10;93Q9hErEEPYZKqhD6DIpfVGTQT+xHXHkSusMhghdJbXDWww3rUyT5FUabDg21NjRuqbifLgYBe8v&#10;z9ud+5ltvtPP9b4pfz/kV18o9TTqV28gAvXhIb67t1pBOp3F/fFNfA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Ufi7EAAAA3QAAAA8AAAAAAAAAAAAAAAAAmAIAAGRycy9k&#10;b3ducmV2LnhtbFBLBQYAAAAABAAEAPUAAACJAwAAAAA=&#10;" filled="f" strokecolor="#ed7d31 [3205]" strokeweight="1.5pt">
                  <v:stroke joinstyle="miter"/>
                </v:oval>
              </v:group>
            </w:pict>
          </mc:Fallback>
        </mc:AlternateContent>
      </w:r>
      <w:r w:rsidR="002F5517" w:rsidRPr="00761B2A">
        <w:rPr>
          <w:rFonts w:ascii="Times New Roman" w:hAnsi="Times New Roman" w:cs="Times New Roman"/>
          <w:b/>
          <w:i w:val="0"/>
          <w:color w:val="auto"/>
          <w:sz w:val="24"/>
          <w:szCs w:val="24"/>
        </w:rPr>
        <w:t xml:space="preserve">Şekil 4. </w:t>
      </w:r>
      <w:r w:rsidR="002F5517" w:rsidRPr="00761B2A">
        <w:rPr>
          <w:rFonts w:ascii="Times New Roman" w:hAnsi="Times New Roman" w:cs="Times New Roman"/>
          <w:b/>
          <w:i w:val="0"/>
          <w:color w:val="auto"/>
          <w:sz w:val="24"/>
          <w:szCs w:val="24"/>
        </w:rPr>
        <w:fldChar w:fldCharType="begin"/>
      </w:r>
      <w:r w:rsidR="002F5517" w:rsidRPr="00761B2A">
        <w:rPr>
          <w:rFonts w:ascii="Times New Roman" w:hAnsi="Times New Roman" w:cs="Times New Roman"/>
          <w:b/>
          <w:i w:val="0"/>
          <w:color w:val="auto"/>
          <w:sz w:val="24"/>
          <w:szCs w:val="24"/>
        </w:rPr>
        <w:instrText xml:space="preserve"> SEQ Şekil_4. \* ARABIC </w:instrText>
      </w:r>
      <w:r w:rsidR="002F5517"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7</w:t>
      </w:r>
      <w:r w:rsidR="002F5517" w:rsidRPr="00761B2A">
        <w:rPr>
          <w:rFonts w:ascii="Times New Roman" w:hAnsi="Times New Roman" w:cs="Times New Roman"/>
          <w:b/>
          <w:i w:val="0"/>
          <w:color w:val="auto"/>
          <w:sz w:val="24"/>
          <w:szCs w:val="24"/>
        </w:rPr>
        <w:fldChar w:fldCharType="end"/>
      </w:r>
      <w:r w:rsidR="002F5517" w:rsidRPr="00761B2A">
        <w:rPr>
          <w:rFonts w:ascii="Times New Roman" w:hAnsi="Times New Roman" w:cs="Times New Roman"/>
          <w:b/>
          <w:i w:val="0"/>
          <w:color w:val="auto"/>
          <w:sz w:val="24"/>
          <w:szCs w:val="24"/>
        </w:rPr>
        <w:t>. Gümüşhane’nin Çocuk Dostu İnşası Analizi</w:t>
      </w:r>
      <w:bookmarkEnd w:id="83"/>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rPr>
          <w:rFonts w:ascii="Times New Roman" w:hAnsi="Times New Roman" w:cs="Times New Roman"/>
          <w:b/>
        </w:rPr>
      </w:pPr>
    </w:p>
    <w:p w:rsidR="00F76EB1" w:rsidRPr="00761B2A" w:rsidRDefault="00F76EB1" w:rsidP="00F76EB1">
      <w:pPr>
        <w:spacing w:before="240" w:line="360" w:lineRule="auto"/>
        <w:ind w:firstLine="708"/>
        <w:jc w:val="both"/>
        <w:rPr>
          <w:rFonts w:ascii="Times New Roman" w:hAnsi="Times New Roman" w:cs="Times New Roman"/>
          <w:sz w:val="24"/>
          <w:szCs w:val="24"/>
        </w:rPr>
      </w:pPr>
    </w:p>
    <w:p w:rsidR="00F76EB1" w:rsidRPr="00761B2A" w:rsidRDefault="00F76EB1" w:rsidP="00F76EB1">
      <w:pPr>
        <w:spacing w:before="240" w:line="360" w:lineRule="auto"/>
        <w:ind w:firstLine="708"/>
        <w:jc w:val="both"/>
        <w:rPr>
          <w:rFonts w:ascii="Times New Roman" w:hAnsi="Times New Roman" w:cs="Times New Roman"/>
          <w:sz w:val="24"/>
          <w:szCs w:val="24"/>
        </w:rPr>
      </w:pPr>
    </w:p>
    <w:p w:rsidR="00F76EB1" w:rsidRPr="00761B2A" w:rsidRDefault="00F76EB1" w:rsidP="00F76EB1">
      <w:pPr>
        <w:spacing w:before="240" w:line="360" w:lineRule="auto"/>
        <w:ind w:firstLine="708"/>
        <w:jc w:val="both"/>
        <w:rPr>
          <w:rFonts w:ascii="Times New Roman" w:hAnsi="Times New Roman" w:cs="Times New Roman"/>
          <w:sz w:val="24"/>
          <w:szCs w:val="24"/>
        </w:rPr>
      </w:pPr>
    </w:p>
    <w:p w:rsidR="00F76EB1" w:rsidRPr="00761B2A" w:rsidRDefault="00F76EB1" w:rsidP="00F76EB1">
      <w:pPr>
        <w:spacing w:before="240" w:line="360" w:lineRule="auto"/>
        <w:ind w:firstLine="708"/>
        <w:jc w:val="both"/>
        <w:rPr>
          <w:rFonts w:ascii="Times New Roman" w:hAnsi="Times New Roman" w:cs="Times New Roman"/>
          <w:sz w:val="24"/>
          <w:szCs w:val="24"/>
        </w:rPr>
      </w:pPr>
    </w:p>
    <w:p w:rsidR="00F76EB1" w:rsidRPr="00761B2A" w:rsidRDefault="00F76EB1" w:rsidP="00F76EB1">
      <w:pPr>
        <w:spacing w:before="240" w:line="360" w:lineRule="auto"/>
        <w:jc w:val="both"/>
        <w:rPr>
          <w:rFonts w:ascii="Times New Roman" w:hAnsi="Times New Roman" w:cs="Times New Roman"/>
          <w:sz w:val="24"/>
          <w:szCs w:val="24"/>
        </w:rPr>
      </w:pPr>
    </w:p>
    <w:p w:rsidR="00F76EB1" w:rsidRPr="00761B2A" w:rsidRDefault="00F76EB1" w:rsidP="00F76EB1">
      <w:pPr>
        <w:spacing w:before="240" w:line="360" w:lineRule="auto"/>
        <w:jc w:val="both"/>
        <w:rPr>
          <w:rFonts w:ascii="Times New Roman" w:hAnsi="Times New Roman" w:cs="Times New Roman"/>
          <w:sz w:val="24"/>
          <w:szCs w:val="24"/>
        </w:rPr>
      </w:pPr>
    </w:p>
    <w:p w:rsidR="00F76EB1" w:rsidRPr="00761B2A" w:rsidRDefault="00F76EB1" w:rsidP="00F76EB1">
      <w:pPr>
        <w:spacing w:before="240" w:line="360" w:lineRule="auto"/>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rPr>
      </w:pP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Katılımcılara yöneltilen Gümüşhane’nin </w:t>
      </w:r>
      <w:r w:rsidR="004B61DE" w:rsidRPr="00761B2A">
        <w:rPr>
          <w:rFonts w:ascii="Times New Roman" w:hAnsi="Times New Roman" w:cs="Times New Roman"/>
        </w:rPr>
        <w:t xml:space="preserve">Çocuk Dostu Şehir </w:t>
      </w:r>
      <w:r w:rsidRPr="00761B2A">
        <w:rPr>
          <w:rFonts w:ascii="Times New Roman" w:hAnsi="Times New Roman" w:cs="Times New Roman"/>
          <w:sz w:val="24"/>
        </w:rPr>
        <w:t xml:space="preserve">yönünde inşa edilebilmesi hakkında düşünce ve değerlendirmeleriniz nelerdir? Sorusuna </w:t>
      </w:r>
      <w:r w:rsidRPr="00761B2A">
        <w:rPr>
          <w:rFonts w:ascii="Times New Roman" w:hAnsi="Times New Roman" w:cs="Times New Roman"/>
          <w:sz w:val="24"/>
          <w:szCs w:val="24"/>
        </w:rPr>
        <w:t xml:space="preserve">şekil </w:t>
      </w:r>
      <w:r w:rsidR="00575255" w:rsidRPr="00761B2A">
        <w:rPr>
          <w:rFonts w:ascii="Times New Roman" w:hAnsi="Times New Roman" w:cs="Times New Roman"/>
          <w:sz w:val="24"/>
          <w:szCs w:val="24"/>
        </w:rPr>
        <w:t>4.7</w:t>
      </w:r>
      <w:r w:rsidRPr="00761B2A">
        <w:rPr>
          <w:rFonts w:ascii="Times New Roman" w:hAnsi="Times New Roman" w:cs="Times New Roman"/>
          <w:sz w:val="24"/>
          <w:szCs w:val="24"/>
        </w:rPr>
        <w:t xml:space="preserve"> incelendiğinde, </w:t>
      </w:r>
      <w:r w:rsidRPr="00761B2A">
        <w:rPr>
          <w:rFonts w:ascii="Times New Roman" w:hAnsi="Times New Roman" w:cs="Times New Roman"/>
          <w:sz w:val="24"/>
        </w:rPr>
        <w:t xml:space="preserve">katılımcılarca; “şehir imajına desteği” yönündeki belirtme ile imaj yönünü etkileyeceği ve bunu; şehrin bilinirlik sağlayacağı, toplumsal, kültürel ve ekonomik olarak etkiler yaşayacağı alt boyutları ile belirtilmektedir. İmaja destek açısından; desteler sağlayacağı ve bu desteğin cephe görevi taşıyan bir destek olacağı belirtilmiştir. </w:t>
      </w:r>
    </w:p>
    <w:p w:rsidR="00F76EB1" w:rsidRPr="00761B2A" w:rsidRDefault="00F76EB1" w:rsidP="00097351">
      <w:pPr>
        <w:spacing w:after="0" w:line="360" w:lineRule="auto"/>
        <w:ind w:firstLine="708"/>
        <w:jc w:val="both"/>
        <w:rPr>
          <w:rFonts w:ascii="Times New Roman" w:hAnsi="Times New Roman" w:cs="Times New Roman"/>
          <w:b/>
          <w:sz w:val="24"/>
        </w:rPr>
      </w:pPr>
      <w:r w:rsidRPr="00761B2A">
        <w:rPr>
          <w:rFonts w:ascii="Times New Roman" w:hAnsi="Times New Roman" w:cs="Times New Roman"/>
          <w:sz w:val="24"/>
        </w:rPr>
        <w:lastRenderedPageBreak/>
        <w:t xml:space="preserve">Gümüşhane’nin </w:t>
      </w:r>
      <w:r w:rsidR="004B61DE" w:rsidRPr="00761B2A">
        <w:rPr>
          <w:rFonts w:ascii="Times New Roman" w:hAnsi="Times New Roman" w:cs="Times New Roman"/>
        </w:rPr>
        <w:t xml:space="preserve">Çocuk Dostu Şehir </w:t>
      </w:r>
      <w:r w:rsidRPr="00761B2A">
        <w:rPr>
          <w:rFonts w:ascii="Times New Roman" w:hAnsi="Times New Roman" w:cs="Times New Roman"/>
          <w:sz w:val="24"/>
        </w:rPr>
        <w:t>yönünde inşa edilebilmesini “uygulayamama” da ki etkiler; gelişim sağlayıcı yönlerin eksikliğinin yer alması ve şehirdeki sosyal alan eksikliğinin olması; şehirde yaşayan çocukların sosyal yaşantı olarak kendilerini geliştireceği yapının olmaması şeklinde belirtilmektedir.  Yine yerel yönetimlerin çocuk katılımını s</w:t>
      </w:r>
      <w:r w:rsidR="00CF030C" w:rsidRPr="00761B2A">
        <w:rPr>
          <w:rFonts w:ascii="Times New Roman" w:hAnsi="Times New Roman" w:cs="Times New Roman"/>
          <w:sz w:val="24"/>
        </w:rPr>
        <w:t>ağlayıcı alanları oluşturmaması nedenli görülmektedir. B</w:t>
      </w:r>
      <w:r w:rsidRPr="00761B2A">
        <w:rPr>
          <w:rFonts w:ascii="Times New Roman" w:hAnsi="Times New Roman" w:cs="Times New Roman"/>
          <w:sz w:val="24"/>
        </w:rPr>
        <w:t xml:space="preserve">elediye, valilik gibi yerel yönetim kurumlarında çocuk katılımını </w:t>
      </w:r>
      <w:r w:rsidR="00CF030C" w:rsidRPr="00761B2A">
        <w:rPr>
          <w:rFonts w:ascii="Times New Roman" w:hAnsi="Times New Roman" w:cs="Times New Roman"/>
          <w:sz w:val="24"/>
        </w:rPr>
        <w:t>sağlayıcı alanlarının bulunmaması</w:t>
      </w:r>
      <w:r w:rsidRPr="00761B2A">
        <w:rPr>
          <w:rFonts w:ascii="Times New Roman" w:hAnsi="Times New Roman" w:cs="Times New Roman"/>
          <w:sz w:val="24"/>
        </w:rPr>
        <w:t xml:space="preserve"> Gümüşhane’nin </w:t>
      </w:r>
      <w:r w:rsidR="004B61DE">
        <w:rPr>
          <w:rFonts w:ascii="Times New Roman" w:hAnsi="Times New Roman" w:cs="Times New Roman"/>
        </w:rPr>
        <w:t xml:space="preserve">Çocuk Dostu Şehir </w:t>
      </w:r>
      <w:r w:rsidRPr="00761B2A">
        <w:rPr>
          <w:rFonts w:ascii="Times New Roman" w:hAnsi="Times New Roman" w:cs="Times New Roman"/>
          <w:sz w:val="24"/>
        </w:rPr>
        <w:t>yönün</w:t>
      </w:r>
      <w:r w:rsidR="00CF030C" w:rsidRPr="00761B2A">
        <w:rPr>
          <w:rFonts w:ascii="Times New Roman" w:hAnsi="Times New Roman" w:cs="Times New Roman"/>
          <w:sz w:val="24"/>
        </w:rPr>
        <w:t>de inşa edilebilmesinin</w:t>
      </w:r>
      <w:r w:rsidRPr="00761B2A">
        <w:rPr>
          <w:rFonts w:ascii="Times New Roman" w:hAnsi="Times New Roman" w:cs="Times New Roman"/>
          <w:sz w:val="24"/>
        </w:rPr>
        <w:t xml:space="preserve"> uygulanamama nedenleri olarak belirtilmiştir.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Gümüşhane’nin </w:t>
      </w:r>
      <w:r w:rsidR="004B61DE" w:rsidRPr="00761B2A">
        <w:rPr>
          <w:rFonts w:ascii="Times New Roman" w:hAnsi="Times New Roman" w:cs="Times New Roman"/>
        </w:rPr>
        <w:t xml:space="preserve">Çocuk Dostu Şehir </w:t>
      </w:r>
      <w:r w:rsidRPr="00761B2A">
        <w:rPr>
          <w:rFonts w:ascii="Times New Roman" w:hAnsi="Times New Roman" w:cs="Times New Roman"/>
          <w:sz w:val="24"/>
        </w:rPr>
        <w:t>yönünde inşa edilebilmesinin “uygulanabilirlik” bakımından etkileri; doğasının çocuk dostu yönünde şehir inşa edilmesine uygunluğu, suç oranının az olması, şehrin bu yönde inşa edilmesinde bütçe sağlayıcı kaynakların yer alması olarak belirtilmektedir. Yine şehrin küçük olması; şehrin çocuk dostu inşasının uygulanabilmesi bakımından artı bir etkide bulunacağı ve kolaylık sağlaması yönünde belirtilmiştir. Küçük olmasında; nüfus oranın az olması ile şehirde insanların birbirini tanıma durumunun yer alması da şehrin çocuk dostu olmasında katılımcılara göre artı bir kazanım sağlamaktadır. Yine şehrin güvenlik bakımından bir sorun teşkil etmemesi,  yerel yönetimlerin desteği; çocuk etkenini yer etmesinden ve çocuk odaklı çalışmaların yerel yönetimlerce desteklenecek bir durumu getirdiği katılımcılarca şehrin çocuk dostu olarak inşa edilmesinde uygulanabilirlik açısından belirtilmektedir.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Verilen görüşler çerçevesinde katılımcıların referans dağılımına göre en çok uygulanabilirlik açısından değerlendirmede bulundukları, d</w:t>
      </w:r>
      <w:r w:rsidR="00B013A6" w:rsidRPr="00761B2A">
        <w:rPr>
          <w:rFonts w:ascii="Times New Roman" w:hAnsi="Times New Roman" w:cs="Times New Roman"/>
          <w:sz w:val="24"/>
        </w:rPr>
        <w:t xml:space="preserve">iğer referans düzeyine göre ise </w:t>
      </w:r>
      <w:r w:rsidRPr="00761B2A">
        <w:rPr>
          <w:rFonts w:ascii="Times New Roman" w:hAnsi="Times New Roman" w:cs="Times New Roman"/>
          <w:sz w:val="24"/>
        </w:rPr>
        <w:t xml:space="preserve">uygulayamama açısından değerlendirme ve imaja destek verme bakımından </w:t>
      </w:r>
      <w:r w:rsidR="00B013A6" w:rsidRPr="00761B2A">
        <w:rPr>
          <w:rFonts w:ascii="Times New Roman" w:hAnsi="Times New Roman" w:cs="Times New Roman"/>
          <w:sz w:val="24"/>
        </w:rPr>
        <w:t>boyutların</w:t>
      </w:r>
      <w:r w:rsidRPr="00761B2A">
        <w:rPr>
          <w:rFonts w:ascii="Times New Roman" w:hAnsi="Times New Roman" w:cs="Times New Roman"/>
          <w:sz w:val="24"/>
        </w:rPr>
        <w:t xml:space="preserve"> yer aldığı görülmektedir.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Katılımcıların </w:t>
      </w:r>
      <w:r w:rsidRPr="00761B2A">
        <w:rPr>
          <w:rFonts w:ascii="Times New Roman" w:hAnsi="Times New Roman" w:cs="Times New Roman"/>
          <w:sz w:val="24"/>
        </w:rPr>
        <w:t xml:space="preserve">Gümüşhane’nin </w:t>
      </w:r>
      <w:r w:rsidR="004B61DE" w:rsidRPr="00761B2A">
        <w:rPr>
          <w:rFonts w:ascii="Times New Roman" w:hAnsi="Times New Roman" w:cs="Times New Roman"/>
        </w:rPr>
        <w:t xml:space="preserve">Çocuk Dostu Şehir </w:t>
      </w:r>
      <w:r w:rsidRPr="00761B2A">
        <w:rPr>
          <w:rFonts w:ascii="Times New Roman" w:hAnsi="Times New Roman" w:cs="Times New Roman"/>
          <w:sz w:val="24"/>
        </w:rPr>
        <w:t xml:space="preserve">yönünde inşa edilebilmesi ile ilgili </w:t>
      </w:r>
      <w:r w:rsidRPr="00761B2A">
        <w:rPr>
          <w:rFonts w:ascii="Times New Roman" w:hAnsi="Times New Roman" w:cs="Times New Roman"/>
          <w:sz w:val="24"/>
          <w:szCs w:val="24"/>
        </w:rPr>
        <w:t>algılarına yönelik verdikleri görüşler doğrultusunda elde edilen kavramların detaylıca n</w:t>
      </w:r>
      <w:r w:rsidR="00B013A6" w:rsidRPr="00761B2A">
        <w:rPr>
          <w:rFonts w:ascii="Times New Roman" w:hAnsi="Times New Roman" w:cs="Times New Roman"/>
          <w:sz w:val="24"/>
          <w:szCs w:val="24"/>
        </w:rPr>
        <w:t>itelendirilişleri şu şekildedir: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Gümüşhane’nin çocuk dostu yönünde inşa edilme durumunun olması sonucu imaja destek sağlaması açısından katılımcılar görüşlerde bulunmuş ve bu görüşü “imajı etkiler, imajı destekler” olarak iki alt boyutta aktarmışlardır. Bu boyutlar;</w:t>
      </w:r>
    </w:p>
    <w:p w:rsidR="00F76EB1" w:rsidRPr="00761B2A" w:rsidRDefault="00B013A6"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 “İmajı etkiler”; görüşünde ki </w:t>
      </w:r>
      <w:r w:rsidR="00F76EB1" w:rsidRPr="00761B2A">
        <w:rPr>
          <w:rFonts w:ascii="Times New Roman" w:hAnsi="Times New Roman" w:cs="Times New Roman"/>
          <w:sz w:val="24"/>
        </w:rPr>
        <w:t xml:space="preserve">katılımcılara göre, şehrin bilinirlik sağlayacağı, toplumsal, kültürel ve ekonomik olarak etkiler yaşayacağı alt boyutları ile </w:t>
      </w:r>
      <w:r w:rsidR="00F76EB1" w:rsidRPr="00761B2A">
        <w:rPr>
          <w:rFonts w:ascii="Times New Roman" w:hAnsi="Times New Roman" w:cs="Times New Roman"/>
          <w:sz w:val="24"/>
        </w:rPr>
        <w:lastRenderedPageBreak/>
        <w:t xml:space="preserve">belirtilmektedir. D5’ göre; </w:t>
      </w:r>
      <w:r w:rsidR="00F76EB1" w:rsidRPr="00761B2A">
        <w:rPr>
          <w:rFonts w:ascii="Times New Roman" w:hAnsi="Times New Roman" w:cs="Times New Roman"/>
          <w:i/>
          <w:sz w:val="24"/>
        </w:rPr>
        <w:t>“Gümüşhane’nin çocuk dostu yönünde inşa edilmesi imajına etki etme durumu açısından değerlendirilirse evet bu yönde inşa edilme Gümüşhane’nin şehir imajını etkiler, imaja farklılıklar getirmesi bakımından etkili rol oynar”.</w:t>
      </w:r>
      <w:r w:rsidRPr="00761B2A">
        <w:rPr>
          <w:rFonts w:ascii="Times New Roman" w:hAnsi="Times New Roman" w:cs="Times New Roman"/>
          <w:sz w:val="24"/>
        </w:rPr>
        <w:t xml:space="preserve"> D8’e göre ise </w:t>
      </w:r>
      <w:r w:rsidR="00F76EB1" w:rsidRPr="00761B2A">
        <w:rPr>
          <w:rFonts w:ascii="Times New Roman" w:hAnsi="Times New Roman" w:cs="Times New Roman"/>
          <w:i/>
          <w:sz w:val="24"/>
        </w:rPr>
        <w:t>“</w:t>
      </w:r>
      <w:r w:rsidR="004B61DE" w:rsidRPr="004B61DE">
        <w:rPr>
          <w:rFonts w:ascii="Times New Roman" w:hAnsi="Times New Roman" w:cs="Times New Roman"/>
          <w:i/>
          <w:sz w:val="24"/>
        </w:rPr>
        <w:t xml:space="preserve">Çocuk Dostu Şehir </w:t>
      </w:r>
      <w:r w:rsidR="00F76EB1" w:rsidRPr="00761B2A">
        <w:rPr>
          <w:rFonts w:ascii="Times New Roman" w:hAnsi="Times New Roman" w:cs="Times New Roman"/>
          <w:i/>
          <w:sz w:val="24"/>
        </w:rPr>
        <w:t>o</w:t>
      </w:r>
      <w:r w:rsidRPr="00761B2A">
        <w:rPr>
          <w:rFonts w:ascii="Times New Roman" w:hAnsi="Times New Roman" w:cs="Times New Roman"/>
          <w:i/>
          <w:sz w:val="24"/>
        </w:rPr>
        <w:t xml:space="preserve">lmak </w:t>
      </w:r>
      <w:r w:rsidR="00F76EB1" w:rsidRPr="00761B2A">
        <w:rPr>
          <w:rFonts w:ascii="Times New Roman" w:hAnsi="Times New Roman" w:cs="Times New Roman"/>
          <w:i/>
          <w:sz w:val="24"/>
        </w:rPr>
        <w:t>şehrin imajın</w:t>
      </w:r>
      <w:r w:rsidRPr="00761B2A">
        <w:rPr>
          <w:rFonts w:ascii="Times New Roman" w:hAnsi="Times New Roman" w:cs="Times New Roman"/>
          <w:i/>
          <w:sz w:val="24"/>
        </w:rPr>
        <w:t>a</w:t>
      </w:r>
      <w:r w:rsidR="00F76EB1" w:rsidRPr="00761B2A">
        <w:rPr>
          <w:rFonts w:ascii="Times New Roman" w:hAnsi="Times New Roman" w:cs="Times New Roman"/>
          <w:i/>
          <w:sz w:val="24"/>
        </w:rPr>
        <w:t xml:space="preserve"> etkili</w:t>
      </w:r>
      <w:r w:rsidRPr="00761B2A">
        <w:rPr>
          <w:rFonts w:ascii="Times New Roman" w:hAnsi="Times New Roman" w:cs="Times New Roman"/>
          <w:i/>
          <w:sz w:val="24"/>
        </w:rPr>
        <w:t xml:space="preserve">de bulunabilir ve olumlu yönde katkı sağlar” </w:t>
      </w:r>
      <w:r w:rsidR="00F76EB1" w:rsidRPr="00761B2A">
        <w:rPr>
          <w:rFonts w:ascii="Times New Roman" w:hAnsi="Times New Roman" w:cs="Times New Roman"/>
          <w:sz w:val="24"/>
        </w:rPr>
        <w:t>ifadeleri yer almaktadır.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“Destekler” olarak aktarılan boyuta Gümüşhane’nin çocuk dostu yönünde inşa edilmesinin imaja desteği bakımından değerlendirmesinde imajına destekler sağlayacağı ve bu desteğin cephe görevi taşıyan bir destek olacağı belirtilmiştir. D5; “</w:t>
      </w:r>
      <w:r w:rsidRPr="00761B2A">
        <w:rPr>
          <w:rFonts w:ascii="Times New Roman" w:hAnsi="Times New Roman" w:cs="Times New Roman"/>
          <w:i/>
          <w:sz w:val="24"/>
        </w:rPr>
        <w:t>şehir imajı oluştururken bütünleşik pazarlama kavramı vardır bu çalışmaları yaparak, her yerden saldırırsınız. Yani bizde imajı merkeze koyduğumuzda şehrin imajının arttırılmasına yönelik çocuk dostu olma unsurunu imaja destek sağlayan bir yön olarak sağlayabiliriz”, “imajı desteklemesi, Gümüşhane’nin imajında başlangıç olarak ele alınır ve yükseltme amaçlı olarak da bir cephe görevi görebilir</w:t>
      </w:r>
      <w:r w:rsidRPr="00761B2A">
        <w:rPr>
          <w:rFonts w:ascii="Times New Roman" w:hAnsi="Times New Roman" w:cs="Times New Roman"/>
          <w:sz w:val="24"/>
        </w:rPr>
        <w:t>”. D1; “</w:t>
      </w:r>
      <w:r w:rsidRPr="00761B2A">
        <w:rPr>
          <w:rFonts w:ascii="Times New Roman" w:hAnsi="Times New Roman" w:cs="Times New Roman"/>
          <w:i/>
          <w:sz w:val="24"/>
        </w:rPr>
        <w:t xml:space="preserve">şehir imajı olarak Gümüşhane’ye yararlar sağlar. Olumlu bir </w:t>
      </w:r>
      <w:r w:rsidR="00F04F99">
        <w:rPr>
          <w:rFonts w:ascii="Times New Roman" w:hAnsi="Times New Roman" w:cs="Times New Roman"/>
          <w:i/>
          <w:sz w:val="24"/>
        </w:rPr>
        <w:t>imaj bırakır. Ancak, bu çalışmanın</w:t>
      </w:r>
      <w:r w:rsidRPr="00761B2A">
        <w:rPr>
          <w:rFonts w:ascii="Times New Roman" w:hAnsi="Times New Roman" w:cs="Times New Roman"/>
          <w:i/>
          <w:sz w:val="24"/>
        </w:rPr>
        <w:t xml:space="preserve"> nasıl oluşturacağımıza bağlı</w:t>
      </w:r>
      <w:r w:rsidR="00F04F99">
        <w:rPr>
          <w:rFonts w:ascii="Times New Roman" w:hAnsi="Times New Roman" w:cs="Times New Roman"/>
          <w:i/>
          <w:sz w:val="24"/>
        </w:rPr>
        <w:t>dır</w:t>
      </w:r>
      <w:r w:rsidR="00C260A2" w:rsidRPr="00761B2A">
        <w:rPr>
          <w:rFonts w:ascii="Times New Roman" w:hAnsi="Times New Roman" w:cs="Times New Roman"/>
          <w:i/>
          <w:sz w:val="24"/>
        </w:rPr>
        <w:t>,</w:t>
      </w:r>
      <w:r w:rsidRPr="00761B2A">
        <w:rPr>
          <w:rFonts w:ascii="Times New Roman" w:hAnsi="Times New Roman" w:cs="Times New Roman"/>
          <w:i/>
          <w:sz w:val="24"/>
        </w:rPr>
        <w:t xml:space="preserve"> yani direkt imaj unsuru olarak olmaz, destekleyici unsurlarla imajı katkı sağlayacak bir yapıda olur</w:t>
      </w:r>
      <w:r w:rsidRPr="00761B2A">
        <w:rPr>
          <w:rFonts w:ascii="Times New Roman" w:hAnsi="Times New Roman" w:cs="Times New Roman"/>
          <w:sz w:val="24"/>
        </w:rPr>
        <w:t>” görüşleri bulunmaktadır.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“Uygulayamama da ki etkiler”; Gümüşhane’nin çocuk dostu yönünde inşa edilme durumunu uygulayamama durumu bakımından ele alan katılımcılara göre bu unsuru şekillendiren alt boyutlar bulunmaktadır bunlar; gelişim sağlayıcı yönlerin eksikliğinin yer alması, sosyal alan eksikliğinin olması, yerel yönetimlerin çocuk katılımını sağlayıcı alanları oluşturmaması olarak ifade edilmektedir. Yine katılımcılardan D1; </w:t>
      </w:r>
      <w:r w:rsidRPr="00761B2A">
        <w:rPr>
          <w:rFonts w:ascii="Times New Roman" w:hAnsi="Times New Roman" w:cs="Times New Roman"/>
          <w:i/>
          <w:sz w:val="24"/>
        </w:rPr>
        <w:t>“şehrin eksiklerinden biri olarak gördüğüm yön</w:t>
      </w:r>
      <w:r w:rsidR="00F04F99">
        <w:rPr>
          <w:rFonts w:ascii="Times New Roman" w:hAnsi="Times New Roman" w:cs="Times New Roman"/>
          <w:i/>
          <w:sz w:val="24"/>
        </w:rPr>
        <w:t>,</w:t>
      </w:r>
      <w:r w:rsidRPr="00761B2A">
        <w:rPr>
          <w:rFonts w:ascii="Times New Roman" w:hAnsi="Times New Roman" w:cs="Times New Roman"/>
          <w:i/>
          <w:sz w:val="24"/>
        </w:rPr>
        <w:t xml:space="preserve"> çocuğun değişen ve gelişen yönl</w:t>
      </w:r>
      <w:r w:rsidR="00F04F99">
        <w:rPr>
          <w:rFonts w:ascii="Times New Roman" w:hAnsi="Times New Roman" w:cs="Times New Roman"/>
          <w:i/>
          <w:sz w:val="24"/>
        </w:rPr>
        <w:t>ere adaptasyonunun zor olması. Ö</w:t>
      </w:r>
      <w:r w:rsidRPr="00761B2A">
        <w:rPr>
          <w:rFonts w:ascii="Times New Roman" w:hAnsi="Times New Roman" w:cs="Times New Roman"/>
          <w:i/>
          <w:sz w:val="24"/>
        </w:rPr>
        <w:t xml:space="preserve">rneğin eğlence alanlarında yani parklarda bile bu gelişimler ve değişişimler var. Mesela yeni, teknolojik anlamda geliştirilen oyun alanları var, parklar var çocuklar bu alanlarda da çocuğun teknolojiyle de barışık olmasının sağlamanız lazım ama bu şehirde çocuk teknoloji ile barışık hale gelemiyor”. </w:t>
      </w:r>
      <w:r w:rsidRPr="00761B2A">
        <w:rPr>
          <w:rFonts w:ascii="Times New Roman" w:hAnsi="Times New Roman" w:cs="Times New Roman"/>
          <w:sz w:val="24"/>
        </w:rPr>
        <w:t xml:space="preserve">D3; </w:t>
      </w:r>
      <w:r w:rsidRPr="00761B2A">
        <w:rPr>
          <w:rFonts w:ascii="Times New Roman" w:hAnsi="Times New Roman" w:cs="Times New Roman"/>
          <w:i/>
          <w:sz w:val="24"/>
        </w:rPr>
        <w:t>“Gümüşhane Belediyesi’ni</w:t>
      </w:r>
      <w:r w:rsidR="00F04F99">
        <w:rPr>
          <w:rFonts w:ascii="Times New Roman" w:hAnsi="Times New Roman" w:cs="Times New Roman"/>
          <w:i/>
          <w:sz w:val="24"/>
        </w:rPr>
        <w:t xml:space="preserve">n bir çocuk meclisi yok? Neden kent konseyinin </w:t>
      </w:r>
      <w:r w:rsidRPr="00761B2A">
        <w:rPr>
          <w:rFonts w:ascii="Times New Roman" w:hAnsi="Times New Roman" w:cs="Times New Roman"/>
          <w:i/>
          <w:sz w:val="24"/>
        </w:rPr>
        <w:t>çocuk meclisi yok? Yıl 2</w:t>
      </w:r>
      <w:r w:rsidR="00F04F99">
        <w:rPr>
          <w:rFonts w:ascii="Times New Roman" w:hAnsi="Times New Roman" w:cs="Times New Roman"/>
          <w:i/>
          <w:sz w:val="24"/>
        </w:rPr>
        <w:t>018, Gümüşhane’de bir kent k</w:t>
      </w:r>
      <w:r w:rsidRPr="00761B2A">
        <w:rPr>
          <w:rFonts w:ascii="Times New Roman" w:hAnsi="Times New Roman" w:cs="Times New Roman"/>
          <w:i/>
          <w:sz w:val="24"/>
        </w:rPr>
        <w:t xml:space="preserve">onseyi var, 1874’ten beri belediye var, ama geldiğimiz noktada çocuk meclisimiz </w:t>
      </w:r>
      <w:r w:rsidR="00F04F99">
        <w:rPr>
          <w:rFonts w:ascii="Times New Roman" w:hAnsi="Times New Roman" w:cs="Times New Roman"/>
          <w:i/>
          <w:sz w:val="24"/>
        </w:rPr>
        <w:t xml:space="preserve">bu kurumlarda </w:t>
      </w:r>
      <w:r w:rsidRPr="00761B2A">
        <w:rPr>
          <w:rFonts w:ascii="Times New Roman" w:hAnsi="Times New Roman" w:cs="Times New Roman"/>
          <w:i/>
          <w:sz w:val="24"/>
        </w:rPr>
        <w:t xml:space="preserve">yok. Bu bakımdan çocuk dostu olarak inşa edilmede en önemli eksik </w:t>
      </w:r>
      <w:r w:rsidR="00F04F99">
        <w:rPr>
          <w:rFonts w:ascii="Times New Roman" w:hAnsi="Times New Roman" w:cs="Times New Roman"/>
          <w:i/>
          <w:sz w:val="24"/>
        </w:rPr>
        <w:t>bu durumlardır ve b</w:t>
      </w:r>
      <w:r w:rsidRPr="00761B2A">
        <w:rPr>
          <w:rFonts w:ascii="Times New Roman" w:hAnsi="Times New Roman" w:cs="Times New Roman"/>
          <w:i/>
          <w:sz w:val="24"/>
        </w:rPr>
        <w:t>unlar</w:t>
      </w:r>
      <w:r w:rsidR="00F04F99">
        <w:rPr>
          <w:rFonts w:ascii="Times New Roman" w:hAnsi="Times New Roman" w:cs="Times New Roman"/>
          <w:i/>
          <w:sz w:val="24"/>
        </w:rPr>
        <w:t xml:space="preserve"> çocuk dostunun bu şehre uygulanamamasına</w:t>
      </w:r>
      <w:r w:rsidRPr="00761B2A">
        <w:rPr>
          <w:rFonts w:ascii="Times New Roman" w:hAnsi="Times New Roman" w:cs="Times New Roman"/>
          <w:i/>
          <w:sz w:val="24"/>
        </w:rPr>
        <w:t xml:space="preserve"> neden olmaktadır</w:t>
      </w:r>
      <w:r w:rsidRPr="00761B2A">
        <w:rPr>
          <w:rFonts w:ascii="Times New Roman" w:hAnsi="Times New Roman" w:cs="Times New Roman"/>
          <w:sz w:val="24"/>
        </w:rPr>
        <w:t xml:space="preserve">. Yine D1’e göre; </w:t>
      </w:r>
      <w:r w:rsidRPr="00761B2A">
        <w:rPr>
          <w:rFonts w:ascii="Times New Roman" w:hAnsi="Times New Roman" w:cs="Times New Roman"/>
          <w:i/>
          <w:sz w:val="24"/>
        </w:rPr>
        <w:t xml:space="preserve">“şehirde çocuğun oyun ihtiyacını karşılayacak alanların olması </w:t>
      </w:r>
      <w:r w:rsidR="00AD66DC" w:rsidRPr="00761B2A">
        <w:rPr>
          <w:rFonts w:ascii="Times New Roman" w:hAnsi="Times New Roman" w:cs="Times New Roman"/>
          <w:i/>
          <w:sz w:val="24"/>
        </w:rPr>
        <w:t>gerekir. Ç</w:t>
      </w:r>
      <w:r w:rsidRPr="00761B2A">
        <w:rPr>
          <w:rFonts w:ascii="Times New Roman" w:hAnsi="Times New Roman" w:cs="Times New Roman"/>
          <w:i/>
          <w:sz w:val="24"/>
        </w:rPr>
        <w:t>ocuk</w:t>
      </w:r>
      <w:r w:rsidR="00F04F99">
        <w:rPr>
          <w:rFonts w:ascii="Times New Roman" w:hAnsi="Times New Roman" w:cs="Times New Roman"/>
          <w:i/>
          <w:sz w:val="24"/>
        </w:rPr>
        <w:t>,</w:t>
      </w:r>
      <w:r w:rsidRPr="00761B2A">
        <w:rPr>
          <w:rFonts w:ascii="Times New Roman" w:hAnsi="Times New Roman" w:cs="Times New Roman"/>
          <w:i/>
          <w:sz w:val="24"/>
        </w:rPr>
        <w:t xml:space="preserve"> bu </w:t>
      </w:r>
      <w:r w:rsidRPr="00761B2A">
        <w:rPr>
          <w:rFonts w:ascii="Times New Roman" w:hAnsi="Times New Roman" w:cs="Times New Roman"/>
          <w:i/>
          <w:sz w:val="24"/>
        </w:rPr>
        <w:lastRenderedPageBreak/>
        <w:t>al</w:t>
      </w:r>
      <w:r w:rsidR="00AD66DC" w:rsidRPr="00761B2A">
        <w:rPr>
          <w:rFonts w:ascii="Times New Roman" w:hAnsi="Times New Roman" w:cs="Times New Roman"/>
          <w:i/>
          <w:sz w:val="24"/>
        </w:rPr>
        <w:t>an</w:t>
      </w:r>
      <w:r w:rsidRPr="00761B2A">
        <w:rPr>
          <w:rFonts w:ascii="Times New Roman" w:hAnsi="Times New Roman" w:cs="Times New Roman"/>
          <w:i/>
          <w:sz w:val="24"/>
        </w:rPr>
        <w:t>ları görmeli sosyal olarak bu alanlarda vakit harcamalı, bu alanlar sayesinde ufkunu açmalıdır. Çocuk oyun oynama ihtiyacını burada karşılayabiliyor mu? Karşılayamıyor, çünkü alan yok. Yine yeni oyunlar ve lunaparklardaki yeni geliştirilen sergilenen oyuncaklara baktığınız zaman insan zihninin sınırlarını zorluyor, çocuk o insan zihnin sınırlarını zorlayan lunaparktaki oyuncakları görecek ki yeni çağrışımlar oluştursun, yeni düşüncelere, yeni hayallere, yeni ufuklara kapı aralayabilsin, ama çocuk onları da göremiyor”</w:t>
      </w:r>
      <w:r w:rsidRPr="00761B2A">
        <w:rPr>
          <w:rFonts w:ascii="Times New Roman" w:hAnsi="Times New Roman" w:cs="Times New Roman"/>
          <w:sz w:val="24"/>
        </w:rPr>
        <w:t xml:space="preserve"> ifadeleri ile aktarımlar yer almaktadır.</w:t>
      </w:r>
    </w:p>
    <w:p w:rsidR="00AD66DC" w:rsidRDefault="00F76EB1" w:rsidP="0094203E">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Gümüşhane’nin çocuk yönünde inşa edilmesine “uygulanabilirlik bakımından etkiler” sunan katılımcılara göre bu unsuru destekleyen alt boyutlar şu şekilde belirtilmektedir. Şehrin “doğası”,  “suç oranının az olması”, şehirde “bütçe sağlayıcı kaynakların yer alması”, “şehrin küçük olmasıdır”. Şehrin küçük olmasında; nüfus oranın az olması ile şehirde insanların birbirini tanıma durumunun yer alması da şehrin çocuk dostu olmasında katılımcılara göre artı bir kazanım durumu sağlamaktadır. Yine şehrin “güvenlik”, bakımından sorun teşkil etmemesi ve “yerel yönetimlerin desteği”; çocuk etkenini yer etmesinden ve çocuk odaklı çalışmaların yerel yönetimlerce desteklenecek bir durumu getirmesi bakımından katılımcılarca şehrin çocuk dostu olarak inşa edilmesinde uygulanabilirlik açısından belirtilmektedir. Unsura görüşte bulunan D1’e göre; “</w:t>
      </w:r>
      <w:r w:rsidRPr="00761B2A">
        <w:rPr>
          <w:rFonts w:ascii="Times New Roman" w:hAnsi="Times New Roman" w:cs="Times New Roman"/>
          <w:i/>
          <w:sz w:val="24"/>
        </w:rPr>
        <w:t xml:space="preserve">çocuk dostu olabilmesi çocuğun burada rahat bir çocukluk dönemi geçirebilmesine bağlıdır. Çocuk burada rahat bir çocukluk dönemi geçirebiliyor mu? Bir noktada geçirebiliyor; tehditler az, istediği zaman sokağa çıkabiliyor, istediği zaman orada oynaya biliyor ve aileler tam anlamda rahatlar. Biz çocuk dışarı çıktığı zaman %99 bu çocuğun başına olumsuz bir şeyin gelmeyeceğini konusunda aileler olarak bir inanca sahibiz ve bu inanç çocuklarda da var. Bu anlamda Gümüşhane </w:t>
      </w:r>
      <w:r w:rsidR="004B61DE" w:rsidRPr="004B61DE">
        <w:rPr>
          <w:rFonts w:ascii="Times New Roman" w:hAnsi="Times New Roman" w:cs="Times New Roman"/>
          <w:i/>
        </w:rPr>
        <w:t>Çocuk Dostu Şehir</w:t>
      </w:r>
      <w:r w:rsidR="004B61DE" w:rsidRPr="00761B2A">
        <w:rPr>
          <w:rFonts w:ascii="Times New Roman" w:hAnsi="Times New Roman" w:cs="Times New Roman"/>
        </w:rPr>
        <w:t xml:space="preserve"> </w:t>
      </w:r>
      <w:r w:rsidRPr="00761B2A">
        <w:rPr>
          <w:rFonts w:ascii="Times New Roman" w:hAnsi="Times New Roman" w:cs="Times New Roman"/>
          <w:i/>
          <w:sz w:val="24"/>
        </w:rPr>
        <w:t>haline gelebilir”. “Şehrin küçük olmasının getirmiş olduğu bir avantaj var” , “çocuğun doğayla barışık halde yaşayabilme imkânı var Gümüşhane’de, bunu yapabilir doğa ile barışık yaşayabilir”. “</w:t>
      </w:r>
      <w:r w:rsidR="00B12BB6">
        <w:rPr>
          <w:rFonts w:ascii="Times New Roman" w:hAnsi="Times New Roman" w:cs="Times New Roman"/>
          <w:i/>
          <w:sz w:val="24"/>
        </w:rPr>
        <w:t>Ç</w:t>
      </w:r>
      <w:r w:rsidR="00AD66DC" w:rsidRPr="00761B2A">
        <w:rPr>
          <w:rFonts w:ascii="Times New Roman" w:hAnsi="Times New Roman" w:cs="Times New Roman"/>
          <w:i/>
          <w:sz w:val="24"/>
        </w:rPr>
        <w:t>ocuk dostu olmak adına y</w:t>
      </w:r>
      <w:r w:rsidRPr="00761B2A">
        <w:rPr>
          <w:rFonts w:ascii="Times New Roman" w:hAnsi="Times New Roman" w:cs="Times New Roman"/>
          <w:i/>
          <w:sz w:val="24"/>
        </w:rPr>
        <w:t>apılması gerek</w:t>
      </w:r>
      <w:r w:rsidR="00AD66DC" w:rsidRPr="00761B2A">
        <w:rPr>
          <w:rFonts w:ascii="Times New Roman" w:hAnsi="Times New Roman" w:cs="Times New Roman"/>
          <w:i/>
          <w:sz w:val="24"/>
        </w:rPr>
        <w:t>en</w:t>
      </w:r>
      <w:r w:rsidRPr="00761B2A">
        <w:rPr>
          <w:rFonts w:ascii="Times New Roman" w:hAnsi="Times New Roman" w:cs="Times New Roman"/>
          <w:i/>
          <w:sz w:val="24"/>
        </w:rPr>
        <w:t xml:space="preserve"> şey</w:t>
      </w:r>
      <w:r w:rsidR="00B12BB6">
        <w:rPr>
          <w:rFonts w:ascii="Times New Roman" w:hAnsi="Times New Roman" w:cs="Times New Roman"/>
          <w:i/>
          <w:sz w:val="24"/>
        </w:rPr>
        <w:t>,</w:t>
      </w:r>
      <w:r w:rsidRPr="00761B2A">
        <w:rPr>
          <w:rFonts w:ascii="Times New Roman" w:hAnsi="Times New Roman" w:cs="Times New Roman"/>
          <w:i/>
          <w:sz w:val="24"/>
        </w:rPr>
        <w:t xml:space="preserve"> eksikler</w:t>
      </w:r>
      <w:r w:rsidR="00B12BB6">
        <w:rPr>
          <w:rFonts w:ascii="Times New Roman" w:hAnsi="Times New Roman" w:cs="Times New Roman"/>
          <w:i/>
          <w:sz w:val="24"/>
        </w:rPr>
        <w:t xml:space="preserve"> neyse bunu tespit edilmesidir. </w:t>
      </w:r>
      <w:r w:rsidRPr="00761B2A">
        <w:rPr>
          <w:rFonts w:ascii="Times New Roman" w:hAnsi="Times New Roman" w:cs="Times New Roman"/>
          <w:i/>
          <w:sz w:val="24"/>
        </w:rPr>
        <w:t>Gümüşhane’deki yöneticiler</w:t>
      </w:r>
      <w:r w:rsidR="00B12BB6">
        <w:rPr>
          <w:rFonts w:ascii="Times New Roman" w:hAnsi="Times New Roman" w:cs="Times New Roman"/>
          <w:i/>
          <w:sz w:val="24"/>
        </w:rPr>
        <w:t>in buna inanmaları</w:t>
      </w:r>
      <w:r w:rsidRPr="00761B2A">
        <w:rPr>
          <w:rFonts w:ascii="Times New Roman" w:hAnsi="Times New Roman" w:cs="Times New Roman"/>
          <w:i/>
          <w:sz w:val="24"/>
        </w:rPr>
        <w:t>dır. Bunlar oluşmuşsa ve oluşturulabilecek durumda ise çocuk dostu olmak rahat</w:t>
      </w:r>
      <w:r w:rsidR="00B12BB6">
        <w:rPr>
          <w:rFonts w:ascii="Times New Roman" w:hAnsi="Times New Roman" w:cs="Times New Roman"/>
          <w:i/>
          <w:sz w:val="24"/>
        </w:rPr>
        <w:t>lıkla</w:t>
      </w:r>
      <w:r w:rsidRPr="00761B2A">
        <w:rPr>
          <w:rFonts w:ascii="Times New Roman" w:hAnsi="Times New Roman" w:cs="Times New Roman"/>
          <w:i/>
          <w:sz w:val="24"/>
        </w:rPr>
        <w:t xml:space="preserve"> başarılabilir</w:t>
      </w:r>
      <w:r w:rsidR="00AD66DC" w:rsidRPr="00761B2A">
        <w:rPr>
          <w:rFonts w:ascii="Times New Roman" w:hAnsi="Times New Roman" w:cs="Times New Roman"/>
          <w:i/>
          <w:sz w:val="24"/>
        </w:rPr>
        <w:t>. B</w:t>
      </w:r>
      <w:r w:rsidRPr="00761B2A">
        <w:rPr>
          <w:rFonts w:ascii="Times New Roman" w:hAnsi="Times New Roman" w:cs="Times New Roman"/>
          <w:i/>
          <w:sz w:val="24"/>
        </w:rPr>
        <w:t>u</w:t>
      </w:r>
      <w:r w:rsidR="00AD66DC" w:rsidRPr="00761B2A">
        <w:rPr>
          <w:rFonts w:ascii="Times New Roman" w:hAnsi="Times New Roman" w:cs="Times New Roman"/>
          <w:i/>
          <w:sz w:val="24"/>
        </w:rPr>
        <w:t xml:space="preserve"> kavramı</w:t>
      </w:r>
      <w:r w:rsidRPr="00761B2A">
        <w:rPr>
          <w:rFonts w:ascii="Times New Roman" w:hAnsi="Times New Roman" w:cs="Times New Roman"/>
          <w:i/>
          <w:sz w:val="24"/>
        </w:rPr>
        <w:t xml:space="preserve"> birçok şehre göre</w:t>
      </w:r>
      <w:r w:rsidR="00B12BB6">
        <w:rPr>
          <w:rFonts w:ascii="Times New Roman" w:hAnsi="Times New Roman" w:cs="Times New Roman"/>
          <w:i/>
          <w:sz w:val="24"/>
        </w:rPr>
        <w:t>,</w:t>
      </w:r>
      <w:r w:rsidRPr="00761B2A">
        <w:rPr>
          <w:rFonts w:ascii="Times New Roman" w:hAnsi="Times New Roman" w:cs="Times New Roman"/>
          <w:i/>
          <w:sz w:val="24"/>
        </w:rPr>
        <w:t xml:space="preserve"> Güm</w:t>
      </w:r>
      <w:r w:rsidR="00AD66DC" w:rsidRPr="00761B2A">
        <w:rPr>
          <w:rFonts w:ascii="Times New Roman" w:hAnsi="Times New Roman" w:cs="Times New Roman"/>
          <w:i/>
          <w:sz w:val="24"/>
        </w:rPr>
        <w:t>üşhane’de daha kolay gerçekleştirirsiniz</w:t>
      </w:r>
      <w:r w:rsidR="00B12BB6">
        <w:rPr>
          <w:rFonts w:ascii="Times New Roman" w:hAnsi="Times New Roman" w:cs="Times New Roman"/>
          <w:i/>
          <w:sz w:val="24"/>
        </w:rPr>
        <w:t>. Ç</w:t>
      </w:r>
      <w:r w:rsidRPr="00761B2A">
        <w:rPr>
          <w:rFonts w:ascii="Times New Roman" w:hAnsi="Times New Roman" w:cs="Times New Roman"/>
          <w:i/>
          <w:sz w:val="24"/>
        </w:rPr>
        <w:t>ünkü şehre uygundur ve uygulanabileceğini de düşünüyorum”.</w:t>
      </w:r>
      <w:r w:rsidRPr="00761B2A">
        <w:rPr>
          <w:rFonts w:ascii="Times New Roman" w:hAnsi="Times New Roman" w:cs="Times New Roman"/>
          <w:sz w:val="24"/>
        </w:rPr>
        <w:t xml:space="preserve"> </w:t>
      </w:r>
      <w:r w:rsidR="00AD66DC" w:rsidRPr="00761B2A">
        <w:rPr>
          <w:rFonts w:ascii="Times New Roman" w:hAnsi="Times New Roman" w:cs="Times New Roman"/>
          <w:sz w:val="24"/>
        </w:rPr>
        <w:t xml:space="preserve">D8, </w:t>
      </w:r>
      <w:r w:rsidRPr="00761B2A">
        <w:rPr>
          <w:rFonts w:ascii="Times New Roman" w:hAnsi="Times New Roman" w:cs="Times New Roman"/>
          <w:sz w:val="24"/>
        </w:rPr>
        <w:t>“</w:t>
      </w:r>
      <w:r w:rsidR="00AD66DC" w:rsidRPr="00761B2A">
        <w:rPr>
          <w:rFonts w:ascii="Times New Roman" w:hAnsi="Times New Roman" w:cs="Times New Roman"/>
          <w:i/>
          <w:sz w:val="24"/>
        </w:rPr>
        <w:t>y</w:t>
      </w:r>
      <w:r w:rsidRPr="00761B2A">
        <w:rPr>
          <w:rFonts w:ascii="Times New Roman" w:hAnsi="Times New Roman" w:cs="Times New Roman"/>
          <w:i/>
          <w:sz w:val="24"/>
        </w:rPr>
        <w:t xml:space="preserve">erel yönetim ve paydaşların iş birliği ile yapılması doğrultusunda olumlu olacaktır. Gümüşhane küçük bir şehir olduğu için bu tür projeler uygunluğu bakımından </w:t>
      </w:r>
      <w:r w:rsidRPr="00761B2A">
        <w:rPr>
          <w:rFonts w:ascii="Times New Roman" w:hAnsi="Times New Roman" w:cs="Times New Roman"/>
          <w:i/>
          <w:sz w:val="24"/>
        </w:rPr>
        <w:lastRenderedPageBreak/>
        <w:t>oluşturulmaya müsaittir.  Uygulayabiliriz çünkü küçük bir şehir oluğu için uyuşturucu ve madde bağımlılığı az olması, şiddet olaylarının nüfusa orantıl</w:t>
      </w:r>
      <w:r w:rsidR="00950A76">
        <w:rPr>
          <w:rFonts w:ascii="Times New Roman" w:hAnsi="Times New Roman" w:cs="Times New Roman"/>
          <w:i/>
          <w:sz w:val="24"/>
        </w:rPr>
        <w:t xml:space="preserve">ı olması bakımından söylüyorum, </w:t>
      </w:r>
      <w:r w:rsidRPr="00761B2A">
        <w:rPr>
          <w:rFonts w:ascii="Times New Roman" w:hAnsi="Times New Roman" w:cs="Times New Roman"/>
          <w:i/>
          <w:sz w:val="24"/>
        </w:rPr>
        <w:t xml:space="preserve">orantılı şekilde az diye biliriz, yine hırsızlık oranının da nüfusa oranla azlığı söz konusu, yine çocuk intihar olayı yoktur. Bu bakımlardan dolayı çocuk unsurunu kolayca ve etkili bir şekilde eğitebilme gibi yönlere aktarabilen bir yapı sağlanabilir ve bu yapıları sağlayan </w:t>
      </w:r>
      <w:r w:rsidR="00950A76">
        <w:rPr>
          <w:rFonts w:ascii="Times New Roman" w:hAnsi="Times New Roman" w:cs="Times New Roman"/>
          <w:i/>
          <w:sz w:val="24"/>
        </w:rPr>
        <w:t xml:space="preserve">şehir </w:t>
      </w:r>
      <w:r w:rsidRPr="00761B2A">
        <w:rPr>
          <w:rFonts w:ascii="Times New Roman" w:hAnsi="Times New Roman" w:cs="Times New Roman"/>
          <w:i/>
          <w:sz w:val="24"/>
        </w:rPr>
        <w:t xml:space="preserve">çocuk dostu bir şehir olabilir” </w:t>
      </w:r>
      <w:r w:rsidRPr="00761B2A">
        <w:rPr>
          <w:rFonts w:ascii="Times New Roman" w:hAnsi="Times New Roman" w:cs="Times New Roman"/>
          <w:sz w:val="24"/>
        </w:rPr>
        <w:t>ifadeleri ile görüşleri ile görüşlerini aktarmaktadırlar.</w:t>
      </w:r>
    </w:p>
    <w:p w:rsidR="00546835" w:rsidRPr="00761B2A" w:rsidRDefault="00546835" w:rsidP="0094203E">
      <w:pPr>
        <w:spacing w:after="0" w:line="360" w:lineRule="auto"/>
        <w:ind w:firstLine="708"/>
        <w:jc w:val="both"/>
        <w:rPr>
          <w:rFonts w:ascii="Times New Roman" w:hAnsi="Times New Roman" w:cs="Times New Roman"/>
          <w:sz w:val="24"/>
        </w:rPr>
      </w:pPr>
    </w:p>
    <w:p w:rsidR="00F76EB1" w:rsidRPr="00761B2A" w:rsidRDefault="002721FF" w:rsidP="00322CCF">
      <w:pPr>
        <w:pStyle w:val="Balk3"/>
      </w:pPr>
      <w:r>
        <w:t xml:space="preserve"> </w:t>
      </w:r>
      <w:bookmarkStart w:id="84" w:name="_Toc11059382"/>
      <w:r w:rsidR="00F76EB1" w:rsidRPr="00761B2A">
        <w:t>Çocuk Dostu Şehir Olmanın Şehre Sağladığı İmaj</w:t>
      </w:r>
      <w:bookmarkEnd w:id="84"/>
      <w:r w:rsidR="00F76EB1" w:rsidRPr="00761B2A">
        <w:t xml:space="preserve"> </w:t>
      </w:r>
    </w:p>
    <w:p w:rsidR="00F76EB1" w:rsidRPr="00761B2A" w:rsidRDefault="00F76EB1" w:rsidP="00322CC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Katılımcılara </w:t>
      </w:r>
      <w:r w:rsidR="004B61DE" w:rsidRPr="00761B2A">
        <w:rPr>
          <w:rFonts w:ascii="Times New Roman" w:hAnsi="Times New Roman" w:cs="Times New Roman"/>
        </w:rPr>
        <w:t xml:space="preserve">Çocuk Dostu Şehir </w:t>
      </w:r>
      <w:r w:rsidRPr="00761B2A">
        <w:rPr>
          <w:rFonts w:ascii="Times New Roman" w:hAnsi="Times New Roman" w:cs="Times New Roman"/>
          <w:sz w:val="24"/>
          <w:szCs w:val="24"/>
        </w:rPr>
        <w:t xml:space="preserve">olmanın şehre sağladığı imaj hakkında düşünceleriniz nelerdir? Sorusu sorulmuştur ve değerlendirmeler şekil </w:t>
      </w:r>
      <w:r w:rsidR="00575255" w:rsidRPr="00761B2A">
        <w:rPr>
          <w:rFonts w:ascii="Times New Roman" w:hAnsi="Times New Roman" w:cs="Times New Roman"/>
          <w:sz w:val="24"/>
          <w:szCs w:val="24"/>
        </w:rPr>
        <w:t>4.8’de</w:t>
      </w:r>
      <w:r w:rsidRPr="00761B2A">
        <w:rPr>
          <w:rFonts w:ascii="Times New Roman" w:hAnsi="Times New Roman" w:cs="Times New Roman"/>
          <w:sz w:val="24"/>
          <w:szCs w:val="24"/>
        </w:rPr>
        <w:t xml:space="preserve"> yansıtılmıştır.</w:t>
      </w:r>
    </w:p>
    <w:p w:rsidR="00322CCF" w:rsidRPr="00761B2A" w:rsidRDefault="00322CCF" w:rsidP="00322CCF">
      <w:pPr>
        <w:spacing w:after="0" w:line="360" w:lineRule="auto"/>
        <w:ind w:firstLine="708"/>
        <w:jc w:val="both"/>
        <w:rPr>
          <w:rFonts w:ascii="Times New Roman" w:hAnsi="Times New Roman" w:cs="Times New Roman"/>
          <w:sz w:val="24"/>
          <w:szCs w:val="24"/>
        </w:rPr>
      </w:pPr>
    </w:p>
    <w:p w:rsidR="00F76EB1" w:rsidRPr="00761B2A" w:rsidRDefault="002F5517" w:rsidP="00546835">
      <w:pPr>
        <w:pStyle w:val="ResimYazs"/>
        <w:jc w:val="center"/>
        <w:rPr>
          <w:rFonts w:ascii="Times New Roman" w:hAnsi="Times New Roman" w:cs="Times New Roman"/>
          <w:b/>
          <w:i w:val="0"/>
          <w:color w:val="auto"/>
          <w:sz w:val="24"/>
          <w:szCs w:val="24"/>
        </w:rPr>
      </w:pPr>
      <w:bookmarkStart w:id="85" w:name="_Toc9812771"/>
      <w:r w:rsidRPr="00761B2A">
        <w:rPr>
          <w:rFonts w:ascii="Times New Roman" w:hAnsi="Times New Roman" w:cs="Times New Roman"/>
          <w:b/>
          <w:i w:val="0"/>
          <w:color w:val="auto"/>
          <w:sz w:val="24"/>
          <w:szCs w:val="24"/>
        </w:rPr>
        <w:t xml:space="preserve">Şekil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8</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Çocuk Dostu Şehir Olmanın Şehre Sağladığı İmaj Analizi</w:t>
      </w:r>
      <w:bookmarkEnd w:id="85"/>
    </w:p>
    <w:p w:rsidR="002F5517" w:rsidRPr="00761B2A" w:rsidRDefault="002F5517" w:rsidP="002F5517">
      <w:r w:rsidRPr="00761B2A">
        <w:rPr>
          <w:rFonts w:ascii="Times New Roman" w:hAnsi="Times New Roman" w:cs="Times New Roman"/>
          <w:b/>
          <w:i/>
          <w:noProof/>
          <w:sz w:val="24"/>
          <w:szCs w:val="24"/>
          <w:lang w:eastAsia="tr-TR"/>
        </w:rPr>
        <mc:AlternateContent>
          <mc:Choice Requires="wpg">
            <w:drawing>
              <wp:anchor distT="0" distB="0" distL="114300" distR="114300" simplePos="0" relativeHeight="251666432" behindDoc="0" locked="0" layoutInCell="1" allowOverlap="1" wp14:anchorId="32B33435" wp14:editId="1FE694DF">
                <wp:simplePos x="0" y="0"/>
                <wp:positionH relativeFrom="margin">
                  <wp:posOffset>-95250</wp:posOffset>
                </wp:positionH>
                <wp:positionV relativeFrom="paragraph">
                  <wp:posOffset>82550</wp:posOffset>
                </wp:positionV>
                <wp:extent cx="5253355" cy="3006090"/>
                <wp:effectExtent l="0" t="0" r="23495" b="22860"/>
                <wp:wrapNone/>
                <wp:docPr id="2171" name="Grup 2171"/>
                <wp:cNvGraphicFramePr/>
                <a:graphic xmlns:a="http://schemas.openxmlformats.org/drawingml/2006/main">
                  <a:graphicData uri="http://schemas.microsoft.com/office/word/2010/wordprocessingGroup">
                    <wpg:wgp>
                      <wpg:cNvGrpSpPr/>
                      <wpg:grpSpPr>
                        <a:xfrm>
                          <a:off x="0" y="0"/>
                          <a:ext cx="5253355" cy="3006090"/>
                          <a:chOff x="0" y="0"/>
                          <a:chExt cx="5397525" cy="3006420"/>
                        </a:xfrm>
                      </wpg:grpSpPr>
                      <wpg:grpSp>
                        <wpg:cNvPr id="2172" name="Grup 2172"/>
                        <wpg:cNvGrpSpPr/>
                        <wpg:grpSpPr>
                          <a:xfrm>
                            <a:off x="0" y="0"/>
                            <a:ext cx="5397525" cy="3006420"/>
                            <a:chOff x="0" y="0"/>
                            <a:chExt cx="5397525" cy="3006420"/>
                          </a:xfrm>
                        </wpg:grpSpPr>
                        <wpg:grpSp>
                          <wpg:cNvPr id="2173" name="Grup 2173"/>
                          <wpg:cNvGrpSpPr/>
                          <wpg:grpSpPr>
                            <a:xfrm>
                              <a:off x="0" y="0"/>
                              <a:ext cx="5397525" cy="3006420"/>
                              <a:chOff x="0" y="0"/>
                              <a:chExt cx="5397525" cy="3006420"/>
                            </a:xfrm>
                          </wpg:grpSpPr>
                          <wpg:grpSp>
                            <wpg:cNvPr id="2175" name="Grup 2175"/>
                            <wpg:cNvGrpSpPr/>
                            <wpg:grpSpPr>
                              <a:xfrm>
                                <a:off x="0" y="0"/>
                                <a:ext cx="5397525" cy="3006420"/>
                                <a:chOff x="0" y="0"/>
                                <a:chExt cx="5397525" cy="3006420"/>
                              </a:xfrm>
                            </wpg:grpSpPr>
                            <wpg:grpSp>
                              <wpg:cNvPr id="2304" name="Grup 2304"/>
                              <wpg:cNvGrpSpPr/>
                              <wpg:grpSpPr>
                                <a:xfrm>
                                  <a:off x="0" y="0"/>
                                  <a:ext cx="5397525" cy="3006420"/>
                                  <a:chOff x="0" y="0"/>
                                  <a:chExt cx="5397525" cy="3006420"/>
                                </a:xfrm>
                              </wpg:grpSpPr>
                              <wpg:grpSp>
                                <wpg:cNvPr id="2305" name="Grup 2305"/>
                                <wpg:cNvGrpSpPr/>
                                <wpg:grpSpPr>
                                  <a:xfrm>
                                    <a:off x="0" y="0"/>
                                    <a:ext cx="5397525" cy="3006420"/>
                                    <a:chOff x="0" y="0"/>
                                    <a:chExt cx="5397525" cy="3006420"/>
                                  </a:xfrm>
                                </wpg:grpSpPr>
                                <wpg:grpSp>
                                  <wpg:cNvPr id="2306" name="Grup 2306"/>
                                  <wpg:cNvGrpSpPr/>
                                  <wpg:grpSpPr>
                                    <a:xfrm>
                                      <a:off x="0" y="0"/>
                                      <a:ext cx="5397525" cy="3006420"/>
                                      <a:chOff x="0" y="0"/>
                                      <a:chExt cx="5397525" cy="3006420"/>
                                    </a:xfrm>
                                  </wpg:grpSpPr>
                                  <wpg:grpSp>
                                    <wpg:cNvPr id="2307" name="Grup 2307"/>
                                    <wpg:cNvGrpSpPr/>
                                    <wpg:grpSpPr>
                                      <a:xfrm>
                                        <a:off x="0" y="0"/>
                                        <a:ext cx="5397525" cy="3006420"/>
                                        <a:chOff x="0" y="0"/>
                                        <a:chExt cx="5397525" cy="3006420"/>
                                      </a:xfrm>
                                    </wpg:grpSpPr>
                                    <wpg:grpSp>
                                      <wpg:cNvPr id="2308" name="Grup 2308"/>
                                      <wpg:cNvGrpSpPr/>
                                      <wpg:grpSpPr>
                                        <a:xfrm>
                                          <a:off x="0" y="0"/>
                                          <a:ext cx="5397525" cy="3006420"/>
                                          <a:chOff x="0" y="0"/>
                                          <a:chExt cx="5397525" cy="3006420"/>
                                        </a:xfrm>
                                      </wpg:grpSpPr>
                                      <wpg:grpSp>
                                        <wpg:cNvPr id="2309" name="Grup 2309"/>
                                        <wpg:cNvGrpSpPr/>
                                        <wpg:grpSpPr>
                                          <a:xfrm>
                                            <a:off x="0" y="0"/>
                                            <a:ext cx="4733290" cy="2406573"/>
                                            <a:chOff x="0" y="0"/>
                                            <a:chExt cx="4733290" cy="2406573"/>
                                          </a:xfrm>
                                        </wpg:grpSpPr>
                                        <wpg:grpSp>
                                          <wpg:cNvPr id="2310" name="Grup 2310"/>
                                          <wpg:cNvGrpSpPr/>
                                          <wpg:grpSpPr>
                                            <a:xfrm>
                                              <a:off x="0" y="0"/>
                                              <a:ext cx="4733290" cy="1843430"/>
                                              <a:chOff x="0" y="755230"/>
                                              <a:chExt cx="4848372" cy="1947393"/>
                                            </a:xfrm>
                                          </wpg:grpSpPr>
                                          <wps:wsp>
                                            <wps:cNvPr id="2311" name="Düz Ok Bağlayıcısı 2311"/>
                                            <wps:cNvCnPr/>
                                            <wps:spPr>
                                              <a:xfrm>
                                                <a:off x="3282478" y="1186255"/>
                                                <a:ext cx="517804" cy="2542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2312" name="Grup 2312"/>
                                            <wpg:cNvGrpSpPr/>
                                            <wpg:grpSpPr>
                                              <a:xfrm>
                                                <a:off x="0" y="755230"/>
                                                <a:ext cx="4848372" cy="1947393"/>
                                                <a:chOff x="0" y="755230"/>
                                                <a:chExt cx="4848372" cy="1947393"/>
                                              </a:xfrm>
                                            </wpg:grpSpPr>
                                            <wps:wsp>
                                              <wps:cNvPr id="2313" name="Text Box 2"/>
                                              <wps:cNvSpPr txBox="1">
                                                <a:spLocks noChangeArrowheads="1"/>
                                              </wps:cNvSpPr>
                                              <wps:spPr bwMode="auto">
                                                <a:xfrm>
                                                  <a:off x="3524250" y="1186253"/>
                                                  <a:ext cx="120254" cy="127166"/>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cNvPr id="2314" name="Grup 2314"/>
                                              <wpg:cNvGrpSpPr/>
                                              <wpg:grpSpPr>
                                                <a:xfrm>
                                                  <a:off x="0" y="755230"/>
                                                  <a:ext cx="4848372" cy="1947393"/>
                                                  <a:chOff x="0" y="755230"/>
                                                  <a:chExt cx="4848372" cy="1947393"/>
                                                </a:xfrm>
                                              </wpg:grpSpPr>
                                              <wpg:grpSp>
                                                <wpg:cNvPr id="2315" name="Grup 2315"/>
                                                <wpg:cNvGrpSpPr/>
                                                <wpg:grpSpPr>
                                                  <a:xfrm>
                                                    <a:off x="0" y="755230"/>
                                                    <a:ext cx="4847873" cy="1947393"/>
                                                    <a:chOff x="0" y="755230"/>
                                                    <a:chExt cx="4847873" cy="1947393"/>
                                                  </a:xfrm>
                                                </wpg:grpSpPr>
                                                <wpg:grpSp>
                                                  <wpg:cNvPr id="2316" name="Grup 2316"/>
                                                  <wpg:cNvGrpSpPr/>
                                                  <wpg:grpSpPr>
                                                    <a:xfrm>
                                                      <a:off x="0" y="1163227"/>
                                                      <a:ext cx="1914290" cy="1357349"/>
                                                      <a:chOff x="0" y="1181100"/>
                                                      <a:chExt cx="1914526" cy="1381125"/>
                                                    </a:xfrm>
                                                  </wpg:grpSpPr>
                                                  <wps:wsp>
                                                    <wps:cNvPr id="2317" name="Text Box 2"/>
                                                    <wps:cNvSpPr txBox="1">
                                                      <a:spLocks noChangeArrowheads="1"/>
                                                    </wps:cNvSpPr>
                                                    <wps:spPr bwMode="auto">
                                                      <a:xfrm>
                                                        <a:off x="6216" y="1763738"/>
                                                        <a:ext cx="1000125" cy="74690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ÇDŞ’in Şehre Sağladığı İmaj</w:t>
                                                          </w:r>
                                                        </w:p>
                                                      </w:txbxContent>
                                                    </wps:txbx>
                                                    <wps:bodyPr rot="0" vert="horz" wrap="square" lIns="36000" tIns="36000" rIns="36000" bIns="36000" anchor="t" anchorCtr="0">
                                                      <a:noAutofit/>
                                                    </wps:bodyPr>
                                                  </wps:wsp>
                                                  <wpg:grpSp>
                                                    <wpg:cNvPr id="2318" name="Grup 2318"/>
                                                    <wpg:cNvGrpSpPr/>
                                                    <wpg:grpSpPr>
                                                      <a:xfrm>
                                                        <a:off x="1028701" y="1181100"/>
                                                        <a:ext cx="885825" cy="1381125"/>
                                                        <a:chOff x="1028701" y="1181100"/>
                                                        <a:chExt cx="885825" cy="1381125"/>
                                                      </a:xfrm>
                                                    </wpg:grpSpPr>
                                                    <wpg:grpSp>
                                                      <wpg:cNvPr id="2319" name="Grup 2319"/>
                                                      <wpg:cNvGrpSpPr/>
                                                      <wpg:grpSpPr>
                                                        <a:xfrm>
                                                          <a:off x="1038226" y="1504950"/>
                                                          <a:ext cx="866775" cy="514350"/>
                                                          <a:chOff x="1038226" y="1504950"/>
                                                          <a:chExt cx="866775" cy="514350"/>
                                                        </a:xfrm>
                                                      </wpg:grpSpPr>
                                                      <wps:wsp>
                                                        <wps:cNvPr id="2320" name="Düz Ok Bağlayıcısı 2320"/>
                                                        <wps:cNvCnPr/>
                                                        <wps:spPr>
                                                          <a:xfrm flipV="1">
                                                            <a:off x="1038226" y="1504950"/>
                                                            <a:ext cx="866775" cy="514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21" name="Text Box 2"/>
                                                        <wps:cNvSpPr txBox="1">
                                                          <a:spLocks noChangeArrowheads="1"/>
                                                        </wps:cNvSpPr>
                                                        <wps:spPr bwMode="auto">
                                                          <a:xfrm>
                                                            <a:off x="1666876" y="156210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g:cNvPr id="2322" name="Grup 2322"/>
                                                      <wpg:cNvGrpSpPr/>
                                                      <wpg:grpSpPr>
                                                        <a:xfrm>
                                                          <a:off x="1047751" y="1181100"/>
                                                          <a:ext cx="857250" cy="838200"/>
                                                          <a:chOff x="1047751" y="1181100"/>
                                                          <a:chExt cx="857250" cy="838200"/>
                                                        </a:xfrm>
                                                      </wpg:grpSpPr>
                                                      <wps:wsp>
                                                        <wps:cNvPr id="2323" name="Düz Ok Bağlayıcısı 2323"/>
                                                        <wps:cNvCnPr/>
                                                        <wps:spPr>
                                                          <a:xfrm flipV="1">
                                                            <a:off x="1047751" y="1181100"/>
                                                            <a:ext cx="857250" cy="838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24" name="Text Box 2"/>
                                                        <wps:cNvSpPr txBox="1">
                                                          <a:spLocks noChangeArrowheads="1"/>
                                                        </wps:cNvSpPr>
                                                        <wps:spPr bwMode="auto">
                                                          <a:xfrm>
                                                            <a:off x="1638301" y="1381125"/>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g:grpSp>
                                                      <wpg:cNvPr id="2325" name="Grup 2325"/>
                                                      <wpg:cNvGrpSpPr/>
                                                      <wpg:grpSpPr>
                                                        <a:xfrm>
                                                          <a:off x="1028701" y="2019300"/>
                                                          <a:ext cx="876300" cy="542925"/>
                                                          <a:chOff x="1028701" y="2019300"/>
                                                          <a:chExt cx="876300" cy="542925"/>
                                                        </a:xfrm>
                                                      </wpg:grpSpPr>
                                                      <wps:wsp>
                                                        <wps:cNvPr id="2326" name="Düz Ok Bağlayıcısı 2326"/>
                                                        <wps:cNvCnPr/>
                                                        <wps:spPr>
                                                          <a:xfrm>
                                                            <a:off x="1028701" y="2019300"/>
                                                            <a:ext cx="876300" cy="542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27" name="Text Box 2"/>
                                                        <wps:cNvSpPr txBox="1">
                                                          <a:spLocks noChangeArrowheads="1"/>
                                                        </wps:cNvSpPr>
                                                        <wps:spPr bwMode="auto">
                                                          <a:xfrm>
                                                            <a:off x="1638301" y="238125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14</w:t>
                                                              </w:r>
                                                            </w:p>
                                                          </w:txbxContent>
                                                        </wps:txbx>
                                                        <wps:bodyPr rot="0" vert="horz" wrap="square" lIns="0" tIns="0" rIns="0" bIns="0" anchor="t" anchorCtr="0">
                                                          <a:noAutofit/>
                                                        </wps:bodyPr>
                                                      </wps:wsp>
                                                    </wpg:grpSp>
                                                    <wpg:grpSp>
                                                      <wpg:cNvPr id="2328" name="Grup 2328"/>
                                                      <wpg:cNvGrpSpPr/>
                                                      <wpg:grpSpPr>
                                                        <a:xfrm>
                                                          <a:off x="1038226" y="2028825"/>
                                                          <a:ext cx="866775" cy="205594"/>
                                                          <a:chOff x="1038226" y="2028825"/>
                                                          <a:chExt cx="866775" cy="205594"/>
                                                        </a:xfrm>
                                                      </wpg:grpSpPr>
                                                      <wps:wsp>
                                                        <wps:cNvPr id="2329" name="Düz Ok Bağlayıcısı 2329"/>
                                                        <wps:cNvCnPr/>
                                                        <wps:spPr>
                                                          <a:xfrm>
                                                            <a:off x="1038226" y="2028825"/>
                                                            <a:ext cx="866775" cy="171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30" name="Text Box 2"/>
                                                        <wps:cNvSpPr txBox="1">
                                                          <a:spLocks noChangeArrowheads="1"/>
                                                        </wps:cNvSpPr>
                                                        <wps:spPr bwMode="auto">
                                                          <a:xfrm>
                                                            <a:off x="1628776" y="2105025"/>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g:grpSp>
                                                      <wpg:cNvPr id="2332" name="Grup 2332"/>
                                                      <wpg:cNvGrpSpPr/>
                                                      <wpg:grpSpPr>
                                                        <a:xfrm>
                                                          <a:off x="1038226" y="1828800"/>
                                                          <a:ext cx="876300" cy="190500"/>
                                                          <a:chOff x="1038226" y="1828800"/>
                                                          <a:chExt cx="876300" cy="190500"/>
                                                        </a:xfrm>
                                                      </wpg:grpSpPr>
                                                      <wps:wsp>
                                                        <wps:cNvPr id="2333" name="Düz Ok Bağlayıcısı 2333"/>
                                                        <wps:cNvCnPr/>
                                                        <wps:spPr>
                                                          <a:xfrm flipV="1">
                                                            <a:off x="1038226" y="1828800"/>
                                                            <a:ext cx="876300" cy="190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334" name="Text Box 2"/>
                                                        <wps:cNvSpPr txBox="1">
                                                          <a:spLocks noChangeArrowheads="1"/>
                                                        </wps:cNvSpPr>
                                                        <wps:spPr bwMode="auto">
                                                          <a:xfrm>
                                                            <a:off x="1657351" y="1828800"/>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s:wsp>
                                                    <wps:cNvPr id="2335" name="Oval 2335"/>
                                                    <wps:cNvSpPr/>
                                                    <wps:spPr>
                                                      <a:xfrm>
                                                        <a:off x="0" y="1533191"/>
                                                        <a:ext cx="1028701" cy="9048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445" name="Grup 2445"/>
                                                  <wpg:cNvGrpSpPr/>
                                                  <wpg:grpSpPr>
                                                    <a:xfrm>
                                                      <a:off x="1933566" y="755230"/>
                                                      <a:ext cx="2914307" cy="1947393"/>
                                                      <a:chOff x="1933567" y="768458"/>
                                                      <a:chExt cx="2914666" cy="1981504"/>
                                                    </a:xfrm>
                                                  </wpg:grpSpPr>
                                                  <wps:wsp>
                                                    <wps:cNvPr id="2446" name="Text Box 2"/>
                                                    <wps:cNvSpPr txBox="1">
                                                      <a:spLocks noChangeArrowheads="1"/>
                                                    </wps:cNvSpPr>
                                                    <wps:spPr bwMode="auto">
                                                      <a:xfrm>
                                                        <a:off x="1933576" y="1047750"/>
                                                        <a:ext cx="1339270" cy="28646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Çocuğa Katkı Sağlama</w:t>
                                                          </w:r>
                                                        </w:p>
                                                      </w:txbxContent>
                                                    </wps:txbx>
                                                    <wps:bodyPr rot="0" vert="horz" wrap="square" lIns="36000" tIns="36000" rIns="36000" bIns="36000" anchor="t" anchorCtr="0">
                                                      <a:noAutofit/>
                                                    </wps:bodyPr>
                                                  </wps:wsp>
                                                  <wps:wsp>
                                                    <wps:cNvPr id="2447" name="Text Box 2"/>
                                                    <wps:cNvSpPr txBox="1">
                                                      <a:spLocks noChangeArrowheads="1"/>
                                                    </wps:cNvSpPr>
                                                    <wps:spPr bwMode="auto">
                                                      <a:xfrm>
                                                        <a:off x="1933576" y="1369457"/>
                                                        <a:ext cx="1339270" cy="29382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Bilinirlik Sağlama</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2448" name="Text Box 2"/>
                                                    <wps:cNvSpPr txBox="1">
                                                      <a:spLocks noChangeArrowheads="1"/>
                                                    </wps:cNvSpPr>
                                                    <wps:spPr bwMode="auto">
                                                      <a:xfrm>
                                                        <a:off x="1933576" y="1711640"/>
                                                        <a:ext cx="1339270" cy="278726"/>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İmaj Sağlama</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2449" name="Text Box 2"/>
                                                    <wps:cNvSpPr txBox="1">
                                                      <a:spLocks noChangeArrowheads="1"/>
                                                    </wps:cNvSpPr>
                                                    <wps:spPr bwMode="auto">
                                                      <a:xfrm>
                                                        <a:off x="1933567" y="2355588"/>
                                                        <a:ext cx="1339215" cy="394374"/>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F125D5" w:rsidRDefault="00AC05DF" w:rsidP="00F76EB1">
                                                          <w:pPr>
                                                            <w:jc w:val="center"/>
                                                            <w:rPr>
                                                              <w:rFonts w:ascii="Times New Roman" w:hAnsi="Times New Roman" w:cs="Times New Roman"/>
                                                              <w:sz w:val="18"/>
                                                              <w:szCs w:val="18"/>
                                                            </w:rPr>
                                                          </w:pPr>
                                                          <w:r w:rsidRPr="00F125D5">
                                                            <w:rPr>
                                                              <w:rFonts w:ascii="Times New Roman" w:hAnsi="Times New Roman" w:cs="Times New Roman"/>
                                                              <w:sz w:val="18"/>
                                                              <w:szCs w:val="18"/>
                                                            </w:rPr>
                                                            <w:t>Şehir İmajını Destekleyici Güç</w:t>
                                                          </w:r>
                                                        </w:p>
                                                        <w:p w:rsidR="00AC05DF" w:rsidRPr="00F125D5" w:rsidRDefault="00AC05DF" w:rsidP="00F76EB1">
                                                          <w:pPr>
                                                            <w:jc w:val="center"/>
                                                            <w:rPr>
                                                              <w:rFonts w:ascii="Times New Roman" w:hAnsi="Times New Roman" w:cs="Times New Roman"/>
                                                              <w:sz w:val="18"/>
                                                              <w:szCs w:val="18"/>
                                                            </w:rPr>
                                                          </w:pPr>
                                                        </w:p>
                                                      </w:txbxContent>
                                                    </wps:txbx>
                                                    <wps:bodyPr rot="0" vert="horz" wrap="square" lIns="36000" tIns="36000" rIns="36000" bIns="36000" anchor="t" anchorCtr="0">
                                                      <a:noAutofit/>
                                                    </wps:bodyPr>
                                                  </wps:wsp>
                                                  <wps:wsp>
                                                    <wps:cNvPr id="2450" name="Text Box 2"/>
                                                    <wps:cNvSpPr txBox="1">
                                                      <a:spLocks noChangeArrowheads="1"/>
                                                    </wps:cNvSpPr>
                                                    <wps:spPr bwMode="auto">
                                                      <a:xfrm>
                                                        <a:off x="1933576" y="2023110"/>
                                                        <a:ext cx="1339215" cy="278726"/>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İmajına Etki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g:cNvPr id="2451" name="Grup 2451"/>
                                                    <wpg:cNvGrpSpPr/>
                                                    <wpg:grpSpPr>
                                                      <a:xfrm>
                                                        <a:off x="3282645" y="768458"/>
                                                        <a:ext cx="1565588" cy="962670"/>
                                                        <a:chOff x="3282645" y="768458"/>
                                                        <a:chExt cx="1565588" cy="962670"/>
                                                      </a:xfrm>
                                                    </wpg:grpSpPr>
                                                    <wpg:grpSp>
                                                      <wpg:cNvPr id="2452" name="Grup 2452"/>
                                                      <wpg:cNvGrpSpPr/>
                                                      <wpg:grpSpPr>
                                                        <a:xfrm>
                                                          <a:off x="3282645" y="768458"/>
                                                          <a:ext cx="1565588" cy="962670"/>
                                                          <a:chOff x="3282645" y="768500"/>
                                                          <a:chExt cx="1565588" cy="962732"/>
                                                        </a:xfrm>
                                                      </wpg:grpSpPr>
                                                      <wps:wsp>
                                                        <wps:cNvPr id="2453" name="Text Box 2"/>
                                                        <wps:cNvSpPr txBox="1">
                                                          <a:spLocks noChangeArrowheads="1"/>
                                                        </wps:cNvSpPr>
                                                        <wps:spPr bwMode="auto">
                                                          <a:xfrm>
                                                            <a:off x="3819801" y="768500"/>
                                                            <a:ext cx="1019133" cy="27931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Alışkanlıklar</w:t>
                                                              </w:r>
                                                            </w:p>
                                                          </w:txbxContent>
                                                        </wps:txbx>
                                                        <wps:bodyPr rot="0" vert="horz" wrap="square" lIns="36000" tIns="36000" rIns="36000" bIns="36000" anchor="t" anchorCtr="0">
                                                          <a:noAutofit/>
                                                        </wps:bodyPr>
                                                      </wps:wsp>
                                                      <wps:wsp>
                                                        <wps:cNvPr id="2454" name="Text Box 2"/>
                                                        <wps:cNvSpPr txBox="1">
                                                          <a:spLocks noChangeArrowheads="1"/>
                                                        </wps:cNvSpPr>
                                                        <wps:spPr bwMode="auto">
                                                          <a:xfrm>
                                                            <a:off x="3829058" y="1466833"/>
                                                            <a:ext cx="1019175" cy="264399"/>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Eğitim Düzeyi</w:t>
                                                              </w:r>
                                                            </w:p>
                                                          </w:txbxContent>
                                                        </wps:txbx>
                                                        <wps:bodyPr rot="0" vert="horz" wrap="square" lIns="36000" tIns="36000" rIns="36000" bIns="36000" anchor="t" anchorCtr="0">
                                                          <a:noAutofit/>
                                                        </wps:bodyPr>
                                                      </wps:wsp>
                                                      <wps:wsp>
                                                        <wps:cNvPr id="2455" name="Düz Ok Bağlayıcısı 2455"/>
                                                        <wps:cNvCnPr/>
                                                        <wps:spPr>
                                                          <a:xfrm flipV="1">
                                                            <a:off x="3282645" y="930609"/>
                                                            <a:ext cx="518105" cy="27649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56" name="Düz Ok Bağlayıcısı 2456"/>
                                                        <wps:cNvCnPr/>
                                                        <wps:spPr>
                                                          <a:xfrm>
                                                            <a:off x="3282645" y="1207102"/>
                                                            <a:ext cx="493577" cy="3642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57" name="Text Box 2"/>
                                                        <wps:cNvSpPr txBox="1">
                                                          <a:spLocks noChangeArrowheads="1"/>
                                                        </wps:cNvSpPr>
                                                        <wps:spPr bwMode="auto">
                                                          <a:xfrm>
                                                            <a:off x="3524701" y="1009219"/>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2458" name="Text Box 2"/>
                                                      <wps:cNvSpPr txBox="1">
                                                        <a:spLocks noChangeArrowheads="1"/>
                                                      </wps:cNvSpPr>
                                                      <wps:spPr bwMode="auto">
                                                        <a:xfrm>
                                                          <a:off x="3514727" y="1400020"/>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g:grpSp>
                                              <wps:wsp>
                                                <wps:cNvPr id="2459" name="Text Box 2"/>
                                                <wps:cNvSpPr txBox="1">
                                                  <a:spLocks noChangeArrowheads="1"/>
                                                </wps:cNvSpPr>
                                                <wps:spPr bwMode="auto">
                                                  <a:xfrm>
                                                    <a:off x="3829323" y="1128999"/>
                                                    <a:ext cx="1019049" cy="252513"/>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Faaliyetler</w:t>
                                                      </w:r>
                                                    </w:p>
                                                  </w:txbxContent>
                                                </wps:txbx>
                                                <wps:bodyPr rot="0" vert="horz" wrap="square" lIns="36000" tIns="36000" rIns="36000" bIns="36000" anchor="t" anchorCtr="0">
                                                  <a:noAutofit/>
                                                </wps:bodyPr>
                                              </wps:wsp>
                                            </wpg:grpSp>
                                          </wpg:grpSp>
                                        </wpg:grpSp>
                                        <wps:wsp>
                                          <wps:cNvPr id="2460" name="Düz Ok Bağlayıcısı 2460"/>
                                          <wps:cNvCnPr/>
                                          <wps:spPr>
                                            <a:xfrm>
                                              <a:off x="2388442" y="1836115"/>
                                              <a:ext cx="476885" cy="1549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61" name="Düz Ok Bağlayıcısı 2461"/>
                                          <wps:cNvCnPr/>
                                          <wps:spPr>
                                            <a:xfrm flipH="1">
                                              <a:off x="1898323" y="1836115"/>
                                              <a:ext cx="486410" cy="1549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62" name="Düz Ok Bağlayıcısı 2462"/>
                                          <wps:cNvCnPr/>
                                          <wps:spPr>
                                            <a:xfrm>
                                              <a:off x="2403072" y="1843430"/>
                                              <a:ext cx="484200" cy="43159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63" name="Text Box 2"/>
                                          <wps:cNvSpPr txBox="1">
                                            <a:spLocks noChangeArrowheads="1"/>
                                          </wps:cNvSpPr>
                                          <wps:spPr bwMode="auto">
                                            <a:xfrm>
                                              <a:off x="2900506" y="1872691"/>
                                              <a:ext cx="994410" cy="24257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Etki</w:t>
                                                </w:r>
                                              </w:p>
                                              <w:p w:rsidR="00AC05DF" w:rsidRDefault="00AC05DF" w:rsidP="00F76EB1"/>
                                            </w:txbxContent>
                                          </wps:txbx>
                                          <wps:bodyPr rot="0" vert="horz" wrap="square" lIns="36000" tIns="36000" rIns="36000" bIns="36000" anchor="t" anchorCtr="0">
                                            <a:noAutofit/>
                                          </wps:bodyPr>
                                        </wps:wsp>
                                        <wps:wsp>
                                          <wps:cNvPr id="2560" name="Text Box 2"/>
                                          <wps:cNvSpPr txBox="1">
                                            <a:spLocks noChangeArrowheads="1"/>
                                          </wps:cNvSpPr>
                                          <wps:spPr bwMode="auto">
                                            <a:xfrm>
                                              <a:off x="2907821" y="2150668"/>
                                              <a:ext cx="994410" cy="25590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Avantaj Sağlama</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2561" name="Text Box 2"/>
                                          <wps:cNvSpPr txBox="1">
                                            <a:spLocks noChangeArrowheads="1"/>
                                          </wps:cNvSpPr>
                                          <wps:spPr bwMode="auto">
                                            <a:xfrm>
                                              <a:off x="888826" y="1872691"/>
                                              <a:ext cx="993775" cy="24193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F125D5" w:rsidRDefault="00AC05DF" w:rsidP="00F76EB1">
                                                <w:pPr>
                                                  <w:jc w:val="center"/>
                                                  <w:rPr>
                                                    <w:rFonts w:ascii="Times New Roman" w:hAnsi="Times New Roman" w:cs="Times New Roman"/>
                                                    <w:sz w:val="20"/>
                                                    <w:szCs w:val="20"/>
                                                  </w:rPr>
                                                </w:pPr>
                                                <w:r w:rsidRPr="00F125D5">
                                                  <w:rPr>
                                                    <w:rFonts w:ascii="Times New Roman" w:hAnsi="Times New Roman" w:cs="Times New Roman"/>
                                                    <w:sz w:val="20"/>
                                                    <w:szCs w:val="20"/>
                                                  </w:rPr>
                                                  <w:t>Farkındalık</w:t>
                                                </w:r>
                                              </w:p>
                                              <w:p w:rsidR="00AC05DF" w:rsidRPr="00F125D5" w:rsidRDefault="00AC05DF" w:rsidP="00F76EB1">
                                                <w:pPr>
                                                  <w:rPr>
                                                    <w:sz w:val="18"/>
                                                    <w:szCs w:val="18"/>
                                                  </w:rPr>
                                                </w:pPr>
                                              </w:p>
                                              <w:p w:rsidR="00AC05DF" w:rsidRPr="00F125D5" w:rsidRDefault="00AC05DF" w:rsidP="00F76EB1">
                                                <w:pPr>
                                                  <w:rPr>
                                                    <w:sz w:val="18"/>
                                                    <w:szCs w:val="18"/>
                                                  </w:rPr>
                                                </w:pPr>
                                              </w:p>
                                            </w:txbxContent>
                                          </wps:txbx>
                                          <wps:bodyPr rot="0" vert="horz" wrap="square" lIns="36000" tIns="36000" rIns="36000" bIns="36000" anchor="t" anchorCtr="0">
                                            <a:noAutofit/>
                                          </wps:bodyPr>
                                        </wps:wsp>
                                        <wps:wsp>
                                          <wps:cNvPr id="2562" name="Text Box 2"/>
                                          <wps:cNvSpPr txBox="1">
                                            <a:spLocks noChangeArrowheads="1"/>
                                          </wps:cNvSpPr>
                                          <wps:spPr bwMode="auto">
                                            <a:xfrm>
                                              <a:off x="888826" y="2150668"/>
                                              <a:ext cx="993775" cy="25527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Tercih Edilme</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2563" name="Düz Ok Bağlayıcısı 2563"/>
                                          <wps:cNvCnPr/>
                                          <wps:spPr>
                                            <a:xfrm flipH="1">
                                              <a:off x="1898323" y="1843430"/>
                                              <a:ext cx="474345" cy="43624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564" name="Düz Ok Bağlayıcısı 2564"/>
                                        <wps:cNvCnPr/>
                                        <wps:spPr>
                                          <a:xfrm flipV="1">
                                            <a:off x="3899001" y="1748332"/>
                                            <a:ext cx="481965" cy="24320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65" name="Düz Ok Bağlayıcısı 2565"/>
                                        <wps:cNvCnPr/>
                                        <wps:spPr>
                                          <a:xfrm>
                                            <a:off x="3884371" y="2004364"/>
                                            <a:ext cx="519430" cy="6159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66" name="Text Box 2"/>
                                        <wps:cNvSpPr txBox="1">
                                          <a:spLocks noChangeArrowheads="1"/>
                                        </wps:cNvSpPr>
                                        <wps:spPr bwMode="auto">
                                          <a:xfrm>
                                            <a:off x="4396435" y="1623974"/>
                                            <a:ext cx="993775" cy="24193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Ekonomik</w:t>
                                              </w:r>
                                            </w:p>
                                            <w:p w:rsidR="00AC05DF" w:rsidRDefault="00AC05DF" w:rsidP="00F76EB1"/>
                                          </w:txbxContent>
                                        </wps:txbx>
                                        <wps:bodyPr rot="0" vert="horz" wrap="square" lIns="36000" tIns="36000" rIns="36000" bIns="36000" anchor="t" anchorCtr="0">
                                          <a:noAutofit/>
                                        </wps:bodyPr>
                                      </wps:wsp>
                                      <wps:wsp>
                                        <wps:cNvPr id="2567" name="Text Box 2"/>
                                        <wps:cNvSpPr txBox="1">
                                          <a:spLocks noChangeArrowheads="1"/>
                                        </wps:cNvSpPr>
                                        <wps:spPr bwMode="auto">
                                          <a:xfrm>
                                            <a:off x="4403750" y="1938528"/>
                                            <a:ext cx="993775" cy="25590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Kültürel</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2568" name="Düz Ok Bağlayıcısı 2568"/>
                                        <wps:cNvCnPr/>
                                        <wps:spPr>
                                          <a:xfrm flipH="1">
                                            <a:off x="1309420" y="2421331"/>
                                            <a:ext cx="7316" cy="31455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69" name="Düz Ok Bağlayıcısı 2569"/>
                                        <wps:cNvCnPr/>
                                        <wps:spPr>
                                          <a:xfrm>
                                            <a:off x="3408883" y="2421331"/>
                                            <a:ext cx="8039" cy="28529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70" name="Text Box 2"/>
                                        <wps:cNvSpPr txBox="1">
                                          <a:spLocks noChangeArrowheads="1"/>
                                        </wps:cNvSpPr>
                                        <wps:spPr bwMode="auto">
                                          <a:xfrm>
                                            <a:off x="571503" y="2750515"/>
                                            <a:ext cx="1485907" cy="25590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Süreli ve Süreksiz İkamet</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2571" name="Text Box 2"/>
                                        <wps:cNvSpPr txBox="1">
                                          <a:spLocks noChangeArrowheads="1"/>
                                        </wps:cNvSpPr>
                                        <wps:spPr bwMode="auto">
                                          <a:xfrm>
                                            <a:off x="2809888" y="2713939"/>
                                            <a:ext cx="1428757" cy="25590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Cazibe Merkezi Olma</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s:wsp>
                                      <wps:cNvPr id="2572" name="Text Box 2"/>
                                      <wps:cNvSpPr txBox="1">
                                        <a:spLocks noChangeArrowheads="1"/>
                                      </wps:cNvSpPr>
                                      <wps:spPr bwMode="auto">
                                        <a:xfrm>
                                          <a:off x="1265529" y="2487168"/>
                                          <a:ext cx="116840" cy="12001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s:wsp>
                                    <wps:cNvPr id="2573" name="Text Box 2"/>
                                    <wps:cNvSpPr txBox="1">
                                      <a:spLocks noChangeArrowheads="1"/>
                                    </wps:cNvSpPr>
                                    <wps:spPr bwMode="auto">
                                      <a:xfrm>
                                        <a:off x="3379622" y="2523744"/>
                                        <a:ext cx="117399" cy="12036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s:wsp>
                                  <wps:cNvPr id="2574" name="Text Box 2"/>
                                  <wps:cNvSpPr txBox="1">
                                    <a:spLocks noChangeArrowheads="1"/>
                                  </wps:cNvSpPr>
                                  <wps:spPr bwMode="auto">
                                    <a:xfrm>
                                      <a:off x="4089196" y="1967788"/>
                                      <a:ext cx="117399" cy="12036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s:wsp>
                                <wps:cNvPr id="2575" name="Text Box 2"/>
                                <wps:cNvSpPr txBox="1">
                                  <a:spLocks noChangeArrowheads="1"/>
                                </wps:cNvSpPr>
                                <wps:spPr bwMode="auto">
                                  <a:xfrm>
                                    <a:off x="4089196" y="1799539"/>
                                    <a:ext cx="109728" cy="13464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s:wsp>
                              <wps:cNvPr id="2576" name="Text Box 2"/>
                              <wps:cNvSpPr txBox="1">
                                <a:spLocks noChangeArrowheads="1"/>
                              </wps:cNvSpPr>
                              <wps:spPr bwMode="auto">
                                <a:xfrm>
                                  <a:off x="2114092" y="1989734"/>
                                  <a:ext cx="117399" cy="12036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s:wsp>
                            <wps:cNvPr id="2577" name="Text Box 2"/>
                            <wps:cNvSpPr txBox="1">
                              <a:spLocks noChangeArrowheads="1"/>
                            </wps:cNvSpPr>
                            <wps:spPr bwMode="auto">
                              <a:xfrm>
                                <a:off x="2567635" y="1967788"/>
                                <a:ext cx="117399" cy="12036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5</w:t>
                                  </w:r>
                                </w:p>
                              </w:txbxContent>
                            </wps:txbx>
                            <wps:bodyPr rot="0" vert="horz" wrap="square" lIns="0" tIns="0" rIns="0" bIns="0" anchor="t" anchorCtr="0">
                              <a:noAutofit/>
                            </wps:bodyPr>
                          </wps:wsp>
                        </wpg:grpSp>
                        <wps:wsp>
                          <wps:cNvPr id="2578" name="Text Box 2"/>
                          <wps:cNvSpPr txBox="1">
                            <a:spLocks noChangeArrowheads="1"/>
                          </wps:cNvSpPr>
                          <wps:spPr bwMode="auto">
                            <a:xfrm>
                              <a:off x="2092147" y="1880006"/>
                              <a:ext cx="117399" cy="12036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s:wsp>
                        <wps:cNvPr id="2579" name="Text Box 2"/>
                        <wps:cNvSpPr txBox="1">
                          <a:spLocks noChangeArrowheads="1"/>
                        </wps:cNvSpPr>
                        <wps:spPr bwMode="auto">
                          <a:xfrm>
                            <a:off x="2626156" y="1887321"/>
                            <a:ext cx="117399" cy="12036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7</w:t>
                              </w:r>
                            </w:p>
                          </w:txbxContent>
                        </wps:txbx>
                        <wps:bodyPr rot="0" vert="horz" wrap="square" lIns="0" tIns="0" rIns="0" bIns="0" anchor="t" anchorCtr="0">
                          <a:noAutofit/>
                        </wps:bodyPr>
                      </wps:wsp>
                    </wpg:wgp>
                  </a:graphicData>
                </a:graphic>
                <wp14:sizeRelH relativeFrom="margin">
                  <wp14:pctWidth>0</wp14:pctWidth>
                </wp14:sizeRelH>
              </wp:anchor>
            </w:drawing>
          </mc:Choice>
          <mc:Fallback>
            <w:pict>
              <v:group id="Grup 2171" o:spid="_x0000_s1626" style="position:absolute;margin-left:-7.5pt;margin-top:6.5pt;width:413.65pt;height:236.7pt;z-index:251666432;mso-position-horizontal-relative:margin;mso-width-relative:margin" coordsize="53975,30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">
                <v:group id="Grup 2172" o:spid="_x0000_s1627" style="position:absolute;width:53975;height:30064" coordsize="53975,30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lTfsYAAADdAAAADwAAAGRycy9kb3ducmV2LnhtbESPT2vCQBTE7wW/w/IE&#10;b3WTSKtEVxFR6UEK/gHx9sg+k2D2bciuSfz23UKhx2FmfsMsVr2pREuNKy0riMcRCOLM6pJzBZfz&#10;7n0GwnlkjZVlUvAiB6vl4G2BqbYdH6k9+VwECLsUFRTe16mULivIoBvbmjh4d9sY9EE2udQNdgFu&#10;KplE0ac0WHJYKLCmTUHZ4/Q0CvYddutJvG0Pj/vmdTt/fF8PMSk1GvbrOQhPvf8P/7W/tIIkn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iVN+xgAAAN0A&#10;AAAPAAAAAAAAAAAAAAAAAKoCAABkcnMvZG93bnJldi54bWxQSwUGAAAAAAQABAD6AAAAnQMAAAAA&#10;">
                  <v:group id="Grup 2173" o:spid="_x0000_s1628" style="position:absolute;width:53975;height:30064" coordsize="53975,30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X25cUAAADdAAAADwAAAGRycy9kb3ducmV2LnhtbESPQYvCMBSE78L+h/AE&#10;b5pWWV2qUURW2YMsqAvi7dE822LzUprY1n9vhAWPw8x8wyxWnSlFQ7UrLCuIRxEI4tTqgjMFf6ft&#10;8AuE88gaS8uk4EEOVsuP3gITbVs+UHP0mQgQdgkqyL2vEildmpNBN7IVcfCutjbog6wzqWtsA9yU&#10;chxFU2mw4LCQY0WbnNLb8W4U7Fps15P4u9nfrpvH5fT5e97HpNSg363nIDx1/h3+b/9oBeN4No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F9uXFAAAA3QAA&#10;AA8AAAAAAAAAAAAAAAAAqgIAAGRycy9kb3ducmV2LnhtbFBLBQYAAAAABAAEAPoAAACcAwAAAAA=&#10;">
                    <v:group id="Grup 2175" o:spid="_x0000_s1629" style="position:absolute;width:53975;height:30064" coordsize="53975,30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DLCsUAAADdAAAADwAAAGRycy9kb3ducmV2LnhtbESPQYvCMBSE78L+h/CE&#10;vWlaF3WpRhFZlz2IoC6It0fzbIvNS2liW/+9EQSPw8x8w8yXnSlFQ7UrLCuIhxEI4tTqgjMF/8fN&#10;4BuE88gaS8uk4E4OlouP3hwTbVveU3PwmQgQdgkqyL2vEildmpNBN7QVcfAutjbog6wzqWtsA9yU&#10;chRFE2mw4LCQY0XrnNLr4WYU/LbYrr7in2Z7vazv5+N4d9rGpNRnv1vNQHjq/Dv8av9pBaN4O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gywrFAAAA3QAA&#10;AA8AAAAAAAAAAAAAAAAAqgIAAGRycy9kb3ducmV2LnhtbFBLBQYAAAAABAAEAPoAAACcAwAAAAA=&#10;">
                      <v:group id="Grup 2304" o:spid="_x0000_s1630" style="position:absolute;width:53975;height:30064" coordsize="53975,30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5zDc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ucw3FAAAA3QAA&#10;AA8AAAAAAAAAAAAAAAAAqgIAAGRycy9kb3ducmV2LnhtbFBLBQYAAAAABAAEAPoAAACcAwAAAAA=&#10;">
                        <v:group id="Grup 2305" o:spid="_x0000_s1631" style="position:absolute;width:53975;height:30064" coordsize="53975,30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LWlsUAAADdAAAADwAAAGRycy9kb3ducmV2LnhtbESPQYvCMBSE74L/ITxh&#10;b5pWUaQaRUSXPciCVVj29miebbF5KU1s67/fLAgeh5n5hllve1OJlhpXWlYQTyIQxJnVJecKrpfj&#10;eAnCeWSNlWVS8CQH281wsMZE247P1KY+FwHCLkEFhfd1IqXLCjLoJrYmDt7NNgZ9kE0udYNdgJtK&#10;TqNoIQ2WHBYKrGlfUHZPH0bBZ4fdbhYf2tP9tn/+XubfP6eYlPoY9bsVCE+9f4df7S+tYDqL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i1pbFAAAA3QAA&#10;AA8AAAAAAAAAAAAAAAAAqgIAAGRycy9kb3ducmV2LnhtbFBLBQYAAAAABAAEAPoAAACcAwAAAAA=&#10;">
                          <v:group id="Grup 2306" o:spid="_x0000_s1632" style="position:absolute;width:53975;height:30064" coordsize="53975,30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BI4ccAAADdAAAADwAAAGRycy9kb3ducmV2LnhtbESPT2vCQBTE7wW/w/IE&#10;b3UTQ0OJriJipYdQqBbE2yP7TILZtyG7zZ9v3y0Uehxm5jfMZjeaRvTUudqygngZgSAurK65VPB1&#10;eXt+BeE8ssbGMimYyMFuO3vaYKbtwJ/Un30pAoRdhgoq79tMSldUZNAtbUscvLvtDPogu1LqDocA&#10;N41cRVEqDdYcFips6VBR8Th/GwWnAYd9Eh/7/HE/TLfLy8c1j0mpxXzcr0F4Gv1/+K/9rhWskii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BI4ccAAADd&#10;AAAADwAAAAAAAAAAAAAAAACqAgAAZHJzL2Rvd25yZXYueG1sUEsFBgAAAAAEAAQA+gAAAJ4DAAAA&#10;AA==&#10;">
                            <v:group id="Grup 2307" o:spid="_x0000_s1633" style="position:absolute;width:53975;height:30064" coordsize="53975,30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tesUAAADdAAAADwAAAGRycy9kb3ducmV2LnhtbESPQYvCMBSE78L+h/AE&#10;b5pWWV2qUURW2YMsqAvi7dE822LzUprY1n9vhAWPw8x8wyxWnSlFQ7UrLCuIRxEI4tTqgjMFf6ft&#10;8AuE88gaS8uk4EEOVsuP3gITbVs+UHP0mQgQdgkqyL2vEildmpNBN7IVcfCutjbog6wzqWtsA9yU&#10;chxFU2mw4LCQY0WbnNLb8W4U7Fps15P4u9nfrpvH5fT5e97HpNSg363nIDx1/h3+b/9oBeNJ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87XrFAAAA3QAA&#10;AA8AAAAAAAAAAAAAAAAAqgIAAGRycy9kb3ducmV2LnhtbFBLBQYAAAAABAAEAPoAAACcAwAAAAA=&#10;">
                              <v:group id="Grup 2308" o:spid="_x0000_s1634" style="position:absolute;width:53975;height:30064" coordsize="53975,30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N5CMMAAADdAAAADwAAAGRycy9kb3ducmV2LnhtbERPy2rCQBTdF/oPwxW6&#10;q5MoikTHINKWLoLgA0p3l8w1CcncCZlpHn/fWQguD+e9S0fTiJ46V1lWEM8jEMS51RUXCm7Xz/cN&#10;COeRNTaWScFEDtL968sOE20HPlN/8YUIIewSVFB63yZSurwkg25uW+LA3W1n0AfYFVJ3OIRw08hF&#10;FK2lwYpDQ4ktHUvK68ufUfA14HBYxh99Vt+P0+91dfrJYlLqbTYetiA8jf4pfri/tYLFMgp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o3kIwwAAAN0AAAAP&#10;AAAAAAAAAAAAAAAAAKoCAABkcnMvZG93bnJldi54bWxQSwUGAAAAAAQABAD6AAAAmgMAAAAA&#10;">
                                <v:group id="Grup 2309" o:spid="_x0000_s1635" style="position:absolute;width:47332;height:24065" coordsize="47332,24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ck8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v3JPFAAAA3QAA&#10;AA8AAAAAAAAAAAAAAAAAqgIAAGRycy9kb3ducmV2LnhtbFBLBQYAAAAABAAEAPoAAACcAwAAAAA=&#10;">
                                  <v:group id="Grup 2310" o:spid="_x0000_s1636" style="position:absolute;width:47332;height:18434" coordorigin=",7552" coordsize="48483,194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zj08MAAADdAAAADwAAAGRycy9kb3ducmV2LnhtbERPy2rCQBTdF/yH4Qru&#10;6iRKS4mOQcSKi1CoFsTdJXNNQjJ3Qmaax987i0KXh/PepqNpRE+dqywriJcRCOLc6ooLBT/Xz9cP&#10;EM4ja2wsk4KJHKS72csWE20H/qb+4gsRQtglqKD0vk2kdHlJBt3StsSBe9jOoA+wK6TucAjhppGr&#10;KHqXBisODSW2dCgpry+/RsFpwGG/jo99Vj8O0/369nXLYlJqMR/3GxCeRv8v/nOftYLVOg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DOPTwwAAAN0AAAAP&#10;AAAAAAAAAAAAAAAAAKoCAABkcnMvZG93bnJldi54bWxQSwUGAAAAAAQABAD6AAAAmgMAAAAA&#10;">
                                    <v:shape id="Düz Ok Bağlayıcısı 2311" o:spid="_x0000_s1637" type="#_x0000_t32" style="position:absolute;left:32824;top:11862;width:5178;height:2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TnVcQAAADdAAAADwAAAGRycy9kb3ducmV2LnhtbESPT4vCMBTE7wt+h/AEb2taRVmrUfyD&#10;oHtbFc+P5tkWm5faRFu/vRGEPQ4z8xtmtmhNKR5Uu8KygrgfgSBOrS44U3A6br9/QDiPrLG0TAqe&#10;5GAx73zNMNG24T96HHwmAoRdggpy76tESpfmZND1bUUcvIutDfog60zqGpsAN6UcRNFYGiw4LORY&#10;0Tqn9Hq4GwUN+vNktcxu69Vmv2tH5W18PP0q1eu2yykIT63/D3/aO61gMIxjeL8JT0DO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ROdVxAAAAN0AAAAPAAAAAAAAAAAA&#10;AAAAAKECAABkcnMvZG93bnJldi54bWxQSwUGAAAAAAQABAD5AAAAkgMAAAAA&#10;" strokecolor="black [3200]" strokeweight=".5pt">
                                      <v:stroke endarrow="block" joinstyle="miter"/>
                                    </v:shape>
                                    <v:group id="Grup 2312" o:spid="_x0000_s1638" style="position:absolute;top:7552;width:48483;height:19474" coordorigin=",7552" coordsize="48483,194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LYP8UAAADdAAAADwAAAGRycy9kb3ducmV2LnhtbESPQYvCMBSE7wv+h/AE&#10;b2vaiotUo4jo4kGEVUG8PZpnW2xeSpNt6783wsIeh5n5hlmselOJlhpXWlYQjyMQxJnVJecKLufd&#10;5wyE88gaK8uk4EkOVsvBxwJTbTv+ofbkcxEg7FJUUHhfp1K6rCCDbmxr4uDdbWPQB9nkUjfYBbip&#10;ZBJFX9JgyWGhwJo2BWWP069R8N1ht57E2/bwuG+et/P0eD3EpNRo2K/nIDz1/j/8195rBckk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S2D/FAAAA3QAA&#10;AA8AAAAAAAAAAAAAAAAAqgIAAGRycy9kb3ducmV2LnhtbFBLBQYAAAAABAAEAPoAAACcAwAAAAA=&#10;">
                                      <v:shape id="Text Box 2" o:spid="_x0000_s1639" type="#_x0000_t202" style="position:absolute;left:35242;top:11862;width:1203;height:1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2dH8cA&#10;AADdAAAADwAAAGRycy9kb3ducmV2LnhtbESP3WrCQBSE7wt9h+UUelc3MSAluoq0CLZWqD94fcwe&#10;k2j2bMhuk9Snd4VCL4eZ+YaZzHpTiZYaV1pWEA8iEMSZ1SXnCva7xcsrCOeRNVaWScEvOZhNHx8m&#10;mGrb8Ybarc9FgLBLUUHhfZ1K6bKCDLqBrYmDd7KNQR9kk0vdYBfgppLDKBpJgyWHhQJreisou2x/&#10;jILkvV+tzte1/TrGZt99t58fh8tIqeenfj4G4an3/+G/9lIrGCZxAvc34Qn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NnR/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id="Grup 2314" o:spid="_x0000_s1640" style="position:absolute;top:7552;width:48483;height:19474" coordorigin=",7552" coordsize="48483,194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fl0M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35dDFAAAA3QAA&#10;AA8AAAAAAAAAAAAAAAAAqgIAAGRycy9kb3ducmV2LnhtbFBLBQYAAAAABAAEAPoAAACcAwAAAAA=&#10;">
                                        <v:group id="Grup 2315" o:spid="_x0000_s1641" style="position:absolute;top:7552;width:48478;height:19474" coordorigin=",7552" coordsize="48478,194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tAS8cAAADdAAAADwAAAGRycy9kb3ducmV2LnhtbESPT2vCQBTE7wW/w/KE&#10;3uomhpQSXUVESw+hUC2U3h7ZZxLMvg3ZNX++fbcgeBxm5jfMejuaRvTUudqygngRgSAurK65VPB9&#10;Pr68gXAeWWNjmRRM5GC7mT2tMdN24C/qT74UAcIuQwWV920mpSsqMugWtiUO3sV2Bn2QXSl1h0OA&#10;m0Yuo+hVGqw5LFTY0r6i4nq6GQXvAw67JD70+fWyn37P6edPHpNSz/NxtwLhafSP8L39oRUskzi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tAS8cAAADd&#10;AAAADwAAAAAAAAAAAAAAAACqAgAAZHJzL2Rvd25yZXYueG1sUEsFBgAAAAAEAAQA+gAAAJ4DAAAA&#10;AA==&#10;">
                                          <v:group id="Grup 2316" o:spid="_x0000_s1642" style="position:absolute;top:11632;width:19142;height:13573" coordorigin=",11811" coordsize="19145,1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nePMUAAADdAAAADwAAAGRycy9kb3ducmV2LnhtbESPQYvCMBSE7wv+h/AE&#10;b2taZUWqUURUPIiwKoi3R/Nsi81LaWJb/71ZEPY4zMw3zHzZmVI0VLvCsoJ4GIEgTq0uOFNwOW+/&#10;pyCcR9ZYWiYFL3KwXPS+5pho2/IvNSefiQBhl6CC3PsqkdKlORl0Q1sRB+9ua4M+yDqTusY2wE0p&#10;R1E0kQYLDgs5VrTOKX2cnkbBrsV2NY43zeFxX79u55/j9RCTUoN+t5qB8NT5//CnvdcKRuN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p3jzFAAAA3QAA&#10;AA8AAAAAAAAAAAAAAAAAqgIAAGRycy9kb3ducmV2LnhtbFBLBQYAAAAABAAEAPoAAACcAwAAAAA=&#10;">
                                            <v:shape id="Text Box 2" o:spid="_x0000_s1643" type="#_x0000_t202" style="position:absolute;left:62;top:17637;width:10001;height:7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nP8cA&#10;AADdAAAADwAAAGRycy9kb3ducmV2LnhtbESPQWvCQBSE7wX/w/KE3upGS6tEVymBUGtBMYrg7ZF9&#10;JtHs25BdNf77bqHQ4zAz3zCzRWdqcaPWVZYVDAcRCOLc6ooLBftd+jIB4TyyxtoyKXiQg8W89zTD&#10;WNs7b+mW+UIECLsYFZTeN7GULi/JoBvYhjh4J9sa9EG2hdQt3gPc1HIURe/SYMVhocSGkpLyS3Y1&#10;CnCV4CH/TpPd8Vykm8/sa50e3pR67ncfUxCeOv8f/msvtYLR63AMv2/C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n5z/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ÇDŞ’in Şehre Sağladığı İmaj</w:t>
                                                    </w:r>
                                                  </w:p>
                                                </w:txbxContent>
                                              </v:textbox>
                                            </v:shape>
                                            <v:group id="Grup 2318" o:spid="_x0000_s1644" style="position:absolute;left:10287;top:11811;width:8858;height:13811" coordorigin="10287,11811" coordsize="8858,1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v1cMAAADdAAAADwAAAGRycy9kb3ducmV2LnhtbERPy2rCQBTdF/yH4Qru&#10;6iRKS4mOQcSKi1CoFsTdJXNNQjJ3Qmaax987i0KXh/PepqNpRE+dqywriJcRCOLc6ooLBT/Xz9cP&#10;EM4ja2wsk4KJHKS72csWE20H/qb+4gsRQtglqKD0vk2kdHlJBt3StsSBe9jOoA+wK6TucAjhppGr&#10;KHqXBisODSW2dCgpry+/RsFpwGG/jo99Vj8O0/369nXLYlJqMR/3GxCeRv8v/nOftYLVOg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eu/VwwAAAN0AAAAP&#10;AAAAAAAAAAAAAAAAAKoCAABkcnMvZG93bnJldi54bWxQSwUGAAAAAAQABAD6AAAAmgMAAAAA&#10;">
                                              <v:group id="Grup 2319" o:spid="_x0000_s1645" style="position:absolute;left:10382;top:15049;width:8668;height:5144" coordorigin="10382,15049" coordsize="8667,5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ZKTs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2Sk7FAAAA3QAA&#10;AA8AAAAAAAAAAAAAAAAAqgIAAGRycy9kb3ducmV2LnhtbFBLBQYAAAAABAAEAPoAAACcAwAAAAA=&#10;">
                                                <v:shape id="Düz Ok Bağlayıcısı 2320" o:spid="_x0000_s1646" type="#_x0000_t32" style="position:absolute;left:10382;top:15049;width:8668;height:51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2KT8IAAADdAAAADwAAAGRycy9kb3ducmV2LnhtbERPTWvCQBC9F/wPywheim6aiErqKkUp&#10;7dVURG/T7DQJzc6GzKrpv+8eCj0+3vd6O7hW3aiXxrOBp1kCirj0tuHKwPHjdboCJQHZYuuZDPyQ&#10;wHYzelhjbv2dD3QrQqViCEuOBuoQulxrKWtyKDPfEUfuy/cOQ4R9pW2P9xjuWp0myUI7bDg21NjR&#10;rqbyu7g6A1mYS3qYn5dSXKrPR7vPMjm9GTMZDy/PoAIN4V/85363BtIsjfvjm/gE9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C2KT8IAAADdAAAADwAAAAAAAAAAAAAA&#10;AAChAgAAZHJzL2Rvd25yZXYueG1sUEsFBgAAAAAEAAQA+QAAAJADAAAAAA==&#10;" strokecolor="black [3200]" strokeweight=".5pt">
                                                  <v:stroke endarrow="block" joinstyle="miter"/>
                                                </v:shape>
                                                <v:shape id="Text Box 2" o:spid="_x0000_s1647" type="#_x0000_t202" style="position:absolute;left:16668;top:15621;width:1203;height:1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9sTscA&#10;AADdAAAADwAAAGRycy9kb3ducmV2LnhtbESP3WrCQBSE7wt9h+UUelc3iSAluoq0CLZWqD94fcwe&#10;k2j2bMhuk9Snd4VCL4eZ+YaZzHpTiZYaV1pWEA8iEMSZ1SXnCva7xcsrCOeRNVaWScEvOZhNHx8m&#10;mGrb8Ybarc9FgLBLUUHhfZ1K6bKCDLqBrYmDd7KNQR9kk0vdYBfgppJJFI2kwZLDQoE1vRWUXbY/&#10;RsHwvV+tzte1/TrGZt99t58fh8tIqeenfj4G4an3/+G/9lIrSIZJDPc34Qn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bE7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1</w:t>
                                                        </w:r>
                                                      </w:p>
                                                    </w:txbxContent>
                                                  </v:textbox>
                                                </v:shape>
                                              </v:group>
                                              <v:group id="Grup 2322" o:spid="_x0000_s1648" style="position:absolute;left:10477;top:11811;width:8573;height:8382" coordorigin="10477,11811" coordsize="8572,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4SgsUAAADdAAAADwAAAGRycy9kb3ducmV2LnhtbESPQYvCMBSE7wv+h/AE&#10;b2vaiotUo4jo4kGEVUG8PZpnW2xeSpNt6783wsIeh5n5hlmselOJlhpXWlYQjyMQxJnVJecKLufd&#10;5wyE88gaK8uk4EkOVsvBxwJTbTv+ofbkcxEg7FJUUHhfp1K6rCCDbmxr4uDdbWPQB9nkUjfYBbip&#10;ZBJFX9JgyWGhwJo2BWWP069R8N1ht57E2/bwuG+et/P0eD3EpNRo2K/nIDz1/j/8195rBckk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EoLFAAAA3QAA&#10;AA8AAAAAAAAAAAAAAAAAqgIAAGRycy9kb3ducmV2LnhtbFBLBQYAAAAABAAEAPoAAACcAwAAAAA=&#10;">
                                                <v:shape id="Düz Ok Bağlayıcısı 2323" o:spid="_x0000_s1649" type="#_x0000_t32" style="position:absolute;left:10477;top:11811;width:8573;height:83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8UOMUAAADdAAAADwAAAGRycy9kb3ducmV2LnhtbESPQUvDQBSE74L/YXkFL9JuzJa2xG6L&#10;KKLXpiJ6e80+k9Ds25C3tvHfu4LQ4zAz3zDr7eg7daJB2sAW7mYZKOIquJZrC2/75+kKlERkh11g&#10;svBDAtvN9dUaCxfOvKNTGWuVICwFWmhi7AutpWrIo8xCT5y8rzB4jEkOtXYDnhPcdzrPsoX22HJa&#10;aLCnx4aqY/ntLZg4l3w3/1hK+Vkfbt2TMfL+Yu3NZHy4BxVpjJfwf/vVWchNbuDvTXoCe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P8UOMUAAADdAAAADwAAAAAAAAAA&#10;AAAAAAChAgAAZHJzL2Rvd25yZXYueG1sUEsFBgAAAAAEAAQA+QAAAJMDAAAAAA==&#10;" strokecolor="black [3200]" strokeweight=".5pt">
                                                  <v:stroke endarrow="block" joinstyle="miter"/>
                                                </v:shape>
                                                <v:shape id="Text Box 2" o:spid="_x0000_s1650" type="#_x0000_t202" style="position:absolute;left:16383;top:13811;width:1202;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jP1scA&#10;AADdAAAADwAAAGRycy9kb3ducmV2LnhtbESPQWvCQBSE7wX/w/IEb3VjFJHoKtJSsLWCVen5NftM&#10;UrNvQ3abRH99Vyj0OMzMN8xi1ZlSNFS7wrKC0TACQZxaXXCm4HR8eZyBcB5ZY2mZFFzJwWrZe1hg&#10;om3LH9QcfCYChF2CCnLvq0RKl+Zk0A1tRRy8s60N+iDrTOoa2wA3pYyjaCoNFhwWcqzoKaf0cvgx&#10;CsbP3Xb7fdvZ96+RObX75u318zJVatDv1nMQnjr/H/5rb7SCeBxP4P4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Iz9b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3</w:t>
                                                        </w:r>
                                                      </w:p>
                                                    </w:txbxContent>
                                                  </v:textbox>
                                                </v:shape>
                                              </v:group>
                                              <v:group id="Grup 2325" o:spid="_x0000_s1651" style="position:absolute;left:10287;top:20193;width:8763;height:5429" coordorigin="10287,20193" coordsize="8763,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eK9sUAAADdAAAADwAAAGRycy9kb3ducmV2LnhtbESPQYvCMBSE7wv+h/AE&#10;b2vaistSjSLiigcRVhfE26N5tsXmpTTZtv57Iwgeh5n5hpkve1OJlhpXWlYQjyMQxJnVJecK/k4/&#10;n98gnEfWWFkmBXdysFwMPuaYatvxL7VHn4sAYZeigsL7OpXSZQUZdGNbEwfvahuDPsgml7rBLsBN&#10;JZMo+pIGSw4LBda0Lii7Hf+Ngm2H3Wo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XivbFAAAA3QAA&#10;AA8AAAAAAAAAAAAAAAAAqgIAAGRycy9kb3ducmV2LnhtbFBLBQYAAAAABAAEAPoAAACcAwAAAAA=&#10;">
                                                <v:shape id="Düz Ok Bağlayıcısı 2326" o:spid="_x0000_s1652" type="#_x0000_t32" style="position:absolute;left:10287;top:20193;width:8763;height:5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G1nMYAAADdAAAADwAAAGRycy9kb3ducmV2LnhtbESPzWrDMBCE74G+g9hCb4lcl5jWjWIc&#10;l0KaW37oebG2tqm1cizVdt6+CgRyHGbmG2aVTaYVA/WusazgeRGBIC6tbrhScDp+zl9BOI+ssbVM&#10;Ci7kIFs/zFaYajvynoaDr0SAsEtRQe19l0rpypoMuoXtiIP3Y3uDPsi+krrHMcBNK+MoSqTBhsNC&#10;jR0VNZW/hz+jYET//bbJq3Ox+fjaTsv2nBxPO6WeHqf8HYSnyd/Dt/ZWK4hf4gSub8ITkO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BtZzGAAAA3QAAAA8AAAAAAAAA&#10;AAAAAAAAoQIAAGRycy9kb3ducmV2LnhtbFBLBQYAAAAABAAEAPkAAACUAwAAAAA=&#10;" strokecolor="black [3200]" strokeweight=".5pt">
                                                  <v:stroke endarrow="block" joinstyle="miter"/>
                                                </v:shape>
                                                <v:shape id="Text Box 2" o:spid="_x0000_s1653" type="#_x0000_t202" style="position:absolute;left:16383;top:23812;width:1202;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pRoccA&#10;AADdAAAADwAAAGRycy9kb3ducmV2LnhtbESPQWvCQBSE7wX/w/IEb3VjBFuiq0hF0KrQqvT8mn0m&#10;qdm3IbsmaX99Vyj0OMzMN8xs0ZlSNFS7wrKC0TACQZxaXXCm4HxaPz6DcB5ZY2mZFHyTg8W89zDD&#10;RNuW36k5+kwECLsEFeTeV4mULs3JoBvaijh4F1sb9EHWmdQ1tgFuShlH0UQaLDgs5FjRS07p9Xgz&#10;Csarbrf7+jnY/efInNu35nX7cZ0oNeh3yykIT53/D/+1N1pBPI6f4P4mPA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aUaH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14</w:t>
                                                        </w:r>
                                                      </w:p>
                                                    </w:txbxContent>
                                                  </v:textbox>
                                                </v:shape>
                                              </v:group>
                                              <v:group id="Grup 2328" o:spid="_x0000_s1654" style="position:absolute;left:10382;top:20288;width:8668;height:2056" coordorigin="10382,20288" coordsize="8667,20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laMQAAADdAAAADwAAAGRycy9kb3ducmV2LnhtbERPy2rCQBTdF/yH4Qrd&#10;1UkiLSU6hiC2uAhCtVC6u2SuSTBzJ2Smefy9syi4PJz3NptMKwbqXWNZQbyKQBCXVjdcKfi+fLy8&#10;g3AeWWNrmRTM5CDbLZ62mGo78hcNZ1+JEMIuRQW1910qpStrMuhWtiMO3NX2Bn2AfSV1j2MIN61M&#10;ouhNGmw4NNTY0b6m8nb+Mwo+RxzzdXwYitt1P/9eXk8/RUxKPS+nfAPC0+Qf4n/3UStI1kmYG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BYlaMQAAADdAAAA&#10;DwAAAAAAAAAAAAAAAACqAgAAZHJzL2Rvd25yZXYueG1sUEsFBgAAAAAEAAQA+gAAAJsDAAAAAA==&#10;">
                                                <v:shape id="Düz Ok Bağlayıcısı 2329" o:spid="_x0000_s1655" type="#_x0000_t32" style="position:absolute;left:10382;top:20288;width:8668;height:17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4h7sYAAADdAAAADwAAAGRycy9kb3ducmV2LnhtbESPQWvCQBSE70L/w/IKvemmKZWaukpU&#10;CuqtSej5kX1NQrNvk+xq0n/fFYQeh5n5hllvJ9OKKw2usazgeRGBIC6tbrhSUOQf8zcQziNrbC2T&#10;gl9ysN08zNaYaDvyJ10zX4kAYZeggtr7LpHSlTUZdAvbEQfv2w4GfZBDJfWAY4CbVsZRtJQGGw4L&#10;NXa0r6n8yS5GwYj+a7VLq36/O5yO02vbL/PirNTT45S+g/A0+f/wvX3UCuKXeAW3N+EJyM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eIe7GAAAA3QAAAA8AAAAAAAAA&#10;AAAAAAAAoQIAAGRycy9kb3ducmV2LnhtbFBLBQYAAAAABAAEAPkAAACUAwAAAAA=&#10;" strokecolor="black [3200]" strokeweight=".5pt">
                                                  <v:stroke endarrow="block" joinstyle="miter"/>
                                                </v:shape>
                                                <v:shape id="Text Box 2" o:spid="_x0000_s1656" type="#_x0000_t202" style="position:absolute;left:16287;top:21050;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pfCMUA&#10;AADdAAAADwAAAGRycy9kb3ducmV2LnhtbERPy2rCQBTdF/yH4Qrd1YkGpMSMIhWhrS34CK6vmWuS&#10;mrkTMtMk7dd3FgWXh/NOV4OpRUetqywrmE4iEMS51RUXCrLT9ukZhPPIGmvLpOCHHKyWo4cUE217&#10;PlB39IUIIewSVFB63yRSurwkg25iG+LAXW1r0AfYFlK32IdwU8tZFM2lwYpDQ4kNvZSU347fRkG8&#10;GXa7r99P+3GZmqzfd+9v59tcqcfxsF6A8DT4u/jf/aoVzOI47A9vw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Kl8I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3</w:t>
                                                        </w:r>
                                                      </w:p>
                                                    </w:txbxContent>
                                                  </v:textbox>
                                                </v:shape>
                                              </v:group>
                                              <v:group id="Grup 2332" o:spid="_x0000_s1657" style="position:absolute;left:10382;top:18288;width:8763;height:1905" coordorigin="10382,18288" coordsize="8763,1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eEX8YAAADdAAAADwAAAGRycy9kb3ducmV2LnhtbESPT2vCQBTE74V+h+UV&#10;vNXNHyySuoqIigcRqoL09sg+k2D2bciuSfz2rlDocZiZ3zCzxWBq0VHrKssK4nEEgji3uuJCwfm0&#10;+ZyCcB5ZY22ZFDzIwWL+/jbDTNuef6g7+kIECLsMFZTeN5mULi/JoBvbhjh4V9sa9EG2hdQt9gFu&#10;aplE0Zc0WHFYKLGhVUn57Xg3CrY99ss0Xnf723X1+D1NDpd9TEqNPoblNwhPg/8P/7V3WkGSpg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4RfxgAAAN0A&#10;AAAPAAAAAAAAAAAAAAAAAKoCAABkcnMvZG93bnJldi54bWxQSwUGAAAAAAQABAD6AAAAnQMAAAAA&#10;">
                                                <v:shape id="Düz Ok Bağlayıcısı 2333" o:spid="_x0000_s1658" type="#_x0000_t32" style="position:absolute;left:10382;top:18288;width:8763;height:19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aC5cUAAADdAAAADwAAAGRycy9kb3ducmV2LnhtbESPQUvDQBSE7wX/w/IKXordmC1VYrdF&#10;FKnXpiJ6e2afSWj2bchb2/Tfu4LQ4zAz3zCrzeg7daRB2sAWbucZKOIquJZrC2/7l5t7UBKRHXaB&#10;ycKZBDbrq8kKCxdOvKNjGWuVICwFWmhi7AutpWrIo8xDT5y87zB4jEkOtXYDnhLcdzrPsqX22HJa&#10;aLCnp4aqQ/njLZi4kHy3+LiT8rP+mrlnY+R9a+31dHx8ABVpjJfwf/vVWciNMfD3Jj0Bv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SaC5cUAAADdAAAADwAAAAAAAAAA&#10;AAAAAAChAgAAZHJzL2Rvd25yZXYueG1sUEsFBgAAAAAEAAQA+QAAAJMDAAAAAA==&#10;" strokecolor="black [3200]" strokeweight=".5pt">
                                                  <v:stroke endarrow="block" joinstyle="miter"/>
                                                </v:shape>
                                                <v:shape id="Text Box 2" o:spid="_x0000_s1659" type="#_x0000_t202" style="position:absolute;left:16573;top:18288;width:1203;height:1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FZC8gA&#10;AADdAAAADwAAAGRycy9kb3ducmV2LnhtbESP3WrCQBSE7wu+w3KE3tWNRqREV5GWQlsr1B+8PmaP&#10;SWr2bMhuk+jTd4WCl8PMfMPMFp0pRUO1KywrGA4iEMSp1QVnCva7t6dnEM4jaywtk4ILOVjMew8z&#10;TLRteUPN1mciQNglqCD3vkqkdGlOBt3AVsTBO9naoA+yzqSusQ1wU8pRFE2kwYLDQo4VveSUnre/&#10;RkH82q1WP9e1/ToOzb79bj4/DueJUo/9bjkF4anz9/B/+10rGMXxGG5vw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EVkL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1</w:t>
                                                        </w:r>
                                                      </w:p>
                                                    </w:txbxContent>
                                                  </v:textbox>
                                                </v:shape>
                                              </v:group>
                                            </v:group>
                                            <v:oval id="Oval 2335" o:spid="_x0000_s1660" style="position:absolute;top:15331;width:10287;height:9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RTwsMA&#10;AADdAAAADwAAAGRycy9kb3ducmV2LnhtbESPT4vCMBTE7wv7HcJb8Lam/pdqFBGEdW9a9fxonm2x&#10;ealNWrvf3iwIHoeZ+Q2zXHemFC3VrrCsYNCPQBCnVhecKTglu+85COeRNZaWScEfOVivPj+WGGv7&#10;4AO1R5+JAGEXo4Lc+yqW0qU5GXR9WxEH72prgz7IOpO6xkeAm1IOo2gqDRYcFnKsaJtTejs2RsFs&#10;/3u+UNO6ezuZje+NH984sUr1vrrNAoSnzr/Dr/aPVjAcjSbw/yY8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RTwsMAAADdAAAADwAAAAAAAAAAAAAAAACYAgAAZHJzL2Rv&#10;d25yZXYueG1sUEsFBgAAAAAEAAQA9QAAAIgDAAAAAA==&#10;" filled="f" strokecolor="red" strokeweight="1.5pt">
                                              <v:stroke joinstyle="miter"/>
                                            </v:oval>
                                          </v:group>
                                          <v:group id="Grup 2445" o:spid="_x0000_s1661" style="position:absolute;left:19335;top:7552;width:29143;height:19474" coordorigin="19335,7684" coordsize="29146,19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KiM8YAAADdAAAADwAAAGRycy9kb3ducmV2LnhtbESPT4vCMBTE78J+h/AW&#10;9qZpXZWlGkXEXTyI4B9YvD2aZ1tsXkoT2/rtjSB4HGbmN8xs0ZlSNFS7wrKCeBCBIE6tLjhTcDr+&#10;9n9AOI+ssbRMCu7kYDH/6M0w0bblPTUHn4kAYZeggtz7KpHSpTkZdANbEQfvYmuDPsg6k7rGNsBN&#10;KYdRNJEGCw4LOVa0yim9Hm5GwV+L7fI7Xjfb62V1Px/Hu/9tTEp9fXbLKQhPnX+HX+2NVjAcj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YqIzxgAAAN0A&#10;AAAPAAAAAAAAAAAAAAAAAKoCAABkcnMvZG93bnJldi54bWxQSwUGAAAAAAQABAD6AAAAnQMAAAAA&#10;">
                                            <v:shape id="Text Box 2" o:spid="_x0000_s1662" type="#_x0000_t202" style="position:absolute;left:19335;top:10477;width:13393;height: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pdMgA&#10;AADdAAAADwAAAGRycy9kb3ducmV2LnhtbESPT2vCQBTE70K/w/KEXopuqlZD6irSUvxzKBi15PjI&#10;PpPQ7NuQXTX99t1CweMwM79h5svO1OJKrassK3geRiCIc6srLhQcDx+DGITzyBpry6TghxwsFw+9&#10;OSba3nhP19QXIkDYJaig9L5JpHR5SQbd0DbEwTvb1qAPsi2kbvEW4KaWoyiaSoMVh4USG3orKf9O&#10;L0bBKiviJj3Nnl42dNllX++f4+2alHrsd6tXEJ46fw//tzdawWgymcLfm/AE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ACl0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Çocuğa Katkı Sağlama</w:t>
                                                    </w:r>
                                                  </w:p>
                                                </w:txbxContent>
                                              </v:textbox>
                                            </v:shape>
                                            <v:shape id="Text Box 2" o:spid="_x0000_s1663" type="#_x0000_t202" style="position:absolute;left:19335;top:13694;width:13393;height:2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M78cA&#10;AADdAAAADwAAAGRycy9kb3ducmV2LnhtbESPQWvCQBSE70L/w/IEL6KbWquSuopUpLaHglGLx0f2&#10;mYRm34bsqvHfu4LgcZiZb5jpvDGlOFPtCssKXvsRCOLU6oIzBbvtqjcB4TyyxtIyKbiSg/nspTXF&#10;WNsLb+ic+EwECLsYFeTeV7GULs3JoOvbijh4R1sb9EHWmdQ1XgLclHIQRSNpsOCwkGNFnzml/8nJ&#10;KFgcskmV7Mfd9zWdfg5/y9+37y9SqtNuFh8gPDX+GX6011rBYDgcw/1Ne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MjO/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Bilinirlik Sağlama</w:t>
                                                    </w:r>
                                                  </w:p>
                                                  <w:p w:rsidR="00AC05DF" w:rsidRDefault="00AC05DF" w:rsidP="00F76EB1">
                                                    <w:pPr>
                                                      <w:jc w:val="center"/>
                                                      <w:rPr>
                                                        <w:rFonts w:ascii="Times New Roman" w:hAnsi="Times New Roman" w:cs="Times New Roman"/>
                                                        <w:sz w:val="20"/>
                                                        <w:szCs w:val="20"/>
                                                      </w:rPr>
                                                    </w:pPr>
                                                  </w:p>
                                                </w:txbxContent>
                                              </v:textbox>
                                            </v:shape>
                                            <v:shape id="Text Box 2" o:spid="_x0000_s1664" type="#_x0000_t202" style="position:absolute;left:19335;top:17116;width:13393;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MYncQA&#10;AADdAAAADwAAAGRycy9kb3ducmV2LnhtbERPy2rCQBTdF/yH4QrdiE60aiV1FKmIj4VgrOLykrlN&#10;gpk7ITNq/PvOQujycN7TeWNKcafaFZYV9HsRCOLU6oIzBT/HVXcCwnlkjaVlUvAkB/NZ622KsbYP&#10;PtA98ZkIIexiVJB7X8VSujQng65nK+LA/draoA+wzqSu8RHCTSkHUTSWBgsODTlW9J1Tek1uRsHi&#10;kk2q5PTZGW3otrucl/uP7ZqUem83iy8Qnhr/L365N1rBYDgMc8Ob8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TGJ3EAAAA3Q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İmaj Sağlama</w:t>
                                                    </w:r>
                                                  </w:p>
                                                  <w:p w:rsidR="00AC05DF" w:rsidRDefault="00AC05DF" w:rsidP="00F76EB1">
                                                    <w:pPr>
                                                      <w:jc w:val="center"/>
                                                      <w:rPr>
                                                        <w:rFonts w:ascii="Times New Roman" w:hAnsi="Times New Roman" w:cs="Times New Roman"/>
                                                        <w:sz w:val="20"/>
                                                        <w:szCs w:val="20"/>
                                                      </w:rPr>
                                                    </w:pPr>
                                                  </w:p>
                                                </w:txbxContent>
                                              </v:textbox>
                                            </v:shape>
                                            <v:shape id="Text Box 2" o:spid="_x0000_s1665" type="#_x0000_t202" style="position:absolute;left:19335;top:23555;width:13392;height:3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9BsgA&#10;AADdAAAADwAAAGRycy9kb3ducmV2LnhtbESPQWvCQBSE70L/w/IKXoputFZtdBVRirYHwdgWj4/s&#10;Mwlm34bsqvHfd4WCx2FmvmGm88aU4kK1Kywr6HUjEMSp1QVnCr73H50xCOeRNZaWScGNHMxnT60p&#10;xtpeeUeXxGciQNjFqCD3voqldGlOBl3XVsTBO9raoA+yzqSu8RrgppT9KBpKgwWHhRwrWuaUnpKz&#10;UbA4ZOMq+Rm9vG3o/HX4XW1fP9ekVPu5WUxAeGr8I/zf3mgF/cHgHe5vw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n70GyAAAAN0AAAAPAAAAAAAAAAAAAAAAAJgCAABk&#10;cnMvZG93bnJldi54bWxQSwUGAAAAAAQABAD1AAAAjQMAAAAA&#10;" fillcolor="white [3201]" strokecolor="#70ad47 [3209]" strokeweight="1.5pt">
                                              <v:textbox inset="1mm,1mm,1mm,1mm">
                                                <w:txbxContent>
                                                  <w:p w:rsidR="00AC05DF" w:rsidRPr="00F125D5" w:rsidRDefault="00AC05DF" w:rsidP="00F76EB1">
                                                    <w:pPr>
                                                      <w:jc w:val="center"/>
                                                      <w:rPr>
                                                        <w:rFonts w:ascii="Times New Roman" w:hAnsi="Times New Roman" w:cs="Times New Roman"/>
                                                        <w:sz w:val="18"/>
                                                        <w:szCs w:val="18"/>
                                                      </w:rPr>
                                                    </w:pPr>
                                                    <w:r w:rsidRPr="00F125D5">
                                                      <w:rPr>
                                                        <w:rFonts w:ascii="Times New Roman" w:hAnsi="Times New Roman" w:cs="Times New Roman"/>
                                                        <w:sz w:val="18"/>
                                                        <w:szCs w:val="18"/>
                                                      </w:rPr>
                                                      <w:t>Şehir İmajını Destekleyici Güç</w:t>
                                                    </w:r>
                                                  </w:p>
                                                  <w:p w:rsidR="00AC05DF" w:rsidRPr="00F125D5" w:rsidRDefault="00AC05DF" w:rsidP="00F76EB1">
                                                    <w:pPr>
                                                      <w:jc w:val="center"/>
                                                      <w:rPr>
                                                        <w:rFonts w:ascii="Times New Roman" w:hAnsi="Times New Roman" w:cs="Times New Roman"/>
                                                        <w:sz w:val="18"/>
                                                        <w:szCs w:val="18"/>
                                                      </w:rPr>
                                                    </w:pPr>
                                                  </w:p>
                                                </w:txbxContent>
                                              </v:textbox>
                                            </v:shape>
                                            <v:shape id="Text Box 2" o:spid="_x0000_s1666" type="#_x0000_t202" style="position:absolute;left:19335;top:20231;width:13392;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yCRsQA&#10;AADdAAAADwAAAGRycy9kb3ducmV2LnhtbERPy2rCQBTdF/yH4Qpuik58VlJHEUVqXQjGKi4vmdsk&#10;mLkTMqOmf+8shC4P5z1bNKYUd6pdYVlBvxeBIE6tLjhT8HPcdKcgnEfWWFomBX/kYDFvvc0w1vbB&#10;B7onPhMhhF2MCnLvq1hKl+Zk0PVsRRy4X1sb9AHWmdQ1PkK4KeUgiibSYMGhIceKVjml1+RmFCwv&#10;2bRKTh/v4y3ddpfzej/8/iKlOu1m+QnCU+P/xS/3VisYjMZhf3gTno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8gkbEAAAA3Q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İmajına Etki</w:t>
                                                    </w:r>
                                                  </w:p>
                                                  <w:p w:rsidR="00AC05DF" w:rsidRDefault="00AC05DF" w:rsidP="00F76EB1">
                                                    <w:pPr>
                                                      <w:jc w:val="center"/>
                                                      <w:rPr>
                                                        <w:rFonts w:ascii="Times New Roman" w:hAnsi="Times New Roman" w:cs="Times New Roman"/>
                                                        <w:sz w:val="20"/>
                                                        <w:szCs w:val="20"/>
                                                      </w:rPr>
                                                    </w:pPr>
                                                  </w:p>
                                                </w:txbxContent>
                                              </v:textbox>
                                            </v:shape>
                                            <v:group id="Grup 2451" o:spid="_x0000_s1667" style="position:absolute;left:32826;top:7684;width:15656;height:9627" coordorigin="32826,7684" coordsize="15655,9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Ay7ccAAADdAAAADwAAAGRycy9kb3ducmV2LnhtbESPQWvCQBSE7wX/w/KE&#10;3ppNbFMkZhURKx5CoSqU3h7ZZxLMvg3ZbRL/fbdQ6HGYmW+YfDOZVgzUu8aygiSKQRCXVjdcKbic&#10;356WIJxH1thaJgV3crBZzx5yzLQd+YOGk69EgLDLUEHtfZdJ6cqaDLrIdsTBu9reoA+yr6TucQxw&#10;08pFHL9Kgw2HhRo72tVU3k7fRsFhxHH7nOyH4nbd3b/O6ftnkZBSj/NpuwLhafL/4b/2UStYvK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Ay7ccAAADd&#10;AAAADwAAAAAAAAAAAAAAAACqAgAAZHJzL2Rvd25yZXYueG1sUEsFBgAAAAAEAAQA+gAAAJ4DAAAA&#10;AA==&#10;">
                                              <v:group id="Grup 2452" o:spid="_x0000_s1668" style="position:absolute;left:32826;top:7684;width:15656;height:9627" coordorigin="32826,7685" coordsize="15655,9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KsmsYAAADdAAAADwAAAGRycy9kb3ducmV2LnhtbESPQWvCQBSE74L/YXmC&#10;t7pJrEWiq4hY8SCFqiDeHtlnEsy+DdltEv99t1DwOMzMN8xy3ZtKtNS40rKCeBKBIM6sLjlXcDl/&#10;vs1BOI+ssbJMCp7kYL0aDpaYatvxN7Unn4sAYZeigsL7OpXSZQUZdBNbEwfvbhuDPsgml7rBLsBN&#10;JZMo+pAGSw4LBda0LSh7nH6Mgn2H3WYa79rj47593s6zr+sxJqXGo36zAOGp96/wf/ugFSTv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UqyaxgAAAN0A&#10;AAAPAAAAAAAAAAAAAAAAAKoCAABkcnMvZG93bnJldi54bWxQSwUGAAAAAAQABAD6AAAAnQMAAAAA&#10;">
                                                <v:shape id="Text Box 2" o:spid="_x0000_s1669" type="#_x0000_t202" style="position:absolute;left:38198;top:7685;width:10191;height:2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TfOMMA&#10;AADdAAAADwAAAGRycy9kb3ducmV2LnhtbESPT4vCMBTE74LfITzBm6bVdam1UUSU9basf+6P5tlW&#10;m5fSRO1++42w4HGYmd8w2aoztXhQ6yrLCuJxBII4t7riQsHpuBslIJxH1lhbJgW/5GC17PcyTLV9&#10;8g89Dr4QAcIuRQWl900qpctLMujGtiEO3sW2Bn2QbSF1i88AN7WcRNGnNFhxWCixoU1J+e1wNwqS&#10;ItnMp5zMv7ZXf7x9y7MxMlZqOOjWCxCeOv8O/7f3WsHkYzaF15vw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TfOMMAAADdAAAADwAAAAAAAAAAAAAAAACYAgAAZHJzL2Rv&#10;d25yZXYueG1sUEsFBgAAAAAEAAQA9QAAAIg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Alışkanlıklar</w:t>
                                                        </w:r>
                                                      </w:p>
                                                    </w:txbxContent>
                                                  </v:textbox>
                                                </v:shape>
                                                <v:shape id="Text Box 2" o:spid="_x0000_s1670" type="#_x0000_t202" style="position:absolute;left:38290;top:14668;width:10192;height:2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1HTMMA&#10;AADdAAAADwAAAGRycy9kb3ducmV2LnhtbESPT4vCMBTE74LfITzB25pa3aVWYxFZcW+y/rk/mmdb&#10;bV5Kk9X67c2C4HGYmd8wi6wztbhR6yrLCsajCARxbnXFhYLjYfORgHAeWWNtmRQ8yEG27PcWmGp7&#10;51+67X0hAoRdigpK75tUSpeXZNCNbEMcvLNtDfog20LqFu8BbmoZR9GXNFhxWCixoXVJ+XX/ZxQk&#10;RbKeTTiZbb8v/nDdyZMxcqzUcNCt5iA8df4dfrV/tIJ4+jmF/zfhCc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k1HTMMAAADdAAAADwAAAAAAAAAAAAAAAACYAgAAZHJzL2Rv&#10;d25yZXYueG1sUEsFBgAAAAAEAAQA9QAAAIg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Eğitim Düzeyi</w:t>
                                                        </w:r>
                                                      </w:p>
                                                    </w:txbxContent>
                                                  </v:textbox>
                                                </v:shape>
                                                <v:shape id="Düz Ok Bağlayıcısı 2455" o:spid="_x0000_s1671" type="#_x0000_t32" style="position:absolute;left:32826;top:9306;width:5181;height:27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aXz8YAAADdAAAADwAAAGRycy9kb3ducmV2LnhtbESPQUvDQBSE74L/YXlCL2I3JqmVtNsi&#10;FdFrU5F6e80+k2D2bchb2/jvXaHQ4zAz3zDL9eg6daRBWs8G7qcJKOLK25ZrA++7l7tHUBKQLXae&#10;ycAvCaxX11dLLKw/8ZaOZahVhLAUaKAJoS+0lqohhzL1PXH0vvzgMEQ51NoOeIpw1+k0SR60w5bj&#10;QoM9bRqqvssfZyALuaTbfD+X8rM+3NrnLJOPV2MmN+PTAlSgMVzC5/abNZDmsxn8v4lPQ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2l8/GAAAA3QAAAA8AAAAAAAAA&#10;AAAAAAAAoQIAAGRycy9kb3ducmV2LnhtbFBLBQYAAAAABAAEAPkAAACUAwAAAAA=&#10;" strokecolor="black [3200]" strokeweight=".5pt">
                                                  <v:stroke endarrow="block" joinstyle="miter"/>
                                                </v:shape>
                                                <v:shape id="Düz Ok Bağlayıcısı 2456" o:spid="_x0000_s1672" type="#_x0000_t32" style="position:absolute;left:32826;top:12071;width:4936;height:36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0LhMUAAADdAAAADwAAAGRycy9kb3ducmV2LnhtbESPQWvCQBSE74X+h+UVvNWNYkKNrqIp&#10;QtpbVTw/ss8kmH0bs9sk/vtuodDjMDPfMOvtaBrRU+dqywpm0wgEcWF1zaWC8+nw+gbCeWSNjWVS&#10;8CAH283z0xpTbQf+ov7oSxEg7FJUUHnfplK6oiKDbmpb4uBdbWfQB9mVUnc4BLhp5DyKEmmw5rBQ&#10;YUtZRcXt+G0UDOgvy/2uvGf79498jJt7cjp/KjV5GXcrEJ5G/x/+a+dawXwRJ/D7JjwBuf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0LhMUAAADdAAAADwAAAAAAAAAA&#10;AAAAAAChAgAAZHJzL2Rvd25yZXYueG1sUEsFBgAAAAAEAAQA+QAAAJMDAAAAAA==&#10;" strokecolor="black [3200]" strokeweight=".5pt">
                                                  <v:stroke endarrow="block" joinstyle="miter"/>
                                                </v:shape>
                                                <v:shape id="Text Box 2" o:spid="_x0000_s1673" type="#_x0000_t202" style="position:absolute;left:35247;top:10092;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bvucgA&#10;AADdAAAADwAAAGRycy9kb3ducmV2LnhtbESPQUvDQBSE70L/w/IKvdlNUq2SdhNEKahV0Fp6fmaf&#10;SWz2bciuSeqvdwXB4zAz3zDrfDSN6KlztWUF8TwCQVxYXXOpYP+2Ob8G4TyyxsYyKTiRgzybnK0x&#10;1XbgV+p3vhQBwi5FBZX3bSqlKyoy6Oa2JQ7eh+0M+iC7UuoOhwA3jUyiaCkN1hwWKmzptqLiuPsy&#10;ChZ343b7+f1sn95jsx9e+seHw3Gp1Gw63qxAeBr9f/ivfa8VJBeXV/D7JjwBm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tu+5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674" type="#_x0000_t202" style="position:absolute;left:35147;top:14000;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l7y8UA&#10;AADdAAAADwAAAGRycy9kb3ducmV2LnhtbERPTWvCQBC9C/0PyxR6azZaKyV1FVEErRZaFc/T7DRJ&#10;zc6G7Jqk/nr3IHh8vO/xtDOlaKh2hWUF/SgGQZxaXXCm4LBfPr+BcB5ZY2mZFPyTg+nkoTfGRNuW&#10;v6nZ+UyEEHYJKsi9rxIpXZqTQRfZijhwv7Y26AOsM6lrbEO4KeUgjkfSYMGhIceK5jmlp93ZKHhZ&#10;dJvN3+XTbn/65tB+NR/r42mk1NNjN3sH4anzd/HNvdIKBsPXMDe8CU9AT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KXvL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v:group>
                                        <v:shape id="Text Box 2" o:spid="_x0000_s1675" type="#_x0000_t202" style="position:absolute;left:38293;top:11289;width:10190;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zo0sMA&#10;AADdAAAADwAAAGRycy9kb3ducmV2LnhtbESPQYvCMBSE74L/ITzBm6bqKm3XKCKKexOre380b9uu&#10;zUtpotZ/v1kQPA4z8w2zXHemFndqXWVZwWQcgSDOra64UHA570cxCOeRNdaWScGTHKxX/d4SU20f&#10;fKJ75gsRIOxSVFB636RSurwkg25sG+Lg/djWoA+yLaRu8RHgppbTKFpIgxWHhRIb2paUX7ObURAX&#10;8TaZcZwcdr/+fD3Kb2PkRKnhoNt8gvDU+Xf41f7SCqYf8wT+34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zo0sMAAADdAAAADwAAAAAAAAAAAAAAAACYAgAAZHJzL2Rv&#10;d25yZXYueG1sUEsFBgAAAAAEAAQA9QAAAIg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Faaliyetler</w:t>
                                                </w:r>
                                              </w:p>
                                            </w:txbxContent>
                                          </v:textbox>
                                        </v:shape>
                                      </v:group>
                                    </v:group>
                                  </v:group>
                                  <v:shape id="Düz Ok Bağlayıcısı 2460" o:spid="_x0000_s1676" type="#_x0000_t32" style="position:absolute;left:23884;top:18361;width:4769;height:15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BcEsQAAADdAAAADwAAAGRycy9kb3ducmV2LnhtbERPy2rCQBTdC/2H4RbcmYlabJs6ihSK&#10;Fjc2lT52l8w1GczcCZnRxL93FoLLw3nPl72txZlabxwrGCcpCOLCacOlgv33x+gFhA/IGmvHpOBC&#10;HpaLh8EcM+06/qJzHkoRQ9hnqKAKocmk9EVFFn3iGuLIHVxrMUTYllK32MVwW8tJms6kRcOxocKG&#10;3isqjvnJKij2f7+vtDM/upua53Wz/d9O80+lho/96g1EoD7cxTf3RiuYPM3i/vgmPgG5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EFwSxAAAAN0AAAAPAAAAAAAAAAAA&#10;AAAAAKECAABkcnMvZG93bnJldi54bWxQSwUGAAAAAAQABAD5AAAAkgMAAAAA&#10;" strokecolor="black [3213]" strokeweight=".5pt">
                                    <v:stroke endarrow="block" joinstyle="miter"/>
                                  </v:shape>
                                  <v:shape id="Düz Ok Bağlayıcısı 2461" o:spid="_x0000_s1677" type="#_x0000_t32" style="position:absolute;left:18983;top:18361;width:4864;height:154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BuScQAAADdAAAADwAAAGRycy9kb3ducmV2LnhtbESP0YrCMBRE3wX/IVzBF1kTZdGlaxQR&#10;FUV2Qd0PuDTXttjc1CZq/fuNIPg4zMwZZjJrbCluVPvCsYZBX4EgTp0pONPwd1x9fIHwAdlg6Zg0&#10;PMjDbNpuTTAx7s57uh1CJiKEfYIa8hCqREqf5mTR911FHL2Tqy2GKOtMmhrvEW5LOVRqJC0WHBdy&#10;rGiRU3o+XK0Gu1xvxk3v8dOz5eVodl5tf4PSuttp5t8gAjXhHX61N0bD8HM0gOeb+ATk9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G5JxAAAAN0AAAAPAAAAAAAAAAAA&#10;AAAAAKECAABkcnMvZG93bnJldi54bWxQSwUGAAAAAAQABAD5AAAAkgMAAAAA&#10;" strokecolor="black [3213]" strokeweight=".5pt">
                                    <v:stroke endarrow="block" joinstyle="miter"/>
                                  </v:shape>
                                  <v:shape id="Düz Ok Bağlayıcısı 2462" o:spid="_x0000_s1678" type="#_x0000_t32" style="position:absolute;left:24030;top:18434;width:4842;height:43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5n/scAAADdAAAADwAAAGRycy9kb3ducmV2LnhtbESPQUvDQBSE7wX/w/IEb3ZjWlobuwki&#10;iJVeNC22vT2yz2Qx+zZk1yb+e1cQehxm5htmXYy2FWfqvXGs4G6agCCunDZcK9jvnm/vQfiArLF1&#10;TAp+yEORX03WmGk38Dudy1CLCGGfoYImhC6T0lcNWfRT1xFH79P1FkOUfS11j0OE21amSbKQFg3H&#10;hQY7emqo+iq/rYJqfzys6M186GFmli/d9rSdla9K3VyPjw8gAo3hEv5vb7SCdL5I4e9NfAIy/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jmf+xwAAAN0AAAAPAAAAAAAA&#10;AAAAAAAAAKECAABkcnMvZG93bnJldi54bWxQSwUGAAAAAAQABAD5AAAAlQMAAAAA&#10;" strokecolor="black [3213]" strokeweight=".5pt">
                                    <v:stroke endarrow="block" joinstyle="miter"/>
                                  </v:shape>
                                  <v:shape id="Text Box 2" o:spid="_x0000_s1679" type="#_x0000_t202" style="position:absolute;left:29005;top:18726;width:9944;height:2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gVhcQA&#10;AADdAAAADwAAAGRycy9kb3ducmV2LnhtbESPQWvCQBSE70L/w/IEb2ajlhBTN1JEsbdS094f2dck&#10;Jvs2ZFcT/323UOhxmJlvmN1+Mp240+AaywpWUQyCuLS64UrBZ3FapiCcR9bYWSYFD3Kwz59mO8y0&#10;HfmD7hdfiQBhl6GC2vs+k9KVNRl0ke2Jg/dtB4M+yKGSesAxwE0n13GcSIMNh4UaezrUVLaXm1GQ&#10;Vulhu+F0ez5efdG+yy9j5EqpxXx6fQHhafL/4b/2m1awfk428PsmPAG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IFYX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Etki</w:t>
                                          </w:r>
                                        </w:p>
                                        <w:p w:rsidR="00AC05DF" w:rsidRDefault="00AC05DF" w:rsidP="00F76EB1"/>
                                      </w:txbxContent>
                                    </v:textbox>
                                  </v:shape>
                                  <v:shape id="Text Box 2" o:spid="_x0000_s1680" type="#_x0000_t202" style="position:absolute;left:29078;top:21506;width:994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Eb70A&#10;AADdAAAADwAAAGRycy9kb3ducmV2LnhtbERPyw7BQBTdS/zD5ErsmCKkyhARwk689jedqy2dO01n&#10;UH9vFhLLk/OeLxtTihfVrrCsYNCPQBCnVhecKbict70YhPPIGkvLpOBDDpaLdmuOibZvPtLr5DMR&#10;QtglqCD3vkqkdGlOBl3fVsSBu9naoA+wzqSu8R3CTSmHUTSRBgsODTlWtM4pfZyeRkGcxevpiOPp&#10;bnP358dBXo2RA6W6nWY1A+Gp8X/xz73XCobjSdgf3oQnIB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fuEb70AAADdAAAADwAAAAAAAAAAAAAAAACYAgAAZHJzL2Rvd25yZXYu&#10;eG1sUEsFBgAAAAAEAAQA9QAAAII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Avantaj Sağlama</w:t>
                                          </w:r>
                                        </w:p>
                                        <w:p w:rsidR="00AC05DF" w:rsidRDefault="00AC05DF" w:rsidP="00F76EB1">
                                          <w:pPr>
                                            <w:jc w:val="center"/>
                                            <w:rPr>
                                              <w:rFonts w:ascii="Times New Roman" w:hAnsi="Times New Roman" w:cs="Times New Roman"/>
                                              <w:sz w:val="20"/>
                                              <w:szCs w:val="20"/>
                                            </w:rPr>
                                          </w:pPr>
                                        </w:p>
                                      </w:txbxContent>
                                    </v:textbox>
                                  </v:shape>
                                  <v:shape id="Text Box 2" o:spid="_x0000_s1681" type="#_x0000_t202" style="position:absolute;left:8888;top:18726;width:9938;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h9MQA&#10;AADdAAAADwAAAGRycy9kb3ducmV2LnhtbESPT2uDQBTE74F+h+UVeourKQ1qspEQUtJbaf7cH+6r&#10;Wt234m7VfPtuodDjMDO/YbbFbDox0uAaywqSKAZBXFrdcKXgenldpiCcR9bYWSYFd3JQ7B4WW8y1&#10;nfiDxrOvRICwy1FB7X2fS+nKmgy6yPbEwfu0g0Ef5FBJPeAU4KaTqzheS4MNh4UaezrUVLbnb6Mg&#10;rdJD9sxpdjp++Uv7Lm/GyESpp8d5vwHhafb/4b/2m1awelkn8PsmP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3IfTEAAAA3QAAAA8AAAAAAAAAAAAAAAAAmAIAAGRycy9k&#10;b3ducmV2LnhtbFBLBQYAAAAABAAEAPUAAACJAwAAAAA=&#10;" fillcolor="white [3201]" strokecolor="#0070c0" strokeweight="1.5pt">
                                    <v:textbox inset="1mm,1mm,1mm,1mm">
                                      <w:txbxContent>
                                        <w:p w:rsidR="00AC05DF" w:rsidRPr="00F125D5" w:rsidRDefault="00AC05DF" w:rsidP="00F76EB1">
                                          <w:pPr>
                                            <w:jc w:val="center"/>
                                            <w:rPr>
                                              <w:rFonts w:ascii="Times New Roman" w:hAnsi="Times New Roman" w:cs="Times New Roman"/>
                                              <w:sz w:val="20"/>
                                              <w:szCs w:val="20"/>
                                            </w:rPr>
                                          </w:pPr>
                                          <w:r w:rsidRPr="00F125D5">
                                            <w:rPr>
                                              <w:rFonts w:ascii="Times New Roman" w:hAnsi="Times New Roman" w:cs="Times New Roman"/>
                                              <w:sz w:val="20"/>
                                              <w:szCs w:val="20"/>
                                            </w:rPr>
                                            <w:t>Farkındalık</w:t>
                                          </w:r>
                                        </w:p>
                                        <w:p w:rsidR="00AC05DF" w:rsidRPr="00F125D5" w:rsidRDefault="00AC05DF" w:rsidP="00F76EB1">
                                          <w:pPr>
                                            <w:rPr>
                                              <w:sz w:val="18"/>
                                              <w:szCs w:val="18"/>
                                            </w:rPr>
                                          </w:pPr>
                                        </w:p>
                                        <w:p w:rsidR="00AC05DF" w:rsidRPr="00F125D5" w:rsidRDefault="00AC05DF" w:rsidP="00F76EB1">
                                          <w:pPr>
                                            <w:rPr>
                                              <w:sz w:val="18"/>
                                              <w:szCs w:val="18"/>
                                            </w:rPr>
                                          </w:pPr>
                                        </w:p>
                                      </w:txbxContent>
                                    </v:textbox>
                                  </v:shape>
                                  <v:shape id="Text Box 2" o:spid="_x0000_s1682" type="#_x0000_t202" style="position:absolute;left:8888;top:21506;width:9938;height:2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W/g8QA&#10;AADdAAAADwAAAGRycy9kb3ducmV2LnhtbESPQWuDQBSE74H8h+UFeourlga12YQQUtJbaZLeH+6r&#10;Wt234m7V/PtuodDjMDPfMNv9bDox0uAaywqSKAZBXFrdcKXgdn1ZZyCcR9bYWSYFd3Kw3y0XWyy0&#10;nfidxouvRICwK1BB7X1fSOnKmgy6yPbEwfu0g0Ef5FBJPeAU4KaTaRxvpMGGw0KNPR1rKtvLt1GQ&#10;Vdkxf+QsP5++/LV9kx/GyESph9V8eAbhafb/4b/2q1aQPm1S+H0Tno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lv4P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Tercih Edilme</w:t>
                                          </w:r>
                                        </w:p>
                                        <w:p w:rsidR="00AC05DF" w:rsidRDefault="00AC05DF" w:rsidP="00F76EB1">
                                          <w:pPr>
                                            <w:jc w:val="center"/>
                                            <w:rPr>
                                              <w:rFonts w:ascii="Times New Roman" w:hAnsi="Times New Roman" w:cs="Times New Roman"/>
                                              <w:sz w:val="20"/>
                                              <w:szCs w:val="20"/>
                                            </w:rPr>
                                          </w:pPr>
                                        </w:p>
                                      </w:txbxContent>
                                    </v:textbox>
                                  </v:shape>
                                  <v:shape id="Düz Ok Bağlayıcısı 2563" o:spid="_x0000_s1683" type="#_x0000_t32" style="position:absolute;left:18983;top:18434;width:4743;height:43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9aOMUAAADdAAAADwAAAGRycy9kb3ducmV2LnhtbESP3WoCMRSE7wu+QziCN6KJlqqsRpGi&#10;RSkK/jzAYXPcXdycbDdR17dvCkIvh5n5hpktGluKO9W+cKxh0FcgiFNnCs40nE/r3gSED8gGS8ek&#10;4UkeFvPW2wwT4x58oPsxZCJC2CeoIQ+hSqT0aU4Wfd9VxNG7uNpiiLLOpKnxEeG2lEOlRtJiwXEh&#10;x4o+c0qvx5vVYFdfm3HTfe66tvw5mW+vtvugtO60m+UURKAm/Idf7Y3RMPwYvcPfm/g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E9aOMUAAADdAAAADwAAAAAAAAAA&#10;AAAAAAChAgAAZHJzL2Rvd25yZXYueG1sUEsFBgAAAAAEAAQA+QAAAJMDAAAAAA==&#10;" strokecolor="black [3213]" strokeweight=".5pt">
                                    <v:stroke endarrow="block" joinstyle="miter"/>
                                  </v:shape>
                                </v:group>
                                <v:shape id="Düz Ok Bağlayıcısı 2564" o:spid="_x0000_s1684" type="#_x0000_t32" style="position:absolute;left:38990;top:17483;width:4819;height:243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bCTMUAAADdAAAADwAAAGRycy9kb3ducmV2LnhtbESP3WoCMRSE7wu+QziCN6KJ0qqsRpGi&#10;RSkK/jzAYXPcXdycbDdR17dvCkIvh5n5hpktGluKO9W+cKxh0FcgiFNnCs40nE/r3gSED8gGS8ek&#10;4UkeFvPW2wwT4x58oPsxZCJC2CeoIQ+hSqT0aU4Wfd9VxNG7uNpiiLLOpKnxEeG2lEOlRtJiwXEh&#10;x4o+c0qvx5vVYFdfm3HTfe66tvw5mW+vtvugtO60m+UURKAm/Idf7Y3RMPwYvcPfm/g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6bCTMUAAADdAAAADwAAAAAAAAAA&#10;AAAAAAChAgAAZHJzL2Rvd25yZXYueG1sUEsFBgAAAAAEAAQA+QAAAJMDAAAAAA==&#10;" strokecolor="black [3213]" strokeweight=".5pt">
                                  <v:stroke endarrow="block" joinstyle="miter"/>
                                </v:shape>
                                <v:shape id="Düz Ok Bağlayıcısı 2565" o:spid="_x0000_s1685" type="#_x0000_t32" style="position:absolute;left:38843;top:20043;width:5195;height:6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bwF8cAAADdAAAADwAAAGRycy9kb3ducmV2LnhtbESPT2vCQBTE74V+h+UVvNWNiv9SVymF&#10;YsWLRlF7e2SfydLs25Ddmvjtu4VCj8PM/IZZrDpbiRs13jhWMOgnIIhzpw0XCo6H9+cZCB+QNVaO&#10;ScGdPKyWjw8LTLVreU+3LBQiQtinqKAMoU6l9HlJFn3f1cTRu7rGYoiyKaRusI1wW8lhkkykRcNx&#10;ocSa3krKv7JvqyA/Xs5z2pmTbkdmuq63n9tRtlGq99S9voAI1IX/8F/7QysYjidj+H0Tn4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hvAXxwAAAN0AAAAPAAAAAAAA&#10;AAAAAAAAAKECAABkcnMvZG93bnJldi54bWxQSwUGAAAAAAQABAD5AAAAlQMAAAAA&#10;" strokecolor="black [3213]" strokeweight=".5pt">
                                  <v:stroke endarrow="block" joinstyle="miter"/>
                                </v:shape>
                                <v:shape id="Text Box 2" o:spid="_x0000_s1686" type="#_x0000_t202" style="position:absolute;left:43964;top:16239;width:9938;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65gMQA&#10;AADdAAAADwAAAGRycy9kb3ducmV2LnhtbESPQWuDQBSE74H8h+UFeourKRW12YQgKc2tNEnvD/dV&#10;re5bcbfG/vtsodDjMDPfMNv9bHox0ehaywqSKAZBXFndcq3genlZZyCcR9bYWyYFP+Rgv1sutlho&#10;e+N3ms6+FgHCrkAFjfdDIaWrGjLoIjsQB+/TjgZ9kGMt9Yi3ADe93MRxKg22HBYaHKhsqOrO30ZB&#10;Vmdl/shZ/nr88pfuTX4YIxOlHlbz4RmEp9n/h//aJ61g85Sm8PsmPAG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euYD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Ekonomik</w:t>
                                        </w:r>
                                      </w:p>
                                      <w:p w:rsidR="00AC05DF" w:rsidRDefault="00AC05DF" w:rsidP="00F76EB1"/>
                                    </w:txbxContent>
                                  </v:textbox>
                                </v:shape>
                                <v:shape id="Text Box 2" o:spid="_x0000_s1687" type="#_x0000_t202" style="position:absolute;left:44037;top:19385;width:993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IcG8IA&#10;AADdAAAADwAAAGRycy9kb3ducmV2LnhtbESPzarCMBSE94LvEI7g7pqqXK3VKCLKdXfxb39ojm21&#10;OSlN1Pr2RhBcDjPzDTNbNKYUd6pdYVlBvxeBIE6tLjhTcDxsfmIQziNrLC2Tgic5WMzbrRkm2j54&#10;R/e9z0SAsEtQQe59lUjp0pwMup6tiIN3trVBH2SdSV3jI8BNKQdRNJIGCw4LOVa0yim97m9GQZzF&#10;q8mQ48nf+uIP1395Mkb2lep2muUUhKfGf8Of9lYrGPyOxvB+E56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EhwbwgAAAN0AAAAPAAAAAAAAAAAAAAAAAJgCAABkcnMvZG93&#10;bnJldi54bWxQSwUGAAAAAAQABAD1AAAAhw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Kültürel</w:t>
                                        </w:r>
                                      </w:p>
                                      <w:p w:rsidR="00AC05DF" w:rsidRDefault="00AC05DF" w:rsidP="00F76EB1">
                                        <w:pPr>
                                          <w:jc w:val="center"/>
                                          <w:rPr>
                                            <w:rFonts w:ascii="Times New Roman" w:hAnsi="Times New Roman" w:cs="Times New Roman"/>
                                            <w:sz w:val="20"/>
                                            <w:szCs w:val="20"/>
                                          </w:rPr>
                                        </w:pPr>
                                      </w:p>
                                    </w:txbxContent>
                                  </v:textbox>
                                </v:shape>
                                <v:shape id="Düz Ok Bağlayıcısı 2568" o:spid="_x0000_s1688" type="#_x0000_t32" style="position:absolute;left:13094;top:24213;width:73;height:31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vIScIAAADdAAAADwAAAGRycy9kb3ducmV2LnhtbERPy4rCMBTdD/gP4QpuRBMFH1SjiKg4&#10;yAz4+IBLc22LzU1tota/nyyEWR7Oe75sbCmeVPvCsYZBX4EgTp0pONNwOW97UxA+IBssHZOGN3lY&#10;Llpfc0yMe/GRnqeQiRjCPkENeQhVIqVPc7Lo+64ijtzV1RZDhHUmTY2vGG5LOVRqLC0WHBtyrGid&#10;U3o7PawGu9ntJ033/dO15f1sDl59/waldafdrGYgAjXhX/xx742G4Wgc58Y38QnIx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uvIScIAAADdAAAADwAAAAAAAAAAAAAA&#10;AAChAgAAZHJzL2Rvd25yZXYueG1sUEsFBgAAAAAEAAQA+QAAAJADAAAAAA==&#10;" strokecolor="black [3213]" strokeweight=".5pt">
                                  <v:stroke endarrow="block" joinstyle="miter"/>
                                </v:shape>
                                <v:shape id="Düz Ok Bağlayıcısı 2569" o:spid="_x0000_s1689" type="#_x0000_t32" style="position:absolute;left:34088;top:24213;width:81;height:28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v6EsgAAADdAAAADwAAAGRycy9kb3ducmV2LnhtbESPW2vCQBSE3wv+h+UU+lY3VeoldZVS&#10;KFZ80She3g7Z02QxezZkVxP/fbdQ6OMwM98ws0VnK3GjxhvHCl76CQji3GnDhYL97vN5AsIHZI2V&#10;Y1JwJw+Lee9hhql2LW/ploVCRAj7FBWUIdSplD4vyaLvu5o4et+usRiibAqpG2wj3FZykCQjadFw&#10;XCixpo+S8kt2tQry/ek4pY056HZoxst6fV4Ps5VST4/d+xuIQF34D/+1v7SCwetoCr9v4hOQ8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cv6EsgAAADdAAAADwAAAAAA&#10;AAAAAAAAAAChAgAAZHJzL2Rvd25yZXYueG1sUEsFBgAAAAAEAAQA+QAAAJYDAAAAAA==&#10;" strokecolor="black [3213]" strokeweight=".5pt">
                                  <v:stroke endarrow="block" joinstyle="miter"/>
                                </v:shape>
                                <v:shape id="Text Box 2" o:spid="_x0000_s1690" type="#_x0000_t202" style="position:absolute;left:5715;top:27505;width:14859;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ISsr8A&#10;AADdAAAADwAAAGRycy9kb3ducmV2LnhtbERPTa/BQBTdv8R/mFyJ3TNFPFWGiBB2L4r9TedqS+dO&#10;0xnUvzcLieXJ+Z4vW1OJBzWutKxg0I9AEGdWl5wrOB23vzEI55E1VpZJwYscLBednzkm2j75QI/U&#10;5yKEsEtQQeF9nUjpsoIMur6tiQN3sY1BH2CTS93gM4SbSg6j6E8aLDk0FFjTuqDslt6NgjiP19MR&#10;x9Pd5uqPt395NkYOlOp129UMhKfWf8Uf914rGI4nYX94E56AX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IhKyvwAAAN0AAAAPAAAAAAAAAAAAAAAAAJgCAABkcnMvZG93bnJl&#10;di54bWxQSwUGAAAAAAQABAD1AAAAhA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Süreli ve Süreksiz İkamet</w:t>
                                        </w:r>
                                      </w:p>
                                      <w:p w:rsidR="00AC05DF" w:rsidRDefault="00AC05DF" w:rsidP="00F76EB1">
                                        <w:pPr>
                                          <w:jc w:val="center"/>
                                          <w:rPr>
                                            <w:rFonts w:ascii="Times New Roman" w:hAnsi="Times New Roman" w:cs="Times New Roman"/>
                                            <w:sz w:val="20"/>
                                            <w:szCs w:val="20"/>
                                          </w:rPr>
                                        </w:pPr>
                                      </w:p>
                                    </w:txbxContent>
                                  </v:textbox>
                                </v:shape>
                                <v:shape id="Text Box 2" o:spid="_x0000_s1691" type="#_x0000_t202" style="position:absolute;left:28098;top:27139;width:1428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63KcQA&#10;AADdAAAADwAAAGRycy9kb3ducmV2LnhtbESPQWvCQBSE74X+h+UVvNVNUqwxdQ0lVOpNjPb+yL4m&#10;qdm3IbuN6b93BaHHYWa+Ydb5ZDox0uBaywrieQSCuLK65VrB6bh9TkE4j6yxs0wK/shBvnl8WGOm&#10;7YUPNJa+FgHCLkMFjfd9JqWrGjLo5rYnDt63HQz6IIda6gEvAW46mUTRqzTYclhosKeioepc/hoF&#10;aZ0WqxdOV58fP/543ssvY2Ss1Oxpen8D4Wny/+F7e6cVJItlDLc34Qn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utyn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Cazibe Merkezi Olma</w:t>
                                        </w:r>
                                      </w:p>
                                      <w:p w:rsidR="00AC05DF" w:rsidRDefault="00AC05DF" w:rsidP="00F76EB1">
                                        <w:pPr>
                                          <w:jc w:val="center"/>
                                          <w:rPr>
                                            <w:rFonts w:ascii="Times New Roman" w:hAnsi="Times New Roman" w:cs="Times New Roman"/>
                                            <w:sz w:val="20"/>
                                            <w:szCs w:val="20"/>
                                          </w:rPr>
                                        </w:pPr>
                                      </w:p>
                                    </w:txbxContent>
                                  </v:textbox>
                                </v:shape>
                              </v:group>
                              <v:shape id="Text Box 2" o:spid="_x0000_s1692" type="#_x0000_t202" style="position:absolute;left:12655;top:24871;width:1168;height:1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Uf3MgA&#10;AADdAAAADwAAAGRycy9kb3ducmV2LnhtbESPQWvCQBSE74X+h+UVvOnGSK2kriItgq0WWpWen9ln&#10;Es2+Ddk1Sf313YLQ4zAz3zDTeWdK0VDtCssKhoMIBHFqdcGZgv1u2Z+AcB5ZY2mZFPyQg/ns/m6K&#10;ibYtf1Gz9ZkIEHYJKsi9rxIpXZqTQTewFXHwjrY26IOsM6lrbAPclDKOorE0WHBYyLGil5zS8/Zi&#10;FIxeu/X6dP2wm8PQ7NvP5v3t+zxWqvfQLZ5BeOr8f/jWXmkF8eNTDH9vwhO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lR/c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1</w:t>
                                      </w:r>
                                    </w:p>
                                  </w:txbxContent>
                                </v:textbox>
                              </v:shape>
                            </v:group>
                            <v:shape id="Text Box 2" o:spid="_x0000_s1693" type="#_x0000_t202" style="position:absolute;left:33796;top:25237;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m6R8cA&#10;AADdAAAADwAAAGRycy9kb3ducmV2LnhtbESPQWvCQBSE7wX/w/KE3upGpVqiq4gitFXBWun5mX0m&#10;0ezbkF2T1F/fLRR6HGbmG2Y6b00haqpcbllBvxeBIE6szjlVcPxcP72AcB5ZY2GZFHyTg/ms8zDF&#10;WNuGP6g++FQECLsYFWTel7GULsnIoOvZkjh4Z1sZ9EFWqdQVNgFuCjmIopE0mHNYyLCkZUbJ9XAz&#10;CoardrO53Hd2e+qbY7Ov39++riOlHrvtYgLCU+v/w3/tV61g8Dwewu+b8ATk7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Zukf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2</w:t>
                                    </w:r>
                                  </w:p>
                                </w:txbxContent>
                              </v:textbox>
                            </v:shape>
                          </v:group>
                          <v:shape id="Text Box 2" o:spid="_x0000_s1694" type="#_x0000_t202" style="position:absolute;left:40891;top:19677;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AiM8gA&#10;AADdAAAADwAAAGRycy9kb3ducmV2LnhtbESPQUvDQBSE70L/w/IKvdlNUq2SdhNEKahV0Fp6fmaf&#10;SWz2bciuSeqvdwXB4zAz3zDrfDSN6KlztWUF8TwCQVxYXXOpYP+2Ob8G4TyyxsYyKTiRgzybnK0x&#10;1XbgV+p3vhQBwi5FBZX3bSqlKyoy6Oa2JQ7eh+0M+iC7UuoOhwA3jUyiaCkN1hwWKmzptqLiuPsy&#10;ChZ343b7+f1sn95jsx9e+seHw3Gp1Gw63qxAeBr9f/ivfa8VJJdXF/D7JjwBm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MCIz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2</w:t>
                                  </w:r>
                                </w:p>
                              </w:txbxContent>
                            </v:textbox>
                          </v:shape>
                        </v:group>
                        <v:shape id="Text Box 2" o:spid="_x0000_s1695" type="#_x0000_t202" style="position:absolute;left:40891;top:17995;width:1098;height:1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yHqMcA&#10;AADdAAAADwAAAGRycy9kb3ducmV2LnhtbESPQWvCQBSE7wX/w/KE3nSjRS3RVUpLwVYFa6XnZ/aZ&#10;RLNvQ3ZNUn+9WxB6HGbmG2a2aE0haqpcblnBoB+BIE6szjlVsP9+7z2DcB5ZY2GZFPySg8W88zDD&#10;WNuGv6je+VQECLsYFWTel7GULsnIoOvbkjh4R1sZ9EFWqdQVNgFuCjmMorE0mHNYyLCk14yS8+5i&#10;FDy9tavV6bqx68PA7Jtt/fnxcx4r9dhtX6YgPLX+P3xvL7WC4Wgygr834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8h6j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2</w:t>
                                </w:r>
                              </w:p>
                            </w:txbxContent>
                          </v:textbox>
                        </v:shape>
                      </v:group>
                      <v:shape id="Text Box 2" o:spid="_x0000_s1696" type="#_x0000_t202" style="position:absolute;left:21140;top:19897;width:1174;height:1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4Z38gA&#10;AADdAAAADwAAAGRycy9kb3ducmV2LnhtbESPQWvCQBSE74X+h+UVvOlGpamkriItgq0WWpWen9ln&#10;Es2+DdltEvvru4LQ4zAz3zDTeWdK0VDtCssKhoMIBHFqdcGZgv1u2Z+AcB5ZY2mZFFzIwXx2fzfF&#10;RNuWv6jZ+kwECLsEFeTeV4mULs3JoBvYijh4R1sb9EHWmdQ1tgFuSjmKolgaLDgs5FjRS07peftj&#10;FIxfu/X69PthN4eh2befzfvb9zlWqvfQLZ5BeOr8f/jWXmkFo8enGK5vw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rhnf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3</w:t>
                              </w:r>
                            </w:p>
                          </w:txbxContent>
                        </v:textbox>
                      </v:shape>
                    </v:group>
                    <v:shape id="Text Box 2" o:spid="_x0000_s1697" type="#_x0000_t202" style="position:absolute;left:25676;top:19677;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K8RMcA&#10;AADdAAAADwAAAGRycy9kb3ducmV2LnhtbESPQWvCQBSE7wX/w/KE3nSjpVqiq5SWgq0K1krPz+wz&#10;iWbfhuyapP56VxB6HGbmG2Y6b00haqpcblnBoB+BIE6szjlVsPv56L2AcB5ZY2GZFPyRg/ms8zDF&#10;WNuGv6ne+lQECLsYFWTel7GULsnIoOvbkjh4B1sZ9EFWqdQVNgFuCjmMopE0mHNYyLCkt4yS0/Zs&#10;FDy9t8vl8bK2q/3A7JpN/fX5exop9dhtXycgPLX+P3xvL7SC4fN4DLc34QnI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ivET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5</w:t>
                            </w:r>
                          </w:p>
                        </w:txbxContent>
                      </v:textbox>
                    </v:shape>
                  </v:group>
                  <v:shape id="Text Box 2" o:spid="_x0000_s1698" type="#_x0000_t202" style="position:absolute;left:20921;top:18800;width:1174;height:1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0oNsQA&#10;AADdAAAADwAAAGRycy9kb3ducmV2LnhtbERPTWvCQBC9F/wPywje6kalWlJXEUXQ2oJV8TzNjkk0&#10;Oxuya5L667uHQo+P9z2dt6YQNVUut6xg0I9AECdW55wqOB3Xz68gnEfWWFgmBT/kYD7rPE0x1rbh&#10;L6oPPhUhhF2MCjLvy1hKl2Rk0PVtSRy4i60M+gCrVOoKmxBuCjmMorE0mHNoyLCkZUbJ7XA3Ckar&#10;dre7Pj7tx/fAnJp9/b4938ZK9brt4g2Ep9b/i//cG61g+DIJc8Ob8ATk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9KDb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1</w:t>
                          </w:r>
                        </w:p>
                      </w:txbxContent>
                    </v:textbox>
                  </v:shape>
                </v:group>
                <v:shape id="Text Box 2" o:spid="_x0000_s1699" type="#_x0000_t202" style="position:absolute;left:26261;top:18873;width:1174;height:1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GNrcgA&#10;AADdAAAADwAAAGRycy9kb3ducmV2LnhtbESPW2vCQBSE3wv9D8sp9K1utNRL6iqiFGyt4I0+H7PH&#10;JJo9G7LbJO2vdwsFH4eZ+YYZT1tTiJoql1tW0O1EIIgTq3NOFRz2b09DEM4jaywsk4IfcjCd3N+N&#10;Mda24S3VO5+KAGEXo4LM+zKW0iUZGXQdWxIH72Qrgz7IKpW6wibATSF7UdSXBnMOCxmWNM8ouey+&#10;jYLnRbtanX/X9vPYNYdmU3+8f136Sj0+tLNXEJ5afwv/t5daQe9lMIK/N+EJyM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MY2t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7</w:t>
                        </w:r>
                      </w:p>
                    </w:txbxContent>
                  </v:textbox>
                </v:shape>
                <w10:wrap anchorx="margin"/>
              </v:group>
            </w:pict>
          </mc:Fallback>
        </mc:AlternateContent>
      </w:r>
    </w:p>
    <w:p w:rsidR="002F5517" w:rsidRPr="00761B2A" w:rsidRDefault="002F5517" w:rsidP="002F5517"/>
    <w:p w:rsidR="00F76EB1" w:rsidRPr="00761B2A" w:rsidRDefault="00F76EB1" w:rsidP="00097351">
      <w:pPr>
        <w:spacing w:after="0" w:line="360" w:lineRule="auto"/>
        <w:rPr>
          <w:rFonts w:ascii="Times New Roman" w:hAnsi="Times New Roman" w:cs="Times New Roman"/>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Katılımcılar şekil </w:t>
      </w:r>
      <w:r w:rsidR="00575255" w:rsidRPr="00761B2A">
        <w:rPr>
          <w:rFonts w:ascii="Times New Roman" w:hAnsi="Times New Roman" w:cs="Times New Roman"/>
          <w:sz w:val="24"/>
          <w:szCs w:val="24"/>
        </w:rPr>
        <w:t>4.8</w:t>
      </w:r>
      <w:r w:rsidRPr="00761B2A">
        <w:rPr>
          <w:rFonts w:ascii="Times New Roman" w:hAnsi="Times New Roman" w:cs="Times New Roman"/>
          <w:sz w:val="24"/>
          <w:szCs w:val="24"/>
        </w:rPr>
        <w:t xml:space="preserve"> incelendiğinde </w:t>
      </w:r>
      <w:r w:rsidR="004B61DE" w:rsidRPr="00761B2A">
        <w:rPr>
          <w:rFonts w:ascii="Times New Roman" w:hAnsi="Times New Roman" w:cs="Times New Roman"/>
        </w:rPr>
        <w:t xml:space="preserve">Çocuk Dostu Şehir </w:t>
      </w:r>
      <w:r w:rsidRPr="00761B2A">
        <w:rPr>
          <w:rFonts w:ascii="Times New Roman" w:hAnsi="Times New Roman" w:cs="Times New Roman"/>
          <w:sz w:val="24"/>
          <w:szCs w:val="24"/>
        </w:rPr>
        <w:t xml:space="preserve">olmanın şehre sağladığı imajın; çocuğa katkı sağlama unsuru ve alışkanlıklara yönelik katkılar, faaliyetlere yönelik katkılar, eğitim seviyesine yönelik katkılar olarak alt boyutlarıyla yer aldığı görülmektedir. Bilinirlik sağlama, olumlu imaj sağlama, şehir imajına etki etme unsuru </w:t>
      </w:r>
      <w:r w:rsidRPr="00761B2A">
        <w:rPr>
          <w:rFonts w:ascii="Times New Roman" w:hAnsi="Times New Roman" w:cs="Times New Roman"/>
          <w:sz w:val="24"/>
          <w:szCs w:val="24"/>
        </w:rPr>
        <w:lastRenderedPageBreak/>
        <w:t xml:space="preserve">ve şehir imajını destekleyici güç yönünden etkide bulunma unsuru bulunmaktadır. Bu unsurun alt boyutları; farkındalık sağlama, olumlu etki alt boyutu; ekonomik etki, kültürel etki iç boyutları ve yine avantaj sağlama ve tercih edilme olarak alt boyutlar yer almaktadır. Yine avantaj sağlama alt boyutu kendi içinde cazibe merkezi olma bakımından avantaj olarak yer alırken, tercih edilme alt boyutu da süreli ve süresiz ikamet eden insanların tercihlerine etki etme durumu olarak kendi içinde alt boyutu barındırmaktadır. </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Şekil </w:t>
      </w:r>
      <w:r w:rsidR="002721FF">
        <w:rPr>
          <w:rFonts w:ascii="Times New Roman" w:hAnsi="Times New Roman" w:cs="Times New Roman"/>
          <w:sz w:val="24"/>
          <w:szCs w:val="24"/>
        </w:rPr>
        <w:t xml:space="preserve">4.8. </w:t>
      </w:r>
      <w:r w:rsidRPr="00761B2A">
        <w:rPr>
          <w:rFonts w:ascii="Times New Roman" w:hAnsi="Times New Roman" w:cs="Times New Roman"/>
          <w:sz w:val="24"/>
          <w:szCs w:val="24"/>
        </w:rPr>
        <w:t>incelendiğinde ağırlıklı olarak çocuk dostu şehrin şehir imajına, destekleyici güç sağlayacağı 14 referans belirtmesi ile yer almaktadır. Yine destekleyici gücün alt boyutları ağırlık bakımından incelendiğinde olumlu etki, avantajlar sağlama, tercih edilme etkileri olarak yer almaktadır. Unsur bakımından çocuğa katkı sağlama ve şehir imajını etkileme ağırlıklı olarak referans belirtilen diğer boyutlardandır.</w:t>
      </w:r>
    </w:p>
    <w:p w:rsidR="00F76EB1" w:rsidRPr="00761B2A" w:rsidRDefault="00F76EB1" w:rsidP="00097351">
      <w:pPr>
        <w:spacing w:after="0" w:line="360" w:lineRule="auto"/>
        <w:ind w:firstLine="708"/>
        <w:jc w:val="both"/>
        <w:rPr>
          <w:b/>
        </w:rPr>
      </w:pPr>
      <w:r w:rsidRPr="00761B2A">
        <w:rPr>
          <w:rFonts w:ascii="Times New Roman" w:hAnsi="Times New Roman" w:cs="Times New Roman"/>
          <w:sz w:val="24"/>
          <w:szCs w:val="24"/>
        </w:rPr>
        <w:t xml:space="preserve">Katılımcıların </w:t>
      </w:r>
      <w:r w:rsidR="004B61DE" w:rsidRPr="00761B2A">
        <w:rPr>
          <w:rFonts w:ascii="Times New Roman" w:hAnsi="Times New Roman" w:cs="Times New Roman"/>
        </w:rPr>
        <w:t xml:space="preserve">Çocuk Dostu Şehir </w:t>
      </w:r>
      <w:r w:rsidRPr="00761B2A">
        <w:rPr>
          <w:rFonts w:ascii="Times New Roman" w:hAnsi="Times New Roman" w:cs="Times New Roman"/>
          <w:sz w:val="24"/>
          <w:szCs w:val="24"/>
        </w:rPr>
        <w:t>olmanın şehre sağladığı imaj algılarına yönelik verilen cevaplar doğrultusunda elde edilen kavramların katılımcı görüşleri ile detaylıca nitelendirilişleri şu şekildedir;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Şehrin çocuk dostu olmasının şehre sağladığı imaj bakımından ele alınan soruya “çocuğa katkı sağlama”, unsuru ile aktarımda bulunan katılımcılara göre; alışkanlıklara yönelik katkı sağlama, faaliyetlere yönelik katkı sağlama ve eğitime yönelik katkılar sağalama alt boyutlar olarak yer almaktadır. Genel anlamda katılımcılar; “ şehrin çocuk dostu olmasının şehre sağladığı imaj oluşumu ile çocuğa yönelik faaliyetler oluşturma ve katkı sağlama yapısının oluşacağı yönündedir”. D8; </w:t>
      </w:r>
      <w:r w:rsidRPr="00761B2A">
        <w:rPr>
          <w:rFonts w:ascii="Times New Roman" w:hAnsi="Times New Roman" w:cs="Times New Roman"/>
          <w:i/>
          <w:sz w:val="24"/>
          <w:szCs w:val="24"/>
        </w:rPr>
        <w:t xml:space="preserve">“çocuğu iyileştirdiğimiz zaman gelecekteki nesilleri de iyileştirmiş oluruz. Bu nedenle </w:t>
      </w:r>
      <w:r w:rsidR="004B61DE" w:rsidRPr="00761B2A">
        <w:rPr>
          <w:rFonts w:ascii="Times New Roman" w:hAnsi="Times New Roman" w:cs="Times New Roman"/>
        </w:rPr>
        <w:t xml:space="preserve">Çocuk Dostu Şehir </w:t>
      </w:r>
      <w:r w:rsidRPr="00761B2A">
        <w:rPr>
          <w:rFonts w:ascii="Times New Roman" w:hAnsi="Times New Roman" w:cs="Times New Roman"/>
          <w:i/>
          <w:sz w:val="24"/>
          <w:szCs w:val="24"/>
        </w:rPr>
        <w:t>olmanın şehre sağladığı imaj evet etkilidir ve çocuğa yönelik katkılar oluşturmaya yol açar. Alternatif şeylere yönelmeyen (olumsuz anlamda ‘uyuşturucu, sigara vs.’ gibi) çocuk okur, eğitim alanında yükselebilir, spor faaliyetleri ile de çok iyi yerlere gelebilir</w:t>
      </w:r>
      <w:r w:rsidR="00AD66DC" w:rsidRPr="00761B2A">
        <w:rPr>
          <w:rFonts w:ascii="Times New Roman" w:hAnsi="Times New Roman" w:cs="Times New Roman"/>
          <w:i/>
          <w:sz w:val="24"/>
          <w:szCs w:val="24"/>
        </w:rPr>
        <w:t xml:space="preserve">. Çocukların katılımını sağlayan </w:t>
      </w:r>
      <w:r w:rsidRPr="00761B2A">
        <w:rPr>
          <w:rFonts w:ascii="Times New Roman" w:hAnsi="Times New Roman" w:cs="Times New Roman"/>
          <w:i/>
          <w:sz w:val="24"/>
          <w:szCs w:val="24"/>
        </w:rPr>
        <w:t>yapıların var olması sonucu çocuk</w:t>
      </w:r>
      <w:r w:rsidR="00950A76">
        <w:rPr>
          <w:rFonts w:ascii="Times New Roman" w:hAnsi="Times New Roman" w:cs="Times New Roman"/>
          <w:i/>
          <w:sz w:val="24"/>
          <w:szCs w:val="24"/>
        </w:rPr>
        <w:t>, bu yapıları</w:t>
      </w:r>
      <w:r w:rsidRPr="00761B2A">
        <w:rPr>
          <w:rFonts w:ascii="Times New Roman" w:hAnsi="Times New Roman" w:cs="Times New Roman"/>
          <w:i/>
          <w:sz w:val="24"/>
          <w:szCs w:val="24"/>
        </w:rPr>
        <w:t xml:space="preserve"> iyi kullanabilecek, şehirdeki çocuk unsuruna ve şehre bir imaj verebilecektir”</w:t>
      </w:r>
      <w:r w:rsidR="00950A76">
        <w:rPr>
          <w:rFonts w:ascii="Times New Roman" w:hAnsi="Times New Roman" w:cs="Times New Roman"/>
          <w:sz w:val="24"/>
          <w:szCs w:val="24"/>
        </w:rPr>
        <w:t xml:space="preserve"> görüşü belirtilmektedir</w:t>
      </w:r>
      <w:r w:rsidRPr="00761B2A">
        <w:rPr>
          <w:rFonts w:ascii="Times New Roman" w:hAnsi="Times New Roman" w:cs="Times New Roman"/>
          <w:sz w:val="24"/>
          <w:szCs w:val="24"/>
        </w:rPr>
        <w:t>.</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“Bilinirlik sağlama”, olarak yer alan unsur genel anlamda; “şehrin bu yönüyle çalışma sağlamasının şehrin bilinirliğine etki edeceği yönündedir”. D8; </w:t>
      </w:r>
      <w:r w:rsidRPr="00761B2A">
        <w:rPr>
          <w:rFonts w:ascii="Times New Roman" w:hAnsi="Times New Roman" w:cs="Times New Roman"/>
          <w:i/>
          <w:sz w:val="24"/>
          <w:szCs w:val="24"/>
        </w:rPr>
        <w:t>“şehrin tanıtımını yapması, şehrin bilinmesi ve ön plana çıkması bakımından şehir imajına olumlu etkiler sunarak şehre bilinirlik sağlamış olur”</w:t>
      </w:r>
      <w:r w:rsidRPr="00761B2A">
        <w:rPr>
          <w:rFonts w:ascii="Times New Roman" w:hAnsi="Times New Roman" w:cs="Times New Roman"/>
          <w:sz w:val="24"/>
          <w:szCs w:val="24"/>
        </w:rPr>
        <w:t xml:space="preserve"> ifadesi yer almaktadır.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lastRenderedPageBreak/>
        <w:t xml:space="preserve">Şehrin çocuk dostu olmasının şehre sağladığı imaj bakımından “olumlu imaj sağlama” da etkili olunacağını aktaran katılımcılardan D2; </w:t>
      </w:r>
      <w:r w:rsidRPr="00761B2A">
        <w:rPr>
          <w:rFonts w:ascii="Times New Roman" w:hAnsi="Times New Roman" w:cs="Times New Roman"/>
          <w:i/>
          <w:sz w:val="24"/>
          <w:szCs w:val="24"/>
        </w:rPr>
        <w:t xml:space="preserve">“şehrin çocuk dostu olması şehrin imajına etkide bulunur ve bana göre çocuğa dost bir şehir olumlu bir imaj </w:t>
      </w:r>
      <w:r w:rsidR="00BD2A65" w:rsidRPr="00761B2A">
        <w:rPr>
          <w:rFonts w:ascii="Times New Roman" w:hAnsi="Times New Roman" w:cs="Times New Roman"/>
          <w:i/>
          <w:sz w:val="24"/>
          <w:szCs w:val="24"/>
        </w:rPr>
        <w:t>elde etmiş</w:t>
      </w:r>
      <w:r w:rsidRPr="00761B2A">
        <w:rPr>
          <w:rFonts w:ascii="Times New Roman" w:hAnsi="Times New Roman" w:cs="Times New Roman"/>
          <w:i/>
          <w:sz w:val="24"/>
          <w:szCs w:val="24"/>
        </w:rPr>
        <w:t xml:space="preserve"> olur” </w:t>
      </w:r>
      <w:r w:rsidRPr="00761B2A">
        <w:rPr>
          <w:rFonts w:ascii="Times New Roman" w:hAnsi="Times New Roman" w:cs="Times New Roman"/>
          <w:sz w:val="24"/>
          <w:szCs w:val="24"/>
        </w:rPr>
        <w:t>görüşünü belirtmektedir.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“Şehir imajının etkili olması”, unsuru D2’e göre; </w:t>
      </w:r>
      <w:r w:rsidRPr="00761B2A">
        <w:rPr>
          <w:rFonts w:ascii="Times New Roman" w:hAnsi="Times New Roman" w:cs="Times New Roman"/>
          <w:i/>
          <w:sz w:val="24"/>
          <w:szCs w:val="24"/>
        </w:rPr>
        <w:t>“şehrin çocuk dostu olması, şehrin imajı açısından en üst seviyeye çıkması demektir. Şehir imajı ve marka olma adımı açısından da kesinlikle etkili olur, diğer illere karşı da daha etkili olacaktır. Şehir,  imajı açısından da ön plana çıkar, marka olabilmesi adımında da ön plana çıkar”</w:t>
      </w:r>
      <w:r w:rsidRPr="00761B2A">
        <w:rPr>
          <w:rFonts w:ascii="Times New Roman" w:hAnsi="Times New Roman" w:cs="Times New Roman"/>
          <w:sz w:val="24"/>
          <w:szCs w:val="24"/>
        </w:rPr>
        <w:t xml:space="preserve"> ifadeleri ile açıklanmaktadır.</w:t>
      </w:r>
    </w:p>
    <w:p w:rsidR="00322CCF" w:rsidRDefault="00F76EB1" w:rsidP="0094203E">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“Şehir imajına destekleyici güç”, unsurunun yer alacağını belirten katılımcılara göre, farkındalık sağlama, olumlu etki; ekonomik etki, kültürel etki iç boyutları ve yine avantaj sağlama ve tercih edilme olarak alt boyutlar yer almaktadır. Avantaj sağlama alt boyutu kendi içinde cazibe merkezi olma bakımından avantaj olarak yer alırken, tercih edilme alt boyutu da süreli ve süresiz ikamet eden insanların tercihlerine etki etme durumu olarak kendi içinde alt boyutu yer etmektedir. D5’in unsura aktardığı görüş; “</w:t>
      </w:r>
      <w:r w:rsidRPr="00761B2A">
        <w:rPr>
          <w:rFonts w:ascii="Times New Roman" w:hAnsi="Times New Roman" w:cs="Times New Roman"/>
          <w:i/>
          <w:sz w:val="24"/>
          <w:szCs w:val="24"/>
        </w:rPr>
        <w:t>tek başına çocuk dostu olma unsuru belki şehri marka yapma gücüne sahip olmayabilir, ancak şehir imajını destekleyen bir güç olarak yer alabilir. Bu güç şehrin tercih edilesi ve olumlu bir imaj sağlaması olarak ortaya çıkar</w:t>
      </w:r>
      <w:r w:rsidRPr="00761B2A">
        <w:rPr>
          <w:rFonts w:ascii="Times New Roman" w:hAnsi="Times New Roman" w:cs="Times New Roman"/>
          <w:sz w:val="24"/>
          <w:szCs w:val="24"/>
        </w:rPr>
        <w:t xml:space="preserve">”. D1; </w:t>
      </w:r>
      <w:r w:rsidRPr="00761B2A">
        <w:rPr>
          <w:rFonts w:ascii="Times New Roman" w:hAnsi="Times New Roman" w:cs="Times New Roman"/>
          <w:i/>
          <w:sz w:val="24"/>
          <w:szCs w:val="24"/>
        </w:rPr>
        <w:t>“çocukların dezavantajlı bir hayat bir çocukluk süreci geçirmelerini engelleyecek, hatta onları diğer şehirdeki çocuklardan bir adım belki iki adım öne taşıyacak fırsatlar oluşturulduğunda, aileler buradan gitmek istemeye bilir.  Hatta göç dönmelerinde özellikle memurlar için ilk tercihleri arasında bu şehirler yer alabilir, ana imaj bu olursa bu bir avantaj oluşturabilir”,</w:t>
      </w:r>
      <w:r w:rsidRPr="00761B2A">
        <w:rPr>
          <w:rFonts w:ascii="Times New Roman" w:hAnsi="Times New Roman" w:cs="Times New Roman"/>
          <w:sz w:val="24"/>
          <w:szCs w:val="24"/>
        </w:rPr>
        <w:t xml:space="preserve"> D3; </w:t>
      </w:r>
      <w:r w:rsidRPr="00761B2A">
        <w:rPr>
          <w:rFonts w:ascii="Times New Roman" w:hAnsi="Times New Roman" w:cs="Times New Roman"/>
          <w:i/>
          <w:sz w:val="24"/>
          <w:szCs w:val="24"/>
        </w:rPr>
        <w:t>“şehir imajına destek sağlayacağını ve etkili olacağını düşünüyorum. Şehir imajına olumlu katkılar sağlayabilir, kültürel anlamda, ekonomik anlamda da önemli katkılarının olacağını düşünüyorum”</w:t>
      </w:r>
      <w:r w:rsidRPr="00761B2A">
        <w:rPr>
          <w:rFonts w:ascii="Times New Roman" w:hAnsi="Times New Roman" w:cs="Times New Roman"/>
          <w:sz w:val="24"/>
          <w:szCs w:val="24"/>
        </w:rPr>
        <w:t>. D4; “</w:t>
      </w:r>
      <w:r w:rsidR="004B61DE" w:rsidRPr="004B61DE">
        <w:rPr>
          <w:rFonts w:ascii="Times New Roman" w:hAnsi="Times New Roman" w:cs="Times New Roman"/>
          <w:i/>
          <w:sz w:val="24"/>
          <w:szCs w:val="24"/>
        </w:rPr>
        <w:t xml:space="preserve">Çocuk Dostu Şehir </w:t>
      </w:r>
      <w:r w:rsidRPr="00761B2A">
        <w:rPr>
          <w:rFonts w:ascii="Times New Roman" w:hAnsi="Times New Roman" w:cs="Times New Roman"/>
          <w:i/>
          <w:sz w:val="24"/>
          <w:szCs w:val="24"/>
        </w:rPr>
        <w:t xml:space="preserve">tabi ki şehre olumlu yararlar katacaktır. Yapılacak tercihe etki ederek, ziyaret etmeye, belki </w:t>
      </w:r>
      <w:r w:rsidR="003A1FAF">
        <w:rPr>
          <w:rFonts w:ascii="Times New Roman" w:hAnsi="Times New Roman" w:cs="Times New Roman"/>
          <w:i/>
          <w:sz w:val="24"/>
          <w:szCs w:val="24"/>
        </w:rPr>
        <w:t xml:space="preserve">şehirde </w:t>
      </w:r>
      <w:r w:rsidRPr="00761B2A">
        <w:rPr>
          <w:rFonts w:ascii="Times New Roman" w:hAnsi="Times New Roman" w:cs="Times New Roman"/>
          <w:i/>
          <w:sz w:val="24"/>
          <w:szCs w:val="24"/>
        </w:rPr>
        <w:t xml:space="preserve">yaşamak için tercih etmeye etkiler oluşturur” </w:t>
      </w:r>
      <w:r w:rsidRPr="00761B2A">
        <w:rPr>
          <w:rFonts w:ascii="Times New Roman" w:hAnsi="Times New Roman" w:cs="Times New Roman"/>
          <w:sz w:val="24"/>
          <w:szCs w:val="24"/>
        </w:rPr>
        <w:t>ifadeleri ile un</w:t>
      </w:r>
      <w:r w:rsidR="0094203E">
        <w:rPr>
          <w:rFonts w:ascii="Times New Roman" w:hAnsi="Times New Roman" w:cs="Times New Roman"/>
          <w:sz w:val="24"/>
          <w:szCs w:val="24"/>
        </w:rPr>
        <w:t>sura aktarımda bulunmaktadırlar.</w:t>
      </w:r>
    </w:p>
    <w:p w:rsidR="0094203E" w:rsidRDefault="0094203E" w:rsidP="0094203E">
      <w:pPr>
        <w:spacing w:after="0" w:line="360" w:lineRule="auto"/>
        <w:ind w:firstLine="708"/>
        <w:jc w:val="both"/>
        <w:rPr>
          <w:rFonts w:ascii="Times New Roman" w:hAnsi="Times New Roman" w:cs="Times New Roman"/>
          <w:sz w:val="24"/>
          <w:szCs w:val="24"/>
        </w:rPr>
      </w:pPr>
    </w:p>
    <w:p w:rsidR="0094203E" w:rsidRDefault="0094203E" w:rsidP="0094203E">
      <w:pPr>
        <w:spacing w:after="0" w:line="360" w:lineRule="auto"/>
        <w:ind w:firstLine="708"/>
        <w:jc w:val="both"/>
        <w:rPr>
          <w:rFonts w:ascii="Times New Roman" w:hAnsi="Times New Roman" w:cs="Times New Roman"/>
          <w:sz w:val="24"/>
          <w:szCs w:val="24"/>
        </w:rPr>
      </w:pPr>
    </w:p>
    <w:p w:rsidR="0094203E" w:rsidRDefault="0094203E" w:rsidP="0094203E">
      <w:pPr>
        <w:spacing w:after="0" w:line="360" w:lineRule="auto"/>
        <w:ind w:firstLine="708"/>
        <w:jc w:val="both"/>
        <w:rPr>
          <w:rFonts w:ascii="Times New Roman" w:hAnsi="Times New Roman" w:cs="Times New Roman"/>
          <w:sz w:val="24"/>
          <w:szCs w:val="24"/>
        </w:rPr>
      </w:pPr>
    </w:p>
    <w:p w:rsidR="0094203E" w:rsidRDefault="0094203E" w:rsidP="0094203E">
      <w:pPr>
        <w:spacing w:after="0" w:line="360" w:lineRule="auto"/>
        <w:ind w:firstLine="708"/>
        <w:jc w:val="both"/>
        <w:rPr>
          <w:rFonts w:ascii="Times New Roman" w:hAnsi="Times New Roman" w:cs="Times New Roman"/>
          <w:sz w:val="24"/>
          <w:szCs w:val="24"/>
        </w:rPr>
      </w:pPr>
    </w:p>
    <w:p w:rsidR="00F76EB1" w:rsidRPr="00761B2A" w:rsidRDefault="00F76EB1" w:rsidP="00322CCF">
      <w:pPr>
        <w:pStyle w:val="Balk3"/>
      </w:pPr>
      <w:bookmarkStart w:id="86" w:name="_Toc11059383"/>
      <w:r w:rsidRPr="00761B2A">
        <w:lastRenderedPageBreak/>
        <w:t>Yerel Yönetimlerin Çocuk Dostu İnşasındaki Donanımları</w:t>
      </w:r>
      <w:bookmarkEnd w:id="86"/>
    </w:p>
    <w:p w:rsidR="00F76EB1"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Katılımcılara, Gümüşhane’nin </w:t>
      </w:r>
      <w:r w:rsidR="004B61DE" w:rsidRPr="00761B2A">
        <w:rPr>
          <w:rFonts w:ascii="Times New Roman" w:hAnsi="Times New Roman" w:cs="Times New Roman"/>
        </w:rPr>
        <w:t xml:space="preserve">Çocuk Dostu Şehir </w:t>
      </w:r>
      <w:r w:rsidRPr="00761B2A">
        <w:rPr>
          <w:rFonts w:ascii="Times New Roman" w:hAnsi="Times New Roman" w:cs="Times New Roman"/>
          <w:sz w:val="24"/>
        </w:rPr>
        <w:t xml:space="preserve">inşasında yerel yönetim paydaşları olarak sağlayabilecekleri donanımların neler olduğu sorulmuş ve elde edilen verilere aşağıda yer verilmiştir. Katılımcıların verdikleri cevaplardan elde edilen sonuçlar doğrultusunda sağlanabilecek donanımlar Şekil </w:t>
      </w:r>
      <w:r w:rsidR="00575255" w:rsidRPr="00761B2A">
        <w:rPr>
          <w:rFonts w:ascii="Times New Roman" w:hAnsi="Times New Roman" w:cs="Times New Roman"/>
          <w:sz w:val="24"/>
        </w:rPr>
        <w:t>4.9</w:t>
      </w:r>
      <w:r w:rsidRPr="00761B2A">
        <w:rPr>
          <w:rFonts w:ascii="Times New Roman" w:hAnsi="Times New Roman" w:cs="Times New Roman"/>
          <w:sz w:val="24"/>
        </w:rPr>
        <w:t>’d</w:t>
      </w:r>
      <w:r w:rsidR="00575255" w:rsidRPr="00761B2A">
        <w:rPr>
          <w:rFonts w:ascii="Times New Roman" w:hAnsi="Times New Roman" w:cs="Times New Roman"/>
          <w:sz w:val="24"/>
        </w:rPr>
        <w:t>a</w:t>
      </w:r>
      <w:r w:rsidRPr="00761B2A">
        <w:rPr>
          <w:rFonts w:ascii="Times New Roman" w:hAnsi="Times New Roman" w:cs="Times New Roman"/>
          <w:sz w:val="24"/>
        </w:rPr>
        <w:t xml:space="preserve"> verilmektedir.</w:t>
      </w:r>
    </w:p>
    <w:p w:rsidR="00346EC5" w:rsidRPr="00761B2A" w:rsidRDefault="00346EC5" w:rsidP="00097351">
      <w:pPr>
        <w:spacing w:after="0" w:line="360" w:lineRule="auto"/>
        <w:ind w:firstLine="708"/>
        <w:jc w:val="both"/>
        <w:rPr>
          <w:rFonts w:ascii="Times New Roman" w:hAnsi="Times New Roman" w:cs="Times New Roman"/>
          <w:sz w:val="24"/>
        </w:rPr>
      </w:pPr>
    </w:p>
    <w:p w:rsidR="00105046" w:rsidRPr="00761B2A" w:rsidRDefault="00105046" w:rsidP="00546835">
      <w:pPr>
        <w:pStyle w:val="ResimYazs"/>
        <w:ind w:left="1560" w:hanging="1134"/>
        <w:rPr>
          <w:rFonts w:ascii="Times New Roman" w:hAnsi="Times New Roman" w:cs="Times New Roman"/>
          <w:b/>
          <w:i w:val="0"/>
          <w:color w:val="auto"/>
          <w:sz w:val="24"/>
          <w:szCs w:val="24"/>
        </w:rPr>
      </w:pPr>
      <w:bookmarkStart w:id="87" w:name="_Toc9812772"/>
      <w:r w:rsidRPr="00761B2A">
        <w:rPr>
          <w:rFonts w:ascii="Times New Roman" w:hAnsi="Times New Roman" w:cs="Times New Roman"/>
          <w:b/>
          <w:i w:val="0"/>
          <w:color w:val="auto"/>
          <w:sz w:val="24"/>
          <w:szCs w:val="24"/>
        </w:rPr>
        <w:t xml:space="preserve">Şekil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9</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Yerel Yönetimlerin Gümüşhane Şehrinin ÇDŞ İnşasında Sağlayabilecekleri Donanımlar Analizi</w:t>
      </w:r>
      <w:bookmarkEnd w:id="87"/>
    </w:p>
    <w:p w:rsidR="00F76EB1" w:rsidRPr="00761B2A" w:rsidRDefault="00F76EB1" w:rsidP="00097351">
      <w:pPr>
        <w:pStyle w:val="ListeParagraf"/>
        <w:spacing w:after="0" w:line="360" w:lineRule="auto"/>
        <w:jc w:val="both"/>
        <w:rPr>
          <w:rFonts w:ascii="Times New Roman" w:hAnsi="Times New Roman" w:cs="Times New Roman"/>
          <w:b/>
          <w:sz w:val="24"/>
          <w:szCs w:val="24"/>
        </w:rPr>
      </w:pPr>
      <w:r w:rsidRPr="00761B2A">
        <w:rPr>
          <w:b/>
          <w:noProof/>
          <w:lang w:eastAsia="tr-TR"/>
        </w:rPr>
        <mc:AlternateContent>
          <mc:Choice Requires="wpg">
            <w:drawing>
              <wp:anchor distT="0" distB="0" distL="114300" distR="114300" simplePos="0" relativeHeight="251668480" behindDoc="0" locked="0" layoutInCell="1" allowOverlap="1" wp14:anchorId="6BE9EAA7" wp14:editId="07DBF8FD">
                <wp:simplePos x="0" y="0"/>
                <wp:positionH relativeFrom="column">
                  <wp:posOffset>-1905</wp:posOffset>
                </wp:positionH>
                <wp:positionV relativeFrom="paragraph">
                  <wp:posOffset>38735</wp:posOffset>
                </wp:positionV>
                <wp:extent cx="5011420" cy="5950585"/>
                <wp:effectExtent l="0" t="0" r="17780" b="12065"/>
                <wp:wrapNone/>
                <wp:docPr id="3217" name="Grup 3217"/>
                <wp:cNvGraphicFramePr/>
                <a:graphic xmlns:a="http://schemas.openxmlformats.org/drawingml/2006/main">
                  <a:graphicData uri="http://schemas.microsoft.com/office/word/2010/wordprocessingGroup">
                    <wpg:wgp>
                      <wpg:cNvGrpSpPr/>
                      <wpg:grpSpPr>
                        <a:xfrm>
                          <a:off x="0" y="0"/>
                          <a:ext cx="5011420" cy="5950585"/>
                          <a:chOff x="-400050" y="0"/>
                          <a:chExt cx="5011477" cy="5950585"/>
                        </a:xfrm>
                      </wpg:grpSpPr>
                      <wpg:grpSp>
                        <wpg:cNvPr id="3216" name="Grup 3216"/>
                        <wpg:cNvGrpSpPr/>
                        <wpg:grpSpPr>
                          <a:xfrm>
                            <a:off x="-400050" y="0"/>
                            <a:ext cx="5011477" cy="5950585"/>
                            <a:chOff x="-400050" y="0"/>
                            <a:chExt cx="5011477" cy="5950585"/>
                          </a:xfrm>
                        </wpg:grpSpPr>
                        <wpg:grpSp>
                          <wpg:cNvPr id="3214" name="Grup 3214"/>
                          <wpg:cNvGrpSpPr/>
                          <wpg:grpSpPr>
                            <a:xfrm>
                              <a:off x="-400050" y="0"/>
                              <a:ext cx="5011477" cy="5950585"/>
                              <a:chOff x="-400050" y="0"/>
                              <a:chExt cx="5011477" cy="5950585"/>
                            </a:xfrm>
                          </wpg:grpSpPr>
                          <wpg:grpSp>
                            <wpg:cNvPr id="3211" name="Grup 3211"/>
                            <wpg:cNvGrpSpPr/>
                            <wpg:grpSpPr>
                              <a:xfrm>
                                <a:off x="-400050" y="0"/>
                                <a:ext cx="5011477" cy="5950585"/>
                                <a:chOff x="-400050" y="0"/>
                                <a:chExt cx="5011477" cy="5950585"/>
                              </a:xfrm>
                            </wpg:grpSpPr>
                            <wpg:grpSp>
                              <wpg:cNvPr id="3206" name="Grup 3206"/>
                              <wpg:cNvGrpSpPr/>
                              <wpg:grpSpPr>
                                <a:xfrm>
                                  <a:off x="-400050" y="0"/>
                                  <a:ext cx="5011477" cy="5950585"/>
                                  <a:chOff x="-400067" y="7951"/>
                                  <a:chExt cx="5011688" cy="5950966"/>
                                </a:xfrm>
                              </wpg:grpSpPr>
                              <wpg:grpSp>
                                <wpg:cNvPr id="3201" name="Grup 3201"/>
                                <wpg:cNvGrpSpPr/>
                                <wpg:grpSpPr>
                                  <a:xfrm>
                                    <a:off x="-400067" y="7951"/>
                                    <a:ext cx="5011688" cy="5950966"/>
                                    <a:chOff x="-400067" y="7951"/>
                                    <a:chExt cx="5011688" cy="5950966"/>
                                  </a:xfrm>
                                </wpg:grpSpPr>
                                <wpg:grpSp>
                                  <wpg:cNvPr id="3200" name="Grup 3200"/>
                                  <wpg:cNvGrpSpPr/>
                                  <wpg:grpSpPr>
                                    <a:xfrm>
                                      <a:off x="-400067" y="7951"/>
                                      <a:ext cx="5011688" cy="5950966"/>
                                      <a:chOff x="-400067" y="0"/>
                                      <a:chExt cx="5011688" cy="5950966"/>
                                    </a:xfrm>
                                  </wpg:grpSpPr>
                                  <wpg:grpSp>
                                    <wpg:cNvPr id="2580" name="Grup 2580"/>
                                    <wpg:cNvGrpSpPr/>
                                    <wpg:grpSpPr>
                                      <a:xfrm>
                                        <a:off x="-400067" y="0"/>
                                        <a:ext cx="5011688" cy="5950966"/>
                                        <a:chOff x="-400067" y="0"/>
                                        <a:chExt cx="5011688" cy="5950966"/>
                                      </a:xfrm>
                                    </wpg:grpSpPr>
                                    <wpg:grpSp>
                                      <wpg:cNvPr id="2581" name="Grup 2581"/>
                                      <wpg:cNvGrpSpPr/>
                                      <wpg:grpSpPr>
                                        <a:xfrm>
                                          <a:off x="-400067" y="0"/>
                                          <a:ext cx="5011688" cy="5708671"/>
                                          <a:chOff x="-400067" y="0"/>
                                          <a:chExt cx="5011688" cy="5708671"/>
                                        </a:xfrm>
                                      </wpg:grpSpPr>
                                      <wpg:grpSp>
                                        <wpg:cNvPr id="2582" name="Grup 2582"/>
                                        <wpg:cNvGrpSpPr/>
                                        <wpg:grpSpPr>
                                          <a:xfrm>
                                            <a:off x="-400067" y="0"/>
                                            <a:ext cx="5011688" cy="5708671"/>
                                            <a:chOff x="-400067" y="0"/>
                                            <a:chExt cx="5011688" cy="5708671"/>
                                          </a:xfrm>
                                        </wpg:grpSpPr>
                                        <wpg:grpSp>
                                          <wpg:cNvPr id="2583" name="Grup 2583"/>
                                          <wpg:cNvGrpSpPr/>
                                          <wpg:grpSpPr>
                                            <a:xfrm>
                                              <a:off x="-400067" y="0"/>
                                              <a:ext cx="5011688" cy="5708671"/>
                                              <a:chOff x="-400067" y="0"/>
                                              <a:chExt cx="5011688" cy="5708671"/>
                                            </a:xfrm>
                                          </wpg:grpSpPr>
                                          <wps:wsp>
                                            <wps:cNvPr id="1371" name="Düz Ok Bağlayıcısı 1371"/>
                                            <wps:cNvCnPr/>
                                            <wps:spPr>
                                              <a:xfrm>
                                                <a:off x="3249956" y="4157236"/>
                                                <a:ext cx="294174" cy="10193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2584" name="Grup 2584"/>
                                            <wpg:cNvGrpSpPr/>
                                            <wpg:grpSpPr>
                                              <a:xfrm>
                                                <a:off x="-400067" y="0"/>
                                                <a:ext cx="4328507" cy="5708671"/>
                                                <a:chOff x="-400067" y="0"/>
                                                <a:chExt cx="4328507" cy="5708671"/>
                                              </a:xfrm>
                                            </wpg:grpSpPr>
                                            <wpg:grpSp>
                                              <wpg:cNvPr id="2585" name="Grup 2585"/>
                                              <wpg:cNvGrpSpPr/>
                                              <wpg:grpSpPr>
                                                <a:xfrm>
                                                  <a:off x="-400067" y="0"/>
                                                  <a:ext cx="4328505" cy="5708671"/>
                                                  <a:chOff x="-400067" y="0"/>
                                                  <a:chExt cx="4328505" cy="5708671"/>
                                                </a:xfrm>
                                              </wpg:grpSpPr>
                                              <wpg:grpSp>
                                                <wpg:cNvPr id="2586" name="Grup 2586"/>
                                                <wpg:cNvGrpSpPr/>
                                                <wpg:grpSpPr>
                                                  <a:xfrm>
                                                    <a:off x="-400067" y="0"/>
                                                    <a:ext cx="4328505" cy="5708671"/>
                                                    <a:chOff x="-400067" y="0"/>
                                                    <a:chExt cx="4328505" cy="5708671"/>
                                                  </a:xfrm>
                                                </wpg:grpSpPr>
                                                <wpg:grpSp>
                                                  <wpg:cNvPr id="2587" name="Grup 2587"/>
                                                  <wpg:cNvGrpSpPr/>
                                                  <wpg:grpSpPr>
                                                    <a:xfrm>
                                                      <a:off x="-400067" y="0"/>
                                                      <a:ext cx="4328505" cy="5708671"/>
                                                      <a:chOff x="-400067" y="-31804"/>
                                                      <a:chExt cx="4328508" cy="5708791"/>
                                                    </a:xfrm>
                                                  </wpg:grpSpPr>
                                                  <wpg:grpSp>
                                                    <wpg:cNvPr id="2588" name="Grup 2588"/>
                                                    <wpg:cNvGrpSpPr/>
                                                    <wpg:grpSpPr>
                                                      <a:xfrm>
                                                        <a:off x="-400067" y="118168"/>
                                                        <a:ext cx="4304143" cy="5558819"/>
                                                        <a:chOff x="-400067" y="-136274"/>
                                                        <a:chExt cx="4304143" cy="5558819"/>
                                                      </a:xfrm>
                                                    </wpg:grpSpPr>
                                                    <wpg:grpSp>
                                                      <wpg:cNvPr id="2589" name="Grup 2589"/>
                                                      <wpg:cNvGrpSpPr/>
                                                      <wpg:grpSpPr>
                                                        <a:xfrm>
                                                          <a:off x="-400067" y="198782"/>
                                                          <a:ext cx="4304143" cy="5223763"/>
                                                          <a:chOff x="-381022" y="0"/>
                                                          <a:chExt cx="4304143" cy="5223763"/>
                                                        </a:xfrm>
                                                      </wpg:grpSpPr>
                                                      <wps:wsp>
                                                        <wps:cNvPr id="2590" name="Text Box 2"/>
                                                        <wps:cNvSpPr txBox="1">
                                                          <a:spLocks noChangeArrowheads="1"/>
                                                        </wps:cNvSpPr>
                                                        <wps:spPr bwMode="auto">
                                                          <a:xfrm>
                                                            <a:off x="1466850" y="187603"/>
                                                            <a:ext cx="976030" cy="66370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Belediye</w:t>
                                                              </w:r>
                                                            </w:p>
                                                          </w:txbxContent>
                                                        </wps:txbx>
                                                        <wps:bodyPr rot="0" vert="horz" wrap="square" lIns="36000" tIns="36000" rIns="36000" bIns="36000" anchor="t" anchorCtr="0">
                                                          <a:noAutofit/>
                                                        </wps:bodyPr>
                                                      </wps:wsp>
                                                      <wpg:grpSp>
                                                        <wpg:cNvPr id="2593" name="Grup 2593"/>
                                                        <wpg:cNvGrpSpPr/>
                                                        <wpg:grpSpPr>
                                                          <a:xfrm>
                                                            <a:off x="-381022" y="0"/>
                                                            <a:ext cx="4304143" cy="5223763"/>
                                                            <a:chOff x="-381022" y="0"/>
                                                            <a:chExt cx="4304143" cy="5223763"/>
                                                          </a:xfrm>
                                                        </wpg:grpSpPr>
                                                        <wps:wsp>
                                                          <wps:cNvPr id="2594" name="Text Box 2"/>
                                                          <wps:cNvSpPr txBox="1">
                                                            <a:spLocks noChangeArrowheads="1"/>
                                                          </wps:cNvSpPr>
                                                          <wps:spPr bwMode="auto">
                                                            <a:xfrm>
                                                              <a:off x="1438921" y="3755102"/>
                                                              <a:ext cx="976030" cy="42938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Emniyet</w:t>
                                                                </w:r>
                                                              </w:p>
                                                            </w:txbxContent>
                                                          </wps:txbx>
                                                          <wps:bodyPr rot="0" vert="horz" wrap="square" lIns="36000" tIns="36000" rIns="36000" bIns="36000" anchor="t" anchorCtr="0">
                                                            <a:noAutofit/>
                                                          </wps:bodyPr>
                                                        </wps:wsp>
                                                        <wpg:grpSp>
                                                          <wpg:cNvPr id="2595" name="Grup 2595"/>
                                                          <wpg:cNvGrpSpPr/>
                                                          <wpg:grpSpPr>
                                                            <a:xfrm>
                                                              <a:off x="-381022" y="0"/>
                                                              <a:ext cx="4304143" cy="5223763"/>
                                                              <a:chOff x="-381022" y="0"/>
                                                              <a:chExt cx="4304143" cy="5223763"/>
                                                            </a:xfrm>
                                                          </wpg:grpSpPr>
                                                          <wps:wsp>
                                                            <wps:cNvPr id="2596" name="Text Box 2"/>
                                                            <wps:cNvSpPr txBox="1">
                                                              <a:spLocks noChangeArrowheads="1"/>
                                                            </wps:cNvSpPr>
                                                            <wps:spPr bwMode="auto">
                                                              <a:xfrm>
                                                                <a:off x="1432203" y="3045340"/>
                                                                <a:ext cx="976030" cy="429382"/>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Valilik</w:t>
                                                                  </w:r>
                                                                </w:p>
                                                              </w:txbxContent>
                                                            </wps:txbx>
                                                            <wps:bodyPr rot="0" vert="horz" wrap="square" lIns="36000" tIns="36000" rIns="36000" bIns="36000" anchor="t" anchorCtr="0">
                                                              <a:noAutofit/>
                                                            </wps:bodyPr>
                                                          </wps:wsp>
                                                          <wpg:grpSp>
                                                            <wpg:cNvPr id="2597" name="Grup 2597"/>
                                                            <wpg:cNvGrpSpPr/>
                                                            <wpg:grpSpPr>
                                                              <a:xfrm>
                                                                <a:off x="-381022" y="0"/>
                                                                <a:ext cx="4304143" cy="5223763"/>
                                                                <a:chOff x="-381022" y="0"/>
                                                                <a:chExt cx="4304143" cy="5223763"/>
                                                              </a:xfrm>
                                                            </wpg:grpSpPr>
                                                            <wps:wsp>
                                                              <wps:cNvPr id="2602" name="Düz Ok Bağlayıcısı 2602"/>
                                                              <wps:cNvCnPr/>
                                                              <wps:spPr>
                                                                <a:xfrm flipV="1">
                                                                  <a:off x="445273" y="508883"/>
                                                                  <a:ext cx="1097280" cy="123009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603" name="Grup 2603"/>
                                                              <wpg:cNvGrpSpPr/>
                                                              <wpg:grpSpPr>
                                                                <a:xfrm>
                                                                  <a:off x="-381022" y="0"/>
                                                                  <a:ext cx="4304143" cy="5223763"/>
                                                                  <a:chOff x="-381022" y="-9525"/>
                                                                  <a:chExt cx="4304143" cy="5223763"/>
                                                                </a:xfrm>
                                                              </wpg:grpSpPr>
                                                              <wpg:grpSp>
                                                                <wpg:cNvPr id="2605" name="Grup 2605"/>
                                                                <wpg:cNvGrpSpPr/>
                                                                <wpg:grpSpPr>
                                                                  <a:xfrm>
                                                                    <a:off x="-381022" y="-9525"/>
                                                                    <a:ext cx="4304143" cy="5223763"/>
                                                                    <a:chOff x="-381022" y="-9525"/>
                                                                    <a:chExt cx="4304143" cy="5223763"/>
                                                                  </a:xfrm>
                                                                </wpg:grpSpPr>
                                                                <wpg:grpSp>
                                                                  <wpg:cNvPr id="2607" name="Grup 2607"/>
                                                                  <wpg:cNvGrpSpPr/>
                                                                  <wpg:grpSpPr>
                                                                    <a:xfrm>
                                                                      <a:off x="-381022" y="726735"/>
                                                                      <a:ext cx="4304143" cy="4487503"/>
                                                                      <a:chOff x="-390577" y="688643"/>
                                                                      <a:chExt cx="4304504" cy="4487556"/>
                                                                    </a:xfrm>
                                                                  </wpg:grpSpPr>
                                                                  <wps:wsp>
                                                                    <wps:cNvPr id="2608" name="Text Box 2"/>
                                                                    <wps:cNvSpPr txBox="1">
                                                                      <a:spLocks noChangeArrowheads="1"/>
                                                                    </wps:cNvSpPr>
                                                                    <wps:spPr bwMode="auto">
                                                                      <a:xfrm>
                                                                        <a:off x="1523689" y="1564032"/>
                                                                        <a:ext cx="846304" cy="67310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Milli Eğitim</w:t>
                                                                          </w:r>
                                                                        </w:p>
                                                                        <w:p w:rsidR="00AC05DF" w:rsidRDefault="00AC05DF" w:rsidP="00F76EB1">
                                                                          <w:pPr>
                                                                            <w:jc w:val="center"/>
                                                                            <w:rPr>
                                                                              <w:rFonts w:ascii="Times New Roman" w:hAnsi="Times New Roman" w:cs="Times New Roman"/>
                                                                              <w:b/>
                                                                              <w:sz w:val="20"/>
                                                                              <w:szCs w:val="20"/>
                                                                            </w:rPr>
                                                                          </w:pPr>
                                                                        </w:p>
                                                                      </w:txbxContent>
                                                                    </wps:txbx>
                                                                    <wps:bodyPr rot="0" vert="horz" wrap="square" lIns="36000" tIns="36000" rIns="36000" bIns="36000" anchor="t" anchorCtr="0">
                                                                      <a:noAutofit/>
                                                                    </wps:bodyPr>
                                                                  </wps:wsp>
                                                                  <wpg:grpSp>
                                                                    <wpg:cNvPr id="2610" name="Grup 2610"/>
                                                                    <wpg:cNvGrpSpPr/>
                                                                    <wpg:grpSpPr>
                                                                      <a:xfrm>
                                                                        <a:off x="-390577" y="688643"/>
                                                                        <a:ext cx="4304504" cy="4487556"/>
                                                                        <a:chOff x="-647751" y="672362"/>
                                                                        <a:chExt cx="4304504" cy="4487556"/>
                                                                      </a:xfrm>
                                                                    </wpg:grpSpPr>
                                                                    <wpg:grpSp>
                                                                      <wpg:cNvPr id="2617" name="Grup 2617"/>
                                                                      <wpg:cNvGrpSpPr/>
                                                                      <wpg:grpSpPr>
                                                                        <a:xfrm>
                                                                          <a:off x="-647751" y="672362"/>
                                                                          <a:ext cx="4304504" cy="4487556"/>
                                                                          <a:chOff x="-647751" y="672362"/>
                                                                          <a:chExt cx="4304504" cy="4487556"/>
                                                                        </a:xfrm>
                                                                      </wpg:grpSpPr>
                                                                      <wpg:grpSp>
                                                                        <wpg:cNvPr id="2619" name="Grup 2619"/>
                                                                        <wpg:cNvGrpSpPr/>
                                                                        <wpg:grpSpPr>
                                                                          <a:xfrm>
                                                                            <a:off x="-647751" y="672362"/>
                                                                            <a:ext cx="4304504" cy="4487556"/>
                                                                            <a:chOff x="-864288" y="672362"/>
                                                                            <a:chExt cx="4304504" cy="4487556"/>
                                                                          </a:xfrm>
                                                                        </wpg:grpSpPr>
                                                                        <wps:wsp>
                                                                          <wps:cNvPr id="2620" name="Düz Ok Bağlayıcısı 2620"/>
                                                                          <wps:cNvCnPr/>
                                                                          <wps:spPr>
                                                                            <a:xfrm>
                                                                              <a:off x="31312" y="2193332"/>
                                                                              <a:ext cx="976699" cy="145606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622" name="Grup 2622"/>
                                                                          <wpg:cNvGrpSpPr/>
                                                                          <wpg:grpSpPr>
                                                                            <a:xfrm>
                                                                              <a:off x="-864288" y="672362"/>
                                                                              <a:ext cx="4304504" cy="4487556"/>
                                                                              <a:chOff x="-1559666" y="672367"/>
                                                                              <a:chExt cx="4304759" cy="4487593"/>
                                                                            </a:xfrm>
                                                                          </wpg:grpSpPr>
                                                                          <wpg:grpSp>
                                                                            <wpg:cNvPr id="2623" name="Grup 2623"/>
                                                                            <wpg:cNvGrpSpPr/>
                                                                            <wpg:grpSpPr>
                                                                              <a:xfrm>
                                                                                <a:off x="-1559666" y="672367"/>
                                                                                <a:ext cx="4304759" cy="4487593"/>
                                                                                <a:chOff x="-1559666" y="672367"/>
                                                                                <a:chExt cx="4304759" cy="4487593"/>
                                                                              </a:xfrm>
                                                                            </wpg:grpSpPr>
                                                                            <wpg:grpSp>
                                                                              <wpg:cNvPr id="2624" name="Grup 2624"/>
                                                                              <wpg:cNvGrpSpPr/>
                                                                              <wpg:grpSpPr>
                                                                                <a:xfrm>
                                                                                  <a:off x="-1559666" y="672367"/>
                                                                                  <a:ext cx="4304759" cy="4487593"/>
                                                                                  <a:chOff x="-1559666" y="672367"/>
                                                                                  <a:chExt cx="4304759" cy="4487593"/>
                                                                                </a:xfrm>
                                                                              </wpg:grpSpPr>
                                                                              <wpg:grpSp>
                                                                                <wpg:cNvPr id="2625" name="Grup 2625"/>
                                                                                <wpg:cNvGrpSpPr/>
                                                                                <wpg:grpSpPr>
                                                                                  <a:xfrm>
                                                                                    <a:off x="-1559666" y="672367"/>
                                                                                    <a:ext cx="4304759" cy="4487593"/>
                                                                                    <a:chOff x="-1559666" y="672367"/>
                                                                                    <a:chExt cx="4304759" cy="4487593"/>
                                                                                  </a:xfrm>
                                                                                </wpg:grpSpPr>
                                                                                <wpg:grpSp>
                                                                                  <wpg:cNvPr id="2626" name="Grup 2626"/>
                                                                                  <wpg:cNvGrpSpPr/>
                                                                                  <wpg:grpSpPr>
                                                                                    <a:xfrm>
                                                                                      <a:off x="-1559666" y="672367"/>
                                                                                      <a:ext cx="4304759" cy="4487593"/>
                                                                                      <a:chOff x="-1559666" y="672367"/>
                                                                                      <a:chExt cx="4304759" cy="4487593"/>
                                                                                    </a:xfrm>
                                                                                  </wpg:grpSpPr>
                                                                                  <wpg:grpSp>
                                                                                    <wpg:cNvPr id="2628" name="Grup 2628"/>
                                                                                    <wpg:cNvGrpSpPr/>
                                                                                    <wpg:grpSpPr>
                                                                                      <a:xfrm>
                                                                                        <a:off x="-1559666" y="672367"/>
                                                                                        <a:ext cx="4304759" cy="4487593"/>
                                                                                        <a:chOff x="-1559666" y="704035"/>
                                                                                        <a:chExt cx="4304759" cy="4698955"/>
                                                                                      </a:xfrm>
                                                                                    </wpg:grpSpPr>
                                                                                    <wpg:grpSp>
                                                                                      <wpg:cNvPr id="2643" name="Grup 2643"/>
                                                                                      <wpg:cNvGrpSpPr/>
                                                                                      <wpg:grpSpPr>
                                                                                        <a:xfrm>
                                                                                          <a:off x="1191330" y="1620661"/>
                                                                                          <a:ext cx="583582" cy="271758"/>
                                                                                          <a:chOff x="-1577749" y="-2192215"/>
                                                                                          <a:chExt cx="583582" cy="271758"/>
                                                                                        </a:xfrm>
                                                                                      </wpg:grpSpPr>
                                                                                      <wps:wsp>
                                                                                        <wps:cNvPr id="2651" name="Düz Ok Bağlayıcısı 2651"/>
                                                                                        <wps:cNvCnPr>
                                                                                          <a:stCxn id="1343" idx="6"/>
                                                                                        </wps:cNvCnPr>
                                                                                        <wps:spPr>
                                                                                          <a:xfrm flipV="1">
                                                                                            <a:off x="-1577749" y="-2192215"/>
                                                                                            <a:ext cx="583582" cy="13057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52" name="Düz Ok Bağlayıcısı 2652"/>
                                                                                        <wps:cNvCnPr>
                                                                                          <a:stCxn id="1343" idx="6"/>
                                                                                        </wps:cNvCnPr>
                                                                                        <wps:spPr>
                                                                                          <a:xfrm>
                                                                                            <a:off x="-1577749" y="-2061644"/>
                                                                                            <a:ext cx="575629" cy="14118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653" name="Grup 2653"/>
                                                                                      <wpg:cNvGrpSpPr/>
                                                                                      <wpg:grpSpPr>
                                                                                        <a:xfrm>
                                                                                          <a:off x="-1559666" y="704035"/>
                                                                                          <a:ext cx="4304759" cy="4698955"/>
                                                                                          <a:chOff x="-1559666" y="704035"/>
                                                                                          <a:chExt cx="4304759" cy="4698955"/>
                                                                                        </a:xfrm>
                                                                                      </wpg:grpSpPr>
                                                                                      <wps:wsp>
                                                                                        <wps:cNvPr id="2654" name="Düz Ok Bağlayıcısı 2654"/>
                                                                                        <wps:cNvCnPr>
                                                                                          <a:stCxn id="1299" idx="6"/>
                                                                                        </wps:cNvCnPr>
                                                                                        <wps:spPr>
                                                                                          <a:xfrm>
                                                                                            <a:off x="1191413" y="1037328"/>
                                                                                            <a:ext cx="567595" cy="26394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55" name="Düz Ok Bağlayıcısı 2655"/>
                                                                                        <wps:cNvCnPr>
                                                                                          <a:stCxn id="1299" idx="6"/>
                                                                                          <a:endCxn id="2719" idx="1"/>
                                                                                        </wps:cNvCnPr>
                                                                                        <wps:spPr>
                                                                                          <a:xfrm flipV="1">
                                                                                            <a:off x="1191413" y="746838"/>
                                                                                            <a:ext cx="575546" cy="29049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280" name="Grup 1280"/>
                                                                                        <wpg:cNvGrpSpPr/>
                                                                                        <wpg:grpSpPr>
                                                                                          <a:xfrm>
                                                                                            <a:off x="-1559666" y="704035"/>
                                                                                            <a:ext cx="4304759" cy="4698955"/>
                                                                                            <a:chOff x="-1559666" y="704035"/>
                                                                                            <a:chExt cx="4304759" cy="4698955"/>
                                                                                          </a:xfrm>
                                                                                        </wpg:grpSpPr>
                                                                                        <wps:wsp>
                                                                                          <wps:cNvPr id="1281" name="Düz Ok Bağlayıcısı 1281"/>
                                                                                          <wps:cNvCnPr/>
                                                                                          <wps:spPr>
                                                                                            <a:xfrm flipV="1">
                                                                                              <a:off x="1220990" y="2228763"/>
                                                                                              <a:ext cx="553922" cy="25415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282" name="Grup 1282"/>
                                                                                          <wpg:cNvGrpSpPr/>
                                                                                          <wpg:grpSpPr>
                                                                                            <a:xfrm>
                                                                                              <a:off x="-1559666" y="704035"/>
                                                                                              <a:ext cx="4304759" cy="4698955"/>
                                                                                              <a:chOff x="-1589109" y="429888"/>
                                                                                              <a:chExt cx="4305046" cy="4699369"/>
                                                                                            </a:xfrm>
                                                                                          </wpg:grpSpPr>
                                                                                          <wpg:grpSp>
                                                                                            <wpg:cNvPr id="1283" name="Grup 1283"/>
                                                                                            <wpg:cNvGrpSpPr/>
                                                                                            <wpg:grpSpPr>
                                                                                              <a:xfrm>
                                                                                                <a:off x="-1589109" y="429888"/>
                                                                                                <a:ext cx="3138294" cy="2381731"/>
                                                                                                <a:chOff x="-1589109" y="429888"/>
                                                                                                <a:chExt cx="3138294" cy="2381731"/>
                                                                                              </a:xfrm>
                                                                                            </wpg:grpSpPr>
                                                                                            <wpg:grpSp>
                                                                                              <wpg:cNvPr id="1284" name="Grup 1284"/>
                                                                                              <wpg:cNvGrpSpPr/>
                                                                                              <wpg:grpSpPr>
                                                                                                <a:xfrm>
                                                                                                  <a:off x="-1589109" y="429888"/>
                                                                                                  <a:ext cx="3138294" cy="2381731"/>
                                                                                                  <a:chOff x="-1589109" y="429888"/>
                                                                                                  <a:chExt cx="3138294" cy="2381731"/>
                                                                                                </a:xfrm>
                                                                                              </wpg:grpSpPr>
                                                                                              <wpg:grpSp>
                                                                                                <wpg:cNvPr id="1285" name="Grup 1285"/>
                                                                                                <wpg:cNvGrpSpPr/>
                                                                                                <wpg:grpSpPr>
                                                                                                  <a:xfrm>
                                                                                                    <a:off x="-1589109" y="429888"/>
                                                                                                    <a:ext cx="3138294" cy="2381731"/>
                                                                                                    <a:chOff x="-129482" y="796985"/>
                                                                                                    <a:chExt cx="3138294" cy="2381732"/>
                                                                                                  </a:xfrm>
                                                                                                </wpg:grpSpPr>
                                                                                                <wps:wsp>
                                                                                                  <wps:cNvPr id="1286" name="Text Box 2"/>
                                                                                                  <wps:cNvSpPr txBox="1">
                                                                                                    <a:spLocks noChangeArrowheads="1"/>
                                                                                                  </wps:cNvSpPr>
                                                                                                  <wps:spPr bwMode="auto">
                                                                                                    <a:xfrm>
                                                                                                      <a:off x="1819129" y="984381"/>
                                                                                                      <a:ext cx="797474" cy="6840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Üniversite</w:t>
                                                                                                        </w:r>
                                                                                                      </w:p>
                                                                                                      <w:p w:rsidR="00AC05DF" w:rsidRDefault="00AC05DF" w:rsidP="00F76EB1">
                                                                                                        <w:pPr>
                                                                                                          <w:jc w:val="center"/>
                                                                                                          <w:rPr>
                                                                                                            <w:rFonts w:ascii="Times New Roman" w:hAnsi="Times New Roman" w:cs="Times New Roman"/>
                                                                                                            <w:b/>
                                                                                                            <w:sz w:val="20"/>
                                                                                                            <w:szCs w:val="20"/>
                                                                                                          </w:rPr>
                                                                                                        </w:pPr>
                                                                                                      </w:p>
                                                                                                    </w:txbxContent>
                                                                                                  </wps:txbx>
                                                                                                  <wps:bodyPr rot="0" vert="horz" wrap="square" lIns="36000" tIns="36000" rIns="36000" bIns="36000" anchor="t" anchorCtr="0">
                                                                                                    <a:noAutofit/>
                                                                                                  </wps:bodyPr>
                                                                                                </wps:wsp>
                                                                                                <wpg:grpSp>
                                                                                                  <wpg:cNvPr id="1287" name="Grup 1287"/>
                                                                                                  <wpg:cNvGrpSpPr/>
                                                                                                  <wpg:grpSpPr>
                                                                                                    <a:xfrm>
                                                                                                      <a:off x="-129482" y="796985"/>
                                                                                                      <a:ext cx="3138294" cy="2381732"/>
                                                                                                      <a:chOff x="-129482" y="796985"/>
                                                                                                      <a:chExt cx="3138294" cy="2381732"/>
                                                                                                    </a:xfrm>
                                                                                                  </wpg:grpSpPr>
                                                                                                  <wps:wsp>
                                                                                                    <wps:cNvPr id="1288" name="Text Box 2"/>
                                                                                                    <wps:cNvSpPr txBox="1">
                                                                                                      <a:spLocks noChangeArrowheads="1"/>
                                                                                                    </wps:cNvSpPr>
                                                                                                    <wps:spPr bwMode="auto">
                                                                                                      <a:xfrm>
                                                                                                        <a:off x="-129482" y="1841341"/>
                                                                                                        <a:ext cx="1395423" cy="546132"/>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Pr="001B5FAD" w:rsidRDefault="00AC05DF" w:rsidP="00F76EB1">
                                                                                                          <w:pPr>
                                                                                                            <w:jc w:val="center"/>
                                                                                                            <w:rPr>
                                                                                                              <w:rFonts w:ascii="Times New Roman" w:hAnsi="Times New Roman" w:cs="Times New Roman"/>
                                                                                                              <w:b/>
                                                                                                              <w:sz w:val="18"/>
                                                                                                              <w:szCs w:val="18"/>
                                                                                                            </w:rPr>
                                                                                                          </w:pPr>
                                                                                                          <w:r w:rsidRPr="001B5FAD">
                                                                                                            <w:rPr>
                                                                                                              <w:rFonts w:ascii="Times New Roman" w:hAnsi="Times New Roman" w:cs="Times New Roman"/>
                                                                                                              <w:b/>
                                                                                                              <w:sz w:val="18"/>
                                                                                                              <w:szCs w:val="18"/>
                                                                                                            </w:rPr>
                                                                                                            <w:t>Yerel yönetimlerin ÇDŞ için sağlayabileceği donanımlar</w:t>
                                                                                                          </w:r>
                                                                                                        </w:p>
                                                                                                        <w:p w:rsidR="00AC05DF" w:rsidRPr="00FA2446" w:rsidRDefault="00AC05DF" w:rsidP="00F76EB1">
                                                                                                          <w:pPr>
                                                                                                            <w:jc w:val="center"/>
                                                                                                            <w:rPr>
                                                                                                              <w:rFonts w:ascii="Times New Roman" w:hAnsi="Times New Roman" w:cs="Times New Roman"/>
                                                                                                              <w:b/>
                                                                                                              <w:sz w:val="16"/>
                                                                                                              <w:szCs w:val="20"/>
                                                                                                            </w:rPr>
                                                                                                          </w:pPr>
                                                                                                        </w:p>
                                                                                                        <w:p w:rsidR="00AC05DF" w:rsidRPr="00FA2446" w:rsidRDefault="00AC05DF" w:rsidP="00F76EB1">
                                                                                                          <w:pPr>
                                                                                                            <w:jc w:val="center"/>
                                                                                                            <w:rPr>
                                                                                                              <w:rFonts w:ascii="Times New Roman" w:hAnsi="Times New Roman" w:cs="Times New Roman"/>
                                                                                                              <w:b/>
                                                                                                              <w:sz w:val="14"/>
                                                                                                              <w:szCs w:val="20"/>
                                                                                                            </w:rPr>
                                                                                                          </w:pPr>
                                                                                                        </w:p>
                                                                                                      </w:txbxContent>
                                                                                                    </wps:txbx>
                                                                                                    <wps:bodyPr rot="0" vert="horz" wrap="square" lIns="36000" tIns="36000" rIns="36000" bIns="36000" anchor="t" anchorCtr="0">
                                                                                                      <a:noAutofit/>
                                                                                                    </wps:bodyPr>
                                                                                                  </wps:wsp>
                                                                                                  <wpg:grpSp>
                                                                                                    <wpg:cNvPr id="1289" name="Grup 1289"/>
                                                                                                    <wpg:cNvGrpSpPr/>
                                                                                                    <wpg:grpSpPr>
                                                                                                      <a:xfrm>
                                                                                                        <a:off x="-100900" y="796985"/>
                                                                                                        <a:ext cx="3109712" cy="2381732"/>
                                                                                                        <a:chOff x="-434275" y="796985"/>
                                                                                                        <a:chExt cx="3109712" cy="2381732"/>
                                                                                                      </a:xfrm>
                                                                                                    </wpg:grpSpPr>
                                                                                                    <wpg:grpSp>
                                                                                                      <wpg:cNvPr id="1290" name="Grup 1290"/>
                                                                                                      <wpg:cNvGrpSpPr/>
                                                                                                      <wpg:grpSpPr>
                                                                                                        <a:xfrm>
                                                                                                          <a:off x="429456" y="796985"/>
                                                                                                          <a:ext cx="2245981" cy="2381732"/>
                                                                                                          <a:chOff x="-253114" y="796985"/>
                                                                                                          <a:chExt cx="2245981" cy="2381732"/>
                                                                                                        </a:xfrm>
                                                                                                      </wpg:grpSpPr>
                                                                                                      <wpg:grpSp>
                                                                                                        <wpg:cNvPr id="1291" name="Grup 1291"/>
                                                                                                        <wpg:cNvGrpSpPr/>
                                                                                                        <wpg:grpSpPr>
                                                                                                          <a:xfrm>
                                                                                                            <a:off x="-253114" y="904390"/>
                                                                                                            <a:ext cx="2245981" cy="2274327"/>
                                                                                                            <a:chOff x="-253078" y="925985"/>
                                                                                                            <a:chExt cx="2300852" cy="2444038"/>
                                                                                                          </a:xfrm>
                                                                                                        </wpg:grpSpPr>
                                                                                                        <wps:wsp>
                                                                                                          <wps:cNvPr id="1292" name="Text Box 2"/>
                                                                                                          <wps:cNvSpPr txBox="1">
                                                                                                            <a:spLocks noChangeArrowheads="1"/>
                                                                                                          </wps:cNvSpPr>
                                                                                                          <wps:spPr bwMode="auto">
                                                                                                            <a:xfrm>
                                                                                                              <a:off x="730466" y="2510260"/>
                                                                                                              <a:ext cx="960066" cy="8284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Gençlik ve Spor</w:t>
                                                                                                                </w:r>
                                                                                                              </w:p>
                                                                                                              <w:p w:rsidR="00AC05DF" w:rsidRDefault="00AC05DF" w:rsidP="00F76EB1">
                                                                                                                <w:pPr>
                                                                                                                  <w:jc w:val="center"/>
                                                                                                                  <w:rPr>
                                                                                                                    <w:rFonts w:ascii="Times New Roman" w:hAnsi="Times New Roman" w:cs="Times New Roman"/>
                                                                                                                    <w:b/>
                                                                                                                    <w:sz w:val="20"/>
                                                                                                                    <w:szCs w:val="20"/>
                                                                                                                  </w:rPr>
                                                                                                                </w:pPr>
                                                                                                              </w:p>
                                                                                                            </w:txbxContent>
                                                                                                          </wps:txbx>
                                                                                                          <wps:bodyPr rot="0" vert="horz" wrap="square" lIns="36000" tIns="36000" rIns="36000" bIns="36000" anchor="t" anchorCtr="0">
                                                                                                            <a:noAutofit/>
                                                                                                          </wps:bodyPr>
                                                                                                        </wps:wsp>
                                                                                                        <wpg:grpSp>
                                                                                                          <wpg:cNvPr id="1293" name="Grup 1293"/>
                                                                                                          <wpg:cNvGrpSpPr/>
                                                                                                          <wpg:grpSpPr>
                                                                                                            <a:xfrm>
                                                                                                              <a:off x="-253078" y="925985"/>
                                                                                                              <a:ext cx="2300852" cy="2444038"/>
                                                                                                              <a:chOff x="-253078" y="925985"/>
                                                                                                              <a:chExt cx="2300852" cy="2444038"/>
                                                                                                            </a:xfrm>
                                                                                                          </wpg:grpSpPr>
                                                                                                          <wps:wsp>
                                                                                                            <wps:cNvPr id="1294" name="Düz Ok Bağlayıcısı 1294"/>
                                                                                                            <wps:cNvCnPr/>
                                                                                                            <wps:spPr>
                                                                                                              <a:xfrm>
                                                                                                                <a:off x="-253078" y="2522199"/>
                                                                                                                <a:ext cx="1056870" cy="84782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95" name="Düz Ok Bağlayıcısı 1295"/>
                                                                                                            <wps:cNvCnPr/>
                                                                                                            <wps:spPr>
                                                                                                              <a:xfrm>
                                                                                                                <a:off x="252161" y="2219150"/>
                                                                                                                <a:ext cx="527189" cy="32110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96" name="Text Box 2"/>
                                                                                                            <wps:cNvSpPr txBox="1">
                                                                                                              <a:spLocks noChangeArrowheads="1"/>
                                                                                                            </wps:cNvSpPr>
                                                                                                            <wps:spPr bwMode="auto">
                                                                                                              <a:xfrm>
                                                                                                                <a:off x="1927505" y="1276898"/>
                                                                                                                <a:ext cx="120269" cy="12939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s:wsp>
                                                                                                            <wps:cNvPr id="1297" name="Text Box 2"/>
                                                                                                            <wps:cNvSpPr txBox="1">
                                                                                                              <a:spLocks noChangeArrowheads="1"/>
                                                                                                            </wps:cNvSpPr>
                                                                                                            <wps:spPr bwMode="auto">
                                                                                                              <a:xfrm>
                                                                                                                <a:off x="1927759" y="925985"/>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s:wsp>
                                                                                                          <wps:cNvPr id="1298" name="Oval 1298"/>
                                                                                                          <wps:cNvSpPr/>
                                                                                                          <wps:spPr>
                                                                                                            <a:xfrm>
                                                                                                              <a:off x="749998" y="2368879"/>
                                                                                                              <a:ext cx="931590" cy="732025"/>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299" name="Oval 1299"/>
                                                                                                        <wps:cNvSpPr/>
                                                                                                        <wps:spPr>
                                                                                                          <a:xfrm>
                                                                                                            <a:off x="712236" y="796985"/>
                                                                                                            <a:ext cx="893599" cy="666644"/>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300" name="Dikdörtgen 1300"/>
                                                                                                      <wps:cNvSpPr/>
                                                                                                      <wps:spPr>
                                                                                                        <a:xfrm>
                                                                                                          <a:off x="-434275" y="1831365"/>
                                                                                                          <a:ext cx="1355876" cy="54842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1301" name="Düz Ok Bağlayıcısı 1301"/>
                                                                                                <wps:cNvCnPr/>
                                                                                                <wps:spPr>
                                                                                                  <a:xfrm flipV="1">
                                                                                                    <a:off x="-748823" y="907875"/>
                                                                                                    <a:ext cx="1059833" cy="54303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302" name="Text Box 2"/>
                                                                                              <wps:cNvSpPr txBox="1">
                                                                                                <a:spLocks noChangeArrowheads="1"/>
                                                                                              </wps:cNvSpPr>
                                                                                              <wps:spPr bwMode="auto">
                                                                                                <a:xfrm>
                                                                                                  <a:off x="-253087" y="1169051"/>
                                                                                                  <a:ext cx="117401" cy="1204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g:grpSp>
                                                                                            <wpg:cNvPr id="1303" name="Grup 1303"/>
                                                                                            <wpg:cNvGrpSpPr/>
                                                                                            <wpg:grpSpPr>
                                                                                              <a:xfrm>
                                                                                                <a:off x="-378812" y="689534"/>
                                                                                                <a:ext cx="3094749" cy="4439723"/>
                                                                                                <a:chOff x="-2588612" y="422845"/>
                                                                                                <a:chExt cx="3094749" cy="4439847"/>
                                                                                              </a:xfrm>
                                                                                            </wpg:grpSpPr>
                                                                                            <wpg:grpSp>
                                                                                              <wpg:cNvPr id="1304" name="Grup 1304"/>
                                                                                              <wpg:cNvGrpSpPr/>
                                                                                              <wpg:grpSpPr>
                                                                                                <a:xfrm>
                                                                                                  <a:off x="-2588612" y="422845"/>
                                                                                                  <a:ext cx="3094749" cy="4439847"/>
                                                                                                  <a:chOff x="-2588612" y="422845"/>
                                                                                                  <a:chExt cx="3094749" cy="4439847"/>
                                                                                                </a:xfrm>
                                                                                              </wpg:grpSpPr>
                                                                                              <wpg:grpSp>
                                                                                                <wpg:cNvPr id="1305" name="Grup 1305"/>
                                                                                                <wpg:cNvGrpSpPr/>
                                                                                                <wpg:grpSpPr>
                                                                                                  <a:xfrm>
                                                                                                    <a:off x="-2588612" y="422845"/>
                                                                                                    <a:ext cx="3094749" cy="3662022"/>
                                                                                                    <a:chOff x="-2588612" y="422845"/>
                                                                                                    <a:chExt cx="3094749" cy="3662022"/>
                                                                                                  </a:xfrm>
                                                                                                </wpg:grpSpPr>
                                                                                                <wpg:grpSp>
                                                                                                  <wpg:cNvPr id="1306" name="Grup 1306"/>
                                                                                                  <wpg:cNvGrpSpPr/>
                                                                                                  <wpg:grpSpPr>
                                                                                                    <a:xfrm>
                                                                                                      <a:off x="-2588612" y="422845"/>
                                                                                                      <a:ext cx="3094749" cy="2808736"/>
                                                                                                      <a:chOff x="-2588612" y="422871"/>
                                                                                                      <a:chExt cx="3094749" cy="2808907"/>
                                                                                                    </a:xfrm>
                                                                                                  </wpg:grpSpPr>
                                                                                                  <wpg:grpSp>
                                                                                                    <wpg:cNvPr id="2656" name="Grup 2656"/>
                                                                                                    <wpg:cNvGrpSpPr/>
                                                                                                    <wpg:grpSpPr>
                                                                                                      <a:xfrm>
                                                                                                        <a:off x="-2588612" y="422871"/>
                                                                                                        <a:ext cx="3094749" cy="2808907"/>
                                                                                                        <a:chOff x="-2588612" y="213519"/>
                                                                                                        <a:chExt cx="3094749" cy="2573068"/>
                                                                                                      </a:xfrm>
                                                                                                    </wpg:grpSpPr>
                                                                                                    <wpg:grpSp>
                                                                                                      <wpg:cNvPr id="2657" name="Grup 2657"/>
                                                                                                      <wpg:cNvGrpSpPr/>
                                                                                                      <wpg:grpSpPr>
                                                                                                        <a:xfrm>
                                                                                                          <a:off x="-2588612" y="263502"/>
                                                                                                          <a:ext cx="3094749" cy="2523085"/>
                                                                                                          <a:chOff x="-2588612" y="263502"/>
                                                                                                          <a:chExt cx="3094749" cy="2523085"/>
                                                                                                        </a:xfrm>
                                                                                                      </wpg:grpSpPr>
                                                                                                      <wpg:grpSp>
                                                                                                        <wpg:cNvPr id="2658" name="Grup 2658"/>
                                                                                                        <wpg:cNvGrpSpPr/>
                                                                                                        <wpg:grpSpPr>
                                                                                                          <a:xfrm>
                                                                                                            <a:off x="-2588612" y="373203"/>
                                                                                                            <a:ext cx="3094749" cy="2413384"/>
                                                                                                            <a:chOff x="-2588767" y="373203"/>
                                                                                                            <a:chExt cx="3094932" cy="2413384"/>
                                                                                                          </a:xfrm>
                                                                                                        </wpg:grpSpPr>
                                                                                                        <wpg:grpSp>
                                                                                                          <wpg:cNvPr id="2659" name="Grup 2659"/>
                                                                                                          <wpg:cNvGrpSpPr/>
                                                                                                          <wpg:grpSpPr>
                                                                                                            <a:xfrm>
                                                                                                              <a:off x="-2391453" y="1274263"/>
                                                                                                              <a:ext cx="2897618" cy="1512324"/>
                                                                                                              <a:chOff x="-2443361" y="1232720"/>
                                                                                                              <a:chExt cx="2968043" cy="1597198"/>
                                                                                                            </a:xfrm>
                                                                                                          </wpg:grpSpPr>
                                                                                                          <wps:wsp>
                                                                                                            <wps:cNvPr id="2663" name="Düz Ok Bağlayıcısı 2663"/>
                                                                                                            <wps:cNvCnPr/>
                                                                                                            <wps:spPr>
                                                                                                              <a:xfrm>
                                                                                                                <a:off x="-1036660" y="1586383"/>
                                                                                                                <a:ext cx="539792" cy="280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2672" name="Grup 2672"/>
                                                                                                            <wpg:cNvGrpSpPr/>
                                                                                                            <wpg:grpSpPr>
                                                                                                              <a:xfrm>
                                                                                                                <a:off x="-2443361" y="1232720"/>
                                                                                                                <a:ext cx="2968043" cy="1597198"/>
                                                                                                                <a:chOff x="-2443361" y="1232720"/>
                                                                                                                <a:chExt cx="2968043" cy="1597198"/>
                                                                                                              </a:xfrm>
                                                                                                            </wpg:grpSpPr>
                                                                                                            <wpg:grpSp>
                                                                                                              <wpg:cNvPr id="2673" name="Grup 2673"/>
                                                                                                              <wpg:cNvGrpSpPr/>
                                                                                                              <wpg:grpSpPr>
                                                                                                                <a:xfrm>
                                                                                                                  <a:off x="-2443361" y="1576448"/>
                                                                                                                  <a:ext cx="2968043" cy="1253470"/>
                                                                                                                  <a:chOff x="-2443361" y="1576448"/>
                                                                                                                  <a:chExt cx="2968043" cy="1253470"/>
                                                                                                                </a:xfrm>
                                                                                                              </wpg:grpSpPr>
                                                                                                              <wps:wsp>
                                                                                                                <wps:cNvPr id="2674" name="Düz Ok Bağlayıcısı 2674"/>
                                                                                                                <wps:cNvCnPr/>
                                                                                                                <wps:spPr>
                                                                                                                  <a:xfrm>
                                                                                                                    <a:off x="-1022485" y="1581487"/>
                                                                                                                    <a:ext cx="545134" cy="2916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2675" name="Grup 2675"/>
                                                                                                                <wpg:cNvGrpSpPr/>
                                                                                                                <wpg:grpSpPr>
                                                                                                                  <a:xfrm>
                                                                                                                    <a:off x="-2443361" y="1576448"/>
                                                                                                                    <a:ext cx="2968043" cy="1253470"/>
                                                                                                                    <a:chOff x="-2443899" y="1604059"/>
                                                                                                                    <a:chExt cx="2968409" cy="1275425"/>
                                                                                                                  </a:xfrm>
                                                                                                                </wpg:grpSpPr>
                                                                                                                <wpg:grpSp>
                                                                                                                  <wpg:cNvPr id="2676" name="Grup 2676"/>
                                                                                                                  <wpg:cNvGrpSpPr/>
                                                                                                                  <wpg:grpSpPr>
                                                                                                                    <a:xfrm>
                                                                                                                      <a:off x="-2396955" y="1604059"/>
                                                                                                                      <a:ext cx="2921465" cy="1275425"/>
                                                                                                                      <a:chOff x="-2396955" y="1604151"/>
                                                                                                                      <a:chExt cx="2921465" cy="1275505"/>
                                                                                                                    </a:xfrm>
                                                                                                                  </wpg:grpSpPr>
                                                                                                                  <wps:wsp>
                                                                                                                    <wps:cNvPr id="2677" name="Text Box 2"/>
                                                                                                                    <wps:cNvSpPr txBox="1">
                                                                                                                      <a:spLocks noChangeArrowheads="1"/>
                                                                                                                    </wps:cNvSpPr>
                                                                                                                    <wps:spPr bwMode="auto">
                                                                                                                      <a:xfrm>
                                                                                                                        <a:off x="-494665" y="2645219"/>
                                                                                                                        <a:ext cx="1019175" cy="234437"/>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Eğitimler</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2678" name="Düz Ok Bağlayıcısı 2678"/>
                                                                                                                    <wps:cNvCnPr/>
                                                                                                                    <wps:spPr>
                                                                                                                      <a:xfrm>
                                                                                                                        <a:off x="-1027805" y="1604151"/>
                                                                                                                        <a:ext cx="550158" cy="5881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79" name="Text Box 2"/>
                                                                                                                    <wps:cNvSpPr txBox="1">
                                                                                                                      <a:spLocks noChangeArrowheads="1"/>
                                                                                                                    </wps:cNvSpPr>
                                                                                                                    <wps:spPr bwMode="auto">
                                                                                                                      <a:xfrm>
                                                                                                                        <a:off x="-2396955" y="1871714"/>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1316" name="Text Box 2"/>
                                                                                                                  <wps:cNvSpPr txBox="1">
                                                                                                                    <a:spLocks noChangeArrowheads="1"/>
                                                                                                                  </wps:cNvSpPr>
                                                                                                                  <wps:spPr bwMode="auto">
                                                                                                                    <a:xfrm>
                                                                                                                      <a:off x="-2443899" y="2226067"/>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s:wsp>
                                                                                                              <wps:cNvPr id="1317" name="Text Box 2"/>
                                                                                                              <wps:cNvSpPr txBox="1">
                                                                                                                <a:spLocks noChangeArrowheads="1"/>
                                                                                                              </wps:cNvSpPr>
                                                                                                              <wps:spPr bwMode="auto">
                                                                                                                <a:xfrm>
                                                                                                                  <a:off x="-2282244" y="1232720"/>
                                                                                                                  <a:ext cx="120254" cy="127166"/>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s:wsp>
                                                                                                          <wps:cNvPr id="1318" name="Text Box 2"/>
                                                                                                          <wps:cNvSpPr txBox="1">
                                                                                                            <a:spLocks noChangeArrowheads="1"/>
                                                                                                          </wps:cNvSpPr>
                                                                                                          <wps:spPr bwMode="auto">
                                                                                                            <a:xfrm>
                                                                                                              <a:off x="-2588767" y="373203"/>
                                                                                                              <a:ext cx="125733" cy="16791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1319" name="Düz Ok Bağlayıcısı 1319"/>
                                                                                                        <wps:cNvCnPr>
                                                                                                          <a:stCxn id="1299" idx="6"/>
                                                                                                        </wps:cNvCnPr>
                                                                                                        <wps:spPr>
                                                                                                          <a:xfrm flipV="1">
                                                                                                            <a:off x="-1047647" y="263502"/>
                                                                                                            <a:ext cx="567630" cy="1751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320" name="Text Box 2"/>
                                                                                                      <wps:cNvSpPr txBox="1">
                                                                                                        <a:spLocks noChangeArrowheads="1"/>
                                                                                                      </wps:cNvSpPr>
                                                                                                      <wps:spPr bwMode="auto">
                                                                                                        <a:xfrm>
                                                                                                          <a:off x="-767577" y="213519"/>
                                                                                                          <a:ext cx="117394" cy="12040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2</w:t>
                                                                                                            </w:r>
                                                                                                          </w:p>
                                                                                                        </w:txbxContent>
                                                                                                      </wps:txbx>
                                                                                                      <wps:bodyPr rot="0" vert="horz" wrap="square" lIns="0" tIns="0" rIns="0" bIns="0" anchor="t" anchorCtr="0">
                                                                                                        <a:noAutofit/>
                                                                                                      </wps:bodyPr>
                                                                                                    </wps:wsp>
                                                                                                  </wpg:grpSp>
                                                                                                  <wps:wsp>
                                                                                                    <wps:cNvPr id="1329" name="Düz Ok Bağlayıcısı 1329"/>
                                                                                                    <wps:cNvCnPr>
                                                                                                      <a:stCxn id="2705" idx="6"/>
                                                                                                    </wps:cNvCnPr>
                                                                                                    <wps:spPr>
                                                                                                      <a:xfrm>
                                                                                                        <a:off x="-1023029" y="2715314"/>
                                                                                                        <a:ext cx="509997" cy="39217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330" name="Text Box 2"/>
                                                                                                  <wps:cNvSpPr txBox="1">
                                                                                                    <a:spLocks noChangeArrowheads="1"/>
                                                                                                  </wps:cNvSpPr>
                                                                                                  <wps:spPr bwMode="auto">
                                                                                                    <a:xfrm>
                                                                                                      <a:off x="7149" y="3953430"/>
                                                                                                      <a:ext cx="117394" cy="13143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1334" name="Düz Ok Bağlayıcısı 1334"/>
                                                                                                <wps:cNvCnPr/>
                                                                                                <wps:spPr>
                                                                                                  <a:xfrm>
                                                                                                    <a:off x="-1545872" y="3810654"/>
                                                                                                    <a:ext cx="19871" cy="105203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335" name="Text Box 2"/>
                                                                                              <wps:cNvSpPr txBox="1">
                                                                                                <a:spLocks noChangeArrowheads="1"/>
                                                                                              </wps:cNvSpPr>
                                                                                              <wps:spPr bwMode="auto">
                                                                                                <a:xfrm>
                                                                                                  <a:off x="-748419" y="1913080"/>
                                                                                                  <a:ext cx="117394" cy="13142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g:grpSp>
                                                                                    </wpg:grpSp>
                                                                                  </wpg:grpSp>
                                                                                  <wps:wsp>
                                                                                    <wps:cNvPr id="1336" name="Text Box 2"/>
                                                                                    <wps:cNvSpPr txBox="1">
                                                                                      <a:spLocks noChangeArrowheads="1"/>
                                                                                    </wps:cNvSpPr>
                                                                                    <wps:spPr bwMode="auto">
                                                                                      <a:xfrm>
                                                                                        <a:off x="1477222" y="2624763"/>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1337" name="Text Box 2"/>
                                                                                  <wps:cNvSpPr txBox="1">
                                                                                    <a:spLocks noChangeArrowheads="1"/>
                                                                                  </wps:cNvSpPr>
                                                                                  <wps:spPr bwMode="auto">
                                                                                    <a:xfrm>
                                                                                      <a:off x="1502555" y="2468853"/>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1338" name="Text Box 2"/>
                                                                                <wps:cNvSpPr txBox="1">
                                                                                  <a:spLocks noChangeArrowheads="1"/>
                                                                                </wps:cNvSpPr>
                                                                                <wps:spPr bwMode="auto">
                                                                                  <a:xfrm>
                                                                                    <a:off x="1477221" y="2208235"/>
                                                                                    <a:ext cx="116840" cy="12509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1339" name="Text Box 2"/>
                                                                              <wps:cNvSpPr txBox="1">
                                                                                <a:spLocks noChangeArrowheads="1"/>
                                                                              </wps:cNvSpPr>
                                                                              <wps:spPr bwMode="auto">
                                                                                <a:xfrm>
                                                                                  <a:off x="1402764" y="1706916"/>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1340" name="Text Box 2"/>
                                                                            <wps:cNvSpPr txBox="1">
                                                                              <a:spLocks noChangeArrowheads="1"/>
                                                                            </wps:cNvSpPr>
                                                                            <wps:spPr bwMode="auto">
                                                                              <a:xfrm>
                                                                                <a:off x="1402764" y="1536302"/>
                                                                                <a:ext cx="117378" cy="12548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g:grpSp>
                                                                      <wps:wsp>
                                                                        <wps:cNvPr id="1341" name="Düz Ok Bağlayıcısı 1341"/>
                                                                        <wps:cNvCnPr/>
                                                                        <wps:spPr>
                                                                          <a:xfrm flipV="1">
                                                                            <a:off x="736550" y="1672448"/>
                                                                            <a:ext cx="473127" cy="25160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1342" name="Text Box 2"/>
                                                                      <wps:cNvSpPr txBox="1">
                                                                        <a:spLocks noChangeArrowheads="1"/>
                                                                      </wps:cNvSpPr>
                                                                      <wps:spPr bwMode="auto">
                                                                        <a:xfrm>
                                                                          <a:off x="889063" y="1774408"/>
                                                                          <a:ext cx="117386" cy="11497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1343" name="Oval 1343"/>
                                                                    <wps:cNvSpPr/>
                                                                    <wps:spPr>
                                                                      <a:xfrm>
                                                                        <a:off x="1466851" y="1370452"/>
                                                                        <a:ext cx="893404" cy="636554"/>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704" name="Oval 2704"/>
                                                                  <wps:cNvSpPr/>
                                                                  <wps:spPr>
                                                                    <a:xfrm>
                                                                      <a:off x="1485900" y="-9525"/>
                                                                      <a:ext cx="893412" cy="636590"/>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705" name="Oval 2705"/>
                                                                <wps:cNvSpPr/>
                                                                <wps:spPr>
                                                                  <a:xfrm>
                                                                    <a:off x="1485900" y="2838450"/>
                                                                    <a:ext cx="908685" cy="650240"/>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6" name="Oval 2706"/>
                                                                <wps:cNvSpPr/>
                                                                <wps:spPr>
                                                                  <a:xfrm>
                                                                    <a:off x="1466850" y="3552825"/>
                                                                    <a:ext cx="908685" cy="650240"/>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grpSp>
                                                      </wpg:grpSp>
                                                    </wpg:grpSp>
                                                    <wps:wsp>
                                                      <wps:cNvPr id="2711" name="Düz Ok Bağlayıcısı 2711"/>
                                                      <wps:cNvCnPr/>
                                                      <wps:spPr>
                                                        <a:xfrm flipV="1">
                                                          <a:off x="2369489" y="90430"/>
                                                          <a:ext cx="556591" cy="4105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2" name="Düz Ok Bağlayıcısı 2712"/>
                                                      <wps:cNvCnPr/>
                                                      <wps:spPr>
                                                        <a:xfrm flipV="1">
                                                          <a:off x="2369489" y="360749"/>
                                                          <a:ext cx="556591" cy="12225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713" name="Düz Ok Bağlayıcısı 2713"/>
                                                      <wps:cNvCnPr/>
                                                      <wps:spPr>
                                                        <a:xfrm>
                                                          <a:off x="2407075" y="483006"/>
                                                          <a:ext cx="519005" cy="15540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714" name="Düz Ok Bağlayıcısı 2714"/>
                                                      <wps:cNvCnPr/>
                                                      <wps:spPr>
                                                        <a:xfrm flipV="1">
                                                          <a:off x="2381982" y="-136274"/>
                                                          <a:ext cx="529372" cy="63722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2715" name="Text Box 2"/>
                                                    <wps:cNvSpPr txBox="1">
                                                      <a:spLocks noChangeArrowheads="1"/>
                                                    </wps:cNvSpPr>
                                                    <wps:spPr bwMode="auto">
                                                      <a:xfrm>
                                                        <a:off x="2934031" y="-31804"/>
                                                        <a:ext cx="994410" cy="23431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Paydaş Desteği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2716" name="Text Box 2"/>
                                                    <wps:cNvSpPr txBox="1">
                                                      <a:spLocks noChangeArrowheads="1"/>
                                                    </wps:cNvSpPr>
                                                    <wps:spPr bwMode="auto">
                                                      <a:xfrm>
                                                        <a:off x="2926080" y="230590"/>
                                                        <a:ext cx="994410" cy="22860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Bütçe</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2717" name="Text Box 2"/>
                                                    <wps:cNvSpPr txBox="1">
                                                      <a:spLocks noChangeArrowheads="1"/>
                                                    </wps:cNvSpPr>
                                                    <wps:spPr bwMode="auto">
                                                      <a:xfrm>
                                                        <a:off x="2926080" y="779229"/>
                                                        <a:ext cx="994410" cy="22733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Yeni Projeler</w:t>
                                                          </w:r>
                                                        </w:p>
                                                      </w:txbxContent>
                                                    </wps:txbx>
                                                    <wps:bodyPr rot="0" vert="horz" wrap="square" lIns="36000" tIns="36000" rIns="36000" bIns="36000" anchor="t" anchorCtr="0">
                                                      <a:noAutofit/>
                                                    </wps:bodyPr>
                                                  </wps:wsp>
                                                  <wps:wsp>
                                                    <wps:cNvPr id="2718" name="Text Box 2"/>
                                                    <wps:cNvSpPr txBox="1">
                                                      <a:spLocks noChangeArrowheads="1"/>
                                                    </wps:cNvSpPr>
                                                    <wps:spPr bwMode="auto">
                                                      <a:xfrm>
                                                        <a:off x="2926080" y="492982"/>
                                                        <a:ext cx="994410" cy="24447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067FC2" w:rsidRDefault="00AC05DF" w:rsidP="00F76EB1">
                                                          <w:pPr>
                                                            <w:jc w:val="center"/>
                                                            <w:rPr>
                                                              <w:rFonts w:ascii="Times New Roman" w:hAnsi="Times New Roman" w:cs="Times New Roman"/>
                                                              <w:color w:val="000000" w:themeColor="text1"/>
                                                              <w:sz w:val="18"/>
                                                              <w:szCs w:val="18"/>
                                                            </w:rPr>
                                                          </w:pPr>
                                                          <w:r w:rsidRPr="00067FC2">
                                                            <w:rPr>
                                                              <w:rFonts w:ascii="Times New Roman" w:hAnsi="Times New Roman" w:cs="Times New Roman"/>
                                                              <w:sz w:val="18"/>
                                                              <w:szCs w:val="18"/>
                                                            </w:rPr>
                                                            <w:t>Uzmanla Çalışma</w:t>
                                                          </w:r>
                                                        </w:p>
                                                        <w:p w:rsidR="00AC05DF" w:rsidRPr="00067FC2" w:rsidRDefault="00AC05DF" w:rsidP="00F76EB1">
                                                          <w:pPr>
                                                            <w:jc w:val="center"/>
                                                            <w:rPr>
                                                              <w:rFonts w:ascii="Times New Roman" w:hAnsi="Times New Roman" w:cs="Times New Roman"/>
                                                              <w:sz w:val="18"/>
                                                              <w:szCs w:val="18"/>
                                                            </w:rPr>
                                                          </w:pPr>
                                                        </w:p>
                                                      </w:txbxContent>
                                                    </wps:txbx>
                                                    <wps:bodyPr rot="0" vert="horz" wrap="square" lIns="36000" tIns="36000" rIns="36000" bIns="36000" anchor="t" anchorCtr="0">
                                                      <a:noAutofit/>
                                                    </wps:bodyPr>
                                                  </wps:wsp>
                                                </wpg:grpSp>
                                                <wps:wsp>
                                                  <wps:cNvPr id="2719" name="Text Box 2"/>
                                                  <wps:cNvSpPr txBox="1">
                                                    <a:spLocks noChangeArrowheads="1"/>
                                                  </wps:cNvSpPr>
                                                  <wps:spPr bwMode="auto">
                                                    <a:xfrm>
                                                      <a:off x="2926080" y="1144988"/>
                                                      <a:ext cx="994409" cy="234299"/>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Öğrenci Desteği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344" name="Text Box 2"/>
                                                  <wps:cNvSpPr txBox="1">
                                                    <a:spLocks noChangeArrowheads="1"/>
                                                  </wps:cNvSpPr>
                                                  <wps:spPr bwMode="auto">
                                                    <a:xfrm>
                                                      <a:off x="2918129" y="1407381"/>
                                                      <a:ext cx="993775" cy="22796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Personel Desteği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345" name="Text Box 2"/>
                                                  <wps:cNvSpPr txBox="1">
                                                    <a:spLocks noChangeArrowheads="1"/>
                                                  </wps:cNvSpPr>
                                                  <wps:spPr bwMode="auto">
                                                    <a:xfrm>
                                                      <a:off x="2918129" y="1669774"/>
                                                      <a:ext cx="993775" cy="24384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Proje Yönetimi</w:t>
                                                        </w:r>
                                                      </w:p>
                                                    </w:txbxContent>
                                                  </wps:txbx>
                                                  <wps:bodyPr rot="0" vert="horz" wrap="square" lIns="36000" tIns="36000" rIns="36000" bIns="36000" anchor="t" anchorCtr="0">
                                                    <a:noAutofit/>
                                                  </wps:bodyPr>
                                                </wps:wsp>
                                              </wpg:grpSp>
                                              <wpg:grpSp>
                                                <wpg:cNvPr id="1349" name="Grup 1349"/>
                                                <wpg:cNvGrpSpPr/>
                                                <wpg:grpSpPr>
                                                  <a:xfrm>
                                                    <a:off x="2926080" y="1979875"/>
                                                    <a:ext cx="1001726" cy="490358"/>
                                                    <a:chOff x="0" y="0"/>
                                                    <a:chExt cx="1001726" cy="490358"/>
                                                  </a:xfrm>
                                                </wpg:grpSpPr>
                                                <wps:wsp>
                                                  <wps:cNvPr id="1350" name="Text Box 2"/>
                                                  <wps:cNvSpPr txBox="1">
                                                    <a:spLocks noChangeArrowheads="1"/>
                                                  </wps:cNvSpPr>
                                                  <wps:spPr bwMode="auto">
                                                    <a:xfrm>
                                                      <a:off x="7951" y="0"/>
                                                      <a:ext cx="993775" cy="23368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Eğitim</w:t>
                                                        </w:r>
                                                      </w:p>
                                                    </w:txbxContent>
                                                  </wps:txbx>
                                                  <wps:bodyPr rot="0" vert="horz" wrap="square" lIns="36000" tIns="36000" rIns="36000" bIns="36000" anchor="t" anchorCtr="0">
                                                    <a:noAutofit/>
                                                  </wps:bodyPr>
                                                </wps:wsp>
                                                <wps:wsp>
                                                  <wps:cNvPr id="1351" name="Text Box 2"/>
                                                  <wps:cNvSpPr txBox="1">
                                                    <a:spLocks noChangeArrowheads="1"/>
                                                  </wps:cNvSpPr>
                                                  <wps:spPr bwMode="auto">
                                                    <a:xfrm>
                                                      <a:off x="0" y="262393"/>
                                                      <a:ext cx="993775" cy="22796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Paydaş</w:t>
                                                        </w:r>
                                                      </w:p>
                                                    </w:txbxContent>
                                                  </wps:txbx>
                                                  <wps:bodyPr rot="0" vert="horz" wrap="square" lIns="36000" tIns="36000" rIns="36000" bIns="36000" anchor="t" anchorCtr="0">
                                                    <a:noAutofit/>
                                                  </wps:bodyPr>
                                                </wps:wsp>
                                              </wpg:grpSp>
                                            </wpg:grpSp>
                                            <wps:wsp>
                                              <wps:cNvPr id="1352" name="Text Box 2"/>
                                              <wps:cNvSpPr txBox="1">
                                                <a:spLocks noChangeArrowheads="1"/>
                                              </wps:cNvSpPr>
                                              <wps:spPr bwMode="auto">
                                                <a:xfrm>
                                                  <a:off x="2934031" y="2560320"/>
                                                  <a:ext cx="994409" cy="234299"/>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Paydaş Çalışması</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353" name="Text Box 2"/>
                                              <wps:cNvSpPr txBox="1">
                                                <a:spLocks noChangeArrowheads="1"/>
                                              </wps:cNvSpPr>
                                              <wps:spPr bwMode="auto">
                                                <a:xfrm>
                                                  <a:off x="2926080" y="2822713"/>
                                                  <a:ext cx="994409" cy="22858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Spor Faaliyetleri</w:t>
                                                    </w:r>
                                                  </w:p>
                                                </w:txbxContent>
                                              </wps:txbx>
                                              <wps:bodyPr rot="0" vert="horz" wrap="square" lIns="36000" tIns="36000" rIns="36000" bIns="36000" anchor="t" anchorCtr="0">
                                                <a:noAutofit/>
                                              </wps:bodyPr>
                                            </wps:wsp>
                                            <wps:wsp>
                                              <wps:cNvPr id="1354" name="Text Box 2"/>
                                              <wps:cNvSpPr txBox="1">
                                                <a:spLocks noChangeArrowheads="1"/>
                                              </wps:cNvSpPr>
                                              <wps:spPr bwMode="auto">
                                                <a:xfrm>
                                                  <a:off x="2926080" y="3371353"/>
                                                  <a:ext cx="993775" cy="22669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Sosyal Etkinlik</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367" name="Text Box 2"/>
                                              <wps:cNvSpPr txBox="1">
                                                <a:spLocks noChangeArrowheads="1"/>
                                              </wps:cNvSpPr>
                                              <wps:spPr bwMode="auto">
                                                <a:xfrm>
                                                  <a:off x="2926080" y="3085106"/>
                                                  <a:ext cx="993775" cy="24384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Yeni Projeler</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s:wsp>
                                            <wps:cNvPr id="1369" name="Düz Ok Bağlayıcısı 1369"/>
                                            <wps:cNvCnPr/>
                                            <wps:spPr>
                                              <a:xfrm>
                                                <a:off x="3259924" y="4157236"/>
                                                <a:ext cx="342023" cy="43804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70" name="Düz Ok Bağlayıcısı 1370"/>
                                            <wps:cNvCnPr/>
                                            <wps:spPr>
                                              <a:xfrm>
                                                <a:off x="3267987" y="4157236"/>
                                                <a:ext cx="294316" cy="74598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72" name="Düz Ok Bağlayıcısı 1372"/>
                                            <wps:cNvCnPr>
                                              <a:endCxn id="1373" idx="1"/>
                                            </wps:cNvCnPr>
                                            <wps:spPr>
                                              <a:xfrm>
                                                <a:off x="3276075" y="4170221"/>
                                                <a:ext cx="341726" cy="1439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73" name="Text Box 2"/>
                                            <wps:cNvSpPr txBox="1">
                                              <a:spLocks noChangeArrowheads="1"/>
                                            </wps:cNvSpPr>
                                            <wps:spPr bwMode="auto">
                                              <a:xfrm>
                                                <a:off x="3617846" y="4197325"/>
                                                <a:ext cx="993775" cy="23368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Bağımlılık</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1374" name="Text Box 2"/>
                                            <wps:cNvSpPr txBox="1">
                                              <a:spLocks noChangeArrowheads="1"/>
                                            </wps:cNvSpPr>
                                            <wps:spPr bwMode="auto">
                                              <a:xfrm>
                                                <a:off x="3609894" y="4459718"/>
                                                <a:ext cx="993775" cy="22796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Erken Evlenme</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68" name="Text Box 2"/>
                                            <wps:cNvSpPr txBox="1">
                                              <a:spLocks noChangeArrowheads="1"/>
                                            </wps:cNvSpPr>
                                            <wps:spPr bwMode="auto">
                                              <a:xfrm>
                                                <a:off x="3609894" y="5008359"/>
                                                <a:ext cx="993775" cy="22669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Okul ve Öncesi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169" name="Text Box 2"/>
                                            <wps:cNvSpPr txBox="1">
                                              <a:spLocks noChangeArrowheads="1"/>
                                            </wps:cNvSpPr>
                                            <wps:spPr bwMode="auto">
                                              <a:xfrm>
                                                <a:off x="3609894" y="4722110"/>
                                                <a:ext cx="993775" cy="24384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Çocuk İşçiliği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s:wsp>
                                          <wps:cNvPr id="3170" name="Text Box 2"/>
                                          <wps:cNvSpPr txBox="1">
                                            <a:spLocks noChangeArrowheads="1"/>
                                          </wps:cNvSpPr>
                                          <wps:spPr bwMode="auto">
                                            <a:xfrm>
                                              <a:off x="2360270" y="5359180"/>
                                              <a:ext cx="994410" cy="24257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Eğitim</w:t>
                                                </w:r>
                                              </w:p>
                                              <w:p w:rsidR="00AC05DF" w:rsidRDefault="00AC05DF" w:rsidP="00F76EB1"/>
                                            </w:txbxContent>
                                          </wps:txbx>
                                          <wps:bodyPr rot="0" vert="horz" wrap="square" lIns="36000" tIns="36000" rIns="36000" bIns="36000" anchor="t" anchorCtr="0">
                                            <a:noAutofit/>
                                          </wps:bodyPr>
                                        </wps:wsp>
                                        <wps:wsp>
                                          <wps:cNvPr id="3171" name="Text Box 2"/>
                                          <wps:cNvSpPr txBox="1">
                                            <a:spLocks noChangeArrowheads="1"/>
                                          </wps:cNvSpPr>
                                          <wps:spPr bwMode="auto">
                                            <a:xfrm>
                                              <a:off x="2356490" y="4794638"/>
                                              <a:ext cx="994410" cy="24257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Okullar</w:t>
                                                </w:r>
                                              </w:p>
                                              <w:p w:rsidR="00AC05DF" w:rsidRDefault="00AC05DF" w:rsidP="00F76EB1"/>
                                            </w:txbxContent>
                                          </wps:txbx>
                                          <wps:bodyPr rot="0" vert="horz" wrap="square" lIns="36000" tIns="36000" rIns="36000" bIns="36000" anchor="t" anchorCtr="0">
                                            <a:noAutofit/>
                                          </wps:bodyPr>
                                        </wps:wsp>
                                        <wps:wsp>
                                          <wps:cNvPr id="3172" name="Text Box 2"/>
                                          <wps:cNvSpPr txBox="1">
                                            <a:spLocks noChangeArrowheads="1"/>
                                          </wps:cNvSpPr>
                                          <wps:spPr bwMode="auto">
                                            <a:xfrm>
                                              <a:off x="2360267" y="5064981"/>
                                              <a:ext cx="994410" cy="25590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Güvenlik</w:t>
                                                </w:r>
                                              </w:p>
                                            </w:txbxContent>
                                          </wps:txbx>
                                          <wps:bodyPr rot="0" vert="horz" wrap="square" lIns="36000" tIns="36000" rIns="36000" bIns="36000" anchor="t" anchorCtr="0">
                                            <a:noAutofit/>
                                          </wps:bodyPr>
                                        </wps:wsp>
                                        <wps:wsp>
                                          <wps:cNvPr id="3173" name="Text Box 2"/>
                                          <wps:cNvSpPr txBox="1">
                                            <a:spLocks noChangeArrowheads="1"/>
                                          </wps:cNvSpPr>
                                          <wps:spPr bwMode="auto">
                                            <a:xfrm>
                                              <a:off x="373712" y="5383033"/>
                                              <a:ext cx="993775" cy="24193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Eğlence</w:t>
                                                </w:r>
                                              </w:p>
                                              <w:p w:rsidR="00AC05DF" w:rsidRDefault="00AC05DF" w:rsidP="00F76EB1"/>
                                            </w:txbxContent>
                                          </wps:txbx>
                                          <wps:bodyPr rot="0" vert="horz" wrap="square" lIns="36000" tIns="36000" rIns="36000" bIns="36000" anchor="t" anchorCtr="0">
                                            <a:noAutofit/>
                                          </wps:bodyPr>
                                        </wps:wsp>
                                        <wps:wsp>
                                          <wps:cNvPr id="3174" name="Text Box 2"/>
                                          <wps:cNvSpPr txBox="1">
                                            <a:spLocks noChangeArrowheads="1"/>
                                          </wps:cNvSpPr>
                                          <wps:spPr bwMode="auto">
                                            <a:xfrm>
                                              <a:off x="381662" y="4810540"/>
                                              <a:ext cx="993775" cy="241935"/>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Paydaş Çalışma</w:t>
                                                </w:r>
                                              </w:p>
                                              <w:p w:rsidR="00AC05DF" w:rsidRDefault="00AC05DF" w:rsidP="00F76EB1"/>
                                            </w:txbxContent>
                                          </wps:txbx>
                                          <wps:bodyPr rot="0" vert="horz" wrap="square" lIns="36000" tIns="36000" rIns="36000" bIns="36000" anchor="t" anchorCtr="0">
                                            <a:noAutofit/>
                                          </wps:bodyPr>
                                        </wps:wsp>
                                        <wps:wsp>
                                          <wps:cNvPr id="3175" name="Text Box 2"/>
                                          <wps:cNvSpPr txBox="1">
                                            <a:spLocks noChangeArrowheads="1"/>
                                          </wps:cNvSpPr>
                                          <wps:spPr bwMode="auto">
                                            <a:xfrm>
                                              <a:off x="373711" y="5080883"/>
                                              <a:ext cx="993775" cy="25527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Sosyal Etkinlik</w:t>
                                                </w:r>
                                              </w:p>
                                            </w:txbxContent>
                                          </wps:txbx>
                                          <wps:bodyPr rot="0" vert="horz" wrap="square" lIns="36000" tIns="36000" rIns="36000" bIns="36000" anchor="t" anchorCtr="0">
                                            <a:noAutofit/>
                                          </wps:bodyPr>
                                        </wps:wsp>
                                      </wpg:grpSp>
                                      <wps:wsp>
                                        <wps:cNvPr id="3176" name="Düz Ok Bağlayıcısı 3176"/>
                                        <wps:cNvCnPr/>
                                        <wps:spPr>
                                          <a:xfrm flipH="1">
                                            <a:off x="1391478" y="4698981"/>
                                            <a:ext cx="474345" cy="43624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77" name="Düz Ok Bağlayıcısı 3177"/>
                                        <wps:cNvCnPr/>
                                        <wps:spPr>
                                          <a:xfrm>
                                            <a:off x="1868556" y="4714883"/>
                                            <a:ext cx="476885" cy="1549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78" name="Düz Ok Bağlayıcısı 3178"/>
                                        <wps:cNvCnPr/>
                                        <wps:spPr>
                                          <a:xfrm>
                                            <a:off x="1852654" y="4714883"/>
                                            <a:ext cx="486410" cy="42354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79" name="Düz Ok Bağlayıcısı 3179"/>
                                        <wps:cNvCnPr/>
                                        <wps:spPr>
                                          <a:xfrm flipH="1">
                                            <a:off x="1383527" y="4714883"/>
                                            <a:ext cx="486410" cy="1549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80" name="Düz Ok Bağlayıcısı 3180"/>
                                        <wps:cNvCnPr/>
                                        <wps:spPr>
                                          <a:xfrm>
                                            <a:off x="1828800" y="4714883"/>
                                            <a:ext cx="486410" cy="71564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81" name="Düz Ok Bağlayıcısı 3181"/>
                                        <wps:cNvCnPr/>
                                        <wps:spPr>
                                          <a:xfrm flipH="1">
                                            <a:off x="1399429" y="4698981"/>
                                            <a:ext cx="446235" cy="7715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182" name="Text Box 2"/>
                                      <wps:cNvSpPr txBox="1">
                                        <a:spLocks noChangeArrowheads="1"/>
                                      </wps:cNvSpPr>
                                      <wps:spPr bwMode="auto">
                                        <a:xfrm>
                                          <a:off x="1375575" y="5709037"/>
                                          <a:ext cx="993733" cy="241929"/>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içi Yardım</w:t>
                                            </w:r>
                                          </w:p>
                                          <w:p w:rsidR="00AC05DF" w:rsidRDefault="00AC05DF" w:rsidP="00F76EB1"/>
                                        </w:txbxContent>
                                      </wps:txbx>
                                      <wps:bodyPr rot="0" vert="horz" wrap="square" lIns="36000" tIns="36000" rIns="36000" bIns="36000" anchor="t" anchorCtr="0">
                                        <a:noAutofit/>
                                      </wps:bodyPr>
                                    </wps:wsp>
                                  </wpg:grpSp>
                                  <wps:wsp>
                                    <wps:cNvPr id="3187" name="Text Box 2"/>
                                    <wps:cNvSpPr txBox="1">
                                      <a:spLocks noChangeArrowheads="1"/>
                                    </wps:cNvSpPr>
                                    <wps:spPr bwMode="auto">
                                      <a:xfrm>
                                        <a:off x="2661872" y="842838"/>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s:wsp>
                                    <wps:cNvPr id="3188" name="Text Box 2"/>
                                    <wps:cNvSpPr txBox="1">
                                      <a:spLocks noChangeArrowheads="1"/>
                                    </wps:cNvSpPr>
                                    <wps:spPr bwMode="auto">
                                      <a:xfrm>
                                        <a:off x="2661878" y="518022"/>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s:wsp>
                                    <wps:cNvPr id="3189" name="Text Box 2"/>
                                    <wps:cNvSpPr txBox="1">
                                      <a:spLocks noChangeArrowheads="1"/>
                                    </wps:cNvSpPr>
                                    <wps:spPr bwMode="auto">
                                      <a:xfrm>
                                        <a:off x="2667808" y="662172"/>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3183" name="Text Box 2"/>
                                  <wps:cNvSpPr txBox="1">
                                    <a:spLocks noChangeArrowheads="1"/>
                                  </wps:cNvSpPr>
                                  <wps:spPr bwMode="auto">
                                    <a:xfrm>
                                      <a:off x="1523507" y="4754879"/>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3</w:t>
                                        </w:r>
                                      </w:p>
                                    </w:txbxContent>
                                  </wps:txbx>
                                  <wps:bodyPr rot="0" vert="horz" wrap="square" lIns="0" tIns="0" rIns="0" bIns="0" anchor="t" anchorCtr="0">
                                    <a:noAutofit/>
                                  </wps:bodyPr>
                                </wps:wsp>
                                <wps:wsp>
                                  <wps:cNvPr id="3184" name="Text Box 2"/>
                                  <wps:cNvSpPr txBox="1">
                                    <a:spLocks noChangeArrowheads="1"/>
                                  </wps:cNvSpPr>
                                  <wps:spPr bwMode="auto">
                                    <a:xfrm>
                                      <a:off x="2059469" y="4763125"/>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s:wsp>
                                  <wps:cNvPr id="3185" name="Text Box 2"/>
                                  <wps:cNvSpPr txBox="1">
                                    <a:spLocks noChangeArrowheads="1"/>
                                  </wps:cNvSpPr>
                                  <wps:spPr bwMode="auto">
                                    <a:xfrm>
                                      <a:off x="1805010" y="5219082"/>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s:wsp>
                                  <wps:cNvPr id="3186" name="Text Box 2"/>
                                  <wps:cNvSpPr txBox="1">
                                    <a:spLocks noChangeArrowheads="1"/>
                                  </wps:cNvSpPr>
                                  <wps:spPr bwMode="auto">
                                    <a:xfrm>
                                      <a:off x="2059469" y="4920135"/>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3202" name="Text Box 2"/>
                                <wps:cNvSpPr txBox="1">
                                  <a:spLocks noChangeArrowheads="1"/>
                                </wps:cNvSpPr>
                                <wps:spPr bwMode="auto">
                                  <a:xfrm>
                                    <a:off x="3405181" y="4188529"/>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s:wsp>
                                <wps:cNvPr id="3203" name="Text Box 2"/>
                                <wps:cNvSpPr txBox="1">
                                  <a:spLocks noChangeArrowheads="1"/>
                                </wps:cNvSpPr>
                                <wps:spPr bwMode="auto">
                                  <a:xfrm>
                                    <a:off x="3405187" y="4338760"/>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s:wsp>
                                <wps:cNvPr id="3204" name="Text Box 2"/>
                                <wps:cNvSpPr txBox="1">
                                  <a:spLocks noChangeArrowheads="1"/>
                                </wps:cNvSpPr>
                                <wps:spPr bwMode="auto">
                                  <a:xfrm>
                                    <a:off x="3427013" y="4581388"/>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s:wsp>
                                <wps:cNvPr id="3205" name="Text Box 2"/>
                                <wps:cNvSpPr txBox="1">
                                  <a:spLocks noChangeArrowheads="1"/>
                                </wps:cNvSpPr>
                                <wps:spPr bwMode="auto">
                                  <a:xfrm>
                                    <a:off x="2630627" y="3842595"/>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3208" name="Text Box 2"/>
                              <wps:cNvSpPr txBox="1">
                                <a:spLocks noChangeArrowheads="1"/>
                              </wps:cNvSpPr>
                              <wps:spPr bwMode="auto">
                                <a:xfrm>
                                  <a:off x="2011681" y="5052152"/>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s:wsp>
                              <wps:cNvPr id="3209" name="Text Box 2"/>
                              <wps:cNvSpPr txBox="1">
                                <a:spLocks noChangeArrowheads="1"/>
                              </wps:cNvSpPr>
                              <wps:spPr bwMode="auto">
                                <a:xfrm>
                                  <a:off x="1499572" y="4927129"/>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s:wsp>
                              <wps:cNvPr id="3210" name="Text Box 2"/>
                              <wps:cNvSpPr txBox="1">
                                <a:spLocks noChangeArrowheads="1"/>
                              </wps:cNvSpPr>
                              <wps:spPr bwMode="auto">
                                <a:xfrm>
                                  <a:off x="1542553" y="5052152"/>
                                  <a:ext cx="117116" cy="12502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grpSp>
                          <wps:wsp>
                            <wps:cNvPr id="3212" name="Text Box 2"/>
                            <wps:cNvSpPr txBox="1">
                              <a:spLocks noChangeArrowheads="1"/>
                            </wps:cNvSpPr>
                            <wps:spPr bwMode="auto">
                              <a:xfrm>
                                <a:off x="2910177" y="3656026"/>
                                <a:ext cx="993733" cy="226680"/>
                              </a:xfrm>
                              <a:prstGeom prst="rect">
                                <a:avLst/>
                              </a:prstGeom>
                              <a:ln w="19050" cap="flat">
                                <a:solidFill>
                                  <a:srgbClr val="0070C0"/>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rFonts w:ascii="Times New Roman" w:hAnsi="Times New Roman" w:cs="Times New Roman"/>
                                      <w:sz w:val="20"/>
                                      <w:szCs w:val="20"/>
                                    </w:rPr>
                                  </w:pPr>
                                  <w:r>
                                    <w:rPr>
                                      <w:rFonts w:ascii="Times New Roman" w:hAnsi="Times New Roman" w:cs="Times New Roman"/>
                                      <w:sz w:val="20"/>
                                      <w:szCs w:val="20"/>
                                    </w:rPr>
                                    <w:t>Paydaş Desteği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213" name="Düz Ok Bağlayıcısı 3213"/>
                            <wps:cNvCnPr>
                              <a:stCxn id="2705" idx="6"/>
                            </wps:cNvCnPr>
                            <wps:spPr>
                              <a:xfrm>
                                <a:off x="2375438" y="3657812"/>
                                <a:ext cx="535791" cy="12092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215" name="Text Box 2"/>
                          <wps:cNvSpPr txBox="1">
                            <a:spLocks noChangeArrowheads="1"/>
                          </wps:cNvSpPr>
                          <wps:spPr bwMode="auto">
                            <a:xfrm>
                              <a:off x="2636273" y="3664189"/>
                              <a:ext cx="116840" cy="124460"/>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3190" name="Text Box 2"/>
                        <wps:cNvSpPr txBox="1">
                          <a:spLocks noChangeArrowheads="1"/>
                        </wps:cNvSpPr>
                        <wps:spPr bwMode="auto">
                          <a:xfrm>
                            <a:off x="2619375" y="371475"/>
                            <a:ext cx="104775" cy="13398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1</w:t>
                              </w:r>
                            </w:p>
                          </w:txbxContent>
                        </wps:txbx>
                        <wps:bodyPr rot="0" vert="horz" wrap="square" lIns="0" tIns="0" rIns="0" bIns="0" anchor="t" anchorCtr="0">
                          <a:noAutofit/>
                        </wps:bodyPr>
                      </wps:wsp>
                    </wpg:wgp>
                  </a:graphicData>
                </a:graphic>
                <wp14:sizeRelH relativeFrom="margin">
                  <wp14:pctWidth>0</wp14:pctWidth>
                </wp14:sizeRelH>
              </wp:anchor>
            </w:drawing>
          </mc:Choice>
          <mc:Fallback>
            <w:pict>
              <v:group id="Grup 3217" o:spid="_x0000_s1700" style="position:absolute;left:0;text-align:left;margin-left:-.15pt;margin-top:3.05pt;width:394.6pt;height:468.55pt;z-index:251668480;mso-width-relative:margin" coordorigin="-4000" coordsize="50114,59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">
                <v:group id="Grup 3216" o:spid="_x0000_s1701" style="position:absolute;left:-4000;width:50114;height:59505" coordorigin="-4000" coordsize="50114,595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MqGMUAAADdAAAADwAAAGRycy9kb3ducmV2LnhtbESPQYvCMBSE7wv+h/AE&#10;b2taZUWqUURUPIiwKoi3R/Nsi81LaWJb/71ZEPY4zMw3zHzZmVI0VLvCsoJ4GIEgTq0uOFNwOW+/&#10;pyCcR9ZYWiYFL3KwXPS+5pho2/IvNSefiQBhl6CC3PsqkdKlORl0Q1sRB+9ua4M+yDqTusY2wE0p&#10;R1E0kQYLDgs5VrTOKX2cnkbBrsV2NY43zeFxX79u55/j9RCTUoN+t5qB8NT5//CnvdcKxqN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TKhjFAAAA3QAA&#10;AA8AAAAAAAAAAAAAAAAAqgIAAGRycy9kb3ducmV2LnhtbFBLBQYAAAAABAAEAPoAAACcAwAAAAA=&#10;">
                  <v:group id="Grup 3214" o:spid="_x0000_s1702" style="position:absolute;left:-4000;width:50114;height:59505" coordorigin="-4000" coordsize="50114,595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0R9MUAAADdAAAADwAAAGRycy9kb3ducmV2LnhtbESPQYvCMBSE78L+h/AE&#10;b5pWV1mqUURW2YMsqAvi7dE822LzUprY1n9vhAWPw8x8wyxWnSlFQ7UrLCuIRxEI4tTqgjMFf6ft&#10;8AuE88gaS8uk4EEOVsuP3gITbVs+UHP0mQgQdgkqyL2vEildmpNBN7IVcfCutjbog6wzqWtsA9yU&#10;chxFM2mw4LCQY0WbnNLb8W4U7Fps15P4u9nfrpvH5TT9Pe9jUmrQ79ZzEJ46/w7/t3+0gsk4/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NEfTFAAAA3QAA&#10;AA8AAAAAAAAAAAAAAAAAqgIAAGRycy9kb3ducmV2LnhtbFBLBQYAAAAABAAEAPoAAACcAwAAAAA=&#10;">
                    <v:group id="Grup 3211" o:spid="_x0000_s1703" style="position:absolute;left:-4000;width:50114;height:59505" coordorigin="-4000" coordsize="50114,595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qybMYAAADdAAAADwAAAGRycy9kb3ducmV2LnhtbESPQWvCQBSE70L/w/IK&#10;velmlRZJ3YhIW3oQoVGQ3h7ZZxKSfRuy2yT++65Q6HGYmW+YzXayrRio97VjDWqRgCAunKm51HA+&#10;vc/XIHxANtg6Jg038rDNHmYbTI0b+YuGPJQiQtinqKEKoUul9EVFFv3CdcTRu7reYoiyL6XpcYxw&#10;28plkrxIizXHhQo72ldUNPmP1fAx4rhbqbfh0Fz3t+/T8/FyUKT10+O0ewURaAr/4b/2p9GwWio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erJsxgAAAN0A&#10;AAAPAAAAAAAAAAAAAAAAAKoCAABkcnMvZG93bnJldi54bWxQSwUGAAAAAAQABAD6AAAAnQMAAAAA&#10;">
                      <v:group id="Grup 3206" o:spid="_x0000_s1704" style="position:absolute;left:-4000;width:50114;height:59505" coordorigin="-4000,79" coordsize="50116,59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q8xccAAADdAAAADwAAAGRycy9kb3ducmV2LnhtbESPT2vCQBTE7wW/w/IE&#10;b3UTQ0OJriJipYdQqBbE2yP7TILZtyG7zZ9v3y0Uehxm5jfMZjeaRvTUudqygngZgSAurK65VPB1&#10;eXt+BeE8ssbGMimYyMFuO3vaYKbtwJ/Un30pAoRdhgoq79tMSldUZNAtbUscvLvtDPogu1LqDocA&#10;N41cRVEqDdYcFips6VBR8Th/GwWnAYd9Eh/7/HE/TLfLy8c1j0mpxXzcr0F4Gv1/+K/9rhUkqyi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0q8xccAAADd&#10;AAAADwAAAAAAAAAAAAAAAACqAgAAZHJzL2Rvd25yZXYueG1sUEsFBgAAAAAEAAQA+gAAAJ4DAAAA&#10;AA==&#10;">
                        <v:group id="Grup 3201" o:spid="_x0000_s1705" style="position:absolute;left:-4000;top:79;width:50116;height:59510" coordorigin="-4000,79" coordsize="50116,59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MkscYAAADdAAAADwAAAGRycy9kb3ducmV2LnhtbESPQWvCQBSE74X+h+UV&#10;ems2UVokuoYgWnoQoUYQb4/sMwlm34bsNon/visUehxm5htmlU2mFQP1rrGsIIliEMSl1Q1XCk7F&#10;7m0Bwnlkja1lUnAnB9n6+WmFqbYjf9Nw9JUIEHYpKqi971IpXVmTQRfZjjh4V9sb9EH2ldQ9jgFu&#10;WjmL4w9psOGwUGNHm5rK2/HHKPgcccznyXbY366b+6V4P5z3CSn1+jLlSxCeJv8f/mt/aQXzWZz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oySxxgAAAN0A&#10;AAAPAAAAAAAAAAAAAAAAAKoCAABkcnMvZG93bnJldi54bWxQSwUGAAAAAAQABAD6AAAAnQMAAAAA&#10;">
                          <v:group id="Grup 3200" o:spid="_x0000_s1706" style="position:absolute;left:-4000;top:79;width:50116;height:59510" coordorigin="-4000" coordsize="50116,59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KsYAAADdAAAADwAAAGRycy9kb3ducmV2LnhtbESPT2vCQBTE7wW/w/KE&#10;3uomlZYSXUMQKz0EoVoQb4/sMwlm34bsmj/fvisUehxm5jfMOh1NI3rqXG1ZQbyIQBAXVtdcKvg5&#10;fb58gHAeWWNjmRRM5CDdzJ7WmGg78Df1R1+KAGGXoILK+zaR0hUVGXQL2xIH72o7gz7IrpS6wyHA&#10;TSNfo+hdGqw5LFTY0rai4na8GwX7AYdsGe/6/HbdTpfT2+Gcx6TU83zMViA8jf4//Nf+0gqWAQm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74EqxgAAAN0A&#10;AAAPAAAAAAAAAAAAAAAAAKoCAABkcnMvZG93bnJldi54bWxQSwUGAAAAAAQABAD6AAAAnQMAAAAA&#10;">
                            <v:group id="Grup 2580" o:spid="_x0000_s1707" style="position:absolute;left:-4000;width:50116;height:59509" coordorigin="-4000" coordsize="50116,59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20rMMAAADdAAAADwAAAGRycy9kb3ducmV2LnhtbERPy4rCMBTdC/5DuII7&#10;TeugSDUVEWdwIQM+YJjdpbm2pc1NaTJt/XuzEGZ5OO/tbjC16Kh1pWUF8TwCQZxZXXKu4H77nK1B&#10;OI+ssbZMCp7kYJeOR1tMtO35Qt3V5yKEsEtQQeF9k0jpsoIMurltiAP3sK1BH2CbS91iH8JNLRdR&#10;tJIGSw4NBTZ0KCirrn9GwVeP/f4jPnbn6nF4/t6W3z/nmJSaTob9BoSnwf+L3+6TVrBYrs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TbSswwAAAN0AAAAP&#10;AAAAAAAAAAAAAAAAAKoCAABkcnMvZG93bnJldi54bWxQSwUGAAAAAAQABAD6AAAAmgMAAAAA&#10;">
                              <v:group id="Grup 2581" o:spid="_x0000_s1708" style="position:absolute;left:-4000;width:50116;height:57086" coordorigin="-4000" coordsize="50116,57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ERN8YAAADdAAAADwAAAGRycy9kb3ducmV2LnhtbESPQWvCQBSE74X+h+UV&#10;vNVNlJSQuoqISg+hUFMovT2yzySYfRuyaxL/fbcgeBxm5htmtZlMKwbqXWNZQTyPQBCXVjdcKfgu&#10;Dq8pCOeRNbaWScGNHGzWz08rzLQd+YuGk69EgLDLUEHtfZdJ6cqaDLq57YiDd7a9QR9kX0nd4xjg&#10;ppWLKHqTBhsOCzV2tKupvJyuRsFxxHG7jPdDfjnvbr9F8vmTx6TU7GXavoPwNPlH+N7+0AoWSRrD&#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ARE3xgAAAN0A&#10;AAAPAAAAAAAAAAAAAAAAAKoCAABkcnMvZG93bnJldi54bWxQSwUGAAAAAAQABAD6AAAAnQMAAAAA&#10;">
                                <v:group id="Grup 2582" o:spid="_x0000_s1709" style="position:absolute;left:-4000;width:50116;height:57086" coordorigin="-4000" coordsize="50116,57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OPQMYAAADdAAAADwAAAGRycy9kb3ducmV2LnhtbESPT4vCMBTE74LfITxh&#10;b5q2iyJdo4jsyh5E8A/I3h7Nsy02L6WJbf32G0HwOMzMb5jFqjeVaKlxpWUF8SQCQZxZXXKu4Hz6&#10;Gc9BOI+ssbJMCh7kYLUcDhaYatvxgdqjz0WAsEtRQeF9nUrpsoIMuomtiYN3tY1BH2STS91gF+Cm&#10;kkkUzaTBksNCgTVtCspux7tRsO2wW3/G3+3udt08/k7T/WUXk1Ifo379BcJT79/hV/tXK0i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049AxgAAAN0A&#10;AAAPAAAAAAAAAAAAAAAAAKoCAABkcnMvZG93bnJldi54bWxQSwUGAAAAAAQABAD6AAAAnQMAAAAA&#10;">
                                  <v:group id="Grup 2583" o:spid="_x0000_s1710" style="position:absolute;left:-4000;width:50116;height:57086" coordorigin="-4000" coordsize="50116,57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8q28UAAADdAAAADwAAAGRycy9kb3ducmV2LnhtbESPQYvCMBSE7wv+h/AE&#10;b2taxUWqUURc8SDCqiDeHs2zLTYvpcm29d8bQfA4zMw3zHzZmVI0VLvCsoJ4GIEgTq0uOFNwPv1+&#10;T0E4j6yxtEwKHuRgueh9zTHRtuU/ao4+EwHCLkEFufdVIqVLczLohrYiDt7N1gZ9kHUmdY1tgJtS&#10;jqLoRxosOCzkWNE6p/R+/DcKti22q3G8afb32/pxPU0Ol31MSg363WoGwlPnP+F3e6cVjCbTM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fKtvFAAAA3QAA&#10;AA8AAAAAAAAAAAAAAAAAqgIAAGRycy9kb3ducmV2LnhtbFBLBQYAAAAABAAEAPoAAACcAwAAAAA=&#10;">
                                    <v:shape id="Düz Ok Bağlayıcısı 1371" o:spid="_x0000_s1711" type="#_x0000_t32" style="position:absolute;left:32499;top:41572;width:2942;height:101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5MIAAADdAAAADwAAAGRycy9kb3ducmV2LnhtbERPS4vCMBC+C/6HMII3TVVW3a5RfLCg&#10;e9sqex6a2bbYTGoTbf33RhC8zcf3nMWqNaW4Ue0KywpGwwgEcWp1wZmC0/F7MAfhPLLG0jIpuJOD&#10;1bLbWWCsbcO/dEt8JkIIuxgV5N5XsZQuzcmgG9qKOHD/tjboA6wzqWtsQrgp5TiKptJgwaEhx4q2&#10;OaXn5GoUNOj/Pjfr7LLd7A779qO8TI+nH6X6vXb9BcJT69/il3uvw/zJbATPb8IJcv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5MIAAADdAAAADwAAAAAAAAAAAAAA&#10;AAChAgAAZHJzL2Rvd25yZXYueG1sUEsFBgAAAAAEAAQA+QAAAJADAAAAAA==&#10;" strokecolor="black [3200]" strokeweight=".5pt">
                                      <v:stroke endarrow="block" joinstyle="miter"/>
                                    </v:shape>
                                    <v:group id="Grup 2584" o:spid="_x0000_s1712" style="position:absolute;left:-4000;width:43284;height:57086" coordorigin="-4000" coordsize="43285,57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ayr8YAAADdAAAADwAAAGRycy9kb3ducmV2LnhtbESPT4vCMBTE7wv7HcIT&#10;vGla/yxSjSKyigcR1IVlb4/m2Rabl9LEtn57Iwh7HGbmN8xi1ZlSNFS7wrKCeBiBIE6tLjhT8HPZ&#10;DmYgnEfWWFomBQ9ysFp+fiww0bblEzVnn4kAYZeggtz7KpHSpTkZdENbEQfvamuDPsg6k7rGNsBN&#10;KUdR9CUNFhwWcqxok1N6O9+Ngl2L7XocfzeH23Xz+LtMj7+HmJTq97r1HISnzv+H3+29VjCazi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drKvxgAAAN0A&#10;AAAPAAAAAAAAAAAAAAAAAKoCAABkcnMvZG93bnJldi54bWxQSwUGAAAAAAQABAD6AAAAnQMAAAAA&#10;">
                                      <v:group id="Grup 2585" o:spid="_x0000_s1713" style="position:absolute;left:-4000;width:43284;height:57086" coordorigin="-4000" coordsize="43285,57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oXNMUAAADdAAAADwAAAGRycy9kb3ducmV2LnhtbESPQYvCMBSE7wv+h/AE&#10;b2tapYtUo4ioeJCF1YXF26N5tsXmpTSxrf/eLAgeh5n5hlmselOJlhpXWlYQjyMQxJnVJecKfs+7&#10;zxkI55E1VpZJwYMcrJaDjwWm2nb8Q+3J5yJA2KWooPC+TqV0WUEG3djWxMG72sagD7LJpW6wC3BT&#10;yUkUfUmDJYeFAmvaFJTdTnejYN9ht57G2/Z4u24el3Py/XeMSanRsF/PQXjq/Tv8ah+0gkkyS+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6FzTFAAAA3QAA&#10;AA8AAAAAAAAAAAAAAAAAqgIAAGRycy9kb3ducmV2LnhtbFBLBQYAAAAABAAEAPoAAACcAwAAAAA=&#10;">
                                        <v:group id="Grup 2586" o:spid="_x0000_s1714" style="position:absolute;left:-4000;width:43284;height:57086" coordorigin="-4000" coordsize="43285,57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iJQ8UAAADdAAAADwAAAGRycy9kb3ducmV2LnhtbESPQYvCMBSE7wv+h/AE&#10;b2taRZFqFBFXPIiwKoi3R/Nsi81LabJt/fdGEPY4zMw3zGLVmVI0VLvCsoJ4GIEgTq0uOFNwOf98&#10;z0A4j6yxtEwKnuRgtex9LTDRtuVfak4+EwHCLkEFufdVIqVLczLohrYiDt7d1gZ9kHUmdY1tgJtS&#10;jqJoKg0WHBZyrGiTU/o4/RkFuxbb9TjeNofHffO8nSfH6yEmpQb9bj0H4anz/+FPe68VjCaz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oiUPFAAAA3QAA&#10;AA8AAAAAAAAAAAAAAAAAqgIAAGRycy9kb3ducmV2LnhtbFBLBQYAAAAABAAEAPoAAACcAwAAAAA=&#10;">
                                          <v:group id="Grup 2587" o:spid="_x0000_s1715" style="position:absolute;left:-4000;width:43284;height:57086" coordorigin="-4000,-318" coordsize="43285,57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Qs2MYAAADdAAAADwAAAGRycy9kb3ducmV2LnhtbESPT4vCMBTE7wt+h/AE&#10;b2taxVWqUURc8SCCf0C8PZpnW2xeSpNt67ffLAh7HGbmN8xi1ZlSNFS7wrKCeBiBIE6tLjhTcL18&#10;f85AOI+ssbRMCl7kYLXsfSww0bblEzVnn4kAYZeggtz7KpHSpTkZdENbEQfvYWuDPsg6k7rGNsBN&#10;KUdR9CUNFhwWcqxok1P6PP8YBbsW2/U43jaH52Pzul8mx9shJqUG/W49B+Gp8//hd3uvFYwms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pCzYxgAAAN0A&#10;AAAPAAAAAAAAAAAAAAAAAKoCAABkcnMvZG93bnJldi54bWxQSwUGAAAAAAQABAD6AAAAnQMAAAAA&#10;">
                                            <v:group id="Grup 2588" o:spid="_x0000_s1716" style="position:absolute;left:-4000;top:1181;width:43040;height:55588" coordorigin="-4000,-1362" coordsize="43041,55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u4qsMAAADdAAAADwAAAGRycy9kb3ducmV2LnhtbERPy4rCMBTdC/5DuII7&#10;TeugSDUVEWdwIQM+YJjdpbm2pc1NaTJt/XuzEGZ5OO/tbjC16Kh1pWUF8TwCQZxZXXKu4H77nK1B&#10;OI+ssbZMCp7kYJeOR1tMtO35Qt3V5yKEsEtQQeF9k0jpsoIMurltiAP3sK1BH2CbS91iH8JNLRdR&#10;tJIGSw4NBTZ0KCirrn9GwVeP/f4jPnbn6nF4/t6W3z/nmJSaTob9BoSnwf+L3+6TVrBYrs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O7iqwwAAAN0AAAAP&#10;AAAAAAAAAAAAAAAAAKoCAABkcnMvZG93bnJldi54bWxQSwUGAAAAAAQABAD6AAAAmgMAAAAA&#10;">
                                              <v:group id="Grup 2589" o:spid="_x0000_s1717" style="position:absolute;left:-4000;top:1987;width:43040;height:52238" coordorigin="-3810" coordsize="43041,52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cdMcYAAADdAAAADwAAAGRycy9kb3ducmV2LnhtbESPT4vCMBTE78J+h/AW&#10;9qZpXRS3GkXEXTyI4B9YvD2aZ1tsXkoT2/rtjSB4HGbmN8xs0ZlSNFS7wrKCeBCBIE6tLjhTcDr+&#10;9icgnEfWWFomBXdysJh/9GaYaNvynpqDz0SAsEtQQe59lUjp0pwMuoGtiIN3sbVBH2SdSV1jG+Cm&#10;lMMoGkuDBYeFHCta5ZReDzej4K/Fdvkdr5vt9bK6n4+j3f82JqW+PrvlFISnzr/Dr/ZGKxiOJj/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dx0xxgAAAN0A&#10;AAAPAAAAAAAAAAAAAAAAAKoCAABkcnMvZG93bnJldi54bWxQSwUGAAAAAAQABAD6AAAAnQMAAAAA&#10;">
                                                <v:shape id="Text Box 2" o:spid="_x0000_s1718" type="#_x0000_t202" style="position:absolute;left:14668;top:1876;width:9760;height:6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6cQA&#10;AADdAAAADwAAAGRycy9kb3ducmV2LnhtbERPTWvCQBC9C/0PyxR6M5sKFptmIyUQWhWUxiJ4G7Jj&#10;kjY7G7JbTf+9exA8Pt53uhxNJ840uNaygucoBkFcWd1yreB7X0wXIJxH1thZJgX/5GCZPUxSTLS9&#10;8BedS1+LEMIuQQWN930ipasaMugi2xMH7mQHgz7AoZZ6wEsIN52cxfGLNNhyaGiwp7yh6rf8Mwpw&#10;neOh2hT5/vhTF7uPcrUtDnOlnh7H9zcQnkZ/F9/cn1rBbP4a9oc34Qn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vunEAAAA3QAAAA8AAAAAAAAAAAAAAAAAmAIAAGRycy9k&#10;b3ducmV2LnhtbFBLBQYAAAAABAAEAPUAAACJ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Belediye</w:t>
                                                        </w:r>
                                                      </w:p>
                                                    </w:txbxContent>
                                                  </v:textbox>
                                                </v:shape>
                                                <v:group id="Grup 2593" o:spid="_x0000_s1719" style="position:absolute;left:-3810;width:43041;height:52237" coordorigin="-3810" coordsize="43041,52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a8BsYAAADdAAAADwAAAGRycy9kb3ducmV2LnhtbESPT4vCMBTE78J+h/AW&#10;9qZpFcWtRhFxlz2I4B9YvD2aZ1tsXkoT2/rtjSB4HGbmN8x82ZlSNFS7wrKCeBCBIE6tLjhTcDr+&#10;9KcgnEfWWFomBXdysFx89OaYaNvynpqDz0SAsEtQQe59lUjp0pwMuoGtiIN3sbVBH2SdSV1jG+Cm&#10;lMMomkiDBYeFHCta55ReDzej4LfFdjWKN832elnfz8fx7n8bk1Jfn91qBsJT59/hV/tPKxiOv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RrwGxgAAAN0A&#10;AAAPAAAAAAAAAAAAAAAAAKoCAABkcnMvZG93bnJldi54bWxQSwUGAAAAAAQABAD6AAAAnQMAAAAA&#10;">
                                                  <v:shape id="Text Box 2" o:spid="_x0000_s1720" type="#_x0000_t202" style="position:absolute;left:14389;top:37551;width:9760;height:4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46scA&#10;AADdAAAADwAAAGRycy9kb3ducmV2LnhtbESPQWvCQBSE74L/YXkFb82mUouNrlICodaC0iiCt0f2&#10;mcRm34bsVuO/7xYKHoeZ+YaZL3vTiAt1rras4CmKQRAXVtdcKtjvsscpCOeRNTaWScGNHCwXw8Ec&#10;E22v/EWX3JciQNglqKDyvk2kdEVFBl1kW+LgnWxn0AfZlVJ3eA1w08hxHL9IgzWHhQpbSisqvvMf&#10;owDXKR6KzyzdHc9ltn3PPzbZYaLU6KF/m4Hw1Pt7+L+90grGk9dn+HsTn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tuOr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Emniyet</w:t>
                                                          </w:r>
                                                        </w:p>
                                                      </w:txbxContent>
                                                    </v:textbox>
                                                  </v:shape>
                                                  <v:group id="Grup 2595" o:spid="_x0000_s1721" style="position:absolute;left:-3810;width:43041;height:52237" coordorigin="-3810" coordsize="43041,52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B6cYAAADdAAAADwAAAGRycy9kb3ducmV2LnhtbESPQWvCQBSE7wX/w/KE&#10;3nQTS6RGVxFR8SCFqiDeHtlnEsy+Ddk1if++Wyj0OMzMN8xi1ZtKtNS40rKCeByBIM6sLjlXcDnv&#10;Rp8gnEfWWFkmBS9ysFoO3haYatvxN7Unn4sAYZeigsL7OpXSZQUZdGNbEwfvbhuDPsgml7rBLsBN&#10;JSdRNJUGSw4LBda0KSh7nJ5Gwb7Dbv0Rb9vj47553c7J1/UYk1Lvw349B+Gp9//hv/ZBK5gks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44HpxgAAAN0A&#10;AAAPAAAAAAAAAAAAAAAAAKoCAABkcnMvZG93bnJldi54bWxQSwUGAAAAAAQABAD6AAAAnQMAAAAA&#10;">
                                                    <v:shape id="Text Box 2" o:spid="_x0000_s1722" type="#_x0000_t202" style="position:absolute;left:14322;top:30453;width:9760;height:4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ODBscA&#10;AADdAAAADwAAAGRycy9kb3ducmV2LnhtbESPQWvCQBSE7wX/w/KE3uqmgtKm2UgJBFsLirEIvT2y&#10;zySafRuyW43/visUPA4z8w2TLAbTijP1rrGs4HkSgSAurW64UvC9y59eQDiPrLG1TAqu5GCRjh4S&#10;jLW98JbOha9EgLCLUUHtfRdL6cqaDLqJ7YiDd7C9QR9kX0nd4yXATSunUTSXBhsOCzV2lNVUnopf&#10;owBXGe7Lrzzb/RyrfLMsPtf5fqbU43h4fwPhafD38H/7QyuYzl7ncHsTn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zgwb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Valilik</w:t>
                                                            </w:r>
                                                          </w:p>
                                                        </w:txbxContent>
                                                      </v:textbox>
                                                    </v:shape>
                                                    <v:group id="Grup 2597" o:spid="_x0000_s1723" style="position:absolute;left:-3810;width:43041;height:52237" coordorigin="-3810" coordsize="43041,52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26BcYAAADdAAAADwAAAGRycy9kb3ducmV2LnhtbESPQWvCQBSE70L/w/IK&#10;vdVNFG2NriJiiwcRGgvi7ZF9JsHs25DdJvHfu0LB4zAz3zCLVW8q0VLjSssK4mEEgjizuuRcwe/x&#10;6/0ThPPIGivLpOBGDlbLl8ECE207/qE29bkIEHYJKii8rxMpXVaQQTe0NXHwLrYx6INscqkb7ALc&#10;VHIURVNpsOSwUGBNm4Kya/pnFHx32K3H8bbdXy+b2/k4OZz2MSn19tqv5yA89f4Z/m/vtILRZPY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fboFxgAAAN0A&#10;AAAPAAAAAAAAAAAAAAAAAKoCAABkcnMvZG93bnJldi54bWxQSwUGAAAAAAQABAD6AAAAnQMAAAAA&#10;">
                                                      <v:shape id="Düz Ok Bağlayıcısı 2602" o:spid="_x0000_s1724" type="#_x0000_t32" style="position:absolute;left:4452;top:5088;width:10973;height:123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l7f8QAAADdAAAADwAAAGRycy9kb3ducmV2LnhtbESP0YrCMBRE3xf8h3AFX0QT++BK1ygi&#10;KoqsoO4HXJq7bdnmpjZR698bQdjHYWbOMNN5aytxo8aXjjWMhgoEceZMybmGn/N6MAHhA7LByjFp&#10;eJCH+azzMcXUuDsf6XYKuYgQ9ilqKEKoUyl9VpBFP3Q1cfR+XWMxRNnk0jR4j3BbyUSpsbRYclwo&#10;sKZlQdnf6Wo12NVm+9n2H999W13OZu/V7hCU1r1uu/gCEagN/+F3e2s0JGOVwOtNfAJy9g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Xt/xAAAAN0AAAAPAAAAAAAAAAAA&#10;AAAAAKECAABkcnMvZG93bnJldi54bWxQSwUGAAAAAAQABAD5AAAAkgMAAAAA&#10;" strokecolor="black [3213]" strokeweight=".5pt">
                                                        <v:stroke endarrow="block" joinstyle="miter"/>
                                                      </v:shape>
                                                      <v:group id="Grup 2603" o:spid="_x0000_s1725" style="position:absolute;left:-3810;width:43041;height:52237" coordorigin="-3810,-95" coordsize="43041,52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lI/ccAAADdAAAADwAAAGRycy9kb3ducmV2LnhtbESPT2vCQBTE7wW/w/IE&#10;b3UTQ0OJriJipYdQqBbE2yP7TILZtyG7zZ9v3y0Uehxm5jfMZjeaRvTUudqygngZgSAurK65VPB1&#10;eXt+BeE8ssbGMimYyMFuO3vaYKbtwJ/Un30pAoRdhgoq79tMSldUZNAtbUscvLvtDPogu1LqDocA&#10;N41cRVEqDdYcFips6VBR8Th/GwWnAYd9Eh/7/HE/TLfLy8c1j0mpxXzcr0F4Gv1/+K/9rhWs0ii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GlI/ccAAADd&#10;AAAADwAAAAAAAAAAAAAAAACqAgAAZHJzL2Rvd25yZXYueG1sUEsFBgAAAAAEAAQA+gAAAJ4DAAAA&#10;AA==&#10;">
                                                        <v:group id="Grup 2605" o:spid="_x0000_s1726" style="position:absolute;left:-3810;top:-95;width:43041;height:52237" coordorigin="-3810,-95" coordsize="43041,52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x1EscAAADdAAAADwAAAGRycy9kb3ducmV2LnhtbESPzWrDMBCE74W+g9hC&#10;bo3sFJviRgkhtCUHU4hTKL0t1sY2sVbGUv3z9lGgkOMwM98w6+1kWjFQ7xrLCuJlBIK4tLrhSsH3&#10;6eP5FYTzyBpby6RgJgfbzePDGjNtRz7SUPhKBAi7DBXU3neZlK6syaBb2o44eGfbG/RB9pXUPY4B&#10;blq5iqJUGmw4LNTY0b6m8lL8GQWfI467l/h9yC/n/fx7Sr5+8piUWjxNuzcQniZ/D/+3D1rBKo0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Mx1EscAAADd&#10;AAAADwAAAAAAAAAAAAAAAACqAgAAZHJzL2Rvd25yZXYueG1sUEsFBgAAAAAEAAQA+gAAAJ4DAAAA&#10;AA==&#10;">
                                                          <v:group id="Grup 2607" o:spid="_x0000_s1727" style="position:absolute;left:-3810;top:7267;width:43041;height:44875" coordorigin="-3905,6886" coordsize="43045,44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JO/scAAADdAAAADwAAAGRycy9kb3ducmV2LnhtbESPQWvCQBSE7wX/w/KE&#10;3ppNLE0lZhURKx5CoSqU3h7ZZxLMvg3ZbRL/fbdQ6HGYmW+YfDOZVgzUu8aygiSKQRCXVjdcKbic&#10;356WIJxH1thaJgV3crBZzx5yzLQd+YOGk69EgLDLUEHtfZdJ6cqaDLrIdsTBu9reoA+yr6TucQxw&#10;08pFHKfSYMNhocaOdjWVt9O3UXAYcdw+J/uhuF1396/zy/tnkZBSj/NpuwLhafL/4b/2UStYpPE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1JO/scAAADd&#10;AAAADwAAAAAAAAAAAAAAAACqAgAAZHJzL2Rvd25yZXYueG1sUEsFBgAAAAAEAAQA+gAAAJ4DAAAA&#10;AA==&#10;">
                                                            <v:shape id="Text Box 2" o:spid="_x0000_s1728" type="#_x0000_t202" style="position:absolute;left:15236;top:15640;width:8463;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9GFMIA&#10;AADdAAAADwAAAGRycy9kb3ducmV2LnhtbERPy4rCMBTdD/gP4QqzG1MFZahGkULxBTNYRXB3aa5t&#10;tbkpTUbr35vFgMvDec8WnanFnVpXWVYwHEQgiHOrKy4UHA/p1zcI55E11pZJwZMcLOa9jxnG2j54&#10;T/fMFyKEsItRQel9E0vp8pIMuoFtiAN3sa1BH2BbSN3iI4SbWo6iaCINVhwaSmwoKSm/ZX9GAW4T&#10;POW7NDmcr0X6u8o2P+lprNRnv1tOQXjq/Fv8715rBaNJFOaGN+EJ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0YUwgAAAN0AAAAPAAAAAAAAAAAAAAAAAJgCAABkcnMvZG93&#10;bnJldi54bWxQSwUGAAAAAAQABAD1AAAAhwM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Milli Eğitim</w:t>
                                                                    </w:r>
                                                                  </w:p>
                                                                  <w:p w:rsidR="00AC05DF" w:rsidRDefault="00AC05DF" w:rsidP="00F76EB1">
                                                                    <w:pPr>
                                                                      <w:jc w:val="center"/>
                                                                      <w:rPr>
                                                                        <w:rFonts w:ascii="Times New Roman" w:hAnsi="Times New Roman" w:cs="Times New Roman"/>
                                                                        <w:b/>
                                                                        <w:sz w:val="20"/>
                                                                        <w:szCs w:val="20"/>
                                                                      </w:rPr>
                                                                    </w:pPr>
                                                                  </w:p>
                                                                </w:txbxContent>
                                                              </v:textbox>
                                                            </v:shape>
                                                            <v:group id="Grup 2610" o:spid="_x0000_s1729" style="position:absolute;left:-3905;top:6886;width:43044;height:44875" coordorigin="-6477,6723" coordsize="43045,44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JAV8MAAADdAAAADwAAAGRycy9kb3ducmV2LnhtbERPy4rCMBTdC/MP4Qqz&#10;07QOilRTERmHWYjgA4bZXZrbBzY3pYlt/XuzEFweznu9GUwtOmpdZVlBPI1AEGdWV1wouF72kyUI&#10;55E11pZJwYMcbNKP0RoTbXs+UXf2hQgh7BJUUHrfJFK6rCSDbmob4sDltjXoA2wLqVvsQ7ip5SyK&#10;FtJgxaGhxIZ2JWW3890o+Omx337F393hlu8e/5f58e8Qk1Kf42G7AuFp8G/xy/2rFcwW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YkBXwwAAAN0AAAAP&#10;AAAAAAAAAAAAAAAAAKoCAABkcnMvZG93bnJldi54bWxQSwUGAAAAAAQABAD6AAAAmgMAAAAA&#10;">
                                                              <v:group id="Grup 2617" o:spid="_x0000_s1730" style="position:absolute;left:-6477;top:6723;width:43044;height:44876" coordorigin="-6477,6723" coordsize="43045,44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vYI8cAAADdAAAADwAAAGRycy9kb3ducmV2LnhtbESPQWvCQBSE7wX/w/KE&#10;3ppNLE0lZhURKx5CoSqU3h7ZZxLMvg3ZbRL/fbdQ6HGYmW+YfDOZVgzUu8aygiSKQRCXVjdcKbic&#10;356WIJxH1thaJgV3crBZzx5yzLQd+YOGk69EgLDLUEHtfZdJ6cqaDLrIdsTBu9reoA+yr6TucQxw&#10;08pFHKfSYMNhocaOdjWVt9O3UXAYcdw+J/uhuF1396/zy/tnkZBSj/NpuwLhafL/4b/2UStYpM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ovYI8cAAADd&#10;AAAADwAAAAAAAAAAAAAAAACqAgAAZHJzL2Rvd25yZXYueG1sUEsFBgAAAAAEAAQA+gAAAJ4DAAAA&#10;AA==&#10;">
                                                                <v:group id="Grup 2619" o:spid="_x0000_s1731" style="position:absolute;left:-6477;top:6723;width:43044;height:44876" coordorigin="-8642,6723" coordsize="43045,44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jpyscAAADdAAAADwAAAGRycy9kb3ducmV2LnhtbESPQWvCQBSE7wX/w/KE&#10;3ppNLA01ZhURKx5CoSqU3h7ZZxLMvg3ZbRL/fbdQ6HGYmW+YfDOZVgzUu8aygiSKQRCXVjdcKbic&#10;355eQTiPrLG1TAru5GCznj3kmGk78gcNJ1+JAGGXoYLa+y6T0pU1GXSR7YiDd7W9QR9kX0nd4xjg&#10;ppWLOE6lwYbDQo0d7Woqb6dvo+Aw4rh9TvZDcbvu7l/nl/fPIiGlHufTdgXC0+T/w3/to1awSJ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FjpyscAAADd&#10;AAAADwAAAAAAAAAAAAAAAACqAgAAZHJzL2Rvd25yZXYueG1sUEsFBgAAAAAEAAQA+gAAAJ4DAAAA&#10;AA==&#10;">
                                                                  <v:shape id="Düz Ok Bağlayıcısı 2620" o:spid="_x0000_s1732" type="#_x0000_t32" style="position:absolute;left:313;top:21933;width:9767;height:145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6LM8QAAADdAAAADwAAAGRycy9kb3ducmV2LnhtbERPy2rCQBTdF/yH4Qru6sQItk0dpRRE&#10;xU2bio/dJXObDGbuhMxo4t87i0KXh/OeL3tbixu13jhWMBknIIgLpw2XCvY/q+dXED4ga6wdk4I7&#10;eVguBk9zzLTr+JtueShFDGGfoYIqhCaT0hcVWfRj1xBH7te1FkOEbSl1i10Mt7VMk2QmLRqODRU2&#10;9FlRccmvVkGxPx3f6MscdDc1L+tmd95N861So2H/8Q4iUB/+xX/ujVaQztK4P76JT0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voszxAAAAN0AAAAPAAAAAAAAAAAA&#10;AAAAAKECAABkcnMvZG93bnJldi54bWxQSwUGAAAAAAQABAD5AAAAkgMAAAAA&#10;" strokecolor="black [3213]" strokeweight=".5pt">
                                                                    <v:stroke endarrow="block" joinstyle="miter"/>
                                                                  </v:shape>
                                                                  <v:group id="Grup 2622" o:spid="_x0000_s1733" style="position:absolute;left:-8642;top:6723;width:43044;height:44876" coordorigin="-15596,6723" coordsize="43047,44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CxBsUAAADdAAAADwAAAGRycy9kb3ducmV2LnhtbESPQYvCMBSE7wv+h/AE&#10;b2vayopUo4ioeJCFVUG8PZpnW2xeShPb+u/NwsIeh5n5hlmselOJlhpXWlYQjyMQxJnVJecKLufd&#10;5wyE88gaK8uk4EUOVsvBxwJTbTv+ofbkcxEg7FJUUHhfp1K6rCCDbmxr4uDdbWPQB9nkUjfYBbip&#10;ZBJFU2mw5LBQYE2bgrLH6WkU7Dvs1pN42x4f983rdv76vh5jUmo07NdzEJ56/x/+ax+0gmSa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QsQbFAAAA3QAA&#10;AA8AAAAAAAAAAAAAAAAAqgIAAGRycy9kb3ducmV2LnhtbFBLBQYAAAAABAAEAPoAAACcAwAAAAA=&#10;">
                                                                    <v:group id="Grup 2623" o:spid="_x0000_s1734" style="position:absolute;left:-15596;top:6723;width:43046;height:44876" coordorigin="-15596,6723" coordsize="43047,44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wUncYAAADdAAAADwAAAGRycy9kb3ducmV2LnhtbESPT4vCMBTE78J+h/AE&#10;b5q2okg1isiueJAF/8Cyt0fzbIvNS2mybf32RljwOMzMb5jVpjeVaKlxpWUF8SQCQZxZXXKu4Hr5&#10;Gi9AOI+ssbJMCh7kYLP+GKww1bbjE7Vnn4sAYZeigsL7OpXSZQUZdBNbEwfvZhuDPsgml7rBLsBN&#10;JZMomkuDJYeFAmvaFZTdz39Gwb7DbjuNP9vj/bZ7/F5m3z/HmJQaDfvtEoSn3r/D/+2DVpDMk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3BSdxgAAAN0A&#10;AAAPAAAAAAAAAAAAAAAAAKoCAABkcnMvZG93bnJldi54bWxQSwUGAAAAAAQABAD6AAAAnQMAAAAA&#10;">
                                                                      <v:group id="Grup 2624" o:spid="_x0000_s1735" style="position:absolute;left:-15596;top:6723;width:43046;height:44876" coordorigin="-15596,6723" coordsize="43047,44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WM6cYAAADdAAAADwAAAGRycy9kb3ducmV2LnhtbESPQWvCQBSE7wX/w/IE&#10;b3WT2IpEVxGx4kEKVUG8PbLPJJh9G7LbJP77riD0OMzMN8xi1ZtKtNS40rKCeByBIM6sLjlXcD59&#10;vc9AOI+ssbJMCh7kYLUcvC0w1bbjH2qPPhcBwi5FBYX3dSqlywoy6Ma2Jg7ezTYGfZBNLnWDXYCb&#10;SiZRNJUGSw4LBda0KSi7H3+Ngl2H3XoSb9vD/bZ5XE+f35dDTEqNhv16DsJT7//Dr/ZeK0imy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NYzpxgAAAN0A&#10;AAAPAAAAAAAAAAAAAAAAAKoCAABkcnMvZG93bnJldi54bWxQSwUGAAAAAAQABAD6AAAAnQMAAAAA&#10;">
                                                                        <v:group id="Grup 2625" o:spid="_x0000_s1736" style="position:absolute;left:-15596;top:6723;width:43046;height:44876" coordorigin="-15596,6723" coordsize="43047,44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pcsUAAADdAAAADwAAAGRycy9kb3ducmV2LnhtbESPQYvCMBSE7wv+h/AE&#10;b2vairJUo4i44kGE1QXx9miebbF5KU22rf/eCMIeh5n5hlmselOJlhpXWlYQjyMQxJnVJecKfs/f&#10;n18gnEfWWFkmBQ9ysFoOPhaYatvxD7Unn4sAYZeigsL7OpXSZQUZdGNbEwfvZhuDPsgml7rBLsBN&#10;JZMomkmDJYeFAmvaFJTdT39Gwa7Dbj2Jt+3hfts8rufp8XKISanRsF/PQXjq/X/43d5rBcksmcL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5KXLFAAAA3QAA&#10;AA8AAAAAAAAAAAAAAAAAqgIAAGRycy9kb3ducmV2LnhtbFBLBQYAAAAABAAEAPoAAACcAwAAAAA=&#10;">
                                                                          <v:group id="Grup 2626" o:spid="_x0000_s1737" style="position:absolute;left:-15596;top:6723;width:43046;height:44876" coordorigin="-15596,6723" coordsize="43047,44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u3BcYAAADdAAAADwAAAGRycy9kb3ducmV2LnhtbESPQWvCQBSE74X+h+UV&#10;vNVNIg2SuoqIigcRqoL09sg+k2D2bciuSfz3bkHocZiZb5jZYjC16Kh1lWUF8TgCQZxbXXGh4Hza&#10;fE5BOI+ssbZMCh7kYDF/f5thpm3PP9QdfSEChF2GCkrvm0xKl5dk0I1tQxy8q20N+iDbQuoW+wA3&#10;tUyiKJUGKw4LJTa0Kim/He9GwbbHfjmJ193+dl09fk9fh8s+JqVGH8PyG4Snwf+HX+2dVpCkSQp/&#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7cFxgAAAN0A&#10;AAAPAAAAAAAAAAAAAAAAAKoCAABkcnMvZG93bnJldi54bWxQSwUGAAAAAAQABAD6AAAAnQMAAAAA&#10;">
                                                                            <v:group id="Grup 2628" o:spid="_x0000_s1738" style="position:absolute;left:-15596;top:6723;width:43046;height:44876" coordorigin="-15596,7040" coordsize="43047,46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iG7MMAAADdAAAADwAAAGRycy9kb3ducmV2LnhtbERPTYvCMBC9C/6HMII3&#10;TdtFkWoUEXfxIAtWYdnb0IxtsZmUJtvWf28OCx4f73uzG0wtOmpdZVlBPI9AEOdWV1wouF0/ZysQ&#10;ziNrrC2Tgic52G3How2m2vZ8oS7zhQgh7FJUUHrfpFK6vCSDbm4b4sDdbWvQB9gWUrfYh3BTyySK&#10;ltJgxaGhxIYOJeWP7M8o+Oqx33/Ex+78uB+ev9fF9885JqWmk2G/BuFp8G/xv/ukFST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eIbswwAAAN0AAAAP&#10;AAAAAAAAAAAAAAAAAKoCAABkcnMvZG93bnJldi54bWxQSwUGAAAAAAQABAD6AAAAmgMAAAAA&#10;">
                                                                              <v:group id="Grup 2643" o:spid="_x0000_s1739" style="position:absolute;left:11913;top:16206;width:5836;height:2718" coordorigin="-15777,-21922" coordsize="5835,2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PxPcYAAADdAAAADwAAAGRycy9kb3ducmV2LnhtbESPS4vCQBCE78L+h6EX&#10;9qaT+GKJjiLiLnsQwQcs3ppMmwQzPSEzJvHfO4Lgsaiqr6j5sjOlaKh2hWUF8SACQZxaXXCm4HT8&#10;6X+DcB5ZY2mZFNzJwXLx0Ztjom3Le2oOPhMBwi5BBbn3VSKlS3My6Aa2Ig7exdYGfZB1JnWNbYCb&#10;Ug6jaCoNFhwWcqxonVN6PdyMgt8W29Uo3jTb62V9Px8nu/9tTEp9fXarGQhPnX+HX+0/rWA4HY/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A/E9xgAAAN0A&#10;AAAPAAAAAAAAAAAAAAAAAKoCAABkcnMvZG93bnJldi54bWxQSwUGAAAAAAQABAD6AAAAnQMAAAAA&#10;">
                                                                                <v:shape id="Düz Ok Bağlayıcısı 2651" o:spid="_x0000_s1740" type="#_x0000_t32" style="position:absolute;left:-15777;top:-21922;width:5836;height:13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jKFcQAAADdAAAADwAAAGRycy9kb3ducmV2LnhtbESP0YrCMBRE3wX/IVzBF1kThdWlaxQR&#10;FUV2Qd0PuDTXttjc1CZq/fuNIPg4zMwZZjJrbCluVPvCsYZBX4EgTp0pONPwd1x9fIHwAdlg6Zg0&#10;PMjDbNpuTTAx7s57uh1CJiKEfYIa8hCqREqf5mTR911FHL2Tqy2GKOtMmhrvEW5LOVRqJC0WHBdy&#10;rGiRU3o+XK0Gu1xvxk3v8dOz5eVodl5tf4PSuttp5t8gAjXhHX61N0bDcPQ5gOeb+ATk9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mMoVxAAAAN0AAAAPAAAAAAAAAAAA&#10;AAAAAKECAABkcnMvZG93bnJldi54bWxQSwUGAAAAAAQABAD5AAAAkgMAAAAA&#10;" strokecolor="black [3213]" strokeweight=".5pt">
                                                                                  <v:stroke endarrow="block" joinstyle="miter"/>
                                                                                </v:shape>
                                                                                <v:shape id="Düz Ok Bağlayıcısı 2652" o:spid="_x0000_s1741" type="#_x0000_t32" style="position:absolute;left:-15777;top:-20616;width:5756;height:14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bDoscAAADdAAAADwAAAGRycy9kb3ducmV2LnhtbESPQUvDQBSE7wX/w/IEb3ZjSlsbuwki&#10;iJVeNC22vT2yz2Qx+zZk1yb+e1cQehxm5htmXYy2FWfqvXGs4G6agCCunDZcK9jvnm/vQfiArLF1&#10;TAp+yEORX03WmGk38Dudy1CLCGGfoYImhC6T0lcNWfRT1xFH79P1FkOUfS11j0OE21amSbKQFg3H&#10;hQY7emqo+iq/rYJqfzys6M186GFmli/d9rSdla9K3VyPjw8gAo3hEv5vb7SCdDFP4e9NfAIy/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JsOixwAAAN0AAAAPAAAAAAAA&#10;AAAAAAAAAKECAABkcnMvZG93bnJldi54bWxQSwUGAAAAAAQABAD5AAAAlQMAAAAA&#10;" strokecolor="black [3213]" strokeweight=".5pt">
                                                                                  <v:stroke endarrow="block" joinstyle="miter"/>
                                                                                </v:shape>
                                                                              </v:group>
                                                                              <v:group id="Grup 2653" o:spid="_x0000_s1742" style="position:absolute;left:-15596;top:7040;width:43046;height:46989" coordorigin="-15596,7040" coordsize="43047,46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pn4MUAAADdAAAADwAAAGRycy9kb3ducmV2LnhtbESPQYvCMBSE74L/ITxh&#10;b5pWUaRrFBGVPciCVZC9PZpnW2xeShPb+u83Cwseh5n5hlltelOJlhpXWlYQTyIQxJnVJecKrpfD&#10;eAnCeWSNlWVS8CIHm/VwsMJE247P1KY+FwHCLkEFhfd1IqXLCjLoJrYmDt7dNgZ9kE0udYNdgJtK&#10;TqNoIQ2WHBYKrGlXUPZIn0bBscNuO4v37elx371+LvPv2ykmpT5G/fYThKfev8P/7S+tYLqYz+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aZ+DFAAAA3QAA&#10;AA8AAAAAAAAAAAAAAAAAqgIAAGRycy9kb3ducmV2LnhtbFBLBQYAAAAABAAEAPoAAACcAwAAAAA=&#10;">
                                                                                <v:shape id="Düz Ok Bağlayıcısı 2654" o:spid="_x0000_s1743" type="#_x0000_t32" style="position:absolute;left:11914;top:10373;width:5676;height:26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P+TcgAAADdAAAADwAAAGRycy9kb3ducmV2LnhtbESPT2vCQBTE7wW/w/IKvdVNtf5pdJVS&#10;KK140Si2vT2yz2Qx+zZktyb99m5B8DjMzG+Y+bKzlThT441jBU/9BARx7rThQsF+9/44BeEDssbK&#10;MSn4Iw/LRe9ujql2LW/pnIVCRAj7FBWUIdSplD4vyaLvu5o4ekfXWAxRNoXUDbYRbis5SJKxtGg4&#10;LpRY01tJ+Sn7tQry/ffXC23MQbdDM/mo1z/rYbZS6uG+e52BCNSFW/ja/tQKBuPRM/y/iU9ALi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oP+TcgAAADdAAAADwAAAAAA&#10;AAAAAAAAAAChAgAAZHJzL2Rvd25yZXYueG1sUEsFBgAAAAAEAAQA+QAAAJYDAAAAAA==&#10;" strokecolor="black [3213]" strokeweight=".5pt">
                                                                                  <v:stroke endarrow="block" joinstyle="miter"/>
                                                                                </v:shape>
                                                                                <v:shape id="Düz Ok Bağlayıcısı 2655" o:spid="_x0000_s1744" type="#_x0000_t32" style="position:absolute;left:11914;top:7468;width:5755;height:29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PMFsQAAADdAAAADwAAAGRycy9kb3ducmV2LnhtbESP0YrCMBRE3xf8h3AFX2RNFNSlaxQR&#10;XRRRUPcDLs21LTY3tYla/34jCPs4zMwZZjJrbCnuVPvCsYZ+T4EgTp0pONPwe1p9foHwAdlg6Zg0&#10;PMnDbNr6mGBi3IMPdD+GTEQI+wQ15CFUiZQ+zcmi77mKOHpnV1sMUdaZNDU+ItyWcqDUSFosOC7k&#10;WNEip/RyvFkNdvmzHjfd565ry+vJbL3a7IPSutNu5t8gAjXhP/xur42GwWg4hNeb+ATk9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o8wWxAAAAN0AAAAPAAAAAAAAAAAA&#10;AAAAAKECAABkcnMvZG93bnJldi54bWxQSwUGAAAAAAQABAD5AAAAkgMAAAAA&#10;" strokecolor="black [3213]" strokeweight=".5pt">
                                                                                  <v:stroke endarrow="block" joinstyle="miter"/>
                                                                                </v:shape>
                                                                                <v:group id="Grup 1280" o:spid="_x0000_s1745" style="position:absolute;left:-15596;top:7040;width:43046;height:46989" coordorigin="-15596,7040" coordsize="43047,46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jQTYxgAAAN0A&#10;AAAPAAAAAAAAAAAAAAAAAKoCAABkcnMvZG93bnJldi54bWxQSwUGAAAAAAQABAD6AAAAnQMAAAAA&#10;">
                                                                                  <v:shape id="Düz Ok Bağlayıcısı 1281" o:spid="_x0000_s1746" type="#_x0000_t32" style="position:absolute;left:12209;top:22287;width:5540;height:254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03WsIAAADdAAAADwAAAGRycy9kb3ducmV2LnhtbERPzYrCMBC+C75DGMGLaKIHla5RRFSU&#10;RUHdBxia2bZsM6lN1Pr2G0HwNh/f78wWjS3FnWpfONYwHCgQxKkzBWcafi6b/hSED8gGS8ek4Uke&#10;FvN2a4aJcQ8+0f0cMhFD2CeoIQ+hSqT0aU4W/cBVxJH7dbXFEGGdSVPjI4bbUo6UGkuLBceGHCta&#10;5ZT+nW9Wg11vd5Om9zz0bHm9mG+v9segtO52muUXiEBN+Ijf7p2J80fTIby+iSfI+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h03WsIAAADdAAAADwAAAAAAAAAAAAAA&#10;AAChAgAAZHJzL2Rvd25yZXYueG1sUEsFBgAAAAAEAAQA+QAAAJADAAAAAA==&#10;" strokecolor="black [3213]" strokeweight=".5pt">
                                                                                    <v:stroke endarrow="block" joinstyle="miter"/>
                                                                                  </v:shape>
                                                                                  <v:group id="Grup 1282" o:spid="_x0000_s1747" style="position:absolute;left:-15596;top:7040;width:43046;height:46989" coordorigin="-15891,4298" coordsize="43050,469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M/NMMAAADdAAAADwAAAGRycy9kb3ducmV2LnhtbERPTYvCMBC9L/gfwgje&#10;1rSVXaQaRUTFgyysCuJtaMa22ExKE9v67zcLgrd5vM+ZL3tTiZYaV1pWEI8jEMSZ1SXnCs6n7ecU&#10;hPPIGivLpOBJDpaLwcccU207/qX26HMRQtilqKDwvk6ldFlBBt3Y1sSBu9nGoA+wyaVusAvhppJJ&#10;FH1LgyWHhgJrWheU3Y8Po2DXYbeaxJv2cL+tn9fT18/lEJNSo2G/moHw1Pu3+OXe6zA/m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Ez80wwAAAN0AAAAP&#10;AAAAAAAAAAAAAAAAAKoCAABkcnMvZG93bnJldi54bWxQSwUGAAAAAAQABAD6AAAAmgMAAAAA&#10;">
                                                                                    <v:group id="Grup 1283" o:spid="_x0000_s1748" style="position:absolute;left:-15891;top:4298;width:31382;height:23818" coordorigin="-15891,4298" coordsize="31382,23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ar8MAAADdAAAADwAAAGRycy9kb3ducmV2LnhtbERPTYvCMBC9C/6HMMLe&#10;NK2iSNcoIruyB1mwCrK3oRnbYjMpTWzrvzcLgrd5vM9ZbXpTiZYaV1pWEE8iEMSZ1SXnCs6n7/ES&#10;hPPIGivLpOBBDjbr4WCFibYdH6lNfS5CCLsEFRTe14mULivIoJvYmjhwV9sY9AE2udQNdiHcVHIa&#10;RQtpsOTQUGBNu4KyW3o3CvYddttZ/NUebtfd4+80/70cYlLqY9RvP0F46v1b/HL/6DB/upz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X5qvwwAAAN0AAAAP&#10;AAAAAAAAAAAAAAAAAKoCAABkcnMvZG93bnJldi54bWxQSwUGAAAAAAQABAD6AAAAmgMAAAAA&#10;">
                                                                                      <v:group id="Grup 1284" o:spid="_x0000_s1749" style="position:absolute;left:-15891;top:4298;width:31382;height:23818" coordorigin="-15891,4298" coordsize="31382,23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YC28MAAADdAAAADwAAAGRycy9kb3ducmV2LnhtbERPS4vCMBC+C/sfwizs&#10;TdO6KlKNIrK7eBDBB4i3oRnbYjMpTbat/94Igrf5+J4zX3amFA3VrrCsIB5EIIhTqwvOFJyOv/0p&#10;COeRNZaWScGdHCwXH705Jtq2vKfm4DMRQtglqCD3vkqkdGlOBt3AVsSBu9raoA+wzqSusQ3hppTD&#10;KJpIgwWHhhwrWueU3g7/RsFfi+3qO/5ptrfr+n45jnfnbUxKfX12qxkIT51/i1/ujQ7zh9MR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tgLbwwAAAN0AAAAP&#10;AAAAAAAAAAAAAAAAAKoCAABkcnMvZG93bnJldi54bWxQSwUGAAAAAAQABAD6AAAAmgMAAAAA&#10;">
                                                                                        <v:group id="Grup 1285" o:spid="_x0000_s1750" style="position:absolute;left:-15891;top:4298;width:31382;height:23818" coordorigin="-1294,7969" coordsize="31382,23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nQMQAAADdAAAADwAAAGRycy9kb3ducmV2LnhtbERPTWvCQBC9F/wPywi9&#10;1U0skRBdRaQtPYSCRhBvQ3ZMgtnZkN0m8d93C4Xe5vE+Z7ObTCsG6l1jWUG8iEAQl1Y3XCk4F+8v&#10;KQjnkTW2lknBgxzstrOnDWbajnyk4eQrEULYZaig9r7LpHRlTQbdwnbEgbvZ3qAPsK+k7nEM4aaV&#10;yyhaSYMNh4YaOzrUVN5P30bBx4jj/jV+G/L77fC4FsnXJY9Jqef5tF+D8DT5f/Gf+1OH+cs0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nQMQAAADdAAAA&#10;DwAAAAAAAAAAAAAAAACqAgAAZHJzL2Rvd25yZXYueG1sUEsFBgAAAAAEAAQA+gAAAJsDAAAAAA==&#10;">
                                                                                          <v:shape id="Text Box 2" o:spid="_x0000_s1751" type="#_x0000_t202" style="position:absolute;left:18191;top:9843;width:7975;height:6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qlr8MA&#10;AADdAAAADwAAAGRycy9kb3ducmV2LnhtbERP22rCQBB9L/gPywh9qxsFRaKrSCB4A0ujCL4N2TGJ&#10;ZmdDdqvp33eFQt/mcK4zX3amFg9qXWVZwXAQgSDOra64UHA6ph9TEM4ja6wtk4IfcrBc9N7mGGv7&#10;5C96ZL4QIYRdjApK75tYSpeXZNANbEMcuKttDfoA20LqFp8h3NRyFEUTabDi0FBiQ0lJ+T37Ngpw&#10;l+A536fJ8XIr0s91tj2k57FS7/1uNQPhqfP/4j/3Rof5o+kEXt+EE+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qlr8MAAADdAAAADwAAAAAAAAAAAAAAAACYAgAAZHJzL2Rv&#10;d25yZXYueG1sUEsFBgAAAAAEAAQA9QAAAIgDA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Üniversite</w:t>
                                                                                                  </w:r>
                                                                                                </w:p>
                                                                                                <w:p w:rsidR="00AC05DF" w:rsidRDefault="00AC05DF" w:rsidP="00F76EB1">
                                                                                                  <w:pPr>
                                                                                                    <w:jc w:val="center"/>
                                                                                                    <w:rPr>
                                                                                                      <w:rFonts w:ascii="Times New Roman" w:hAnsi="Times New Roman" w:cs="Times New Roman"/>
                                                                                                      <w:b/>
                                                                                                      <w:sz w:val="20"/>
                                                                                                      <w:szCs w:val="20"/>
                                                                                                    </w:rPr>
                                                                                                  </w:pPr>
                                                                                                </w:p>
                                                                                              </w:txbxContent>
                                                                                            </v:textbox>
                                                                                          </v:shape>
                                                                                          <v:group id="Grup 1287" o:spid="_x0000_s1752" style="position:absolute;left:-1294;top:7969;width:31382;height:23818" coordorigin="-1294,7969" coordsize="31382,23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ScrMQAAADdAAAADwAAAGRycy9kb3ducmV2LnhtbERPS4vCMBC+C/sfwizs&#10;TdO6+KAaRWR38SCCDxBvQzO2xWZSmmxb/70RBG/z8T1nvuxMKRqqXWFZQTyIQBCnVhecKTgdf/tT&#10;EM4jaywtk4I7OVguPnpzTLRteU/NwWcihLBLUEHufZVI6dKcDLqBrYgDd7W1QR9gnUldYxvCTSmH&#10;UTSWBgsODTlWtM4pvR3+jYK/FtvVd/zTbG/X9f1yHO3O25iU+vrsVjMQnjr/Fr/cGx3mD6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ScrMQAAADdAAAA&#10;DwAAAAAAAAAAAAAAAACqAgAAZHJzL2Rvd25yZXYueG1sUEsFBgAAAAAEAAQA+gAAAJsDAAAAAA==&#10;">
                                                                                            <v:shape id="Text Box 2" o:spid="_x0000_s1753" type="#_x0000_t202" style="position:absolute;left:-1294;top:18413;width:13953;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mURscA&#10;AADdAAAADwAAAGRycy9kb3ducmV2LnhtbESPT2vCQBDF74V+h2UKvdWNQkWiq0gg9B+0GEXwNmTH&#10;JJqdDdmtxm/fORS8zfDevPebxWpwrbpQHxrPBsajBBRx6W3DlYHdNn+ZgQoR2WLrmQzcKMBq+fiw&#10;wNT6K2/oUsRKSQiHFA3UMXap1qGsyWEY+Y5YtKPvHUZZ+0rbHq8S7lo9SZKpdtiwNNTYUVZTeS5+&#10;nQH8zHBffuXZ9nCq8p+34uM7378a8/w0rOegIg3xbv6/freCP5kJrnwjI+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5lEbHAAAA3QAAAA8AAAAAAAAAAAAAAAAAmAIAAGRy&#10;cy9kb3ducmV2LnhtbFBLBQYAAAAABAAEAPUAAACMAwAAAAA=&#10;" fillcolor="white [3201]" stroked="f" strokeweight="1pt">
                                                                                              <v:textbox inset="1mm,1mm,1mm,1mm">
                                                                                                <w:txbxContent>
                                                                                                  <w:p w:rsidR="00AC05DF" w:rsidRPr="001B5FAD" w:rsidRDefault="00AC05DF" w:rsidP="00F76EB1">
                                                                                                    <w:pPr>
                                                                                                      <w:jc w:val="center"/>
                                                                                                      <w:rPr>
                                                                                                        <w:rFonts w:ascii="Times New Roman" w:hAnsi="Times New Roman" w:cs="Times New Roman"/>
                                                                                                        <w:b/>
                                                                                                        <w:sz w:val="18"/>
                                                                                                        <w:szCs w:val="18"/>
                                                                                                      </w:rPr>
                                                                                                    </w:pPr>
                                                                                                    <w:r w:rsidRPr="001B5FAD">
                                                                                                      <w:rPr>
                                                                                                        <w:rFonts w:ascii="Times New Roman" w:hAnsi="Times New Roman" w:cs="Times New Roman"/>
                                                                                                        <w:b/>
                                                                                                        <w:sz w:val="18"/>
                                                                                                        <w:szCs w:val="18"/>
                                                                                                      </w:rPr>
                                                                                                      <w:t>Yerel yönetimlerin ÇDŞ için sağlayabileceği donanımlar</w:t>
                                                                                                    </w:r>
                                                                                                  </w:p>
                                                                                                  <w:p w:rsidR="00AC05DF" w:rsidRPr="00FA2446" w:rsidRDefault="00AC05DF" w:rsidP="00F76EB1">
                                                                                                    <w:pPr>
                                                                                                      <w:jc w:val="center"/>
                                                                                                      <w:rPr>
                                                                                                        <w:rFonts w:ascii="Times New Roman" w:hAnsi="Times New Roman" w:cs="Times New Roman"/>
                                                                                                        <w:b/>
                                                                                                        <w:sz w:val="16"/>
                                                                                                        <w:szCs w:val="20"/>
                                                                                                      </w:rPr>
                                                                                                    </w:pPr>
                                                                                                  </w:p>
                                                                                                  <w:p w:rsidR="00AC05DF" w:rsidRPr="00FA2446" w:rsidRDefault="00AC05DF" w:rsidP="00F76EB1">
                                                                                                    <w:pPr>
                                                                                                      <w:jc w:val="center"/>
                                                                                                      <w:rPr>
                                                                                                        <w:rFonts w:ascii="Times New Roman" w:hAnsi="Times New Roman" w:cs="Times New Roman"/>
                                                                                                        <w:b/>
                                                                                                        <w:sz w:val="14"/>
                                                                                                        <w:szCs w:val="20"/>
                                                                                                      </w:rPr>
                                                                                                    </w:pPr>
                                                                                                  </w:p>
                                                                                                </w:txbxContent>
                                                                                              </v:textbox>
                                                                                            </v:shape>
                                                                                            <v:group id="Grup 1289" o:spid="_x0000_s1754" style="position:absolute;left:-1009;top:7969;width:31097;height:23818" coordorigin="-4342,7969" coordsize="31097,23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etRcUAAADdAAAADwAAAGRycy9kb3ducmV2LnhtbERPTWvCQBC9F/wPyxS8&#10;NZsoLTHNKiJWPIRCVSi9DdkxCWZnQ3abxH/fLRR6m8f7nHwzmVYM1LvGsoIkikEQl1Y3XCm4nN+e&#10;UhDOI2tsLZOCOznYrGcPOWbajvxBw8lXIoSwy1BB7X2XSenKmgy6yHbEgbva3qAPsK+k7nEM4aaV&#10;izh+kQYbDg01drSrqbydvo2Cw4jjdpnsh+J23d2/zs/vn0VCSs0fp+0rCE+T/xf/uY86zF+k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3rUXFAAAA3QAA&#10;AA8AAAAAAAAAAAAAAAAAqgIAAGRycy9kb3ducmV2LnhtbFBLBQYAAAAABAAEAPoAAACcAwAAAAA=&#10;">
                                                                                              <v:group id="Grup 1290" o:spid="_x0000_s1755" style="position:absolute;left:4294;top:7969;width:22460;height:23818" coordorigin="-2531,7969" coordsize="22459,23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SSBccAAADdAAAADwAAAGRycy9kb3ducmV2LnhtbESPQWvCQBCF74X+h2UK&#10;3uomSotNXUWkLT1IwVgQb0N2TILZ2ZDdJvHfdw6Ctxnem/e+Wa5H16ieulB7NpBOE1DEhbc1lwZ+&#10;D5/PC1AhIltsPJOBKwVYrx4flphZP/Ce+jyWSkI4ZGigirHNtA5FRQ7D1LfEop195zDK2pXadjhI&#10;uGv0LEletcOapaHClrYVFZf8zxn4GnDYzNOPfnc5b6+nw8vPcZeSMZOncfMOKtIY7+bb9bcV/Nmb&#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lSSBccAAADd&#10;AAAADwAAAAAAAAAAAAAAAACqAgAAZHJzL2Rvd25yZXYueG1sUEsFBgAAAAAEAAQA+gAAAJ4DAAAA&#10;AA==&#10;">
                                                                                                <v:group id="Grup 1291" o:spid="_x0000_s1756" style="position:absolute;left:-2531;top:9043;width:22459;height:22744" coordorigin="-2530,9259" coordsize="23008,24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g3nsUAAADdAAAADwAAAGRycy9kb3ducmV2LnhtbERPS2vCQBC+F/wPywi9&#10;1U0iLTZ1FREtPUjBRCi9DdkxCWZnQ3bN4993C4Xe5uN7zno7mkb01LnasoJ4EYEgLqyuuVRwyY9P&#10;KxDOI2tsLJOCiRxsN7OHNabaDnymPvOlCCHsUlRQed+mUrqiIoNuYVviwF1tZ9AH2JVSdziEcNPI&#10;JIpepMGaQ0OFLe0rKm7Z3Sh4H3DYLeNDf7pd99N3/vz5dYpJqcf5uHsD4Wn0/+I/94cO85PX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YN57FAAAA3QAA&#10;AA8AAAAAAAAAAAAAAAAAqgIAAGRycy9kb3ducmV2LnhtbFBLBQYAAAAABAAEAPoAAACcAwAAAAA=&#10;">
                                                                                                  <v:shape id="Text Box 2" o:spid="_x0000_s1757" type="#_x0000_t202" style="position:absolute;left:7304;top:25102;width:9601;height:8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g1ccQA&#10;AADdAAAADwAAAGRycy9kb3ducmV2LnhtbERPTWvCQBC9F/wPywi91U0DlRpdpQSCbYWKUQRvQ3ZM&#10;otnZkN1q/PduoeBtHu9zZoveNOJCnastK3gdRSCIC6trLhXsttnLOwjnkTU2lknBjRws5oOnGSba&#10;XnlDl9yXIoSwS1BB5X2bSOmKigy6kW2JA3e0nUEfYFdK3eE1hJtGxlE0lgZrDg0VtpRWVJzzX6MA&#10;v1PcF6ss3R5OZbZe5l8/2f5Nqedh/zEF4an3D/G/+1OH+fEkhr9vwgl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INXHEAAAA3QAAAA8AAAAAAAAAAAAAAAAAmAIAAGRycy9k&#10;b3ducmV2LnhtbFBLBQYAAAAABAAEAPUAAACJ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Gençlik ve Spor</w:t>
                                                                                                          </w:r>
                                                                                                        </w:p>
                                                                                                        <w:p w:rsidR="00AC05DF" w:rsidRDefault="00AC05DF" w:rsidP="00F76EB1">
                                                                                                          <w:pPr>
                                                                                                            <w:jc w:val="center"/>
                                                                                                            <w:rPr>
                                                                                                              <w:rFonts w:ascii="Times New Roman" w:hAnsi="Times New Roman" w:cs="Times New Roman"/>
                                                                                                              <w:b/>
                                                                                                              <w:sz w:val="20"/>
                                                                                                              <w:szCs w:val="20"/>
                                                                                                            </w:rPr>
                                                                                                          </w:pPr>
                                                                                                        </w:p>
                                                                                                      </w:txbxContent>
                                                                                                    </v:textbox>
                                                                                                  </v:shape>
                                                                                                  <v:group id="Grup 1293" o:spid="_x0000_s1758" style="position:absolute;left:-2530;top:9259;width:23007;height:24441" coordorigin="-2530,9259" coordsize="23008,24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YMcsUAAADdAAAADwAAAGRycy9kb3ducmV2LnhtbERPS2vCQBC+F/wPyxR6&#10;q5sHlpq6BhFbPIhQFUpvQ3ZMQrKzIbtN4r/vFoTe5uN7ziqfTCsG6l1tWUE8j0AQF1bXXCq4nN+f&#10;X0E4j6yxtUwKbuQgX88eVphpO/InDSdfihDCLkMFlfddJqUrKjLo5rYjDtzV9gZ9gH0pdY9jCDet&#10;TKLoRRqsOTRU2NG2oqI5/RgFHyOOmzTeDYfmur19nxfHr0NMSj09Tps3EJ4m/y++u/c6zE+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GDHLFAAAA3QAA&#10;AA8AAAAAAAAAAAAAAAAAqgIAAGRycy9kb3ducmV2LnhtbFBLBQYAAAAABAAEAPoAAACcAwAAAAA=&#10;">
                                                                                                    <v:shape id="Düz Ok Bağlayıcısı 1294" o:spid="_x0000_s1759" type="#_x0000_t32" style="position:absolute;left:-2530;top:25221;width:10567;height:84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s1G8MAAADdAAAADwAAAGRycy9kb3ducmV2LnhtbERPS2vCQBC+F/wPywi91Y3SikldxQdC&#10;7K0aPA/ZaRLMzibZ1cR/3xUKvc3H95zlejC1uFPnKssKppMIBHFudcWFgux8eFuAcB5ZY22ZFDzI&#10;wXo1elliom3P33Q/+UKEEHYJKii9bxIpXV6SQTexDXHgfmxn0AfYFVJ32IdwU8tZFM2lwYpDQ4kN&#10;7UrKr6ebUdCjv8TbTdHutvtjOnzU7fycfSn1Oh42nyA8Df5f/OdOdZg/i9/h+U04Qa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rNRvDAAAA3QAAAA8AAAAAAAAAAAAA&#10;AAAAoQIAAGRycy9kb3ducmV2LnhtbFBLBQYAAAAABAAEAPkAAACRAwAAAAA=&#10;" strokecolor="black [3200]" strokeweight=".5pt">
                                                                                                      <v:stroke endarrow="block" joinstyle="miter"/>
                                                                                                    </v:shape>
                                                                                                    <v:shape id="Düz Ok Bağlayıcısı 1295" o:spid="_x0000_s1760" type="#_x0000_t32" style="position:absolute;left:2521;top:22191;width:5272;height:32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eQgMIAAADdAAAADwAAAGRycy9kb3ducmV2LnhtbERPS2vCQBC+C/6HZQRvulEwmNRVfFBI&#10;e9NIz0N2TILZ2Zjdmvjvu4VCb/PxPWezG0wjntS52rKCxTwCQVxYXXOp4Jq/z9YgnEfW2FgmBS9y&#10;sNuORxtMte35TM+LL0UIYZeigsr7NpXSFRUZdHPbEgfuZjuDPsCulLrDPoSbRi6jKJYGaw4NFbZ0&#10;rKi4X76Ngh79V3LYl4/j4fSRDavmEefXT6Wmk2H/BsLT4P/Ff+5Mh/nLZAW/34QT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ieQgMIAAADdAAAADwAAAAAAAAAAAAAA&#10;AAChAgAAZHJzL2Rvd25yZXYueG1sUEsFBgAAAAAEAAQA+QAAAJADAAAAAA==&#10;" strokecolor="black [3200]" strokeweight=".5pt">
                                                                                                      <v:stroke endarrow="block" joinstyle="miter"/>
                                                                                                    </v:shape>
                                                                                                    <v:shape id="Text Box 2" o:spid="_x0000_s1761" type="#_x0000_t202" style="position:absolute;left:19275;top:12768;width:1202;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JPUcUA&#10;AADdAAAADwAAAGRycy9kb3ducmV2LnhtbERPTWvCQBC9F/wPywje6kaFUFNXkRbBVgutlZ7H7JhE&#10;s7Mhu02iv74rFLzN433ObNGZUjRUu8KygtEwAkGcWl1wpmD/vXp8AuE8ssbSMim4kIPFvPcww0Tb&#10;lr+o2flMhBB2CSrIva8SKV2ak0E3tBVx4I62NugDrDOpa2xDuCnlOIpiabDg0JBjRS85pefdr1Ew&#10;ee02m9P1w24PI7NvP5v3t59zrNSg3y2fQXjq/F38717rMH88jeH2TTh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Yk9R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2</w:t>
                                                                                                            </w:r>
                                                                                                          </w:p>
                                                                                                        </w:txbxContent>
                                                                                                      </v:textbox>
                                                                                                    </v:shape>
                                                                                                    <v:shape id="Text Box 2" o:spid="_x0000_s1762" type="#_x0000_t202" style="position:absolute;left:19277;top:9259;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7qysUA&#10;AADdAAAADwAAAGRycy9kb3ducmV2LnhtbERPTWvCQBC9F/oflil4040KWqOrSIug1UKr4nmanSbR&#10;7GzIbpO0v94VhN7m8T5ntmhNIWqqXG5ZQb8XgSBOrM45VXA8rLrPIJxH1lhYJgW/5GAxf3yYYaxt&#10;w59U730qQgi7GBVk3pexlC7JyKDr2ZI4cN+2MugDrFKpK2xCuCnkIIpG0mDOoSHDkl4ySi77H6Ng&#10;+Nput+e/d7v76ptj81G/bU6XkVKdp3Y5BeGp9f/iu3utw/zBZAy3b8IJ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LurK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2</w:t>
                                                                                                            </w:r>
                                                                                                          </w:p>
                                                                                                        </w:txbxContent>
                                                                                                      </v:textbox>
                                                                                                    </v:shape>
                                                                                                  </v:group>
                                                                                                  <v:oval id="Oval 1298" o:spid="_x0000_s1763" style="position:absolute;left:7499;top:23688;width:9316;height:7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Iv8gA&#10;AADdAAAADwAAAGRycy9kb3ducmV2LnhtbESPT0/CQBDF7yZ+h82YcJOtNQpUFmJICCR4kD8XbmN3&#10;aKvd2bq7Qvn2zsHE20zem/d+M533rlVnCrHxbOBhmIEiLr1tuDJw2C/vx6BiQrbYeiYDV4own93e&#10;TLGw/sJbOu9SpSSEY4EG6pS6QutY1uQwDn1HLNrJB4dJ1lBpG/Ai4a7VeZY9a4cNS0ONHS1qKr92&#10;P87A6ulxvQmfo+VH/r7YNqfvN33sS2MGd/3rC6hEffo3/12vreDnE8GVb2QEP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4Yi/yAAAAN0AAAAPAAAAAAAAAAAAAAAAAJgCAABk&#10;cnMvZG93bnJldi54bWxQSwUGAAAAAAQABAD1AAAAjQMAAAAA&#10;" filled="f" strokecolor="#ed7d31 [3205]" strokeweight="1.5pt">
                                                                                                    <v:stroke joinstyle="miter"/>
                                                                                                  </v:oval>
                                                                                                </v:group>
                                                                                                <v:oval id="Oval 1299" o:spid="_x0000_s1764" style="position:absolute;left:7122;top:7969;width:8936;height:6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0tJMUA&#10;AADdAAAADwAAAGRycy9kb3ducmV2LnhtbERPTWvCQBC9F/wPywje6saItaauIoJU0EONvfQ2zY5J&#10;anY27m41/fddodDbPN7nzJedacSVnK8tKxgNExDEhdU1lwrej5vHZxA+IGtsLJOCH/KwXPQe5php&#10;e+MDXfNQihjCPkMFVQhtJqUvKjLoh7YljtzJOoMhQldK7fAWw00j0yR5kgZrjg0VtrSuqDjn30bB&#10;62S83bmv6eYzfVsf6tNlLz+6QqlBv1u9gAjUhX/xn3ur4/x0NoP7N/EE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S0kxQAAAN0AAAAPAAAAAAAAAAAAAAAAAJgCAABkcnMv&#10;ZG93bnJldi54bWxQSwUGAAAAAAQABAD1AAAAigMAAAAA&#10;" filled="f" strokecolor="#ed7d31 [3205]" strokeweight="1.5pt">
                                                                                                  <v:stroke joinstyle="miter"/>
                                                                                                </v:oval>
                                                                                              </v:group>
                                                                                              <v:rect id="Dikdörtgen 1300" o:spid="_x0000_s1765" style="position:absolute;left:-4342;top:18313;width:13558;height:54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ZQgMMA&#10;AADdAAAADwAAAGRycy9kb3ducmV2LnhtbESPQWsCMRCF7wX/QxjBW82qYMtqFBEFoYe2VvA6bMbd&#10;xc0kJFG3/75zEHqbx7zvzZvlunedulNMrWcDk3EBirjytuXawOln//oOKmVki51nMvBLCdarwcsS&#10;S+sf/E33Y66VhHAq0UCTcyi1TlVDDtPYB2LZXXx0mEXGWtuIDwl3nZ4WxVw7bFkuNBho21B1Pd6c&#10;1AjdV7C3z+vpPOn3cWc/EtZvxoyG/WYBKlOf/81P+mCFmxXSX76REf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ZQgMMAAADdAAAADwAAAAAAAAAAAAAAAACYAgAAZHJzL2Rv&#10;d25yZXYueG1sUEsFBgAAAAAEAAQA9QAAAIgDAAAAAA==&#10;" filled="f" strokecolor="red" strokeweight="1pt"/>
                                                                                            </v:group>
                                                                                          </v:group>
                                                                                        </v:group>
                                                                                        <v:shape id="Düz Ok Bağlayıcısı 1301" o:spid="_x0000_s1766" type="#_x0000_t32" style="position:absolute;left:-7488;top:9078;width:10598;height:543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87ncIAAADdAAAADwAAAGRycy9kb3ducmV2LnhtbERP24rCMBB9F/yHMIIvookr7Eo1yrK4&#10;oojCqh8wNGNbbCa1iVr/3ggLvs3hXGc6b2wpblT7wrGG4UCBIE6dKTjTcDz89scgfEA2WDomDQ/y&#10;MJ+1W1NMjLvzH932IRMxhH2CGvIQqkRKn+Zk0Q9cRRy5k6sthgjrTJoa7zHclvJDqU9pseDYkGNF&#10;Pzml5/3VarCL5eqr6T22PVteDmbj1XoXlNbdTvM9ARGoCW/xv3tl4vyRGsLrm3iCn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87ncIAAADdAAAADwAAAAAAAAAAAAAA&#10;AAChAgAAZHJzL2Rvd25yZXYueG1sUEsFBgAAAAAEAAQA+QAAAJADAAAAAA==&#10;" strokecolor="black [3213]" strokeweight=".5pt">
                                                                                          <v:stroke endarrow="block" joinstyle="miter"/>
                                                                                        </v:shape>
                                                                                      </v:group>
                                                                                      <v:shape id="Text Box 2" o:spid="_x0000_s1767" type="#_x0000_t202" style="position:absolute;left:-2530;top:11690;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LTSMQA&#10;AADdAAAADwAAAGRycy9kb3ducmV2LnhtbERP22rCQBB9L/gPywh9qxsVpKSuUhTBeoF6oc9jdkxS&#10;s7MhuybRr3eFQt/mcK4znramEDVVLresoN+LQBAnVuecKjgeFm/vIJxH1lhYJgU3cjCddF7GGGvb&#10;8I7qvU9FCGEXo4LM+zKW0iUZGXQ9WxIH7mwrgz7AKpW6wiaEm0IOomgkDeYcGjIsaZZRctlfjYLh&#10;vF2vf+9buzn1zbH5rldfP5eRUq/d9vMDhKfW/4v/3Esd5g+jATy/CSf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y00j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group id="Grup 1303" o:spid="_x0000_s1768" style="position:absolute;left:-3788;top:6895;width:30947;height:44397" coordorigin="-25886,4228" coordsize="30947,44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2WaMMAAADdAAAADwAAAGRycy9kb3ducmV2LnhtbERPS4vCMBC+C/6HMMLe&#10;NK1FkWoUEV32IIIPWPY2NGNbbCalybb13xthYW/z8T1ntelNJVpqXGlZQTyJQBBnVpecK7hdD+MF&#10;COeRNVaWScGTHGzWw8EKU207PlN78bkIIexSVFB4X6dSuqwgg25ia+LA3W1j0AfY5FI32IVwU8lp&#10;FM2lwZJDQ4E17QrKHpdfo+Czw26bxPv2+Ljvnj/X2en7GJNSH6N+uwThqff/4j/3lw7zkyi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bZZowwAAAN0AAAAP&#10;AAAAAAAAAAAAAAAAAKoCAABkcnMvZG93bnJldi54bWxQSwUGAAAAAAQABAD6AAAAmgMAAAAA&#10;">
                                                                                      <v:group id="Grup 1304" o:spid="_x0000_s1769" style="position:absolute;left:-25886;top:4228;width:30947;height:44398" coordorigin="-25886,4228" coordsize="30947,44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QOHMMAAADdAAAADwAAAGRycy9kb3ducmV2LnhtbERPS4vCMBC+L/gfwgje&#10;1rTqilSjiLjiQQQfIN6GZmyLzaQ02bb++82CsLf5+J6zWHWmFA3VrrCsIB5GIIhTqwvOFFwv358z&#10;EM4jaywtk4IXOVgtex8LTLRt+UTN2WcihLBLUEHufZVI6dKcDLqhrYgD97C1QR9gnUldYxvCTSlH&#10;UTSVBgsODTlWtMkpfZ5/jIJdi+16HG+bw/Oxed0vX8fbISalBv1uPQfhqfP/4rd7r8P8cTS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hA4cwwAAAN0AAAAP&#10;AAAAAAAAAAAAAAAAAKoCAABkcnMvZG93bnJldi54bWxQSwUGAAAAAAQABAD6AAAAmgMAAAAA&#10;">
                                                                                        <v:group id="Grup 1305" o:spid="_x0000_s1770" style="position:absolute;left:-25886;top:4228;width:30947;height:36620" coordorigin="-25886,4228" coordsize="30947,36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irh8MAAADdAAAADwAAAGRycy9kb3ducmV2LnhtbERPTYvCMBC9C/6HMMLe&#10;NO2KItUoIuuyBxGsC4u3oRnbYjMpTWzrv98Igrd5vM9ZbXpTiZYaV1pWEE8iEMSZ1SXnCn7P+/EC&#10;hPPIGivLpOBBDjbr4WCFibYdn6hNfS5CCLsEFRTe14mULivIoJvYmjhwV9sY9AE2udQNdiHcVPIz&#10;iubSYMmhocCadgVlt/RuFHx32G2n8Vd7uF13j8t5dvw7xKTUx6jfLkF46v1b/HL/6DB/Gs3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yKuHwwAAAN0AAAAP&#10;AAAAAAAAAAAAAAAAAKoCAABkcnMvZG93bnJldi54bWxQSwUGAAAAAAQABAD6AAAAmgMAAAAA&#10;">
                                                                                          <v:group id="Grup 1306" o:spid="_x0000_s1771" style="position:absolute;left:-25886;top:4228;width:30947;height:28087" coordorigin="-25886,4228" coordsize="30947,280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o18MIAAADdAAAADwAAAGRycy9kb3ducmV2LnhtbERPTYvCMBC9L/gfwgje&#10;1rTKilSjiKh4EGFVEG9DM7bFZlKa2NZ/bxaEvc3jfc582ZlSNFS7wrKCeBiBIE6tLjhTcDlvv6cg&#10;nEfWWFomBS9ysFz0vuaYaNvyLzUnn4kQwi5BBbn3VSKlS3My6Ia2Ig7c3dYGfYB1JnWNbQg3pRxF&#10;0UQaLDg05FjROqf0cXoaBbsW29U43jSHx339up1/jtdDTEoN+t1qBsJT5//FH/deh/nja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QaNfDCAAAA3QAAAA8A&#10;AAAAAAAAAAAAAAAAqgIAAGRycy9kb3ducmV2LnhtbFBLBQYAAAAABAAEAPoAAACZAwAAAAA=&#10;">
                                                                                            <v:group id="Grup 2656" o:spid="_x0000_s1772" style="position:absolute;left:-25886;top:4228;width:30947;height:28089" coordorigin="-25886,2135" coordsize="30947,25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3EeMUAAADdAAAADwAAAGRycy9kb3ducmV2LnhtbESPQYvCMBSE7wv+h/AE&#10;b2taxbJUo4i44kGE1QXx9miebbF5KU22rf/eCMIeh5n5hlmselOJlhpXWlYQjyMQxJnVJecKfs/f&#10;n18gnEfWWFkmBQ9ysFoOPhaYatvxD7Unn4sAYZeigsL7OpXSZQUZdGNbEwfvZhuDPsgml7rBLsBN&#10;JSdRlEiDJYeFAmvaFJTdT39Gwa7Dbj2Nt+3hfts8rufZ8XKISanRsF/PQXjq/X/43d5rBZNk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OtxHjFAAAA3QAA&#10;AA8AAAAAAAAAAAAAAAAAqgIAAGRycy9kb3ducmV2LnhtbFBLBQYAAAAABAAEAPoAAACcAwAAAAA=&#10;">
                                                                                              <v:group id="Grup 2657" o:spid="_x0000_s1773" style="position:absolute;left:-25886;top:2635;width:30947;height:25230" coordorigin="-25886,2635" coordsize="30947,2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Fh48YAAADdAAAADwAAAGRycy9kb3ducmV2LnhtbESPT4vCMBTE78J+h/AW&#10;9qZpXdSlGkXEXTyI4B9YvD2aZ1tsXkoT2/rtjSB4HGbmN8xs0ZlSNFS7wrKCeBCBIE6tLjhTcDr+&#10;9n9AOI+ssbRMCu7kYDH/6M0w0bblPTUHn4kAYZeggtz7KpHSpTkZdANbEQfvYmuDPsg6k7rGNsBN&#10;KYdRNJYGCw4LOVa0yim9Hm5GwV+L7fI7Xjfb62V1Px9Hu/9tTEp9fXbLKQhPnX+HX+2NVjAcjy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4WHjxgAAAN0A&#10;AAAPAAAAAAAAAAAAAAAAAKoCAABkcnMvZG93bnJldi54bWxQSwUGAAAAAAQABAD6AAAAnQMAAAAA&#10;">
                                                                                                <v:group id="Grup 2658" o:spid="_x0000_s1774" style="position:absolute;left:-25886;top:3732;width:30947;height:24133" coordorigin="-25887,3732" coordsize="30949,24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71kcMAAADdAAAADwAAAGRycy9kb3ducmV2LnhtbERPy4rCMBTdC/5DuMLs&#10;NK2DItVURGZkFiKoA4O7S3P7wOamNLGtfz9ZCC4P573ZDqYWHbWusqwgnkUgiDOrKy4U/F6/pysQ&#10;ziNrrC2Tgic52Kbj0QYTbXs+U3fxhQgh7BJUUHrfJFK6rCSDbmYb4sDltjXoA2wLqVvsQ7ip5TyK&#10;ltJgxaGhxIb2JWX3y8MoOPTY7z7jr+54z/fP23Vx+jvGpNTHZNitQXga/Fv8cv9oBfPlI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fvWRwwAAAN0AAAAP&#10;AAAAAAAAAAAAAAAAAKoCAABkcnMvZG93bnJldi54bWxQSwUGAAAAAAQABAD6AAAAmgMAAAAA&#10;">
                                                                                                  <v:group id="Grup 2659" o:spid="_x0000_s1775" style="position:absolute;left:-23914;top:12742;width:28975;height:15123" coordorigin="-24433,12327" coordsize="29680,159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JQCsYAAADdAAAADwAAAGRycy9kb3ducmV2LnhtbESPT4vCMBTE78J+h/AW&#10;9qZpXRS3GkXEXTyI4B9YvD2aZ1tsXkoT2/rtjSB4HGbmN8xs0ZlSNFS7wrKCeBCBIE6tLjhTcDr+&#10;9icgnEfWWFomBXdysJh/9GaYaNvynpqDz0SAsEtQQe59lUjp0pwMuoGtiIN3sbVBH2SdSV1jG+Cm&#10;lMMoGkuDBYeFHCta5ZReDzej4K/Fdvkdr5vt9bK6n4+j3f82JqW+PrvlFISnzr/Dr/ZGKxiORz/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MlAKxgAAAN0A&#10;AAAPAAAAAAAAAAAAAAAAAKoCAABkcnMvZG93bnJldi54bWxQSwUGAAAAAAQABAD6AAAAnQMAAAAA&#10;">
                                                                                                    <v:shape id="Düz Ok Bağlayıcısı 2663" o:spid="_x0000_s1776" type="#_x0000_t32" style="position:absolute;left:-10366;top:15863;width:5398;height: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IMQMQAAADdAAAADwAAAGRycy9kb3ducmV2LnhtbESPT4vCMBTE74LfIbyFvWm6yhbtGsU/&#10;LKg3q+z50TzbYvNSm2i7394IgsdhZn7DzBadqcSdGldaVvA1jEAQZ1aXnCs4HX8HExDOI2usLJOC&#10;f3KwmPd7M0y0bflA99TnIkDYJaig8L5OpHRZQQbd0NbEwTvbxqAPssmlbrANcFPJURTF0mDJYaHA&#10;mtYFZZf0ZhS06P+mq2V+Xa82u233XV3j42mv1OdHt/wB4anz7/CrvdUKRnE8hueb8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sgxAxAAAAN0AAAAPAAAAAAAAAAAA&#10;AAAAAKECAABkcnMvZG93bnJldi54bWxQSwUGAAAAAAQABAD5AAAAkgMAAAAA&#10;" strokecolor="black [3200]" strokeweight=".5pt">
                                                                                                      <v:stroke endarrow="block" joinstyle="miter"/>
                                                                                                    </v:shape>
                                                                                                    <v:group id="Grup 2672" o:spid="_x0000_s1777" style="position:absolute;left:-24433;top:12327;width:29679;height:15972" coordorigin="-24433,12327" coordsize="29680,159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OeG8YAAADdAAAADwAAAGRycy9kb3ducmV2LnhtbESPQWvCQBSE74L/YXmC&#10;t7pJpFaiq4hY8SCFqiDeHtlnEsy+DdltEv99t1DwOMzMN8xy3ZtKtNS40rKCeBKBIM6sLjlXcDl/&#10;vs1BOI+ssbJMCp7kYL0aDpaYatvxN7Unn4sAYZeigsL7OpXSZQUZdBNbEwfvbhuDPsgml7rBLsBN&#10;JZMomkmDJYeFAmvaFpQ9Tj9Gwb7DbjONd+3xcd8+b+f3r+sxJqXGo36zAOGp96/wf/ugFSSzj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I54bxgAAAN0A&#10;AAAPAAAAAAAAAAAAAAAAAKoCAABkcnMvZG93bnJldi54bWxQSwUGAAAAAAQABAD6AAAAnQMAAAAA&#10;">
                                                                                                      <v:group id="Grup 2673" o:spid="_x0000_s1778" style="position:absolute;left:-24433;top:15764;width:29679;height:12535" coordorigin="-24433,15764" coordsize="29680,12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87gMYAAADdAAAADwAAAGRycy9kb3ducmV2LnhtbESPT4vCMBTE7wv7HcJb&#10;8KZpFXWpRhHRZQ8i+AcWb4/m2Rabl9LEtn57Iwh7HGbmN8x82ZlSNFS7wrKCeBCBIE6tLjhTcD5t&#10;+98gnEfWWFomBQ9ysFx8fswx0bblAzVHn4kAYZeggtz7KpHSpTkZdANbEQfvamuDPsg6k7rGNsBN&#10;KYdRNJEGCw4LOVa0zim9He9GwU+L7WoUb5rd7bp+XE7j/d8uJqV6X91qBsJT5//D7/avVjCcTE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bzuAxgAAAN0A&#10;AAAPAAAAAAAAAAAAAAAAAKoCAABkcnMvZG93bnJldi54bWxQSwUGAAAAAAQABAD6AAAAnQMAAAAA&#10;">
                                                                                                        <v:shape id="Düz Ok Bağlayıcısı 2674" o:spid="_x0000_s1779" type="#_x0000_t32" style="position:absolute;left:-10224;top:15814;width:5451;height:29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IC6cUAAADdAAAADwAAAGRycy9kb3ducmV2LnhtbESPS4vCQBCE78L+h6EX9qYTZc3uRkfx&#10;gaDefLDnJtMmwUxPzIwm/ntHEDwWVfUVNZ62phQ3ql1hWUG/F4EgTq0uOFNwPKy6vyCcR9ZYWiYF&#10;d3IwnXx0xpho2/CObnufiQBhl6CC3PsqkdKlORl0PVsRB+9ka4M+yDqTusYmwE0pB1EUS4MFh4Uc&#10;K1rklJ73V6OgQf//N59ll8V8uVm3w/ISH45bpb4+29kIhKfWv8Ov9lorGMQ/3/B8E56An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4IC6cUAAADdAAAADwAAAAAAAAAA&#10;AAAAAAChAgAAZHJzL2Rvd25yZXYueG1sUEsFBgAAAAAEAAQA+QAAAJMDAAAAAA==&#10;" strokecolor="black [3200]" strokeweight=".5pt">
                                                                                                          <v:stroke endarrow="block" joinstyle="miter"/>
                                                                                                        </v:shape>
                                                                                                        <v:group id="Grup 2675" o:spid="_x0000_s1780" style="position:absolute;left:-24433;top:15764;width:29679;height:12535" coordorigin="-24438,16040" coordsize="29684,12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oGb8YAAADdAAAADwAAAGRycy9kb3ducmV2LnhtbESPT4vCMBTE78J+h/AW&#10;9qZpXdSlGkXEXTyI4B9YvD2aZ1tsXkoT2/rtjSB4HGbmN8xs0ZlSNFS7wrKCeBCBIE6tLjhTcDr+&#10;9n9AOI+ssbRMCu7kYDH/6M0w0bblPTUHn4kAYZeggtz7KpHSpTkZdANbEQfvYmuDPsg6k7rGNsBN&#10;KYdRNJYGCw4LOVa0yim9Hm5GwV+L7fI7Xjfb62V1Px9Hu/9tTEp9fXbLKQhPnX+HX+2NVjAcT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ygZvxgAAAN0A&#10;AAAPAAAAAAAAAAAAAAAAAKoCAABkcnMvZG93bnJldi54bWxQSwUGAAAAAAQABAD6AAAAnQMAAAAA&#10;">
                                                                                                          <v:group id="Grup 2676" o:spid="_x0000_s1781" style="position:absolute;left:-23969;top:16040;width:29214;height:12754" coordorigin="-23969,16041" coordsize="29214,12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iYGMYAAADdAAAADwAAAGRycy9kb3ducmV2LnhtbESPQWvCQBSE74L/YXkF&#10;b3UTxbSkriJixYMUqgXx9sg+k2D2bchuk/jvXUHwOMzMN8x82ZtKtNS40rKCeByBIM6sLjlX8Hf8&#10;fv8E4TyyxsoyKbiRg+ViOJhjqm3Hv9QefC4ChF2KCgrv61RKlxVk0I1tTRy8i20M+iCbXOoGuwA3&#10;lZxEUSINlhwWCqxpXVB2PfwbBdsOu9U03rT762V9Ox9nP6d9TEqN3vrVFwhPvX+Fn+2dVjBJPh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GJgYxgAAAN0A&#10;AAAPAAAAAAAAAAAAAAAAAKoCAABkcnMvZG93bnJldi54bWxQSwUGAAAAAAQABAD6AAAAnQMAAAAA&#10;">
                                                                                                            <v:shape id="Text Box 2" o:spid="_x0000_s1782" type="#_x0000_t202" style="position:absolute;left:-4946;top:26452;width:10191;height:2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7rusIA&#10;AADdAAAADwAAAGRycy9kb3ducmV2LnhtbESPQYvCMBSE74L/ITzBm6YqaK2mIqK4t0XdvT+aZ1vb&#10;vJQmav33ZmHB4zAz3zDrTWdq8aDWlZYVTMYRCOLM6pJzBT+XwygG4TyyxtoyKXiRg03a760x0fbJ&#10;J3qcfS4ChF2CCgrvm0RKlxVk0I1tQxy8q20N+iDbXOoWnwFuajmNork0WHJYKLChXUFZdb4bBXEe&#10;75YzjpfH/c1fqm/5a4ycKDUcdNsVCE+d/4T/219awXS+WMDfm/AEZ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7uu6wgAAAN0AAAAPAAAAAAAAAAAAAAAAAJgCAABkcnMvZG93&#10;bnJldi54bWxQSwUGAAAAAAQABAD1AAAAhwMAAAAA&#10;" fillcolor="white [3201]" strokecolor="#0070c0" strokeweight="1.5pt">
                                                                                                              <v:textbox inset="1mm,1mm,1mm,1mm">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Eğitimler</w:t>
                                                                                                                    </w:r>
                                                                                                                  </w:p>
                                                                                                                  <w:p w:rsidR="00AC05DF" w:rsidRDefault="00AC05DF" w:rsidP="00F76EB1">
                                                                                                                    <w:pPr>
                                                                                                                      <w:jc w:val="center"/>
                                                                                                                      <w:rPr>
                                                                                                                        <w:rFonts w:ascii="Times New Roman" w:hAnsi="Times New Roman" w:cs="Times New Roman"/>
                                                                                                                        <w:sz w:val="20"/>
                                                                                                                        <w:szCs w:val="20"/>
                                                                                                                      </w:rPr>
                                                                                                                    </w:pPr>
                                                                                                                  </w:p>
                                                                                                                </w:txbxContent>
                                                                                                              </v:textbox>
                                                                                                            </v:shape>
                                                                                                            <v:shape id="Düz Ok Bağlayıcısı 2678" o:spid="_x0000_s1783" type="#_x0000_t32" style="position:absolute;left:-10278;top:16041;width:5502;height:58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8I7MIAAADdAAAADwAAAGRycy9kb3ducmV2LnhtbERPy4rCMBTdD/gP4QruxlTBOtNpKj4Q&#10;1N2ozPrS3GmLzU1toq1/bxaCy8N5p4ve1OJOrassK5iMIxDEudUVFwrOp+3nFwjnkTXWlknBgxws&#10;ssFHiom2Hf/S/egLEULYJaig9L5JpHR5SQbd2DbEgfu3rUEfYFtI3WIXwk0tp1EUS4MVh4YSG1qX&#10;lF+ON6OgQ//3vVoW1/Vqs9/1s/oan84HpUbDfvkDwlPv3+KXe6cVTON5mBvehCcgs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s8I7MIAAADdAAAADwAAAAAAAAAAAAAA&#10;AAChAgAAZHJzL2Rvd25yZXYueG1sUEsFBgAAAAAEAAQA+QAAAJADAAAAAA==&#10;" strokecolor="black [3200]" strokeweight=".5pt">
                                                                                                              <v:stroke endarrow="block" joinstyle="miter"/>
                                                                                                            </v:shape>
                                                                                                            <v:shape id="Text Box 2" o:spid="_x0000_s1784" type="#_x0000_t202" style="position:absolute;left:-23969;top:18717;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s0cgA&#10;AADdAAAADwAAAGRycy9kb3ducmV2LnhtbESPQWvCQBSE7wX/w/KE3upGhVhTVymK0KqFVqXnZ/aZ&#10;pGbfhuw2if31XaHQ4zAz3zCzRWdK0VDtCssKhoMIBHFqdcGZguNh/fAIwnlkjaVlUnAlB4t5726G&#10;ibYtf1Cz95kIEHYJKsi9rxIpXZqTQTewFXHwzrY26IOsM6lrbAPclHIURbE0WHBYyLGiZU7pZf9t&#10;FIxX3Xb79fNmd6ehObbvzeb18xIrdd/vnp9AeOr8f/iv/aIVjOLJFG5vwhO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FOzR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785" type="#_x0000_t202" style="position:absolute;left:-24438;top:22260;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DlsUA&#10;AADdAAAADwAAAGRycy9kb3ducmV2LnhtbERP22rCQBB9L/gPywh9q5tUCCW6iihCW1vwhs9jdkyi&#10;2dmQ3SZpv75bKPg2h3Od6bw3lWipcaVlBfEoAkGcWV1yruB4WD+9gHAeWWNlmRR8k4P5bPAwxVTb&#10;jnfU7n0uQgi7FBUU3teplC4ryKAb2Zo4cBfbGPQBNrnUDXYh3FTyOYoSabDk0FBgTcuCstv+yygY&#10;r/rN5vrzaT/OsTl22/b97XRLlHoc9osJCE+9v4v/3a86zB/HCfx9E0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UEOW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v:shape id="Text Box 2" o:spid="_x0000_s1786" type="#_x0000_t202" style="position:absolute;left:-22822;top:12327;width:1203;height:1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zmDcUA&#10;AADdAAAADwAAAGRycy9kb3ducmV2LnhtbERP22rCQBB9F/oPywi+6SYVtERXkZaC1Qre8HmanSap&#10;2dmQ3SZpv94tCH2bw7nOfNmZUjRUu8KygngUgSBOrS44U3A+vQ6fQDiPrLG0TAp+yMFy8dCbY6Jt&#10;ywdqjj4TIYRdggpy76tESpfmZNCNbEUcuE9bG/QB1pnUNbYh3JTyMYom0mDBoSHHip5zSq/Hb6Ng&#10;/NJtt1+/O/v+EZtzu282b5frRKlBv1vNQHjq/L/47l7rMH8cT+Hvm3CC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OYN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1</w:t>
                                                                                                              </w:r>
                                                                                                            </w:p>
                                                                                                          </w:txbxContent>
                                                                                                        </v:textbox>
                                                                                                      </v:shape>
                                                                                                    </v:group>
                                                                                                  </v:group>
                                                                                                  <v:shape id="Text Box 2" o:spid="_x0000_s1787" type="#_x0000_t202" style="position:absolute;left:-25887;top:3732;width:1257;height:1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yf8gA&#10;AADdAAAADwAAAGRycy9kb3ducmV2LnhtbESPQWvCQBCF74X+h2UKvdVNFKREV5EWoa0WWiuex+yY&#10;RLOzIbtNUn9951DobYb35r1v5svB1aqjNlSeDaSjBBRx7m3FhYH91/rhEVSIyBZrz2TghwIsF7c3&#10;c8ys7/mTul0slIRwyNBAGWOTaR3ykhyGkW+IRTv51mGUtS20bbGXcFfrcZJMtcOKpaHEhp5Kyi+7&#10;b2dg8jxsNufru98eU7fvP7q318Nlasz93bCagYo0xH/z3/WLFfxJKrjyjYy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g3J/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Düz Ok Bağlayıcısı 1319" o:spid="_x0000_s1788" type="#_x0000_t32" style="position:absolute;left:-10476;top:2635;width:5676;height: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ChRsMAAADdAAAADwAAAGRycy9kb3ducmV2LnhtbERP22oCMRB9L/gPYYS+iCYqeFmNIsUW&#10;iyh4+YBhM+4ubibbTarr35uC0Lc5nOvMl40txY1qXzjW0O8pEMSpMwVnGs6nz+4EhA/IBkvHpOFB&#10;HpaL1tscE+PufKDbMWQihrBPUEMeQpVI6dOcLPqeq4gjd3G1xRBhnUlT4z2G21IOlBpJiwXHhhwr&#10;+sgpvR5/rQa7/tqMm85j17Hlz8lsvfreB6X1e7tZzUAEasK/+OXemDh/2J/C3zfxBLl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AoUbDAAAA3QAAAA8AAAAAAAAAAAAA&#10;AAAAoQIAAGRycy9kb3ducmV2LnhtbFBLBQYAAAAABAAEAPkAAACRAwAAAAA=&#10;" strokecolor="black [3213]" strokeweight=".5pt">
                                                                                                  <v:stroke endarrow="block" joinstyle="miter"/>
                                                                                                </v:shape>
                                                                                              </v:group>
                                                                                              <v:shape id="Text Box 2" o:spid="_x0000_s1789" type="#_x0000_t202" style="position:absolute;left:-7675;top:2135;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0xMgA&#10;AADdAAAADwAAAGRycy9kb3ducmV2LnhtbESPQWvCQBCF74X+h2UK3upGBSnRVaSl0GoLVsXzmB2T&#10;1OxsyK5J7K/vHAq9zfDevPfNfNm7SrXUhNKzgdEwAUWceVtybuCwf318AhUissXKMxm4UYDl4v5u&#10;jqn1HX9Ru4u5khAOKRooYqxTrUNWkMMw9DWxaGffOIyyNrm2DXYS7io9TpKpdliyNBRY03NB2WV3&#10;dQYmL/1m8/3z6T9OI3fotu36/XiZGjN46FczUJH6+G/+u36zgj8ZC798IyPo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mbTE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2</w:t>
                                                                                                      </w:r>
                                                                                                    </w:p>
                                                                                                  </w:txbxContent>
                                                                                                </v:textbox>
                                                                                              </v:shape>
                                                                                            </v:group>
                                                                                            <v:shape id="Düz Ok Bağlayıcısı 1329" o:spid="_x0000_s1790" type="#_x0000_t32" style="position:absolute;left:-10230;top:27153;width:5100;height:39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D8O8QAAADdAAAADwAAAGRycy9kb3ducmV2LnhtbERPTWvCQBC9F/wPywje6kYDraauUgSx&#10;xUuNovY2ZMdkaXY2ZLcm/ffdQsHbPN7nLFa9rcWNWm8cK5iMExDEhdOGSwXHw+ZxBsIHZI21Y1Lw&#10;Qx5Wy8HDAjPtOt7TLQ+liCHsM1RQhdBkUvqiIot+7BriyF1dazFE2JZSt9jFcFvLaZI8SYuGY0OF&#10;Da0rKr7yb6ugOF7Oc/owJ92l5nnb7D53af6u1GjYv76ACNSHu/jf/abj/HQ6h79v4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gPw7xAAAAN0AAAAPAAAAAAAAAAAA&#10;AAAAAKECAABkcnMvZG93bnJldi54bWxQSwUGAAAAAAQABAD5AAAAkgMAAAAA&#10;" strokecolor="black [3213]" strokeweight=".5pt">
                                                                                              <v:stroke endarrow="block" joinstyle="miter"/>
                                                                                            </v:shape>
                                                                                          </v:group>
                                                                                          <v:shape id="Text Box 2" o:spid="_x0000_s1791" type="#_x0000_t202" style="position:absolute;left:71;top:39534;width:1174;height:1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AiGccA&#10;AADdAAAADwAAAGRycy9kb3ducmV2LnhtbESPQUvDQBCF74L/YRmhN7upgSKxmyCKoK2C1uJ5mp0m&#10;sdnZkN0mqb/eOQjeZnhv3vtmVUyuVQP1ofFsYDFPQBGX3jZcGdh9Pl3fggoR2WLrmQycKUCRX16s&#10;MLN+5A8atrFSEsIhQwN1jF2mdShrchjmviMW7eB7h1HWvtK2x1HCXatvkmSpHTYsDTV29FBTedye&#10;nIH0cdpsvn/e/Ot+4Xbj+7B++ToujZldTfd3oCJN8d/8d/1sBT9NhV++kRF0/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AIhn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Düz Ok Bağlayıcısı 1334" o:spid="_x0000_s1792" type="#_x0000_t32" style="position:absolute;left:-15458;top:38106;width:198;height:10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jFeMQAAADdAAAADwAAAGRycy9kb3ducmV2LnhtbERPTUvDQBC9C/6HZQre7KZGrKbZFhFE&#10;JRdNg7a3ITtNFrOzIbsm8d+7guBtHu9z8t1sOzHS4I1jBatlAoK4dtpwo6DaP17egvABWWPnmBR8&#10;k4fd9vwsx0y7id9oLEMjYgj7DBW0IfSZlL5uyaJfup44cic3WAwRDo3UA04x3HbyKklupEXDsaHF&#10;nh5aqj/LL6ugrg4fd/Rq3vWUmvVTXxyLtHxR6mIx329ABJrDv/jP/azj/DS9ht9v4gl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WMV4xAAAAN0AAAAPAAAAAAAAAAAA&#10;AAAAAKECAABkcnMvZG93bnJldi54bWxQSwUGAAAAAAQABAD5AAAAkgMAAAAA&#10;" strokecolor="black [3213]" strokeweight=".5pt">
                                                                                          <v:stroke endarrow="block" joinstyle="miter"/>
                                                                                        </v:shape>
                                                                                      </v:group>
                                                                                      <v:shape id="Text Box 2" o:spid="_x0000_s1793" type="#_x0000_t202" style="position:absolute;left:-7484;top:19130;width:1174;height:1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BgcUA&#10;AADdAAAADwAAAGRycy9kb3ducmV2LnhtbERP22rCQBB9L/gPyxR8qxsNSomuUloErS3UCz5Ps9Mk&#10;mp0N2TWJfn1XKPRtDuc6s0VnStFQ7QrLCoaDCARxanXBmYLDfvn0DMJ5ZI2lZVJwJQeLee9hhom2&#10;LW+p2flMhBB2CSrIva8SKV2ak0E3sBVx4H5sbdAHWGdS19iGcFPKURRNpMGCQ0OOFb3mlJ53F6Mg&#10;fus2m9Pt0358D82h/Wre18fzRKn+Y/cyBeGp8//iP/dKh/lxPIb7N+EE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N4GB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v:group>
                                                                              </v:group>
                                                                            </v:group>
                                                                            <v:shape id="Text Box 2" o:spid="_x0000_s1794" type="#_x0000_t202" style="position:absolute;left:14772;top:26247;width:1174;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f9sUA&#10;AADdAAAADwAAAGRycy9kb3ducmV2LnhtbERPTWvCQBC9F/wPywje6sYGgqSuUhSh1hbUiucxO02i&#10;2dmQ3SZpf323IHibx/uc2aI3lWipcaVlBZNxBII4s7rkXMHxc/04BeE8ssbKMin4IQeL+eBhhqm2&#10;He+pPfhchBB2KSoovK9TKV1WkEE3tjVx4L5sY9AH2ORSN9iFcFPJpyhKpMGSQ0OBNS0Lyq6Hb6Mg&#10;XvXb7eX3w76fJ+bY7dq3zemaKDUa9i/PIDz1/i6+uV91mB/HCfx/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5R/2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795" type="#_x0000_t202" style="position:absolute;left:15025;top:24688;width:1174;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6bcUA&#10;AADdAAAADwAAAGRycy9kb3ducmV2LnhtbERP22rCQBB9F/oPywh9040NqKSuIi2F1gtYK30es2OS&#10;mp0N2W2S9utdQfBtDuc6s0VnStFQ7QrLCkbDCARxanXBmYLD19tgCsJ5ZI2lZVLwRw4W84feDBNt&#10;W/6kZu8zEULYJagg975KpHRpTgbd0FbEgTvZ2qAPsM6krrEN4aaUT1E0lgYLDg05VvSSU3re/xoF&#10;8Wu3Xv/8b+3mODKHdtesPr7PY6Ue+93yGYSnzt/FN/e7DvPjeALXb8IJc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qbpt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796" type="#_x0000_t202" style="position:absolute;left:14772;top:22082;width:1168;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YuH8cA&#10;AADdAAAADwAAAGRycy9kb3ducmV2LnhtbESPQUvDQBCF74L/YRmhN7upgSKxmyCKoK2C1uJ5mp0m&#10;sdnZkN0mqb/eOQjeZnhv3vtmVUyuVQP1ofFsYDFPQBGX3jZcGdh9Pl3fggoR2WLrmQycKUCRX16s&#10;MLN+5A8atrFSEsIhQwN1jF2mdShrchjmviMW7eB7h1HWvtK2x1HCXatvkmSpHTYsDTV29FBTedye&#10;nIH0cdpsvn/e/Ot+4Xbj+7B++ToujZldTfd3oCJN8d/8d/1sBT9NBVe+kRF0/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2Lh/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Text Box 2" o:spid="_x0000_s1797" type="#_x0000_t202" style="position:absolute;left:14027;top:17069;width:1174;height:1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qLhMUA&#10;AADdAAAADwAAAGRycy9kb3ducmV2LnhtbERP22rCQBB9F/oPywh9040NiKauIi2F1gtYK30es2OS&#10;mp0N2W2S9utdQfBtDuc6s0VnStFQ7QrLCkbDCARxanXBmYLD19tgAsJ5ZI2lZVLwRw4W84feDBNt&#10;W/6kZu8zEULYJagg975KpHRpTgbd0FbEgTvZ2qAPsM6krrEN4aaUT1E0lgYLDg05VvSSU3re/xoF&#10;8Wu3Xv/8b+3mODKHdtesPr7PY6Ue+93yGYSnzt/FN/e7DvPjeArXb8IJc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eouE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798" type="#_x0000_t202" style="position:absolute;left:14027;top:15363;width:1174;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ZRZMgA&#10;AADdAAAADwAAAGRycy9kb3ducmV2LnhtbESPT0vDQBDF74LfYRnBm93USpG02yKKoLYF+4eep9lp&#10;EpudDdk1SfvpOwfB2wzvzXu/mc57V6mWmlB6NjAcJKCIM29Lzg3stu8Pz6BCRLZYeSYDZwown93e&#10;TDG1vuM1tZuYKwnhkKKBIsY61TpkBTkMA18Ti3b0jcMoa5Nr22An4a7Sj0ky1g5LloYCa3otKDtt&#10;fp2B0Vu/WPxcVn55GLpd991+fe5PY2Pu7/qXCahIffw3/11/WMEfPQm/fCMj6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RlFkyAAAAN0AAAAPAAAAAAAAAAAAAAAAAJgCAABk&#10;cnMvZG93bnJldi54bWxQSwUGAAAAAAQABAD1AAAAjQ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group>
                                                                <v:shape id="Düz Ok Bağlayıcısı 1341" o:spid="_x0000_s1799" type="#_x0000_t32" style="position:absolute;left:7365;top:16724;width:4731;height:25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S3ZcMAAADdAAAADwAAAGRycy9kb3ducmV2LnhtbERPTWvCQBC9F/wPywi9lLrRBCvRVcRS&#10;2quplHobs2MSzM6GzFbTf98tFHqbx/uc1WZwrbpSL41nA9NJAoq49LbhysDh/eVxAUoCssXWMxn4&#10;JoHNenS3wtz6G+/pWoRKxRCWHA3UIXS51lLW5FAmviOO3Nn3DkOEfaVtj7cY7lo9S5K5dthwbKix&#10;o11N5aX4cgbSkMlsn30+SXGsTg/2OU3l49WY+/GwXYIKNIR/8Z/7zcb5aTaF32/iCXr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Ut2XDAAAA3QAAAA8AAAAAAAAAAAAA&#10;AAAAoQIAAGRycy9kb3ducmV2LnhtbFBLBQYAAAAABAAEAPkAAACRAwAAAAA=&#10;" strokecolor="black [3200]" strokeweight=".5pt">
                                                                  <v:stroke endarrow="block" joinstyle="miter"/>
                                                                </v:shape>
                                                              </v:group>
                                                              <v:shape id="Text Box 2" o:spid="_x0000_s1800" type="#_x0000_t202" style="position:absolute;left:8890;top:17744;width:1174;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hqiMUA&#10;AADdAAAADwAAAGRycy9kb3ducmV2LnhtbERP22rCQBB9F/oPyxT6ZjZekBJdpVSEVivUC32eZqdJ&#10;anY2ZLdJ9OtdoeDbHM51ZovOlKKh2hWWFQyiGARxanXBmYLjYdV/BuE8ssbSMik4k4PF/KE3w0Tb&#10;lnfU7H0mQgi7BBXk3leJlC7NyaCLbEUcuB9bG/QB1pnUNbYh3JRyGMcTabDg0JBjRa85paf9n1Ew&#10;Wnabze9laz++B+bYfjbr96/TRKmnx+5lCsJT5+/if/ebDvNH4yHcvgkn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2GqI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oval id="Oval 1343" o:spid="_x0000_s1801" style="position:absolute;left:14668;top:13704;width:8934;height:6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5FMUA&#10;AADdAAAADwAAAGRycy9kb3ducmV2LnhtbERPS2sCMRC+C/0PYQreNKvbqmyNUgSp0B58XbxNN+Pu&#10;2s1kTVJd/70pFLzNx/ec6bw1tbiQ85VlBYN+AoI4t7riQsF+t+xNQPiArLG2TApu5GE+e+pMMdP2&#10;yhu6bEMhYgj7DBWUITSZlD4vyaDv24Y4ckfrDIYIXSG1w2sMN7UcJslIGqw4NpTY0KKk/Gf7axR8&#10;vKarT3caL7+H68WmOp6/5KHNleo+t+9vIAK14SH+d690nJ++pPD3TTxB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xDkUxQAAAN0AAAAPAAAAAAAAAAAAAAAAAJgCAABkcnMv&#10;ZG93bnJldi54bWxQSwUGAAAAAAQABAD1AAAAigMAAAAA&#10;" filled="f" strokecolor="#ed7d31 [3205]" strokeweight="1.5pt">
                                                              <v:stroke joinstyle="miter"/>
                                                            </v:oval>
                                                          </v:group>
                                                          <v:oval id="Oval 2704" o:spid="_x0000_s1802" style="position:absolute;left:14859;top:-95;width:8934;height:6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JqMcA&#10;AADdAAAADwAAAGRycy9kb3ducmV2LnhtbESPQWvCQBSE7wX/w/IEb3VjtLVEVxFBKuihpr309pp9&#10;JtHs27i71fTfd4VCj8PMfMPMl51pxJWcry0rGA0TEMSF1TWXCj7eN48vIHxA1thYJgU/5GG56D3M&#10;MdP2xge65qEUEcI+QwVVCG0mpS8qMuiHtiWO3tE6gyFKV0rt8BbhppFpkjxLgzXHhQpbWldUnPNv&#10;o+D1abzdudN085W+rQ/18bKXn12h1KDfrWYgAnXhP/zX3moF6TSZwP1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iyajHAAAA3QAAAA8AAAAAAAAAAAAAAAAAmAIAAGRy&#10;cy9kb3ducmV2LnhtbFBLBQYAAAAABAAEAPUAAACMAwAAAAA=&#10;" filled="f" strokecolor="#ed7d31 [3205]" strokeweight="1.5pt">
                                                            <v:stroke joinstyle="miter"/>
                                                          </v:oval>
                                                        </v:group>
                                                        <v:oval id="Oval 2705" o:spid="_x0000_s1803" style="position:absolute;left:14859;top:28384;width:9086;height:65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5sM8cA&#10;AADdAAAADwAAAGRycy9kb3ducmV2LnhtbESPzWsCMRTE74X+D+EVeqvZbvGD1ShFEIV68Ovi7bl5&#10;7m67eVmTVNf/3giCx2FmfsOMJq2pxZmcrywr+OwkIIhzqysuFOy2s48BCB+QNdaWScGVPEzGry8j&#10;zLS98JrOm1CICGGfoYIyhCaT0uclGfQd2xBH72idwRClK6R2eIlwU8s0SXrSYMVxocSGpiXlf5t/&#10;o2De/Vr8uN/+7JCupuvqeFrKfZsr9f7Wfg9BBGrDM/xoL7SCtJ904f4mPgE5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ubDPHAAAA3QAAAA8AAAAAAAAAAAAAAAAAmAIAAGRy&#10;cy9kb3ducmV2LnhtbFBLBQYAAAAABAAEAPUAAACMAwAAAAA=&#10;" filled="f" strokecolor="#ed7d31 [3205]" strokeweight="1.5pt">
                                                          <v:stroke joinstyle="miter"/>
                                                        </v:oval>
                                                        <v:oval id="Oval 2706" o:spid="_x0000_s1804" style="position:absolute;left:14668;top:35528;width:9087;height:65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zyRMcA&#10;AADdAAAADwAAAGRycy9kb3ducmV2LnhtbESPT2sCMRTE70K/Q3gFb5rtSlVWoxRBFPRQ/1y8PTfP&#10;3W03L2sSdfvtG6HQ4zAzv2Gm89bU4k7OV5YVvPUTEMS51RUXCo6HZW8MwgdkjbVlUvBDHuazl84U&#10;M20fvKP7PhQiQthnqKAMocmk9HlJBn3fNsTRu1hnMETpCqkdPiLc1DJNkqE0WHFcKLGhRUn59/5m&#10;FKzeB+uN+xotz+nnYlddrlt5anOluq/txwREoDb8h//aa60gHSVDeL6JT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88kTHAAAA3QAAAA8AAAAAAAAAAAAAAAAAmAIAAGRy&#10;cy9kb3ducmV2LnhtbFBLBQYAAAAABAAEAPUAAACMAwAAAAA=&#10;" filled="f" strokecolor="#ed7d31 [3205]" strokeweight="1.5pt">
                                                          <v:stroke joinstyle="miter"/>
                                                        </v:oval>
                                                      </v:group>
                                                    </v:group>
                                                  </v:group>
                                                </v:group>
                                              </v:group>
                                              <v:shape id="Düz Ok Bağlayıcısı 2711" o:spid="_x0000_s1805" type="#_x0000_t32" style="position:absolute;left:23694;top:904;width:5566;height:41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N8SMQAAADdAAAADwAAAGRycy9kb3ducmV2LnhtbESP0YrCMBRE34X9h3AXfJE1qQ8q1SjL&#10;oqKIgrofcGmubdnmpttErX9vBMHHYWbOMNN5aytxpcaXjjUkfQWCOHOm5FzD72n5NQbhA7LByjFp&#10;uJOH+eyjM8XUuBsf6HoMuYgQ9ilqKEKoUyl9VpBF33c1cfTOrrEYomxyaRq8Rbit5ECpobRYclwo&#10;sKafgrK/48VqsIvVetT27ruerf5PZuvVZh+U1t3P9nsCIlAb3uFXe200DEZJAs8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E3xIxAAAAN0AAAAPAAAAAAAAAAAA&#10;AAAAAKECAABkcnMvZG93bnJldi54bWxQSwUGAAAAAAQABAD5AAAAkgMAAAAA&#10;" strokecolor="black [3213]" strokeweight=".5pt">
                                                <v:stroke endarrow="block" joinstyle="miter"/>
                                              </v:shape>
                                              <v:shape id="Düz Ok Bağlayıcısı 2712" o:spid="_x0000_s1806" type="#_x0000_t32" style="position:absolute;left:23694;top:3607;width:5566;height:122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DXB8YAAADdAAAADwAAAGRycy9kb3ducmV2LnhtbESPQUvDQBSE74L/YXmCF2k3TUojsdtS&#10;KlKvTUXq7Zl9JsHs25C3tum/dwWhx2FmvmGW69F16kSDtJ4NzKYJKOLK25ZrA2+Hl8kjKAnIFjvP&#10;ZOBCAuvV7c0SC+vPvKdTGWoVISwFGmhC6AutpWrIoUx9Txy9Lz84DFEOtbYDniPcdTpNkoV22HJc&#10;aLCnbUPVd/njDGRhLul+fsyl/Kg/H+xzlsn7zpj7u3HzBCrQGK7h//arNZDmsxT+3sQno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Q1wfGAAAA3QAAAA8AAAAAAAAA&#10;AAAAAAAAoQIAAGRycy9kb3ducmV2LnhtbFBLBQYAAAAABAAEAPkAAACUAwAAAAA=&#10;" strokecolor="black [3200]" strokeweight=".5pt">
                                                <v:stroke endarrow="block" joinstyle="miter"/>
                                              </v:shape>
                                              <v:shape id="Düz Ok Bağlayıcısı 2713" o:spid="_x0000_s1807" type="#_x0000_t32" style="position:absolute;left:24070;top:4830;width:5190;height:15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VwoMUAAADdAAAADwAAAGRycy9kb3ducmV2LnhtbESPT4vCMBTE78J+h/AW9qapLupajeIf&#10;BPVmlT0/mrdt2ealNtHWb28EweMwM79hZovWlOJGtSssK+j3IhDEqdUFZwrOp233B4TzyBpLy6Tg&#10;Tg4W84/ODGNtGz7SLfGZCBB2MSrIva9iKV2ak0HXsxVx8P5sbdAHWWdS19gEuCnlIIpG0mDBYSHH&#10;itY5pf/J1Sho0P9OVsvssl5t9rt2WF5Gp/NBqa/PdjkF4an17/CrvdMKBuP+NzzfhCc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1VwoMUAAADdAAAADwAAAAAAAAAA&#10;AAAAAAChAgAAZHJzL2Rvd25yZXYueG1sUEsFBgAAAAAEAAQA+QAAAJMDAAAAAA==&#10;" strokecolor="black [3200]" strokeweight=".5pt">
                                                <v:stroke endarrow="block" joinstyle="miter"/>
                                              </v:shape>
                                              <v:shape id="Düz Ok Bağlayıcısı 2714" o:spid="_x0000_s1808" type="#_x0000_t32" style="position:absolute;left:23819;top:-1362;width:5294;height:637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q6MYAAADdAAAADwAAAGRycy9kb3ducmV2LnhtbESPQUvDQBSE74L/YXlCL2I3TYKV2G0R&#10;S9FrYyl6e2Zfk9Ds25C3beO/dwWhx2FmvmEWq9F16kyDtJ4NzKYJKOLK25ZrA7uPzcMTKAnIFjvP&#10;ZOCHBFbL25sFFtZfeEvnMtQqQlgKNNCE0BdaS9WQQ5n6njh6Bz84DFEOtbYDXiLcdTpNkkftsOW4&#10;0GBPrw1Vx/LkDGQhl3Sbf86l/Kq/7+06y2T/Zszkbnx5BhVoDNfwf/vdGkjnsxz+3sQn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16ujGAAAA3QAAAA8AAAAAAAAA&#10;AAAAAAAAoQIAAGRycy9kb3ducmV2LnhtbFBLBQYAAAAABAAEAPkAAACUAwAAAAA=&#10;" strokecolor="black [3200]" strokeweight=".5pt">
                                                <v:stroke endarrow="block" joinstyle="miter"/>
                                              </v:shape>
                                            </v:group>
                                            <v:shape id="Text Box 2" o:spid="_x0000_s1809" type="#_x0000_t202" style="position:absolute;left:29340;top:-318;width:9944;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46a8QA&#10;AADdAAAADwAAAGRycy9kb3ducmV2LnhtbESPQWvCQBSE74X+h+UVvNVNUqwxdQ0lVOpNjPb+yL4m&#10;qdm3IbuN6b93BaHHYWa+Ydb5ZDox0uBaywrieQSCuLK65VrB6bh9TkE4j6yxs0wK/shBvnl8WGOm&#10;7YUPNJa+FgHCLkMFjfd9JqWrGjLo5rYnDt63HQz6IIda6gEvAW46mUTRqzTYclhosKeioepc/hoF&#10;aZ0WqxdOV58fP/543ssvY2Ss1Oxpen8D4Wny/+F7e6cVJMt4Abc34Qn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OOmv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Paydaş Desteği</w:t>
                                                    </w:r>
                                                  </w:p>
                                                  <w:p w:rsidR="00AC05DF" w:rsidRDefault="00AC05DF" w:rsidP="00F76EB1">
                                                    <w:pPr>
                                                      <w:jc w:val="center"/>
                                                      <w:rPr>
                                                        <w:rFonts w:ascii="Times New Roman" w:hAnsi="Times New Roman" w:cs="Times New Roman"/>
                                                        <w:sz w:val="20"/>
                                                        <w:szCs w:val="20"/>
                                                      </w:rPr>
                                                    </w:pPr>
                                                  </w:p>
                                                </w:txbxContent>
                                              </v:textbox>
                                            </v:shape>
                                            <v:shape id="Text Box 2" o:spid="_x0000_s1810" type="#_x0000_t202" style="position:absolute;left:29260;top:2305;width:99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kHMMA&#10;AADdAAAADwAAAGRycy9kb3ducmV2LnhtbESPT4vCMBTE74LfITzBm02roG01iojL7k38d380z7ba&#10;vJQmq91vvxEW9jjMzG+Y1aY3jXhS52rLCpIoBkFcWF1zqeBy/pikIJxH1thYJgU/5GCzHg5WmGv7&#10;4iM9T74UAcIuRwWV920upSsqMugi2xIH72Y7gz7IrpS6w1eAm0ZO43guDdYcFipsaVdR8Th9GwVp&#10;me6yGafZ5/7uz4+DvBojE6XGo367BOGp9//hv/aXVjBdJHN4vw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kHMMAAADdAAAADwAAAAAAAAAAAAAAAACYAgAAZHJzL2Rv&#10;d25yZXYueG1sUEsFBgAAAAAEAAQA9QAAAIg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Bütçe</w:t>
                                                    </w:r>
                                                  </w:p>
                                                  <w:p w:rsidR="00AC05DF" w:rsidRDefault="00AC05DF" w:rsidP="00F76EB1">
                                                    <w:pPr>
                                                      <w:jc w:val="center"/>
                                                      <w:rPr>
                                                        <w:rFonts w:ascii="Times New Roman" w:hAnsi="Times New Roman" w:cs="Times New Roman"/>
                                                        <w:sz w:val="20"/>
                                                        <w:szCs w:val="20"/>
                                                      </w:rPr>
                                                    </w:pPr>
                                                  </w:p>
                                                </w:txbxContent>
                                              </v:textbox>
                                            </v:shape>
                                            <v:shape id="Text Box 2" o:spid="_x0000_s1811" type="#_x0000_t202" style="position:absolute;left:29260;top:7792;width:9944;height:2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ABh8QA&#10;AADdAAAADwAAAGRycy9kb3ducmV2LnhtbESPT2uDQBTE74F+h+UVeourKTRqspEQUtJbaf7cH+6r&#10;Wt234m7VfPtuodDjMDO/YbbFbDox0uAaywqSKAZBXFrdcKXgenldpiCcR9bYWSYFd3JQ7B4WW8y1&#10;nfiDxrOvRICwy1FB7X2fS+nKmgy6yPbEwfu0g0Ef5FBJPeAU4KaTqzh+kQYbDgs19nSoqWzP30ZB&#10;WqWH7JnT7HT88pf2Xd6MkYlST4/zfgPC0+z/w3/tN61gtU7W8PsmP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AYf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Yeni Projeler</w:t>
                                                    </w:r>
                                                  </w:p>
                                                </w:txbxContent>
                                              </v:textbox>
                                            </v:shape>
                                            <v:shape id="Text Box 2" o:spid="_x0000_s1812" type="#_x0000_t202" style="position:absolute;left:29260;top:4929;width:9944;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9cEA&#10;AADdAAAADwAAAGRycy9kb3ducmV2LnhtbERPy2qDQBTdF/IPww1k14waaI3JKEUa2l1pHvuLc6NG&#10;5444E2P/vrModHk4730xm15MNLrWsoJ4HYEgrqxuuVZwPh2eUxDOI2vsLZOCH3JQ5IunPWbaPvib&#10;pqOvRQhhl6GCxvshk9JVDRl0azsQB+5qR4M+wLGWesRHCDe9TKLoRRpsOTQ0OFDZUNUd70ZBWqfl&#10;dsPp9uP95k/dl7wYI2OlVsv5bQfC0+z/xX/uT60geY3D3PAmPAGZ/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PlfXBAAAA3QAAAA8AAAAAAAAAAAAAAAAAmAIAAGRycy9kb3du&#10;cmV2LnhtbFBLBQYAAAAABAAEAPUAAACGAwAAAAA=&#10;" fillcolor="white [3201]" strokecolor="#0070c0" strokeweight="1.5pt">
                                              <v:textbox inset="1mm,1mm,1mm,1mm">
                                                <w:txbxContent>
                                                  <w:p w:rsidR="00AC05DF" w:rsidRPr="00067FC2" w:rsidRDefault="00AC05DF" w:rsidP="00F76EB1">
                                                    <w:pPr>
                                                      <w:jc w:val="center"/>
                                                      <w:rPr>
                                                        <w:rFonts w:ascii="Times New Roman" w:hAnsi="Times New Roman" w:cs="Times New Roman"/>
                                                        <w:color w:val="000000" w:themeColor="text1"/>
                                                        <w:sz w:val="18"/>
                                                        <w:szCs w:val="18"/>
                                                      </w:rPr>
                                                    </w:pPr>
                                                    <w:r w:rsidRPr="00067FC2">
                                                      <w:rPr>
                                                        <w:rFonts w:ascii="Times New Roman" w:hAnsi="Times New Roman" w:cs="Times New Roman"/>
                                                        <w:sz w:val="18"/>
                                                        <w:szCs w:val="18"/>
                                                      </w:rPr>
                                                      <w:t>Uzmanla Çalışma</w:t>
                                                    </w:r>
                                                  </w:p>
                                                  <w:p w:rsidR="00AC05DF" w:rsidRPr="00067FC2" w:rsidRDefault="00AC05DF" w:rsidP="00F76EB1">
                                                    <w:pPr>
                                                      <w:jc w:val="center"/>
                                                      <w:rPr>
                                                        <w:rFonts w:ascii="Times New Roman" w:hAnsi="Times New Roman" w:cs="Times New Roman"/>
                                                        <w:sz w:val="18"/>
                                                        <w:szCs w:val="18"/>
                                                      </w:rPr>
                                                    </w:pPr>
                                                  </w:p>
                                                </w:txbxContent>
                                              </v:textbox>
                                            </v:shape>
                                          </v:group>
                                          <v:shape id="Text Box 2" o:spid="_x0000_s1813" type="#_x0000_t202" style="position:absolute;left:29260;top:11449;width:9944;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wbsIA&#10;AADdAAAADwAAAGRycy9kb3ducmV2LnhtbESPT4vCMBTE74LfITzBm6ZVWNtqFJEV97b47/5onm21&#10;eSlNVuu3NwuCx2FmfsMsVp2pxZ1aV1lWEI8jEMS51RUXCk7H7SgB4TyyxtoyKXiSg9Wy31tgpu2D&#10;93Q/+EIECLsMFZTeN5mULi/JoBvbhjh4F9sa9EG2hdQtPgLc1HISRV/SYMVhocSGNiXlt8OfUZAU&#10;ySadcpLuvq/+ePuVZ2NkrNRw0K3nIDx1/hN+t3+0gsksTuH/TXgC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zBuwgAAAN0AAAAPAAAAAAAAAAAAAAAAAJgCAABkcnMvZG93&#10;bnJldi54bWxQSwUGAAAAAAQABAD1AAAAhw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Öğrenci Desteği</w:t>
                                                  </w:r>
                                                </w:p>
                                                <w:p w:rsidR="00AC05DF" w:rsidRDefault="00AC05DF" w:rsidP="00F76EB1">
                                                  <w:pPr>
                                                    <w:jc w:val="center"/>
                                                    <w:rPr>
                                                      <w:rFonts w:ascii="Times New Roman" w:hAnsi="Times New Roman" w:cs="Times New Roman"/>
                                                      <w:sz w:val="20"/>
                                                      <w:szCs w:val="20"/>
                                                    </w:rPr>
                                                  </w:pPr>
                                                </w:p>
                                              </w:txbxContent>
                                            </v:textbox>
                                          </v:shape>
                                          <v:shape id="Text Box 2" o:spid="_x0000_s1814" type="#_x0000_t202" style="position:absolute;left:29181;top:14073;width:9938;height:2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Rh5cEA&#10;AADdAAAADwAAAGRycy9kb3ducmV2LnhtbERPTWvCQBC9F/wPywi9NZtUkRhdQ5EWexON3ofsmESz&#10;syG71fjvu4LgbR7vc5b5YFpxpd41lhUkUQyCuLS64UrBofj5SEE4j6yxtUwK7uQgX43elphpe+Md&#10;Xfe+EiGEXYYKau+7TEpX1mTQRbYjDtzJ9gZ9gH0ldY+3EG5a+RnHM2mw4dBQY0frmsrL/s8oSKt0&#10;PZ9wOt98n31x2cqjMTJR6n08fC1AeBr8S/x0/+owfzKdwuObcIJ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UYeXBAAAA3QAAAA8AAAAAAAAAAAAAAAAAmAIAAGRycy9kb3du&#10;cmV2LnhtbFBLBQYAAAAABAAEAPUAAACG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Personel Desteği</w:t>
                                                  </w:r>
                                                </w:p>
                                                <w:p w:rsidR="00AC05DF" w:rsidRDefault="00AC05DF" w:rsidP="00F76EB1">
                                                  <w:pPr>
                                                    <w:jc w:val="center"/>
                                                    <w:rPr>
                                                      <w:rFonts w:ascii="Times New Roman" w:hAnsi="Times New Roman" w:cs="Times New Roman"/>
                                                      <w:sz w:val="20"/>
                                                      <w:szCs w:val="20"/>
                                                    </w:rPr>
                                                  </w:pPr>
                                                </w:p>
                                              </w:txbxContent>
                                            </v:textbox>
                                          </v:shape>
                                          <v:shape id="Text Box 2" o:spid="_x0000_s1815" type="#_x0000_t202" style="position:absolute;left:29181;top:16697;width:9938;height:2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jEfsIA&#10;AADdAAAADwAAAGRycy9kb3ducmV2LnhtbERPTWvCQBC9C/0PyxS86camlhjdSBGl3kRt70N2msRk&#10;Z0N2jem/7wqCt3m8z1mtB9OInjpXWVYwm0YgiHOrKy4UfJ93kwSE88gaG8uk4I8crLOX0QpTbW98&#10;pP7kCxFC2KWooPS+TaV0eUkG3dS2xIH7tZ1BH2BXSN3hLYSbRr5F0Yc0WHFoKLGlTUl5fboaBUmR&#10;bBYxJ4uv7cWf64P8MUbOlBq/Dp9LEJ4G/xQ/3Hsd5sfvc7h/E06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GMR+wgAAAN0AAAAPAAAAAAAAAAAAAAAAAJgCAABkcnMvZG93&#10;bnJldi54bWxQSwUGAAAAAAQABAD1AAAAhw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Proje Yönetimi</w:t>
                                                  </w:r>
                                                </w:p>
                                              </w:txbxContent>
                                            </v:textbox>
                                          </v:shape>
                                        </v:group>
                                        <v:group id="Grup 1349" o:spid="_x0000_s1816" style="position:absolute;left:29260;top:19798;width:10018;height:4904" coordsize="10017,4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YQsQAAADdAAAADwAAAGRycy9kb3ducmV2LnhtbERPTWvCQBC9F/wPywje&#10;dBO1YqOriKh4kEK1UHobsmMSzM6G7JrEf+8WhN7m8T5nue5MKRqqXWFZQTyKQBCnVhecKfi+7Idz&#10;EM4jaywtk4IHOVivem9LTLRt+Yuas89ECGGXoILc+yqR0qU5GXQjWxEH7mprgz7AOpO6xjaEm1KO&#10;o2gmDRYcGnKsaJtTejvfjYJDi+1mEu+a0+26ffxe3j9/TjEpNeh3mwUIT53/F7/cRx3mT6Y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8YQsQAAADdAAAA&#10;DwAAAAAAAAAAAAAAAACqAgAAZHJzL2Rvd25yZXYueG1sUEsFBgAAAAAEAAQA+gAAAJsDAAAAAA==&#10;">
                                          <v:shape id="Text Box 2" o:spid="_x0000_s1817" type="#_x0000_t202" style="position:absolute;left:79;width:9938;height:2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bxO8QA&#10;AADdAAAADwAAAGRycy9kb3ducmV2LnhtbESPQW/CMAyF75P4D5GRuI0Uqk2lIyCEhthtWsvuVuO1&#10;HY1TNVkp/34+TNrN1nt+7/N2P7lOjTSE1rOB1TIBRVx523Jt4FKeHjNQISJb7DyTgTsF2O9mD1vM&#10;rb/xB41FrJWEcMjRQBNjn2sdqoYchqXviUX78oPDKOtQazvgTcJdp9dJ8qwdtiwNDfZ0bKi6Fj/O&#10;QFZnx03K2eb8+h3L67v+dE6vjFnMp8MLqEhT/Df/Xb9ZwU+fhF++kRH0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28Tv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Eğitim</w:t>
                                                  </w:r>
                                                </w:p>
                                              </w:txbxContent>
                                            </v:textbox>
                                          </v:shape>
                                          <v:shape id="Text Box 2" o:spid="_x0000_s1818" type="#_x0000_t202" style="position:absolute;top:2623;width:9937;height:2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UoMAA&#10;AADdAAAADwAAAGRycy9kb3ducmV2LnhtbERPTYvCMBC9C/6HMII3TavsUmtTEVHc27K6ex+asa02&#10;k9JErf/eLAje5vE+J1v1phE36lxtWUE8jUAQF1bXXCr4Pe4mCQjnkTU2lknBgxys8uEgw1TbO//Q&#10;7eBLEULYpaig8r5NpXRFRQbd1LbEgTvZzqAPsCul7vAewk0jZ1H0KQ3WHBoqbGlTUXE5XI2CpEw2&#10;izkni/327I+Xb/lnjIyVGo/69RKEp96/xS/3lw7z5x8x/H8TTp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UoM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Paydaş</w:t>
                                                  </w:r>
                                                </w:p>
                                              </w:txbxContent>
                                            </v:textbox>
                                          </v:shape>
                                        </v:group>
                                      </v:group>
                                      <v:shape id="Text Box 2" o:spid="_x0000_s1819" type="#_x0000_t202" style="position:absolute;left:29340;top:25603;width:9944;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K178A&#10;AADdAAAADwAAAGRycy9kb3ducmV2LnhtbERPTYvCMBC9L/gfwgje1lTFpVajiCh6k616H5qxrTaT&#10;0kSt/94Igrd5vM+ZLVpTiTs1rrSsYNCPQBBnVpecKzgeNr8xCOeRNVaWScGTHCzmnZ8ZJto++J/u&#10;qc9FCGGXoILC+zqR0mUFGXR9WxMH7mwbgz7AJpe6wUcIN5UcRtGfNFhyaCiwplVB2TW9GQVxHq8m&#10;I44n2/XFH657eTJGDpTqddvlFISn1n/FH/dOh/mj8RDe34QT5P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KMrXvwAAAN0AAAAPAAAAAAAAAAAAAAAAAJgCAABkcnMvZG93bnJl&#10;di54bWxQSwUGAAAAAAQABAD1AAAAhA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Paydaş Çalışması</w:t>
                                              </w:r>
                                            </w:p>
                                            <w:p w:rsidR="00AC05DF" w:rsidRDefault="00AC05DF" w:rsidP="00F76EB1">
                                              <w:pPr>
                                                <w:jc w:val="center"/>
                                                <w:rPr>
                                                  <w:rFonts w:ascii="Times New Roman" w:hAnsi="Times New Roman" w:cs="Times New Roman"/>
                                                  <w:sz w:val="20"/>
                                                  <w:szCs w:val="20"/>
                                                </w:rPr>
                                              </w:pPr>
                                            </w:p>
                                          </w:txbxContent>
                                        </v:textbox>
                                      </v:shape>
                                      <v:shape id="Text Box 2" o:spid="_x0000_s1820" type="#_x0000_t202" style="position:absolute;left:29260;top:28227;width:9944;height:2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RvTMAA&#10;AADdAAAADwAAAGRycy9kb3ducmV2LnhtbERPTYvCMBC9C/6HMMLeNNXiUmtTEVHW27K6ex+asa02&#10;k9JErf/eLAje5vE+J1v1phE36lxtWcF0EoEgLqyuuVTwe9yNExDOI2tsLJOCBzlY5cNBhqm2d/6h&#10;28GXIoSwS1FB5X2bSumKigy6iW2JA3eynUEfYFdK3eE9hJtGzqLoUxqsOTRU2NKmouJyuBoFSZls&#10;FjEni6/t2R8v3/LPGDlV6mPUr5cgPPX+LX659zrMj+cx/H8TTp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GRvTM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Spor Faaliyetleri</w:t>
                                              </w:r>
                                            </w:p>
                                          </w:txbxContent>
                                        </v:textbox>
                                      </v:shape>
                                      <v:shape id="Text Box 2" o:spid="_x0000_s1821" type="#_x0000_t202" style="position:absolute;left:29260;top:33713;width:9938;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33OMIA&#10;AADdAAAADwAAAGRycy9kb3ducmV2LnhtbERPTWvCQBC9C/0PyxS86camlhjdSBGl3kRt70N2msRk&#10;Z0N2jem/7wqCt3m8z1mtB9OInjpXWVYwm0YgiHOrKy4UfJ93kwSE88gaG8uk4I8crLOX0QpTbW98&#10;pP7kCxFC2KWooPS+TaV0eUkG3dS2xIH7tZ1BH2BXSN3hLYSbRr5F0Yc0WHFoKLGlTUl5fboaBUmR&#10;bBYxJ4uv7cWf64P8MUbOlBq/Dp9LEJ4G/xQ/3Hsd5sfzd7h/E06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jfc4wgAAAN0AAAAPAAAAAAAAAAAAAAAAAJgCAABkcnMvZG93&#10;bnJldi54bWxQSwUGAAAAAAQABAD1AAAAhwM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Sosyal Etkinlik</w:t>
                                              </w:r>
                                            </w:p>
                                            <w:p w:rsidR="00AC05DF" w:rsidRDefault="00AC05DF" w:rsidP="00F76EB1">
                                              <w:pPr>
                                                <w:jc w:val="center"/>
                                                <w:rPr>
                                                  <w:rFonts w:ascii="Times New Roman" w:hAnsi="Times New Roman" w:cs="Times New Roman"/>
                                                  <w:sz w:val="20"/>
                                                  <w:szCs w:val="20"/>
                                                </w:rPr>
                                              </w:pPr>
                                            </w:p>
                                          </w:txbxContent>
                                        </v:textbox>
                                      </v:shape>
                                      <v:shape id="Text Box 2" o:spid="_x0000_s1822" type="#_x0000_t202" style="position:absolute;left:29260;top:30851;width:9938;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Oj8sEA&#10;AADdAAAADwAAAGRycy9kb3ducmV2LnhtbERPTWvCQBC9F/wPywi9NZtU0BhdQ5EWexON3ofsmESz&#10;syG71fjvu4LgbR7vc5b5YFpxpd41lhUkUQyCuLS64UrBofj5SEE4j6yxtUwK7uQgX43elphpe+Md&#10;Xfe+EiGEXYYKau+7TEpX1mTQRbYjDtzJ9gZ9gH0ldY+3EG5a+RnHU2mw4dBQY0frmsrL/s8oSKt0&#10;PZ9wOt98n31x2cqjMTJR6n08fC1AeBr8S/x0/+owfzKdweObcIJ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zo/LBAAAA3QAAAA8AAAAAAAAAAAAAAAAAmAIAAGRycy9kb3du&#10;cmV2LnhtbFBLBQYAAAAABAAEAPUAAACG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Yeni Projeler</w:t>
                                              </w:r>
                                            </w:p>
                                            <w:p w:rsidR="00AC05DF" w:rsidRDefault="00AC05DF" w:rsidP="00F76EB1">
                                              <w:pPr>
                                                <w:jc w:val="center"/>
                                                <w:rPr>
                                                  <w:rFonts w:ascii="Times New Roman" w:hAnsi="Times New Roman" w:cs="Times New Roman"/>
                                                  <w:sz w:val="20"/>
                                                  <w:szCs w:val="20"/>
                                                </w:rPr>
                                              </w:pPr>
                                            </w:p>
                                          </w:txbxContent>
                                        </v:textbox>
                                      </v:shape>
                                    </v:group>
                                    <v:shape id="Düz Ok Bağlayıcısı 1369" o:spid="_x0000_s1823" type="#_x0000_t32" style="position:absolute;left:32599;top:41572;width:3420;height:43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pF+8QAAADdAAAADwAAAGRycy9kb3ducmV2LnhtbERPTWvCQBC9F/oflil4q5s2YGt0FSmI&#10;LV40laq3ITtNFrOzIbua+O9dodDbPN7nTOe9rcWFWm8cK3gZJiCIC6cNlwp238vndxA+IGusHZOC&#10;K3mYzx4fpphp1/GWLnkoRQxhn6GCKoQmk9IXFVn0Q9cQR+7XtRZDhG0pdYtdDLe1fE2SkbRoODZU&#10;2NBHRcUpP1sFxe6wH9PG/OguNW+rZn1cp/mXUoOnfjEBEagP/+I/96eO89PRGO7fxB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6kX7xAAAAN0AAAAPAAAAAAAAAAAA&#10;AAAAAKECAABkcnMvZG93bnJldi54bWxQSwUGAAAAAAQABAD5AAAAkgMAAAAA&#10;" strokecolor="black [3213]" strokeweight=".5pt">
                                      <v:stroke endarrow="block" joinstyle="miter"/>
                                    </v:shape>
                                    <v:shape id="Düz Ok Bağlayıcısı 1370" o:spid="_x0000_s1824" type="#_x0000_t32" style="position:absolute;left:32679;top:41572;width:2944;height:74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3af8YAAADdAAAADwAAAGRycy9kb3ducmV2LnhtbESPS2/CQAyE75X6H1auxK1sAJVHYEE8&#10;hER7KyDOVtYkEVlvyC4k/ff1oVJvtmY883mx6lylntSE0rOBQT8BRZx5W3Ju4Hzav09BhYhssfJM&#10;Bn4owGr5+rLA1PqWv+l5jLmSEA4pGihirFOtQ1aQw9D3NbFoV984jLI2ubYNthLuKj1MkrF2WLI0&#10;FFjTtqDsdnw4Ay3Gy2yzzu/bze7z0H1U9/Hp/GVM761bz0FF6uK/+e/6YAV/NBF++UZG0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92n/GAAAA3QAAAA8AAAAAAAAA&#10;AAAAAAAAoQIAAGRycy9kb3ducmV2LnhtbFBLBQYAAAAABAAEAPkAAACUAwAAAAA=&#10;" strokecolor="black [3200]" strokeweight=".5pt">
                                      <v:stroke endarrow="block" joinstyle="miter"/>
                                    </v:shape>
                                    <v:shape id="Düz Ok Bağlayıcısı 1372" o:spid="_x0000_s1825" type="#_x0000_t32" style="position:absolute;left:32760;top:41702;width:3418;height:14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Phk8MAAADdAAAADwAAAGRycy9kb3ducmV2LnhtbERPTWvCQBC9C/6HZQRvzUalalNX0ZSC&#10;7a1Geh6y0ySYnY3ZbRL/vVsoeJvH+5zNbjC16Kh1lWUFsygGQZxbXXGh4Jy9P61BOI+ssbZMCm7k&#10;YLcdjzaYaNvzF3UnX4gQwi5BBaX3TSKly0sy6CLbEAfux7YGfYBtIXWLfQg3tZzH8VIarDg0lNhQ&#10;WlJ+Of0aBT3675fDvrimh7eP4/BcX5fZ+VOp6WTYv4LwNPiH+N991GH+YjWHv2/CCXJ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j4ZPDAAAA3QAAAA8AAAAAAAAAAAAA&#10;AAAAoQIAAGRycy9kb3ducmV2LnhtbFBLBQYAAAAABAAEAPkAAACRAwAAAAA=&#10;" strokecolor="black [3200]" strokeweight=".5pt">
                                      <v:stroke endarrow="block" joinstyle="miter"/>
                                    </v:shape>
                                    <v:shape id="Text Box 2" o:spid="_x0000_s1826" type="#_x0000_t202" style="position:absolute;left:36178;top:41973;width:9938;height:2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EzLMAA&#10;AADdAAAADwAAAGRycy9kb3ducmV2LnhtbERPTYvCMBC9C/6HMMLeNNWCW2tTEVHW27K6ex+asa02&#10;k9JErf/eLAje5vE+J1v1phE36lxtWcF0EoEgLqyuuVTwe9yNExDOI2tsLJOCBzlY5cNBhqm2d/6h&#10;28GXIoSwS1FB5X2bSumKigy6iW2JA3eynUEfYFdK3eE9hJtGzqJoLg3WHBoqbGlTUXE5XI2CpEw2&#10;i5iTxdf27I+Xb/lnjJwq9THq10sQnnr/Fr/cex3mx58x/H8TTp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9EzLM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Bağımlılık</w:t>
                                            </w:r>
                                          </w:p>
                                          <w:p w:rsidR="00AC05DF" w:rsidRDefault="00AC05DF" w:rsidP="00F76EB1">
                                            <w:pPr>
                                              <w:jc w:val="center"/>
                                              <w:rPr>
                                                <w:rFonts w:ascii="Times New Roman" w:hAnsi="Times New Roman" w:cs="Times New Roman"/>
                                                <w:sz w:val="20"/>
                                                <w:szCs w:val="20"/>
                                              </w:rPr>
                                            </w:pPr>
                                          </w:p>
                                        </w:txbxContent>
                                      </v:textbox>
                                    </v:shape>
                                    <v:shape id="Text Box 2" o:spid="_x0000_s1827" type="#_x0000_t202" style="position:absolute;left:36098;top:44597;width:9938;height:2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irWMIA&#10;AADdAAAADwAAAGRycy9kb3ducmV2LnhtbERPTWvCQBC9C/0PyxS86cam2BjdSBGl3kRt70N2msRk&#10;Z0N2jem/7wqCt3m8z1mtB9OInjpXWVYwm0YgiHOrKy4UfJ93kwSE88gaG8uk4I8crLOX0QpTbW98&#10;pP7kCxFC2KWooPS+TaV0eUkG3dS2xIH7tZ1BH2BXSN3hLYSbRr5F0VwarDg0lNjSpqS8Pl2NgqRI&#10;NouYk8XX9uLP9UH+GCNnSo1fh88lCE+Df4of7r0O8+OPd7h/E06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OKtYwgAAAN0AAAAPAAAAAAAAAAAAAAAAAJgCAABkcnMvZG93&#10;bnJldi54bWxQSwUGAAAAAAQABAD1AAAAhwMAAAAA&#10;" fillcolor="white [3201]" strokecolor="#0070c0" strokeweight="1.5pt">
                                      <v:textbox inset="1mm,1mm,1mm,1mm">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Erken Evlenme</w:t>
                                            </w:r>
                                          </w:p>
                                          <w:p w:rsidR="00AC05DF" w:rsidRDefault="00AC05DF" w:rsidP="00F76EB1">
                                            <w:pPr>
                                              <w:jc w:val="center"/>
                                              <w:rPr>
                                                <w:rFonts w:ascii="Times New Roman" w:hAnsi="Times New Roman" w:cs="Times New Roman"/>
                                                <w:sz w:val="20"/>
                                                <w:szCs w:val="20"/>
                                              </w:rPr>
                                            </w:pPr>
                                          </w:p>
                                        </w:txbxContent>
                                      </v:textbox>
                                    </v:shape>
                                    <v:shape id="Text Box 2" o:spid="_x0000_s1828" type="#_x0000_t202" style="position:absolute;left:36098;top:50083;width:9938;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nfyb0A&#10;AADdAAAADwAAAGRycy9kb3ducmV2LnhtbERPSwrCMBDdC94hjOBO0ypIrUYRUXQn/vZDM7bVZlKa&#10;qPX2ZiG4fLz/fNmaSryocaVlBfEwAkGcWV1yruBy3g4SEM4ja6wsk4IPOVguup05ptq++Uivk89F&#10;CGGXooLC+zqV0mUFGXRDWxMH7mYbgz7AJpe6wXcIN5UcRdFEGiw5NBRY07qg7HF6GgVJnqynY06m&#10;u83dnx8HeTVGxkr1e+1qBsJT6//in3uvFYzjSZgb3oQnIB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Nnfyb0AAADdAAAADwAAAAAAAAAAAAAAAACYAgAAZHJzL2Rvd25yZXYu&#10;eG1sUEsFBgAAAAAEAAQA9QAAAIIDAAAAAA==&#10;" fillcolor="white [3201]" strokecolor="#0070c0" strokeweight="1.5pt">
                                      <v:textbox inset="1mm,1mm,1mm,1mm">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Okul ve Öncesi</w:t>
                                            </w:r>
                                          </w:p>
                                          <w:p w:rsidR="00AC05DF" w:rsidRDefault="00AC05DF" w:rsidP="00F76EB1">
                                            <w:pPr>
                                              <w:jc w:val="center"/>
                                              <w:rPr>
                                                <w:rFonts w:ascii="Times New Roman" w:hAnsi="Times New Roman" w:cs="Times New Roman"/>
                                                <w:sz w:val="20"/>
                                                <w:szCs w:val="20"/>
                                              </w:rPr>
                                            </w:pPr>
                                          </w:p>
                                        </w:txbxContent>
                                      </v:textbox>
                                    </v:shape>
                                    <v:shape id="Text Box 2" o:spid="_x0000_s1829" type="#_x0000_t202" style="position:absolute;left:36098;top:47221;width:9938;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6UsMA&#10;AADdAAAADwAAAGRycy9kb3ducmV2LnhtbESPT4vCMBTE7wt+h/AEb2taBWm7xrKIojdZ/9wfzdu2&#10;2+alNFHrtzeCsMdhZn7DLPPBtOJGvastK4inEQjiwuqaSwXn0/YzAeE8ssbWMil4kIN8NfpYYqbt&#10;nX/odvSlCBB2GSqovO8yKV1RkUE3tR1x8H5tb9AH2ZdS93gPcNPKWRQtpMGaw0KFHa0rKprj1ShI&#10;ymSdzjlJd5s/f2oO8mKMjJWajIfvLxCeBv8ffrf3WsE8XqTwehOe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5V6UsMAAADdAAAADwAAAAAAAAAAAAAAAACYAgAAZHJzL2Rv&#10;d25yZXYueG1sUEsFBgAAAAAEAAQA9QAAAIgDAAAAAA==&#10;" fillcolor="white [3201]" strokecolor="#0070c0" strokeweight="1.5pt">
                                      <v:textbox inset="1mm,1mm,1mm,1mm">
                                        <w:txbxContent>
                                          <w:p w:rsidR="00AC05DF" w:rsidRPr="00E804E3" w:rsidRDefault="00AC05DF" w:rsidP="00F76EB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Çocuk İşçiliği</w:t>
                                            </w:r>
                                          </w:p>
                                          <w:p w:rsidR="00AC05DF" w:rsidRDefault="00AC05DF" w:rsidP="00F76EB1">
                                            <w:pPr>
                                              <w:jc w:val="center"/>
                                              <w:rPr>
                                                <w:rFonts w:ascii="Times New Roman" w:hAnsi="Times New Roman" w:cs="Times New Roman"/>
                                                <w:sz w:val="20"/>
                                                <w:szCs w:val="20"/>
                                              </w:rPr>
                                            </w:pPr>
                                          </w:p>
                                        </w:txbxContent>
                                      </v:textbox>
                                    </v:shape>
                                  </v:group>
                                  <v:shape id="Text Box 2" o:spid="_x0000_s1830" type="#_x0000_t202" style="position:absolute;left:23602;top:53591;width:9944;height:2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ZFEsAA&#10;AADdAAAADwAAAGRycy9kb3ducmV2LnhtbERPy4rCMBTdC/5DuII7TaswU6upiCi6G8bH/tJc29rm&#10;pjRR69+bxcAsD+e9WvemEU/qXGVZQTyNQBDnVldcKLic95MEhPPIGhvLpOBNDtbZcLDCVNsX/9Lz&#10;5AsRQtilqKD0vk2ldHlJBt3UtsSBu9nOoA+wK6Tu8BXCTSNnUfQlDVYcGkpsaVtSXp8eRkFSJNvF&#10;nJPFYXf35/pHXo2RsVLjUb9ZgvDU+3/xn/uoFczj77A/vAlPQGY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3ZFEsAAAADdAAAADwAAAAAAAAAAAAAAAACYAgAAZHJzL2Rvd25y&#10;ZXYueG1sUEsFBgAAAAAEAAQA9QAAAIU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Eğitim</w:t>
                                          </w:r>
                                        </w:p>
                                        <w:p w:rsidR="00AC05DF" w:rsidRDefault="00AC05DF" w:rsidP="00F76EB1"/>
                                      </w:txbxContent>
                                    </v:textbox>
                                  </v:shape>
                                  <v:shape id="Text Box 2" o:spid="_x0000_s1831" type="#_x0000_t202" style="position:absolute;left:23564;top:47946;width:9945;height:2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rgicMA&#10;AADdAAAADwAAAGRycy9kb3ducmV2LnhtbESPQYvCMBSE74L/ITzBm6ZV2K21qYgo7m1Z3b0/mmdb&#10;bV5KE7X+e7MgeBxm5hsmW/WmETfqXG1ZQTyNQBAXVtdcKvg97iYJCOeRNTaWScGDHKzy4SDDVNs7&#10;/9Dt4EsRIOxSVFB536ZSuqIig25qW+LgnWxn0AfZlVJ3eA9w08hZFH1IgzWHhQpb2lRUXA5XoyAp&#10;k81izslivz374+Vb/hkjY6XGo369BOGp9+/wq/2lFczjzxj+34QnI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rgicMAAADdAAAADwAAAAAAAAAAAAAAAACYAgAAZHJzL2Rv&#10;d25yZXYueG1sUEsFBgAAAAAEAAQA9QAAAIg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Okullar</w:t>
                                          </w:r>
                                        </w:p>
                                        <w:p w:rsidR="00AC05DF" w:rsidRDefault="00AC05DF" w:rsidP="00F76EB1"/>
                                      </w:txbxContent>
                                    </v:textbox>
                                  </v:shape>
                                  <v:shape id="Text Box 2" o:spid="_x0000_s1832" type="#_x0000_t202" style="position:absolute;left:23602;top:50649;width:994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h+/sQA&#10;AADdAAAADwAAAGRycy9kb3ducmV2LnhtbESPT2vCQBTE7wW/w/IEb3UTAzVG11Ckxd7Ef/dH9pnE&#10;ZN+G7Dam374rFHocZuY3zCYfTSsG6l1tWUE8j0AQF1bXXCq4nD9fUxDOI2tsLZOCH3KQbycvG8y0&#10;ffCRhpMvRYCwy1BB5X2XSemKigy6ue2Ig3ezvUEfZF9K3eMjwE0rF1H0Jg3WHBYq7GhXUdGcvo2C&#10;tEx3q4TT1f7j7s/NQV6NkbFSs+n4vgbhafT/4b/2l1aQxMsFPN+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ofv7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Güvenlik</w:t>
                                          </w:r>
                                        </w:p>
                                      </w:txbxContent>
                                    </v:textbox>
                                  </v:shape>
                                  <v:shape id="Text Box 2" o:spid="_x0000_s1833" type="#_x0000_t202" style="position:absolute;left:3737;top:53830;width:9937;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TbZcMA&#10;AADdAAAADwAAAGRycy9kb3ducmV2LnhtbESPQYvCMBSE74L/IbwFb5rWgtauUURc9CbW3fujedt2&#10;bV5Kk9X6740geBxm5htmue5NI67UudqygngSgSAurK65VPB9/hqnIJxH1thYJgV3crBeDQdLzLS9&#10;8YmuuS9FgLDLUEHlfZtJ6YqKDLqJbYmD92s7gz7IrpS6w1uAm0ZOo2gmDdYcFipsaVtRccn/jYK0&#10;TLeLhNPFfvfnz5ej/DFGxkqNPvrNJwhPvX+HX+2DVpDE8wSeb8IT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TbZcMAAADdAAAADwAAAAAAAAAAAAAAAACYAgAAZHJzL2Rv&#10;d25yZXYueG1sUEsFBgAAAAAEAAQA9QAAAIgDA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Eğlence</w:t>
                                          </w:r>
                                        </w:p>
                                        <w:p w:rsidR="00AC05DF" w:rsidRDefault="00AC05DF" w:rsidP="00F76EB1"/>
                                      </w:txbxContent>
                                    </v:textbox>
                                  </v:shape>
                                  <v:shape id="Text Box 2" o:spid="_x0000_s1834" type="#_x0000_t202" style="position:absolute;left:3816;top:48105;width:9938;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DEcQA&#10;AADdAAAADwAAAGRycy9kb3ducmV2LnhtbESPQWvCQBSE74X+h+UVvNVNmlJj6hpKUOxNjPb+yL4m&#10;qdm3IbvG+O+7BaHHYWa+YVb5ZDox0uBaywrieQSCuLK65VrB6bh9TkE4j6yxs0wKbuQgXz8+rDDT&#10;9soHGktfiwBhl6GCxvs+k9JVDRl0c9sTB+/bDgZ9kEMt9YDXADedfImiN2mw5bDQYE9FQ9W5vBgF&#10;aZ0Wy4TT5W7z44/nvfwyRsZKzZ6mj3cQnib/H763P7WCJF68wt+b8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NQxH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Paydaş Çalışma</w:t>
                                          </w:r>
                                        </w:p>
                                        <w:p w:rsidR="00AC05DF" w:rsidRDefault="00AC05DF" w:rsidP="00F76EB1"/>
                                      </w:txbxContent>
                                    </v:textbox>
                                  </v:shape>
                                  <v:shape id="Text Box 2" o:spid="_x0000_s1835" type="#_x0000_t202" style="position:absolute;left:3737;top:50808;width:9937;height:2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HmisQA&#10;AADdAAAADwAAAGRycy9kb3ducmV2LnhtbESPQWvCQBSE74X+h+UVvNVNGlpj6hpKUOxNjPb+yL4m&#10;qdm3IbvG+O+7BaHHYWa+YVb5ZDox0uBaywrieQSCuLK65VrB6bh9TkE4j6yxs0wKbuQgXz8+rDDT&#10;9soHGktfiwBhl6GCxvs+k9JVDRl0c9sTB+/bDgZ9kEMt9YDXADedfImiN2mw5bDQYE9FQ9W5vBgF&#10;aZ0Wy4TT5W7z44/nvfwyRsZKzZ6mj3cQnib/H763P7WCJF68wt+b8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B5or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Sosyal Etkinlik</w:t>
                                          </w:r>
                                        </w:p>
                                      </w:txbxContent>
                                    </v:textbox>
                                  </v:shape>
                                </v:group>
                                <v:shape id="Düz Ok Bağlayıcısı 3176" o:spid="_x0000_s1836" type="#_x0000_t32" style="position:absolute;left:13914;top:46989;width:4744;height:436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U43cYAAADdAAAADwAAAGRycy9kb3ducmV2LnhtbESP0WrCQBRE3wv+w3ILfQm6mwqxRNcg&#10;pS0WUaj6AZfsNQnN3k2zW41/7xaEPg4zc4ZZFINtxZl63zjWkE4UCOLSmYYrDcfD+/gFhA/IBlvH&#10;pOFKHorl6GGBuXEX/qLzPlQiQtjnqKEOocul9GVNFv3EdcTRO7neYoiyr6Tp8RLhtpXPSmXSYsNx&#10;ocaOXmsqv/e/VoN9+1jPhuS6TWz7czAbrz53QWn99Dis5iACDeE/fG+vjYZpOsvg7018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1ON3GAAAA3QAAAA8AAAAAAAAA&#10;AAAAAAAAoQIAAGRycy9kb3ducmV2LnhtbFBLBQYAAAAABAAEAPkAAACUAwAAAAA=&#10;" strokecolor="black [3213]" strokeweight=".5pt">
                                  <v:stroke endarrow="block" joinstyle="miter"/>
                                </v:shape>
                                <v:shape id="Düz Ok Bağlayıcısı 3177" o:spid="_x0000_s1837" type="#_x0000_t32" style="position:absolute;left:18685;top:47148;width:4769;height:15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UKhscAAADdAAAADwAAAGRycy9kb3ducmV2LnhtbESPT2vCQBTE7wW/w/KE3upGA8amrlKE&#10;0hYvmkr/3B7Z12Rp9m3Ibk389q4geBxm5jfMcj3YRhyp88axgukkAUFcOm24UnD4eHlYgPABWWPj&#10;mBScyMN6NbpbYq5dz3s6FqESEcI+RwV1CG0upS9rsugnriWO3q/rLIYou0rqDvsIt42cJclcWjQc&#10;F2psaVNT+Vf8WwXl4fvrkXbmU/epyV7b7c82Ld6Vuh8Pz08gAg3hFr6237SCdJplcHkTn4Bcn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lQqGxwAAAN0AAAAPAAAAAAAA&#10;AAAAAAAAAKECAABkcnMvZG93bnJldi54bWxQSwUGAAAAAAQABAD5AAAAlQMAAAAA&#10;" strokecolor="black [3213]" strokeweight=".5pt">
                                  <v:stroke endarrow="block" joinstyle="miter"/>
                                </v:shape>
                                <v:shape id="Düz Ok Bağlayıcısı 3178" o:spid="_x0000_s1838" type="#_x0000_t32" style="position:absolute;left:18526;top:47148;width:4864;height:42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qe9MQAAADdAAAADwAAAGRycy9kb3ducmV2LnhtbERPy2rCQBTdC/2H4Ra6MxMNVJs6ShFK&#10;FTc1FR+7S+Y2GZq5EzJTk/59ZyG4PJz3YjXYRlyp88axgkmSgiAunTZcKTh8vY/nIHxA1tg4JgV/&#10;5GG1fBgtMNeu5z1di1CJGMI+RwV1CG0upS9rsugT1xJH7tt1FkOEXSV1h30Mt42cpumztGg4NtTY&#10;0rqm8qf4tQrKw/n0Qp/mqPvMzD7a3WWXFVulnh6Ht1cQgYZwF9/cG60gm8zi3P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Cp70xAAAAN0AAAAPAAAAAAAAAAAA&#10;AAAAAKECAABkcnMvZG93bnJldi54bWxQSwUGAAAAAAQABAD5AAAAkgMAAAAA&#10;" strokecolor="black [3213]" strokeweight=".5pt">
                                  <v:stroke endarrow="block" joinstyle="miter"/>
                                </v:shape>
                                <v:shape id="Düz Ok Bağlayıcısı 3179" o:spid="_x0000_s1839" type="#_x0000_t32" style="position:absolute;left:13835;top:47148;width:4864;height:155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qsr8UAAADdAAAADwAAAGRycy9kb3ducmV2LnhtbESP3WoCMRSE7wu+QziCN6KJFqquRpFS&#10;i1IU/HmAw+a4u7g5WTdR17dvCkIvh5n5hpktGluKO9W+cKxh0FcgiFNnCs40nI6r3hiED8gGS8ek&#10;4UkeFvPW2wwT4x68p/shZCJC2CeoIQ+hSqT0aU4Wfd9VxNE7u9piiLLOpKnxEeG2lEOlPqTFguNC&#10;jhV95pReDjerwX59r0dN97nt2vJ6ND9ebXZBad1pN8spiEBN+A+/2muj4X0wmsDfm/g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yqsr8UAAADdAAAADwAAAAAAAAAA&#10;AAAAAAChAgAAZHJzL2Rvd25yZXYueG1sUEsFBgAAAAAEAAQA+QAAAJMDAAAAAA==&#10;" strokecolor="black [3213]" strokeweight=".5pt">
                                  <v:stroke endarrow="block" joinstyle="miter"/>
                                </v:shape>
                                <v:shape id="Düz Ok Bağlayıcısı 3180" o:spid="_x0000_s1840" type="#_x0000_t32" style="position:absolute;left:18288;top:47148;width:4864;height:71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ni1cQAAADdAAAADwAAAGRycy9kb3ducmV2LnhtbERPy2rCQBTdC/2H4Ra6MxMNVJs6ShFK&#10;FTc1FR+7S+Y2GZq5EzJTk/59ZyG4PJz3YjXYRlyp88axgkmSgiAunTZcKTh8vY/nIHxA1tg4JgV/&#10;5GG1fBgtMNeu5z1di1CJGMI+RwV1CG0upS9rsugT1xJH7tt1FkOEXSV1h30Mt42cpumztGg4NtTY&#10;0rqm8qf4tQrKw/n0Qp/mqPvMzD7a3WWXFVulnh6Ht1cQgYZwF9/cG60gm8zj/v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qeLVxAAAAN0AAAAPAAAAAAAAAAAA&#10;AAAAAKECAABkcnMvZG93bnJldi54bWxQSwUGAAAAAAQABAD5AAAAkgMAAAAA&#10;" strokecolor="black [3213]" strokeweight=".5pt">
                                  <v:stroke endarrow="block" joinstyle="miter"/>
                                </v:shape>
                                <v:shape id="Düz Ok Bağlayıcısı 3181" o:spid="_x0000_s1841" type="#_x0000_t32" style="position:absolute;left:13994;top:46989;width:4462;height:771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nQjsYAAADdAAAADwAAAGRycy9kb3ducmV2LnhtbESP3WrCQBSE74W+w3IKvRHdjUIN0VVK&#10;UbEUBX8e4JA9JsHs2Zjdanz7bqHg5TAz3zCzRWdrcaPWV441JEMFgjh3puJCw+m4GqQgfEA2WDsm&#10;DQ/ysJi/9GaYGXfnPd0OoRARwj5DDWUITSalz0uy6IeuIY7e2bUWQ5RtIU2L9wi3tRwp9S4tVhwX&#10;Smzos6T8cvixGuxyvZl0/ce2b+vr0Xx79bULSuu31+5jCiJQF57h//bGaBgnaQJ/b+IT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J0I7GAAAA3QAAAA8AAAAAAAAA&#10;AAAAAAAAoQIAAGRycy9kb3ducmV2LnhtbFBLBQYAAAAABAAEAPkAAACUAwAAAAA=&#10;" strokecolor="black [3213]" strokeweight=".5pt">
                                  <v:stroke endarrow="block" joinstyle="miter"/>
                                </v:shape>
                              </v:group>
                              <v:shape id="Text Box 2" o:spid="_x0000_s1842" type="#_x0000_t202" style="position:absolute;left:13755;top:57090;width:9938;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O2cQA&#10;AADdAAAADwAAAGRycy9kb3ducmV2LnhtbESPwWrDMBBE74H+g9hCbrHsGILsRgkhtLS3ULu9L9bW&#10;dmKtjKUmzt9XhUKPw8y8Ybb72Q7iSpPvHWvIkhQEceNMz62Gj/plpUD4gGxwcEwa7uRhv3tYbLE0&#10;7sbvdK1CKyKEfYkauhDGUkrfdGTRJ24kjt6XmyyGKKdWmglvEW4HuU7TjbTYc1zocKRjR82l+rYa&#10;VKuORc6qeH0+h/pykp/Wykzr5eN8eAIRaA7/4b/2m9GQZ2oNv2/iE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9DtnEAAAA3QAAAA8AAAAAAAAAAAAAAAAAmAIAAGRycy9k&#10;b3ducmV2LnhtbFBLBQYAAAAABAAEAPUAAACJAwAAAAA=&#10;" fillcolor="white [3201]" strokecolor="#0070c0"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Şehir içi Yardım</w:t>
                                      </w:r>
                                    </w:p>
                                    <w:p w:rsidR="00AC05DF" w:rsidRDefault="00AC05DF" w:rsidP="00F76EB1"/>
                                  </w:txbxContent>
                                </v:textbox>
                              </v:shape>
                            </v:group>
                            <v:shape id="Text Box 2" o:spid="_x0000_s1843" type="#_x0000_t202" style="position:absolute;left:26618;top:8428;width:1171;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w8cA&#10;AADdAAAADwAAAGRycy9kb3ducmV2LnhtbESP3WrCQBSE74W+w3IKvdNNFFRSVymKYP2B1kqvT7On&#10;SWr2bMhuk+jTdwWhl8PMN8PMFp0pRUO1KywriAcRCOLU6oIzBaePdX8KwnlkjaVlUnAhB4v5Q2+G&#10;ibYtv1Nz9JkIJewSVJB7XyVSujQng25gK+LgfdvaoA+yzqSusQ3lppTDKBpLgwWHhRwrWuaUno+/&#10;RsFo1e12P9eD3X/F5tS+NdvXz/NYqafH7uUZhKfO/4fv9EYHLp5O4PYmPA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jm8P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shape id="Text Box 2" o:spid="_x0000_s1844" type="#_x0000_t202" style="position:absolute;left:26618;top:5180;width:1171;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wPscQA&#10;AADdAAAADwAAAGRycy9kb3ducmV2LnhtbERPTWvCQBC9F/oflil4q5tUEImuIi0FrS20VjyP2TGJ&#10;ZmdDdpuk/fWdQ6HHx/terAZXq47aUHk2kI4TUMS5txUXBg6fz/czUCEiW6w9k4FvCrBa3t4sMLO+&#10;5w/q9rFQEsIhQwNljE2mdchLchjGviEW7uxbh1FgW2jbYi/hrtYPSTLVDiuWhhIbeiwpv+6/nIHJ&#10;07DbXX7e/OspdYf+vXvZHq9TY0Z3w3oOKtIQ/8V/7o0VXzqTufJGnoB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8D7H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shape id="Text Box 2" o:spid="_x0000_s1845" type="#_x0000_t202" style="position:absolute;left:26678;top:6621;width:1171;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CqKscA&#10;AADdAAAADwAAAGRycy9kb3ducmV2LnhtbESP3WrCQBSE74W+w3IKvdNNFMSmrlIUwfoD1kqvT7On&#10;SWr2bMhuk+jTdwWhl8PMN8NM550pRUO1KywriAcRCOLU6oIzBaePVX8CwnlkjaVlUnAhB/PZQ2+K&#10;ibYtv1Nz9JkIJewSVJB7XyVSujQng25gK+LgfdvaoA+yzqSusQ3lppTDKBpLgwWHhRwrWuSUno+/&#10;RsFo2W23P9e93X3F5tQems3b53ms1NNj9/oCwlPn/8N3eq0DF0+e4fYmPA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wqir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846" type="#_x0000_t202" style="position:absolute;left:15235;top:47548;width:1171;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dwMcA&#10;AADdAAAADwAAAGRycy9kb3ducmV2LnhtbESPQWvCQBSE70L/w/IEb7qJgkjqKsUitGqhTaXn1+xr&#10;kpp9G7JrEv31rlDocZj5ZpjlujeVaKlxpWUF8SQCQZxZXXKu4Pi5HS9AOI+ssbJMCi7kYL16GCwx&#10;0bbjD2pTn4tQwi5BBYX3dSKlywoy6Ca2Jg7ej20M+iCbXOoGu1BuKjmNork0WHJYKLCmTUHZKT0b&#10;BbPnfr//vb7Zw3dsjt17u3v9Os2VGg37p0cQnnr/H/6jX3Tg4sUM7m/C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YncD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3</w:t>
                                  </w:r>
                                </w:p>
                              </w:txbxContent>
                            </v:textbox>
                          </v:shape>
                          <v:shape id="Text Box 2" o:spid="_x0000_s1847" type="#_x0000_t202" style="position:absolute;left:20594;top:47631;width:1171;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EFtMcA&#10;AADdAAAADwAAAGRycy9kb3ducmV2LnhtbESP3WrCQBSE74W+w3IKvdNNVERSVymKYP2B1kqvT7On&#10;SWr2bMhuk+jTdwWhl8PMN8PMFp0pRUO1KywriAcRCOLU6oIzBaePdX8KwnlkjaVlUnAhB4v5Q2+G&#10;ibYtv1Nz9JkIJewSVJB7XyVSujQng25gK+LgfdvaoA+yzqSusQ3lppTDKJpIgwWHhRwrWuaUno+/&#10;RsFo1e12P9eD3X/F5tS+NdvXz/NEqafH7uUZhKfO/4fv9EYHLp6O4fYmPA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xBbT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shape id="Text Box 2" o:spid="_x0000_s1848" type="#_x0000_t202" style="position:absolute;left:18050;top:52190;width:1171;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2gL8cA&#10;AADdAAAADwAAAGRycy9kb3ducmV2LnhtbESP3WrCQBSE74W+w3IKvdNNFEVSVymKYP2B1kqvT7On&#10;SWr2bMhuk+jTdwWhl8PMN8PMFp0pRUO1KywriAcRCOLU6oIzBaePdX8KwnlkjaVlUnAhB4v5Q2+G&#10;ibYtv1Nz9JkIJewSVJB7XyVSujQng25gK+LgfdvaoA+yzqSusQ3lppTDKJpIgwWHhRwrWuaUno+/&#10;RsFo1e12P9eD3X/F5tS+NdvXz/NEqafH7uUZhKfO/4fv9EYHLp6O4fYmPA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9oC/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shape id="Text Box 2" o:spid="_x0000_s1849" type="#_x0000_t202" style="position:absolute;left:20594;top:49201;width:1171;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WMcA&#10;AADdAAAADwAAAGRycy9kb3ducmV2LnhtbESP3WrCQBSE7wu+w3KE3tVNWggSXUUUoa0t+IfXx+wx&#10;iWbPhuw2Sfv03ULBy2Hmm2Gm895UoqXGlZYVxKMIBHFmdcm5guNh/TQG4TyyxsoyKfgmB/PZ4GGK&#10;qbYd76jd+1yEEnYpKii8r1MpXVaQQTeyNXHwLrYx6INscqkb7EK5qeRzFCXSYMlhocCalgVlt/2X&#10;UfCy6jeb68+n/TjH5tht2/e30y1R6nHYLyYgPPX+Hv6nX3Xg4nECf2/CE5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vPlj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850" type="#_x0000_t202" style="position:absolute;left:34051;top:41885;width:1171;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afcYA&#10;AADdAAAADwAAAGRycy9kb3ducmV2LnhtbESPQWvCQBSE7wX/w/IEb3VjBJHUVUQR2tqCWun5NftM&#10;otm3IbtNUn+9WxA8DjPfDDNbdKYUDdWusKxgNIxAEKdWF5wpOH5tnqcgnEfWWFomBX/kYDHvPc0w&#10;0bblPTUHn4lQwi5BBbn3VSKlS3My6Ia2Ig7eydYGfZB1JnWNbSg3pYyjaCINFhwWcqxolVN6Ofwa&#10;BeN1t92er5/242dkju2ueX/7vkyUGvS75QsIT51/hO/0qw5cHMXw/yY8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JafcYAAADdAAAADwAAAAAAAAAAAAAAAACYAgAAZHJz&#10;L2Rvd25yZXYueG1sUEsFBgAAAAAEAAQA9QAAAIsDA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shape id="Text Box 2" o:spid="_x0000_s1851" type="#_x0000_t202" style="position:absolute;left:34051;top:43387;width:1172;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7/5scA&#10;AADdAAAADwAAAGRycy9kb3ducmV2LnhtbESPW2vCQBSE3wv+h+UIfasbFaSkrlIUwXqBeqHPx+wx&#10;Sc2eDdk1if56Vyj0cZj5ZpjxtDWFqKlyuWUF/V4EgjixOudUwfGweHsH4TyyxsIyKbiRg+mk8zLG&#10;WNuGd1TvfSpCCbsYFWTel7GULsnIoOvZkjh4Z1sZ9EFWqdQVNqHcFHIQRSNpMOewkGFJs4ySy/5q&#10;FAzn7Xr9e9/azalvjs13vfr6uYyUeu22nx8gPLX+P/xHL3XgBtEQnm/CE5CT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u/+b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shape id="Text Box 2" o:spid="_x0000_s1852" type="#_x0000_t202" style="position:absolute;left:34270;top:45813;width:1171;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nkscA&#10;AADdAAAADwAAAGRycy9kb3ducmV2LnhtbESP3WrCQBSE7wu+w3KE3tWNVkSiq0hLoWoL9QevT7On&#10;STR7NmTXJPr0rlDwcpj5ZpjpvDWFqKlyuWUF/V4EgjixOudUwX738TIG4TyyxsIyKbiQg/ms8zTF&#10;WNuGN1RvfSpCCbsYFWTel7GULsnIoOvZkjh4f7Yy6IOsUqkrbEK5KeQgikbSYM5hIcOS3jJKTtuz&#10;UfD63q7Xx+u3/frtm33zU6+Wh9NIqeduu5iA8NT6R/if/tSBG0RDuL8JT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HZ5L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shape id="Text Box 2" o:spid="_x0000_s1853" type="#_x0000_t202" style="position:absolute;left:26306;top:38425;width:1171;height:1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CCccA&#10;AADdAAAADwAAAGRycy9kb3ducmV2LnhtbESP3WrCQBSE7wu+w3KE3tWNFkWiq0hLoWoL9QevT7On&#10;STR7NmTXJPr0rlDwcpj5ZpjpvDWFqKlyuWUF/V4EgjixOudUwX738TIG4TyyxsIyKbiQg/ms8zTF&#10;WNuGN1RvfSpCCbsYFWTel7GULsnIoOvZkjh4f7Yy6IOsUqkrbEK5KeQgikbSYM5hIcOS3jJKTtuz&#10;UfD63q7Xx+u3/frtm33zU6+Wh9NIqeduu5iA8NT6R/if/tSBG0RDuL8JT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Lwgn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Text Box 2" o:spid="_x0000_s1854" type="#_x0000_t202" style="position:absolute;left:20116;top:50521;width:1171;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tl8QA&#10;AADdAAAADwAAAGRycy9kb3ducmV2LnhtbERPS2vCQBC+C/0PyxS86UYLUlJXkZZCWxXqg56n2WkS&#10;zc6G7Jqk/nrnUOjx43vPl72rVEtNKD0bmIwTUMSZtyXnBo6H19EjqBCRLVaeycAvBVgu7gZzTK3v&#10;eEftPuZKQjikaKCIsU61DllBDsPY18TC/fjGYRTY5No22Em4q/Q0SWbaYcnSUGBNzwVl5/3FGXh4&#10;6dfr03XrN98Td+w+24/3r/PMmOF9v3oCFamP/+I/95sV3zSRufJGnoBe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KbZf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shape id="Text Box 2" o:spid="_x0000_s1855" type="#_x0000_t202" style="position:absolute;left:14995;top:49271;width:1171;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bIDMcA&#10;AADdAAAADwAAAGRycy9kb3ducmV2LnhtbESP3WrCQBSE7wXfYTlC78xGC1Kjq0hLodUK/uH1afY0&#10;iWbPhuw2Sfv0bqHg5TDzzTDzZWdK0VDtCssKRlEMgji1uuBMwen4OnwC4TyyxtIyKfghB8tFvzfH&#10;RNuW99QcfCZCCbsEFeTeV4mULs3JoItsRRy8L1sb9EHWmdQ1tqHclHIcxxNpsOCwkGNFzzml18O3&#10;UfD40m02l9+t/fgcmVO7a9bv5+tEqYdBt5qB8NT5e/ifftOBG8dT+HsTn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GyAz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shape id="Text Box 2" o:spid="_x0000_s1856" type="#_x0000_t202" style="position:absolute;left:15425;top:50521;width:1171;height:1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X3TMQA&#10;AADdAAAADwAAAGRycy9kb3ducmV2LnhtbERPTWvCQBC9F/oflin0VjexICW6irQItlporXges2MS&#10;zc6G7DZJ/fWdQ6HHx/ueLQZXq47aUHk2kI4SUMS5txUXBvZfq4cnUCEiW6w9k4EfCrCY397MMLO+&#10;50/qdrFQEsIhQwNljE2mdchLchhGviEW7uRbh1FgW2jbYi/hrtbjJJlohxVLQ4kNPZeUX3bfzsDj&#10;y7DZnK/vfntM3b7/6N5eD5eJMfd3w3IKKtIQ/8V/7rUV3ziV/fJGnoC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l90z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v:shape id="Text Box 2" o:spid="_x0000_s1857" type="#_x0000_t202" style="position:absolute;left:29101;top:36560;width:9938;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L6IsQA&#10;AADdAAAADwAAAGRycy9kb3ducmV2LnhtbESPzWrDMBCE74G+g9hCbon8A8V2I4cSEtJbqd3eF2tr&#10;u7ZWxlIS5+2rQqHHYWa+YXb7xYziSrPrLSuItxEI4sbqnlsFH/Vpk4FwHlnjaJkU3MnBvnxY7bDQ&#10;9sbvdK18KwKEXYEKOu+nQkrXdGTQbe1EHLwvOxv0Qc6t1DPeAtyMMomiJ2mw57DQ4USHjpqhuhgF&#10;WZsd8pSz/Hz89vXwJj+NkbFS68fl5RmEp8X/h//ar1pBmsQJ/L4JT0C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S+iLEAAAA3QAAAA8AAAAAAAAAAAAAAAAAmAIAAGRycy9k&#10;b3ducmV2LnhtbFBLBQYAAAAABAAEAPUAAACJAwAAAAA=&#10;" fillcolor="white [3201]" strokecolor="#0070c0" strokeweight="1.5pt">
                      <v:textbox inset="1mm,1mm,1mm,1mm">
                        <w:txbxContent>
                          <w:p w:rsidR="00AC05DF" w:rsidRDefault="00AC05DF" w:rsidP="00F76EB1">
                            <w:pPr>
                              <w:rPr>
                                <w:rFonts w:ascii="Times New Roman" w:hAnsi="Times New Roman" w:cs="Times New Roman"/>
                                <w:sz w:val="20"/>
                                <w:szCs w:val="20"/>
                              </w:rPr>
                            </w:pPr>
                            <w:r>
                              <w:rPr>
                                <w:rFonts w:ascii="Times New Roman" w:hAnsi="Times New Roman" w:cs="Times New Roman"/>
                                <w:sz w:val="20"/>
                                <w:szCs w:val="20"/>
                              </w:rPr>
                              <w:t>Paydaş Desteği</w:t>
                            </w:r>
                          </w:p>
                          <w:p w:rsidR="00AC05DF" w:rsidRDefault="00AC05DF" w:rsidP="00F76EB1">
                            <w:pPr>
                              <w:jc w:val="center"/>
                              <w:rPr>
                                <w:rFonts w:ascii="Times New Roman" w:hAnsi="Times New Roman" w:cs="Times New Roman"/>
                                <w:sz w:val="20"/>
                                <w:szCs w:val="20"/>
                              </w:rPr>
                            </w:pPr>
                          </w:p>
                        </w:txbxContent>
                      </v:textbox>
                    </v:shape>
                    <v:shape id="Düz Ok Bağlayıcısı 3213" o:spid="_x0000_s1858" type="#_x0000_t32" style="position:absolute;left:23754;top:36578;width:5358;height:120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SIWccAAADdAAAADwAAAGRycy9kb3ducmV2LnhtbESPT2vCQBTE7wW/w/IEb3Wjgf6JrlIE&#10;scWLpqLt7ZF9Jkuzb0N2a+K3d4VCj8PM/IaZL3tbiwu13jhWMBknIIgLpw2XCg6f68cXED4ga6wd&#10;k4IreVguBg9zzLTreE+XPJQiQthnqKAKocmk9EVFFv3YNcTRO7vWYoiyLaVusYtwW8tpkjxJi4bj&#10;QoUNrSoqfvJfq6A4fJ1eaWeOukvN86bZfm/T/EOp0bB/m4EI1If/8F/7XStIp5MU7m/iE5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VIhZxwAAAN0AAAAPAAAAAAAA&#10;AAAAAAAAAKECAABkcnMvZG93bnJldi54bWxQSwUGAAAAAAQABAD5AAAAlQMAAAAA&#10;" strokecolor="black [3213]" strokeweight=".5pt">
                      <v:stroke endarrow="block" joinstyle="miter"/>
                    </v:shape>
                  </v:group>
                  <v:shape id="Text Box 2" o:spid="_x0000_s1859" type="#_x0000_t202" style="position:absolute;left:26362;top:36641;width:1169;height:1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JU1McA&#10;AADdAAAADwAAAGRycy9kb3ducmV2LnhtbESP3WrCQBSE7wXfYTmF3ukmloqkrlJaBP8KrZVeH7PH&#10;JJo9G7Jrkvbp3YLg5TDzzTDTeWdK0VDtCssK4mEEgji1uuBMwf57MZiAcB5ZY2mZFPySg/ms35ti&#10;om3LX9TsfCZCCbsEFeTeV4mULs3JoBvaijh4R1sb9EHWmdQ1tqHclHIURWNpsOCwkGNFbzml593F&#10;KHh67zab09+H3R5is28/m/Xq5zxW6vGhe30B4anz9/CNXurAjeJn+H8Tno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SVNT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Text Box 2" o:spid="_x0000_s1860" type="#_x0000_t202" style="position:absolute;left:26193;top:3714;width:1048;height:1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OVasQA&#10;AADdAAAADwAAAGRycy9kb3ducmV2LnhtbERPTUvDQBC9C/6HZQRvdhOFUtNuS1EEtRW0LT1Ps9Mk&#10;NjsbsmsS++s7B8Hj433PFoOrVUdtqDwbSEcJKOLc24oLA7vty90EVIjIFmvPZOCXAizm11czzKzv&#10;+Yu6TSyUhHDI0EAZY5NpHfKSHIaRb4iFO/rWYRTYFtq22Eu4q/V9koy1w4qlocSGnkrKT5sfZ+Dh&#10;eVitvs8ffn1I3a7/7N7f9qexMbc3w3IKKtIQ/8V/7lcrvvRR9ssbeQJ6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TlWr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1</w:t>
                        </w:r>
                      </w:p>
                    </w:txbxContent>
                  </v:textbox>
                </v:shape>
              </v:group>
            </w:pict>
          </mc:Fallback>
        </mc:AlternateContent>
      </w: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322CCF" w:rsidRPr="00761B2A" w:rsidRDefault="00322CCF" w:rsidP="00097351">
      <w:pPr>
        <w:spacing w:after="0" w:line="360" w:lineRule="auto"/>
        <w:ind w:firstLine="708"/>
        <w:jc w:val="both"/>
        <w:rPr>
          <w:rFonts w:ascii="Times New Roman" w:hAnsi="Times New Roman" w:cs="Times New Roman"/>
          <w:sz w:val="24"/>
          <w:szCs w:val="24"/>
        </w:rPr>
      </w:pP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szCs w:val="24"/>
        </w:rPr>
        <w:lastRenderedPageBreak/>
        <w:t xml:space="preserve">Katılımcılar şekil </w:t>
      </w:r>
      <w:r w:rsidR="00575255" w:rsidRPr="00761B2A">
        <w:rPr>
          <w:rFonts w:ascii="Times New Roman" w:hAnsi="Times New Roman" w:cs="Times New Roman"/>
          <w:sz w:val="24"/>
          <w:szCs w:val="24"/>
        </w:rPr>
        <w:t>4.9</w:t>
      </w:r>
      <w:r w:rsidRPr="00761B2A">
        <w:rPr>
          <w:rFonts w:ascii="Times New Roman" w:hAnsi="Times New Roman" w:cs="Times New Roman"/>
          <w:sz w:val="24"/>
          <w:szCs w:val="24"/>
        </w:rPr>
        <w:t xml:space="preserve"> incelendiğinde </w:t>
      </w:r>
      <w:r w:rsidRPr="00761B2A">
        <w:rPr>
          <w:rFonts w:ascii="Times New Roman" w:hAnsi="Times New Roman" w:cs="Times New Roman"/>
          <w:sz w:val="24"/>
        </w:rPr>
        <w:t xml:space="preserve">Gümüşhane’nin </w:t>
      </w:r>
      <w:r w:rsidR="004B61DE" w:rsidRPr="00761B2A">
        <w:rPr>
          <w:rFonts w:ascii="Times New Roman" w:hAnsi="Times New Roman" w:cs="Times New Roman"/>
        </w:rPr>
        <w:t xml:space="preserve">Çocuk Dostu Şehir </w:t>
      </w:r>
      <w:r w:rsidRPr="00761B2A">
        <w:rPr>
          <w:rFonts w:ascii="Times New Roman" w:hAnsi="Times New Roman" w:cs="Times New Roman"/>
          <w:sz w:val="24"/>
        </w:rPr>
        <w:t>inşasında yerel yönetim paydaşları olarak sağlayabilecekleri donanımların neler olduğu sorusuna; belediye, üniversite, il milli eğitim, gençlik ve spor il müdürlüğü, valilik, emniyet il müdürlüğü kapsamında cevaplandırmada bulunmuştur.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Katılımcıların kurumları çerçevesinde belirttikleri donamın sağlama durumuna verdikleri referans düzeyine göre cevapların en çok paydaş desteği sağlama, uzmanlarla çalışmayı sağlama, personel sağlama ve sosyal etkinliklerle eğitim programlarını verebilme donanımı olarak yer almaktadır.</w:t>
      </w:r>
    </w:p>
    <w:p w:rsidR="00F76EB1" w:rsidRPr="00761B2A" w:rsidRDefault="00F76EB1" w:rsidP="00097351">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Katılımcıların </w:t>
      </w:r>
      <w:r w:rsidRPr="00761B2A">
        <w:rPr>
          <w:rFonts w:ascii="Times New Roman" w:hAnsi="Times New Roman" w:cs="Times New Roman"/>
          <w:sz w:val="24"/>
        </w:rPr>
        <w:t xml:space="preserve">Gümüşhane’nin </w:t>
      </w:r>
      <w:r w:rsidR="006951CD" w:rsidRPr="00761B2A">
        <w:rPr>
          <w:rFonts w:ascii="Times New Roman" w:hAnsi="Times New Roman" w:cs="Times New Roman"/>
        </w:rPr>
        <w:t>Çocuk Dostu Şehir</w:t>
      </w:r>
      <w:r w:rsidRPr="00761B2A">
        <w:rPr>
          <w:rFonts w:ascii="Times New Roman" w:hAnsi="Times New Roman" w:cs="Times New Roman"/>
          <w:sz w:val="24"/>
        </w:rPr>
        <w:t xml:space="preserve"> inşasında yerel yönetim paydaşları olarak sağlayabilecekleri donanımların neler olduğuna </w:t>
      </w:r>
      <w:r w:rsidRPr="00761B2A">
        <w:rPr>
          <w:rFonts w:ascii="Times New Roman" w:hAnsi="Times New Roman" w:cs="Times New Roman"/>
          <w:sz w:val="24"/>
          <w:szCs w:val="24"/>
        </w:rPr>
        <w:t>yönelik soruya verdikleri cevaplar doğrultusunda elde edilen görüşlerin detaylıca nitelendirilişleri şu şekildedir;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szCs w:val="24"/>
        </w:rPr>
        <w:t xml:space="preserve">“Belediye”; </w:t>
      </w:r>
      <w:r w:rsidRPr="00761B2A">
        <w:rPr>
          <w:rFonts w:ascii="Times New Roman" w:hAnsi="Times New Roman" w:cs="Times New Roman"/>
          <w:sz w:val="24"/>
        </w:rPr>
        <w:t>belediyenin sağlaya</w:t>
      </w:r>
      <w:r w:rsidR="003A1FAF">
        <w:rPr>
          <w:rFonts w:ascii="Times New Roman" w:hAnsi="Times New Roman" w:cs="Times New Roman"/>
          <w:sz w:val="24"/>
        </w:rPr>
        <w:t>bileceği donanımlar şekil 4.9’da</w:t>
      </w:r>
      <w:r w:rsidRPr="00761B2A">
        <w:rPr>
          <w:rFonts w:ascii="Times New Roman" w:hAnsi="Times New Roman" w:cs="Times New Roman"/>
          <w:sz w:val="24"/>
        </w:rPr>
        <w:t xml:space="preserve"> ki gibi paydaş desteği sağlayabilme açısından yönelimler kazandırabilme, bütçe bakımından </w:t>
      </w:r>
      <w:r w:rsidR="006951CD" w:rsidRPr="00761B2A">
        <w:rPr>
          <w:rFonts w:ascii="Times New Roman" w:hAnsi="Times New Roman" w:cs="Times New Roman"/>
        </w:rPr>
        <w:t>Çocuk Dostu Şehir</w:t>
      </w:r>
      <w:r w:rsidRPr="00761B2A">
        <w:rPr>
          <w:rFonts w:ascii="Times New Roman" w:hAnsi="Times New Roman" w:cs="Times New Roman"/>
          <w:sz w:val="24"/>
        </w:rPr>
        <w:t xml:space="preserve"> inşasına finans kaynaklı yardım sağlayabilmesi, uzmanlarla çalışma olanaklarını sağlayabilme açsından donanımlar sağlayabileceği belirtilmektedir. Diğer bir donanımın da yeni projeler geliştirilmesi; çocuk dostu inşasında çocuk dostu yapının oluşumuna katkı sağlayan projelerin varlığını sağlayabilme olarak belirtilmektedir. Katılımcı ifadesine göre; “</w:t>
      </w:r>
      <w:r w:rsidRPr="00761B2A">
        <w:rPr>
          <w:rFonts w:ascii="Times New Roman" w:hAnsi="Times New Roman" w:cs="Times New Roman"/>
          <w:i/>
          <w:sz w:val="24"/>
        </w:rPr>
        <w:t xml:space="preserve">belediye tek başına ilerleyemeyebilir ama paydaşlarla birlikte bir ilerleme kaydetmiş olur. Örneğin, özel il idaresi ya da valilik, STK’lar, üniversite ve eğitimciler yerel yönetim ve paydaşları olarak paydaş desteğini sunacak kurumlar olabilir”. “Yapılan araştırmalar sonucunda çıkaracağınız raporlarla </w:t>
      </w:r>
      <w:r w:rsidR="006951CD" w:rsidRPr="006951CD">
        <w:rPr>
          <w:rFonts w:ascii="Times New Roman" w:hAnsi="Times New Roman" w:cs="Times New Roman"/>
          <w:i/>
          <w:sz w:val="24"/>
        </w:rPr>
        <w:t>Çocuk Dostu Şehir</w:t>
      </w:r>
      <w:r w:rsidRPr="00761B2A">
        <w:rPr>
          <w:rFonts w:ascii="Times New Roman" w:hAnsi="Times New Roman" w:cs="Times New Roman"/>
          <w:i/>
          <w:sz w:val="24"/>
        </w:rPr>
        <w:t xml:space="preserve"> konusunda uzman desteği sağlanabilir”. “Kriterler kapsamında çocuk dostu şehre uygun adımlar çerçevesinde raporlama yapılarak, fizibilitesi çıkarılarak, fiziksel ortamların tasavvur edilmesi ve teknik elemanlar sağlanarak projeler oluşturulabilir”</w:t>
      </w:r>
      <w:r w:rsidR="00CD115C" w:rsidRPr="00761B2A">
        <w:rPr>
          <w:rFonts w:ascii="Times New Roman" w:hAnsi="Times New Roman" w:cs="Times New Roman"/>
          <w:i/>
          <w:sz w:val="24"/>
        </w:rPr>
        <w:t xml:space="preserve">. </w:t>
      </w:r>
      <w:r w:rsidRPr="00761B2A">
        <w:rPr>
          <w:rFonts w:ascii="Times New Roman" w:hAnsi="Times New Roman" w:cs="Times New Roman"/>
          <w:i/>
          <w:sz w:val="24"/>
        </w:rPr>
        <w:t>“</w:t>
      </w:r>
      <w:r w:rsidR="00CD115C" w:rsidRPr="00761B2A">
        <w:rPr>
          <w:rFonts w:ascii="Times New Roman" w:hAnsi="Times New Roman" w:cs="Times New Roman"/>
          <w:i/>
          <w:sz w:val="24"/>
        </w:rPr>
        <w:t>B</w:t>
      </w:r>
      <w:r w:rsidRPr="00761B2A">
        <w:rPr>
          <w:rFonts w:ascii="Times New Roman" w:hAnsi="Times New Roman" w:cs="Times New Roman"/>
          <w:i/>
          <w:sz w:val="24"/>
        </w:rPr>
        <w:t xml:space="preserve">elediye bütçe de de katkı sağlar, genel bütçede ki katkıyı hangi kurumlar sağlıyorsa ona bakarak finansında da yardım gerçekleştirir” </w:t>
      </w:r>
      <w:r w:rsidRPr="00761B2A">
        <w:rPr>
          <w:rFonts w:ascii="Times New Roman" w:hAnsi="Times New Roman" w:cs="Times New Roman"/>
          <w:sz w:val="24"/>
        </w:rPr>
        <w:t>aktarımında bulunarak belediyenin sağlayacağı donanımları ifade etmektedir.</w:t>
      </w:r>
    </w:p>
    <w:p w:rsidR="00F76EB1" w:rsidRPr="00761B2A" w:rsidRDefault="00CD115C" w:rsidP="00097351">
      <w:pPr>
        <w:spacing w:after="0" w:line="360" w:lineRule="auto"/>
        <w:ind w:firstLine="708"/>
        <w:jc w:val="both"/>
        <w:rPr>
          <w:rFonts w:ascii="Times New Roman" w:hAnsi="Times New Roman" w:cs="Times New Roman"/>
          <w:i/>
          <w:sz w:val="24"/>
        </w:rPr>
      </w:pPr>
      <w:r w:rsidRPr="00761B2A">
        <w:rPr>
          <w:rFonts w:ascii="Times New Roman" w:hAnsi="Times New Roman" w:cs="Times New Roman"/>
          <w:sz w:val="24"/>
        </w:rPr>
        <w:t xml:space="preserve"> “Üniversite”: </w:t>
      </w:r>
      <w:r w:rsidR="006951CD" w:rsidRPr="00761B2A">
        <w:rPr>
          <w:rFonts w:ascii="Times New Roman" w:hAnsi="Times New Roman" w:cs="Times New Roman"/>
        </w:rPr>
        <w:t xml:space="preserve">Çocuk Dostu Şehir </w:t>
      </w:r>
      <w:r w:rsidR="00F76EB1" w:rsidRPr="00761B2A">
        <w:rPr>
          <w:rFonts w:ascii="Times New Roman" w:hAnsi="Times New Roman" w:cs="Times New Roman"/>
          <w:sz w:val="24"/>
        </w:rPr>
        <w:t>inşasında katkı sağlayabileceği birinci donanım</w:t>
      </w:r>
      <w:r w:rsidRPr="00761B2A">
        <w:rPr>
          <w:rFonts w:ascii="Times New Roman" w:hAnsi="Times New Roman" w:cs="Times New Roman"/>
          <w:sz w:val="24"/>
        </w:rPr>
        <w:t>ı öğrenci olarak yer etmektedir.</w:t>
      </w:r>
      <w:r w:rsidR="00F76EB1" w:rsidRPr="00761B2A">
        <w:rPr>
          <w:rFonts w:ascii="Times New Roman" w:hAnsi="Times New Roman" w:cs="Times New Roman"/>
          <w:sz w:val="24"/>
        </w:rPr>
        <w:t xml:space="preserve"> Yapılan çalışmalara gönüllü olarak öğrencilerin yönleneceği ve yönlendirilebileceği aktarılmış yine personel açsından da üniversitenin destek verebileceği belirtilmiştir. </w:t>
      </w:r>
      <w:r w:rsidRPr="00761B2A">
        <w:rPr>
          <w:rFonts w:ascii="Times New Roman" w:hAnsi="Times New Roman" w:cs="Times New Roman"/>
          <w:sz w:val="24"/>
        </w:rPr>
        <w:t xml:space="preserve">Yine </w:t>
      </w:r>
      <w:r w:rsidR="00F76EB1" w:rsidRPr="00761B2A">
        <w:rPr>
          <w:rFonts w:ascii="Times New Roman" w:hAnsi="Times New Roman" w:cs="Times New Roman"/>
          <w:sz w:val="24"/>
        </w:rPr>
        <w:t xml:space="preserve">uzmanlarla çalışmaların yapılabilmesi </w:t>
      </w:r>
      <w:r w:rsidR="00F76EB1" w:rsidRPr="00761B2A">
        <w:rPr>
          <w:rFonts w:ascii="Times New Roman" w:hAnsi="Times New Roman" w:cs="Times New Roman"/>
          <w:sz w:val="24"/>
        </w:rPr>
        <w:lastRenderedPageBreak/>
        <w:t xml:space="preserve">üniversitenin sağlanabilecek donamı olarak belirtilmektedir. Üniversite uzman personeli ve konuda uzmanların bulunmasını sağlayarak, inşa sürecinde, hem yönetim bakımından hem de fikirler sunulması bakımından etkin rol alabilecek katılımcılarca belirtilmektedir. Katılımcıların ifadelerine göre; </w:t>
      </w:r>
      <w:r w:rsidR="00F76EB1" w:rsidRPr="00761B2A">
        <w:rPr>
          <w:rFonts w:ascii="Times New Roman" w:hAnsi="Times New Roman" w:cs="Times New Roman"/>
          <w:i/>
          <w:sz w:val="24"/>
        </w:rPr>
        <w:t>“üniversite her taşın altına elini sokabilen bir kurumdur. Hem hocaları ile hem de öğrencileri ile öyledir ve Gümüşhane Üniversitesi genelde bir projenin içindedir öğrenciler için fakülteler için bunu yapmakta ve çocuk dostu şehri inşa etme sürecinde de fayda sağlayabilecek potansiyeldedir, destek vererek çalışma yapabili</w:t>
      </w:r>
      <w:r w:rsidR="003A1FAF">
        <w:rPr>
          <w:rFonts w:ascii="Times New Roman" w:hAnsi="Times New Roman" w:cs="Times New Roman"/>
          <w:i/>
          <w:sz w:val="24"/>
        </w:rPr>
        <w:t xml:space="preserve">r. Bunu hocaları ile anlatımlar </w:t>
      </w:r>
      <w:r w:rsidR="00F76EB1" w:rsidRPr="00761B2A">
        <w:rPr>
          <w:rFonts w:ascii="Times New Roman" w:hAnsi="Times New Roman" w:cs="Times New Roman"/>
          <w:i/>
          <w:sz w:val="24"/>
        </w:rPr>
        <w:t xml:space="preserve">sağlayarak yapar. Üniversite personeli, öğrencisi, memuru, aşçısı, hocası ile her </w:t>
      </w:r>
      <w:r w:rsidRPr="00761B2A">
        <w:rPr>
          <w:rFonts w:ascii="Times New Roman" w:hAnsi="Times New Roman" w:cs="Times New Roman"/>
          <w:i/>
          <w:sz w:val="24"/>
        </w:rPr>
        <w:t>koluyla destek verebilecek bir yapıdadır. B</w:t>
      </w:r>
      <w:r w:rsidR="00F76EB1" w:rsidRPr="00761B2A">
        <w:rPr>
          <w:rFonts w:ascii="Times New Roman" w:hAnsi="Times New Roman" w:cs="Times New Roman"/>
          <w:i/>
          <w:sz w:val="24"/>
        </w:rPr>
        <w:t xml:space="preserve">u donanımları etkili bir biçimde kullanabilir”. </w:t>
      </w:r>
      <w:r w:rsidR="00F76EB1" w:rsidRPr="00761B2A">
        <w:rPr>
          <w:rFonts w:ascii="Times New Roman" w:hAnsi="Times New Roman" w:cs="Times New Roman"/>
          <w:sz w:val="24"/>
        </w:rPr>
        <w:t>“</w:t>
      </w:r>
      <w:r w:rsidR="000724D6" w:rsidRPr="00761B2A">
        <w:rPr>
          <w:rFonts w:ascii="Times New Roman" w:hAnsi="Times New Roman" w:cs="Times New Roman"/>
          <w:i/>
          <w:sz w:val="24"/>
        </w:rPr>
        <w:t>Ü</w:t>
      </w:r>
      <w:r w:rsidR="00F76EB1" w:rsidRPr="00761B2A">
        <w:rPr>
          <w:rFonts w:ascii="Times New Roman" w:hAnsi="Times New Roman" w:cs="Times New Roman"/>
          <w:i/>
          <w:sz w:val="24"/>
        </w:rPr>
        <w:t>niversite çalışmanın yürütümünde ve sürecinde bunun nasıl yapılacağının yollarını yerel yöneticilere gösterebilir. Dünyadan ve Türkiye’den örnekleri varsa örneklerini sunarak ve kendi önerilerini, kendi projelerini üniversitede ki beyinlerin üretmiş oldukları bilgiyi, onlarla paylaşarak dünyada belki eşi benzeri olmayan yeni bir metot, yöntem ortaya ko</w:t>
      </w:r>
      <w:r w:rsidR="000724D6" w:rsidRPr="00761B2A">
        <w:rPr>
          <w:rFonts w:ascii="Times New Roman" w:hAnsi="Times New Roman" w:cs="Times New Roman"/>
          <w:i/>
          <w:sz w:val="24"/>
        </w:rPr>
        <w:t>ydurabilir</w:t>
      </w:r>
      <w:r w:rsidR="00F76EB1" w:rsidRPr="00761B2A">
        <w:rPr>
          <w:rFonts w:ascii="Times New Roman" w:hAnsi="Times New Roman" w:cs="Times New Roman"/>
          <w:sz w:val="24"/>
        </w:rPr>
        <w:t>”</w:t>
      </w:r>
      <w:r w:rsidR="000724D6" w:rsidRPr="00761B2A">
        <w:rPr>
          <w:rFonts w:ascii="Times New Roman" w:hAnsi="Times New Roman" w:cs="Times New Roman"/>
          <w:sz w:val="24"/>
        </w:rPr>
        <w:t xml:space="preserve"> </w:t>
      </w:r>
      <w:r w:rsidR="00F76EB1" w:rsidRPr="00761B2A">
        <w:rPr>
          <w:rFonts w:ascii="Times New Roman" w:hAnsi="Times New Roman" w:cs="Times New Roman"/>
          <w:sz w:val="24"/>
        </w:rPr>
        <w:t>görüşleri yer almaktadır.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“Millî Eğitim İl Müdürlüğü”; donanımları, eğitim programları sunmak; şehrin çocuk dostu yönünde inşası için eğitim programları geliştirerek ana tema da yer alan çocuklara en yakın kurumun etkili bir donanım sağlayabileceği belirtilmektedir. Yine paydaş desteği sağlayarak bu sürece yarar sağlayabileceği belirtilmektedir. Katılımcı ifadesine göre; “</w:t>
      </w:r>
      <w:r w:rsidRPr="00761B2A">
        <w:rPr>
          <w:rFonts w:ascii="Times New Roman" w:hAnsi="Times New Roman" w:cs="Times New Roman"/>
          <w:i/>
          <w:sz w:val="24"/>
        </w:rPr>
        <w:t>biz çocukların eğitim ortamında yaşam kalitelerini, mutlu huzurlu ortam olması noktasında gerekli gerek alt yapı gerek eğitim çalışmalarını vermek için her türlü imkânı seferber ediyoruz. Bu noktada da iddialıyız gerek sınıf yapısı</w:t>
      </w:r>
      <w:r w:rsidR="003A1FAF">
        <w:rPr>
          <w:rFonts w:ascii="Times New Roman" w:hAnsi="Times New Roman" w:cs="Times New Roman"/>
          <w:i/>
          <w:sz w:val="24"/>
        </w:rPr>
        <w:t>,</w:t>
      </w:r>
      <w:r w:rsidRPr="00761B2A">
        <w:rPr>
          <w:rFonts w:ascii="Times New Roman" w:hAnsi="Times New Roman" w:cs="Times New Roman"/>
          <w:i/>
          <w:sz w:val="24"/>
        </w:rPr>
        <w:t xml:space="preserve"> gerek sınıf mevcutlarıyla avantajımız bulunuyor. Kontrol edilebilirlik noktasında da biz de bir problem yok şehirde hemen kontrol yapabilme şansımız var. Biz paydaşlarımızla toplantılar yapıyoruz ve çocuklarımızın daha iyi eğitim almaları noktasınd</w:t>
      </w:r>
      <w:r w:rsidR="000724D6" w:rsidRPr="00761B2A">
        <w:rPr>
          <w:rFonts w:ascii="Times New Roman" w:hAnsi="Times New Roman" w:cs="Times New Roman"/>
          <w:i/>
          <w:sz w:val="24"/>
        </w:rPr>
        <w:t xml:space="preserve">a </w:t>
      </w:r>
      <w:r w:rsidRPr="00761B2A">
        <w:rPr>
          <w:rFonts w:ascii="Times New Roman" w:hAnsi="Times New Roman" w:cs="Times New Roman"/>
          <w:i/>
          <w:sz w:val="24"/>
        </w:rPr>
        <w:t>eğitim koşullarına yönelik planlar, projeler sağlanıyor. Aynı şekilde çocuk dostu olma adına da paydaşlarla birliktelik sağlama ve eğitimsel projeler oluşturma adına kurumumuzun sağlayacağı donanımlar olur”</w:t>
      </w:r>
      <w:r w:rsidRPr="00761B2A">
        <w:rPr>
          <w:rFonts w:ascii="Times New Roman" w:hAnsi="Times New Roman" w:cs="Times New Roman"/>
          <w:sz w:val="24"/>
        </w:rPr>
        <w:t xml:space="preserve"> görüşü bulunmaktadır.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“Gençlik ve Spor İl Müdürlüğü”; sağlayabileceği donanımları, paydaş çalışmalarının yer alınabilmesi, spor kolunda çalışmalarla donanımlar sağlayabileceği belirtilmektedir. Yine yeni projeler geliştirerek sürece destek sağlayıcı olabileceği ve sosyal etkinlikler sunarak donanımlar sağlayabileceği belirtilmektedir. Katılımcı </w:t>
      </w:r>
      <w:r w:rsidRPr="00761B2A">
        <w:rPr>
          <w:rFonts w:ascii="Times New Roman" w:hAnsi="Times New Roman" w:cs="Times New Roman"/>
          <w:sz w:val="24"/>
        </w:rPr>
        <w:lastRenderedPageBreak/>
        <w:t>görüşüne göre; “</w:t>
      </w:r>
      <w:r w:rsidRPr="00761B2A">
        <w:rPr>
          <w:rFonts w:ascii="Times New Roman" w:hAnsi="Times New Roman" w:cs="Times New Roman"/>
          <w:i/>
          <w:sz w:val="24"/>
        </w:rPr>
        <w:t>çocuk dostu şehri olmak açısından en büyük katkıyı paydaş olarak gençlik hizmetleri ve spor il müdürlüğü sağlıyor. Bizim yapmış olduğumuz projeleri daha çok arttırmak daha çok neler yapabiliriz diye düşünmemiz gerekiyor ve çocuk dostu konusunda da projeler sağlayabilir, süreçte sosyal etkinlikler oluşturabiliriz. Biz Gençlik ve Spor İl Müdürlüğü olarak diğer kurumlarla milli eğitim, aile ve sosyal politikalar,</w:t>
      </w:r>
      <w:r w:rsidR="000724D6" w:rsidRPr="00761B2A">
        <w:rPr>
          <w:rFonts w:ascii="Times New Roman" w:hAnsi="Times New Roman" w:cs="Times New Roman"/>
          <w:i/>
          <w:sz w:val="24"/>
        </w:rPr>
        <w:t xml:space="preserve"> kredi yurtlar kurumları ile iç </w:t>
      </w:r>
      <w:r w:rsidRPr="00761B2A">
        <w:rPr>
          <w:rFonts w:ascii="Times New Roman" w:hAnsi="Times New Roman" w:cs="Times New Roman"/>
          <w:i/>
          <w:sz w:val="24"/>
        </w:rPr>
        <w:t xml:space="preserve">içeyiz ve birlikte projelerimiz bulunuyor. Bu bakımdan çocuk dostu konusunda da yerel yönetimlerle birliktelik sağlayabilir, spor kolunda da faaliyetler sunarak destekler oluşturabiliriz” </w:t>
      </w:r>
      <w:r w:rsidRPr="00761B2A">
        <w:rPr>
          <w:rFonts w:ascii="Times New Roman" w:hAnsi="Times New Roman" w:cs="Times New Roman"/>
          <w:sz w:val="24"/>
        </w:rPr>
        <w:t>ifadeleri yer almaktadır.</w:t>
      </w: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“Valilik”; vereceği donanımları, paydaş desteği oluşturabilme bakımından ve eğitim programlarını geliştirerek sunma bakımından iki donanım şeklinde aktarılmıştır. Eğitim programları; madde bağımlılığına yönelik programlar düzenlenerek </w:t>
      </w:r>
      <w:r w:rsidR="006951CD" w:rsidRPr="00761B2A">
        <w:rPr>
          <w:rFonts w:ascii="Times New Roman" w:hAnsi="Times New Roman" w:cs="Times New Roman"/>
        </w:rPr>
        <w:t>Çocuk Dostu Şehir</w:t>
      </w:r>
      <w:r w:rsidRPr="00761B2A">
        <w:rPr>
          <w:rFonts w:ascii="Times New Roman" w:hAnsi="Times New Roman" w:cs="Times New Roman"/>
          <w:sz w:val="24"/>
        </w:rPr>
        <w:t xml:space="preserve"> inşasının temelini sağlamlaştıracak olumsuz yapının yok olması adına yapılabileceğini, erken yaşta evlenme ve çocuk evliliklerine karşı mücadele amacı ile eğitim programlarının sağlanarak yine çocuğa dost bir şehrin oluşumundaki temeli sağlamlaştırma amacına ulaşılabilmesi bakımdan yapılabileceği belirtilmektedir. Diğer bir donanımın ise okul ve okul öncesine yönelik çocuklara gerekli eğ</w:t>
      </w:r>
      <w:r w:rsidR="000724D6" w:rsidRPr="00761B2A">
        <w:rPr>
          <w:rFonts w:ascii="Times New Roman" w:hAnsi="Times New Roman" w:cs="Times New Roman"/>
          <w:sz w:val="24"/>
        </w:rPr>
        <w:t>itim programları sağlayabilmektir. Yine ç</w:t>
      </w:r>
      <w:r w:rsidRPr="00761B2A">
        <w:rPr>
          <w:rFonts w:ascii="Times New Roman" w:hAnsi="Times New Roman" w:cs="Times New Roman"/>
          <w:sz w:val="24"/>
        </w:rPr>
        <w:t>ocuk işçiliğini önlemeye yönelik gerekl</w:t>
      </w:r>
      <w:r w:rsidR="000724D6" w:rsidRPr="00761B2A">
        <w:rPr>
          <w:rFonts w:ascii="Times New Roman" w:hAnsi="Times New Roman" w:cs="Times New Roman"/>
          <w:sz w:val="24"/>
        </w:rPr>
        <w:t>i çalışma ve önlemleri sağlamak,</w:t>
      </w:r>
      <w:r w:rsidRPr="00761B2A">
        <w:rPr>
          <w:rFonts w:ascii="Times New Roman" w:hAnsi="Times New Roman" w:cs="Times New Roman"/>
          <w:sz w:val="24"/>
        </w:rPr>
        <w:t xml:space="preserve"> eğitim programları düzenleyerek </w:t>
      </w:r>
      <w:r w:rsidR="006951CD" w:rsidRPr="00761B2A">
        <w:rPr>
          <w:rFonts w:ascii="Times New Roman" w:hAnsi="Times New Roman" w:cs="Times New Roman"/>
        </w:rPr>
        <w:t xml:space="preserve">Çocuk Dostu Şehir </w:t>
      </w:r>
      <w:r w:rsidRPr="00761B2A">
        <w:rPr>
          <w:rFonts w:ascii="Times New Roman" w:hAnsi="Times New Roman" w:cs="Times New Roman"/>
          <w:sz w:val="24"/>
        </w:rPr>
        <w:t>olmanın valilik adına sağlayabileceği donanımları belirtilmiştir. Katılımcı görüşüne göre;</w:t>
      </w:r>
      <w:r w:rsidRPr="00761B2A">
        <w:t xml:space="preserve"> </w:t>
      </w:r>
      <w:r w:rsidRPr="00761B2A">
        <w:rPr>
          <w:rFonts w:ascii="Times New Roman" w:hAnsi="Times New Roman" w:cs="Times New Roman"/>
          <w:sz w:val="24"/>
        </w:rPr>
        <w:t xml:space="preserve">“ </w:t>
      </w:r>
      <w:r w:rsidRPr="00761B2A">
        <w:rPr>
          <w:rFonts w:ascii="Times New Roman" w:hAnsi="Times New Roman" w:cs="Times New Roman"/>
          <w:i/>
          <w:sz w:val="24"/>
        </w:rPr>
        <w:t>valilik olarak çocukların uyuşturucu sorunu üzerine, çocuk yaşta olup çalıştırılan çocuklar, çocuk yaşta evlendirmeler, yani toplumun içerisinde çocuklar ile il</w:t>
      </w:r>
      <w:r w:rsidR="003A1FAF">
        <w:rPr>
          <w:rFonts w:ascii="Times New Roman" w:hAnsi="Times New Roman" w:cs="Times New Roman"/>
          <w:i/>
          <w:sz w:val="24"/>
        </w:rPr>
        <w:t>gili bir sürü sıkıntıların çözüm</w:t>
      </w:r>
      <w:r w:rsidRPr="00761B2A">
        <w:rPr>
          <w:rFonts w:ascii="Times New Roman" w:hAnsi="Times New Roman" w:cs="Times New Roman"/>
          <w:i/>
          <w:sz w:val="24"/>
        </w:rPr>
        <w:t xml:space="preserve"> noktas</w:t>
      </w:r>
      <w:r w:rsidR="003A1FAF">
        <w:rPr>
          <w:rFonts w:ascii="Times New Roman" w:hAnsi="Times New Roman" w:cs="Times New Roman"/>
          <w:i/>
          <w:sz w:val="24"/>
        </w:rPr>
        <w:t>ında destekler sağlanabilir. B</w:t>
      </w:r>
      <w:r w:rsidRPr="00761B2A">
        <w:rPr>
          <w:rFonts w:ascii="Times New Roman" w:hAnsi="Times New Roman" w:cs="Times New Roman"/>
          <w:i/>
          <w:sz w:val="24"/>
        </w:rPr>
        <w:t>u desteği sağlayan, yürüten kurumlar da Gümüşhane de bulunmakta</w:t>
      </w:r>
      <w:r w:rsidR="000724D6" w:rsidRPr="00761B2A">
        <w:rPr>
          <w:rFonts w:ascii="Times New Roman" w:hAnsi="Times New Roman" w:cs="Times New Roman"/>
          <w:i/>
          <w:sz w:val="24"/>
        </w:rPr>
        <w:t xml:space="preserve">dır. Onlarla </w:t>
      </w:r>
      <w:r w:rsidRPr="00761B2A">
        <w:rPr>
          <w:rFonts w:ascii="Times New Roman" w:hAnsi="Times New Roman" w:cs="Times New Roman"/>
          <w:i/>
          <w:sz w:val="24"/>
        </w:rPr>
        <w:t xml:space="preserve">çalışmalar </w:t>
      </w:r>
      <w:r w:rsidR="003A1FAF">
        <w:rPr>
          <w:rFonts w:ascii="Times New Roman" w:hAnsi="Times New Roman" w:cs="Times New Roman"/>
          <w:i/>
          <w:sz w:val="24"/>
        </w:rPr>
        <w:t>yapıla</w:t>
      </w:r>
      <w:r w:rsidRPr="00761B2A">
        <w:rPr>
          <w:rFonts w:ascii="Times New Roman" w:hAnsi="Times New Roman" w:cs="Times New Roman"/>
          <w:i/>
          <w:sz w:val="24"/>
        </w:rPr>
        <w:t>bilir. Valilik olarak k</w:t>
      </w:r>
      <w:r w:rsidR="000724D6" w:rsidRPr="00761B2A">
        <w:rPr>
          <w:rFonts w:ascii="Times New Roman" w:hAnsi="Times New Roman" w:cs="Times New Roman"/>
          <w:i/>
          <w:sz w:val="24"/>
        </w:rPr>
        <w:t xml:space="preserve">urul toplantıları yapılmakta, </w:t>
      </w:r>
      <w:r w:rsidRPr="00761B2A">
        <w:rPr>
          <w:rFonts w:ascii="Times New Roman" w:hAnsi="Times New Roman" w:cs="Times New Roman"/>
          <w:i/>
          <w:sz w:val="24"/>
        </w:rPr>
        <w:t>okul ve o</w:t>
      </w:r>
      <w:r w:rsidR="000724D6" w:rsidRPr="00761B2A">
        <w:rPr>
          <w:rFonts w:ascii="Times New Roman" w:hAnsi="Times New Roman" w:cs="Times New Roman"/>
          <w:i/>
          <w:sz w:val="24"/>
        </w:rPr>
        <w:t>kul öncesine yönelik sorunlar tartışılmaktadır.</w:t>
      </w:r>
      <w:r w:rsidRPr="00761B2A">
        <w:rPr>
          <w:rFonts w:ascii="Times New Roman" w:hAnsi="Times New Roman" w:cs="Times New Roman"/>
          <w:i/>
          <w:sz w:val="24"/>
        </w:rPr>
        <w:t xml:space="preserve"> </w:t>
      </w:r>
      <w:r w:rsidR="000724D6" w:rsidRPr="00761B2A">
        <w:rPr>
          <w:rFonts w:ascii="Times New Roman" w:hAnsi="Times New Roman" w:cs="Times New Roman"/>
          <w:i/>
          <w:sz w:val="24"/>
        </w:rPr>
        <w:t>Bu çalışmalar</w:t>
      </w:r>
      <w:r w:rsidRPr="00761B2A">
        <w:rPr>
          <w:rFonts w:ascii="Times New Roman" w:hAnsi="Times New Roman" w:cs="Times New Roman"/>
          <w:i/>
          <w:sz w:val="24"/>
        </w:rPr>
        <w:t xml:space="preserve"> </w:t>
      </w:r>
      <w:r w:rsidR="000724D6" w:rsidRPr="00761B2A">
        <w:rPr>
          <w:rFonts w:ascii="Times New Roman" w:hAnsi="Times New Roman" w:cs="Times New Roman"/>
          <w:i/>
          <w:sz w:val="24"/>
        </w:rPr>
        <w:t xml:space="preserve">ve bu </w:t>
      </w:r>
      <w:r w:rsidRPr="00761B2A">
        <w:rPr>
          <w:rFonts w:ascii="Times New Roman" w:hAnsi="Times New Roman" w:cs="Times New Roman"/>
          <w:i/>
          <w:sz w:val="24"/>
        </w:rPr>
        <w:t>yönde adımlar ç</w:t>
      </w:r>
      <w:r w:rsidR="000724D6" w:rsidRPr="00761B2A">
        <w:rPr>
          <w:rFonts w:ascii="Times New Roman" w:hAnsi="Times New Roman" w:cs="Times New Roman"/>
          <w:i/>
          <w:sz w:val="24"/>
        </w:rPr>
        <w:t>oğaltılabilir. P</w:t>
      </w:r>
      <w:r w:rsidRPr="00761B2A">
        <w:rPr>
          <w:rFonts w:ascii="Times New Roman" w:hAnsi="Times New Roman" w:cs="Times New Roman"/>
          <w:i/>
          <w:sz w:val="24"/>
        </w:rPr>
        <w:t>aydaşlarla çalışmalar</w:t>
      </w:r>
      <w:r w:rsidR="000724D6" w:rsidRPr="00761B2A">
        <w:rPr>
          <w:rFonts w:ascii="Times New Roman" w:hAnsi="Times New Roman" w:cs="Times New Roman"/>
          <w:i/>
          <w:sz w:val="24"/>
        </w:rPr>
        <w:t xml:space="preserve">ın yürütülmesi sağlanabilir” </w:t>
      </w:r>
      <w:r w:rsidRPr="00761B2A">
        <w:rPr>
          <w:rFonts w:ascii="Times New Roman" w:hAnsi="Times New Roman" w:cs="Times New Roman"/>
          <w:sz w:val="24"/>
        </w:rPr>
        <w:t>ifadeleri bulunmaktadır.</w:t>
      </w:r>
    </w:p>
    <w:p w:rsidR="00F76EB1" w:rsidRPr="00761B2A" w:rsidRDefault="00F76EB1" w:rsidP="00097351">
      <w:pPr>
        <w:spacing w:after="0" w:line="360" w:lineRule="auto"/>
        <w:ind w:firstLine="708"/>
        <w:jc w:val="both"/>
        <w:rPr>
          <w:rFonts w:ascii="Times New Roman" w:eastAsia="Times New Roman" w:hAnsi="Times New Roman" w:cs="Times New Roman"/>
          <w:sz w:val="24"/>
          <w:szCs w:val="24"/>
        </w:rPr>
      </w:pPr>
      <w:r w:rsidRPr="00761B2A">
        <w:rPr>
          <w:rFonts w:ascii="Times New Roman" w:hAnsi="Times New Roman" w:cs="Times New Roman"/>
          <w:sz w:val="24"/>
        </w:rPr>
        <w:t xml:space="preserve"> “Emniyet İl Müdürlüğü”; paydaşlarla çalışmalar sağlanabilmesi yönünde oluşum yapabileceği, sosyal etkinliklere gerek güvenlik ve önlemler açısından gerekse düzenlemeler yapılması bakımından yardım sağlayabileceğini, eğlence, okul alanları, şehir içi konumlarda yine emniyet olarak gerekli yardım donanımlarını sağlayabileceği belirtilmektedir. Katılımcıya göre;</w:t>
      </w:r>
      <w:r w:rsidRPr="00761B2A">
        <w:t xml:space="preserve"> </w:t>
      </w:r>
      <w:r w:rsidRPr="00761B2A">
        <w:rPr>
          <w:rFonts w:ascii="Times New Roman" w:eastAsia="Times New Roman" w:hAnsi="Times New Roman" w:cs="Times New Roman"/>
          <w:sz w:val="24"/>
          <w:szCs w:val="24"/>
        </w:rPr>
        <w:t>“</w:t>
      </w:r>
      <w:r w:rsidRPr="00761B2A">
        <w:rPr>
          <w:rFonts w:ascii="Times New Roman" w:eastAsia="Times New Roman" w:hAnsi="Times New Roman" w:cs="Times New Roman"/>
          <w:i/>
          <w:sz w:val="24"/>
          <w:szCs w:val="24"/>
        </w:rPr>
        <w:t xml:space="preserve">çocuk konusunda şehir de ki çocuklar için yapılan eğitim,  aktivite ve sunum çalışması olarak kurumumuz etkinlikler sağlamakta ve </w:t>
      </w:r>
      <w:r w:rsidRPr="00761B2A">
        <w:rPr>
          <w:rFonts w:ascii="Times New Roman" w:eastAsia="Times New Roman" w:hAnsi="Times New Roman" w:cs="Times New Roman"/>
          <w:i/>
          <w:sz w:val="24"/>
          <w:szCs w:val="24"/>
        </w:rPr>
        <w:lastRenderedPageBreak/>
        <w:t>destekler oluşturmaktadır. Bu destek ve etkinlikler çoc</w:t>
      </w:r>
      <w:r w:rsidR="000724D6" w:rsidRPr="00761B2A">
        <w:rPr>
          <w:rFonts w:ascii="Times New Roman" w:eastAsia="Times New Roman" w:hAnsi="Times New Roman" w:cs="Times New Roman"/>
          <w:i/>
          <w:sz w:val="24"/>
          <w:szCs w:val="24"/>
        </w:rPr>
        <w:t>uk dostu adına da sağlanabilir. Ö</w:t>
      </w:r>
      <w:r w:rsidRPr="00761B2A">
        <w:rPr>
          <w:rFonts w:ascii="Times New Roman" w:eastAsia="Times New Roman" w:hAnsi="Times New Roman" w:cs="Times New Roman"/>
          <w:i/>
          <w:sz w:val="24"/>
          <w:szCs w:val="24"/>
        </w:rPr>
        <w:t>rneğin kurumumuz Gümüş Çocuk Maskotu adın da yapılan projeyi okullara götürülmüştür. Bu çalışma ile polisin sevdirilmesi amaçlanmıştır. Yine kurumumuz güvenlik bakımından çocukların her anlamda güven içinde olmasını sağlamaya yönelik adımlar atar, örneğin metruk binaların yok edilmesi, okul ve şehir içi güvenlikler bakımından adımlar atmaktadır. Yine çocuk dostu kapsamında da güvenlik kolu olarak, sosyal etkinlikler, eğlence alanlarına destek sağlama ve paydaşlarla çalışmalar sağlama destekleri sunulmaktadır. Örneğin kurumumuz, suç istatistiklerine göre yerel yönetimlerle işbirliği yapabilir. En çok hangi suç işleniyor, örneğin hırsızlık olsun diyelim hırsızlıkla ilgili okullarda bir bilgi toplantısı yapılabilir. Alkol, uyuşturucu maddelerin iyi olmadığı, hırsızlığın ahlakı olarak iyi olmadığı başlıkları ile ilgili eğitim sunulabilir. İstatistiksel verilerle ve milli eğitimle koordineli çalışmalarda yürütülmektedir</w:t>
      </w:r>
      <w:r w:rsidR="000724D6" w:rsidRPr="00761B2A">
        <w:rPr>
          <w:rFonts w:ascii="Times New Roman" w:eastAsia="Times New Roman" w:hAnsi="Times New Roman" w:cs="Times New Roman"/>
          <w:i/>
          <w:sz w:val="24"/>
          <w:szCs w:val="24"/>
        </w:rPr>
        <w:t xml:space="preserve">. </w:t>
      </w:r>
      <w:r w:rsidRPr="00761B2A">
        <w:rPr>
          <w:rFonts w:ascii="Times New Roman" w:eastAsia="Times New Roman" w:hAnsi="Times New Roman" w:cs="Times New Roman"/>
          <w:i/>
          <w:sz w:val="24"/>
          <w:szCs w:val="24"/>
        </w:rPr>
        <w:t>Şehir için bakıldığında kayıp çocuk oranı az, dilencilik yok, hırsızlık az, istismar ve madde bağımlılığı azınlıkta ve yine bunu ilçeler bazında değerlendirmeye koyarsak ilçelerde olaylar daha da azdır. Bu nedenle çocuk dostu bir şehir adımı şehre katkı sağlar ve bizde destekler sunabiliriz”</w:t>
      </w:r>
      <w:r w:rsidRPr="00761B2A">
        <w:rPr>
          <w:rFonts w:ascii="Times New Roman" w:eastAsia="Times New Roman" w:hAnsi="Times New Roman" w:cs="Times New Roman"/>
          <w:sz w:val="24"/>
          <w:szCs w:val="24"/>
        </w:rPr>
        <w:t xml:space="preserve"> ifadeleri yer almaktadır.</w:t>
      </w:r>
    </w:p>
    <w:p w:rsidR="00322CCF" w:rsidRPr="00761B2A" w:rsidRDefault="00322CCF" w:rsidP="00097351">
      <w:pPr>
        <w:spacing w:after="0" w:line="360" w:lineRule="auto"/>
        <w:ind w:firstLine="708"/>
        <w:jc w:val="both"/>
        <w:rPr>
          <w:rFonts w:ascii="Times New Roman" w:eastAsia="Times New Roman" w:hAnsi="Times New Roman" w:cs="Times New Roman"/>
          <w:sz w:val="24"/>
          <w:szCs w:val="24"/>
        </w:rPr>
      </w:pPr>
    </w:p>
    <w:p w:rsidR="00F76EB1" w:rsidRPr="00761B2A" w:rsidRDefault="00F76EB1" w:rsidP="00322CCF">
      <w:pPr>
        <w:pStyle w:val="Balk3"/>
      </w:pPr>
      <w:bookmarkStart w:id="88" w:name="_Toc11059384"/>
      <w:r w:rsidRPr="00761B2A">
        <w:t>Gümüşhane’nin Çocuk Dostu Olması: Şehir İmajına ve Marka Şehre Katkıları</w:t>
      </w:r>
      <w:bookmarkEnd w:id="88"/>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 xml:space="preserve">Katılımcılara, Gümüşhane’nin </w:t>
      </w:r>
      <w:r w:rsidR="006951CD" w:rsidRPr="00761B2A">
        <w:rPr>
          <w:rFonts w:ascii="Times New Roman" w:hAnsi="Times New Roman" w:cs="Times New Roman"/>
        </w:rPr>
        <w:t xml:space="preserve">Çocuk Dostu Şehir </w:t>
      </w:r>
      <w:r w:rsidRPr="00761B2A">
        <w:rPr>
          <w:rFonts w:ascii="Times New Roman" w:hAnsi="Times New Roman" w:cs="Times New Roman"/>
          <w:sz w:val="24"/>
        </w:rPr>
        <w:t xml:space="preserve">olması ile şehir imajı ve marka şehre katkılarının neler olacağı sorulmuş ve elde edilen verilere aşağıda yer verilmiştir. Katılımcıların verdikleri cevaplardan elde edilen sonuçlar doğrultusunda Gümüşhane’nin </w:t>
      </w:r>
      <w:r w:rsidR="006951CD" w:rsidRPr="00761B2A">
        <w:rPr>
          <w:rFonts w:ascii="Times New Roman" w:hAnsi="Times New Roman" w:cs="Times New Roman"/>
        </w:rPr>
        <w:t xml:space="preserve">Çocuk Dostu Şehir </w:t>
      </w:r>
      <w:r w:rsidRPr="00761B2A">
        <w:rPr>
          <w:rFonts w:ascii="Times New Roman" w:hAnsi="Times New Roman" w:cs="Times New Roman"/>
          <w:sz w:val="24"/>
        </w:rPr>
        <w:t>olması ile şehir imajı ve m</w:t>
      </w:r>
      <w:r w:rsidR="003A1FAF">
        <w:rPr>
          <w:rFonts w:ascii="Times New Roman" w:hAnsi="Times New Roman" w:cs="Times New Roman"/>
          <w:sz w:val="24"/>
        </w:rPr>
        <w:t>arka şehre katkılarının Şekil 4.10’ da</w:t>
      </w:r>
      <w:r w:rsidRPr="00761B2A">
        <w:rPr>
          <w:rFonts w:ascii="Times New Roman" w:hAnsi="Times New Roman" w:cs="Times New Roman"/>
          <w:sz w:val="24"/>
        </w:rPr>
        <w:t>ki gibi algıladığı görülmektedir.</w:t>
      </w:r>
    </w:p>
    <w:p w:rsidR="00322CCF" w:rsidRPr="00761B2A" w:rsidRDefault="00322CCF" w:rsidP="00097351">
      <w:pPr>
        <w:spacing w:after="0" w:line="360" w:lineRule="auto"/>
        <w:ind w:firstLine="708"/>
        <w:jc w:val="both"/>
        <w:rPr>
          <w:rFonts w:ascii="Times New Roman" w:hAnsi="Times New Roman" w:cs="Times New Roman"/>
          <w:sz w:val="24"/>
        </w:rPr>
      </w:pPr>
    </w:p>
    <w:p w:rsidR="00322CCF" w:rsidRPr="00761B2A" w:rsidRDefault="00322CCF" w:rsidP="00097351">
      <w:pPr>
        <w:spacing w:after="0" w:line="360" w:lineRule="auto"/>
        <w:ind w:firstLine="708"/>
        <w:jc w:val="both"/>
        <w:rPr>
          <w:rFonts w:ascii="Times New Roman" w:hAnsi="Times New Roman" w:cs="Times New Roman"/>
          <w:sz w:val="24"/>
        </w:rPr>
      </w:pPr>
    </w:p>
    <w:p w:rsidR="00322CCF" w:rsidRPr="00761B2A" w:rsidRDefault="00322CCF" w:rsidP="00097351">
      <w:pPr>
        <w:spacing w:after="0" w:line="360" w:lineRule="auto"/>
        <w:ind w:firstLine="708"/>
        <w:jc w:val="both"/>
        <w:rPr>
          <w:rFonts w:ascii="Times New Roman" w:hAnsi="Times New Roman" w:cs="Times New Roman"/>
          <w:sz w:val="24"/>
        </w:rPr>
      </w:pPr>
    </w:p>
    <w:p w:rsidR="00322CCF" w:rsidRPr="00761B2A" w:rsidRDefault="00322CCF" w:rsidP="00097351">
      <w:pPr>
        <w:spacing w:after="0" w:line="360" w:lineRule="auto"/>
        <w:ind w:firstLine="708"/>
        <w:jc w:val="both"/>
        <w:rPr>
          <w:rFonts w:ascii="Times New Roman" w:hAnsi="Times New Roman" w:cs="Times New Roman"/>
          <w:sz w:val="24"/>
        </w:rPr>
      </w:pPr>
    </w:p>
    <w:p w:rsidR="00322CCF" w:rsidRPr="00761B2A" w:rsidRDefault="00322CCF" w:rsidP="00097351">
      <w:pPr>
        <w:spacing w:after="0" w:line="360" w:lineRule="auto"/>
        <w:ind w:firstLine="708"/>
        <w:jc w:val="both"/>
        <w:rPr>
          <w:rFonts w:ascii="Times New Roman" w:hAnsi="Times New Roman" w:cs="Times New Roman"/>
          <w:sz w:val="24"/>
        </w:rPr>
      </w:pPr>
    </w:p>
    <w:p w:rsidR="00322CCF" w:rsidRDefault="00322CCF" w:rsidP="00097351">
      <w:pPr>
        <w:spacing w:after="0" w:line="360" w:lineRule="auto"/>
        <w:ind w:firstLine="708"/>
        <w:jc w:val="both"/>
        <w:rPr>
          <w:rFonts w:ascii="Times New Roman" w:hAnsi="Times New Roman" w:cs="Times New Roman"/>
          <w:sz w:val="24"/>
        </w:rPr>
      </w:pPr>
    </w:p>
    <w:p w:rsidR="00346EC5" w:rsidRPr="00761B2A" w:rsidRDefault="00346EC5" w:rsidP="00097351">
      <w:pPr>
        <w:spacing w:after="0" w:line="360" w:lineRule="auto"/>
        <w:ind w:firstLine="708"/>
        <w:jc w:val="both"/>
        <w:rPr>
          <w:rFonts w:ascii="Times New Roman" w:hAnsi="Times New Roman" w:cs="Times New Roman"/>
          <w:sz w:val="24"/>
        </w:rPr>
      </w:pPr>
    </w:p>
    <w:p w:rsidR="00322CCF" w:rsidRPr="00761B2A" w:rsidRDefault="00322CCF" w:rsidP="00097351">
      <w:pPr>
        <w:spacing w:after="0" w:line="360" w:lineRule="auto"/>
        <w:ind w:firstLine="708"/>
        <w:jc w:val="both"/>
        <w:rPr>
          <w:rFonts w:ascii="Times New Roman" w:hAnsi="Times New Roman" w:cs="Times New Roman"/>
          <w:sz w:val="24"/>
        </w:rPr>
      </w:pPr>
    </w:p>
    <w:p w:rsidR="00105046" w:rsidRPr="00761B2A" w:rsidRDefault="00105046" w:rsidP="00105046">
      <w:pPr>
        <w:pStyle w:val="ResimYazs"/>
        <w:ind w:left="1276" w:hanging="1276"/>
        <w:rPr>
          <w:rFonts w:ascii="Times New Roman" w:hAnsi="Times New Roman" w:cs="Times New Roman"/>
          <w:b/>
          <w:i w:val="0"/>
          <w:color w:val="auto"/>
          <w:sz w:val="24"/>
          <w:szCs w:val="24"/>
        </w:rPr>
      </w:pPr>
      <w:bookmarkStart w:id="89" w:name="_Toc9812773"/>
      <w:r w:rsidRPr="00761B2A">
        <w:rPr>
          <w:rFonts w:ascii="Times New Roman" w:hAnsi="Times New Roman" w:cs="Times New Roman"/>
          <w:b/>
          <w:i w:val="0"/>
          <w:color w:val="auto"/>
          <w:sz w:val="24"/>
          <w:szCs w:val="24"/>
        </w:rPr>
        <w:lastRenderedPageBreak/>
        <w:t xml:space="preserve">Şekil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Şekil_4.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10</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Gümüşhane’nin Çocuk Dostu Olması: Şehir İmajı ve Marka Şehir Potansiyellerine Katkıları Analizi</w:t>
      </w:r>
      <w:bookmarkEnd w:id="89"/>
    </w:p>
    <w:p w:rsidR="00F76EB1" w:rsidRPr="00761B2A" w:rsidRDefault="00F76EB1" w:rsidP="00097351">
      <w:pPr>
        <w:spacing w:after="0" w:line="360" w:lineRule="auto"/>
        <w:rPr>
          <w:b/>
        </w:rPr>
      </w:pPr>
      <w:r w:rsidRPr="00761B2A">
        <w:rPr>
          <w:rFonts w:ascii="Times New Roman" w:hAnsi="Times New Roman" w:cs="Times New Roman"/>
          <w:b/>
          <w:noProof/>
          <w:lang w:eastAsia="tr-TR"/>
        </w:rPr>
        <mc:AlternateContent>
          <mc:Choice Requires="wpg">
            <w:drawing>
              <wp:anchor distT="0" distB="0" distL="114300" distR="114300" simplePos="0" relativeHeight="251667456" behindDoc="0" locked="0" layoutInCell="1" allowOverlap="1" wp14:anchorId="1CEBC02E" wp14:editId="1B385604">
                <wp:simplePos x="0" y="0"/>
                <wp:positionH relativeFrom="margin">
                  <wp:align>left</wp:align>
                </wp:positionH>
                <wp:positionV relativeFrom="paragraph">
                  <wp:posOffset>232362</wp:posOffset>
                </wp:positionV>
                <wp:extent cx="2787693" cy="3856355"/>
                <wp:effectExtent l="0" t="0" r="12700" b="10795"/>
                <wp:wrapNone/>
                <wp:docPr id="3218" name="Grup 3218"/>
                <wp:cNvGraphicFramePr/>
                <a:graphic xmlns:a="http://schemas.openxmlformats.org/drawingml/2006/main">
                  <a:graphicData uri="http://schemas.microsoft.com/office/word/2010/wordprocessingGroup">
                    <wpg:wgp>
                      <wpg:cNvGrpSpPr/>
                      <wpg:grpSpPr>
                        <a:xfrm>
                          <a:off x="0" y="0"/>
                          <a:ext cx="2787693" cy="3856355"/>
                          <a:chOff x="-35609" y="0"/>
                          <a:chExt cx="2788289" cy="3856482"/>
                        </a:xfrm>
                      </wpg:grpSpPr>
                      <wpg:grpSp>
                        <wpg:cNvPr id="3219" name="Grup 3219"/>
                        <wpg:cNvGrpSpPr/>
                        <wpg:grpSpPr>
                          <a:xfrm>
                            <a:off x="-35609" y="0"/>
                            <a:ext cx="2788289" cy="3856482"/>
                            <a:chOff x="-35609" y="0"/>
                            <a:chExt cx="2788289" cy="3856482"/>
                          </a:xfrm>
                        </wpg:grpSpPr>
                        <wpg:grpSp>
                          <wpg:cNvPr id="3220" name="Grup 3220"/>
                          <wpg:cNvGrpSpPr/>
                          <wpg:grpSpPr>
                            <a:xfrm>
                              <a:off x="-35609" y="0"/>
                              <a:ext cx="2788289" cy="3856482"/>
                              <a:chOff x="-35609" y="0"/>
                              <a:chExt cx="2788289" cy="3856482"/>
                            </a:xfrm>
                          </wpg:grpSpPr>
                          <wpg:grpSp>
                            <wpg:cNvPr id="3221" name="Grup 3221"/>
                            <wpg:cNvGrpSpPr/>
                            <wpg:grpSpPr>
                              <a:xfrm>
                                <a:off x="-35609" y="0"/>
                                <a:ext cx="2788289" cy="3856482"/>
                                <a:chOff x="-35609" y="0"/>
                                <a:chExt cx="2788289" cy="3856482"/>
                              </a:xfrm>
                            </wpg:grpSpPr>
                            <wpg:grpSp>
                              <wpg:cNvPr id="3223" name="Grup 3223"/>
                              <wpg:cNvGrpSpPr/>
                              <wpg:grpSpPr>
                                <a:xfrm>
                                  <a:off x="-35609" y="0"/>
                                  <a:ext cx="2788289" cy="3856482"/>
                                  <a:chOff x="1424018" y="0"/>
                                  <a:chExt cx="2788289" cy="3856482"/>
                                </a:xfrm>
                              </wpg:grpSpPr>
                              <wpg:grpSp>
                                <wpg:cNvPr id="3224" name="Grup 3224"/>
                                <wpg:cNvGrpSpPr/>
                                <wpg:grpSpPr>
                                  <a:xfrm>
                                    <a:off x="1424018" y="0"/>
                                    <a:ext cx="2788289" cy="3856482"/>
                                    <a:chOff x="1424018" y="0"/>
                                    <a:chExt cx="2788289" cy="3856482"/>
                                  </a:xfrm>
                                </wpg:grpSpPr>
                                <wpg:grpSp>
                                  <wpg:cNvPr id="3226" name="Grup 3226"/>
                                  <wpg:cNvGrpSpPr/>
                                  <wpg:grpSpPr>
                                    <a:xfrm>
                                      <a:off x="1424018" y="0"/>
                                      <a:ext cx="2788289" cy="3856482"/>
                                      <a:chOff x="1424018" y="0"/>
                                      <a:chExt cx="2788289" cy="3856482"/>
                                    </a:xfrm>
                                  </wpg:grpSpPr>
                                  <wpg:grpSp>
                                    <wpg:cNvPr id="3227" name="Grup 3227"/>
                                    <wpg:cNvGrpSpPr/>
                                    <wpg:grpSpPr>
                                      <a:xfrm>
                                        <a:off x="1424018" y="0"/>
                                        <a:ext cx="2780884" cy="3519104"/>
                                        <a:chOff x="1424018" y="0"/>
                                        <a:chExt cx="2780884" cy="3519104"/>
                                      </a:xfrm>
                                    </wpg:grpSpPr>
                                    <wpg:grpSp>
                                      <wpg:cNvPr id="3228" name="Grup 3228"/>
                                      <wpg:cNvGrpSpPr/>
                                      <wpg:grpSpPr>
                                        <a:xfrm>
                                          <a:off x="1424018" y="0"/>
                                          <a:ext cx="2780884" cy="3519104"/>
                                          <a:chOff x="1424018" y="0"/>
                                          <a:chExt cx="2780884" cy="3519104"/>
                                        </a:xfrm>
                                      </wpg:grpSpPr>
                                      <wpg:grpSp>
                                        <wpg:cNvPr id="3230" name="Grup 3230"/>
                                        <wpg:cNvGrpSpPr/>
                                        <wpg:grpSpPr>
                                          <a:xfrm>
                                            <a:off x="1424018" y="0"/>
                                            <a:ext cx="2780884" cy="3519104"/>
                                            <a:chOff x="1424018" y="0"/>
                                            <a:chExt cx="2780884" cy="3519104"/>
                                          </a:xfrm>
                                        </wpg:grpSpPr>
                                        <wpg:grpSp>
                                          <wpg:cNvPr id="3231" name="Grup 3231"/>
                                          <wpg:cNvGrpSpPr/>
                                          <wpg:grpSpPr>
                                            <a:xfrm>
                                              <a:off x="1424018" y="0"/>
                                              <a:ext cx="2780884" cy="3519104"/>
                                              <a:chOff x="1424018" y="367097"/>
                                              <a:chExt cx="2780884" cy="3519104"/>
                                            </a:xfrm>
                                          </wpg:grpSpPr>
                                          <wps:wsp>
                                            <wps:cNvPr id="3232" name="Text Box 2"/>
                                            <wps:cNvSpPr txBox="1">
                                              <a:spLocks noChangeArrowheads="1"/>
                                            </wps:cNvSpPr>
                                            <wps:spPr bwMode="auto">
                                              <a:xfrm>
                                                <a:off x="1466850" y="2925715"/>
                                                <a:ext cx="976235" cy="695042"/>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Şehir İmajı Açısından</w:t>
                                                  </w:r>
                                                </w:p>
                                              </w:txbxContent>
                                            </wps:txbx>
                                            <wps:bodyPr rot="0" vert="horz" wrap="square" lIns="36000" tIns="36000" rIns="36000" bIns="36000" anchor="t" anchorCtr="0">
                                              <a:noAutofit/>
                                            </wps:bodyPr>
                                          </wps:wsp>
                                          <wpg:grpSp>
                                            <wpg:cNvPr id="3233" name="Grup 3233"/>
                                            <wpg:cNvGrpSpPr/>
                                            <wpg:grpSpPr>
                                              <a:xfrm>
                                                <a:off x="1424018" y="367097"/>
                                                <a:ext cx="2780884" cy="3519104"/>
                                                <a:chOff x="1424018" y="367097"/>
                                                <a:chExt cx="2780884" cy="3519104"/>
                                              </a:xfrm>
                                            </wpg:grpSpPr>
                                            <wps:wsp>
                                              <wps:cNvPr id="3234" name="Text Box 2"/>
                                              <wps:cNvSpPr txBox="1">
                                                <a:spLocks noChangeArrowheads="1"/>
                                              </wps:cNvSpPr>
                                              <wps:spPr bwMode="auto">
                                                <a:xfrm>
                                                  <a:off x="1476269" y="1847850"/>
                                                  <a:ext cx="976229" cy="395672"/>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Gümüşhane’nin ÇDŞ olması</w:t>
                                                    </w:r>
                                                  </w:p>
                                                </w:txbxContent>
                                              </wps:txbx>
                                              <wps:bodyPr rot="0" vert="horz" wrap="square" lIns="36000" tIns="36000" rIns="36000" bIns="36000" anchor="t" anchorCtr="0">
                                                <a:noAutofit/>
                                              </wps:bodyPr>
                                            </wps:wsp>
                                            <wpg:grpSp>
                                              <wpg:cNvPr id="3235" name="Grup 3235"/>
                                              <wpg:cNvGrpSpPr/>
                                              <wpg:grpSpPr>
                                                <a:xfrm>
                                                  <a:off x="1424018" y="367097"/>
                                                  <a:ext cx="2780884" cy="3519104"/>
                                                  <a:chOff x="1090643" y="367097"/>
                                                  <a:chExt cx="2780884" cy="3519104"/>
                                                </a:xfrm>
                                              </wpg:grpSpPr>
                                              <wpg:grpSp>
                                                <wpg:cNvPr id="3236" name="Grup 3236"/>
                                                <wpg:cNvGrpSpPr/>
                                                <wpg:grpSpPr>
                                                  <a:xfrm>
                                                    <a:off x="1090643" y="367097"/>
                                                    <a:ext cx="2780884" cy="3519104"/>
                                                    <a:chOff x="408073" y="367097"/>
                                                    <a:chExt cx="2780884" cy="3519104"/>
                                                  </a:xfrm>
                                                </wpg:grpSpPr>
                                                <wpg:grpSp>
                                                  <wpg:cNvPr id="3239" name="Grup 3239"/>
                                                  <wpg:cNvGrpSpPr/>
                                                  <wpg:grpSpPr>
                                                    <a:xfrm>
                                                      <a:off x="408073" y="367097"/>
                                                      <a:ext cx="2780884" cy="3519104"/>
                                                      <a:chOff x="424208" y="345060"/>
                                                      <a:chExt cx="2848472" cy="3716602"/>
                                                    </a:xfrm>
                                                  </wpg:grpSpPr>
                                                  <wpg:grpSp>
                                                    <wpg:cNvPr id="3240" name="Grup 3240"/>
                                                    <wpg:cNvGrpSpPr/>
                                                    <wpg:grpSpPr>
                                                      <a:xfrm>
                                                        <a:off x="424208" y="458335"/>
                                                        <a:ext cx="1479699" cy="3443420"/>
                                                        <a:chOff x="424263" y="463862"/>
                                                        <a:chExt cx="1479883" cy="3503734"/>
                                                      </a:xfrm>
                                                    </wpg:grpSpPr>
                                                    <wps:wsp>
                                                      <wps:cNvPr id="3241" name="Text Box 2"/>
                                                      <wps:cNvSpPr txBox="1">
                                                        <a:spLocks noChangeArrowheads="1"/>
                                                      </wps:cNvSpPr>
                                                      <wps:spPr bwMode="auto">
                                                        <a:xfrm>
                                                          <a:off x="424263" y="811437"/>
                                                          <a:ext cx="1000125" cy="746907"/>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Marka Şehir Açısından</w:t>
                                                            </w:r>
                                                          </w:p>
                                                        </w:txbxContent>
                                                      </wps:txbx>
                                                      <wps:bodyPr rot="0" vert="horz" wrap="square" lIns="36000" tIns="36000" rIns="36000" bIns="36000" anchor="t" anchorCtr="0">
                                                        <a:noAutofit/>
                                                      </wps:bodyPr>
                                                    </wps:wsp>
                                                    <wpg:grpSp>
                                                      <wpg:cNvPr id="3242" name="Grup 3242"/>
                                                      <wpg:cNvGrpSpPr/>
                                                      <wpg:grpSpPr>
                                                        <a:xfrm>
                                                          <a:off x="1383568" y="463862"/>
                                                          <a:ext cx="520578" cy="3503734"/>
                                                          <a:chOff x="1383568" y="463862"/>
                                                          <a:chExt cx="520578" cy="3503734"/>
                                                        </a:xfrm>
                                                      </wpg:grpSpPr>
                                                      <wps:wsp>
                                                        <wps:cNvPr id="3243" name="Düz Ok Bağlayıcısı 3243"/>
                                                        <wps:cNvCnPr/>
                                                        <wps:spPr>
                                                          <a:xfrm>
                                                            <a:off x="1383568" y="1039427"/>
                                                            <a:ext cx="520366" cy="4647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44" name="Düz Ok Bağlayıcısı 3244"/>
                                                        <wps:cNvCnPr/>
                                                        <wps:spPr>
                                                          <a:xfrm flipV="1">
                                                            <a:off x="1383568" y="463862"/>
                                                            <a:ext cx="483694" cy="5755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3245" name="Grup 3245"/>
                                                        <wpg:cNvGrpSpPr/>
                                                        <wpg:grpSpPr>
                                                          <a:xfrm>
                                                            <a:off x="1383568" y="1039427"/>
                                                            <a:ext cx="520364" cy="389206"/>
                                                            <a:chOff x="1383568" y="1039427"/>
                                                            <a:chExt cx="520364" cy="389206"/>
                                                          </a:xfrm>
                                                        </wpg:grpSpPr>
                                                        <wps:wsp>
                                                          <wps:cNvPr id="3246" name="Düz Ok Bağlayıcısı 3246"/>
                                                          <wps:cNvCnPr/>
                                                          <wps:spPr>
                                                            <a:xfrm>
                                                              <a:off x="1383568" y="1039427"/>
                                                              <a:ext cx="520364" cy="1411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47" name="Text Box 2"/>
                                                          <wps:cNvSpPr txBox="1">
                                                            <a:spLocks noChangeArrowheads="1"/>
                                                          </wps:cNvSpPr>
                                                          <wps:spPr bwMode="auto">
                                                            <a:xfrm>
                                                              <a:off x="1666874" y="1299239"/>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g:grpSp>
                                                        <wpg:cNvPr id="3248" name="Grup 3248"/>
                                                        <wpg:cNvGrpSpPr/>
                                                        <wpg:grpSpPr>
                                                          <a:xfrm>
                                                            <a:off x="1383568" y="857007"/>
                                                            <a:ext cx="520578" cy="323841"/>
                                                            <a:chOff x="1383568" y="857007"/>
                                                            <a:chExt cx="520578" cy="323841"/>
                                                          </a:xfrm>
                                                        </wpg:grpSpPr>
                                                        <wps:wsp>
                                                          <wps:cNvPr id="3249" name="Düz Ok Bağlayıcısı 3249"/>
                                                          <wps:cNvCnPr/>
                                                          <wps:spPr>
                                                            <a:xfrm flipV="1">
                                                              <a:off x="1383568" y="857007"/>
                                                              <a:ext cx="520578" cy="1824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50" name="Text Box 2"/>
                                                          <wps:cNvSpPr txBox="1">
                                                            <a:spLocks noChangeArrowheads="1"/>
                                                          </wps:cNvSpPr>
                                                          <wps:spPr bwMode="auto">
                                                            <a:xfrm>
                                                              <a:off x="1638301" y="1051943"/>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s:wsp>
                                                        <wps:cNvPr id="3251" name="Düz Ok Bağlayıcısı 3251"/>
                                                        <wps:cNvCnPr/>
                                                        <wps:spPr>
                                                          <a:xfrm flipV="1">
                                                            <a:off x="1448949" y="3285002"/>
                                                            <a:ext cx="443682" cy="5790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52" name="Düz Ok Bağlayıcısı 3252"/>
                                                        <wps:cNvCnPr/>
                                                        <wps:spPr>
                                                          <a:xfrm flipV="1">
                                                            <a:off x="1448950" y="2923226"/>
                                                            <a:ext cx="443683" cy="4196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53" name="Düz Ok Bağlayıcısı 3253"/>
                                                        <wps:cNvCnPr/>
                                                        <wps:spPr>
                                                          <a:xfrm>
                                                            <a:off x="1459531" y="3342916"/>
                                                            <a:ext cx="406428" cy="6246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56" name="Text Box 2"/>
                                                        <wps:cNvSpPr txBox="1">
                                                          <a:spLocks noChangeArrowheads="1"/>
                                                        </wps:cNvSpPr>
                                                        <wps:spPr bwMode="auto">
                                                          <a:xfrm>
                                                            <a:off x="1629762" y="3070942"/>
                                                            <a:ext cx="119021" cy="120748"/>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5</w:t>
                                                              </w:r>
                                                            </w:p>
                                                          </w:txbxContent>
                                                        </wps:txbx>
                                                        <wps:bodyPr rot="0" vert="horz" wrap="square" lIns="0" tIns="0" rIns="0" bIns="0" anchor="t" anchorCtr="0">
                                                          <a:noAutofit/>
                                                        </wps:bodyPr>
                                                      </wps:wsp>
                                                      <wpg:grpSp>
                                                        <wpg:cNvPr id="3257" name="Grup 3257"/>
                                                        <wpg:cNvGrpSpPr/>
                                                        <wpg:grpSpPr>
                                                          <a:xfrm>
                                                            <a:off x="1459535" y="2620947"/>
                                                            <a:ext cx="405590" cy="763231"/>
                                                            <a:chOff x="1459535" y="2620947"/>
                                                            <a:chExt cx="405590" cy="763231"/>
                                                          </a:xfrm>
                                                        </wpg:grpSpPr>
                                                        <wps:wsp>
                                                          <wps:cNvPr id="3258" name="Düz Ok Bağlayıcısı 3258"/>
                                                          <wps:cNvCnPr/>
                                                          <wps:spPr>
                                                            <a:xfrm flipV="1">
                                                              <a:off x="1459535" y="2620947"/>
                                                              <a:ext cx="405590" cy="69278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59" name="Text Box 2"/>
                                                          <wps:cNvSpPr txBox="1">
                                                            <a:spLocks noChangeArrowheads="1"/>
                                                          </wps:cNvSpPr>
                                                          <wps:spPr bwMode="auto">
                                                            <a:xfrm>
                                                              <a:off x="1628767" y="3255273"/>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4</w:t>
                                                                </w:r>
                                                              </w:p>
                                                            </w:txbxContent>
                                                          </wps:txbx>
                                                          <wps:bodyPr rot="0" vert="horz" wrap="square" lIns="0" tIns="0" rIns="0" bIns="0" anchor="t" anchorCtr="0">
                                                            <a:noAutofit/>
                                                          </wps:bodyPr>
                                                        </wps:wsp>
                                                      </wpg:grpSp>
                                                      <wpg:grpSp>
                                                        <wpg:cNvPr id="3260" name="Grup 3260"/>
                                                        <wpg:cNvGrpSpPr/>
                                                        <wpg:grpSpPr>
                                                          <a:xfrm>
                                                            <a:off x="1448950" y="3342902"/>
                                                            <a:ext cx="443896" cy="304289"/>
                                                            <a:chOff x="1448950" y="3342902"/>
                                                            <a:chExt cx="443896" cy="304289"/>
                                                          </a:xfrm>
                                                        </wpg:grpSpPr>
                                                        <wps:wsp>
                                                          <wps:cNvPr id="3261" name="Düz Ok Bağlayıcısı 3261"/>
                                                          <wps:cNvCnPr/>
                                                          <wps:spPr>
                                                            <a:xfrm>
                                                              <a:off x="1448950" y="3342902"/>
                                                              <a:ext cx="443896" cy="30428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62" name="Text Box 2"/>
                                                          <wps:cNvSpPr txBox="1">
                                                            <a:spLocks noChangeArrowheads="1"/>
                                                          </wps:cNvSpPr>
                                                          <wps:spPr bwMode="auto">
                                                            <a:xfrm>
                                                              <a:off x="1618553" y="3457997"/>
                                                              <a:ext cx="120269" cy="129394"/>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s:wsp>
                                                        <wps:cNvPr id="3263" name="Text Box 2"/>
                                                        <wps:cNvSpPr txBox="1">
                                                          <a:spLocks noChangeArrowheads="1"/>
                                                        </wps:cNvSpPr>
                                                        <wps:spPr bwMode="auto">
                                                          <a:xfrm>
                                                            <a:off x="1607869" y="661859"/>
                                                            <a:ext cx="120015" cy="1289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s:wsp>
                                                      <wps:cNvPr id="3264" name="Oval 3264"/>
                                                      <wps:cNvSpPr/>
                                                      <wps:spPr>
                                                        <a:xfrm>
                                                          <a:off x="513607" y="2977255"/>
                                                          <a:ext cx="935524" cy="732026"/>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265" name="Grup 3265"/>
                                                    <wpg:cNvGrpSpPr/>
                                                    <wpg:grpSpPr>
                                                      <a:xfrm>
                                                        <a:off x="1933575" y="345060"/>
                                                        <a:ext cx="1339105" cy="3716602"/>
                                                        <a:chOff x="1933576" y="351103"/>
                                                        <a:chExt cx="1339270" cy="3781703"/>
                                                      </a:xfrm>
                                                    </wpg:grpSpPr>
                                                    <wps:wsp>
                                                      <wps:cNvPr id="3266" name="Text Box 2"/>
                                                      <wps:cNvSpPr txBox="1">
                                                        <a:spLocks noChangeArrowheads="1"/>
                                                      </wps:cNvSpPr>
                                                      <wps:spPr bwMode="auto">
                                                        <a:xfrm>
                                                          <a:off x="1933576" y="704851"/>
                                                          <a:ext cx="1339215" cy="26510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Ekonomik Gelişime</w:t>
                                                            </w:r>
                                                          </w:p>
                                                        </w:txbxContent>
                                                      </wps:txbx>
                                                      <wps:bodyPr rot="0" vert="horz" wrap="square" lIns="36000" tIns="36000" rIns="36000" bIns="36000" anchor="t" anchorCtr="0">
                                                        <a:noAutofit/>
                                                      </wps:bodyPr>
                                                    </wps:wsp>
                                                    <wps:wsp>
                                                      <wps:cNvPr id="3267" name="Text Box 2"/>
                                                      <wps:cNvSpPr txBox="1">
                                                        <a:spLocks noChangeArrowheads="1"/>
                                                      </wps:cNvSpPr>
                                                      <wps:spPr bwMode="auto">
                                                        <a:xfrm>
                                                          <a:off x="1933576" y="1047750"/>
                                                          <a:ext cx="1339270" cy="286463"/>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Turizme Etki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268" name="Text Box 2"/>
                                                      <wps:cNvSpPr txBox="1">
                                                        <a:spLocks noChangeArrowheads="1"/>
                                                      </wps:cNvSpPr>
                                                      <wps:spPr bwMode="auto">
                                                        <a:xfrm>
                                                          <a:off x="1933576" y="1400175"/>
                                                          <a:ext cx="1339270" cy="29382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Destekleyici Etki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269" name="Text Box 2"/>
                                                      <wps:cNvSpPr txBox="1">
                                                        <a:spLocks noChangeArrowheads="1"/>
                                                      </wps:cNvSpPr>
                                                      <wps:spPr bwMode="auto">
                                                        <a:xfrm>
                                                          <a:off x="1933576" y="351103"/>
                                                          <a:ext cx="1339270" cy="26719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Tercihe Etki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270" name="Text Box 2"/>
                                                      <wps:cNvSpPr txBox="1">
                                                        <a:spLocks noChangeArrowheads="1"/>
                                                      </wps:cNvSpPr>
                                                      <wps:spPr bwMode="auto">
                                                        <a:xfrm>
                                                          <a:off x="1933576" y="2457450"/>
                                                          <a:ext cx="1339215" cy="276059"/>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Toplumsal Maneviyata</w:t>
                                                            </w:r>
                                                          </w:p>
                                                        </w:txbxContent>
                                                      </wps:txbx>
                                                      <wps:bodyPr rot="0" vert="horz" wrap="square" lIns="36000" tIns="36000" rIns="36000" bIns="36000" anchor="t" anchorCtr="0">
                                                        <a:noAutofit/>
                                                      </wps:bodyPr>
                                                    </wps:wsp>
                                                    <wps:wsp>
                                                      <wps:cNvPr id="3271" name="Text Box 2"/>
                                                      <wps:cNvSpPr txBox="1">
                                                        <a:spLocks noChangeArrowheads="1"/>
                                                      </wps:cNvSpPr>
                                                      <wps:spPr bwMode="auto">
                                                        <a:xfrm>
                                                          <a:off x="1933576" y="2809875"/>
                                                          <a:ext cx="1339270" cy="292441"/>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Yerel Halkın İmajına</w:t>
                                                            </w:r>
                                                          </w:p>
                                                        </w:txbxContent>
                                                      </wps:txbx>
                                                      <wps:bodyPr rot="0" vert="horz" wrap="square" lIns="36000" tIns="36000" rIns="36000" bIns="36000" anchor="t" anchorCtr="0">
                                                        <a:noAutofit/>
                                                      </wps:bodyPr>
                                                    </wps:wsp>
                                                    <wps:wsp>
                                                      <wps:cNvPr id="3272" name="Text Box 2"/>
                                                      <wps:cNvSpPr txBox="1">
                                                        <a:spLocks noChangeArrowheads="1"/>
                                                      </wps:cNvSpPr>
                                                      <wps:spPr bwMode="auto">
                                                        <a:xfrm>
                                                          <a:off x="1933576" y="3505200"/>
                                                          <a:ext cx="1339270" cy="269646"/>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Kültüre Etki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273" name="Text Box 2"/>
                                                      <wps:cNvSpPr txBox="1">
                                                        <a:spLocks noChangeArrowheads="1"/>
                                                      </wps:cNvSpPr>
                                                      <wps:spPr bwMode="auto">
                                                        <a:xfrm>
                                                          <a:off x="1933576" y="3152775"/>
                                                          <a:ext cx="1339270" cy="274959"/>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Algı</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s:wsp>
                                                      <wps:cNvPr id="3275" name="Text Box 2"/>
                                                      <wps:cNvSpPr txBox="1">
                                                        <a:spLocks noChangeArrowheads="1"/>
                                                      </wps:cNvSpPr>
                                                      <wps:spPr bwMode="auto">
                                                        <a:xfrm>
                                                          <a:off x="1933576" y="3857624"/>
                                                          <a:ext cx="1339215" cy="275182"/>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Ekonomiye Etki</w:t>
                                                            </w:r>
                                                          </w:p>
                                                          <w:p w:rsidR="00AC05DF" w:rsidRDefault="00AC05DF" w:rsidP="00F76EB1">
                                                            <w:pPr>
                                                              <w:jc w:val="center"/>
                                                              <w:rPr>
                                                                <w:rFonts w:ascii="Times New Roman" w:hAnsi="Times New Roman" w:cs="Times New Roman"/>
                                                                <w:sz w:val="20"/>
                                                                <w:szCs w:val="20"/>
                                                              </w:rPr>
                                                            </w:pPr>
                                                          </w:p>
                                                        </w:txbxContent>
                                                      </wps:txbx>
                                                      <wps:bodyPr rot="0" vert="horz" wrap="square" lIns="36000" tIns="36000" rIns="36000" bIns="36000" anchor="t" anchorCtr="0">
                                                        <a:noAutofit/>
                                                      </wps:bodyPr>
                                                    </wps:wsp>
                                                  </wpg:grpSp>
                                                </wpg:grpSp>
                                                <wps:wsp>
                                                  <wps:cNvPr id="3279" name="Oval 3279"/>
                                                  <wps:cNvSpPr/>
                                                  <wps:spPr>
                                                    <a:xfrm>
                                                      <a:off x="450905" y="676683"/>
                                                      <a:ext cx="893599" cy="666644"/>
                                                    </a:xfrm>
                                                    <a:prstGeom prst="ellipse">
                                                      <a:avLst/>
                                                    </a:prstGeom>
                                                    <a:noFill/>
                                                    <a:ln w="190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280" name="Dikdörtgen 3280"/>
                                                <wps:cNvSpPr/>
                                                <wps:spPr>
                                                  <a:xfrm>
                                                    <a:off x="1143000" y="1858622"/>
                                                    <a:ext cx="1019139" cy="36634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3281" name="Text Box 2"/>
                                          <wps:cNvSpPr txBox="1">
                                            <a:spLocks noChangeArrowheads="1"/>
                                          </wps:cNvSpPr>
                                          <wps:spPr bwMode="auto">
                                            <a:xfrm>
                                              <a:off x="2599806" y="499093"/>
                                              <a:ext cx="117144" cy="11993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1</w:t>
                                                </w:r>
                                              </w:p>
                                            </w:txbxContent>
                                          </wps:txbx>
                                          <wps:bodyPr rot="0" vert="horz" wrap="square" lIns="0" tIns="0" rIns="0" bIns="0" anchor="t" anchorCtr="0">
                                            <a:noAutofit/>
                                          </wps:bodyPr>
                                        </wps:wsp>
                                      </wpg:grpSp>
                                      <wps:wsp>
                                        <wps:cNvPr id="3283" name="Text Box 2"/>
                                        <wps:cNvSpPr txBox="1">
                                          <a:spLocks noChangeArrowheads="1"/>
                                        </wps:cNvSpPr>
                                        <wps:spPr bwMode="auto">
                                          <a:xfrm flipH="1">
                                            <a:off x="2628900" y="2324100"/>
                                            <a:ext cx="140335" cy="114263"/>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5</w:t>
                                              </w:r>
                                            </w:p>
                                          </w:txbxContent>
                                        </wps:txbx>
                                        <wps:bodyPr rot="0" vert="horz" wrap="square" lIns="0" tIns="0" rIns="0" bIns="0" anchor="t" anchorCtr="0">
                                          <a:noAutofit/>
                                        </wps:bodyPr>
                                      </wps:wsp>
                                    </wpg:grpSp>
                                    <wps:wsp>
                                      <wps:cNvPr id="3284" name="Text Box 2"/>
                                      <wps:cNvSpPr txBox="1">
                                        <a:spLocks noChangeArrowheads="1"/>
                                      </wps:cNvSpPr>
                                      <wps:spPr bwMode="auto">
                                        <a:xfrm>
                                          <a:off x="2647950" y="3133725"/>
                                          <a:ext cx="117144" cy="11993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3</w:t>
                                            </w:r>
                                          </w:p>
                                        </w:txbxContent>
                                      </wps:txbx>
                                      <wps:bodyPr rot="0" vert="horz" wrap="square" lIns="0" tIns="0" rIns="0" bIns="0" anchor="t" anchorCtr="0">
                                        <a:noAutofit/>
                                      </wps:bodyPr>
                                    </wps:wsp>
                                  </wpg:grpSp>
                                  <wps:wsp>
                                    <wps:cNvPr id="3285" name="Text Box 2"/>
                                    <wps:cNvSpPr txBox="1">
                                      <a:spLocks noChangeArrowheads="1"/>
                                    </wps:cNvSpPr>
                                    <wps:spPr bwMode="auto">
                                      <a:xfrm>
                                        <a:off x="2905125" y="3600450"/>
                                        <a:ext cx="1307182" cy="256032"/>
                                      </a:xfrm>
                                      <a:prstGeom prst="rect">
                                        <a:avLst/>
                                      </a:prstGeom>
                                      <a:ln w="19050" cap="flat">
                                        <a:solidFill>
                                          <a:schemeClr val="accent6"/>
                                        </a:solidFill>
                                        <a:miter lim="800000"/>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Sosyal Yaşama</w:t>
                                          </w:r>
                                        </w:p>
                                      </w:txbxContent>
                                    </wps:txbx>
                                    <wps:bodyPr rot="0" vert="horz" wrap="square" lIns="36000" tIns="36000" rIns="36000" bIns="36000" anchor="t" anchorCtr="0">
                                      <a:noAutofit/>
                                    </wps:bodyPr>
                                  </wps:wsp>
                                </wpg:grpSp>
                                <wps:wsp>
                                  <wps:cNvPr id="3288" name="Düz Ok Bağlayıcısı 3288"/>
                                  <wps:cNvCnPr/>
                                  <wps:spPr>
                                    <a:xfrm>
                                      <a:off x="2419350" y="2800350"/>
                                      <a:ext cx="409236" cy="9239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290" name="Text Box 2"/>
                                <wps:cNvSpPr txBox="1">
                                  <a:spLocks noChangeArrowheads="1"/>
                                </wps:cNvSpPr>
                                <wps:spPr bwMode="auto">
                                  <a:xfrm>
                                    <a:off x="2647950" y="3381375"/>
                                    <a:ext cx="117392" cy="1204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2</w:t>
                                      </w:r>
                                    </w:p>
                                  </w:txbxContent>
                                </wps:txbx>
                                <wps:bodyPr rot="0" vert="horz" wrap="square" lIns="0" tIns="0" rIns="0" bIns="0" anchor="t" anchorCtr="0">
                                  <a:noAutofit/>
                                </wps:bodyPr>
                              </wps:wsp>
                            </wpg:grpSp>
                            <wps:wsp>
                              <wps:cNvPr id="3292" name="Düz Ok Bağlayıcısı 3292"/>
                              <wps:cNvCnPr/>
                              <wps:spPr>
                                <a:xfrm flipV="1">
                                  <a:off x="447675" y="990600"/>
                                  <a:ext cx="0" cy="49010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293" name="Düz Ok Bağlayıcısı 3293"/>
                            <wps:cNvCnPr/>
                            <wps:spPr>
                              <a:xfrm>
                                <a:off x="466725" y="1876425"/>
                                <a:ext cx="0" cy="56962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294" name="Text Box 2"/>
                          <wps:cNvSpPr txBox="1">
                            <a:spLocks noChangeArrowheads="1"/>
                          </wps:cNvSpPr>
                          <wps:spPr bwMode="auto">
                            <a:xfrm>
                              <a:off x="314325" y="1333500"/>
                              <a:ext cx="117401" cy="12040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rPr>
                                    <w:sz w:val="14"/>
                                    <w:szCs w:val="14"/>
                                  </w:rPr>
                                </w:pPr>
                                <w:r>
                                  <w:rPr>
                                    <w:sz w:val="14"/>
                                    <w:szCs w:val="14"/>
                                  </w:rPr>
                                  <w:t xml:space="preserve"> 9</w:t>
                                </w:r>
                              </w:p>
                            </w:txbxContent>
                          </wps:txbx>
                          <wps:bodyPr rot="0" vert="horz" wrap="square" lIns="0" tIns="0" rIns="0" bIns="0" anchor="t" anchorCtr="0">
                            <a:noAutofit/>
                          </wps:bodyPr>
                        </wps:wsp>
                      </wpg:grpSp>
                      <wps:wsp>
                        <wps:cNvPr id="3295" name="Text Box 2"/>
                        <wps:cNvSpPr txBox="1">
                          <a:spLocks noChangeArrowheads="1"/>
                        </wps:cNvSpPr>
                        <wps:spPr bwMode="auto">
                          <a:xfrm>
                            <a:off x="221603" y="1895532"/>
                            <a:ext cx="200128" cy="161935"/>
                          </a:xfrm>
                          <a:prstGeom prst="rect">
                            <a:avLst/>
                          </a:prstGeom>
                          <a:ln>
                            <a:noFill/>
                            <a:headEnd/>
                            <a:tailEnd/>
                          </a:ln>
                        </wps:spPr>
                        <wps:style>
                          <a:lnRef idx="2">
                            <a:schemeClr val="dk1"/>
                          </a:lnRef>
                          <a:fillRef idx="1">
                            <a:schemeClr val="lt1"/>
                          </a:fillRef>
                          <a:effectRef idx="0">
                            <a:schemeClr val="dk1"/>
                          </a:effectRef>
                          <a:fontRef idx="minor">
                            <a:schemeClr val="dk1"/>
                          </a:fontRef>
                        </wps:style>
                        <wps:txbx>
                          <w:txbxContent>
                            <w:p w:rsidR="00AC05DF" w:rsidRDefault="00AC05DF" w:rsidP="00F76EB1">
                              <w:pPr>
                                <w:jc w:val="right"/>
                                <w:rPr>
                                  <w:sz w:val="14"/>
                                  <w:szCs w:val="14"/>
                                </w:rPr>
                              </w:pPr>
                              <w:r>
                                <w:rPr>
                                  <w:sz w:val="14"/>
                                  <w:szCs w:val="14"/>
                                </w:rPr>
                                <w:t xml:space="preserve"> 15</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3218" o:spid="_x0000_s1861" style="position:absolute;margin-left:0;margin-top:18.3pt;width:219.5pt;height:303.65pt;z-index:251667456;mso-position-horizontal:left;mso-position-horizontal-relative:margin;mso-width-relative:margin;mso-height-relative:margin" coordorigin="-356" coordsize="27882,3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">
                <v:group id="Grup 3219" o:spid="_x0000_s1862" style="position:absolute;left:-356;width:27882;height:38564" coordorigin="-356" coordsize="27882,38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y+asUAAADdAAAADwAAAGRycy9kb3ducmV2LnhtbESPQYvCMBSE78L+h/AE&#10;b5pWWXGrUURW2YMsqAvi7dE822LzUprY1n9vhAWPw8x8wyxWnSlFQ7UrLCuIRxEI4tTqgjMFf6ft&#10;cAbCeWSNpWVS8CAHq+VHb4GJti0fqDn6TAQIuwQV5N5XiZQuzcmgG9mKOHhXWxv0QdaZ1DW2AW5K&#10;OY6iqTRYcFjIsaJNTunteDcKdi2260n83exv183jcvr8Pe9jUmrQ79ZzEJ46/w7/t3+0gsk4/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MvmrFAAAA3QAA&#10;AA8AAAAAAAAAAAAAAAAAqgIAAGRycy9kb3ducmV2LnhtbFBLBQYAAAAABAAEAPoAAACcAwAAAAA=&#10;">
                  <v:group id="Grup 3220" o:spid="_x0000_s1863" style="position:absolute;left:-356;width:27882;height:38564" coordorigin="-356" coordsize="27882,38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rdSsQAAADdAAAADwAAAGRycy9kb3ducmV2LnhtbERPy2rCQBTdF/yH4Qrd&#10;1UkiLSU6hiC2uAhCtVC6u2SuSTBzJ2Smefy9syi4PJz3NptMKwbqXWNZQbyKQBCXVjdcKfi+fLy8&#10;g3AeWWNrmRTM5CDbLZ62mGo78hcNZ1+JEMIuRQW1910qpStrMuhWtiMO3NX2Bn2AfSV1j2MIN61M&#10;ouhNGmw4NNTY0b6m8nb+Mwo+RxzzdXwYitt1P/9eXk8/RUxKPS+nfAPC0+Qf4n/3UStYJ0n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FrdSsQAAADdAAAA&#10;DwAAAAAAAAAAAAAAAACqAgAAZHJzL2Rvd25yZXYueG1sUEsFBgAAAAAEAAQA+gAAAJsDAAAAAA==&#10;">
                    <v:group id="Grup 3221" o:spid="_x0000_s1864" style="position:absolute;left:-356;width:27882;height:38564" coordorigin="-356" coordsize="27882,38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Z40cUAAADdAAAADwAAAGRycy9kb3ducmV2LnhtbESPQYvCMBSE7wv+h/AE&#10;b2vaiotUo4jo4kGEVUG8PZpnW2xeSpNt6783wsIeh5n5hlmselOJlhpXWlYQjyMQxJnVJecKLufd&#10;5wyE88gaK8uk4EkOVsvBxwJTbTv+ofbkcxEg7FJUUHhfp1K6rCCDbmxr4uDdbWPQB9nkUjfYBbip&#10;ZBJFX9JgyWGhwJo2BWWP069R8N1ht57E2/bwuG+et/P0eD3EpNRo2K/nIDz1/j/8195rBZM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WeNHFAAAA3QAA&#10;AA8AAAAAAAAAAAAAAAAAqgIAAGRycy9kb3ducmV2LnhtbFBLBQYAAAAABAAEAPoAAACcAwAAAAA=&#10;">
                      <v:group id="Grup 3223" o:spid="_x0000_s1865" style="position:absolute;left:-356;width:27882;height:38564" coordorigin="14240" coordsize="27882,38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IhDPcYAAADdAAAADwAAAGRycy9kb3ducmV2LnhtbESPT2vCQBTE74V+h+UV&#10;vNXNHyySuoqIigcRqoL09sg+k2D2bciuSfz2rlDocZiZ3zCzxWBq0VHrKssK4nEEgji3uuJCwfm0&#10;+ZyCcB5ZY22ZFDzIwWL+/jbDTNuef6g7+kIECLsMFZTeN5mULi/JoBvbhjh4V9sa9EG2hdQt9gFu&#10;aplE0Zc0WHFYKLGhVUn57Xg3CrY99ss0Xnf723X1+D1NDpd9TEqNPoblNwhPg/8P/7V3WkGaJ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iEM9xgAAAN0A&#10;AAAPAAAAAAAAAAAAAAAAAKoCAABkcnMvZG93bnJldi54bWxQSwUGAAAAAAQABAD6AAAAnQMAAAAA&#10;">
                        <v:group id="Grup 3224" o:spid="_x0000_s1866" style="position:absolute;left:14240;width:27883;height:38564" coordorigin="14240" coordsize="27882,38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HbScYAAADdAAAADwAAAGRycy9kb3ducmV2LnhtbESPQWvCQBSE7wX/w/KE&#10;3uomsS0SXUVESw8iVAXx9sg+k2D2bciuSfz3riD0OMzMN8xs0ZtKtNS40rKCeBSBIM6sLjlXcDxs&#10;PiYgnEfWWFkmBXdysJgP3maYatvxH7V7n4sAYZeigsL7OpXSZQUZdCNbEwfvYhuDPsgml7rBLsBN&#10;JZMo+pYGSw4LBda0Kii77m9GwU+H3XIcr9vt9bK6nw9fu9M2JqXeh/1yCsJT7//Dr/avVjBOkk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YdtJxgAAAN0A&#10;AAAPAAAAAAAAAAAAAAAAAKoCAABkcnMvZG93bnJldi54bWxQSwUGAAAAAAQABAD6AAAAnQMAAAAA&#10;">
                          <v:group id="Grup 3226" o:spid="_x0000_s1867" style="position:absolute;left:14240;width:27883;height:38564" coordorigin="14240" coordsize="27882,38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pcYAAADdAAAADwAAAGRycy9kb3ducmV2LnhtbESPT4vCMBTE78J+h/AE&#10;b5q2okg1isiueJAF/8Cyt0fzbIvNS2mybf32RljwOMzMb5jVpjeVaKlxpWUF8SQCQZxZXXKu4Hr5&#10;Gi9AOI+ssbJMCh7kYLP+GKww1bbjE7Vnn4sAYZeigsL7OpXSZQUZdBNbEwfvZhuDPsgml7rBLsBN&#10;JZMomkuDJYeFAmvaFZTdz39Gwb7DbjuNP9vj/bZ7/F5m3z/HmJQaDfvtEoSn3r/D/+2DVjBNkj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ClxgAAAN0A&#10;AAAPAAAAAAAAAAAAAAAAAKoCAABkcnMvZG93bnJldi54bWxQSwUGAAAAAAQABAD6AAAAnQMAAAAA&#10;">
                            <v:group id="Grup 3227" o:spid="_x0000_s1868" style="position:absolute;left:14240;width:27809;height:35191" coordorigin="14240" coordsize="27808,35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NFPsYAAADdAAAADwAAAGRycy9kb3ducmV2LnhtbESPQWvCQBSE7wX/w/KE&#10;3uomkbYSXUVESw8iVAXx9sg+k2D2bciuSfz3riD0OMzMN8xs0ZtKtNS40rKCeBSBIM6sLjlXcDxs&#10;PiYgnEfWWFkmBXdysJgP3maYatvxH7V7n4sAYZeigsL7OpXSZQUZdCNbEwfvYhuDPsgml7rBLsBN&#10;JZMo+pIGSw4LBda0Kii77m9GwU+H3XIcr9vt9bK6nw+fu9M2JqXeh/1yCsJT7//Dr/avVjBOkm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s0U+xgAAAN0A&#10;AAAPAAAAAAAAAAAAAAAAAKoCAABkcnMvZG93bnJldi54bWxQSwUGAAAAAAQABAD6AAAAnQMAAAAA&#10;">
                              <v:group id="Grup 3228" o:spid="_x0000_s1869" style="position:absolute;left:14240;width:27809;height:35191" coordorigin="14240" coordsize="27808,35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zRTMQAAADdAAAADwAAAGRycy9kb3ducmV2LnhtbERPy2rCQBTdF/yH4Qrd&#10;1UkiLSU6hiC2uAhCtVC6u2SuSTBzJ2Smefy9syi4PJz3NptMKwbqXWNZQbyKQBCXVjdcKfi+fLy8&#10;g3AeWWNrmRTM5CDbLZ62mGo78hcNZ1+JEMIuRQW1910qpStrMuhWtiMO3NX2Bn2AfSV1j2MIN61M&#10;ouhNGmw4NNTY0b6m8nb+Mwo+RxzzdXwYitt1P/9eXk8/RUxKPS+nfAPC0+Qf4n/3UStYJ0mYG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izRTMQAAADdAAAA&#10;DwAAAAAAAAAAAAAAAACqAgAAZHJzL2Rvd25yZXYueG1sUEsFBgAAAAAEAAQA+gAAAJsDAAAAAA==&#10;">
                                <v:group id="Grup 3230" o:spid="_x0000_s1870" style="position:absolute;left:14240;width:27809;height:35191" coordorigin="14240" coordsize="27808,35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NLl8MAAADdAAAADwAAAGRycy9kb3ducmV2LnhtbERPTYvCMBC9C/sfwizs&#10;TdNaFOkaRWRdPIhgFZa9Dc3YFptJaWJb/705CB4f73u5HkwtOmpdZVlBPIlAEOdWV1wouJx34wUI&#10;55E11pZJwYMcrFcfoyWm2vZ8oi7zhQgh7FJUUHrfpFK6vCSDbmIb4sBdbWvQB9gWUrfYh3BTy2kU&#10;zaXBikNDiQ1tS8pv2d0o+O2x3yTxT3e4XbeP//Ps+HeISamvz2HzDcLT4N/il3uvFSTTJ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g0uXwwAAAN0AAAAP&#10;AAAAAAAAAAAAAAAAAKoCAABkcnMvZG93bnJldi54bWxQSwUGAAAAAAQABAD6AAAAmgMAAAAA&#10;">
                                  <v:group id="Grup 3231" o:spid="_x0000_s1871" style="position:absolute;left:14240;width:27809;height:35191" coordorigin="14240,3670" coordsize="27808,35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uDMUAAADdAAAADwAAAGRycy9kb3ducmV2LnhtbESPQYvCMBSE7wv+h/AE&#10;b2tayy5SjSKi4kEWVgXx9miebbF5KU1s67/fLAgeh5n5hpkve1OJlhpXWlYQjyMQxJnVJecKzqft&#10;5xSE88gaK8uk4EkOlovBxxxTbTv+pfbocxEg7FJUUHhfp1K6rCCDbmxr4uDdbGPQB9nkUjfYBbip&#10;5CSKvqXBksNCgTWtC8rux4dRsOuwWyXxpj3cb+vn9fT1cznEpNRo2K9mIDz1/h1+tfdaQTJJ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P7gzFAAAA3QAA&#10;AA8AAAAAAAAAAAAAAAAAqgIAAGRycy9kb3ducmV2LnhtbFBLBQYAAAAABAAEAPoAAACcAwAAAAA=&#10;">
                                    <v:shape id="Text Box 2" o:spid="_x0000_s1872" type="#_x0000_t202" style="position:absolute;left:14668;top:29257;width:9762;height:6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s48cA&#10;AADdAAAADwAAAGRycy9kb3ducmV2LnhtbESPQWvCQBSE74L/YXkFb7pppFJSVymBoG1BaVKE3h7Z&#10;1yQ1+zZkV03/fVcQPA4z8w2zXA+mFWfqXWNZweMsAkFcWt1wpeCryKbPIJxH1thaJgV/5GC9Go+W&#10;mGh74U86574SAcIuQQW1910ipStrMuhmtiMO3o/tDfog+0rqHi8BbloZR9FCGmw4LNTYUVpTecxP&#10;RgG+p3goP7K0+P6tsv0mf9tlhyelJg/D6wsIT4O/h2/trVYwj+cxXN+EJ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f7OP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Şehir İmajı Açısından</w:t>
                                            </w:r>
                                          </w:p>
                                        </w:txbxContent>
                                      </v:textbox>
                                    </v:shape>
                                    <v:group id="Grup 3233" o:spid="_x0000_s1873" style="position:absolute;left:14240;top:3670;width:27809;height:35192" coordorigin="14240,3670" coordsize="27808,35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HV4MUAAADdAAAADwAAAGRycy9kb3ducmV2LnhtbESPQYvCMBSE7wv+h/AE&#10;b2tayy5SjSKi4kEWVgXx9miebbF5KU1s67/fLAgeh5n5hpkve1OJlhpXWlYQjyMQxJnVJecKzqft&#10;5xSE88gaK8uk4EkOlovBxxxTbTv+pfbocxEg7FJUUHhfp1K6rCCDbmxr4uDdbGPQB9nkUjfYBbip&#10;5CSKvqXBksNCgTWtC8rux4dRsOuwWyXxpj3cb+vn9fT1cznEpNRo2K9mIDz1/h1+tfdaQTJ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1R1eDFAAAA3QAA&#10;AA8AAAAAAAAAAAAAAAAAqgIAAGRycy9kb3ducmV2LnhtbFBLBQYAAAAABAAEAPoAAACcAwAAAAA=&#10;">
                                      <v:shape id="Text Box 2" o:spid="_x0000_s1874" type="#_x0000_t202" style="position:absolute;left:14762;top:18478;width:9762;height:39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rRDMcA&#10;AADdAAAADwAAAGRycy9kb3ducmV2LnhtbESPQWvCQBSE7wX/w/KE3upGbUWiq5RAqK2gGEXw9sg+&#10;k9js25BdNf33bqHQ4zAz3zDzZWdqcaPWVZYVDAcRCOLc6ooLBYd9+jIF4TyyxtoyKfghB8tF72mO&#10;sbZ33tEt84UIEHYxKii9b2IpXV6SQTewDXHwzrY16INsC6lbvAe4qeUoiibSYMVhocSGkpLy7+xq&#10;FOBXgsd8nSb706VItx/Z5yY9vin13O/eZyA8df4//NdeaQXj0fgV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60Qz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Gümüşhane’nin ÇDŞ olması</w:t>
                                              </w:r>
                                            </w:p>
                                          </w:txbxContent>
                                        </v:textbox>
                                      </v:shape>
                                      <v:group id="Grup 3235" o:spid="_x0000_s1875" style="position:absolute;left:14240;top:3670;width:27809;height:35192" coordorigin="10906,3670" coordsize="27808,35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ToD8UAAADdAAAADwAAAGRycy9kb3ducmV2LnhtbESPQYvCMBSE7wv+h/AE&#10;b2tai8tSjSLiigcRVhfE26N5tsXmpTTZtv57Iwgeh5n5hpkve1OJlhpXWlYQjyMQxJnVJecK/k4/&#10;n98gnEfWWFkmBXdysFwMPuaYatvxL7VHn4sAYZeigsL7OpXSZQUZdGNbEwfvahuDPsgml7rBLsBN&#10;JSdR9CUNlhwWCqxpXVB2O/4bBdsOu1U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306A/FAAAA3QAA&#10;AA8AAAAAAAAAAAAAAAAAqgIAAGRycy9kb3ducmV2LnhtbFBLBQYAAAAABAAEAPoAAACcAwAAAAA=&#10;">
                                        <v:group id="Grup 3236" o:spid="_x0000_s1876" style="position:absolute;left:10906;top:3670;width:27809;height:35192" coordorigin="4080,3670" coordsize="27808,35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Z2eMUAAADdAAAADwAAAGRycy9kb3ducmV2LnhtbESPQYvCMBSE7wv+h/AE&#10;b2tay8pSjSKi4kGE1QXx9miebbF5KU1s6783C8Ieh5n5hpkve1OJlhpXWlYQjyMQxJnVJecKfs/b&#10;z28QziNrrCyTgic5WC4GH3NMte34h9qTz0WAsEtRQeF9nUrpsoIMurGtiYN3s41BH2STS91gF+Cm&#10;kpMomkqDJYeFAmtaF5TdTw+jYNdht0riTXu439bP6/nreDnEpNRo2K9mIDz1/j/8bu+1gmSSTOH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0mdnjFAAAA3QAA&#10;AA8AAAAAAAAAAAAAAAAAqgIAAGRycy9kb3ducmV2LnhtbFBLBQYAAAAABAAEAPoAAACcAwAAAAA=&#10;">
                                          <v:group id="Grup 3239" o:spid="_x0000_s1877" style="position:absolute;left:4080;top:3670;width:27809;height:35192" coordorigin="4242,3450" coordsize="28484,37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niCsYAAADdAAAADwAAAGRycy9kb3ducmV2LnhtbESPQWvCQBSE7wX/w/KE&#10;3uomhpYaXUVESw8iVAXx9sg+k2D2bciuSfz3riD0OMzMN8xs0ZtKtNS40rKCeBSBIM6sLjlXcDxs&#10;Pr5BOI+ssbJMCu7kYDEfvM0w1bbjP2r3PhcBwi5FBYX3dSqlywoy6Ea2Jg7exTYGfZBNLnWDXYCb&#10;So6j6EsaLDksFFjTqqDsur8ZBT8ddsskXrfb62V1Px8+d6dtTEq9D/vlFISn3v+HX+1frSAZ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ueIKxgAAAN0A&#10;AAAPAAAAAAAAAAAAAAAAAKoCAABkcnMvZG93bnJldi54bWxQSwUGAAAAAAQABAD6AAAAnQMAAAAA&#10;">
                                            <v:group id="Grup 3240" o:spid="_x0000_s1878" style="position:absolute;left:4242;top:4583;width:14797;height:34434" coordorigin="4242,4638" coordsize="14798,35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U46sQAAADdAAAADwAAAGRycy9kb3ducmV2LnhtbERPy2rCQBTdF/yH4Qrd&#10;NZOYVkrqKCJWXEhBI5TuLplrEszcCZkxj7/vLApdHs57tRlNI3rqXG1ZQRLFIIgLq2suFVzzz5d3&#10;EM4ja2wsk4KJHGzWs6cVZtoOfKb+4ksRQthlqKDyvs2kdEVFBl1kW+LA3Wxn0AfYlVJ3OIRw08hF&#10;HC+lwZpDQ4Ut7Soq7peHUXAYcNimyb4/3W+76Sd/+/o+JaTU83zcfoDwNPp/8Z/7qBWki9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U46sQAAADdAAAA&#10;DwAAAAAAAAAAAAAAAACqAgAAZHJzL2Rvd25yZXYueG1sUEsFBgAAAAAEAAQA+gAAAJsDAAAAAA==&#10;">
                                              <v:shape id="Text Box 2" o:spid="_x0000_s1879" type="#_x0000_t202" style="position:absolute;left:4242;top:8114;width:10001;height:7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B6ccA&#10;AADdAAAADwAAAGRycy9kb3ducmV2LnhtbESPQWvCQBSE7wX/w/KE3upG24pEVymBUGtBMYrg7ZF9&#10;JtHs25BdNf77bqHQ4zAz3zCzRWdqcaPWVZYVDAcRCOLc6ooLBftd+jIB4TyyxtoyKXiQg8W89zTD&#10;WNs7b+mW+UIECLsYFZTeN7GULi/JoBvYhjh4J9sa9EG2hdQt3gPc1HIURWNpsOKwUGJDSUn5Jbsa&#10;BbhK8JB/p8nueC7SzWf2tU4P70o997uPKQhPnf8P/7WXWsHr6G0Iv2/C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LAenHAAAA3QAAAA8AAAAAAAAAAAAAAAAAmAIAAGRy&#10;cy9kb3ducmV2LnhtbFBLBQYAAAAABAAEAPUAAACMAwAAAAA=&#10;" fillcolor="white [3201]" stroked="f" strokeweight="1pt">
                                                <v:textbox inset="1mm,1mm,1mm,1mm">
                                                  <w:txbxContent>
                                                    <w:p w:rsidR="00AC05DF" w:rsidRDefault="00AC05DF" w:rsidP="00F76EB1">
                                                      <w:pPr>
                                                        <w:jc w:val="center"/>
                                                        <w:rPr>
                                                          <w:rFonts w:ascii="Times New Roman" w:hAnsi="Times New Roman" w:cs="Times New Roman"/>
                                                          <w:b/>
                                                          <w:sz w:val="20"/>
                                                          <w:szCs w:val="20"/>
                                                        </w:rPr>
                                                      </w:pPr>
                                                      <w:r>
                                                        <w:rPr>
                                                          <w:rFonts w:ascii="Times New Roman" w:hAnsi="Times New Roman" w:cs="Times New Roman"/>
                                                          <w:b/>
                                                          <w:sz w:val="20"/>
                                                          <w:szCs w:val="20"/>
                                                        </w:rPr>
                                                        <w:t>Marka Şehir Açısından</w:t>
                                                      </w:r>
                                                    </w:p>
                                                  </w:txbxContent>
                                                </v:textbox>
                                              </v:shape>
                                              <v:group id="Grup 3242" o:spid="_x0000_s1880" style="position:absolute;left:13835;top:4638;width:5206;height:35037" coordorigin="13835,4638" coordsize="5205,35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sDBsYAAADdAAAADwAAAGRycy9kb3ducmV2LnhtbESPQWvCQBSE7wX/w/KE&#10;3uomsS0SXUVESw8iVAXx9sg+k2D2bciuSfz3riD0OMzMN8xs0ZtKtNS40rKCeBSBIM6sLjlXcDxs&#10;PiYgnEfWWFkmBXdysJgP3maYatvxH7V7n4sAYZeigsL7OpXSZQUZdCNbEwfvYhuDPsgml7rBLsBN&#10;JZMo+pYGSw4LBda0Kii77m9GwU+H3XIcr9vt9bK6nw9fu9M2JqXeh/1yCsJT7//Dr/avVjBOP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GwMGxgAAAN0A&#10;AAAPAAAAAAAAAAAAAAAAAKoCAABkcnMvZG93bnJldi54bWxQSwUGAAAAAAQABAD6AAAAnQMAAAAA&#10;">
                                                <v:shape id="Düz Ok Bağlayıcısı 3243" o:spid="_x0000_s1881" type="#_x0000_t32" style="position:absolute;left:13835;top:10394;width:5204;height:46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MHgMUAAADdAAAADwAAAGRycy9kb3ducmV2LnhtbESPT4vCMBTE74LfITxhb5qqa1mrUfyD&#10;oN5WxfOjebbF5qU2Wdv99psFweMwM79h5svWlOJJtSssKxgOIhDEqdUFZwou513/C4TzyBpLy6Tg&#10;lxwsF93OHBNtG/6m58lnIkDYJagg975KpHRpTgbdwFbEwbvZ2qAPss6krrEJcFPKURTF0mDBYSHH&#10;ijY5pffTj1HQoL9O16vssVlvD/t2Uj7i8+Wo1EevXc1AeGr9O/xq77WC8ehzDP9vwhO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VMHgMUAAADdAAAADwAAAAAAAAAA&#10;AAAAAAChAgAAZHJzL2Rvd25yZXYueG1sUEsFBgAAAAAEAAQA+QAAAJMDAAAAAA==&#10;" strokecolor="black [3200]" strokeweight=".5pt">
                                                  <v:stroke endarrow="block" joinstyle="miter"/>
                                                </v:shape>
                                                <v:shape id="Düz Ok Bağlayıcısı 3244" o:spid="_x0000_s1882" type="#_x0000_t32" style="position:absolute;left:13835;top:4638;width:4837;height:57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OdyMUAAADdAAAADwAAAGRycy9kb3ducmV2LnhtbESPQUvDQBSE74L/YXlCL9JuTIItsdsi&#10;lqLXRpH29pp9JsHs25C3beO/dwWhx2Hmm2GW69F16kyDtJ4NPMwSUMSVty3XBj7et9MFKAnIFjvP&#10;ZOCHBNar25slFtZfeEfnMtQqlrAUaKAJoS+0lqohhzLzPXH0vvzgMEQ51NoOeInlrtNpkjxqhy3H&#10;hQZ7emmo+i5PzkAWckl3+X4u5aE+3ttNlsnnqzGTu/H5CVSgMVzD//SbjVya5/D3Jj4Bv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OdyMUAAADdAAAADwAAAAAAAAAA&#10;AAAAAAChAgAAZHJzL2Rvd25yZXYueG1sUEsFBgAAAAAEAAQA+QAAAJMDAAAAAA==&#10;" strokecolor="black [3200]" strokeweight=".5pt">
                                                  <v:stroke endarrow="block" joinstyle="miter"/>
                                                </v:shape>
                                                <v:group id="Grup 3245" o:spid="_x0000_s1883" style="position:absolute;left:13835;top:10394;width:5204;height:3892" coordorigin="13835,10394" coordsize="5203,3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KbcsYAAADdAAAADwAAAGRycy9kb3ducmV2LnhtbESPS4vCQBCE7wv7H4Ze&#10;8KaT+GKJjiKiyx5E8AGLtybTJsFMT8iMSfz3jiDssaiqr6j5sjOlaKh2hWUF8SACQZxaXXCm4Hza&#10;9r9BOI+ssbRMCh7kYLn4/Jhjom3LB2qOPhMBwi5BBbn3VSKlS3My6Aa2Ig7e1dYGfZB1JnWNbYCb&#10;Ug6jaCoNFhwWcqxonVN6O96Ngp8W29Uo3jS723X9uJwm+79dTEr1vrrVDISnzv+H3+1frWA0HE/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8ptyxgAAAN0A&#10;AAAPAAAAAAAAAAAAAAAAAKoCAABkcnMvZG93bnJldi54bWxQSwUGAAAAAAQABAD6AAAAnQMAAAAA&#10;">
                                                  <v:shape id="Düz Ok Bağlayıcısı 3246" o:spid="_x0000_s1884" type="#_x0000_t32" style="position:absolute;left:13835;top:10394;width:5204;height:14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SkGMYAAADdAAAADwAAAGRycy9kb3ducmV2LnhtbESPQWvCQBSE70L/w/IK3ppNrYYaXcWk&#10;FLS3auj5kX1NQrNvY3Y18d93CwWPw8x8w6y3o2nFlXrXWFbwHMUgiEurG64UFKf3p1cQziNrbC2T&#10;ghs52G4eJmtMtR34k65HX4kAYZeigtr7LpXSlTUZdJHtiIP3bXuDPsi+krrHIcBNK2dxnEiDDYeF&#10;GjvKayp/jhejYED/tcx21TnP3g77cdGek1PxodT0cdytQHga/T38395rBS+zeQJ/b8IT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kpBjGAAAA3QAAAA8AAAAAAAAA&#10;AAAAAAAAoQIAAGRycy9kb3ducmV2LnhtbFBLBQYAAAAABAAEAPkAAACUAwAAAAA=&#10;" strokecolor="black [3200]" strokeweight=".5pt">
                                                    <v:stroke endarrow="block" joinstyle="miter"/>
                                                  </v:shape>
                                                  <v:shape id="Text Box 2" o:spid="_x0000_s1885" type="#_x0000_t202" style="position:absolute;left:16668;top:12992;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AJccA&#10;AADdAAAADwAAAGRycy9kb3ducmV2LnhtbESP3WrCQBSE74W+w3IK3tWNVqxEVyktBf8KrYrXp9nT&#10;JDV7NmTXJPr0rlDwcpj5ZpjpvDWFqKlyuWUF/V4EgjixOudUwX738TQG4TyyxsIyKTiTg/nsoTPF&#10;WNuGv6ne+lSEEnYxKsi8L2MpXZKRQdezJXHwfm1l0AdZpVJX2IRyU8hBFI2kwZzDQoYlvWWUHLcn&#10;o+D5vV2v/y6fdvPTN/vmq14tD8eRUt3H9nUCwlPr7+F/eqEDNxi+wO1Ne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QCX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1</w:t>
                                                          </w:r>
                                                        </w:p>
                                                      </w:txbxContent>
                                                    </v:textbox>
                                                  </v:shape>
                                                </v:group>
                                                <v:group id="Grup 3248" o:spid="_x0000_s1886" style="position:absolute;left:13835;top:8570;width:5206;height:3238" coordorigin="13835,8570" coordsize="5205,3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07MQAAADdAAAADwAAAGRycy9kb3ducmV2LnhtbERPy2rCQBTdF/yH4Qrd&#10;NZOYVkrqKCJWXEhBI5TuLplrEszcCZkxj7/vLApdHs57tRlNI3rqXG1ZQRLFIIgLq2suFVzzz5d3&#10;EM4ja2wsk4KJHGzWs6cVZtoOfKb+4ksRQthlqKDyvs2kdEVFBl1kW+LA3Wxn0AfYlVJ3OIRw08hF&#10;HC+lwZpDQ4Ut7Soq7peHUXAYcNimyb4/3W+76Sd/+/o+JaTU83zcfoDwNPp/8Z/7qBWki9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07MQAAADdAAAA&#10;DwAAAAAAAAAAAAAAAACqAgAAZHJzL2Rvd25yZXYueG1sUEsFBgAAAAAEAAQA+gAAAJsDAAAAAA==&#10;">
                                                  <v:shape id="Düz Ok Bağlayıcısı 3249" o:spid="_x0000_s1887" type="#_x0000_t32" style="position:absolute;left:13835;top:8570;width:5206;height:18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IyVsUAAADdAAAADwAAAGRycy9kb3ducmV2LnhtbESPQUvDQBSE74L/YXmCF2k3TYKtsdtS&#10;FKnXxlLq7Zl9JsHs25C3tvHfuwXB4zDzzTDL9eg6daJBWs8GZtMEFHHlbcu1gf3by2QBSgKyxc4z&#10;GfghgfXq+mqJhfVn3tGpDLWKJSwFGmhC6AutpWrIoUx9Txy9Tz84DFEOtbYDnmO563SaJPfaYctx&#10;ocGenhqqvspvZyALuaS7/DiX8r3+uLPPWSaHrTG3N+PmEVSgMfyH/+hXG7k0f4DLm/gE9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vIyVsUAAADdAAAADwAAAAAAAAAA&#10;AAAAAAChAgAAZHJzL2Rvd25yZXYueG1sUEsFBgAAAAAEAAQA+QAAAJMDAAAAAA==&#10;" strokecolor="black [3200]" strokeweight=".5pt">
                                                    <v:stroke endarrow="block" joinstyle="miter"/>
                                                  </v:shape>
                                                  <v:shape id="Text Box 2" o:spid="_x0000_s1888" type="#_x0000_t202" style="position:absolute;left:16383;top:10519;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9OjMQA&#10;AADdAAAADwAAAGRycy9kb3ducmV2LnhtbERPS0vDQBC+C/6HZQRvdtOKRdJuiyiC2hbsg56n2WkS&#10;m50N2TVJ++s7B8Hjx/eezntXqZaaUHo2MBwkoIgzb0vODey27w/PoEJEtlh5JgNnCjCf3d5MMbW+&#10;4zW1m5grCeGQooEixjrVOmQFOQwDXxMLd/SNwyiwybVtsJNwV+lRkoy1w5KlocCaXgvKTptfZ+Dx&#10;rV8sfi4rvzwM3a77br8+96exMfd3/csEVKQ+/ov/3B9WfKMn2S9v5Ano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PToz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1</w:t>
                                                          </w:r>
                                                        </w:p>
                                                      </w:txbxContent>
                                                    </v:textbox>
                                                  </v:shape>
                                                </v:group>
                                                <v:shape id="Düz Ok Bağlayıcısı 3251" o:spid="_x0000_s1889" type="#_x0000_t32" style="position:absolute;left:14489;top:32850;width:4437;height:57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2ojcYAAADdAAAADwAAAGRycy9kb3ducmV2LnhtbESPQUvDQBSE7wX/w/IEL6XdNKmtxG6L&#10;KEWvjVLa2zP7TILZtyFvbdN/7woFj8PMN8OsNoNr1Yl6aTwbmE0TUMSltw1XBj7et5MHUBKQLbae&#10;ycCFBDbrm9EKc+vPvKNTESoVS1hyNFCH0OVaS1mTQ5n6jjh6X753GKLsK217PMdy1+o0SRbaYcNx&#10;ocaOnmsqv4sfZyALc0l388NSimP1ObYvWSb7V2PuboenR1CBhvAfvtJvNnLp/Qz+3sQno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dqI3GAAAA3QAAAA8AAAAAAAAA&#10;AAAAAAAAoQIAAGRycy9kb3ducmV2LnhtbFBLBQYAAAAABAAEAPkAAACUAwAAAAA=&#10;" strokecolor="black [3200]" strokeweight=".5pt">
                                                  <v:stroke endarrow="block" joinstyle="miter"/>
                                                </v:shape>
                                                <v:shape id="Düz Ok Bağlayıcısı 3252" o:spid="_x0000_s1890" type="#_x0000_t32" style="position:absolute;left:14489;top:29232;width:4437;height:419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82+sYAAADdAAAADwAAAGRycy9kb3ducmV2LnhtbESPQUvDQBSE74X+h+UJXordmLRaYrdF&#10;FLHXpiL29sw+k9Ds25C3tvHfd4VCj8PMN8Ms14Nr1ZF6aTwbuJ8moIhLbxuuDHzs3u4WoCQgW2w9&#10;k4E/ElivxqMl5tafeEvHIlQqlrDkaKAOocu1lrImhzL1HXH0fnzvMETZV9r2eIrlrtVpkjxohw3H&#10;hRo7eqmpPBS/zkAWZpJuZ1+PUuyr74l9zTL5fDfm9mZ4fgIVaAjX8IXe2Mil8xT+38QnoF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PNvrGAAAA3QAAAA8AAAAAAAAA&#10;AAAAAAAAoQIAAGRycy9kb3ducmV2LnhtbFBLBQYAAAAABAAEAPkAAACUAwAAAAA=&#10;" strokecolor="black [3200]" strokeweight=".5pt">
                                                  <v:stroke endarrow="block" joinstyle="miter"/>
                                                </v:shape>
                                                <v:shape id="Düz Ok Bağlayıcısı 3253" o:spid="_x0000_s1891" type="#_x0000_t32" style="position:absolute;left:14595;top:33429;width:4064;height:62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qRXcUAAADdAAAADwAAAGRycy9kb3ducmV2LnhtbESPS4vCQBCE78L+h6EXvOlkFWU3ZiI+&#10;ENSbDzw3mTYJZnpiZtbEf+8sLHgsquorKpl3phIPalxpWcHXMAJBnFldcq7gfNoMvkE4j6yxskwK&#10;nuRgnn70Eoy1bflAj6PPRYCwi1FB4X0dS+myggy6oa2Jg3e1jUEfZJNL3WAb4KaSoyiaSoMlh4UC&#10;a1oVlN2Ov0ZBi/7ys1zk99Vyvdt2k+o+PZ33SvU/u8UMhKfOv8P/7a1WMB5NxvD3JjwBm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IqRXcUAAADdAAAADwAAAAAAAAAA&#10;AAAAAAChAgAAZHJzL2Rvd25yZXYueG1sUEsFBgAAAAAEAAQA+QAAAJMDAAAAAA==&#10;" strokecolor="black [3200]" strokeweight=".5pt">
                                                  <v:stroke endarrow="block" joinstyle="miter"/>
                                                </v:shape>
                                                <v:shape id="Text Box 2" o:spid="_x0000_s1892" type="#_x0000_t202" style="position:absolute;left:16297;top:30709;width:1190;height:1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zY8cA&#10;AADdAAAADwAAAGRycy9kb3ducmV2LnhtbESP3WrCQBSE7wt9h+UIvasbLQ2SuooogvUHrJVeH7PH&#10;JDV7NmS3SdqndwuCl8PMN8OMp50pRUO1KywrGPQjEMSp1QVnCo6fy+cRCOeRNZaWScEvOZhOHh/G&#10;mGjb8gc1B5+JUMIuQQW591UipUtzMuj6tiIO3tnWBn2QdSZ1jW0oN6UcRlEsDRYcFnKsaJ5Tejn8&#10;GAUvi26z+f7b2e1pYI7tvlm/f11ipZ563ewNhKfO38M3eqUDN3yN4f9NeA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qc2P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5</w:t>
                                                        </w:r>
                                                      </w:p>
                                                    </w:txbxContent>
                                                  </v:textbox>
                                                </v:shape>
                                                <v:group id="Grup 3257" o:spid="_x0000_s1893" style="position:absolute;left:14595;top:26209;width:4056;height:7632" coordorigin="14595,26209" coordsize="4055,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U2Q8YAAADdAAAADwAAAGRycy9kb3ducmV2LnhtbESPT4vCMBTE78J+h/AW&#10;9qZpFXWpRhFxlz2I4B9YvD2aZ1tsXkoT2/rtjSB4HGbmN8x82ZlSNFS7wrKCeBCBIE6tLjhTcDr+&#10;9L9BOI+ssbRMCu7kYLn46M0x0bblPTUHn4kAYZeggtz7KpHSpTkZdANbEQfvYmuDPsg6k7rGNsBN&#10;KYdRNJEGCw4LOVa0zim9Hm5GwW+L7WoUb5rt9bK+n4/j3f82JqW+PrvVDISnzr/Dr/afVjAajq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TZDxgAAAN0A&#10;AAAPAAAAAAAAAAAAAAAAAKoCAABkcnMvZG93bnJldi54bWxQSwUGAAAAAAQABAD6AAAAnQMAAAAA&#10;">
                                                  <v:shape id="Düz Ok Bağlayıcısı 3258" o:spid="_x0000_s1894" type="#_x0000_t32" style="position:absolute;left:14595;top:26209;width:4056;height:69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cBEMIAAADdAAAADwAAAGRycy9kb3ducmV2LnhtbERPTUvDQBC9C/6HZQQvYjcmtUrabRFF&#10;9NpYRG/T7JgEs7Mhs7bx3zsHocfH+15tptCbA43SRXZwM8vAENfRd9w42L09X9+DkYTssY9MDn5J&#10;YLM+P1th6eORt3SoUmM0hKVEB21KQ2mt1C0FlFkciJX7imPApHBsrB/xqOGht3mWLWzAjrWhxYEe&#10;W6q/q5/goEhzybfzjzupPpv9lX8qCnl/ce7yYnpYgkk0pZP43/3q1Zff6lx9o0/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GcBEMIAAADdAAAADwAAAAAAAAAAAAAA&#10;AAChAgAAZHJzL2Rvd25yZXYueG1sUEsFBgAAAAAEAAQA+QAAAJADAAAAAA==&#10;" strokecolor="black [3200]" strokeweight=".5pt">
                                                    <v:stroke endarrow="block" joinstyle="miter"/>
                                                  </v:shape>
                                                  <v:shape id="Text Box 2" o:spid="_x0000_s1895" type="#_x0000_t202" style="position:absolute;left:16287;top:32552;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nEccA&#10;AADdAAAADwAAAGRycy9kb3ducmV2LnhtbESP3WrCQBSE74W+w3IK3tWNFqVGVyktBf8KrYrXp9nT&#10;JDV7NmTXJPr0rlDwcpj5ZpjpvDWFqKlyuWUF/V4EgjixOudUwX738fQCwnlkjYVlUnAmB/PZQ2eK&#10;sbYNf1O99akIJexiVJB5X8ZSuiQjg65nS+Lg/drKoA+ySqWusAnlppCDKBpJgzmHhQxLessoOW5P&#10;RsHze7te/10+7eanb/bNV71aHo4jpbqP7esEhKfW38P/9EIHbjAcw+1Ne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15xH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4</w:t>
                                                          </w:r>
                                                        </w:p>
                                                      </w:txbxContent>
                                                    </v:textbox>
                                                  </v:shape>
                                                </v:group>
                                                <v:group id="Grup 3260" o:spid="_x0000_s1896" style="position:absolute;left:14489;top:33429;width:4439;height:3042" coordorigin="14489,33429" coordsize="4438,3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BkisMAAADdAAAADwAAAGRycy9kb3ducmV2LnhtbERPy4rCMBTdC/5DuII7&#10;Taso0jEVkRlxIQPqwDC7S3P7wOamNLGtf28WAy4P573dDaYWHbWusqwgnkcgiDOrKy4U/Ny+ZhsQ&#10;ziNrrC2Tgic52KXj0RYTbXu+UHf1hQgh7BJUUHrfJFK6rCSDbm4b4sDltjXoA2wLqVvsQ7ip5SKK&#10;1tJgxaGhxIYOJWX368MoOPbY75fxZ3e+54fn3231/XuOSanpZNh/gPA0+Lf4333SCpaLd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MGSKwwAAAN0AAAAP&#10;AAAAAAAAAAAAAAAAAKoCAABkcnMvZG93bnJldi54bWxQSwUGAAAAAAQABAD6AAAAmgMAAAAA&#10;">
                                                  <v:shape id="Düz Ok Bağlayıcısı 3261" o:spid="_x0000_s1897" type="#_x0000_t32" style="position:absolute;left:14489;top:33429;width:4439;height:30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gDMQAAADdAAAADwAAAGRycy9kb3ducmV2LnhtbESPT4vCMBTE78J+h/AW9qapisWtRvEP&#10;C+rNKnt+NM+2bPNSm6yt394IgsdhZn7DzJedqcSNGldaVjAcRCCIM6tLzhWcTz/9KQjnkTVWlknB&#10;nRwsFx+9OSbatnykW+pzESDsElRQeF8nUrqsIINuYGvi4F1sY9AH2eRSN9gGuKnkKIpiabDksFBg&#10;TZuCsr/03yho0f9+r1f5dbPe7nfdpLrGp/NBqa/PbjUD4anz7/CrvdMKxqN4CM834QnIx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eGAMxAAAAN0AAAAPAAAAAAAAAAAA&#10;AAAAAKECAABkcnMvZG93bnJldi54bWxQSwUGAAAAAAQABAD5AAAAkgMAAAAA&#10;" strokecolor="black [3200]" strokeweight=".5pt">
                                                    <v:stroke endarrow="block" joinstyle="miter"/>
                                                  </v:shape>
                                                  <v:shape id="Text Box 2" o:spid="_x0000_s1898" type="#_x0000_t202" style="position:absolute;left:16185;top:34579;width:1203;height:1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2/3cYA&#10;AADdAAAADwAAAGRycy9kb3ducmV2LnhtbESPQWvCQBSE7wX/w/IEb3VjhFBSVymKoLUFteL5mX1N&#10;otm3IbtN0v76bqHgcZj5ZpjZojeVaKlxpWUFk3EEgjizuuRcwelj/fgEwnlkjZVlUvBNDhbzwcMM&#10;U207PlB79LkIJexSVFB4X6dSuqwgg25sa+LgfdrGoA+yyaVusAvlppJxFCXSYMlhocCalgVlt+OX&#10;UTBd9bvd9efdvl0m5tTt29ft+ZYoNRr2L88gPPX+Hv6nNzpwcRLD35v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2/3cYAAADdAAAADwAAAAAAAAAAAAAAAACYAgAAZHJz&#10;L2Rvd25yZXYueG1sUEsFBgAAAAAEAAQA9QAAAIsDAAAAAA==&#10;" fillcolor="white [3201]" stroked="f" strokeweight="1pt">
                                                    <v:textbox inset="0,0,0,0">
                                                      <w:txbxContent>
                                                        <w:p w:rsidR="00AC05DF" w:rsidRDefault="00AC05DF" w:rsidP="00F76EB1">
                                                          <w:pPr>
                                                            <w:rPr>
                                                              <w:sz w:val="14"/>
                                                              <w:szCs w:val="14"/>
                                                            </w:rPr>
                                                          </w:pPr>
                                                          <w:r>
                                                            <w:rPr>
                                                              <w:sz w:val="14"/>
                                                              <w:szCs w:val="14"/>
                                                            </w:rPr>
                                                            <w:t>3</w:t>
                                                          </w:r>
                                                        </w:p>
                                                      </w:txbxContent>
                                                    </v:textbox>
                                                  </v:shape>
                                                </v:group>
                                                <v:shape id="Text Box 2" o:spid="_x0000_s1899" type="#_x0000_t202" style="position:absolute;left:16078;top:6618;width:1200;height:1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EaRscA&#10;AADdAAAADwAAAGRycy9kb3ducmV2LnhtbESP3WrCQBSE74W+w3KE3ulGhSDRVcRSaGuF+oPXx+wx&#10;iWbPhuw2Sfv0XUHo5TDzzTDzZWdK0VDtCssKRsMIBHFqdcGZguPhdTAF4TyyxtIyKfghB8vFU2+O&#10;ibYt76jZ+0yEEnYJKsi9rxIpXZqTQTe0FXHwLrY26IOsM6lrbEO5KeU4imJpsOCwkGNF65zS2/7b&#10;KJi8dJvN9XdrP88jc2y/mo/30y1W6rnfrWYgPHX+P/yg33TgxvEE7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xGkb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1</w:t>
                                                        </w:r>
                                                      </w:p>
                                                    </w:txbxContent>
                                                  </v:textbox>
                                                </v:shape>
                                              </v:group>
                                              <v:oval id="Oval 3264" o:spid="_x0000_s1900" style="position:absolute;left:5136;top:29772;width:9355;height:7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h0NccA&#10;AADdAAAADwAAAGRycy9kb3ducmV2LnhtbESPT2sCMRTE7wW/Q3hCbzXr2qqsRimCVLAH/128PTfP&#10;3dXNyzZJdf32TaHQ4zAzv2Gm89bU4kbOV5YV9HsJCOLc6ooLBYf98mUMwgdkjbVlUvAgD/NZ52mK&#10;mbZ33tJtFwoRIewzVFCG0GRS+rwkg75nG+Lona0zGKJ0hdQO7xFuapkmyVAarDgulNjQoqT8uvs2&#10;Cj7eBqu1u4yWp3Sz2Fbnr095bHOlnrvt+wREoDb8h//aK61gkA5f4fdNfAJy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IdDXHAAAA3QAAAA8AAAAAAAAAAAAAAAAAmAIAAGRy&#10;cy9kb3ducmV2LnhtbFBLBQYAAAAABAAEAPUAAACMAwAAAAA=&#10;" filled="f" strokecolor="#ed7d31 [3205]" strokeweight="1.5pt">
                                                <v:stroke joinstyle="miter"/>
                                              </v:oval>
                                            </v:group>
                                            <v:group id="Grup 3265" o:spid="_x0000_s1901" style="position:absolute;left:19335;top:3450;width:13391;height:37166" coordorigin="19335,3511" coordsize="13392,37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fHEsUAAADdAAAADwAAAGRycy9kb3ducmV2LnhtbESPQYvCMBSE74L/ITxh&#10;b5pWUaRrFBGVPciCVZC9PZpnW2xeShPb+u83Cwseh5n5hlltelOJlhpXWlYQTyIQxJnVJecKrpfD&#10;eAnCeWSNlWVS8CIHm/VwsMJE247P1KY+FwHCLkEFhfd1IqXLCjLoJrYmDt7dNgZ9kE0udYNdgJtK&#10;TqNoIQ2WHBYKrGlXUPZIn0bBscNuO4v37elx371+LvPv2ykmpT5G/fYThKfev8P/7S+tYDZdzO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5HxxLFAAAA3QAA&#10;AA8AAAAAAAAAAAAAAAAAqgIAAGRycy9kb3ducmV2LnhtbFBLBQYAAAAABAAEAPoAAACcAwAAAAA=&#10;">
                                              <v:shape id="Text Box 2" o:spid="_x0000_s1902" type="#_x0000_t202" style="position:absolute;left:19335;top:7048;width:13392;height:2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MVccA&#10;AADdAAAADwAAAGRycy9kb3ducmV2LnhtbESPQWvCQBSE7wX/w/KEXopuqhgldRVpKVUPBaMWj4/s&#10;Mwlm34bsqvHfu4LQ4zAz3zDTeWsqcaHGlZYVvPcjEMSZ1SXnCnbb794EhPPIGivLpOBGDuazzssU&#10;E22vvKFL6nMRIOwSVFB4XydSuqwgg65va+LgHW1j0AfZ5FI3eA1wU8lBFMXSYMlhocCaPgvKTunZ&#10;KFgc8kmd7sdvoyWd14e/r9/h6oeUeu22iw8Qnlr/H362l1rBcBDH8HgTnoC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lTFX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Ekonomik Gelişime</w:t>
                                                      </w:r>
                                                    </w:p>
                                                  </w:txbxContent>
                                                </v:textbox>
                                              </v:shape>
                                              <v:shape id="Text Box 2" o:spid="_x0000_s1903" type="#_x0000_t202" style="position:absolute;left:19335;top:10477;width:13393;height: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npzscA&#10;AADdAAAADwAAAGRycy9kb3ducmV2LnhtbESPT2vCQBTE7wW/w/IKvZS6UfEP0VXEImoPgqmKx0f2&#10;NQlm34bsqvHbu4LQ4zAzv2Ems8aU4kq1Kywr6LQjEMSp1QVnCva/y68RCOeRNZaWScGdHMymrbcJ&#10;xtreeEfXxGciQNjFqCD3voqldGlOBl3bVsTB+7O1QR9knUld4y3ATSm7UTSQBgsOCzlWtMgpPScX&#10;o2B+ykZVchh+9td0+Tkdv7e9zYqU+nhv5mMQnhr/H36111pBrzsYwvNNe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p6c7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Turizme Etki</w:t>
                                                      </w:r>
                                                    </w:p>
                                                    <w:p w:rsidR="00AC05DF" w:rsidRDefault="00AC05DF" w:rsidP="00F76EB1">
                                                      <w:pPr>
                                                        <w:jc w:val="center"/>
                                                        <w:rPr>
                                                          <w:rFonts w:ascii="Times New Roman" w:hAnsi="Times New Roman" w:cs="Times New Roman"/>
                                                          <w:sz w:val="20"/>
                                                          <w:szCs w:val="20"/>
                                                        </w:rPr>
                                                      </w:pPr>
                                                    </w:p>
                                                  </w:txbxContent>
                                                </v:textbox>
                                              </v:shape>
                                              <v:shape id="Text Box 2" o:spid="_x0000_s1904" type="#_x0000_t202" style="position:absolute;left:19335;top:14001;width:13393;height:2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9vMUA&#10;AADdAAAADwAAAGRycy9kb3ducmV2LnhtbERPTWvCQBC9F/oflin0UnRTg1Giq0hLafRQaLTF45Ad&#10;k9DsbMiuJv337kHw+Hjfy/VgGnGhztWWFbyOIxDEhdU1lwoO+4/RHITzyBoby6TgnxysV48PS0y1&#10;7fmbLrkvRQhhl6KCyvs2ldIVFRl0Y9sSB+5kO4M+wK6UusM+hJtGTqIokQZrDg0VtvRWUfGXn42C&#10;zbGct/nP7GWa0Xl3/H3/irefpNTz07BZgPA0+Lv45s60gniShLnhTXg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9n28xQAAAN0AAAAPAAAAAAAAAAAAAAAAAJgCAABkcnMv&#10;ZG93bnJldi54bWxQSwUGAAAAAAQABAD1AAAAig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Destekleyici Etki</w:t>
                                                      </w:r>
                                                    </w:p>
                                                    <w:p w:rsidR="00AC05DF" w:rsidRDefault="00AC05DF" w:rsidP="00F76EB1">
                                                      <w:pPr>
                                                        <w:jc w:val="center"/>
                                                        <w:rPr>
                                                          <w:rFonts w:ascii="Times New Roman" w:hAnsi="Times New Roman" w:cs="Times New Roman"/>
                                                          <w:sz w:val="20"/>
                                                          <w:szCs w:val="20"/>
                                                        </w:rPr>
                                                      </w:pPr>
                                                    </w:p>
                                                  </w:txbxContent>
                                                </v:textbox>
                                              </v:shape>
                                              <v:shape id="Text Box 2" o:spid="_x0000_s1905" type="#_x0000_t202" style="position:absolute;left:19335;top:3511;width:13393;height:2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YJ8gA&#10;AADdAAAADwAAAGRycy9kb3ducmV2LnhtbESPT2vCQBTE74LfYXlCL6IbFf80dRWplGoPBaMWj4/s&#10;axLMvg3ZVdNv7xYEj8PM/IaZLxtTiivVrrCsYNCPQBCnVhecKTjsP3ozEM4jaywtk4I/crBctFtz&#10;jLW98Y6uic9EgLCLUUHufRVL6dKcDLq+rYiD92trgz7IOpO6xluAm1IOo2giDRYcFnKs6D2n9Jxc&#10;jILVKZtVyXHaHW/o8nX6WX+Ptp+k1EunWb2B8NT4Z/jR3mgFo+HkFf7fhCcgF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utgn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Tercihe Etki</w:t>
                                                      </w:r>
                                                    </w:p>
                                                    <w:p w:rsidR="00AC05DF" w:rsidRDefault="00AC05DF" w:rsidP="00F76EB1">
                                                      <w:pPr>
                                                        <w:jc w:val="center"/>
                                                        <w:rPr>
                                                          <w:rFonts w:ascii="Times New Roman" w:hAnsi="Times New Roman" w:cs="Times New Roman"/>
                                                          <w:sz w:val="20"/>
                                                          <w:szCs w:val="20"/>
                                                        </w:rPr>
                                                      </w:pPr>
                                                    </w:p>
                                                  </w:txbxContent>
                                                </v:textbox>
                                              </v:shape>
                                              <v:shape id="Text Box 2" o:spid="_x0000_s1906" type="#_x0000_t202" style="position:absolute;left:19335;top:24574;width:13392;height:2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nnZ8QA&#10;AADdAAAADwAAAGRycy9kb3ducmV2LnhtbERPy4rCMBTdD/gP4Q7MRjRVcZRqFHEQHwth6gOXl+ZO&#10;W2xuShO1/r1ZCLM8nPd03phS3Kl2hWUFvW4Egji1uuBMwfGw6oxBOI+ssbRMCp7kYD5rfUwx1vbB&#10;v3RPfCZCCLsYFeTeV7GULs3JoOvaijhwf7Y26AOsM6lrfIRwU8p+FH1LgwWHhhwrWuaUXpObUbC4&#10;ZOMqOY3aww3ddpfzz36wXZNSX5/NYgLCU+P/xW/3RisY9Edhf3gTnoC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Z52fEAAAA3QAAAA8AAAAAAAAAAAAAAAAAmAIAAGRycy9k&#10;b3ducmV2LnhtbFBLBQYAAAAABAAEAPUAAACJ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Toplumsal Maneviyata</w:t>
                                                      </w:r>
                                                    </w:p>
                                                  </w:txbxContent>
                                                </v:textbox>
                                              </v:shape>
                                              <v:shape id="Text Box 2" o:spid="_x0000_s1907" type="#_x0000_t202" style="position:absolute;left:19335;top:28098;width:13393;height:2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VC/MgA&#10;AADdAAAADwAAAGRycy9kb3ducmV2LnhtbESPQWvCQBSE7wX/w/IKvZRmo1Ij0VVEKdUeCqYqOT6y&#10;r0kw+zZkV03/vVso9DjMzDfMfNmbRlypc7VlBcMoBkFcWF1zqeDw9fYyBeE8ssbGMin4IQfLxeBh&#10;jqm2N97TNfOlCBB2KSqovG9TKV1RkUEX2ZY4eN+2M+iD7EqpO7wFuGnkKI4n0mDNYaHCltYVFefs&#10;YhSs8nLaZsfk+XVLl4/8tPkc795JqafHfjUD4an3/+G/9lYrGI+SIfy+CU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FUL8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Yerel Halkın İmajına</w:t>
                                                      </w:r>
                                                    </w:p>
                                                  </w:txbxContent>
                                                </v:textbox>
                                              </v:shape>
                                              <v:shape id="Text Box 2" o:spid="_x0000_s1908" type="#_x0000_t202" style="position:absolute;left:19335;top:35052;width:13393;height:2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fci8gA&#10;AADdAAAADwAAAGRycy9kb3ducmV2LnhtbESPS4vCQBCE78L+h6EX9iI62YgPoqPILouPg2D2gccm&#10;0yZhMz0hM2r8944geCyq6itqtmhNJc7UuNKygvd+BII4s7rkXMHP91dvAsJ5ZI2VZVJwJQeL+Utn&#10;hom2F97TOfW5CBB2CSoovK8TKV1WkEHXtzVx8I62MeiDbHKpG7wEuKlkHEUjabDksFBgTR8FZf/p&#10;yShYHvJJnf6Ou8M1nbaHv8/dYLMipd5e2+UUhKfWP8OP9lorGMTjGO5vw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x9yLyAAAAN0AAAAPAAAAAAAAAAAAAAAAAJgCAABk&#10;cnMvZG93bnJldi54bWxQSwUGAAAAAAQABAD1AAAAjQM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Kültüre Etki</w:t>
                                                      </w:r>
                                                    </w:p>
                                                    <w:p w:rsidR="00AC05DF" w:rsidRDefault="00AC05DF" w:rsidP="00F76EB1">
                                                      <w:pPr>
                                                        <w:jc w:val="center"/>
                                                        <w:rPr>
                                                          <w:rFonts w:ascii="Times New Roman" w:hAnsi="Times New Roman" w:cs="Times New Roman"/>
                                                          <w:sz w:val="20"/>
                                                          <w:szCs w:val="20"/>
                                                        </w:rPr>
                                                      </w:pPr>
                                                    </w:p>
                                                  </w:txbxContent>
                                                </v:textbox>
                                              </v:shape>
                                              <v:shape id="Text Box 2" o:spid="_x0000_s1909" type="#_x0000_t202" style="position:absolute;left:19335;top:31527;width:13393;height:2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t5EMcA&#10;AADdAAAADwAAAGRycy9kb3ducmV2LnhtbESPT2vCQBTE74LfYXlCL6VuNFQluooopdaD0PgHj4/s&#10;Mwlm34bsqum37xYKHoeZ+Q0zW7SmEndqXGlZwaAfgSDOrC45V3DYf7xNQDiPrLGyTAp+yMFi3u3M&#10;MNH2wd90T30uAoRdggoK7+tESpcVZND1bU0cvIttDPogm1zqBh8Bbio5jKKRNFhyWCiwplVB2TW9&#10;GQXLcz6p0+P49X1Dt+35tN7FX5+k1EuvXU5BeGr9M/zf3mgF8XAcw9+b8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LeRD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Olumlu Algı</w:t>
                                                      </w:r>
                                                    </w:p>
                                                    <w:p w:rsidR="00AC05DF" w:rsidRDefault="00AC05DF" w:rsidP="00F76EB1">
                                                      <w:pPr>
                                                        <w:jc w:val="center"/>
                                                        <w:rPr>
                                                          <w:rFonts w:ascii="Times New Roman" w:hAnsi="Times New Roman" w:cs="Times New Roman"/>
                                                          <w:sz w:val="20"/>
                                                          <w:szCs w:val="20"/>
                                                        </w:rPr>
                                                      </w:pPr>
                                                    </w:p>
                                                  </w:txbxContent>
                                                </v:textbox>
                                              </v:shape>
                                              <v:shape id="Text Box 2" o:spid="_x0000_s1910" type="#_x0000_t202" style="position:absolute;left:19335;top:38576;width:13392;height:2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5E/8cA&#10;AADdAAAADwAAAGRycy9kb3ducmV2LnhtbESPQWvCQBSE70L/w/IEL6IbFaukriKKqD0UGrV4fGSf&#10;SWj2bciumv77riB4HGbmG2a2aEwpblS7wrKCQT8CQZxaXXCm4HjY9KYgnEfWWFomBX/kYDF/a80w&#10;1vbO33RLfCYChF2MCnLvq1hKl+Zk0PVtRRy8i60N+iDrTOoa7wFuSjmMondpsOCwkGNFq5zS3+Rq&#10;FCzP2bRKTpPueEfXz/PP+mu035JSnXaz/ADhqfGv8LO90wpGw8kYHm/C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uRP/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Ekonomiye Etki</w:t>
                                                      </w:r>
                                                    </w:p>
                                                    <w:p w:rsidR="00AC05DF" w:rsidRDefault="00AC05DF" w:rsidP="00F76EB1">
                                                      <w:pPr>
                                                        <w:jc w:val="center"/>
                                                        <w:rPr>
                                                          <w:rFonts w:ascii="Times New Roman" w:hAnsi="Times New Roman" w:cs="Times New Roman"/>
                                                          <w:sz w:val="20"/>
                                                          <w:szCs w:val="20"/>
                                                        </w:rPr>
                                                      </w:pPr>
                                                    </w:p>
                                                  </w:txbxContent>
                                                </v:textbox>
                                              </v:shape>
                                            </v:group>
                                          </v:group>
                                          <v:oval id="Oval 3279" o:spid="_x0000_s1911" style="position:absolute;left:4509;top:6766;width:8936;height:6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BNdscA&#10;AADdAAAADwAAAGRycy9kb3ducmV2LnhtbESPT2sCMRTE7wW/Q3hCbzXrSquuRimCVLAH/128PTfP&#10;3dXNyzZJdf32TaHQ4zAzv2Gm89bU4kbOV5YV9HsJCOLc6ooLBYf98mUEwgdkjbVlUvAgD/NZ52mK&#10;mbZ33tJtFwoRIewzVFCG0GRS+rwkg75nG+Lona0zGKJ0hdQO7xFuapkmyZs0WHFcKLGhRUn5dfdt&#10;FHy8DlZrdxkuT+lmsa3OX5/y2OZKPXfb9wmIQG34D/+1V1rBIB2O4fdNfAJy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QTXbHAAAA3QAAAA8AAAAAAAAAAAAAAAAAmAIAAGRy&#10;cy9kb3ducmV2LnhtbFBLBQYAAAAABAAEAPUAAACMAwAAAAA=&#10;" filled="f" strokecolor="#ed7d31 [3205]" strokeweight="1.5pt">
                                            <v:stroke joinstyle="miter"/>
                                          </v:oval>
                                        </v:group>
                                        <v:rect id="Dikdörtgen 3280" o:spid="_x0000_s1912" style="position:absolute;left:11430;top:18586;width:10191;height:36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a78QA&#10;AADdAAAADwAAAGRycy9kb3ducmV2LnhtbESPwWoCMRCG74LvEKbQW81qwcrWKEUUBA9VK/Q6bKa7&#10;i5tJSKKub985CB6Hf/5vvpkve9epK8XUejYwHhWgiCtvW64NnH42bzNQKSNb7DyTgTslWC6GgzmW&#10;1t/4QNdjrpVAOJVooMk5lFqnqiGHaeQDsWR/PjrMMsZa24g3gbtOT4piqh22LBcaDLRqqDofL040&#10;QrcP9vJ9Pv2O+01c213C+sOY15f+6xNUpj4/lx/trTXwPpmJv3wjCN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12u/EAAAA3QAAAA8AAAAAAAAAAAAAAAAAmAIAAGRycy9k&#10;b3ducmV2LnhtbFBLBQYAAAAABAAEAPUAAACJAwAAAAA=&#10;" filled="f" strokecolor="red" strokeweight="1pt"/>
                                      </v:group>
                                    </v:group>
                                  </v:group>
                                  <v:shape id="Text Box 2" o:spid="_x0000_s1913" type="#_x0000_t202" style="position:absolute;left:25998;top:4990;width:1171;height:1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HUMcA&#10;AADdAAAADwAAAGRycy9kb3ducmV2LnhtbESPQWvCQBSE7wX/w/IEb3UTCyKpq4hSaLWFGqXn1+xr&#10;Es2+Ddk1if31rlDocZj5Zpj5sjeVaKlxpWUF8TgCQZxZXXKu4Hh4eZyBcB5ZY2WZFFzJwXIxeJhj&#10;om3He2pTn4tQwi5BBYX3dSKlywoy6Ma2Jg7ej20M+iCbXOoGu1BuKjmJoqk0WHJYKLCmdUHZOb0Y&#10;BU+bfrc7/X7Y9+/YHLvPdvv2dZ4qNRr2q2cQnnr/H/6jX3XgJrMY7m/C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jx1D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1</w:t>
                                          </w:r>
                                        </w:p>
                                      </w:txbxContent>
                                    </v:textbox>
                                  </v:shape>
                                </v:group>
                                <v:shape id="Text Box 2" o:spid="_x0000_s1914" type="#_x0000_t202" style="position:absolute;left:26289;top:23241;width:1403;height:114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BJr8UA&#10;AADdAAAADwAAAGRycy9kb3ducmV2LnhtbESPT0vDQBDF74LfYRnBi7QbGywh7baIINijUaTHaXaa&#10;hO7Ohuy0Sf30riB4fLw/P956O3mnLjTELrCBx3kGirgOtuPGwOfH66wAFQXZogtMBq4UYbu5vVlj&#10;acPI73SppFFphGOJBlqRvtQ61i15jPPQEyfvGAaPkuTQaDvgmMa904ssW2qPHSdCiz29tFSfqrNP&#10;3Ifl95Orq73Lv85jt8vlMBVizP3d9LwCJTTJf/iv/WYN5Isih9836Qno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EmvxQAAAN0AAAAPAAAAAAAAAAAAAAAAAJgCAABkcnMv&#10;ZG93bnJldi54bWxQSwUGAAAAAAQABAD1AAAAigMAAAAA&#10;" fillcolor="white [3201]" stroked="f" strokeweight="1pt">
                                  <v:textbox inset="0,0,0,0">
                                    <w:txbxContent>
                                      <w:p w:rsidR="00AC05DF" w:rsidRDefault="00AC05DF" w:rsidP="00F76EB1">
                                        <w:pPr>
                                          <w:rPr>
                                            <w:sz w:val="14"/>
                                            <w:szCs w:val="14"/>
                                          </w:rPr>
                                        </w:pPr>
                                        <w:r>
                                          <w:rPr>
                                            <w:sz w:val="14"/>
                                            <w:szCs w:val="14"/>
                                          </w:rPr>
                                          <w:t>5</w:t>
                                        </w:r>
                                      </w:p>
                                    </w:txbxContent>
                                  </v:textbox>
                                </v:shape>
                              </v:group>
                              <v:shape id="Text Box 2" o:spid="_x0000_s1915" type="#_x0000_t202" style="position:absolute;left:26479;top:31337;width:1171;height: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RkyMcA&#10;AADdAAAADwAAAGRycy9kb3ducmV2LnhtbESP3WrCQBSE7wu+w3KE3tWNWkSiq4ilYGsF//D6mD0m&#10;0ezZkN0maZ++WxC8HGa+GWY6b00haqpcbllBvxeBIE6szjlVcDy8v4xBOI+ssbBMCn7IwXzWeZpi&#10;rG3DO6r3PhWhhF2MCjLvy1hKl2Rk0PVsSRy8i60M+iCrVOoKm1BuCjmIopE0mHNYyLCkZUbJbf9t&#10;FAzf2vX6+ruxX+e+OTbb+vPjdBsp9dxtFxMQnlr/CN/plQ7cYPwK/2/C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UZMj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3</w:t>
                                      </w:r>
                                    </w:p>
                                  </w:txbxContent>
                                </v:textbox>
                              </v:shape>
                            </v:group>
                            <v:shape id="Text Box 2" o:spid="_x0000_s1916" type="#_x0000_t202" style="position:absolute;left:29051;top:36004;width:13072;height:2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s02McA&#10;AADdAAAADwAAAGRycy9kb3ducmV2LnhtbESPQWvCQBSE74L/YXmCl1I3VdQQXUUqpdaDYNqKx0f2&#10;mQSzb0N21fjv3ULB4zAz3zDzZWsqcaXGlZYVvA0iEMSZ1SXnCn6+P15jEM4ja6wsk4I7OVguup05&#10;JtreeE/X1OciQNglqKDwvk6kdFlBBt3A1sTBO9nGoA+yyaVu8BbgppLDKJpIgyWHhQJrei8oO6cX&#10;o2B1zOM6/Z2+jDd02R4P693o65OU6vfa1QyEp9Y/w//tjVYwGsZj+HsTn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7NNjHAAAA3QAAAA8AAAAAAAAAAAAAAAAAmAIAAGRy&#10;cy9kb3ducmV2LnhtbFBLBQYAAAAABAAEAPUAAACMAwAAAAA=&#10;" fillcolor="white [3201]" strokecolor="#70ad47 [3209]" strokeweight="1.5pt">
                              <v:textbox inset="1mm,1mm,1mm,1mm">
                                <w:txbxContent>
                                  <w:p w:rsidR="00AC05DF" w:rsidRDefault="00AC05DF" w:rsidP="00F76EB1">
                                    <w:pPr>
                                      <w:jc w:val="center"/>
                                      <w:rPr>
                                        <w:rFonts w:ascii="Times New Roman" w:hAnsi="Times New Roman" w:cs="Times New Roman"/>
                                        <w:sz w:val="20"/>
                                        <w:szCs w:val="20"/>
                                      </w:rPr>
                                    </w:pPr>
                                    <w:r>
                                      <w:rPr>
                                        <w:rFonts w:ascii="Times New Roman" w:hAnsi="Times New Roman" w:cs="Times New Roman"/>
                                        <w:sz w:val="20"/>
                                        <w:szCs w:val="20"/>
                                      </w:rPr>
                                      <w:t>Sosyal Yaşama</w:t>
                                    </w:r>
                                  </w:p>
                                </w:txbxContent>
                              </v:textbox>
                            </v:shape>
                          </v:group>
                          <v:shape id="Düz Ok Bağlayıcısı 3288" o:spid="_x0000_s1917" type="#_x0000_t32" style="position:absolute;left:24193;top:28003;width:4092;height:92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qPr8QAAADdAAAADwAAAGRycy9kb3ducmV2LnhtbERPy2rCQBTdC/7DcAV3ZqKBalNHEUFs&#10;cdOm0sfukrlNBjN3QmY06d93FkKXh/NebwfbiBt13jhWME9SEMSl04YrBef3w2wFwgdkjY1jUvBL&#10;Hrab8WiNuXY9v9GtCJWIIexzVFCH0OZS+rImiz5xLXHkflxnMUTYVVJ32Mdw28hFmj5Ii4ZjQ40t&#10;7WsqL8XVKijPX5+P9Go+dJ+Z5bE9fZ+y4kWp6WTYPYEINIR/8d39rBVki1WcG9/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o+vxAAAAN0AAAAPAAAAAAAAAAAA&#10;AAAAAKECAABkcnMvZG93bnJldi54bWxQSwUGAAAAAAQABAD5AAAAkgMAAAAA&#10;" strokecolor="black [3213]" strokeweight=".5pt">
                            <v:stroke endarrow="block" joinstyle="miter"/>
                          </v:shape>
                        </v:group>
                        <v:shape id="Text Box 2" o:spid="_x0000_s1918" type="#_x0000_t202" style="position:absolute;left:26479;top:33813;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b0FsQA&#10;AADdAAAADwAAAGRycy9kb3ducmV2LnhtbERPS0vDQBC+F/wPywje7KYViqbdFlEEtRbsg56n2WkS&#10;m50N2TWJ/fWdg9Djx/eeLXpXqZaaUHo2MBomoIgzb0vODey2b/ePoEJEtlh5JgN/FGAxvxnMMLW+&#10;4zW1m5grCeGQooEixjrVOmQFOQxDXxMLd/SNwyiwybVtsJNwV+lxkky0w5KlocCaXgrKTptfZ+Dh&#10;tV8uf84r/3UYuV333X5+7E8TY+5u++cpqEh9vIr/3e9WfOMn2S9v5Ano+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29BbEAAAA3QAAAA8AAAAAAAAAAAAAAAAAmAIAAGRycy9k&#10;b3ducmV2LnhtbFBLBQYAAAAABAAEAPUAAACJAwAAAAA=&#10;" fillcolor="white [3201]" stroked="f" strokeweight="1pt">
                          <v:textbox inset="0,0,0,0">
                            <w:txbxContent>
                              <w:p w:rsidR="00AC05DF" w:rsidRDefault="00AC05DF" w:rsidP="00F76EB1">
                                <w:pPr>
                                  <w:rPr>
                                    <w:sz w:val="14"/>
                                    <w:szCs w:val="14"/>
                                  </w:rPr>
                                </w:pPr>
                                <w:r>
                                  <w:rPr>
                                    <w:sz w:val="14"/>
                                    <w:szCs w:val="14"/>
                                  </w:rPr>
                                  <w:t xml:space="preserve"> 2</w:t>
                                </w:r>
                              </w:p>
                            </w:txbxContent>
                          </v:textbox>
                        </v:shape>
                      </v:group>
                      <v:shape id="Düz Ok Bağlayıcısı 3292" o:spid="_x0000_s1919" type="#_x0000_t32" style="position:absolute;left:4476;top:9906;width:0;height:49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e5WMUAAADdAAAADwAAAGRycy9kb3ducmV2LnhtbESP0WoCMRRE3wv+Q7gFX0STrqB2axQp&#10;VRRRUPsBl83t7tLNzXYTdf17Iwh9HGbmDDOdt7YSF2p86VjD20CBIM6cKTnX8H1a9icgfEA2WDkm&#10;DTfyMJ91XqaYGnflA12OIRcRwj5FDUUIdSqlzwqy6AeuJo7ej2sshiibXJoGrxFuK5koNZIWS44L&#10;Bdb0WVD2ezxbDfZrtR63vduuZ6u/k9l6tdkHpXX3tV18gAjUhv/ws702GobJewKPN/E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e5WMUAAADdAAAADwAAAAAAAAAA&#10;AAAAAAChAgAAZHJzL2Rvd25yZXYueG1sUEsFBgAAAAAEAAQA+QAAAJMDAAAAAA==&#10;" strokecolor="black [3213]" strokeweight=".5pt">
                        <v:stroke endarrow="block" joinstyle="miter"/>
                      </v:shape>
                    </v:group>
                    <v:shape id="Düz Ok Bağlayıcısı 3293" o:spid="_x0000_s1920" type="#_x0000_t32" style="position:absolute;left:4667;top:18764;width:0;height:56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eLA8YAAADdAAAADwAAAGRycy9kb3ducmV2LnhtbESPQWvCQBSE74L/YXlCb7qpgVZTVymF&#10;UosXTaXa2yP7mizNvg3Z1cR/7woFj8PMfMMsVr2txZlabxwreJwkIIgLpw2XCvZf7+MZCB+QNdaO&#10;ScGFPKyWw8ECM+063tE5D6WIEPYZKqhCaDIpfVGRRT9xDXH0fl1rMUTZllK32EW4reU0SZ6kRcNx&#10;ocKG3ioq/vKTVVDsj4c5bc237lLz/NFsfjZp/qnUw6h/fQERqA/38H97rRWk03kKtzfxCcjl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HiwPGAAAA3QAAAA8AAAAAAAAA&#10;AAAAAAAAoQIAAGRycy9kb3ducmV2LnhtbFBLBQYAAAAABAAEAPkAAACUAwAAAAA=&#10;" strokecolor="black [3213]" strokeweight=".5pt">
                      <v:stroke endarrow="block" joinstyle="miter"/>
                    </v:shape>
                  </v:group>
                  <v:shape id="Text Box 2" o:spid="_x0000_s1921" type="#_x0000_t202" style="position:absolute;left:3143;top:13335;width:1174;height:1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3yFccA&#10;AADdAAAADwAAAGRycy9kb3ducmV2LnhtbESP3WrCQBSE74W+w3IK3tWNVqRGVyktBf8KrYrXp9nT&#10;JDV7NmTXJPr0rlDwcpj5ZpjpvDWFqKlyuWUF/V4EgjixOudUwX738fQCwnlkjYVlUnAmB/PZQ2eK&#10;sbYNf1O99akIJexiVJB5X8ZSuiQjg65nS+Lg/drKoA+ySqWusAnlppCDKBpJgzmHhQxLessoOW5P&#10;RsHze7te/10+7eanb/bNV71aHo4jpbqP7esEhKfW38P/9EIHbjAewu1Ne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N8hXHAAAA3QAAAA8AAAAAAAAAAAAAAAAAmAIAAGRy&#10;cy9kb3ducmV2LnhtbFBLBQYAAAAABAAEAPUAAACMAwAAAAA=&#10;" fillcolor="white [3201]" stroked="f" strokeweight="1pt">
                    <v:textbox inset="0,0,0,0">
                      <w:txbxContent>
                        <w:p w:rsidR="00AC05DF" w:rsidRDefault="00AC05DF" w:rsidP="00F76EB1">
                          <w:pPr>
                            <w:rPr>
                              <w:sz w:val="14"/>
                              <w:szCs w:val="14"/>
                            </w:rPr>
                          </w:pPr>
                          <w:r>
                            <w:rPr>
                              <w:sz w:val="14"/>
                              <w:szCs w:val="14"/>
                            </w:rPr>
                            <w:t xml:space="preserve"> 9</w:t>
                          </w:r>
                        </w:p>
                      </w:txbxContent>
                    </v:textbox>
                  </v:shape>
                </v:group>
                <v:shape id="Text Box 2" o:spid="_x0000_s1922" type="#_x0000_t202" style="position:absolute;left:2216;top:18955;width:2001;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FXjscA&#10;AADdAAAADwAAAGRycy9kb3ducmV2LnhtbESP3WrCQBSE74W+w3IK3tWNFqVGVyktBf8KrYrXp9nT&#10;JDV7NmTXJPr0rlDwcpj5ZpjpvDWFqKlyuWUF/V4EgjixOudUwX738fQCwnlkjYVlUnAmB/PZQ2eK&#10;sbYNf1O99akIJexiVJB5X8ZSuiQjg65nS+Lg/drKoA+ySqWusAnlppCDKBpJgzmHhQxLessoOW5P&#10;RsHze7te/10+7eanb/bNV71aHo4jpbqP7esEhKfW38P/9EIHbjAewu1Ne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BV47HAAAA3QAAAA8AAAAAAAAAAAAAAAAAmAIAAGRy&#10;cy9kb3ducmV2LnhtbFBLBQYAAAAABAAEAPUAAACMAwAAAAA=&#10;" fillcolor="white [3201]" stroked="f" strokeweight="1pt">
                  <v:textbox inset="0,0,0,0">
                    <w:txbxContent>
                      <w:p w:rsidR="00AC05DF" w:rsidRDefault="00AC05DF" w:rsidP="00F76EB1">
                        <w:pPr>
                          <w:jc w:val="right"/>
                          <w:rPr>
                            <w:sz w:val="14"/>
                            <w:szCs w:val="14"/>
                          </w:rPr>
                        </w:pPr>
                        <w:r>
                          <w:rPr>
                            <w:sz w:val="14"/>
                            <w:szCs w:val="14"/>
                          </w:rPr>
                          <w:t xml:space="preserve"> 15</w:t>
                        </w:r>
                      </w:p>
                    </w:txbxContent>
                  </v:textbox>
                </v:shape>
                <w10:wrap anchorx="margin"/>
              </v:group>
            </w:pict>
          </mc:Fallback>
        </mc:AlternateContent>
      </w: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rPr>
          <w:b/>
        </w:rPr>
      </w:pPr>
    </w:p>
    <w:p w:rsidR="00F76EB1" w:rsidRPr="00761B2A" w:rsidRDefault="00F76EB1" w:rsidP="00097351">
      <w:pPr>
        <w:spacing w:after="0" w:line="360" w:lineRule="auto"/>
        <w:ind w:firstLine="708"/>
        <w:jc w:val="both"/>
        <w:rPr>
          <w:rFonts w:ascii="Times New Roman" w:hAnsi="Times New Roman" w:cs="Times New Roman"/>
          <w:sz w:val="24"/>
          <w:szCs w:val="24"/>
        </w:rPr>
      </w:pPr>
    </w:p>
    <w:p w:rsidR="00F76EB1" w:rsidRPr="00761B2A" w:rsidRDefault="00F76EB1" w:rsidP="00097351">
      <w:pPr>
        <w:spacing w:after="0" w:line="360" w:lineRule="auto"/>
        <w:ind w:firstLine="708"/>
        <w:jc w:val="both"/>
        <w:rPr>
          <w:rFonts w:ascii="Times New Roman" w:hAnsi="Times New Roman" w:cs="Times New Roman"/>
          <w:sz w:val="24"/>
          <w:szCs w:val="24"/>
        </w:rPr>
      </w:pPr>
    </w:p>
    <w:p w:rsidR="00F76EB1" w:rsidRPr="00761B2A" w:rsidRDefault="00F76EB1" w:rsidP="00097351">
      <w:pPr>
        <w:spacing w:after="0" w:line="360" w:lineRule="auto"/>
        <w:ind w:firstLine="708"/>
        <w:jc w:val="both"/>
        <w:rPr>
          <w:rFonts w:ascii="Times New Roman" w:hAnsi="Times New Roman" w:cs="Times New Roman"/>
          <w:sz w:val="24"/>
          <w:szCs w:val="24"/>
        </w:rPr>
      </w:pPr>
    </w:p>
    <w:p w:rsidR="00F76EB1" w:rsidRPr="00761B2A" w:rsidRDefault="00F76EB1" w:rsidP="00097351">
      <w:pPr>
        <w:spacing w:after="0" w:line="360" w:lineRule="auto"/>
        <w:ind w:firstLine="708"/>
        <w:jc w:val="both"/>
        <w:rPr>
          <w:rFonts w:ascii="Times New Roman" w:hAnsi="Times New Roman" w:cs="Times New Roman"/>
          <w:sz w:val="28"/>
          <w:szCs w:val="24"/>
        </w:rPr>
      </w:pPr>
    </w:p>
    <w:p w:rsidR="00322CCF" w:rsidRPr="00761B2A" w:rsidRDefault="00322CCF" w:rsidP="00097351">
      <w:pPr>
        <w:spacing w:after="0" w:line="360" w:lineRule="auto"/>
        <w:ind w:firstLine="708"/>
        <w:jc w:val="both"/>
        <w:rPr>
          <w:rFonts w:ascii="Times New Roman" w:hAnsi="Times New Roman" w:cs="Times New Roman"/>
          <w:sz w:val="28"/>
          <w:szCs w:val="24"/>
        </w:rPr>
      </w:pPr>
    </w:p>
    <w:p w:rsidR="00322CCF" w:rsidRPr="00761B2A" w:rsidRDefault="00322CCF" w:rsidP="00097351">
      <w:pPr>
        <w:spacing w:after="0" w:line="360" w:lineRule="auto"/>
        <w:ind w:firstLine="708"/>
        <w:jc w:val="both"/>
        <w:rPr>
          <w:rFonts w:ascii="Times New Roman" w:hAnsi="Times New Roman" w:cs="Times New Roman"/>
          <w:sz w:val="28"/>
          <w:szCs w:val="24"/>
        </w:rPr>
      </w:pPr>
    </w:p>
    <w:p w:rsidR="00322CCF" w:rsidRPr="00761B2A" w:rsidRDefault="00322CCF" w:rsidP="00097351">
      <w:pPr>
        <w:spacing w:after="0" w:line="360" w:lineRule="auto"/>
        <w:ind w:firstLine="708"/>
        <w:jc w:val="both"/>
        <w:rPr>
          <w:rFonts w:ascii="Times New Roman" w:hAnsi="Times New Roman" w:cs="Times New Roman"/>
          <w:sz w:val="28"/>
          <w:szCs w:val="24"/>
        </w:rPr>
      </w:pPr>
    </w:p>
    <w:p w:rsidR="00322CCF" w:rsidRPr="00761B2A" w:rsidRDefault="00322CCF" w:rsidP="00097351">
      <w:pPr>
        <w:spacing w:after="0" w:line="360" w:lineRule="auto"/>
        <w:ind w:firstLine="708"/>
        <w:jc w:val="both"/>
        <w:rPr>
          <w:rFonts w:ascii="Times New Roman" w:hAnsi="Times New Roman" w:cs="Times New Roman"/>
          <w:sz w:val="28"/>
          <w:szCs w:val="24"/>
        </w:rPr>
      </w:pPr>
    </w:p>
    <w:p w:rsidR="00322CCF" w:rsidRPr="00761B2A" w:rsidRDefault="00322CCF" w:rsidP="00097351">
      <w:pPr>
        <w:spacing w:after="0" w:line="360" w:lineRule="auto"/>
        <w:ind w:firstLine="708"/>
        <w:jc w:val="both"/>
        <w:rPr>
          <w:rFonts w:ascii="Times New Roman" w:hAnsi="Times New Roman" w:cs="Times New Roman"/>
          <w:sz w:val="28"/>
          <w:szCs w:val="24"/>
        </w:rPr>
      </w:pPr>
    </w:p>
    <w:p w:rsidR="00322CCF" w:rsidRPr="00761B2A" w:rsidRDefault="00322CCF" w:rsidP="00097351">
      <w:pPr>
        <w:spacing w:after="0" w:line="360" w:lineRule="auto"/>
        <w:ind w:firstLine="708"/>
        <w:jc w:val="both"/>
        <w:rPr>
          <w:rFonts w:ascii="Times New Roman" w:hAnsi="Times New Roman" w:cs="Times New Roman"/>
          <w:sz w:val="28"/>
          <w:szCs w:val="24"/>
        </w:rPr>
      </w:pPr>
    </w:p>
    <w:p w:rsidR="00322CCF" w:rsidRPr="00761B2A" w:rsidRDefault="00322CCF" w:rsidP="00097351">
      <w:pPr>
        <w:spacing w:after="0" w:line="360" w:lineRule="auto"/>
        <w:ind w:firstLine="708"/>
        <w:jc w:val="both"/>
        <w:rPr>
          <w:rFonts w:ascii="Times New Roman" w:hAnsi="Times New Roman" w:cs="Times New Roman"/>
          <w:sz w:val="28"/>
          <w:szCs w:val="24"/>
        </w:rPr>
      </w:pPr>
    </w:p>
    <w:p w:rsidR="00F76EB1" w:rsidRPr="00761B2A" w:rsidRDefault="00F76EB1" w:rsidP="00097351">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szCs w:val="24"/>
        </w:rPr>
        <w:t xml:space="preserve">Şekil incelendiğinde </w:t>
      </w:r>
      <w:r w:rsidRPr="00761B2A">
        <w:rPr>
          <w:rFonts w:ascii="Times New Roman" w:hAnsi="Times New Roman" w:cs="Times New Roman"/>
          <w:sz w:val="24"/>
        </w:rPr>
        <w:t xml:space="preserve">şehrin çocuk dostu olmasının marka şehir olması bakımından sağlayabileceği potansiyelleri şehri tercih etmeye etki edeceği yönünde belirtilmektedir. Bu yönüyle marka olan bir şehrin insanlar tarafından tercih edilmesinin artacağı yönünde görüşler belirtilmektedir. Yine ekonomik gelişime etkisi bakımından değerlendirilen potansiyelle şehrin ekonomik anlamda değer kazanacağını, yatırımcı çekebileceğini, döviz girdisin sağlanabilmesi, sermaye yapısının </w:t>
      </w:r>
      <w:r w:rsidR="006951CD" w:rsidRPr="00761B2A">
        <w:rPr>
          <w:rFonts w:ascii="Times New Roman" w:hAnsi="Times New Roman" w:cs="Times New Roman"/>
        </w:rPr>
        <w:t xml:space="preserve">Çocuk Dostu Şehir </w:t>
      </w:r>
      <w:r w:rsidR="00CC5479" w:rsidRPr="00761B2A">
        <w:rPr>
          <w:rFonts w:ascii="Times New Roman" w:hAnsi="Times New Roman" w:cs="Times New Roman"/>
          <w:sz w:val="24"/>
        </w:rPr>
        <w:t>olarak</w:t>
      </w:r>
      <w:r w:rsidRPr="00761B2A">
        <w:rPr>
          <w:rFonts w:ascii="Times New Roman" w:hAnsi="Times New Roman" w:cs="Times New Roman"/>
          <w:sz w:val="24"/>
        </w:rPr>
        <w:t xml:space="preserve"> marka olan bir şehre etkide bulunacağı</w:t>
      </w:r>
      <w:r w:rsidR="00CC5479" w:rsidRPr="00761B2A">
        <w:rPr>
          <w:rFonts w:ascii="Times New Roman" w:hAnsi="Times New Roman" w:cs="Times New Roman"/>
          <w:sz w:val="24"/>
        </w:rPr>
        <w:t>,</w:t>
      </w:r>
      <w:r w:rsidRPr="00761B2A">
        <w:rPr>
          <w:rFonts w:ascii="Times New Roman" w:hAnsi="Times New Roman" w:cs="Times New Roman"/>
          <w:sz w:val="24"/>
        </w:rPr>
        <w:t xml:space="preserve"> ekonomik potansiyelle belirtilmiştir. Turizme etki potansiyelinde ise şehrin bu yönüyle gelişim göstermesi sonucu turizm anlamında da tercihin doğacağını belirtmektedir. Şehrin çocuk dostu olmasının marka şehir olma potansiyeline destekleyici bir etki sunacağı da katılımcılarca belirtilmektedir.</w:t>
      </w:r>
    </w:p>
    <w:p w:rsidR="00F76EB1" w:rsidRPr="00761B2A" w:rsidRDefault="00F76EB1" w:rsidP="002443AF">
      <w:pPr>
        <w:spacing w:after="0" w:line="360" w:lineRule="auto"/>
        <w:ind w:firstLine="708"/>
        <w:jc w:val="both"/>
        <w:rPr>
          <w:rFonts w:ascii="Times New Roman" w:hAnsi="Times New Roman" w:cs="Times New Roman"/>
          <w:sz w:val="24"/>
        </w:rPr>
      </w:pPr>
      <w:r w:rsidRPr="00761B2A">
        <w:rPr>
          <w:rFonts w:ascii="Times New Roman" w:hAnsi="Times New Roman" w:cs="Times New Roman"/>
          <w:sz w:val="24"/>
        </w:rPr>
        <w:t>Katılımcılara yöneltilen Gümüşhane’nin çocuk dostu olmasında şehir imajına ve marka şehir olmaya sağlayacağı potansiyelleri neler olduğu sorusuna katılımcılardan elde edilen 15 referans doğrultusunda şehir imajının toplumsa</w:t>
      </w:r>
      <w:r w:rsidR="00CC5479" w:rsidRPr="00761B2A">
        <w:rPr>
          <w:rFonts w:ascii="Times New Roman" w:hAnsi="Times New Roman" w:cs="Times New Roman"/>
          <w:sz w:val="24"/>
        </w:rPr>
        <w:t xml:space="preserve">l maneviyata etkide </w:t>
      </w:r>
      <w:r w:rsidR="00CC5479" w:rsidRPr="00761B2A">
        <w:rPr>
          <w:rFonts w:ascii="Times New Roman" w:hAnsi="Times New Roman" w:cs="Times New Roman"/>
          <w:sz w:val="24"/>
        </w:rPr>
        <w:lastRenderedPageBreak/>
        <w:t xml:space="preserve">bulunacağı aktarılmaktadır. Yine </w:t>
      </w:r>
      <w:r w:rsidRPr="00761B2A">
        <w:rPr>
          <w:rFonts w:ascii="Times New Roman" w:hAnsi="Times New Roman" w:cs="Times New Roman"/>
          <w:sz w:val="24"/>
        </w:rPr>
        <w:t>yerel halkın algılanan imajına etkide bulunacağı ve olumlu bir algının sağlanacağı bel</w:t>
      </w:r>
      <w:r w:rsidR="00CC5479" w:rsidRPr="00761B2A">
        <w:rPr>
          <w:rFonts w:ascii="Times New Roman" w:hAnsi="Times New Roman" w:cs="Times New Roman"/>
          <w:sz w:val="24"/>
        </w:rPr>
        <w:t>irtilmektedir</w:t>
      </w:r>
      <w:r w:rsidRPr="00761B2A">
        <w:rPr>
          <w:rFonts w:ascii="Times New Roman" w:hAnsi="Times New Roman" w:cs="Times New Roman"/>
          <w:sz w:val="24"/>
        </w:rPr>
        <w:t>. Çocuk dostu olmanın şeh</w:t>
      </w:r>
      <w:r w:rsidR="00CC5479" w:rsidRPr="00761B2A">
        <w:rPr>
          <w:rFonts w:ascii="Times New Roman" w:hAnsi="Times New Roman" w:cs="Times New Roman"/>
          <w:sz w:val="24"/>
        </w:rPr>
        <w:t>ir imajına etkisi ile sosyal yaş</w:t>
      </w:r>
      <w:r w:rsidRPr="00761B2A">
        <w:rPr>
          <w:rFonts w:ascii="Times New Roman" w:hAnsi="Times New Roman" w:cs="Times New Roman"/>
          <w:sz w:val="24"/>
        </w:rPr>
        <w:t xml:space="preserve">ama </w:t>
      </w:r>
      <w:r w:rsidR="00CC5479" w:rsidRPr="00761B2A">
        <w:rPr>
          <w:rFonts w:ascii="Times New Roman" w:hAnsi="Times New Roman" w:cs="Times New Roman"/>
          <w:sz w:val="24"/>
        </w:rPr>
        <w:t>etki edeceği, toplumdaki sosyal yaşam şeklinin değişim yaşayabileceği</w:t>
      </w:r>
      <w:r w:rsidRPr="00761B2A">
        <w:rPr>
          <w:rFonts w:ascii="Times New Roman" w:hAnsi="Times New Roman" w:cs="Times New Roman"/>
          <w:sz w:val="24"/>
        </w:rPr>
        <w:t xml:space="preserve"> belirtilmektedir.</w:t>
      </w:r>
    </w:p>
    <w:p w:rsidR="00F76EB1" w:rsidRPr="00761B2A" w:rsidRDefault="00CC5479" w:rsidP="002443AF">
      <w:pPr>
        <w:spacing w:after="0" w:line="360" w:lineRule="auto"/>
        <w:ind w:firstLine="708"/>
        <w:jc w:val="both"/>
        <w:rPr>
          <w:rFonts w:ascii="Times New Roman" w:hAnsi="Times New Roman" w:cs="Times New Roman"/>
          <w:b/>
          <w:sz w:val="24"/>
        </w:rPr>
      </w:pPr>
      <w:r w:rsidRPr="00761B2A">
        <w:rPr>
          <w:rFonts w:ascii="Times New Roman" w:hAnsi="Times New Roman" w:cs="Times New Roman"/>
          <w:sz w:val="24"/>
          <w:szCs w:val="24"/>
        </w:rPr>
        <w:t>“Marka şehir açısından” etkiler:</w:t>
      </w:r>
    </w:p>
    <w:p w:rsidR="00F76EB1" w:rsidRPr="00761B2A" w:rsidRDefault="00F76EB1"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“Tercihe etki”; unsuru ile şehrin çocuk dostu yönünde marka olmasının, şehrin tercih edilmesine etki sunacağı aktarılmaktadır ve D5’e göre </w:t>
      </w:r>
      <w:r w:rsidRPr="00761B2A">
        <w:rPr>
          <w:rFonts w:ascii="Times New Roman" w:hAnsi="Times New Roman" w:cs="Times New Roman"/>
          <w:i/>
          <w:sz w:val="24"/>
          <w:szCs w:val="24"/>
        </w:rPr>
        <w:t>“eğer marka şehir algısı oluşmuşsa</w:t>
      </w:r>
      <w:r w:rsidR="009A06B1">
        <w:rPr>
          <w:rFonts w:ascii="Times New Roman" w:hAnsi="Times New Roman" w:cs="Times New Roman"/>
          <w:i/>
          <w:sz w:val="24"/>
          <w:szCs w:val="24"/>
        </w:rPr>
        <w:t>,</w:t>
      </w:r>
      <w:r w:rsidRPr="00761B2A">
        <w:rPr>
          <w:rFonts w:ascii="Times New Roman" w:hAnsi="Times New Roman" w:cs="Times New Roman"/>
          <w:i/>
          <w:sz w:val="24"/>
          <w:szCs w:val="24"/>
        </w:rPr>
        <w:t xml:space="preserve"> kişinin kafasında demek ki ma</w:t>
      </w:r>
      <w:r w:rsidR="009A06B1">
        <w:rPr>
          <w:rFonts w:ascii="Times New Roman" w:hAnsi="Times New Roman" w:cs="Times New Roman"/>
          <w:i/>
          <w:sz w:val="24"/>
          <w:szCs w:val="24"/>
        </w:rPr>
        <w:t xml:space="preserve">rka ile ilgili bir yol çizilmiştir. O </w:t>
      </w:r>
      <w:r w:rsidRPr="00761B2A">
        <w:rPr>
          <w:rFonts w:ascii="Times New Roman" w:hAnsi="Times New Roman" w:cs="Times New Roman"/>
          <w:i/>
          <w:sz w:val="24"/>
          <w:szCs w:val="24"/>
        </w:rPr>
        <w:t xml:space="preserve">şehirle ilgili bir bağlantı </w:t>
      </w:r>
      <w:r w:rsidR="003A1FAF">
        <w:rPr>
          <w:rFonts w:ascii="Times New Roman" w:hAnsi="Times New Roman" w:cs="Times New Roman"/>
          <w:i/>
          <w:sz w:val="24"/>
          <w:szCs w:val="24"/>
        </w:rPr>
        <w:t>kurulmuştur. K</w:t>
      </w:r>
      <w:r w:rsidRPr="00761B2A">
        <w:rPr>
          <w:rFonts w:ascii="Times New Roman" w:hAnsi="Times New Roman" w:cs="Times New Roman"/>
          <w:i/>
          <w:sz w:val="24"/>
          <w:szCs w:val="24"/>
        </w:rPr>
        <w:t>işi artı</w:t>
      </w:r>
      <w:r w:rsidR="00CC5479" w:rsidRPr="00761B2A">
        <w:rPr>
          <w:rFonts w:ascii="Times New Roman" w:hAnsi="Times New Roman" w:cs="Times New Roman"/>
          <w:i/>
          <w:sz w:val="24"/>
          <w:szCs w:val="24"/>
        </w:rPr>
        <w:t xml:space="preserve">k şehre karşı hazır hale gelmiştir. </w:t>
      </w:r>
      <w:r w:rsidRPr="00761B2A">
        <w:rPr>
          <w:rFonts w:ascii="Times New Roman" w:hAnsi="Times New Roman" w:cs="Times New Roman"/>
          <w:i/>
          <w:sz w:val="24"/>
          <w:szCs w:val="24"/>
        </w:rPr>
        <w:t>Bu da o şehri tercih etme durumunu ortaya çıkarır. Olumlu veri akışı olduğunda kişinin gelecekte o şehirle ilgili herhangi bir şey olduğunda; diyelim ki o şehirde çalışacak</w:t>
      </w:r>
      <w:r w:rsidR="00CC5479" w:rsidRPr="00761B2A">
        <w:rPr>
          <w:rFonts w:ascii="Times New Roman" w:hAnsi="Times New Roman" w:cs="Times New Roman"/>
          <w:i/>
          <w:sz w:val="24"/>
          <w:szCs w:val="24"/>
        </w:rPr>
        <w:t>,</w:t>
      </w:r>
      <w:r w:rsidRPr="00761B2A">
        <w:rPr>
          <w:rFonts w:ascii="Times New Roman" w:hAnsi="Times New Roman" w:cs="Times New Roman"/>
          <w:i/>
          <w:sz w:val="24"/>
          <w:szCs w:val="24"/>
        </w:rPr>
        <w:t xml:space="preserve"> örneğin öğretmen, poli</w:t>
      </w:r>
      <w:r w:rsidR="003A1FAF">
        <w:rPr>
          <w:rFonts w:ascii="Times New Roman" w:hAnsi="Times New Roman" w:cs="Times New Roman"/>
          <w:i/>
          <w:sz w:val="24"/>
          <w:szCs w:val="24"/>
        </w:rPr>
        <w:t>s o şehirde çalışayım diyebilir</w:t>
      </w:r>
      <w:r w:rsidRPr="00761B2A">
        <w:rPr>
          <w:rFonts w:ascii="Times New Roman" w:hAnsi="Times New Roman" w:cs="Times New Roman"/>
          <w:i/>
          <w:sz w:val="24"/>
          <w:szCs w:val="24"/>
        </w:rPr>
        <w:t xml:space="preserve"> ve şehri tercih eder. Memur, öğrenci bu şehri tercih eder; </w:t>
      </w:r>
      <w:r w:rsidR="001B120D">
        <w:rPr>
          <w:rFonts w:ascii="Times New Roman" w:hAnsi="Times New Roman" w:cs="Times New Roman"/>
          <w:i/>
          <w:sz w:val="24"/>
          <w:szCs w:val="24"/>
        </w:rPr>
        <w:t xml:space="preserve">insanlar </w:t>
      </w:r>
      <w:r w:rsidRPr="00761B2A">
        <w:rPr>
          <w:rFonts w:ascii="Times New Roman" w:hAnsi="Times New Roman" w:cs="Times New Roman"/>
          <w:i/>
          <w:sz w:val="24"/>
          <w:szCs w:val="24"/>
        </w:rPr>
        <w:t xml:space="preserve">çocuk dostu konusundan </w:t>
      </w:r>
      <w:r w:rsidR="001B120D">
        <w:rPr>
          <w:rFonts w:ascii="Times New Roman" w:hAnsi="Times New Roman" w:cs="Times New Roman"/>
          <w:i/>
          <w:sz w:val="24"/>
          <w:szCs w:val="24"/>
        </w:rPr>
        <w:t xml:space="preserve">çalışmalar yapan iyi bir şehir </w:t>
      </w:r>
      <w:r w:rsidRPr="00761B2A">
        <w:rPr>
          <w:rFonts w:ascii="Times New Roman" w:hAnsi="Times New Roman" w:cs="Times New Roman"/>
          <w:i/>
          <w:sz w:val="24"/>
          <w:szCs w:val="24"/>
        </w:rPr>
        <w:t>ve olumlu bir imajı var diyebilir, şeh</w:t>
      </w:r>
      <w:r w:rsidR="00CC5479" w:rsidRPr="00761B2A">
        <w:rPr>
          <w:rFonts w:ascii="Times New Roman" w:hAnsi="Times New Roman" w:cs="Times New Roman"/>
          <w:i/>
          <w:sz w:val="24"/>
          <w:szCs w:val="24"/>
        </w:rPr>
        <w:t>ri çocuk dostu bir şehir diye tercih edebilir. D</w:t>
      </w:r>
      <w:r w:rsidRPr="00761B2A">
        <w:rPr>
          <w:rFonts w:ascii="Times New Roman" w:hAnsi="Times New Roman" w:cs="Times New Roman"/>
          <w:i/>
          <w:sz w:val="24"/>
          <w:szCs w:val="24"/>
        </w:rPr>
        <w:t xml:space="preserve">olayısıyla baktığımızda tercihe olumlu bir etkisi olur” </w:t>
      </w:r>
      <w:r w:rsidRPr="00761B2A">
        <w:rPr>
          <w:rFonts w:ascii="Times New Roman" w:hAnsi="Times New Roman" w:cs="Times New Roman"/>
          <w:sz w:val="24"/>
          <w:szCs w:val="24"/>
        </w:rPr>
        <w:t>ifadesi yer almaktadır.</w:t>
      </w:r>
    </w:p>
    <w:p w:rsidR="00F76EB1" w:rsidRPr="00761B2A" w:rsidRDefault="00F76EB1"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“Ekonomik gelişme”, bakımından ifade edilen unsur çerçevesinde çocuk dostu şehri marka şehir olarak gelişim sağlamasında ekonomik gelişimlerin şehre etkide bulunacağını belirtmektedir. D5; </w:t>
      </w:r>
      <w:r w:rsidRPr="00761B2A">
        <w:rPr>
          <w:rFonts w:ascii="Times New Roman" w:hAnsi="Times New Roman" w:cs="Times New Roman"/>
          <w:i/>
          <w:sz w:val="24"/>
          <w:szCs w:val="24"/>
        </w:rPr>
        <w:t>“</w:t>
      </w:r>
      <w:r w:rsidRPr="00761B2A">
        <w:rPr>
          <w:rFonts w:ascii="Times New Roman" w:eastAsia="Times New Roman" w:hAnsi="Times New Roman" w:cs="Times New Roman"/>
          <w:i/>
          <w:sz w:val="24"/>
          <w:szCs w:val="24"/>
        </w:rPr>
        <w:t>şehrin bu yönde ilerleme</w:t>
      </w:r>
      <w:r w:rsidR="001B120D">
        <w:rPr>
          <w:rFonts w:ascii="Times New Roman" w:eastAsia="Times New Roman" w:hAnsi="Times New Roman" w:cs="Times New Roman"/>
          <w:i/>
          <w:sz w:val="24"/>
          <w:szCs w:val="24"/>
        </w:rPr>
        <w:t>si</w:t>
      </w:r>
      <w:r w:rsidRPr="00761B2A">
        <w:rPr>
          <w:rFonts w:ascii="Times New Roman" w:eastAsia="Times New Roman" w:hAnsi="Times New Roman" w:cs="Times New Roman"/>
          <w:i/>
          <w:sz w:val="24"/>
          <w:szCs w:val="24"/>
        </w:rPr>
        <w:t>, çalışma sağlaması</w:t>
      </w:r>
      <w:r w:rsidR="001B120D">
        <w:rPr>
          <w:rFonts w:ascii="Times New Roman" w:eastAsia="Times New Roman" w:hAnsi="Times New Roman" w:cs="Times New Roman"/>
          <w:i/>
          <w:sz w:val="24"/>
          <w:szCs w:val="24"/>
        </w:rPr>
        <w:t xml:space="preserve">, o şehrin ziyaret edilmesi ve o şehre para girmesi </w:t>
      </w:r>
      <w:r w:rsidRPr="00761B2A">
        <w:rPr>
          <w:rFonts w:ascii="Times New Roman" w:eastAsia="Times New Roman" w:hAnsi="Times New Roman" w:cs="Times New Roman"/>
          <w:i/>
          <w:sz w:val="24"/>
          <w:szCs w:val="24"/>
        </w:rPr>
        <w:t>şehrin gelişimine katkı sa</w:t>
      </w:r>
      <w:r w:rsidR="003A1FAF">
        <w:rPr>
          <w:rFonts w:ascii="Times New Roman" w:eastAsia="Times New Roman" w:hAnsi="Times New Roman" w:cs="Times New Roman"/>
          <w:i/>
          <w:sz w:val="24"/>
          <w:szCs w:val="24"/>
        </w:rPr>
        <w:t>ğlama durumlarına etki eder. B</w:t>
      </w:r>
      <w:r w:rsidRPr="00761B2A">
        <w:rPr>
          <w:rFonts w:ascii="Times New Roman" w:eastAsia="Times New Roman" w:hAnsi="Times New Roman" w:cs="Times New Roman"/>
          <w:i/>
          <w:sz w:val="24"/>
          <w:szCs w:val="24"/>
        </w:rPr>
        <w:t>u çerçevede baktığınızda marka şehir olma potansiyeline de etkide bulunur”.</w:t>
      </w:r>
    </w:p>
    <w:p w:rsidR="00F76EB1" w:rsidRPr="00761B2A" w:rsidRDefault="00F76EB1" w:rsidP="002443AF">
      <w:pPr>
        <w:spacing w:after="0" w:line="360" w:lineRule="auto"/>
        <w:ind w:firstLine="708"/>
        <w:jc w:val="both"/>
        <w:rPr>
          <w:rFonts w:ascii="Times New Roman" w:eastAsia="Times New Roman" w:hAnsi="Times New Roman" w:cs="Times New Roman"/>
          <w:sz w:val="24"/>
          <w:szCs w:val="24"/>
        </w:rPr>
      </w:pPr>
      <w:r w:rsidRPr="00761B2A">
        <w:rPr>
          <w:rFonts w:ascii="Times New Roman" w:hAnsi="Times New Roman" w:cs="Times New Roman"/>
          <w:sz w:val="24"/>
          <w:szCs w:val="24"/>
        </w:rPr>
        <w:t xml:space="preserve">“Turizme etki” unsuru, katılımcı görüşüne göre; </w:t>
      </w:r>
      <w:r w:rsidRPr="00761B2A">
        <w:rPr>
          <w:rFonts w:ascii="Times New Roman" w:hAnsi="Times New Roman" w:cs="Times New Roman"/>
          <w:i/>
          <w:sz w:val="24"/>
          <w:szCs w:val="24"/>
        </w:rPr>
        <w:t>“</w:t>
      </w:r>
      <w:r w:rsidR="00CC5479" w:rsidRPr="00761B2A">
        <w:rPr>
          <w:rFonts w:ascii="Times New Roman" w:eastAsia="Times New Roman" w:hAnsi="Times New Roman" w:cs="Times New Roman"/>
          <w:i/>
          <w:sz w:val="24"/>
          <w:szCs w:val="24"/>
        </w:rPr>
        <w:t>bu çalışmaları içinde</w:t>
      </w:r>
      <w:r w:rsidRPr="00761B2A">
        <w:rPr>
          <w:rFonts w:ascii="Times New Roman" w:eastAsia="Times New Roman" w:hAnsi="Times New Roman" w:cs="Times New Roman"/>
          <w:i/>
          <w:sz w:val="24"/>
          <w:szCs w:val="24"/>
        </w:rPr>
        <w:t xml:space="preserve"> var eden şehrin, turizm açısından Gümüşhane’yi </w:t>
      </w:r>
      <w:r w:rsidR="00CC5479" w:rsidRPr="00761B2A">
        <w:rPr>
          <w:rFonts w:ascii="Times New Roman" w:eastAsia="Times New Roman" w:hAnsi="Times New Roman" w:cs="Times New Roman"/>
          <w:i/>
          <w:sz w:val="24"/>
          <w:szCs w:val="24"/>
        </w:rPr>
        <w:t xml:space="preserve">merak ederek gelmesi ya da ziyaret etmesini sağlayabilir. </w:t>
      </w:r>
      <w:r w:rsidRPr="00761B2A">
        <w:rPr>
          <w:rFonts w:ascii="Times New Roman" w:eastAsia="Times New Roman" w:hAnsi="Times New Roman" w:cs="Times New Roman"/>
          <w:i/>
          <w:sz w:val="24"/>
          <w:szCs w:val="24"/>
        </w:rPr>
        <w:t>D</w:t>
      </w:r>
      <w:r w:rsidR="00A1396B" w:rsidRPr="00761B2A">
        <w:rPr>
          <w:rFonts w:ascii="Times New Roman" w:eastAsia="Times New Roman" w:hAnsi="Times New Roman" w:cs="Times New Roman"/>
          <w:i/>
          <w:sz w:val="24"/>
          <w:szCs w:val="24"/>
        </w:rPr>
        <w:t>5,</w:t>
      </w:r>
      <w:r w:rsidRPr="00761B2A">
        <w:rPr>
          <w:rFonts w:ascii="Times New Roman" w:eastAsia="Times New Roman" w:hAnsi="Times New Roman" w:cs="Times New Roman"/>
          <w:i/>
          <w:sz w:val="24"/>
          <w:szCs w:val="24"/>
        </w:rPr>
        <w:t xml:space="preserve"> </w:t>
      </w:r>
      <w:r w:rsidR="00A1396B" w:rsidRPr="00761B2A">
        <w:rPr>
          <w:rFonts w:ascii="Times New Roman" w:eastAsia="Times New Roman" w:hAnsi="Times New Roman" w:cs="Times New Roman"/>
          <w:i/>
          <w:sz w:val="24"/>
          <w:szCs w:val="24"/>
        </w:rPr>
        <w:t>“</w:t>
      </w:r>
      <w:r w:rsidRPr="00761B2A">
        <w:rPr>
          <w:rFonts w:ascii="Times New Roman" w:eastAsia="Times New Roman" w:hAnsi="Times New Roman" w:cs="Times New Roman"/>
          <w:i/>
          <w:sz w:val="24"/>
          <w:szCs w:val="24"/>
        </w:rPr>
        <w:t xml:space="preserve">marka olma bakımından tek ilerlemeyi turizm ele almasa da yürütülen çalışmalarla bu yöne etkide bulunur” </w:t>
      </w:r>
      <w:r w:rsidRPr="00761B2A">
        <w:rPr>
          <w:rFonts w:ascii="Times New Roman" w:eastAsia="Times New Roman" w:hAnsi="Times New Roman" w:cs="Times New Roman"/>
          <w:sz w:val="24"/>
          <w:szCs w:val="24"/>
        </w:rPr>
        <w:t>görüşünü aktarmaktadır.</w:t>
      </w:r>
    </w:p>
    <w:p w:rsidR="00F76EB1" w:rsidRPr="00761B2A" w:rsidRDefault="00F76EB1"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“Destekleyici etki”;</w:t>
      </w:r>
      <w:r w:rsidRPr="00761B2A">
        <w:rPr>
          <w:rFonts w:ascii="Times New Roman" w:eastAsia="Times New Roman" w:hAnsi="Times New Roman" w:cs="Times New Roman"/>
          <w:sz w:val="24"/>
          <w:szCs w:val="24"/>
        </w:rPr>
        <w:t xml:space="preserve"> D1’ e göre </w:t>
      </w:r>
      <w:r w:rsidR="006951CD" w:rsidRPr="00761B2A">
        <w:rPr>
          <w:rFonts w:ascii="Times New Roman" w:hAnsi="Times New Roman" w:cs="Times New Roman"/>
        </w:rPr>
        <w:t xml:space="preserve">Çocuk Dostu Şehir </w:t>
      </w:r>
      <w:r w:rsidRPr="00761B2A">
        <w:rPr>
          <w:rFonts w:ascii="Times New Roman" w:eastAsia="Times New Roman" w:hAnsi="Times New Roman" w:cs="Times New Roman"/>
          <w:sz w:val="24"/>
          <w:szCs w:val="24"/>
        </w:rPr>
        <w:t xml:space="preserve">olmak Gümüşhane’nin marka olma potansiyeline destekleyici bir etki oluşturur; </w:t>
      </w:r>
      <w:r w:rsidRPr="00761B2A">
        <w:rPr>
          <w:rFonts w:ascii="Times New Roman" w:eastAsia="Times New Roman" w:hAnsi="Times New Roman" w:cs="Times New Roman"/>
          <w:i/>
          <w:sz w:val="24"/>
          <w:szCs w:val="24"/>
        </w:rPr>
        <w:t xml:space="preserve">“marka potansiyeline bu değer üretiminin destekleyici unsurları yanına alması ile olumlu katkılar sağlalar” </w:t>
      </w:r>
      <w:r w:rsidRPr="00761B2A">
        <w:rPr>
          <w:rFonts w:ascii="Times New Roman" w:eastAsia="Times New Roman" w:hAnsi="Times New Roman" w:cs="Times New Roman"/>
          <w:sz w:val="24"/>
          <w:szCs w:val="24"/>
        </w:rPr>
        <w:t>ifadesi bulunmaktadır.</w:t>
      </w:r>
    </w:p>
    <w:p w:rsidR="00F76EB1" w:rsidRPr="00761B2A" w:rsidRDefault="00F76EB1"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“Şehir imajı açısından etkiler”;</w:t>
      </w:r>
    </w:p>
    <w:p w:rsidR="00F76EB1" w:rsidRPr="00761B2A" w:rsidRDefault="00F76EB1"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“Toplumsal maneviyata etki”; unsuru ile </w:t>
      </w:r>
      <w:r w:rsidR="006951CD">
        <w:rPr>
          <w:rFonts w:ascii="Times New Roman" w:hAnsi="Times New Roman" w:cs="Times New Roman"/>
        </w:rPr>
        <w:t xml:space="preserve">Çocuk Dostu Şehir </w:t>
      </w:r>
      <w:r w:rsidRPr="00761B2A">
        <w:rPr>
          <w:rFonts w:ascii="Times New Roman" w:hAnsi="Times New Roman" w:cs="Times New Roman"/>
          <w:sz w:val="24"/>
          <w:szCs w:val="24"/>
        </w:rPr>
        <w:t xml:space="preserve">olarak Gümüşhane’nin bir değer kazanması toplumun maneviyat açısından etkisini arttır ve </w:t>
      </w:r>
      <w:r w:rsidRPr="00761B2A">
        <w:rPr>
          <w:rFonts w:ascii="Times New Roman" w:hAnsi="Times New Roman" w:cs="Times New Roman"/>
          <w:sz w:val="24"/>
          <w:szCs w:val="24"/>
        </w:rPr>
        <w:lastRenderedPageBreak/>
        <w:t>şehir imajı açısından toplumsal maneviyatı olan bir şehir algısı oluşmuş olur görüş</w:t>
      </w:r>
      <w:r w:rsidR="00A1396B" w:rsidRPr="00761B2A">
        <w:rPr>
          <w:rFonts w:ascii="Times New Roman" w:hAnsi="Times New Roman" w:cs="Times New Roman"/>
          <w:sz w:val="24"/>
          <w:szCs w:val="24"/>
        </w:rPr>
        <w:t>ü</w:t>
      </w:r>
      <w:r w:rsidRPr="00761B2A">
        <w:rPr>
          <w:rFonts w:ascii="Times New Roman" w:hAnsi="Times New Roman" w:cs="Times New Roman"/>
          <w:sz w:val="24"/>
          <w:szCs w:val="24"/>
        </w:rPr>
        <w:t xml:space="preserve"> bildirilmektedir. D5’e göre; </w:t>
      </w:r>
      <w:r w:rsidRPr="00761B2A">
        <w:rPr>
          <w:rFonts w:ascii="Times New Roman" w:hAnsi="Times New Roman" w:cs="Times New Roman"/>
          <w:i/>
          <w:sz w:val="24"/>
          <w:szCs w:val="24"/>
        </w:rPr>
        <w:t>“maneviyat</w:t>
      </w:r>
      <w:r w:rsidR="009A06B1">
        <w:rPr>
          <w:rFonts w:ascii="Times New Roman" w:hAnsi="Times New Roman" w:cs="Times New Roman"/>
          <w:i/>
          <w:sz w:val="24"/>
          <w:szCs w:val="24"/>
        </w:rPr>
        <w:t xml:space="preserve"> bakımından etki oluşturabilir. Ç</w:t>
      </w:r>
      <w:r w:rsidRPr="00761B2A">
        <w:rPr>
          <w:rFonts w:ascii="Times New Roman" w:hAnsi="Times New Roman" w:cs="Times New Roman"/>
          <w:i/>
          <w:sz w:val="24"/>
          <w:szCs w:val="24"/>
        </w:rPr>
        <w:t xml:space="preserve">ünkü </w:t>
      </w:r>
      <w:r w:rsidR="006951CD" w:rsidRPr="006951CD">
        <w:rPr>
          <w:rFonts w:ascii="Times New Roman" w:hAnsi="Times New Roman" w:cs="Times New Roman"/>
          <w:i/>
          <w:sz w:val="24"/>
          <w:szCs w:val="24"/>
        </w:rPr>
        <w:t xml:space="preserve">Çocuk Dostu Şehir </w:t>
      </w:r>
      <w:r w:rsidRPr="00761B2A">
        <w:rPr>
          <w:rFonts w:ascii="Times New Roman" w:hAnsi="Times New Roman" w:cs="Times New Roman"/>
          <w:i/>
          <w:sz w:val="24"/>
          <w:szCs w:val="24"/>
        </w:rPr>
        <w:t xml:space="preserve">olma durumu insanların hoşuna gidebilecek bir </w:t>
      </w:r>
      <w:r w:rsidR="009A06B1">
        <w:rPr>
          <w:rFonts w:ascii="Times New Roman" w:hAnsi="Times New Roman" w:cs="Times New Roman"/>
          <w:i/>
          <w:sz w:val="24"/>
          <w:szCs w:val="24"/>
        </w:rPr>
        <w:t>durumdur</w:t>
      </w:r>
      <w:r w:rsidRPr="00761B2A">
        <w:rPr>
          <w:rFonts w:ascii="Times New Roman" w:hAnsi="Times New Roman" w:cs="Times New Roman"/>
          <w:i/>
          <w:sz w:val="24"/>
          <w:szCs w:val="24"/>
        </w:rPr>
        <w:t xml:space="preserve">. Çocuk bizim geleceğimizdir. </w:t>
      </w:r>
      <w:r w:rsidR="009A06B1" w:rsidRPr="00761B2A">
        <w:rPr>
          <w:rFonts w:ascii="Times New Roman" w:hAnsi="Times New Roman" w:cs="Times New Roman"/>
          <w:i/>
          <w:sz w:val="24"/>
          <w:szCs w:val="24"/>
        </w:rPr>
        <w:t xml:space="preserve">Çocuk </w:t>
      </w:r>
      <w:r w:rsidR="009A06B1">
        <w:rPr>
          <w:rFonts w:ascii="Times New Roman" w:hAnsi="Times New Roman" w:cs="Times New Roman"/>
          <w:i/>
          <w:sz w:val="24"/>
          <w:szCs w:val="24"/>
        </w:rPr>
        <w:t>b</w:t>
      </w:r>
      <w:r w:rsidRPr="00761B2A">
        <w:rPr>
          <w:rFonts w:ascii="Times New Roman" w:hAnsi="Times New Roman" w:cs="Times New Roman"/>
          <w:i/>
          <w:sz w:val="24"/>
          <w:szCs w:val="24"/>
        </w:rPr>
        <w:t>ir şehrin ülke geleceğine</w:t>
      </w:r>
      <w:r w:rsidR="009A06B1">
        <w:rPr>
          <w:rFonts w:ascii="Times New Roman" w:hAnsi="Times New Roman" w:cs="Times New Roman"/>
          <w:i/>
          <w:sz w:val="24"/>
          <w:szCs w:val="24"/>
        </w:rPr>
        <w:t>, gelişimine katkıda bulunulacak olan</w:t>
      </w:r>
      <w:r w:rsidRPr="00761B2A">
        <w:rPr>
          <w:rFonts w:ascii="Times New Roman" w:hAnsi="Times New Roman" w:cs="Times New Roman"/>
          <w:i/>
          <w:sz w:val="24"/>
          <w:szCs w:val="24"/>
        </w:rPr>
        <w:t xml:space="preserve"> </w:t>
      </w:r>
      <w:r w:rsidR="009A06B1">
        <w:rPr>
          <w:rFonts w:ascii="Times New Roman" w:hAnsi="Times New Roman" w:cs="Times New Roman"/>
          <w:i/>
          <w:sz w:val="24"/>
          <w:szCs w:val="24"/>
        </w:rPr>
        <w:t>bireydir. B</w:t>
      </w:r>
      <w:r w:rsidRPr="00761B2A">
        <w:rPr>
          <w:rFonts w:ascii="Times New Roman" w:hAnsi="Times New Roman" w:cs="Times New Roman"/>
          <w:i/>
          <w:sz w:val="24"/>
          <w:szCs w:val="24"/>
        </w:rPr>
        <w:t xml:space="preserve">u yapının şehre sağlanması insanların algısını </w:t>
      </w:r>
      <w:r w:rsidR="009A06B1">
        <w:rPr>
          <w:rFonts w:ascii="Times New Roman" w:hAnsi="Times New Roman" w:cs="Times New Roman"/>
          <w:i/>
          <w:sz w:val="24"/>
          <w:szCs w:val="24"/>
        </w:rPr>
        <w:t>etkiler. İnsanlar şöyle düşünür:</w:t>
      </w:r>
      <w:r w:rsidRPr="00761B2A">
        <w:rPr>
          <w:rFonts w:ascii="Times New Roman" w:hAnsi="Times New Roman" w:cs="Times New Roman"/>
          <w:i/>
          <w:sz w:val="24"/>
          <w:szCs w:val="24"/>
        </w:rPr>
        <w:t xml:space="preserve"> “Gümüşhane’de böyle bir çalışma var, ülkenin geleceğine katkıda bulunuyorlar, bu insanlar çocuklara değer veriyor</w:t>
      </w:r>
      <w:r w:rsidR="009A06B1">
        <w:rPr>
          <w:rFonts w:ascii="Times New Roman" w:hAnsi="Times New Roman" w:cs="Times New Roman"/>
          <w:i/>
          <w:sz w:val="24"/>
          <w:szCs w:val="24"/>
        </w:rPr>
        <w:t>lar</w:t>
      </w:r>
      <w:r w:rsidRPr="00761B2A">
        <w:rPr>
          <w:rFonts w:ascii="Times New Roman" w:hAnsi="Times New Roman" w:cs="Times New Roman"/>
          <w:i/>
          <w:sz w:val="24"/>
          <w:szCs w:val="24"/>
        </w:rPr>
        <w:t xml:space="preserve">, çocuklarda bu ülkenin </w:t>
      </w:r>
      <w:r w:rsidR="009A06B1" w:rsidRPr="00761B2A">
        <w:rPr>
          <w:rFonts w:ascii="Times New Roman" w:hAnsi="Times New Roman" w:cs="Times New Roman"/>
          <w:i/>
          <w:sz w:val="24"/>
          <w:szCs w:val="24"/>
        </w:rPr>
        <w:t>geleceği</w:t>
      </w:r>
      <w:r w:rsidR="009A06B1">
        <w:rPr>
          <w:rFonts w:ascii="Times New Roman" w:hAnsi="Times New Roman" w:cs="Times New Roman"/>
          <w:i/>
          <w:sz w:val="24"/>
          <w:szCs w:val="24"/>
        </w:rPr>
        <w:t>dir</w:t>
      </w:r>
      <w:r w:rsidRPr="00761B2A">
        <w:rPr>
          <w:rFonts w:ascii="Times New Roman" w:hAnsi="Times New Roman" w:cs="Times New Roman"/>
          <w:i/>
          <w:sz w:val="24"/>
          <w:szCs w:val="24"/>
        </w:rPr>
        <w:t xml:space="preserve">” </w:t>
      </w:r>
      <w:r w:rsidR="009A06B1">
        <w:rPr>
          <w:rFonts w:ascii="Times New Roman" w:hAnsi="Times New Roman" w:cs="Times New Roman"/>
          <w:i/>
          <w:sz w:val="24"/>
          <w:szCs w:val="24"/>
        </w:rPr>
        <w:t>düşüncesi ile olumlu bir algı oluşu</w:t>
      </w:r>
      <w:r w:rsidR="001B120D">
        <w:rPr>
          <w:rFonts w:ascii="Times New Roman" w:hAnsi="Times New Roman" w:cs="Times New Roman"/>
          <w:i/>
          <w:sz w:val="24"/>
          <w:szCs w:val="24"/>
        </w:rPr>
        <w:t>r</w:t>
      </w:r>
      <w:r w:rsidR="009A06B1">
        <w:rPr>
          <w:rFonts w:ascii="Times New Roman" w:hAnsi="Times New Roman" w:cs="Times New Roman"/>
          <w:i/>
          <w:sz w:val="24"/>
          <w:szCs w:val="24"/>
        </w:rPr>
        <w:t>.</w:t>
      </w:r>
      <w:r w:rsidRPr="00761B2A">
        <w:rPr>
          <w:rFonts w:ascii="Times New Roman" w:hAnsi="Times New Roman" w:cs="Times New Roman"/>
          <w:i/>
          <w:sz w:val="24"/>
          <w:szCs w:val="24"/>
        </w:rPr>
        <w:t xml:space="preserve"> Çünkü bu şehir ülkeme katkı sağlıyor, insanları geliştiriyor, çocuk dostu bir şehir denilebilir”.</w:t>
      </w:r>
      <w:r w:rsidRPr="00761B2A">
        <w:rPr>
          <w:rFonts w:ascii="Times New Roman" w:hAnsi="Times New Roman" w:cs="Times New Roman"/>
          <w:sz w:val="24"/>
          <w:szCs w:val="24"/>
        </w:rPr>
        <w:t xml:space="preserve"> D2’e göre; </w:t>
      </w:r>
      <w:r w:rsidRPr="00761B2A">
        <w:rPr>
          <w:rFonts w:ascii="Times New Roman" w:hAnsi="Times New Roman" w:cs="Times New Roman"/>
          <w:i/>
          <w:sz w:val="24"/>
          <w:szCs w:val="24"/>
        </w:rPr>
        <w:t xml:space="preserve">“şehir toplumun en önemli bireyine yönelik çalışmalar sunan bir </w:t>
      </w:r>
      <w:r w:rsidR="001B120D">
        <w:rPr>
          <w:rFonts w:ascii="Times New Roman" w:hAnsi="Times New Roman" w:cs="Times New Roman"/>
          <w:i/>
          <w:sz w:val="24"/>
          <w:szCs w:val="24"/>
        </w:rPr>
        <w:t xml:space="preserve">şehir olursa, </w:t>
      </w:r>
      <w:r w:rsidRPr="00761B2A">
        <w:rPr>
          <w:rFonts w:ascii="Times New Roman" w:hAnsi="Times New Roman" w:cs="Times New Roman"/>
          <w:i/>
          <w:sz w:val="24"/>
          <w:szCs w:val="24"/>
        </w:rPr>
        <w:t>bu pozitif etkiler sağlayacaktır</w:t>
      </w:r>
      <w:r w:rsidR="001B120D">
        <w:rPr>
          <w:rFonts w:ascii="Times New Roman" w:hAnsi="Times New Roman" w:cs="Times New Roman"/>
          <w:i/>
          <w:sz w:val="24"/>
          <w:szCs w:val="24"/>
        </w:rPr>
        <w:t>. D</w:t>
      </w:r>
      <w:r w:rsidRPr="00761B2A">
        <w:rPr>
          <w:rFonts w:ascii="Times New Roman" w:hAnsi="Times New Roman" w:cs="Times New Roman"/>
          <w:i/>
          <w:sz w:val="24"/>
          <w:szCs w:val="24"/>
        </w:rPr>
        <w:t>olayısıyla şehrin imajına olumlu bir etki kazandıracaktır”.</w:t>
      </w:r>
      <w:r w:rsidRPr="00761B2A">
        <w:rPr>
          <w:rFonts w:ascii="Times New Roman" w:hAnsi="Times New Roman" w:cs="Times New Roman"/>
          <w:sz w:val="24"/>
          <w:szCs w:val="24"/>
        </w:rPr>
        <w:t xml:space="preserve"> D6; </w:t>
      </w:r>
      <w:r w:rsidRPr="00761B2A">
        <w:rPr>
          <w:rFonts w:ascii="Times New Roman" w:hAnsi="Times New Roman" w:cs="Times New Roman"/>
          <w:i/>
          <w:sz w:val="24"/>
          <w:szCs w:val="24"/>
        </w:rPr>
        <w:t>“çocuklara yönelik çalışmalar yapıldığı zaman Gümüşhane’ye olumlu dönüşleri olacaktır, şehre karşı toplumsal düzeyde bir bakış açısı kazanımı olacaktır”</w:t>
      </w:r>
      <w:r w:rsidRPr="00761B2A">
        <w:rPr>
          <w:rFonts w:ascii="Times New Roman" w:hAnsi="Times New Roman" w:cs="Times New Roman"/>
          <w:sz w:val="24"/>
          <w:szCs w:val="24"/>
        </w:rPr>
        <w:t xml:space="preserve"> ifadeleri yer almaktadır.</w:t>
      </w:r>
    </w:p>
    <w:p w:rsidR="00F76EB1" w:rsidRPr="00761B2A" w:rsidRDefault="00F76EB1"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“Yerel halkın imajına etki”; olarak verilen unsur ile Gümüşhane’nin </w:t>
      </w:r>
      <w:r w:rsidR="006951CD" w:rsidRPr="00761B2A">
        <w:rPr>
          <w:rFonts w:ascii="Times New Roman" w:hAnsi="Times New Roman" w:cs="Times New Roman"/>
        </w:rPr>
        <w:t xml:space="preserve">Çocuk Dostu Şehir </w:t>
      </w:r>
      <w:r w:rsidRPr="00761B2A">
        <w:rPr>
          <w:rFonts w:ascii="Times New Roman" w:hAnsi="Times New Roman" w:cs="Times New Roman"/>
          <w:sz w:val="24"/>
          <w:szCs w:val="24"/>
        </w:rPr>
        <w:t xml:space="preserve">olmasının şehir imajı potansiyeline insan unsuru yönünden etkide bulunacağı ifade edilmektedir. D2; </w:t>
      </w:r>
      <w:r w:rsidRPr="00761B2A">
        <w:rPr>
          <w:rFonts w:ascii="Times New Roman" w:hAnsi="Times New Roman" w:cs="Times New Roman"/>
          <w:i/>
          <w:sz w:val="24"/>
          <w:szCs w:val="24"/>
        </w:rPr>
        <w:t>“şehrin bu şekilde bir proje ile imajı oluşursa</w:t>
      </w:r>
      <w:r w:rsidR="006D7810">
        <w:rPr>
          <w:rFonts w:ascii="Times New Roman" w:hAnsi="Times New Roman" w:cs="Times New Roman"/>
          <w:i/>
          <w:sz w:val="24"/>
          <w:szCs w:val="24"/>
        </w:rPr>
        <w:t xml:space="preserve">, </w:t>
      </w:r>
      <w:r w:rsidRPr="00761B2A">
        <w:rPr>
          <w:rFonts w:ascii="Times New Roman" w:hAnsi="Times New Roman" w:cs="Times New Roman"/>
          <w:i/>
          <w:sz w:val="24"/>
          <w:szCs w:val="24"/>
        </w:rPr>
        <w:t xml:space="preserve"> kültürel ve insanı olarak, ekonomik ol</w:t>
      </w:r>
      <w:r w:rsidR="006D7810">
        <w:rPr>
          <w:rFonts w:ascii="Times New Roman" w:hAnsi="Times New Roman" w:cs="Times New Roman"/>
          <w:i/>
          <w:sz w:val="24"/>
          <w:szCs w:val="24"/>
        </w:rPr>
        <w:t>arak şehre katılar sağlanabilir</w:t>
      </w:r>
      <w:r w:rsidRPr="00761B2A">
        <w:rPr>
          <w:rFonts w:ascii="Times New Roman" w:hAnsi="Times New Roman" w:cs="Times New Roman"/>
          <w:i/>
          <w:sz w:val="24"/>
          <w:szCs w:val="24"/>
        </w:rPr>
        <w:t>”</w:t>
      </w:r>
      <w:r w:rsidRPr="00761B2A">
        <w:rPr>
          <w:rFonts w:ascii="Times New Roman" w:hAnsi="Times New Roman" w:cs="Times New Roman"/>
          <w:sz w:val="24"/>
          <w:szCs w:val="24"/>
        </w:rPr>
        <w:t xml:space="preserve">.  D8; </w:t>
      </w:r>
      <w:r w:rsidRPr="00761B2A">
        <w:rPr>
          <w:rFonts w:ascii="Times New Roman" w:hAnsi="Times New Roman" w:cs="Times New Roman"/>
          <w:i/>
          <w:sz w:val="24"/>
          <w:szCs w:val="24"/>
        </w:rPr>
        <w:t xml:space="preserve">“şehir insanının böyle bir çalışma ile imaj sağlaması halinde sert mizaçlı halleri düzeltilebilir ve değişim gösterebilir” </w:t>
      </w:r>
      <w:r w:rsidRPr="00761B2A">
        <w:rPr>
          <w:rFonts w:ascii="Times New Roman" w:hAnsi="Times New Roman" w:cs="Times New Roman"/>
          <w:sz w:val="24"/>
          <w:szCs w:val="24"/>
        </w:rPr>
        <w:t>ifadeleri bulunmaktadır.</w:t>
      </w:r>
    </w:p>
    <w:p w:rsidR="00F76EB1" w:rsidRPr="00761B2A" w:rsidRDefault="00F76EB1"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“Olumlu algıya etki”; unsuru ile şehrin bu yönde çalışma sağlamasının şehre karşı olumlu algı o</w:t>
      </w:r>
      <w:r w:rsidR="00A1396B" w:rsidRPr="00761B2A">
        <w:rPr>
          <w:rFonts w:ascii="Times New Roman" w:hAnsi="Times New Roman" w:cs="Times New Roman"/>
          <w:sz w:val="24"/>
          <w:szCs w:val="24"/>
        </w:rPr>
        <w:t>luşturacağı belirtmektedir. D5, “ç</w:t>
      </w:r>
      <w:r w:rsidRPr="00761B2A">
        <w:rPr>
          <w:rFonts w:ascii="Times New Roman" w:hAnsi="Times New Roman" w:cs="Times New Roman"/>
          <w:i/>
          <w:sz w:val="24"/>
          <w:szCs w:val="24"/>
        </w:rPr>
        <w:t>ok katkısı olur, çocuk dostu olan bir şehir</w:t>
      </w:r>
      <w:r w:rsidR="006D7810">
        <w:rPr>
          <w:rFonts w:ascii="Times New Roman" w:hAnsi="Times New Roman" w:cs="Times New Roman"/>
          <w:i/>
          <w:sz w:val="24"/>
          <w:szCs w:val="24"/>
        </w:rPr>
        <w:t xml:space="preserve">, insanların </w:t>
      </w:r>
      <w:r w:rsidRPr="00761B2A">
        <w:rPr>
          <w:rFonts w:ascii="Times New Roman" w:hAnsi="Times New Roman" w:cs="Times New Roman"/>
          <w:i/>
          <w:sz w:val="24"/>
          <w:szCs w:val="24"/>
        </w:rPr>
        <w:t>algısında olumlu etkiler oluşturur”</w:t>
      </w:r>
      <w:r w:rsidRPr="00761B2A">
        <w:rPr>
          <w:rFonts w:ascii="Times New Roman" w:hAnsi="Times New Roman" w:cs="Times New Roman"/>
          <w:sz w:val="24"/>
          <w:szCs w:val="24"/>
        </w:rPr>
        <w:t xml:space="preserve">. D7; </w:t>
      </w:r>
      <w:r w:rsidRPr="00761B2A">
        <w:rPr>
          <w:rFonts w:ascii="Times New Roman" w:hAnsi="Times New Roman" w:cs="Times New Roman"/>
          <w:i/>
          <w:sz w:val="24"/>
          <w:szCs w:val="24"/>
        </w:rPr>
        <w:t>“ avantajlı illerinden birisi de</w:t>
      </w:r>
      <w:r w:rsidR="00A1396B" w:rsidRPr="00761B2A">
        <w:rPr>
          <w:rFonts w:ascii="Times New Roman" w:hAnsi="Times New Roman" w:cs="Times New Roman"/>
          <w:i/>
          <w:sz w:val="24"/>
          <w:szCs w:val="24"/>
        </w:rPr>
        <w:t xml:space="preserve"> Gümüşhane olabilir. Çünkü şehir</w:t>
      </w:r>
      <w:r w:rsidRPr="00761B2A">
        <w:rPr>
          <w:rFonts w:ascii="Times New Roman" w:hAnsi="Times New Roman" w:cs="Times New Roman"/>
          <w:i/>
          <w:sz w:val="24"/>
          <w:szCs w:val="24"/>
        </w:rPr>
        <w:t xml:space="preserve"> çocuk dostu olarak bir imaj elde ederse şehre karşı tüm algılar olumlu hale gelebilir”</w:t>
      </w:r>
      <w:r w:rsidRPr="00761B2A">
        <w:rPr>
          <w:rFonts w:ascii="Times New Roman" w:hAnsi="Times New Roman" w:cs="Times New Roman"/>
          <w:sz w:val="24"/>
          <w:szCs w:val="24"/>
        </w:rPr>
        <w:t xml:space="preserve"> ifadeleri ile olumlu algıya etki etme unsurunu nitelemektedirler.</w:t>
      </w:r>
    </w:p>
    <w:p w:rsidR="00F76EB1" w:rsidRPr="00761B2A" w:rsidRDefault="00F76EB1"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“Kültüre etki”; unsuru ile şehrin içinde barındırdığı kültürel yönlerin içinde çocuğa karşı geliştirilen değer tutumunun da yer alacağı belirtilmektedir. D2, D8 ve D7 katılımcıları unsura yönelik olarak şu ifadelerde bulunmaktadır; </w:t>
      </w:r>
      <w:r w:rsidRPr="00761B2A">
        <w:rPr>
          <w:rFonts w:ascii="Times New Roman" w:hAnsi="Times New Roman" w:cs="Times New Roman"/>
          <w:i/>
          <w:sz w:val="24"/>
          <w:szCs w:val="24"/>
        </w:rPr>
        <w:t>“şehrin bu şekil</w:t>
      </w:r>
      <w:r w:rsidR="006D7810">
        <w:rPr>
          <w:rFonts w:ascii="Times New Roman" w:hAnsi="Times New Roman" w:cs="Times New Roman"/>
          <w:i/>
          <w:sz w:val="24"/>
          <w:szCs w:val="24"/>
        </w:rPr>
        <w:t xml:space="preserve">de bir proje ile imajı oluşursa, </w:t>
      </w:r>
      <w:r w:rsidRPr="00761B2A">
        <w:rPr>
          <w:rFonts w:ascii="Times New Roman" w:hAnsi="Times New Roman" w:cs="Times New Roman"/>
          <w:i/>
          <w:sz w:val="24"/>
          <w:szCs w:val="24"/>
        </w:rPr>
        <w:t>kültürel olarak b</w:t>
      </w:r>
      <w:r w:rsidR="006D7810">
        <w:rPr>
          <w:rFonts w:ascii="Times New Roman" w:hAnsi="Times New Roman" w:cs="Times New Roman"/>
          <w:i/>
          <w:sz w:val="24"/>
          <w:szCs w:val="24"/>
        </w:rPr>
        <w:t>ir etki kazanımı da elde edilir</w:t>
      </w:r>
      <w:r w:rsidR="00A1396B" w:rsidRPr="00761B2A">
        <w:rPr>
          <w:rFonts w:ascii="Times New Roman" w:hAnsi="Times New Roman" w:cs="Times New Roman"/>
          <w:i/>
          <w:sz w:val="24"/>
          <w:szCs w:val="24"/>
        </w:rPr>
        <w:t>”.</w:t>
      </w:r>
    </w:p>
    <w:p w:rsidR="00F76EB1" w:rsidRPr="00761B2A" w:rsidRDefault="00F76EB1"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“Ekonomiye etki”; şehrin </w:t>
      </w:r>
      <w:r w:rsidR="006951CD" w:rsidRPr="00761B2A">
        <w:rPr>
          <w:rFonts w:ascii="Times New Roman" w:hAnsi="Times New Roman" w:cs="Times New Roman"/>
        </w:rPr>
        <w:t xml:space="preserve">Çocuk Dostu Şehir </w:t>
      </w:r>
      <w:r w:rsidRPr="00761B2A">
        <w:rPr>
          <w:rFonts w:ascii="Times New Roman" w:hAnsi="Times New Roman" w:cs="Times New Roman"/>
          <w:sz w:val="24"/>
          <w:szCs w:val="24"/>
        </w:rPr>
        <w:t xml:space="preserve">olmasının şehir imajı potansiyeline ekonomik anlamda etki edebileceği bu unsur ile belirtilmektedir. Unsura görüş bildiren </w:t>
      </w:r>
      <w:r w:rsidRPr="00761B2A">
        <w:rPr>
          <w:rFonts w:ascii="Times New Roman" w:hAnsi="Times New Roman" w:cs="Times New Roman"/>
          <w:sz w:val="24"/>
          <w:szCs w:val="24"/>
        </w:rPr>
        <w:lastRenderedPageBreak/>
        <w:t xml:space="preserve">D8, D2 ve D7 katılımcıları genel çerçevede; </w:t>
      </w:r>
      <w:r w:rsidRPr="00761B2A">
        <w:rPr>
          <w:rFonts w:ascii="Times New Roman" w:hAnsi="Times New Roman" w:cs="Times New Roman"/>
          <w:i/>
          <w:sz w:val="24"/>
          <w:szCs w:val="24"/>
        </w:rPr>
        <w:t xml:space="preserve">“şehrin ekonomik olarak katılar elde edebileceğini ve bu yönde çalışmanın şehir ekonomisine iyileşme sağlayabileceğini düşünüyorum” </w:t>
      </w:r>
      <w:r w:rsidRPr="00761B2A">
        <w:rPr>
          <w:rFonts w:ascii="Times New Roman" w:hAnsi="Times New Roman" w:cs="Times New Roman"/>
          <w:sz w:val="24"/>
          <w:szCs w:val="24"/>
        </w:rPr>
        <w:t>ifadesini belirtmektedirler.</w:t>
      </w:r>
    </w:p>
    <w:p w:rsidR="00346EC5" w:rsidRDefault="00F76EB1" w:rsidP="00346EC5">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“Sosyal yaşama etki”; şehrin çocuk dostu olması ile Gümüşhane şehrinin şehir imajı potansiyeline etkisinin sosyal yaşama etki etme unsuru bakımından da etki sunacağını ifade eden D7 ve D8 katılımcıları genel anlamda sosyal yaşama etkiyi; </w:t>
      </w:r>
      <w:r w:rsidRPr="00761B2A">
        <w:rPr>
          <w:rFonts w:ascii="Times New Roman" w:hAnsi="Times New Roman" w:cs="Times New Roman"/>
          <w:i/>
          <w:sz w:val="24"/>
          <w:szCs w:val="24"/>
        </w:rPr>
        <w:t>“şehrin sosyal yönden b</w:t>
      </w:r>
      <w:r w:rsidR="002C6DB3">
        <w:rPr>
          <w:rFonts w:ascii="Times New Roman" w:hAnsi="Times New Roman" w:cs="Times New Roman"/>
          <w:i/>
          <w:sz w:val="24"/>
          <w:szCs w:val="24"/>
        </w:rPr>
        <w:t>ir değişim yaşama durumunun oluşacaktır. Sosyal yaşam tarzının olumlu yönde değişeceğini</w:t>
      </w:r>
      <w:r w:rsidR="002C6DB3" w:rsidRPr="002C6DB3">
        <w:rPr>
          <w:rFonts w:ascii="Times New Roman" w:hAnsi="Times New Roman" w:cs="Times New Roman"/>
          <w:i/>
          <w:sz w:val="24"/>
          <w:szCs w:val="24"/>
        </w:rPr>
        <w:t xml:space="preserve"> </w:t>
      </w:r>
      <w:r w:rsidR="002C6DB3">
        <w:rPr>
          <w:rFonts w:ascii="Times New Roman" w:hAnsi="Times New Roman" w:cs="Times New Roman"/>
          <w:i/>
          <w:sz w:val="24"/>
          <w:szCs w:val="24"/>
        </w:rPr>
        <w:t>düşünüyorum</w:t>
      </w:r>
      <w:r w:rsidRPr="00761B2A">
        <w:rPr>
          <w:rFonts w:ascii="Times New Roman" w:hAnsi="Times New Roman" w:cs="Times New Roman"/>
          <w:i/>
          <w:sz w:val="24"/>
          <w:szCs w:val="24"/>
        </w:rPr>
        <w:t>”</w:t>
      </w:r>
      <w:r w:rsidR="00346EC5">
        <w:rPr>
          <w:rFonts w:ascii="Times New Roman" w:hAnsi="Times New Roman" w:cs="Times New Roman"/>
          <w:sz w:val="24"/>
          <w:szCs w:val="24"/>
        </w:rPr>
        <w:t xml:space="preserve"> görüşü yer almaktadır.</w:t>
      </w:r>
    </w:p>
    <w:p w:rsidR="001C3D49" w:rsidRDefault="004A5EF3" w:rsidP="004A5EF3">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Nitel araştırma yöntemi çerçevesinde gerçekleştirilen yarı yapılandırılmış görüşme tekniğinden elde edilen bulgular yukarıdaki gibi temalar çıkarılarak tablolaştırılırken, nicel araştırma yöntemi çerçevesinde gerçekleştirilen anket tekniğinden elde edilen bulgular ise aşağıdaki gibi yer almaktadır: </w:t>
      </w: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Default="004A5EF3" w:rsidP="004A5EF3">
      <w:pPr>
        <w:spacing w:after="0" w:line="360" w:lineRule="auto"/>
        <w:ind w:firstLine="708"/>
        <w:jc w:val="both"/>
        <w:rPr>
          <w:rFonts w:ascii="Times New Roman" w:hAnsi="Times New Roman" w:cs="Times New Roman"/>
          <w:sz w:val="24"/>
          <w:szCs w:val="24"/>
        </w:rPr>
      </w:pPr>
    </w:p>
    <w:p w:rsidR="004A5EF3" w:rsidRPr="00761B2A" w:rsidRDefault="004A5EF3" w:rsidP="004A5EF3">
      <w:pPr>
        <w:spacing w:after="0" w:line="360" w:lineRule="auto"/>
        <w:ind w:firstLine="708"/>
        <w:jc w:val="both"/>
        <w:rPr>
          <w:rFonts w:ascii="Times New Roman" w:hAnsi="Times New Roman" w:cs="Times New Roman"/>
          <w:sz w:val="24"/>
          <w:szCs w:val="24"/>
        </w:rPr>
      </w:pPr>
    </w:p>
    <w:p w:rsidR="00D714B2" w:rsidRPr="00761B2A" w:rsidRDefault="00D714B2" w:rsidP="00322CCF">
      <w:pPr>
        <w:pStyle w:val="Balk3"/>
      </w:pPr>
      <w:bookmarkStart w:id="90" w:name="_Toc519734272"/>
      <w:bookmarkStart w:id="91" w:name="_Toc11059385"/>
      <w:r w:rsidRPr="00761B2A">
        <w:lastRenderedPageBreak/>
        <w:t>Betimsel Bulgular</w:t>
      </w:r>
      <w:bookmarkEnd w:id="90"/>
      <w:bookmarkEnd w:id="91"/>
    </w:p>
    <w:p w:rsidR="002443AF" w:rsidRDefault="00D714B2" w:rsidP="00346EC5">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Araştırmaya katılan katılımcılara cinsiyet, medeni durum, yaş, öğrenim düzeyi, meslek, aylık gelir gibi demografik durumları ve katılımcıların erkek ve kız çocuk sayıları ile ilgili sorular sorulmuş v</w:t>
      </w:r>
      <w:r w:rsidR="002C6DB3">
        <w:rPr>
          <w:rFonts w:ascii="Times New Roman" w:eastAsia="SimSun" w:hAnsi="Times New Roman" w:cs="Times New Roman"/>
          <w:sz w:val="24"/>
          <w:szCs w:val="24"/>
          <w:lang w:eastAsia="zh-CN"/>
        </w:rPr>
        <w:t>e elde edilen sonuçların Tablo 4.2’d</w:t>
      </w:r>
      <w:r w:rsidRPr="00761B2A">
        <w:rPr>
          <w:rFonts w:ascii="Times New Roman" w:eastAsia="SimSun" w:hAnsi="Times New Roman" w:cs="Times New Roman"/>
          <w:sz w:val="24"/>
          <w:szCs w:val="24"/>
          <w:lang w:eastAsia="zh-CN"/>
        </w:rPr>
        <w:t>e frekans ve yüzde</w:t>
      </w:r>
      <w:r w:rsidR="00346EC5">
        <w:rPr>
          <w:rFonts w:ascii="Times New Roman" w:eastAsia="SimSun" w:hAnsi="Times New Roman" w:cs="Times New Roman"/>
          <w:sz w:val="24"/>
          <w:szCs w:val="24"/>
          <w:lang w:eastAsia="zh-CN"/>
        </w:rPr>
        <w:t xml:space="preserve"> dağılımlarına yer verilmiştir.</w:t>
      </w:r>
    </w:p>
    <w:p w:rsidR="00546835" w:rsidRPr="00761B2A" w:rsidRDefault="00546835" w:rsidP="00346EC5">
      <w:pPr>
        <w:spacing w:after="0" w:line="360" w:lineRule="auto"/>
        <w:ind w:firstLine="709"/>
        <w:jc w:val="both"/>
        <w:rPr>
          <w:rFonts w:ascii="Times New Roman" w:eastAsia="SimSun" w:hAnsi="Times New Roman" w:cs="Times New Roman"/>
          <w:sz w:val="24"/>
          <w:szCs w:val="24"/>
          <w:lang w:eastAsia="zh-CN"/>
        </w:rPr>
      </w:pPr>
    </w:p>
    <w:p w:rsidR="005202F0" w:rsidRPr="00761B2A" w:rsidRDefault="005202F0" w:rsidP="00546835">
      <w:pPr>
        <w:pStyle w:val="ResimYazs"/>
        <w:jc w:val="center"/>
        <w:rPr>
          <w:rFonts w:ascii="Times New Roman" w:hAnsi="Times New Roman" w:cs="Times New Roman"/>
          <w:b/>
          <w:i w:val="0"/>
          <w:color w:val="auto"/>
          <w:sz w:val="24"/>
          <w:szCs w:val="24"/>
        </w:rPr>
      </w:pPr>
      <w:bookmarkStart w:id="92" w:name="_Toc9811639"/>
      <w:bookmarkStart w:id="93" w:name="_Toc525680806"/>
      <w:r w:rsidRPr="00761B2A">
        <w:rPr>
          <w:rFonts w:ascii="Times New Roman" w:hAnsi="Times New Roman" w:cs="Times New Roman"/>
          <w:b/>
          <w:i w:val="0"/>
          <w:color w:val="auto"/>
          <w:sz w:val="24"/>
          <w:szCs w:val="24"/>
        </w:rPr>
        <w:t xml:space="preserve">Tablo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Tablo_4.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2</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Katılımcıların Demografik Özelliklerine Göre Dağılımı</w:t>
      </w:r>
      <w:bookmarkEnd w:id="92"/>
    </w:p>
    <w:bookmarkEnd w:id="93"/>
    <w:tbl>
      <w:tblPr>
        <w:tblW w:w="8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0"/>
        <w:gridCol w:w="3155"/>
        <w:gridCol w:w="894"/>
        <w:gridCol w:w="1089"/>
      </w:tblGrid>
      <w:tr w:rsidR="00761B2A" w:rsidRPr="00761B2A" w:rsidTr="00542F55">
        <w:trPr>
          <w:trHeight w:val="136"/>
          <w:jc w:val="center"/>
        </w:trPr>
        <w:tc>
          <w:tcPr>
            <w:tcW w:w="3230" w:type="dxa"/>
            <w:tcBorders>
              <w:top w:val="single" w:sz="4" w:space="0" w:color="auto"/>
              <w:left w:val="nil"/>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SimSun" w:hAnsi="Times New Roman" w:cs="Times New Roman"/>
                <w:b/>
                <w:szCs w:val="20"/>
                <w:lang w:eastAsia="zh-CN"/>
              </w:rPr>
            </w:pPr>
          </w:p>
        </w:tc>
        <w:tc>
          <w:tcPr>
            <w:tcW w:w="3155"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Gruplar</w:t>
            </w:r>
          </w:p>
        </w:tc>
        <w:tc>
          <w:tcPr>
            <w:tcW w:w="894"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n</w:t>
            </w:r>
          </w:p>
        </w:tc>
        <w:tc>
          <w:tcPr>
            <w:tcW w:w="1089" w:type="dxa"/>
            <w:tcBorders>
              <w:top w:val="single" w:sz="4" w:space="0" w:color="auto"/>
              <w:left w:val="single" w:sz="4" w:space="0" w:color="auto"/>
              <w:bottom w:val="single" w:sz="4" w:space="0" w:color="auto"/>
              <w:right w:val="nil"/>
            </w:tcBorders>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w:t>
            </w:r>
          </w:p>
        </w:tc>
      </w:tr>
      <w:tr w:rsidR="00761B2A" w:rsidRPr="00761B2A" w:rsidTr="00542F55">
        <w:trPr>
          <w:trHeight w:val="136"/>
          <w:jc w:val="center"/>
        </w:trPr>
        <w:tc>
          <w:tcPr>
            <w:tcW w:w="323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Cinsiyet</w:t>
            </w:r>
          </w:p>
        </w:tc>
        <w:tc>
          <w:tcPr>
            <w:tcW w:w="3155"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Kadın</w:t>
            </w:r>
          </w:p>
        </w:tc>
        <w:tc>
          <w:tcPr>
            <w:tcW w:w="894"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216</w:t>
            </w:r>
          </w:p>
        </w:tc>
        <w:tc>
          <w:tcPr>
            <w:tcW w:w="1089" w:type="dxa"/>
            <w:tcBorders>
              <w:top w:val="single" w:sz="4" w:space="0" w:color="auto"/>
              <w:left w:val="single" w:sz="4" w:space="0" w:color="auto"/>
              <w:bottom w:val="nil"/>
              <w:right w:val="nil"/>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50,6</w:t>
            </w:r>
          </w:p>
        </w:tc>
      </w:tr>
      <w:tr w:rsidR="00761B2A" w:rsidRPr="00761B2A" w:rsidTr="00542F55">
        <w:trPr>
          <w:trHeight w:val="144"/>
          <w:jc w:val="center"/>
        </w:trPr>
        <w:tc>
          <w:tcPr>
            <w:tcW w:w="323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Erkek</w:t>
            </w:r>
          </w:p>
        </w:tc>
        <w:tc>
          <w:tcPr>
            <w:tcW w:w="894"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211</w:t>
            </w:r>
          </w:p>
        </w:tc>
        <w:tc>
          <w:tcPr>
            <w:tcW w:w="1089" w:type="dxa"/>
            <w:tcBorders>
              <w:top w:val="nil"/>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49,4</w:t>
            </w:r>
          </w:p>
        </w:tc>
      </w:tr>
      <w:tr w:rsidR="00761B2A" w:rsidRPr="00761B2A" w:rsidTr="00542F55">
        <w:trPr>
          <w:trHeight w:val="136"/>
          <w:jc w:val="center"/>
        </w:trPr>
        <w:tc>
          <w:tcPr>
            <w:tcW w:w="323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Medeni durum</w:t>
            </w:r>
          </w:p>
        </w:tc>
        <w:tc>
          <w:tcPr>
            <w:tcW w:w="3155"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Evli</w:t>
            </w:r>
          </w:p>
        </w:tc>
        <w:tc>
          <w:tcPr>
            <w:tcW w:w="894"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418</w:t>
            </w:r>
          </w:p>
        </w:tc>
        <w:tc>
          <w:tcPr>
            <w:tcW w:w="1089" w:type="dxa"/>
            <w:tcBorders>
              <w:top w:val="single" w:sz="4" w:space="0" w:color="auto"/>
              <w:left w:val="single" w:sz="4" w:space="0" w:color="auto"/>
              <w:bottom w:val="nil"/>
              <w:right w:val="nil"/>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97,9</w:t>
            </w:r>
          </w:p>
        </w:tc>
      </w:tr>
      <w:tr w:rsidR="00761B2A" w:rsidRPr="00761B2A" w:rsidTr="00542F55">
        <w:trPr>
          <w:trHeight w:val="144"/>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Bekar</w:t>
            </w:r>
          </w:p>
        </w:tc>
        <w:tc>
          <w:tcPr>
            <w:tcW w:w="894" w:type="dxa"/>
            <w:tcBorders>
              <w:top w:val="nil"/>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w:t>
            </w:r>
          </w:p>
        </w:tc>
        <w:tc>
          <w:tcPr>
            <w:tcW w:w="1089" w:type="dxa"/>
            <w:tcBorders>
              <w:top w:val="nil"/>
              <w:left w:val="single" w:sz="4" w:space="0" w:color="auto"/>
              <w:bottom w:val="nil"/>
              <w:right w:val="nil"/>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0,5</w:t>
            </w:r>
          </w:p>
        </w:tc>
      </w:tr>
      <w:tr w:rsidR="00761B2A" w:rsidRPr="00761B2A" w:rsidTr="00542F55">
        <w:trPr>
          <w:trHeight w:val="144"/>
          <w:jc w:val="center"/>
        </w:trPr>
        <w:tc>
          <w:tcPr>
            <w:tcW w:w="323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Dul</w:t>
            </w:r>
          </w:p>
        </w:tc>
        <w:tc>
          <w:tcPr>
            <w:tcW w:w="894"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7</w:t>
            </w:r>
          </w:p>
        </w:tc>
        <w:tc>
          <w:tcPr>
            <w:tcW w:w="1089" w:type="dxa"/>
            <w:tcBorders>
              <w:top w:val="nil"/>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1,6</w:t>
            </w:r>
          </w:p>
        </w:tc>
      </w:tr>
      <w:tr w:rsidR="00761B2A" w:rsidRPr="00761B2A" w:rsidTr="00542F55">
        <w:trPr>
          <w:trHeight w:val="136"/>
          <w:jc w:val="center"/>
        </w:trPr>
        <w:tc>
          <w:tcPr>
            <w:tcW w:w="323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Yaş grupları</w:t>
            </w:r>
          </w:p>
        </w:tc>
        <w:tc>
          <w:tcPr>
            <w:tcW w:w="3155" w:type="dxa"/>
            <w:tcBorders>
              <w:top w:val="single" w:sz="4" w:space="0" w:color="auto"/>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18-28</w:t>
            </w:r>
          </w:p>
        </w:tc>
        <w:tc>
          <w:tcPr>
            <w:tcW w:w="894"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60</w:t>
            </w:r>
          </w:p>
        </w:tc>
        <w:tc>
          <w:tcPr>
            <w:tcW w:w="1089" w:type="dxa"/>
            <w:tcBorders>
              <w:top w:val="single" w:sz="4" w:space="0" w:color="auto"/>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14,1</w:t>
            </w:r>
          </w:p>
        </w:tc>
      </w:tr>
      <w:tr w:rsidR="00761B2A" w:rsidRPr="00761B2A" w:rsidTr="00542F55">
        <w:trPr>
          <w:trHeight w:val="144"/>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29-35</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163</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38,2</w:t>
            </w:r>
          </w:p>
        </w:tc>
      </w:tr>
      <w:tr w:rsidR="00761B2A" w:rsidRPr="00761B2A" w:rsidTr="00542F55">
        <w:trPr>
          <w:trHeight w:val="151"/>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36-45</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149</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34,9</w:t>
            </w:r>
          </w:p>
        </w:tc>
      </w:tr>
      <w:tr w:rsidR="00761B2A" w:rsidRPr="00761B2A" w:rsidTr="00542F55">
        <w:trPr>
          <w:trHeight w:val="144"/>
          <w:jc w:val="center"/>
        </w:trPr>
        <w:tc>
          <w:tcPr>
            <w:tcW w:w="323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single" w:sz="4" w:space="0" w:color="auto"/>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46-80</w:t>
            </w:r>
          </w:p>
        </w:tc>
        <w:tc>
          <w:tcPr>
            <w:tcW w:w="894"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55</w:t>
            </w:r>
          </w:p>
        </w:tc>
        <w:tc>
          <w:tcPr>
            <w:tcW w:w="1089" w:type="dxa"/>
            <w:tcBorders>
              <w:top w:val="nil"/>
              <w:left w:val="single" w:sz="4" w:space="0" w:color="auto"/>
              <w:bottom w:val="single" w:sz="4" w:space="0" w:color="auto"/>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12,9</w:t>
            </w:r>
          </w:p>
        </w:tc>
      </w:tr>
      <w:tr w:rsidR="00761B2A" w:rsidRPr="00761B2A" w:rsidTr="00542F55">
        <w:trPr>
          <w:trHeight w:val="136"/>
          <w:jc w:val="center"/>
        </w:trPr>
        <w:tc>
          <w:tcPr>
            <w:tcW w:w="323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Öğrenim düzeyi</w:t>
            </w:r>
          </w:p>
        </w:tc>
        <w:tc>
          <w:tcPr>
            <w:tcW w:w="3155" w:type="dxa"/>
            <w:tcBorders>
              <w:top w:val="single" w:sz="4" w:space="0" w:color="auto"/>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İlköğretim</w:t>
            </w:r>
          </w:p>
        </w:tc>
        <w:tc>
          <w:tcPr>
            <w:tcW w:w="894"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96</w:t>
            </w:r>
          </w:p>
        </w:tc>
        <w:tc>
          <w:tcPr>
            <w:tcW w:w="1089" w:type="dxa"/>
            <w:tcBorders>
              <w:top w:val="single" w:sz="4" w:space="0" w:color="auto"/>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22,5</w:t>
            </w:r>
          </w:p>
        </w:tc>
      </w:tr>
      <w:tr w:rsidR="00761B2A" w:rsidRPr="00761B2A" w:rsidTr="00542F55">
        <w:trPr>
          <w:trHeight w:val="144"/>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Lise</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140</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32,8</w:t>
            </w:r>
          </w:p>
        </w:tc>
      </w:tr>
      <w:tr w:rsidR="00761B2A" w:rsidRPr="00761B2A" w:rsidTr="00542F55">
        <w:trPr>
          <w:trHeight w:val="144"/>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Ön lisans</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51</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11,9</w:t>
            </w:r>
          </w:p>
        </w:tc>
      </w:tr>
      <w:tr w:rsidR="00761B2A" w:rsidRPr="00761B2A" w:rsidTr="00542F55">
        <w:trPr>
          <w:trHeight w:val="144"/>
          <w:jc w:val="center"/>
        </w:trPr>
        <w:tc>
          <w:tcPr>
            <w:tcW w:w="323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single" w:sz="4" w:space="0" w:color="auto"/>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Lisans ve üstü</w:t>
            </w:r>
          </w:p>
        </w:tc>
        <w:tc>
          <w:tcPr>
            <w:tcW w:w="894"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140</w:t>
            </w:r>
          </w:p>
        </w:tc>
        <w:tc>
          <w:tcPr>
            <w:tcW w:w="1089" w:type="dxa"/>
            <w:tcBorders>
              <w:top w:val="nil"/>
              <w:left w:val="single" w:sz="4" w:space="0" w:color="auto"/>
              <w:bottom w:val="single" w:sz="4" w:space="0" w:color="auto"/>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32,8</w:t>
            </w:r>
          </w:p>
        </w:tc>
      </w:tr>
      <w:tr w:rsidR="00761B2A" w:rsidRPr="00761B2A" w:rsidTr="00542F55">
        <w:trPr>
          <w:trHeight w:val="136"/>
          <w:jc w:val="center"/>
        </w:trPr>
        <w:tc>
          <w:tcPr>
            <w:tcW w:w="323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Meslek</w:t>
            </w:r>
          </w:p>
        </w:tc>
        <w:tc>
          <w:tcPr>
            <w:tcW w:w="3155" w:type="dxa"/>
            <w:tcBorders>
              <w:top w:val="single" w:sz="4" w:space="0" w:color="auto"/>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 Hanımı</w:t>
            </w:r>
          </w:p>
        </w:tc>
        <w:tc>
          <w:tcPr>
            <w:tcW w:w="894"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125</w:t>
            </w:r>
          </w:p>
        </w:tc>
        <w:tc>
          <w:tcPr>
            <w:tcW w:w="1089" w:type="dxa"/>
            <w:tcBorders>
              <w:top w:val="single" w:sz="4" w:space="0" w:color="auto"/>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29,3</w:t>
            </w:r>
          </w:p>
        </w:tc>
      </w:tr>
      <w:tr w:rsidR="00761B2A" w:rsidRPr="00761B2A" w:rsidTr="00542F55">
        <w:trPr>
          <w:trHeight w:val="144"/>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Kamu Personeli</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121</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28,3</w:t>
            </w:r>
          </w:p>
        </w:tc>
      </w:tr>
      <w:tr w:rsidR="00761B2A" w:rsidRPr="00761B2A" w:rsidTr="00542F55">
        <w:trPr>
          <w:trHeight w:val="144"/>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Özel Sektör</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122</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28,6</w:t>
            </w:r>
          </w:p>
        </w:tc>
      </w:tr>
      <w:tr w:rsidR="00761B2A" w:rsidRPr="00761B2A" w:rsidTr="00542F55">
        <w:trPr>
          <w:trHeight w:val="144"/>
          <w:jc w:val="center"/>
        </w:trPr>
        <w:tc>
          <w:tcPr>
            <w:tcW w:w="323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single" w:sz="4" w:space="0" w:color="auto"/>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Serbest Meslek</w:t>
            </w:r>
          </w:p>
        </w:tc>
        <w:tc>
          <w:tcPr>
            <w:tcW w:w="894"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59</w:t>
            </w:r>
          </w:p>
        </w:tc>
        <w:tc>
          <w:tcPr>
            <w:tcW w:w="1089" w:type="dxa"/>
            <w:tcBorders>
              <w:top w:val="nil"/>
              <w:left w:val="single" w:sz="4" w:space="0" w:color="auto"/>
              <w:bottom w:val="single" w:sz="4" w:space="0" w:color="auto"/>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13,8</w:t>
            </w:r>
          </w:p>
        </w:tc>
      </w:tr>
      <w:tr w:rsidR="00761B2A" w:rsidRPr="00761B2A" w:rsidTr="00542F55">
        <w:trPr>
          <w:trHeight w:val="136"/>
          <w:jc w:val="center"/>
        </w:trPr>
        <w:tc>
          <w:tcPr>
            <w:tcW w:w="323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Aylık gelir</w:t>
            </w:r>
          </w:p>
        </w:tc>
        <w:tc>
          <w:tcPr>
            <w:tcW w:w="3155" w:type="dxa"/>
            <w:tcBorders>
              <w:top w:val="single" w:sz="4" w:space="0" w:color="auto"/>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750 TL-1800 TL</w:t>
            </w:r>
          </w:p>
        </w:tc>
        <w:tc>
          <w:tcPr>
            <w:tcW w:w="894"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44</w:t>
            </w:r>
          </w:p>
        </w:tc>
        <w:tc>
          <w:tcPr>
            <w:tcW w:w="1089" w:type="dxa"/>
            <w:tcBorders>
              <w:top w:val="single" w:sz="4" w:space="0" w:color="auto"/>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10,3</w:t>
            </w:r>
          </w:p>
        </w:tc>
      </w:tr>
      <w:tr w:rsidR="00761B2A" w:rsidRPr="00761B2A" w:rsidTr="00542F55">
        <w:trPr>
          <w:trHeight w:val="144"/>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1850 TL- 2500 TL</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114</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26,7</w:t>
            </w:r>
          </w:p>
        </w:tc>
      </w:tr>
      <w:tr w:rsidR="00761B2A" w:rsidRPr="00761B2A" w:rsidTr="00542F55">
        <w:trPr>
          <w:trHeight w:val="151"/>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2550 TL- 3500 TL</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23,4</w:t>
            </w:r>
          </w:p>
        </w:tc>
      </w:tr>
      <w:tr w:rsidR="00761B2A" w:rsidRPr="00761B2A" w:rsidTr="00542F55">
        <w:trPr>
          <w:trHeight w:val="136"/>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3550 TL- 4000 TL</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24</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5,6</w:t>
            </w:r>
          </w:p>
        </w:tc>
      </w:tr>
      <w:tr w:rsidR="00761B2A" w:rsidRPr="00761B2A" w:rsidTr="00542F55">
        <w:trPr>
          <w:trHeight w:val="136"/>
          <w:jc w:val="center"/>
        </w:trPr>
        <w:tc>
          <w:tcPr>
            <w:tcW w:w="3230" w:type="dxa"/>
            <w:vMerge/>
            <w:tcBorders>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3155" w:type="dxa"/>
            <w:tcBorders>
              <w:top w:val="nil"/>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4050 TL ve üzeri</w:t>
            </w:r>
          </w:p>
        </w:tc>
        <w:tc>
          <w:tcPr>
            <w:tcW w:w="894" w:type="dxa"/>
            <w:tcBorders>
              <w:top w:val="nil"/>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56</w:t>
            </w:r>
          </w:p>
        </w:tc>
        <w:tc>
          <w:tcPr>
            <w:tcW w:w="1089" w:type="dxa"/>
            <w:tcBorders>
              <w:top w:val="nil"/>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13,1</w:t>
            </w:r>
          </w:p>
        </w:tc>
      </w:tr>
      <w:tr w:rsidR="00761B2A" w:rsidRPr="00761B2A" w:rsidTr="00542F55">
        <w:trPr>
          <w:trHeight w:val="136"/>
          <w:jc w:val="center"/>
        </w:trPr>
        <w:tc>
          <w:tcPr>
            <w:tcW w:w="323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3155" w:type="dxa"/>
            <w:tcBorders>
              <w:top w:val="nil"/>
              <w:left w:val="single" w:sz="4" w:space="0" w:color="auto"/>
              <w:bottom w:val="single" w:sz="4" w:space="0" w:color="auto"/>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Kayıp Veri</w:t>
            </w:r>
          </w:p>
        </w:tc>
        <w:tc>
          <w:tcPr>
            <w:tcW w:w="894"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89</w:t>
            </w:r>
          </w:p>
        </w:tc>
        <w:tc>
          <w:tcPr>
            <w:tcW w:w="1089" w:type="dxa"/>
            <w:tcBorders>
              <w:top w:val="nil"/>
              <w:left w:val="single" w:sz="4" w:space="0" w:color="auto"/>
              <w:bottom w:val="single" w:sz="4" w:space="0" w:color="auto"/>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20,8</w:t>
            </w:r>
          </w:p>
        </w:tc>
      </w:tr>
      <w:tr w:rsidR="00761B2A" w:rsidRPr="00761B2A" w:rsidTr="00542F55">
        <w:trPr>
          <w:trHeight w:val="136"/>
          <w:jc w:val="center"/>
        </w:trPr>
        <w:tc>
          <w:tcPr>
            <w:tcW w:w="323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Çocuk sayısı (erkek)</w:t>
            </w:r>
          </w:p>
        </w:tc>
        <w:tc>
          <w:tcPr>
            <w:tcW w:w="3155" w:type="dxa"/>
            <w:tcBorders>
              <w:top w:val="single" w:sz="4" w:space="0" w:color="auto"/>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w:t>
            </w:r>
          </w:p>
        </w:tc>
        <w:tc>
          <w:tcPr>
            <w:tcW w:w="894"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297</w:t>
            </w:r>
          </w:p>
        </w:tc>
        <w:tc>
          <w:tcPr>
            <w:tcW w:w="1089" w:type="dxa"/>
            <w:tcBorders>
              <w:top w:val="single" w:sz="4" w:space="0" w:color="auto"/>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69,6</w:t>
            </w:r>
          </w:p>
        </w:tc>
      </w:tr>
      <w:tr w:rsidR="00761B2A" w:rsidRPr="00761B2A" w:rsidTr="00542F55">
        <w:trPr>
          <w:trHeight w:val="144"/>
          <w:jc w:val="center"/>
        </w:trPr>
        <w:tc>
          <w:tcPr>
            <w:tcW w:w="323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3155" w:type="dxa"/>
            <w:tcBorders>
              <w:top w:val="nil"/>
              <w:left w:val="single" w:sz="4" w:space="0" w:color="auto"/>
              <w:bottom w:val="single" w:sz="4" w:space="0" w:color="auto"/>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2-10</w:t>
            </w:r>
          </w:p>
        </w:tc>
        <w:tc>
          <w:tcPr>
            <w:tcW w:w="894"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130</w:t>
            </w:r>
          </w:p>
        </w:tc>
        <w:tc>
          <w:tcPr>
            <w:tcW w:w="1089" w:type="dxa"/>
            <w:tcBorders>
              <w:top w:val="nil"/>
              <w:left w:val="single" w:sz="4" w:space="0" w:color="auto"/>
              <w:bottom w:val="single" w:sz="4" w:space="0" w:color="auto"/>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30,4</w:t>
            </w:r>
          </w:p>
        </w:tc>
      </w:tr>
      <w:tr w:rsidR="00761B2A" w:rsidRPr="00761B2A" w:rsidTr="00542F55">
        <w:trPr>
          <w:trHeight w:val="136"/>
          <w:jc w:val="center"/>
        </w:trPr>
        <w:tc>
          <w:tcPr>
            <w:tcW w:w="323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Çocuk sayısı (kız)</w:t>
            </w:r>
          </w:p>
        </w:tc>
        <w:tc>
          <w:tcPr>
            <w:tcW w:w="3155" w:type="dxa"/>
            <w:tcBorders>
              <w:top w:val="single" w:sz="4" w:space="0" w:color="auto"/>
              <w:left w:val="single" w:sz="4" w:space="0" w:color="auto"/>
              <w:bottom w:val="nil"/>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w:t>
            </w:r>
          </w:p>
        </w:tc>
        <w:tc>
          <w:tcPr>
            <w:tcW w:w="894"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332</w:t>
            </w:r>
          </w:p>
        </w:tc>
        <w:tc>
          <w:tcPr>
            <w:tcW w:w="1089" w:type="dxa"/>
            <w:tcBorders>
              <w:top w:val="single" w:sz="4" w:space="0" w:color="auto"/>
              <w:left w:val="single" w:sz="4" w:space="0" w:color="auto"/>
              <w:bottom w:val="nil"/>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77,8</w:t>
            </w:r>
          </w:p>
        </w:tc>
      </w:tr>
      <w:tr w:rsidR="00D714B2" w:rsidRPr="00761B2A" w:rsidTr="00346EC5">
        <w:trPr>
          <w:trHeight w:val="77"/>
          <w:jc w:val="center"/>
        </w:trPr>
        <w:tc>
          <w:tcPr>
            <w:tcW w:w="323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3155" w:type="dxa"/>
            <w:tcBorders>
              <w:top w:val="nil"/>
              <w:left w:val="single" w:sz="4" w:space="0" w:color="auto"/>
              <w:bottom w:val="single" w:sz="4" w:space="0" w:color="auto"/>
              <w:right w:val="single" w:sz="4" w:space="0" w:color="auto"/>
            </w:tcBorders>
            <w:shd w:val="clear" w:color="auto" w:fill="auto"/>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2-10</w:t>
            </w:r>
          </w:p>
        </w:tc>
        <w:tc>
          <w:tcPr>
            <w:tcW w:w="894"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95</w:t>
            </w:r>
          </w:p>
        </w:tc>
        <w:tc>
          <w:tcPr>
            <w:tcW w:w="1089" w:type="dxa"/>
            <w:tcBorders>
              <w:top w:val="nil"/>
              <w:left w:val="single" w:sz="4" w:space="0" w:color="auto"/>
              <w:bottom w:val="single" w:sz="4" w:space="0" w:color="auto"/>
              <w:right w:val="nil"/>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22,2</w:t>
            </w:r>
          </w:p>
        </w:tc>
      </w:tr>
    </w:tbl>
    <w:p w:rsidR="00D714B2" w:rsidRPr="00761B2A" w:rsidRDefault="00D714B2" w:rsidP="00D714B2">
      <w:pPr>
        <w:spacing w:line="360" w:lineRule="auto"/>
        <w:rPr>
          <w:rFonts w:ascii="Times New Roman" w:hAnsi="Times New Roman" w:cs="Times New Roman"/>
        </w:rPr>
      </w:pP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Çalışmaya katılan 427 katılımcının %50,6’sı kadın, %49,4’ü erkektir. Katılımcıların %97,9’u evli, %0,5’i bekar, %1,6’sı duldur. Katılımcıların %14,1’i 18-29 yaş, %38,2’si 29-35 yaş, %34,9’u 36-45 yaş, %12,9’u 46-80 yaş aralığındadır. Katılımcıların %22,5’i ilköğretim, %32,8’i lise, %11,9’u ön lisans, %32,8’i lisans ve lisansüstü düzeyde öğrenim görmüştür. Öğrenim düzeyi bakımından katılımcıların lise, lisans ve lisansüstü, ilköğretim, ön lisans şeklinde sıralandığı görülmektedir. </w:t>
      </w:r>
      <w:r w:rsidRPr="00761B2A">
        <w:rPr>
          <w:rFonts w:ascii="Times New Roman" w:eastAsia="SimSun" w:hAnsi="Times New Roman" w:cs="Times New Roman"/>
          <w:sz w:val="24"/>
          <w:szCs w:val="24"/>
          <w:lang w:eastAsia="zh-CN"/>
        </w:rPr>
        <w:lastRenderedPageBreak/>
        <w:t>Katılımcıların meslek dağılımı açısından en büyük çoğunluğa göre sıralama %29,3’ü ev hanımı, %28,6’sı özel sektör, %28,3’ü kamu personeli, %13,8’i serbest meslek sahibidir. Katılımcıların %10,3’ü 1800 TL altı, %26,7’si 1850-2500 TL arası, %23,4’ü 2550-3500 TL arası, %5,6’sı 3550-4000 TL arası, %13,1’i 4050 TL ve üstü aylık gelire sahiptir. En yüksek aylık gelir arası %26,7’si 1850-2500 TL arasıdır.  Katılımcıların %69,6’sının 0-1 erkek çocuğu, %30,4’ünün 2-10 erkek çocuğu vardır. Katılımcıların %77,8’inin 0-1 kız çocuğu, %2,2’sinin 2-10 kız çocuğu vardır. Araştırmaya katılan katılımcıların 0-1 yaş kız çocuğu olan ve 2-10 yaş erkek çocuğu oranının yüksek olduğu görülmektedir.</w:t>
      </w:r>
    </w:p>
    <w:p w:rsidR="005202F0" w:rsidRDefault="00D714B2" w:rsidP="00346EC5">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Tablo </w:t>
      </w:r>
      <w:r w:rsidR="00575255" w:rsidRPr="00761B2A">
        <w:rPr>
          <w:rFonts w:ascii="Times New Roman" w:eastAsia="SimSun" w:hAnsi="Times New Roman" w:cs="Times New Roman"/>
          <w:sz w:val="24"/>
          <w:szCs w:val="24"/>
          <w:lang w:eastAsia="zh-CN"/>
        </w:rPr>
        <w:t>4.3</w:t>
      </w:r>
      <w:r w:rsidR="00421039">
        <w:rPr>
          <w:rFonts w:ascii="Times New Roman" w:eastAsia="SimSun" w:hAnsi="Times New Roman" w:cs="Times New Roman"/>
          <w:sz w:val="24"/>
          <w:szCs w:val="24"/>
          <w:lang w:eastAsia="zh-CN"/>
        </w:rPr>
        <w:t>’t</w:t>
      </w:r>
      <w:r w:rsidR="00575255" w:rsidRPr="00761B2A">
        <w:rPr>
          <w:rFonts w:ascii="Times New Roman" w:eastAsia="SimSun" w:hAnsi="Times New Roman" w:cs="Times New Roman"/>
          <w:sz w:val="24"/>
          <w:szCs w:val="24"/>
          <w:lang w:eastAsia="zh-CN"/>
        </w:rPr>
        <w:t>e</w:t>
      </w:r>
      <w:r w:rsidRPr="00761B2A">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rPr>
        <w:t>Çocuk Dostu Şehir Algısı</w:t>
      </w:r>
      <w:r w:rsidRPr="00761B2A">
        <w:rPr>
          <w:rFonts w:ascii="Times New Roman" w:eastAsia="SimSun" w:hAnsi="Times New Roman" w:cs="Times New Roman"/>
          <w:sz w:val="24"/>
          <w:szCs w:val="24"/>
          <w:lang w:eastAsia="zh-CN"/>
        </w:rPr>
        <w:t>” ölçeğindeki ifadelere ait ortalama, standart sapma, çarpıklık ve basıklık is</w:t>
      </w:r>
      <w:r w:rsidR="00346EC5">
        <w:rPr>
          <w:rFonts w:ascii="Times New Roman" w:eastAsia="SimSun" w:hAnsi="Times New Roman" w:cs="Times New Roman"/>
          <w:sz w:val="24"/>
          <w:szCs w:val="24"/>
          <w:lang w:eastAsia="zh-CN"/>
        </w:rPr>
        <w:t>tatistiklerine yer verilmiştir.</w:t>
      </w:r>
    </w:p>
    <w:p w:rsidR="00546835" w:rsidRPr="00761B2A" w:rsidRDefault="00546835" w:rsidP="00346EC5">
      <w:pPr>
        <w:spacing w:after="0" w:line="360" w:lineRule="auto"/>
        <w:ind w:firstLine="709"/>
        <w:jc w:val="both"/>
        <w:rPr>
          <w:rFonts w:ascii="Times New Roman" w:eastAsia="SimSun" w:hAnsi="Times New Roman" w:cs="Times New Roman"/>
          <w:sz w:val="24"/>
          <w:szCs w:val="24"/>
          <w:lang w:eastAsia="zh-CN"/>
        </w:rPr>
      </w:pPr>
    </w:p>
    <w:p w:rsidR="005202F0" w:rsidRPr="00761B2A" w:rsidRDefault="005202F0" w:rsidP="00546835">
      <w:pPr>
        <w:pStyle w:val="ResimYazs"/>
        <w:tabs>
          <w:tab w:val="left" w:pos="1560"/>
        </w:tabs>
        <w:ind w:left="1418" w:hanging="1134"/>
        <w:rPr>
          <w:rFonts w:ascii="Times New Roman" w:eastAsia="SimSun" w:hAnsi="Times New Roman" w:cs="Times New Roman"/>
          <w:b/>
          <w:i w:val="0"/>
          <w:color w:val="auto"/>
          <w:sz w:val="24"/>
          <w:szCs w:val="24"/>
          <w:lang w:eastAsia="zh-CN"/>
        </w:rPr>
      </w:pPr>
      <w:bookmarkStart w:id="94" w:name="_Toc9811640"/>
      <w:r w:rsidRPr="00761B2A">
        <w:rPr>
          <w:rFonts w:ascii="Times New Roman" w:hAnsi="Times New Roman" w:cs="Times New Roman"/>
          <w:b/>
          <w:i w:val="0"/>
          <w:color w:val="auto"/>
          <w:sz w:val="24"/>
          <w:szCs w:val="24"/>
        </w:rPr>
        <w:t xml:space="preserve">Tablo 4. </w:t>
      </w:r>
      <w:r w:rsidRPr="00761B2A">
        <w:rPr>
          <w:rFonts w:ascii="Times New Roman" w:hAnsi="Times New Roman" w:cs="Times New Roman"/>
          <w:b/>
          <w:i w:val="0"/>
          <w:color w:val="auto"/>
          <w:sz w:val="24"/>
          <w:szCs w:val="24"/>
        </w:rPr>
        <w:fldChar w:fldCharType="begin"/>
      </w:r>
      <w:r w:rsidRPr="00761B2A">
        <w:rPr>
          <w:rFonts w:ascii="Times New Roman" w:hAnsi="Times New Roman" w:cs="Times New Roman"/>
          <w:b/>
          <w:i w:val="0"/>
          <w:color w:val="auto"/>
          <w:sz w:val="24"/>
          <w:szCs w:val="24"/>
        </w:rPr>
        <w:instrText xml:space="preserve"> SEQ Tablo_4. \* ARABIC </w:instrText>
      </w:r>
      <w:r w:rsidRPr="00761B2A">
        <w:rPr>
          <w:rFonts w:ascii="Times New Roman" w:hAnsi="Times New Roman" w:cs="Times New Roman"/>
          <w:b/>
          <w:i w:val="0"/>
          <w:color w:val="auto"/>
          <w:sz w:val="24"/>
          <w:szCs w:val="24"/>
        </w:rPr>
        <w:fldChar w:fldCharType="separate"/>
      </w:r>
      <w:r w:rsidR="007614DF">
        <w:rPr>
          <w:rFonts w:ascii="Times New Roman" w:hAnsi="Times New Roman" w:cs="Times New Roman"/>
          <w:b/>
          <w:i w:val="0"/>
          <w:noProof/>
          <w:color w:val="auto"/>
          <w:sz w:val="24"/>
          <w:szCs w:val="24"/>
        </w:rPr>
        <w:t>3</w:t>
      </w:r>
      <w:r w:rsidRPr="00761B2A">
        <w:rPr>
          <w:rFonts w:ascii="Times New Roman" w:hAnsi="Times New Roman" w:cs="Times New Roman"/>
          <w:b/>
          <w:i w:val="0"/>
          <w:color w:val="auto"/>
          <w:sz w:val="24"/>
          <w:szCs w:val="24"/>
        </w:rPr>
        <w:fldChar w:fldCharType="end"/>
      </w:r>
      <w:r w:rsidRPr="00761B2A">
        <w:rPr>
          <w:rFonts w:ascii="Times New Roman" w:hAnsi="Times New Roman" w:cs="Times New Roman"/>
          <w:b/>
          <w:i w:val="0"/>
          <w:color w:val="auto"/>
          <w:sz w:val="24"/>
          <w:szCs w:val="24"/>
        </w:rPr>
        <w:t>. “Çocuk Dostu Şehir Algısı” Ölçeğindeki Maddelere Ait Betimsel İstatistikler</w:t>
      </w:r>
      <w:bookmarkEnd w:id="94"/>
    </w:p>
    <w:tbl>
      <w:tblPr>
        <w:tblW w:w="8080"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3111"/>
        <w:gridCol w:w="433"/>
        <w:gridCol w:w="709"/>
        <w:gridCol w:w="709"/>
        <w:gridCol w:w="567"/>
        <w:gridCol w:w="708"/>
        <w:gridCol w:w="993"/>
        <w:gridCol w:w="850"/>
      </w:tblGrid>
      <w:tr w:rsidR="00761B2A" w:rsidRPr="00761B2A" w:rsidTr="00542F55">
        <w:trPr>
          <w:jc w:val="center"/>
        </w:trPr>
        <w:tc>
          <w:tcPr>
            <w:tcW w:w="3111" w:type="dxa"/>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SimSun" w:hAnsi="Times New Roman" w:cs="Times New Roman"/>
                <w:b/>
                <w:lang w:eastAsia="zh-CN"/>
              </w:rPr>
              <w:t>İfadeler</w:t>
            </w:r>
          </w:p>
        </w:tc>
        <w:tc>
          <w:tcPr>
            <w:tcW w:w="433"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N</w:t>
            </w:r>
          </w:p>
        </w:tc>
        <w:tc>
          <w:tcPr>
            <w:tcW w:w="709"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En Düşük</w:t>
            </w:r>
          </w:p>
        </w:tc>
        <w:tc>
          <w:tcPr>
            <w:tcW w:w="709"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En Yüksek</w:t>
            </w:r>
          </w:p>
        </w:tc>
        <w:tc>
          <w:tcPr>
            <w:tcW w:w="567" w:type="dxa"/>
            <w:tcMar>
              <w:left w:w="28" w:type="dxa"/>
              <w:right w:w="0" w:type="dxa"/>
            </w:tcMar>
            <w:vAlign w:val="bottom"/>
          </w:tcPr>
          <w:p w:rsidR="00D714B2" w:rsidRPr="00761B2A" w:rsidRDefault="00561101" w:rsidP="00542F55">
            <w:pPr>
              <w:spacing w:after="0" w:line="240" w:lineRule="auto"/>
              <w:rPr>
                <w:rFonts w:ascii="Times New Roman" w:eastAsia="Calibri" w:hAnsi="Times New Roman" w:cs="Times New Roman"/>
                <w:b/>
              </w:rPr>
            </w:pPr>
            <m:oMathPara>
              <m:oMath>
                <m:bar>
                  <m:barPr>
                    <m:pos m:val="top"/>
                    <m:ctrlPr>
                      <w:rPr>
                        <w:rFonts w:ascii="Cambria Math" w:hAnsi="Cambria Math" w:cs="Times New Roman"/>
                        <w:b/>
                        <w:i/>
                      </w:rPr>
                    </m:ctrlPr>
                  </m:barPr>
                  <m:e>
                    <m:r>
                      <m:rPr>
                        <m:sty m:val="b"/>
                      </m:rPr>
                      <w:rPr>
                        <w:rFonts w:ascii="Cambria Math" w:hAnsi="Cambria Math" w:cs="Times New Roman"/>
                      </w:rPr>
                      <m:t>X</m:t>
                    </m:r>
                  </m:e>
                </m:bar>
              </m:oMath>
            </m:oMathPara>
          </w:p>
        </w:tc>
        <w:tc>
          <w:tcPr>
            <w:tcW w:w="708"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SS</w:t>
            </w:r>
          </w:p>
        </w:tc>
        <w:tc>
          <w:tcPr>
            <w:tcW w:w="993"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Skewness</w:t>
            </w:r>
          </w:p>
        </w:tc>
        <w:tc>
          <w:tcPr>
            <w:tcW w:w="850"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Basıklık</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Evimizin yakınında çocuğumun oyun oynaması için mekânlar vardır.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3,06</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1,25</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-0,31</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-1,36</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dini, ne olursa olsun tüm çocuklara saygı gösterilmektedir.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3,71</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0,82</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-1,38</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2,03</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milliyeti, ne olursa olsun tüm çocuklara saygı gösterilmektedir.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424</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3,77</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0,76</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-1,51</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2,58</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kültürü ne olursa olsun tüm çocuklara saygı gösterilmektedir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3,78</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0,76</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-1,44</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2,39</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engelli durumu ne olursa olsun tüm çocuklara saygı gösterilmektedir.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3,77</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0,79</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-1,47</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2,35</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çocuğumun sağlığı ve gelişimi ile ilgili tavsiye alabileceğim kurumlar bulunmaktadır.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3,41</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0,98</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-0,96</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-0,14</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çocuğum hastalandığında veya sağlık kontrollerini yaptırmak istediğimde gidebileceğim yerler bulunmaktadır.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425</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3,74</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0,85</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-1,70</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2,62</w:t>
            </w:r>
          </w:p>
        </w:tc>
      </w:tr>
    </w:tbl>
    <w:p w:rsidR="00546835" w:rsidRDefault="00546835"/>
    <w:p w:rsidR="00546835" w:rsidRPr="00546835" w:rsidRDefault="00546835" w:rsidP="00546835">
      <w:pPr>
        <w:ind w:firstLine="284"/>
      </w:pPr>
      <w:r w:rsidRPr="00761B2A">
        <w:rPr>
          <w:rFonts w:ascii="Times New Roman" w:hAnsi="Times New Roman" w:cs="Times New Roman"/>
          <w:b/>
          <w:sz w:val="24"/>
          <w:szCs w:val="24"/>
        </w:rPr>
        <w:lastRenderedPageBreak/>
        <w:t>Tablo 4.</w:t>
      </w:r>
      <w:r w:rsidR="00B608C5" w:rsidRPr="00B608C5">
        <w:rPr>
          <w:rFonts w:ascii="Times New Roman" w:hAnsi="Times New Roman" w:cs="Times New Roman"/>
          <w:b/>
          <w:sz w:val="24"/>
          <w:szCs w:val="24"/>
        </w:rPr>
        <w:t>3</w:t>
      </w:r>
      <w:r w:rsidRPr="00B608C5">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(Devamı)</w:t>
      </w:r>
    </w:p>
    <w:tbl>
      <w:tblPr>
        <w:tblW w:w="8080"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3111"/>
        <w:gridCol w:w="433"/>
        <w:gridCol w:w="709"/>
        <w:gridCol w:w="709"/>
        <w:gridCol w:w="567"/>
        <w:gridCol w:w="708"/>
        <w:gridCol w:w="993"/>
        <w:gridCol w:w="850"/>
      </w:tblGrid>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Evimizin yakınında çocuğumun spor yapması için mekânlar bulunmaktadır.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2,39</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1,06</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0,82</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-0,26</w:t>
            </w:r>
          </w:p>
        </w:tc>
      </w:tr>
      <w:tr w:rsidR="00D714B2" w:rsidRPr="00761B2A" w:rsidTr="00346EC5">
        <w:trPr>
          <w:trHeight w:val="77"/>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çocuğumun sağlıklı bir yaşam sürmeyi öğrenebileceği etkinlik ve eğitim programları bulunmaktadır.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2,53</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0,94</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0,69</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-0,54</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çocuğumun çevreyi koruma bilinci, kazanmasını sağlayacak etkinlik ve eğitim programları bulunmaktadır.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2,49</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0,90</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0,79</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-0,32</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çocuğuma ‘Çocuk Hakları Sözleşmesi’ hakkında bilgiler veren etkinlik ve eğitim programları düzenlenmektedir.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2,26</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0,81</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1,06</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1,20</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 çocuklara uygun bir şehirdir.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3,60</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0,95</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-1,25</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0,81</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 Çocuk Dostu Şehirdir.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3,59</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0,91</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-1,25</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0,82</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çocuğumun yürümesi için güvenli mekânlar bulunmaktadır.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2,53</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1,06</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0,66</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-0,74</w:t>
            </w:r>
          </w:p>
        </w:tc>
      </w:tr>
      <w:tr w:rsidR="00D714B2"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çocuğumun bisiklete binmesi için güvenli mekânlar bulunmaktadır.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421</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2,34</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0,99</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0,92</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0,00</w:t>
            </w:r>
          </w:p>
        </w:tc>
      </w:tr>
    </w:tbl>
    <w:p w:rsidR="00D714B2" w:rsidRPr="00761B2A" w:rsidRDefault="00D714B2" w:rsidP="00D714B2">
      <w:pPr>
        <w:spacing w:line="360" w:lineRule="auto"/>
        <w:rPr>
          <w:rFonts w:ascii="Times New Roman" w:hAnsi="Times New Roman" w:cs="Times New Roman"/>
        </w:rPr>
      </w:pP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Times New Roman" w:hAnsi="Times New Roman" w:cs="Times New Roman"/>
          <w:sz w:val="24"/>
          <w:szCs w:val="20"/>
        </w:rPr>
        <w:t>“Çocuk Dostu Şehir Algısı” ölçeğinde en yüksek puana sahip ifadeler sırasıyla “Gümüşhane’de kültürü ne olursa olsun tüm çocuklara saygı gösterilmektedir” (</w:t>
      </w:r>
      <w:r w:rsidRPr="00761B2A">
        <w:rPr>
          <w:rFonts w:ascii="Times New Roman" w:eastAsia="SimSun" w:hAnsi="Times New Roman" w:cs="Times New Roman"/>
          <w:sz w:val="24"/>
          <w:szCs w:val="24"/>
          <w:lang w:eastAsia="zh-CN"/>
        </w:rPr>
        <w:t>3,78±0,76</w:t>
      </w:r>
      <w:r w:rsidRPr="00761B2A">
        <w:rPr>
          <w:rFonts w:ascii="Times New Roman" w:eastAsia="Times New Roman" w:hAnsi="Times New Roman" w:cs="Times New Roman"/>
          <w:sz w:val="24"/>
          <w:szCs w:val="20"/>
        </w:rPr>
        <w:t>), “Gümüşhane’de milliyeti, ne olursa olsun tüm çocuklara saygı gösterilmektedir.” (</w:t>
      </w:r>
      <w:r w:rsidRPr="00761B2A">
        <w:rPr>
          <w:rFonts w:ascii="Times New Roman" w:eastAsia="SimSun" w:hAnsi="Times New Roman" w:cs="Times New Roman"/>
          <w:sz w:val="24"/>
          <w:szCs w:val="24"/>
          <w:lang w:eastAsia="zh-CN"/>
        </w:rPr>
        <w:t>3,77±0,76</w:t>
      </w:r>
      <w:r w:rsidRPr="00761B2A">
        <w:rPr>
          <w:rFonts w:ascii="Times New Roman" w:eastAsia="Times New Roman" w:hAnsi="Times New Roman" w:cs="Times New Roman"/>
          <w:sz w:val="24"/>
          <w:szCs w:val="20"/>
        </w:rPr>
        <w:t>) ve “Gümüşhane’de engelli durumu ne olursa olsun tüm çocuklara saygı gösterilmektedir.” (</w:t>
      </w:r>
      <w:r w:rsidRPr="00761B2A">
        <w:rPr>
          <w:rFonts w:ascii="Times New Roman" w:eastAsia="SimSun" w:hAnsi="Times New Roman" w:cs="Times New Roman"/>
          <w:sz w:val="24"/>
          <w:szCs w:val="24"/>
          <w:lang w:eastAsia="zh-CN"/>
        </w:rPr>
        <w:t>3,77±0,79</w:t>
      </w:r>
      <w:r w:rsidRPr="00761B2A">
        <w:rPr>
          <w:rFonts w:ascii="Times New Roman" w:eastAsia="Times New Roman" w:hAnsi="Times New Roman" w:cs="Times New Roman"/>
          <w:sz w:val="24"/>
          <w:szCs w:val="20"/>
        </w:rPr>
        <w:t>) olarak tespit edilmiştir. “Çocuk Dostu Şehir Algısı” ölçeğinde en düşük puana sahip ifadeler sırasıyla “Gümüşhane’de çocuğuma ‘Çocuk Hakları Sözleşmesi’ hakkında bilgiler veren etkinlik ve eğitim programları düzenlenmektedir.” (</w:t>
      </w:r>
      <w:r w:rsidRPr="00761B2A">
        <w:rPr>
          <w:rFonts w:ascii="Times New Roman" w:eastAsia="SimSun" w:hAnsi="Times New Roman" w:cs="Times New Roman"/>
          <w:sz w:val="24"/>
          <w:szCs w:val="24"/>
          <w:lang w:eastAsia="zh-CN"/>
        </w:rPr>
        <w:t>2,26±0,81</w:t>
      </w:r>
      <w:r w:rsidRPr="00761B2A">
        <w:rPr>
          <w:rFonts w:ascii="Times New Roman" w:eastAsia="Times New Roman" w:hAnsi="Times New Roman" w:cs="Times New Roman"/>
          <w:sz w:val="24"/>
          <w:szCs w:val="20"/>
        </w:rPr>
        <w:t>), “Gümüşhane’de çocuğumun bisiklete binmesi için güvenli mekânlar bulunmaktadır.” (</w:t>
      </w:r>
      <w:r w:rsidRPr="00761B2A">
        <w:rPr>
          <w:rFonts w:ascii="Times New Roman" w:eastAsia="SimSun" w:hAnsi="Times New Roman" w:cs="Times New Roman"/>
          <w:sz w:val="24"/>
          <w:szCs w:val="24"/>
          <w:lang w:eastAsia="zh-CN"/>
        </w:rPr>
        <w:t>2,34±0,99</w:t>
      </w:r>
      <w:r w:rsidRPr="00761B2A">
        <w:rPr>
          <w:rFonts w:ascii="Times New Roman" w:eastAsia="Times New Roman" w:hAnsi="Times New Roman" w:cs="Times New Roman"/>
          <w:sz w:val="24"/>
          <w:szCs w:val="20"/>
        </w:rPr>
        <w:t>) ve “Evimizin yakınında çocuğumun spor yapması için mekânlar bulunmaktadır.” (</w:t>
      </w:r>
      <w:r w:rsidRPr="00761B2A">
        <w:rPr>
          <w:rFonts w:ascii="Times New Roman" w:eastAsia="SimSun" w:hAnsi="Times New Roman" w:cs="Times New Roman"/>
          <w:sz w:val="24"/>
          <w:szCs w:val="24"/>
          <w:lang w:eastAsia="zh-CN"/>
        </w:rPr>
        <w:t>1,06±0,82</w:t>
      </w:r>
      <w:r w:rsidRPr="00761B2A">
        <w:rPr>
          <w:rFonts w:ascii="Times New Roman" w:eastAsia="Times New Roman" w:hAnsi="Times New Roman" w:cs="Times New Roman"/>
          <w:sz w:val="24"/>
          <w:szCs w:val="20"/>
        </w:rPr>
        <w:t xml:space="preserve">) olarak tespit edilmiştir </w:t>
      </w:r>
      <w:r w:rsidR="006D1345">
        <w:rPr>
          <w:rFonts w:ascii="Times New Roman" w:eastAsia="SimSun" w:hAnsi="Times New Roman" w:cs="Times New Roman"/>
          <w:sz w:val="24"/>
          <w:szCs w:val="24"/>
          <w:lang w:eastAsia="zh-CN"/>
        </w:rPr>
        <w:t>(Tablo 4.3</w:t>
      </w:r>
      <w:r w:rsidRPr="00761B2A">
        <w:rPr>
          <w:rFonts w:ascii="Times New Roman" w:eastAsia="SimSun" w:hAnsi="Times New Roman" w:cs="Times New Roman"/>
          <w:sz w:val="24"/>
          <w:szCs w:val="24"/>
          <w:lang w:eastAsia="zh-CN"/>
        </w:rPr>
        <w:t>).</w:t>
      </w: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lastRenderedPageBreak/>
        <w:t xml:space="preserve">Tablo </w:t>
      </w:r>
      <w:r w:rsidR="00421039">
        <w:rPr>
          <w:rFonts w:ascii="Times New Roman" w:eastAsia="SimSun" w:hAnsi="Times New Roman" w:cs="Times New Roman"/>
          <w:sz w:val="24"/>
          <w:szCs w:val="24"/>
          <w:lang w:eastAsia="zh-CN"/>
        </w:rPr>
        <w:t>4.4</w:t>
      </w:r>
      <w:r w:rsidRPr="00761B2A">
        <w:rPr>
          <w:rFonts w:ascii="Times New Roman" w:eastAsia="SimSun" w:hAnsi="Times New Roman" w:cs="Times New Roman"/>
          <w:sz w:val="24"/>
          <w:szCs w:val="24"/>
          <w:lang w:eastAsia="zh-CN"/>
        </w:rPr>
        <w:t>’de “Şehir İmajı” ölçeğindeki ifadelere ait ortalama, standart sapma, çarpıklık ve basıklık istatistiklerine yer verilmiştir.</w:t>
      </w:r>
    </w:p>
    <w:p w:rsidR="00546835" w:rsidRDefault="00546835" w:rsidP="005202F0">
      <w:pPr>
        <w:pStyle w:val="ResimYazs"/>
        <w:rPr>
          <w:rFonts w:ascii="Times New Roman" w:hAnsi="Times New Roman" w:cs="Times New Roman"/>
          <w:b/>
          <w:i w:val="0"/>
          <w:color w:val="auto"/>
          <w:sz w:val="24"/>
          <w:szCs w:val="24"/>
        </w:rPr>
      </w:pPr>
      <w:bookmarkStart w:id="95" w:name="_Toc9811641"/>
    </w:p>
    <w:p w:rsidR="005202F0" w:rsidRPr="00761B2A" w:rsidRDefault="005202F0" w:rsidP="00546835">
      <w:pPr>
        <w:pStyle w:val="ResimYazs"/>
        <w:jc w:val="center"/>
        <w:rPr>
          <w:rFonts w:ascii="Times New Roman" w:eastAsia="SimSun" w:hAnsi="Times New Roman" w:cs="Times New Roman"/>
          <w:b/>
          <w:i w:val="0"/>
          <w:color w:val="auto"/>
          <w:sz w:val="24"/>
          <w:szCs w:val="24"/>
          <w:lang w:eastAsia="zh-CN"/>
        </w:rPr>
      </w:pPr>
      <w:r w:rsidRPr="00761B2A">
        <w:rPr>
          <w:rFonts w:ascii="Times New Roman" w:hAnsi="Times New Roman" w:cs="Times New Roman"/>
          <w:b/>
          <w:i w:val="0"/>
          <w:color w:val="auto"/>
          <w:sz w:val="24"/>
          <w:szCs w:val="24"/>
        </w:rPr>
        <w:t xml:space="preserve">Tablo 4. </w:t>
      </w:r>
      <w:r w:rsidR="00B608C5">
        <w:rPr>
          <w:rFonts w:ascii="Times New Roman" w:hAnsi="Times New Roman" w:cs="Times New Roman"/>
          <w:b/>
          <w:i w:val="0"/>
          <w:color w:val="auto"/>
          <w:sz w:val="24"/>
          <w:szCs w:val="24"/>
        </w:rPr>
        <w:t>4</w:t>
      </w:r>
      <w:r w:rsidRPr="00761B2A">
        <w:rPr>
          <w:rFonts w:ascii="Times New Roman" w:hAnsi="Times New Roman" w:cs="Times New Roman"/>
          <w:b/>
          <w:i w:val="0"/>
          <w:color w:val="auto"/>
          <w:sz w:val="24"/>
          <w:szCs w:val="24"/>
        </w:rPr>
        <w:t>. “Şehir İmajı” Ölçeğindeki Maddelere Ait Betimsel İstatistikler</w:t>
      </w:r>
      <w:bookmarkEnd w:id="95"/>
    </w:p>
    <w:tbl>
      <w:tblPr>
        <w:tblW w:w="8080"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3111"/>
        <w:gridCol w:w="433"/>
        <w:gridCol w:w="709"/>
        <w:gridCol w:w="709"/>
        <w:gridCol w:w="567"/>
        <w:gridCol w:w="708"/>
        <w:gridCol w:w="993"/>
        <w:gridCol w:w="850"/>
      </w:tblGrid>
      <w:tr w:rsidR="00761B2A" w:rsidRPr="00761B2A" w:rsidTr="00542F55">
        <w:trPr>
          <w:jc w:val="center"/>
        </w:trPr>
        <w:tc>
          <w:tcPr>
            <w:tcW w:w="3111" w:type="dxa"/>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SimSun" w:hAnsi="Times New Roman" w:cs="Times New Roman"/>
                <w:b/>
                <w:lang w:eastAsia="zh-CN"/>
              </w:rPr>
              <w:t>İfadeler</w:t>
            </w:r>
          </w:p>
        </w:tc>
        <w:tc>
          <w:tcPr>
            <w:tcW w:w="433"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N</w:t>
            </w:r>
          </w:p>
        </w:tc>
        <w:tc>
          <w:tcPr>
            <w:tcW w:w="709"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En Düşük</w:t>
            </w:r>
          </w:p>
        </w:tc>
        <w:tc>
          <w:tcPr>
            <w:tcW w:w="709"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En Yüksek</w:t>
            </w:r>
          </w:p>
        </w:tc>
        <w:tc>
          <w:tcPr>
            <w:tcW w:w="567" w:type="dxa"/>
            <w:tcMar>
              <w:left w:w="28" w:type="dxa"/>
              <w:right w:w="0" w:type="dxa"/>
            </w:tcMar>
            <w:vAlign w:val="bottom"/>
          </w:tcPr>
          <w:p w:rsidR="00D714B2" w:rsidRPr="00761B2A" w:rsidRDefault="00561101" w:rsidP="00542F55">
            <w:pPr>
              <w:spacing w:after="0" w:line="240" w:lineRule="auto"/>
              <w:rPr>
                <w:rFonts w:ascii="Times New Roman" w:eastAsia="Calibri" w:hAnsi="Times New Roman" w:cs="Times New Roman"/>
                <w:b/>
              </w:rPr>
            </w:pPr>
            <m:oMathPara>
              <m:oMath>
                <m:bar>
                  <m:barPr>
                    <m:pos m:val="top"/>
                    <m:ctrlPr>
                      <w:rPr>
                        <w:rFonts w:ascii="Cambria Math" w:hAnsi="Cambria Math" w:cs="Times New Roman"/>
                        <w:b/>
                        <w:i/>
                      </w:rPr>
                    </m:ctrlPr>
                  </m:barPr>
                  <m:e>
                    <m:r>
                      <m:rPr>
                        <m:sty m:val="b"/>
                      </m:rPr>
                      <w:rPr>
                        <w:rFonts w:ascii="Cambria Math" w:hAnsi="Cambria Math" w:cs="Times New Roman"/>
                      </w:rPr>
                      <m:t>X</m:t>
                    </m:r>
                  </m:e>
                </m:bar>
              </m:oMath>
            </m:oMathPara>
          </w:p>
        </w:tc>
        <w:tc>
          <w:tcPr>
            <w:tcW w:w="708"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SS</w:t>
            </w:r>
          </w:p>
        </w:tc>
        <w:tc>
          <w:tcPr>
            <w:tcW w:w="993"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Skewness</w:t>
            </w:r>
          </w:p>
        </w:tc>
        <w:tc>
          <w:tcPr>
            <w:tcW w:w="850"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Basıklık</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Gümüşhane’nin şehirlerarası ulaşımı iyidir.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3,67</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0,86</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-1,76</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2,35</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Gümüşhane’nin şehir içi ulaşımı iyidir.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3,57</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0,99</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-1,43</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0,92</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eğitim imkânları iyidir.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3,53</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0,94</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-1,28</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0,59</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Gümüşhane’nin coğrafi konumu iyidir.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3,39</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1,06</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-0,91</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-0,44</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Gümüşhane’de konaklama imkânları iyidir.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425</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3,21</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1,06</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-0,52</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-0,97</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 ’de sağlık imkânları iyidir.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3,33</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1,11</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-0,89</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-0,59</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Gümüşhane’nin sanatsal etkinlikleri çoktur.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2,26</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0,91</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1,05</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0,76</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Gümüşhane’nin kültürel etkinlikleri çoktur.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2,41</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0,97</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0,70</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-0,42</w:t>
            </w:r>
          </w:p>
        </w:tc>
      </w:tr>
      <w:tr w:rsidR="00D714B2"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Gümüşhane’nin spor etkinlikleri çoktur.</w:t>
            </w:r>
          </w:p>
        </w:tc>
        <w:tc>
          <w:tcPr>
            <w:tcW w:w="43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424</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2,39</w:t>
            </w:r>
          </w:p>
        </w:tc>
        <w:tc>
          <w:tcPr>
            <w:tcW w:w="708"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0,93</w:t>
            </w:r>
          </w:p>
        </w:tc>
        <w:tc>
          <w:tcPr>
            <w:tcW w:w="9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0,80</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-0,22</w:t>
            </w:r>
          </w:p>
        </w:tc>
      </w:tr>
    </w:tbl>
    <w:p w:rsidR="00D714B2" w:rsidRPr="00761B2A" w:rsidRDefault="00D714B2" w:rsidP="00D714B2">
      <w:pPr>
        <w:spacing w:line="360" w:lineRule="auto"/>
        <w:rPr>
          <w:rFonts w:ascii="Times New Roman" w:hAnsi="Times New Roman" w:cs="Times New Roman"/>
        </w:rPr>
      </w:pP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Times New Roman" w:hAnsi="Times New Roman" w:cs="Times New Roman"/>
          <w:sz w:val="24"/>
          <w:szCs w:val="20"/>
        </w:rPr>
        <w:t>“Şehir İmajı” ölçeğinde en yüksek puana sahip ifadeler sırasıyla “Gümüşhane’nin şehirlerarası ulaşımı iyidir.” (</w:t>
      </w:r>
      <w:r w:rsidRPr="00761B2A">
        <w:rPr>
          <w:rFonts w:ascii="Times New Roman" w:eastAsia="SimSun" w:hAnsi="Times New Roman" w:cs="Times New Roman"/>
          <w:sz w:val="24"/>
          <w:szCs w:val="24"/>
          <w:lang w:eastAsia="zh-CN"/>
        </w:rPr>
        <w:t>3,67±0,86</w:t>
      </w:r>
      <w:r w:rsidRPr="00761B2A">
        <w:rPr>
          <w:rFonts w:ascii="Times New Roman" w:eastAsia="Times New Roman" w:hAnsi="Times New Roman" w:cs="Times New Roman"/>
          <w:sz w:val="24"/>
          <w:szCs w:val="20"/>
        </w:rPr>
        <w:t>), “Gümüşhane’nin şehir içi ulaşımı iyidir.” (</w:t>
      </w:r>
      <w:r w:rsidRPr="00761B2A">
        <w:rPr>
          <w:rFonts w:ascii="Times New Roman" w:eastAsia="SimSun" w:hAnsi="Times New Roman" w:cs="Times New Roman"/>
          <w:sz w:val="24"/>
          <w:szCs w:val="24"/>
          <w:lang w:eastAsia="zh-CN"/>
        </w:rPr>
        <w:t>3,57±0,99</w:t>
      </w:r>
      <w:r w:rsidRPr="00761B2A">
        <w:rPr>
          <w:rFonts w:ascii="Times New Roman" w:eastAsia="Times New Roman" w:hAnsi="Times New Roman" w:cs="Times New Roman"/>
          <w:sz w:val="24"/>
          <w:szCs w:val="20"/>
        </w:rPr>
        <w:t>) ve “Gümüşhane’de eğitim imkânları iyidir.” (</w:t>
      </w:r>
      <w:r w:rsidRPr="00761B2A">
        <w:rPr>
          <w:rFonts w:ascii="Times New Roman" w:eastAsia="SimSun" w:hAnsi="Times New Roman" w:cs="Times New Roman"/>
          <w:sz w:val="24"/>
          <w:szCs w:val="24"/>
          <w:lang w:eastAsia="zh-CN"/>
        </w:rPr>
        <w:t>3,53±0,94</w:t>
      </w:r>
      <w:r w:rsidRPr="00761B2A">
        <w:rPr>
          <w:rFonts w:ascii="Times New Roman" w:eastAsia="Times New Roman" w:hAnsi="Times New Roman" w:cs="Times New Roman"/>
          <w:sz w:val="24"/>
          <w:szCs w:val="20"/>
        </w:rPr>
        <w:t>) olarak tespit edilmiştir. “Şehir İmajı” ölçeğinde en düşük puana sahip ifadeler sırasıyla “Gümüşhane’nin kültürel etkinlikleri çoktur.” (</w:t>
      </w:r>
      <w:r w:rsidRPr="00761B2A">
        <w:rPr>
          <w:rFonts w:ascii="Times New Roman" w:eastAsia="SimSun" w:hAnsi="Times New Roman" w:cs="Times New Roman"/>
          <w:sz w:val="24"/>
          <w:szCs w:val="24"/>
          <w:lang w:eastAsia="zh-CN"/>
        </w:rPr>
        <w:t>2,41±0,97</w:t>
      </w:r>
      <w:r w:rsidRPr="00761B2A">
        <w:rPr>
          <w:rFonts w:ascii="Times New Roman" w:eastAsia="Times New Roman" w:hAnsi="Times New Roman" w:cs="Times New Roman"/>
          <w:sz w:val="24"/>
          <w:szCs w:val="20"/>
        </w:rPr>
        <w:t>), “Gümüşhane’nin spor etkinlikleri çoktur.” (</w:t>
      </w:r>
      <w:r w:rsidRPr="00761B2A">
        <w:rPr>
          <w:rFonts w:ascii="Times New Roman" w:eastAsia="SimSun" w:hAnsi="Times New Roman" w:cs="Times New Roman"/>
          <w:sz w:val="24"/>
          <w:szCs w:val="24"/>
          <w:lang w:eastAsia="zh-CN"/>
        </w:rPr>
        <w:t>2,39±0,93</w:t>
      </w:r>
      <w:r w:rsidRPr="00761B2A">
        <w:rPr>
          <w:rFonts w:ascii="Times New Roman" w:eastAsia="Times New Roman" w:hAnsi="Times New Roman" w:cs="Times New Roman"/>
          <w:sz w:val="24"/>
          <w:szCs w:val="20"/>
        </w:rPr>
        <w:t>) ve “Gümüşhane’nin sanatsal etkinlikleri çoktur.” (</w:t>
      </w:r>
      <w:r w:rsidRPr="00761B2A">
        <w:rPr>
          <w:rFonts w:ascii="Times New Roman" w:eastAsia="SimSun" w:hAnsi="Times New Roman" w:cs="Times New Roman"/>
          <w:sz w:val="24"/>
          <w:szCs w:val="24"/>
          <w:lang w:eastAsia="zh-CN"/>
        </w:rPr>
        <w:t>2,26±0,91</w:t>
      </w:r>
      <w:r w:rsidRPr="00761B2A">
        <w:rPr>
          <w:rFonts w:ascii="Times New Roman" w:eastAsia="Times New Roman" w:hAnsi="Times New Roman" w:cs="Times New Roman"/>
          <w:sz w:val="24"/>
          <w:szCs w:val="20"/>
        </w:rPr>
        <w:t xml:space="preserve">) olarak tespit edilmiştir </w:t>
      </w:r>
      <w:r w:rsidR="006D1345">
        <w:rPr>
          <w:rFonts w:ascii="Times New Roman" w:eastAsia="SimSun" w:hAnsi="Times New Roman" w:cs="Times New Roman"/>
          <w:sz w:val="24"/>
          <w:szCs w:val="24"/>
          <w:lang w:eastAsia="zh-CN"/>
        </w:rPr>
        <w:t>(Tablo 4.4</w:t>
      </w:r>
      <w:r w:rsidRPr="00761B2A">
        <w:rPr>
          <w:rFonts w:ascii="Times New Roman" w:eastAsia="SimSun" w:hAnsi="Times New Roman" w:cs="Times New Roman"/>
          <w:sz w:val="24"/>
          <w:szCs w:val="24"/>
          <w:lang w:eastAsia="zh-CN"/>
        </w:rPr>
        <w:t>).</w:t>
      </w:r>
    </w:p>
    <w:p w:rsidR="00D714B2"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Tablo </w:t>
      </w:r>
      <w:r w:rsidR="00421039">
        <w:rPr>
          <w:rFonts w:ascii="Times New Roman" w:eastAsia="SimSun" w:hAnsi="Times New Roman" w:cs="Times New Roman"/>
          <w:sz w:val="24"/>
          <w:szCs w:val="24"/>
          <w:lang w:eastAsia="zh-CN"/>
        </w:rPr>
        <w:t>4.5</w:t>
      </w:r>
      <w:r w:rsidR="006D1345">
        <w:rPr>
          <w:rFonts w:ascii="Times New Roman" w:eastAsia="SimSun" w:hAnsi="Times New Roman" w:cs="Times New Roman"/>
          <w:sz w:val="24"/>
          <w:szCs w:val="24"/>
          <w:lang w:eastAsia="zh-CN"/>
        </w:rPr>
        <w:t>’t</w:t>
      </w:r>
      <w:r w:rsidRPr="00761B2A">
        <w:rPr>
          <w:rFonts w:ascii="Times New Roman" w:eastAsia="SimSun" w:hAnsi="Times New Roman" w:cs="Times New Roman"/>
          <w:sz w:val="24"/>
          <w:szCs w:val="24"/>
          <w:lang w:eastAsia="zh-CN"/>
        </w:rPr>
        <w:t>e “Şehrin Soyut İmajı</w:t>
      </w:r>
      <w:r w:rsidRPr="00761B2A">
        <w:rPr>
          <w:rFonts w:ascii="Times New Roman" w:eastAsia="Times New Roman" w:hAnsi="Times New Roman" w:cs="Times New Roman"/>
          <w:sz w:val="24"/>
          <w:szCs w:val="20"/>
        </w:rPr>
        <w:t xml:space="preserve">” ölçeğindeki </w:t>
      </w:r>
      <w:r w:rsidRPr="00761B2A">
        <w:rPr>
          <w:rFonts w:ascii="Times New Roman" w:eastAsia="SimSun" w:hAnsi="Times New Roman" w:cs="Times New Roman"/>
          <w:sz w:val="24"/>
          <w:szCs w:val="24"/>
          <w:lang w:eastAsia="zh-CN"/>
        </w:rPr>
        <w:t>ifadelere ait ortalama, standart sapma, çarpıklık ve basıklık istatistiklerine yer verilmiştir.</w:t>
      </w:r>
    </w:p>
    <w:p w:rsidR="006307E2" w:rsidRDefault="006307E2" w:rsidP="002443AF">
      <w:pPr>
        <w:spacing w:after="0" w:line="360" w:lineRule="auto"/>
        <w:ind w:firstLine="709"/>
        <w:jc w:val="both"/>
        <w:rPr>
          <w:rFonts w:ascii="Times New Roman" w:eastAsia="SimSun" w:hAnsi="Times New Roman" w:cs="Times New Roman"/>
          <w:sz w:val="24"/>
          <w:szCs w:val="24"/>
          <w:lang w:eastAsia="zh-CN"/>
        </w:rPr>
      </w:pPr>
    </w:p>
    <w:p w:rsidR="006307E2" w:rsidRDefault="006307E2" w:rsidP="002443AF">
      <w:pPr>
        <w:spacing w:after="0" w:line="360" w:lineRule="auto"/>
        <w:ind w:firstLine="709"/>
        <w:jc w:val="both"/>
        <w:rPr>
          <w:rFonts w:ascii="Times New Roman" w:eastAsia="SimSun" w:hAnsi="Times New Roman" w:cs="Times New Roman"/>
          <w:sz w:val="24"/>
          <w:szCs w:val="24"/>
          <w:lang w:eastAsia="zh-CN"/>
        </w:rPr>
      </w:pPr>
    </w:p>
    <w:p w:rsidR="006307E2" w:rsidRDefault="006307E2" w:rsidP="002443AF">
      <w:pPr>
        <w:spacing w:after="0" w:line="360" w:lineRule="auto"/>
        <w:ind w:firstLine="709"/>
        <w:jc w:val="both"/>
        <w:rPr>
          <w:rFonts w:ascii="Times New Roman" w:eastAsia="SimSun" w:hAnsi="Times New Roman" w:cs="Times New Roman"/>
          <w:sz w:val="24"/>
          <w:szCs w:val="24"/>
          <w:lang w:eastAsia="zh-CN"/>
        </w:rPr>
      </w:pPr>
    </w:p>
    <w:p w:rsidR="006307E2" w:rsidRDefault="006307E2" w:rsidP="002443AF">
      <w:pPr>
        <w:spacing w:after="0" w:line="360" w:lineRule="auto"/>
        <w:ind w:firstLine="709"/>
        <w:jc w:val="both"/>
        <w:rPr>
          <w:rFonts w:ascii="Times New Roman" w:eastAsia="SimSun" w:hAnsi="Times New Roman" w:cs="Times New Roman"/>
          <w:sz w:val="24"/>
          <w:szCs w:val="24"/>
          <w:lang w:eastAsia="zh-CN"/>
        </w:rPr>
      </w:pPr>
    </w:p>
    <w:p w:rsidR="005202F0" w:rsidRPr="00761B2A" w:rsidRDefault="005202F0" w:rsidP="00546835">
      <w:pPr>
        <w:pStyle w:val="ResimYazs"/>
        <w:jc w:val="center"/>
        <w:rPr>
          <w:rFonts w:ascii="Times New Roman" w:eastAsia="SimSun" w:hAnsi="Times New Roman" w:cs="Times New Roman"/>
          <w:b/>
          <w:i w:val="0"/>
          <w:color w:val="auto"/>
          <w:sz w:val="24"/>
          <w:szCs w:val="24"/>
          <w:lang w:eastAsia="zh-CN"/>
        </w:rPr>
      </w:pPr>
      <w:bookmarkStart w:id="96" w:name="_Toc9811642"/>
      <w:r w:rsidRPr="00761B2A">
        <w:rPr>
          <w:rFonts w:ascii="Times New Roman" w:hAnsi="Times New Roman" w:cs="Times New Roman"/>
          <w:b/>
          <w:i w:val="0"/>
          <w:color w:val="auto"/>
          <w:sz w:val="24"/>
          <w:szCs w:val="24"/>
        </w:rPr>
        <w:lastRenderedPageBreak/>
        <w:t>Tablo 4.</w:t>
      </w:r>
      <w:r w:rsidR="00B608C5">
        <w:rPr>
          <w:rFonts w:ascii="Times New Roman" w:hAnsi="Times New Roman" w:cs="Times New Roman"/>
          <w:b/>
          <w:i w:val="0"/>
          <w:color w:val="auto"/>
          <w:sz w:val="24"/>
          <w:szCs w:val="24"/>
        </w:rPr>
        <w:t>5</w:t>
      </w:r>
      <w:r w:rsidRPr="00761B2A">
        <w:rPr>
          <w:rFonts w:ascii="Times New Roman" w:hAnsi="Times New Roman" w:cs="Times New Roman"/>
          <w:b/>
          <w:i w:val="0"/>
          <w:color w:val="auto"/>
          <w:sz w:val="24"/>
          <w:szCs w:val="24"/>
        </w:rPr>
        <w:t>. “Şehrin Soyut İmajı” Ölçeğindeki Maddelere Ait Betimsel İstatistikler</w:t>
      </w:r>
      <w:bookmarkEnd w:id="96"/>
    </w:p>
    <w:tbl>
      <w:tblPr>
        <w:tblW w:w="8080"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3111"/>
        <w:gridCol w:w="433"/>
        <w:gridCol w:w="709"/>
        <w:gridCol w:w="709"/>
        <w:gridCol w:w="567"/>
        <w:gridCol w:w="708"/>
        <w:gridCol w:w="993"/>
        <w:gridCol w:w="850"/>
      </w:tblGrid>
      <w:tr w:rsidR="00761B2A" w:rsidRPr="00761B2A" w:rsidTr="00542F55">
        <w:trPr>
          <w:jc w:val="center"/>
        </w:trPr>
        <w:tc>
          <w:tcPr>
            <w:tcW w:w="3111" w:type="dxa"/>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SimSun" w:hAnsi="Times New Roman" w:cs="Times New Roman"/>
                <w:b/>
                <w:lang w:eastAsia="zh-CN"/>
              </w:rPr>
              <w:t>İfadeler</w:t>
            </w:r>
          </w:p>
        </w:tc>
        <w:tc>
          <w:tcPr>
            <w:tcW w:w="433"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N</w:t>
            </w:r>
          </w:p>
        </w:tc>
        <w:tc>
          <w:tcPr>
            <w:tcW w:w="709"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En Düşük</w:t>
            </w:r>
          </w:p>
        </w:tc>
        <w:tc>
          <w:tcPr>
            <w:tcW w:w="709"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En Yüksek</w:t>
            </w:r>
          </w:p>
        </w:tc>
        <w:tc>
          <w:tcPr>
            <w:tcW w:w="567" w:type="dxa"/>
            <w:tcMar>
              <w:left w:w="28" w:type="dxa"/>
              <w:right w:w="0" w:type="dxa"/>
            </w:tcMar>
            <w:vAlign w:val="bottom"/>
          </w:tcPr>
          <w:p w:rsidR="00D714B2" w:rsidRPr="00761B2A" w:rsidRDefault="00561101" w:rsidP="00542F55">
            <w:pPr>
              <w:spacing w:after="0" w:line="240" w:lineRule="auto"/>
              <w:rPr>
                <w:rFonts w:ascii="Times New Roman" w:eastAsia="Calibri" w:hAnsi="Times New Roman" w:cs="Times New Roman"/>
                <w:b/>
              </w:rPr>
            </w:pPr>
            <m:oMathPara>
              <m:oMath>
                <m:bar>
                  <m:barPr>
                    <m:pos m:val="top"/>
                    <m:ctrlPr>
                      <w:rPr>
                        <w:rFonts w:ascii="Cambria Math" w:hAnsi="Cambria Math" w:cs="Times New Roman"/>
                        <w:b/>
                      </w:rPr>
                    </m:ctrlPr>
                  </m:barPr>
                  <m:e>
                    <m:r>
                      <m:rPr>
                        <m:sty m:val="b"/>
                      </m:rPr>
                      <w:rPr>
                        <w:rFonts w:ascii="Cambria Math" w:hAnsi="Cambria Math" w:cs="Times New Roman"/>
                      </w:rPr>
                      <m:t>X</m:t>
                    </m:r>
                  </m:e>
                </m:bar>
              </m:oMath>
            </m:oMathPara>
          </w:p>
        </w:tc>
        <w:tc>
          <w:tcPr>
            <w:tcW w:w="708"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SS</w:t>
            </w:r>
          </w:p>
        </w:tc>
        <w:tc>
          <w:tcPr>
            <w:tcW w:w="993"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Skewness</w:t>
            </w:r>
          </w:p>
        </w:tc>
        <w:tc>
          <w:tcPr>
            <w:tcW w:w="850"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Basıklık</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 ucuz bir şehirdir.</w:t>
            </w:r>
          </w:p>
        </w:tc>
        <w:tc>
          <w:tcPr>
            <w:tcW w:w="43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424</w:t>
            </w:r>
          </w:p>
        </w:tc>
        <w:tc>
          <w:tcPr>
            <w:tcW w:w="709"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2,05</w:t>
            </w:r>
          </w:p>
        </w:tc>
        <w:tc>
          <w:tcPr>
            <w:tcW w:w="708"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1,01</w:t>
            </w:r>
          </w:p>
        </w:tc>
        <w:tc>
          <w:tcPr>
            <w:tcW w:w="99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1,22</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0,99</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 gelişmiş bir şehirdir.</w:t>
            </w:r>
          </w:p>
        </w:tc>
        <w:tc>
          <w:tcPr>
            <w:tcW w:w="43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2,25</w:t>
            </w:r>
          </w:p>
        </w:tc>
        <w:tc>
          <w:tcPr>
            <w:tcW w:w="708"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0,96</w:t>
            </w:r>
          </w:p>
        </w:tc>
        <w:tc>
          <w:tcPr>
            <w:tcW w:w="99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0,97</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0,23</w:t>
            </w:r>
          </w:p>
        </w:tc>
      </w:tr>
      <w:tr w:rsidR="00761B2A"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 dışa açık bir şehirdir.</w:t>
            </w:r>
          </w:p>
        </w:tc>
        <w:tc>
          <w:tcPr>
            <w:tcW w:w="43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2,49</w:t>
            </w:r>
          </w:p>
        </w:tc>
        <w:tc>
          <w:tcPr>
            <w:tcW w:w="708"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1,01</w:t>
            </w:r>
          </w:p>
        </w:tc>
        <w:tc>
          <w:tcPr>
            <w:tcW w:w="99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0,59</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-0,67</w:t>
            </w:r>
          </w:p>
        </w:tc>
      </w:tr>
      <w:tr w:rsidR="00D714B2" w:rsidRPr="00761B2A" w:rsidTr="00542F55">
        <w:trPr>
          <w:jc w:val="center"/>
        </w:trPr>
        <w:tc>
          <w:tcPr>
            <w:tcW w:w="3111"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Gümüşhane modern bir şehirdir.</w:t>
            </w:r>
          </w:p>
        </w:tc>
        <w:tc>
          <w:tcPr>
            <w:tcW w:w="43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426</w:t>
            </w:r>
          </w:p>
        </w:tc>
        <w:tc>
          <w:tcPr>
            <w:tcW w:w="709"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709"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567"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2,36</w:t>
            </w:r>
          </w:p>
        </w:tc>
        <w:tc>
          <w:tcPr>
            <w:tcW w:w="708"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0,97</w:t>
            </w:r>
          </w:p>
        </w:tc>
        <w:tc>
          <w:tcPr>
            <w:tcW w:w="99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0,95</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0,10</w:t>
            </w:r>
          </w:p>
        </w:tc>
      </w:tr>
    </w:tbl>
    <w:p w:rsidR="00D714B2" w:rsidRPr="00761B2A" w:rsidRDefault="00D714B2" w:rsidP="002443AF">
      <w:pPr>
        <w:spacing w:after="0" w:line="360" w:lineRule="auto"/>
        <w:rPr>
          <w:rFonts w:ascii="Times New Roman" w:hAnsi="Times New Roman" w:cs="Times New Roman"/>
        </w:rPr>
      </w:pP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Times New Roman" w:hAnsi="Times New Roman" w:cs="Times New Roman"/>
          <w:sz w:val="24"/>
          <w:szCs w:val="20"/>
        </w:rPr>
        <w:t>“Şehrin Soyut İmajı” ölçeğinde en yüksek puana sahip ifadeler sırasıyla “Gümüşhane dışa açık bir şehirdir.” (</w:t>
      </w:r>
      <w:r w:rsidRPr="00761B2A">
        <w:rPr>
          <w:rFonts w:ascii="Times New Roman" w:eastAsia="SimSun" w:hAnsi="Times New Roman" w:cs="Times New Roman"/>
          <w:sz w:val="24"/>
          <w:szCs w:val="24"/>
          <w:lang w:eastAsia="zh-CN"/>
        </w:rPr>
        <w:t>2,49±1,01</w:t>
      </w:r>
      <w:r w:rsidRPr="00761B2A">
        <w:rPr>
          <w:rFonts w:ascii="Times New Roman" w:eastAsia="Times New Roman" w:hAnsi="Times New Roman" w:cs="Times New Roman"/>
          <w:sz w:val="24"/>
          <w:szCs w:val="20"/>
        </w:rPr>
        <w:t>) ve “Gümüşhane modern bir şehirdir.” (</w:t>
      </w:r>
      <w:r w:rsidRPr="00761B2A">
        <w:rPr>
          <w:rFonts w:ascii="Times New Roman" w:eastAsia="SimSun" w:hAnsi="Times New Roman" w:cs="Times New Roman"/>
          <w:sz w:val="24"/>
          <w:szCs w:val="24"/>
          <w:lang w:eastAsia="zh-CN"/>
        </w:rPr>
        <w:t>2,36±0,97</w:t>
      </w:r>
      <w:r w:rsidRPr="00761B2A">
        <w:rPr>
          <w:rFonts w:ascii="Times New Roman" w:eastAsia="Times New Roman" w:hAnsi="Times New Roman" w:cs="Times New Roman"/>
          <w:sz w:val="24"/>
          <w:szCs w:val="20"/>
        </w:rPr>
        <w:t>) olarak tespit edilmiştir. “Şehrin Soyut İmajı” ölçeğinde en düşük puana sahip ifadeler sırasıyla “Gümüşhane gelişmiş bir şehirdir.” (</w:t>
      </w:r>
      <w:r w:rsidRPr="00761B2A">
        <w:rPr>
          <w:rFonts w:ascii="Times New Roman" w:eastAsia="SimSun" w:hAnsi="Times New Roman" w:cs="Times New Roman"/>
          <w:sz w:val="24"/>
          <w:szCs w:val="24"/>
          <w:lang w:eastAsia="zh-CN"/>
        </w:rPr>
        <w:t>2,25±0,96</w:t>
      </w:r>
      <w:r w:rsidRPr="00761B2A">
        <w:rPr>
          <w:rFonts w:ascii="Times New Roman" w:eastAsia="Times New Roman" w:hAnsi="Times New Roman" w:cs="Times New Roman"/>
          <w:sz w:val="24"/>
          <w:szCs w:val="20"/>
        </w:rPr>
        <w:t>) ve “Gümüşhane ucuz bir şehirdir.” (</w:t>
      </w:r>
      <w:r w:rsidRPr="00761B2A">
        <w:rPr>
          <w:rFonts w:ascii="Times New Roman" w:eastAsia="SimSun" w:hAnsi="Times New Roman" w:cs="Times New Roman"/>
          <w:sz w:val="24"/>
          <w:szCs w:val="24"/>
          <w:lang w:eastAsia="zh-CN"/>
        </w:rPr>
        <w:t>2,05±1,01</w:t>
      </w:r>
      <w:r w:rsidRPr="00761B2A">
        <w:rPr>
          <w:rFonts w:ascii="Times New Roman" w:eastAsia="Times New Roman" w:hAnsi="Times New Roman" w:cs="Times New Roman"/>
          <w:sz w:val="24"/>
          <w:szCs w:val="20"/>
        </w:rPr>
        <w:t xml:space="preserve">) olarak tespit edilmiştir </w:t>
      </w:r>
      <w:r w:rsidR="00421039">
        <w:rPr>
          <w:rFonts w:ascii="Times New Roman" w:eastAsia="SimSun" w:hAnsi="Times New Roman" w:cs="Times New Roman"/>
          <w:sz w:val="24"/>
          <w:szCs w:val="24"/>
          <w:lang w:eastAsia="zh-CN"/>
        </w:rPr>
        <w:t>(Tablo 4.5</w:t>
      </w:r>
      <w:r w:rsidRPr="00761B2A">
        <w:rPr>
          <w:rFonts w:ascii="Times New Roman" w:eastAsia="SimSun" w:hAnsi="Times New Roman" w:cs="Times New Roman"/>
          <w:sz w:val="24"/>
          <w:szCs w:val="24"/>
          <w:lang w:eastAsia="zh-CN"/>
        </w:rPr>
        <w:t>).</w:t>
      </w:r>
    </w:p>
    <w:p w:rsidR="00322CCF" w:rsidRPr="00761B2A" w:rsidRDefault="00322CCF" w:rsidP="002443AF">
      <w:pPr>
        <w:spacing w:after="0" w:line="360" w:lineRule="auto"/>
        <w:ind w:firstLine="709"/>
        <w:jc w:val="both"/>
        <w:rPr>
          <w:rFonts w:ascii="Times New Roman" w:eastAsia="SimSun" w:hAnsi="Times New Roman" w:cs="Times New Roman"/>
          <w:sz w:val="24"/>
          <w:szCs w:val="24"/>
          <w:lang w:eastAsia="zh-CN"/>
        </w:rPr>
      </w:pPr>
    </w:p>
    <w:p w:rsidR="00D714B2" w:rsidRPr="00761B2A" w:rsidRDefault="00D714B2" w:rsidP="00322CCF">
      <w:pPr>
        <w:pStyle w:val="Balk3"/>
        <w:rPr>
          <w:rFonts w:eastAsia="SimSun"/>
          <w:lang w:eastAsia="zh-CN"/>
        </w:rPr>
      </w:pPr>
      <w:bookmarkStart w:id="97" w:name="_Toc11059386"/>
      <w:r w:rsidRPr="00761B2A">
        <w:t>Ölçeklerin Güvenirlik ve Geçerlik Analizleri</w:t>
      </w:r>
      <w:bookmarkEnd w:id="97"/>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Araştırma kapsamında </w:t>
      </w:r>
      <w:r w:rsidR="006951CD" w:rsidRPr="00761B2A">
        <w:rPr>
          <w:rFonts w:ascii="Times New Roman" w:hAnsi="Times New Roman" w:cs="Times New Roman"/>
        </w:rPr>
        <w:t xml:space="preserve">Çocuk Dostu Şehir </w:t>
      </w:r>
      <w:r w:rsidRPr="00761B2A">
        <w:rPr>
          <w:rFonts w:ascii="Times New Roman" w:eastAsia="SimSun" w:hAnsi="Times New Roman" w:cs="Times New Roman"/>
          <w:sz w:val="24"/>
          <w:szCs w:val="24"/>
        </w:rPr>
        <w:t>algısı</w:t>
      </w:r>
      <w:r w:rsidR="001C3D49">
        <w:rPr>
          <w:rFonts w:ascii="Times New Roman" w:eastAsia="SimSun" w:hAnsi="Times New Roman" w:cs="Times New Roman"/>
          <w:sz w:val="24"/>
          <w:szCs w:val="24"/>
          <w:lang w:eastAsia="zh-CN"/>
        </w:rPr>
        <w:t xml:space="preserve"> ile ilgili soruların</w:t>
      </w:r>
      <w:r w:rsidRPr="00761B2A">
        <w:rPr>
          <w:rFonts w:ascii="Times New Roman" w:eastAsia="SimSun" w:hAnsi="Times New Roman" w:cs="Times New Roman"/>
          <w:sz w:val="24"/>
          <w:szCs w:val="24"/>
          <w:lang w:eastAsia="zh-CN"/>
        </w:rPr>
        <w:t xml:space="preserve"> bulunduğu ankette 15 madde ve 6 alt boyutlu ölçüm aracı, şeh</w:t>
      </w:r>
      <w:r w:rsidR="001C3D49">
        <w:rPr>
          <w:rFonts w:ascii="Times New Roman" w:eastAsia="SimSun" w:hAnsi="Times New Roman" w:cs="Times New Roman"/>
          <w:sz w:val="24"/>
          <w:szCs w:val="24"/>
          <w:lang w:eastAsia="zh-CN"/>
        </w:rPr>
        <w:t xml:space="preserve">ir imajı ile ilgili soruların </w:t>
      </w:r>
      <w:r w:rsidRPr="00761B2A">
        <w:rPr>
          <w:rFonts w:ascii="Times New Roman" w:eastAsia="SimSun" w:hAnsi="Times New Roman" w:cs="Times New Roman"/>
          <w:sz w:val="24"/>
          <w:szCs w:val="24"/>
          <w:lang w:eastAsia="zh-CN"/>
        </w:rPr>
        <w:t>yer aldığı ankette 9 madde ve 2 boyutlu ölçüm aracı ve şehrin soyut imajını ölçmek için 4 madde ve 1 boyutlu ölçüm aracı kullanılmıştır.</w:t>
      </w: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Araştırma kapsamında </w:t>
      </w:r>
      <w:r w:rsidR="006951CD" w:rsidRPr="00761B2A">
        <w:rPr>
          <w:rFonts w:ascii="Times New Roman" w:hAnsi="Times New Roman" w:cs="Times New Roman"/>
        </w:rPr>
        <w:t xml:space="preserve">Çocuk Dostu Şehir </w:t>
      </w:r>
      <w:r w:rsidRPr="00761B2A">
        <w:rPr>
          <w:rFonts w:ascii="Times New Roman" w:eastAsia="SimSun" w:hAnsi="Times New Roman" w:cs="Times New Roman"/>
          <w:sz w:val="24"/>
          <w:szCs w:val="24"/>
          <w:lang w:eastAsia="zh-CN"/>
        </w:rPr>
        <w:t>algısı, şehir imajı ve şehrin soyut imajlarına yönelik ölçeklerin kaç boyut olarak analiz edilebileceği, ölçek önermelerinin alakalı oldukları faktörlerle ilişkilerini tespit etmek amacıyla faktör analizi uygulanmıştır.</w:t>
      </w: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 Faktör analizi, “</w:t>
      </w:r>
      <w:r w:rsidRPr="00761B2A">
        <w:rPr>
          <w:rFonts w:ascii="Times New Roman" w:eastAsia="SimSun" w:hAnsi="Times New Roman" w:cs="Times New Roman"/>
          <w:i/>
          <w:sz w:val="24"/>
          <w:szCs w:val="24"/>
          <w:lang w:eastAsia="zh-CN"/>
        </w:rPr>
        <w:t>aynı yapıyı ya da niteliği ölçen değişkenleri bir araya toplayarak ölçmeyi az sayıda faktör ile açıklamayı amaçlayan istatistiksel bir tekniktir</w:t>
      </w:r>
      <w:r w:rsidRPr="00761B2A">
        <w:rPr>
          <w:rFonts w:ascii="Times New Roman" w:eastAsia="SimSun" w:hAnsi="Times New Roman" w:cs="Times New Roman"/>
          <w:sz w:val="24"/>
          <w:szCs w:val="24"/>
          <w:lang w:eastAsia="zh-CN"/>
        </w:rPr>
        <w:t xml:space="preserve">” (Büyüköztürk, 2018: 133). Faktör analizinde verilerin uygunluğu Kaiser-Meyer-Olkin (KMO) katsayısı ve Bartlett testi ile incelenmektedir (Büyüköztürk, 2018: 136).  Durmuş vd.’ne göre (2011: 80’den akt.; Akyol, 2015: 65)’e göre, KMO örnekleme yeterliliğinin kabul görebilir en alt sınırı 0,50’dir. 0,80 ile yukarısı ise, mükemmel olarak kabul görülmektedir. Bartlett testinde (Barlett Test of Sphericity) p değerinin 0,05’ten düşük çıkma durumu değişkenlerin faktör analizine uygun olduğunu göstermektedir (Gerekan ve Pehlivan, 2010: 42). Yapılan analizde faktöre tabi tutulan, </w:t>
      </w:r>
      <w:r w:rsidR="006951CD" w:rsidRPr="00761B2A">
        <w:rPr>
          <w:rFonts w:ascii="Times New Roman" w:hAnsi="Times New Roman" w:cs="Times New Roman"/>
        </w:rPr>
        <w:lastRenderedPageBreak/>
        <w:t xml:space="preserve">Çocuk Dostu Şehir </w:t>
      </w:r>
      <w:r w:rsidRPr="00761B2A">
        <w:rPr>
          <w:rFonts w:ascii="Times New Roman" w:eastAsia="SimSun" w:hAnsi="Times New Roman" w:cs="Times New Roman"/>
          <w:sz w:val="24"/>
          <w:szCs w:val="24"/>
        </w:rPr>
        <w:t>algısı</w:t>
      </w:r>
      <w:r w:rsidRPr="00761B2A">
        <w:rPr>
          <w:rFonts w:ascii="Times New Roman" w:eastAsia="SimSun" w:hAnsi="Times New Roman" w:cs="Times New Roman"/>
          <w:sz w:val="24"/>
          <w:szCs w:val="24"/>
          <w:lang w:eastAsia="zh-CN"/>
        </w:rPr>
        <w:t xml:space="preserve"> ile ilgili analizde 15 önermenin faktörlere ayrılabileceği görülmüştür ve geçerlilik analizi örneklem yeterliliğinin ölçüsü 0,760 olarak görülmüştür. Yine şehir imajı ile alakalı analizi yapılan 9 önermenin faktörlere ayrışabileceği görülmüştür ve geçerlilik analizi örneklemin yeterliliği ölçüsü 0,841şeklinde yer almıştır. Bir diğer ölçek olan şehrin soyut imajı ile ilgili analize tutulan 4 önermenin geçerlilik analizi, örneklem yeterliliği ölçüsü 0,657 olarak gerçekleşmiştir. </w:t>
      </w: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Güvenilirlik analizi ile yapılan ölçümün hatalardan ne derece temizlendiği ve sonucun ne kadar güvenilir olduğunu nitelemektedir. 0 ve 1 arasında değerlerin verildiği katsayısı α (Alfa) şeklinde adlandırılmaktadır. Alfa (α) katsayısına bağlı olarak ölçeğin güvenilirliği şu şekilde yorumlanmaktadır; 0,40&gt;α≥0.00 ise ölçek güvenilir değildir, 0,60≥α≥0.40 ise ölçeğin güvenilirliği düşüktür, 0.80≥ α &gt;0.60 ise ölçek oldukça güvenilirdir, 1.00≥ α&gt;0.80 ise ölçek yüksek derecede güvenilir bir öl</w:t>
      </w:r>
      <w:r w:rsidR="008E687B">
        <w:rPr>
          <w:rFonts w:ascii="Times New Roman" w:eastAsia="SimSun" w:hAnsi="Times New Roman" w:cs="Times New Roman"/>
          <w:sz w:val="24"/>
          <w:szCs w:val="24"/>
          <w:lang w:eastAsia="zh-CN"/>
        </w:rPr>
        <w:t>çektir (Küçük, 2014: 191’den Aktaran</w:t>
      </w:r>
      <w:r w:rsidRPr="00761B2A">
        <w:rPr>
          <w:rFonts w:ascii="Times New Roman" w:eastAsia="SimSun" w:hAnsi="Times New Roman" w:cs="Times New Roman"/>
          <w:sz w:val="24"/>
          <w:szCs w:val="24"/>
          <w:lang w:eastAsia="zh-CN"/>
        </w:rPr>
        <w:t>.; Altınkurt, 2015: 68).</w:t>
      </w:r>
    </w:p>
    <w:p w:rsidR="00D714B2" w:rsidRPr="00761B2A" w:rsidRDefault="00D714B2" w:rsidP="00322CCF">
      <w:pPr>
        <w:pStyle w:val="Balk4"/>
        <w:spacing w:line="360" w:lineRule="auto"/>
        <w:ind w:left="1701" w:hanging="992"/>
        <w:rPr>
          <w:rFonts w:eastAsia="SimSun"/>
        </w:rPr>
      </w:pPr>
      <w:bookmarkStart w:id="98" w:name="_Toc513384461"/>
      <w:bookmarkStart w:id="99" w:name="_Toc11059387"/>
      <w:r w:rsidRPr="00761B2A">
        <w:rPr>
          <w:rFonts w:eastAsia="SimSun"/>
        </w:rPr>
        <w:t>Çocuk Dostu Şehir Algısı” Ölçeği Açımlayıcı Faktör Analizi Sonuçları</w:t>
      </w:r>
      <w:bookmarkEnd w:id="98"/>
      <w:bookmarkEnd w:id="99"/>
    </w:p>
    <w:p w:rsidR="00D714B2" w:rsidRDefault="00D714B2" w:rsidP="002443AF">
      <w:pPr>
        <w:spacing w:after="0" w:line="360" w:lineRule="auto"/>
        <w:ind w:firstLine="709"/>
        <w:jc w:val="both"/>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rPr>
        <w:t>Çocuk Dostu Şehir Algısı</w:t>
      </w:r>
      <w:r w:rsidRPr="00761B2A">
        <w:rPr>
          <w:rFonts w:ascii="Times New Roman" w:eastAsia="SimSun" w:hAnsi="Times New Roman" w:cs="Times New Roman"/>
          <w:sz w:val="24"/>
          <w:szCs w:val="24"/>
          <w:lang w:eastAsia="zh-CN"/>
        </w:rPr>
        <w:t>” ölçeğinin açımlayıcı</w:t>
      </w:r>
      <w:r w:rsidRPr="00761B2A">
        <w:rPr>
          <w:rFonts w:ascii="Times New Roman" w:eastAsia="SimSun" w:hAnsi="Times New Roman" w:cs="Times New Roman"/>
          <w:sz w:val="24"/>
          <w:szCs w:val="20"/>
          <w:lang w:eastAsia="zh-CN"/>
        </w:rPr>
        <w:t xml:space="preserve"> faktör analizinde KMO 0,76; Bartlett’s küresellik testi anlamlılık düzeyi ise p&lt;0,01 olarak ölçülmüştür. 427 örneklem ile açımlayıcı faktör analizi yapılmasının uy</w:t>
      </w:r>
      <w:r w:rsidR="00CF5BA9">
        <w:rPr>
          <w:rFonts w:ascii="Times New Roman" w:eastAsia="SimSun" w:hAnsi="Times New Roman" w:cs="Times New Roman"/>
          <w:sz w:val="24"/>
          <w:szCs w:val="20"/>
          <w:lang w:eastAsia="zh-CN"/>
        </w:rPr>
        <w:t>gun olduğu gözlenmiştir. Tablo 4.6.</w:t>
      </w:r>
      <w:r w:rsidRPr="00761B2A">
        <w:rPr>
          <w:rFonts w:ascii="Times New Roman" w:eastAsia="SimSun" w:hAnsi="Times New Roman" w:cs="Times New Roman"/>
          <w:sz w:val="24"/>
          <w:szCs w:val="20"/>
          <w:lang w:eastAsia="zh-CN"/>
        </w:rPr>
        <w:t xml:space="preserve">’da </w:t>
      </w:r>
      <w:r w:rsidRPr="00761B2A">
        <w:rPr>
          <w:rFonts w:ascii="Times New Roman" w:eastAsia="SimSun" w:hAnsi="Times New Roman" w:cs="Times New Roman"/>
          <w:sz w:val="24"/>
          <w:szCs w:val="24"/>
          <w:lang w:eastAsia="zh-CN"/>
        </w:rPr>
        <w:t>“</w:t>
      </w:r>
      <w:r w:rsidRPr="00761B2A">
        <w:rPr>
          <w:rFonts w:ascii="Times New Roman" w:eastAsia="SimSun" w:hAnsi="Times New Roman" w:cs="Times New Roman"/>
          <w:sz w:val="24"/>
          <w:szCs w:val="24"/>
        </w:rPr>
        <w:t>Çocuk Dostu Şehir Algısı</w:t>
      </w:r>
      <w:r w:rsidRPr="00761B2A">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0"/>
          <w:lang w:eastAsia="zh-CN"/>
        </w:rPr>
        <w:t>ölçeğinin güvenirlik ve geçerlik analizi sonuçlarına yer verilmiştir.</w:t>
      </w: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Pr="00761B2A" w:rsidRDefault="00546835" w:rsidP="002443AF">
      <w:pPr>
        <w:spacing w:after="0" w:line="360" w:lineRule="auto"/>
        <w:ind w:firstLine="709"/>
        <w:jc w:val="both"/>
        <w:rPr>
          <w:rFonts w:ascii="Times New Roman" w:eastAsia="SimSun" w:hAnsi="Times New Roman" w:cs="Times New Roman"/>
          <w:sz w:val="24"/>
          <w:szCs w:val="20"/>
          <w:lang w:eastAsia="zh-CN"/>
        </w:rPr>
      </w:pPr>
    </w:p>
    <w:p w:rsidR="005202F0" w:rsidRPr="00761B2A" w:rsidRDefault="005202F0" w:rsidP="002443AF">
      <w:pPr>
        <w:spacing w:after="0" w:line="360" w:lineRule="auto"/>
        <w:ind w:firstLine="709"/>
        <w:jc w:val="both"/>
        <w:rPr>
          <w:rFonts w:ascii="Times New Roman" w:eastAsia="SimSun" w:hAnsi="Times New Roman" w:cs="Times New Roman"/>
          <w:sz w:val="24"/>
          <w:szCs w:val="20"/>
          <w:lang w:eastAsia="zh-CN"/>
        </w:rPr>
      </w:pPr>
    </w:p>
    <w:p w:rsidR="005202F0" w:rsidRPr="00761B2A" w:rsidRDefault="005202F0" w:rsidP="005202F0">
      <w:pPr>
        <w:pStyle w:val="ResimYazs"/>
        <w:rPr>
          <w:rFonts w:ascii="Times New Roman" w:eastAsia="SimSun" w:hAnsi="Times New Roman" w:cs="Times New Roman"/>
          <w:b/>
          <w:i w:val="0"/>
          <w:color w:val="auto"/>
          <w:sz w:val="24"/>
          <w:szCs w:val="24"/>
        </w:rPr>
      </w:pPr>
      <w:bookmarkStart w:id="100" w:name="_Toc9811643"/>
      <w:bookmarkStart w:id="101" w:name="_Toc525680810"/>
      <w:r w:rsidRPr="00761B2A">
        <w:rPr>
          <w:rFonts w:ascii="Times New Roman" w:hAnsi="Times New Roman" w:cs="Times New Roman"/>
          <w:b/>
          <w:i w:val="0"/>
          <w:color w:val="auto"/>
          <w:sz w:val="24"/>
          <w:szCs w:val="24"/>
        </w:rPr>
        <w:lastRenderedPageBreak/>
        <w:t xml:space="preserve">Tablo 4. </w:t>
      </w:r>
      <w:r w:rsidR="00B608C5">
        <w:rPr>
          <w:rFonts w:ascii="Times New Roman" w:hAnsi="Times New Roman" w:cs="Times New Roman"/>
          <w:b/>
          <w:i w:val="0"/>
          <w:color w:val="auto"/>
          <w:sz w:val="24"/>
          <w:szCs w:val="24"/>
        </w:rPr>
        <w:t>6</w:t>
      </w:r>
      <w:r w:rsidRPr="00761B2A">
        <w:rPr>
          <w:rFonts w:ascii="Times New Roman" w:hAnsi="Times New Roman" w:cs="Times New Roman"/>
          <w:b/>
          <w:i w:val="0"/>
          <w:color w:val="auto"/>
          <w:sz w:val="24"/>
          <w:szCs w:val="24"/>
        </w:rPr>
        <w:t>.</w:t>
      </w:r>
      <w:r w:rsidRPr="00761B2A">
        <w:rPr>
          <w:rFonts w:ascii="Times New Roman" w:eastAsia="SimSun" w:hAnsi="Times New Roman" w:cs="Times New Roman"/>
          <w:b/>
          <w:i w:val="0"/>
          <w:color w:val="auto"/>
          <w:sz w:val="24"/>
          <w:szCs w:val="24"/>
        </w:rPr>
        <w:t xml:space="preserve"> “Çocuk Dostu Şehir Algısı” Ölçeği Açımlayıcı Faktör Analizi Sonuçları</w:t>
      </w:r>
      <w:bookmarkEnd w:id="100"/>
    </w:p>
    <w:tbl>
      <w:tblPr>
        <w:tblStyle w:val="TabloKlavuzu3"/>
        <w:tblW w:w="88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877"/>
        <w:gridCol w:w="899"/>
        <w:gridCol w:w="731"/>
        <w:gridCol w:w="918"/>
        <w:gridCol w:w="765"/>
        <w:gridCol w:w="917"/>
        <w:gridCol w:w="765"/>
      </w:tblGrid>
      <w:tr w:rsidR="00761B2A" w:rsidRPr="00761B2A" w:rsidTr="00542F55">
        <w:trPr>
          <w:trHeight w:val="252"/>
          <w:jc w:val="center"/>
        </w:trPr>
        <w:tc>
          <w:tcPr>
            <w:tcW w:w="3877" w:type="dxa"/>
            <w:tcBorders>
              <w:bottom w:val="single" w:sz="4" w:space="0" w:color="auto"/>
              <w:right w:val="single" w:sz="4" w:space="0" w:color="auto"/>
            </w:tcBorders>
          </w:tcPr>
          <w:bookmarkEnd w:id="101"/>
          <w:p w:rsidR="00D714B2" w:rsidRPr="00761B2A" w:rsidRDefault="00D714B2" w:rsidP="00542F55">
            <w:pPr>
              <w:spacing w:after="0" w:line="240" w:lineRule="auto"/>
              <w:rPr>
                <w:b/>
                <w:bCs/>
                <w:sz w:val="22"/>
                <w:szCs w:val="22"/>
                <w:lang w:eastAsia="zh-CN"/>
              </w:rPr>
            </w:pPr>
            <w:r w:rsidRPr="00761B2A">
              <w:rPr>
                <w:b/>
                <w:bCs/>
                <w:sz w:val="22"/>
                <w:szCs w:val="22"/>
                <w:lang w:eastAsia="zh-CN"/>
              </w:rPr>
              <w:t>Boyut ve Maddeler</w:t>
            </w:r>
          </w:p>
        </w:tc>
        <w:tc>
          <w:tcPr>
            <w:tcW w:w="899"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lang w:eastAsia="zh-CN"/>
              </w:rPr>
            </w:pPr>
            <w:r w:rsidRPr="00761B2A">
              <w:rPr>
                <w:b/>
                <w:bCs/>
                <w:sz w:val="22"/>
                <w:szCs w:val="22"/>
                <w:lang w:eastAsia="zh-CN"/>
              </w:rPr>
              <w:t>F1</w:t>
            </w:r>
          </w:p>
        </w:tc>
        <w:tc>
          <w:tcPr>
            <w:tcW w:w="731"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lang w:eastAsia="zh-CN"/>
              </w:rPr>
            </w:pPr>
            <w:r w:rsidRPr="00761B2A">
              <w:rPr>
                <w:b/>
                <w:bCs/>
                <w:sz w:val="22"/>
                <w:szCs w:val="22"/>
                <w:lang w:eastAsia="zh-CN"/>
              </w:rPr>
              <w:t>F2</w:t>
            </w:r>
          </w:p>
        </w:tc>
        <w:tc>
          <w:tcPr>
            <w:tcW w:w="918"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lang w:eastAsia="zh-CN"/>
              </w:rPr>
            </w:pPr>
            <w:r w:rsidRPr="00761B2A">
              <w:rPr>
                <w:b/>
                <w:bCs/>
                <w:sz w:val="22"/>
                <w:szCs w:val="22"/>
                <w:lang w:eastAsia="zh-CN"/>
              </w:rPr>
              <w:t>F3</w:t>
            </w:r>
          </w:p>
        </w:tc>
        <w:tc>
          <w:tcPr>
            <w:tcW w:w="765"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lang w:eastAsia="zh-CN"/>
              </w:rPr>
            </w:pPr>
            <w:r w:rsidRPr="00761B2A">
              <w:rPr>
                <w:b/>
                <w:bCs/>
                <w:sz w:val="22"/>
                <w:szCs w:val="22"/>
                <w:lang w:eastAsia="zh-CN"/>
              </w:rPr>
              <w:t>F4</w:t>
            </w:r>
          </w:p>
        </w:tc>
        <w:tc>
          <w:tcPr>
            <w:tcW w:w="917" w:type="dxa"/>
            <w:tcBorders>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b/>
                <w:bCs/>
                <w:sz w:val="22"/>
                <w:szCs w:val="22"/>
                <w:lang w:eastAsia="zh-CN"/>
              </w:rPr>
            </w:pPr>
            <w:r w:rsidRPr="00761B2A">
              <w:rPr>
                <w:b/>
                <w:bCs/>
                <w:sz w:val="22"/>
                <w:szCs w:val="22"/>
                <w:lang w:eastAsia="zh-CN"/>
              </w:rPr>
              <w:t>F5</w:t>
            </w:r>
          </w:p>
        </w:tc>
        <w:tc>
          <w:tcPr>
            <w:tcW w:w="765"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lang w:eastAsia="zh-CN"/>
              </w:rPr>
            </w:pPr>
            <w:r w:rsidRPr="00761B2A">
              <w:rPr>
                <w:b/>
                <w:bCs/>
                <w:sz w:val="22"/>
                <w:szCs w:val="22"/>
                <w:lang w:eastAsia="zh-CN"/>
              </w:rPr>
              <w:t>F6</w:t>
            </w:r>
          </w:p>
        </w:tc>
      </w:tr>
      <w:tr w:rsidR="00761B2A" w:rsidRPr="00761B2A" w:rsidTr="00542F55">
        <w:trPr>
          <w:trHeight w:val="239"/>
          <w:jc w:val="center"/>
        </w:trPr>
        <w:tc>
          <w:tcPr>
            <w:tcW w:w="3877" w:type="dxa"/>
            <w:tcBorders>
              <w:top w:val="single" w:sz="4" w:space="0" w:color="auto"/>
              <w:right w:val="single" w:sz="4" w:space="0" w:color="auto"/>
            </w:tcBorders>
            <w:vAlign w:val="bottom"/>
          </w:tcPr>
          <w:p w:rsidR="00D714B2" w:rsidRPr="00761B2A" w:rsidRDefault="00D714B2" w:rsidP="00542F55">
            <w:pPr>
              <w:spacing w:after="0" w:line="240" w:lineRule="auto"/>
              <w:jc w:val="left"/>
              <w:rPr>
                <w:b/>
                <w:sz w:val="22"/>
                <w:szCs w:val="22"/>
              </w:rPr>
            </w:pPr>
            <w:r w:rsidRPr="00761B2A">
              <w:rPr>
                <w:b/>
                <w:sz w:val="22"/>
                <w:szCs w:val="22"/>
              </w:rPr>
              <w:t>Saygı Faktörü</w:t>
            </w:r>
          </w:p>
        </w:tc>
        <w:tc>
          <w:tcPr>
            <w:tcW w:w="899" w:type="dxa"/>
            <w:tcBorders>
              <w:top w:val="single" w:sz="4" w:space="0" w:color="auto"/>
              <w:left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731"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top w:val="single" w:sz="4" w:space="0" w:color="auto"/>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r>
      <w:tr w:rsidR="00761B2A" w:rsidRPr="00761B2A" w:rsidTr="00542F55">
        <w:trPr>
          <w:trHeight w:val="744"/>
          <w:jc w:val="center"/>
        </w:trPr>
        <w:tc>
          <w:tcPr>
            <w:tcW w:w="3877" w:type="dxa"/>
            <w:tcBorders>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1. Gümüşhane’de dini, ne olursa olsun tüm çocuklara saygı gösterilmektedir.</w:t>
            </w:r>
          </w:p>
        </w:tc>
        <w:tc>
          <w:tcPr>
            <w:tcW w:w="899" w:type="dxa"/>
            <w:tcBorders>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0,849</w:t>
            </w:r>
          </w:p>
        </w:tc>
        <w:tc>
          <w:tcPr>
            <w:tcW w:w="731"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744"/>
          <w:jc w:val="center"/>
        </w:trPr>
        <w:tc>
          <w:tcPr>
            <w:tcW w:w="3877" w:type="dxa"/>
            <w:tcBorders>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2. Gümüşhane’de milliyeti, ne olursa olsun tüm çocuklara saygı gösterilmektedir.</w:t>
            </w:r>
          </w:p>
        </w:tc>
        <w:tc>
          <w:tcPr>
            <w:tcW w:w="899" w:type="dxa"/>
            <w:tcBorders>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0,916</w:t>
            </w:r>
          </w:p>
        </w:tc>
        <w:tc>
          <w:tcPr>
            <w:tcW w:w="731"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744"/>
          <w:jc w:val="center"/>
        </w:trPr>
        <w:tc>
          <w:tcPr>
            <w:tcW w:w="3877" w:type="dxa"/>
            <w:tcBorders>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3. Gümüşhane’de kültürü ne olursa olsun tüm çocuklara saygı gösterilmektedir.</w:t>
            </w:r>
          </w:p>
        </w:tc>
        <w:tc>
          <w:tcPr>
            <w:tcW w:w="899" w:type="dxa"/>
            <w:tcBorders>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0,913</w:t>
            </w:r>
          </w:p>
        </w:tc>
        <w:tc>
          <w:tcPr>
            <w:tcW w:w="731"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731"/>
          <w:jc w:val="center"/>
        </w:trPr>
        <w:tc>
          <w:tcPr>
            <w:tcW w:w="3877" w:type="dxa"/>
            <w:tcBorders>
              <w:bottom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4. Gümüşhane’de engelli durumu ne olursa olsun tüm çocuklara saygı gösterilmektedir.</w:t>
            </w:r>
          </w:p>
        </w:tc>
        <w:tc>
          <w:tcPr>
            <w:tcW w:w="899" w:type="dxa"/>
            <w:tcBorders>
              <w:left w:val="single" w:sz="4" w:space="0" w:color="auto"/>
              <w:bottom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0,806</w:t>
            </w:r>
          </w:p>
        </w:tc>
        <w:tc>
          <w:tcPr>
            <w:tcW w:w="731"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r>
      <w:tr w:rsidR="00761B2A" w:rsidRPr="00761B2A" w:rsidTr="00542F55">
        <w:trPr>
          <w:trHeight w:val="252"/>
          <w:jc w:val="center"/>
        </w:trPr>
        <w:tc>
          <w:tcPr>
            <w:tcW w:w="3877" w:type="dxa"/>
            <w:tcBorders>
              <w:top w:val="single" w:sz="4" w:space="0" w:color="auto"/>
              <w:right w:val="single" w:sz="4" w:space="0" w:color="auto"/>
            </w:tcBorders>
            <w:vAlign w:val="bottom"/>
          </w:tcPr>
          <w:p w:rsidR="00D714B2" w:rsidRPr="00761B2A" w:rsidRDefault="00D714B2" w:rsidP="00542F55">
            <w:pPr>
              <w:spacing w:after="0" w:line="240" w:lineRule="auto"/>
              <w:jc w:val="left"/>
              <w:rPr>
                <w:b/>
                <w:sz w:val="22"/>
                <w:szCs w:val="22"/>
              </w:rPr>
            </w:pPr>
            <w:r w:rsidRPr="00761B2A">
              <w:rPr>
                <w:b/>
                <w:sz w:val="22"/>
                <w:szCs w:val="22"/>
              </w:rPr>
              <w:t>Eğitim Faktörü</w:t>
            </w:r>
          </w:p>
        </w:tc>
        <w:tc>
          <w:tcPr>
            <w:tcW w:w="899" w:type="dxa"/>
            <w:tcBorders>
              <w:top w:val="single" w:sz="4" w:space="0" w:color="auto"/>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p>
        </w:tc>
        <w:tc>
          <w:tcPr>
            <w:tcW w:w="731"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top w:val="single" w:sz="4" w:space="0" w:color="auto"/>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r>
      <w:tr w:rsidR="00761B2A" w:rsidRPr="00761B2A" w:rsidTr="00542F55">
        <w:trPr>
          <w:trHeight w:val="983"/>
          <w:jc w:val="center"/>
        </w:trPr>
        <w:tc>
          <w:tcPr>
            <w:tcW w:w="3877" w:type="dxa"/>
            <w:tcBorders>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5. Gümüşhane’de çocuğumun sağlıklı bir yaşam sürmeyi öğrenebileceği etkinlik ve eğitim programları bulunmaktadır.</w:t>
            </w:r>
          </w:p>
        </w:tc>
        <w:tc>
          <w:tcPr>
            <w:tcW w:w="899" w:type="dxa"/>
            <w:tcBorders>
              <w:left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731" w:type="dxa"/>
            <w:tcBorders>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0,811</w:t>
            </w:r>
          </w:p>
        </w:tc>
        <w:tc>
          <w:tcPr>
            <w:tcW w:w="918"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D714B2" w:rsidRPr="00761B2A" w:rsidTr="00542F55">
        <w:trPr>
          <w:trHeight w:val="997"/>
          <w:jc w:val="center"/>
        </w:trPr>
        <w:tc>
          <w:tcPr>
            <w:tcW w:w="3877" w:type="dxa"/>
            <w:tcBorders>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6. Gümüşhane’de çocuğumun çevreyi koruma bilinci, kazanmasını sağlayacak etkinlik ve eğitim programları bulunmaktadır.</w:t>
            </w:r>
          </w:p>
        </w:tc>
        <w:tc>
          <w:tcPr>
            <w:tcW w:w="899" w:type="dxa"/>
            <w:tcBorders>
              <w:left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731" w:type="dxa"/>
            <w:tcBorders>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0,892</w:t>
            </w:r>
          </w:p>
        </w:tc>
        <w:tc>
          <w:tcPr>
            <w:tcW w:w="918"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983"/>
          <w:jc w:val="center"/>
        </w:trPr>
        <w:tc>
          <w:tcPr>
            <w:tcW w:w="3877" w:type="dxa"/>
            <w:tcBorders>
              <w:bottom w:val="single" w:sz="4" w:space="0" w:color="auto"/>
              <w:right w:val="single" w:sz="4" w:space="0" w:color="auto"/>
            </w:tcBorders>
          </w:tcPr>
          <w:p w:rsidR="00546835" w:rsidRDefault="00546835" w:rsidP="00542F55">
            <w:pPr>
              <w:spacing w:after="0" w:line="240" w:lineRule="auto"/>
              <w:jc w:val="left"/>
              <w:rPr>
                <w:sz w:val="22"/>
                <w:szCs w:val="22"/>
              </w:rPr>
            </w:pPr>
          </w:p>
          <w:p w:rsidR="00D714B2" w:rsidRPr="00761B2A" w:rsidRDefault="00D714B2" w:rsidP="00542F55">
            <w:pPr>
              <w:spacing w:after="0" w:line="240" w:lineRule="auto"/>
              <w:jc w:val="left"/>
              <w:rPr>
                <w:sz w:val="22"/>
                <w:szCs w:val="22"/>
              </w:rPr>
            </w:pPr>
            <w:r w:rsidRPr="00761B2A">
              <w:rPr>
                <w:sz w:val="22"/>
                <w:szCs w:val="22"/>
              </w:rPr>
              <w:t>7. Gümüşhane’de çocuğuma ‘Çocuk Hakları Sözleşmesi’ hakkında bilgiler veren etkinlik ve eğitim programları düzenlenmektedir.</w:t>
            </w:r>
          </w:p>
        </w:tc>
        <w:tc>
          <w:tcPr>
            <w:tcW w:w="899" w:type="dxa"/>
            <w:tcBorders>
              <w:left w:val="single" w:sz="4" w:space="0" w:color="auto"/>
              <w:bottom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731" w:type="dxa"/>
            <w:tcBorders>
              <w:left w:val="single" w:sz="4" w:space="0" w:color="auto"/>
              <w:bottom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0,764</w:t>
            </w:r>
          </w:p>
        </w:tc>
        <w:tc>
          <w:tcPr>
            <w:tcW w:w="918"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917" w:type="dxa"/>
            <w:tcBorders>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r>
      <w:tr w:rsidR="00761B2A" w:rsidRPr="00761B2A" w:rsidTr="00542F55">
        <w:trPr>
          <w:trHeight w:val="252"/>
          <w:jc w:val="center"/>
        </w:trPr>
        <w:tc>
          <w:tcPr>
            <w:tcW w:w="3877" w:type="dxa"/>
            <w:tcBorders>
              <w:top w:val="single" w:sz="4" w:space="0" w:color="auto"/>
              <w:right w:val="single" w:sz="4" w:space="0" w:color="auto"/>
            </w:tcBorders>
            <w:vAlign w:val="bottom"/>
          </w:tcPr>
          <w:p w:rsidR="00D714B2" w:rsidRPr="00761B2A" w:rsidRDefault="00D714B2" w:rsidP="00542F55">
            <w:pPr>
              <w:spacing w:after="0" w:line="240" w:lineRule="auto"/>
              <w:jc w:val="left"/>
              <w:rPr>
                <w:b/>
                <w:sz w:val="22"/>
                <w:szCs w:val="22"/>
              </w:rPr>
            </w:pPr>
            <w:r w:rsidRPr="00761B2A">
              <w:rPr>
                <w:b/>
                <w:sz w:val="22"/>
                <w:szCs w:val="22"/>
              </w:rPr>
              <w:t>Çocuk Dostu Faktörü</w:t>
            </w:r>
          </w:p>
        </w:tc>
        <w:tc>
          <w:tcPr>
            <w:tcW w:w="899" w:type="dxa"/>
            <w:tcBorders>
              <w:top w:val="single" w:sz="4" w:space="0" w:color="auto"/>
              <w:left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731" w:type="dxa"/>
            <w:tcBorders>
              <w:top w:val="single" w:sz="4" w:space="0" w:color="auto"/>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p>
        </w:tc>
        <w:tc>
          <w:tcPr>
            <w:tcW w:w="918"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917" w:type="dxa"/>
            <w:tcBorders>
              <w:top w:val="single" w:sz="4" w:space="0" w:color="auto"/>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r>
      <w:tr w:rsidR="00761B2A" w:rsidRPr="00761B2A" w:rsidTr="00542F55">
        <w:trPr>
          <w:trHeight w:val="492"/>
          <w:jc w:val="center"/>
        </w:trPr>
        <w:tc>
          <w:tcPr>
            <w:tcW w:w="3877" w:type="dxa"/>
            <w:tcBorders>
              <w:right w:val="single" w:sz="4" w:space="0" w:color="auto"/>
            </w:tcBorders>
            <w:vAlign w:val="center"/>
          </w:tcPr>
          <w:p w:rsidR="00D714B2" w:rsidRPr="00761B2A" w:rsidRDefault="00D714B2" w:rsidP="00542F55">
            <w:pPr>
              <w:spacing w:after="0" w:line="240" w:lineRule="auto"/>
              <w:jc w:val="left"/>
              <w:rPr>
                <w:sz w:val="22"/>
                <w:szCs w:val="22"/>
              </w:rPr>
            </w:pPr>
            <w:r w:rsidRPr="00761B2A">
              <w:rPr>
                <w:sz w:val="22"/>
                <w:szCs w:val="22"/>
              </w:rPr>
              <w:t>8. Gümüşhane çocuklara uygun bir şehirdir.</w:t>
            </w:r>
          </w:p>
        </w:tc>
        <w:tc>
          <w:tcPr>
            <w:tcW w:w="899" w:type="dxa"/>
            <w:tcBorders>
              <w:left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731" w:type="dxa"/>
            <w:tcBorders>
              <w:left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918" w:type="dxa"/>
            <w:tcBorders>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0,898</w:t>
            </w:r>
          </w:p>
        </w:tc>
        <w:tc>
          <w:tcPr>
            <w:tcW w:w="765"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r>
      <w:tr w:rsidR="00761B2A" w:rsidRPr="00761B2A" w:rsidTr="00542F55">
        <w:trPr>
          <w:trHeight w:val="239"/>
          <w:jc w:val="center"/>
        </w:trPr>
        <w:tc>
          <w:tcPr>
            <w:tcW w:w="3877" w:type="dxa"/>
            <w:tcBorders>
              <w:bottom w:val="single" w:sz="4" w:space="0" w:color="auto"/>
              <w:right w:val="single" w:sz="4" w:space="0" w:color="auto"/>
            </w:tcBorders>
            <w:vAlign w:val="center"/>
          </w:tcPr>
          <w:p w:rsidR="00D714B2" w:rsidRPr="00761B2A" w:rsidRDefault="00D714B2" w:rsidP="00542F55">
            <w:pPr>
              <w:spacing w:after="0" w:line="240" w:lineRule="auto"/>
              <w:jc w:val="left"/>
              <w:rPr>
                <w:sz w:val="22"/>
                <w:szCs w:val="22"/>
              </w:rPr>
            </w:pPr>
            <w:r w:rsidRPr="00761B2A">
              <w:rPr>
                <w:sz w:val="22"/>
                <w:szCs w:val="22"/>
              </w:rPr>
              <w:t>9. Gümüşhane çocuk dostu şehirdir.</w:t>
            </w:r>
          </w:p>
        </w:tc>
        <w:tc>
          <w:tcPr>
            <w:tcW w:w="899" w:type="dxa"/>
            <w:tcBorders>
              <w:left w:val="single" w:sz="4" w:space="0" w:color="auto"/>
              <w:bottom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731" w:type="dxa"/>
            <w:tcBorders>
              <w:left w:val="single" w:sz="4" w:space="0" w:color="auto"/>
              <w:bottom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918" w:type="dxa"/>
            <w:tcBorders>
              <w:left w:val="single" w:sz="4" w:space="0" w:color="auto"/>
              <w:bottom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0,864</w:t>
            </w:r>
          </w:p>
        </w:tc>
        <w:tc>
          <w:tcPr>
            <w:tcW w:w="765"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252"/>
          <w:jc w:val="center"/>
        </w:trPr>
        <w:tc>
          <w:tcPr>
            <w:tcW w:w="3877" w:type="dxa"/>
            <w:tcBorders>
              <w:top w:val="single" w:sz="4" w:space="0" w:color="auto"/>
              <w:right w:val="single" w:sz="4" w:space="0" w:color="auto"/>
            </w:tcBorders>
            <w:vAlign w:val="bottom"/>
          </w:tcPr>
          <w:p w:rsidR="00D714B2" w:rsidRPr="00761B2A" w:rsidRDefault="00D714B2" w:rsidP="00542F55">
            <w:pPr>
              <w:spacing w:after="0" w:line="240" w:lineRule="auto"/>
              <w:jc w:val="left"/>
              <w:rPr>
                <w:b/>
                <w:sz w:val="22"/>
                <w:szCs w:val="22"/>
              </w:rPr>
            </w:pPr>
            <w:r w:rsidRPr="00761B2A">
              <w:rPr>
                <w:b/>
                <w:sz w:val="22"/>
                <w:szCs w:val="22"/>
              </w:rPr>
              <w:t>Sağlık Faktörü</w:t>
            </w:r>
          </w:p>
        </w:tc>
        <w:tc>
          <w:tcPr>
            <w:tcW w:w="899" w:type="dxa"/>
            <w:tcBorders>
              <w:top w:val="single" w:sz="4" w:space="0" w:color="auto"/>
              <w:left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731" w:type="dxa"/>
            <w:tcBorders>
              <w:top w:val="single" w:sz="4" w:space="0" w:color="auto"/>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p>
        </w:tc>
        <w:tc>
          <w:tcPr>
            <w:tcW w:w="918"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p>
        </w:tc>
        <w:tc>
          <w:tcPr>
            <w:tcW w:w="917" w:type="dxa"/>
            <w:tcBorders>
              <w:top w:val="single" w:sz="4" w:space="0" w:color="auto"/>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983"/>
          <w:jc w:val="center"/>
        </w:trPr>
        <w:tc>
          <w:tcPr>
            <w:tcW w:w="3877" w:type="dxa"/>
            <w:tcBorders>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10. Gümüşhane’de çocuğumun sağlığı ve gelişimi ile ilgili tavsiye alabileceğim kurumlar bulunmaktadır.</w:t>
            </w:r>
          </w:p>
        </w:tc>
        <w:tc>
          <w:tcPr>
            <w:tcW w:w="899" w:type="dxa"/>
            <w:tcBorders>
              <w:left w:val="single" w:sz="4" w:space="0" w:color="auto"/>
              <w:right w:val="single" w:sz="4" w:space="0" w:color="auto"/>
            </w:tcBorders>
            <w:tcMar>
              <w:left w:w="28" w:type="dxa"/>
              <w:right w:w="28" w:type="dxa"/>
            </w:tcMar>
          </w:tcPr>
          <w:p w:rsidR="00D714B2" w:rsidRPr="00761B2A" w:rsidRDefault="00D714B2" w:rsidP="00542F55">
            <w:pPr>
              <w:spacing w:after="0" w:line="240" w:lineRule="auto"/>
              <w:rPr>
                <w:sz w:val="22"/>
                <w:szCs w:val="22"/>
              </w:rPr>
            </w:pPr>
          </w:p>
        </w:tc>
        <w:tc>
          <w:tcPr>
            <w:tcW w:w="731" w:type="dxa"/>
            <w:tcBorders>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p>
        </w:tc>
        <w:tc>
          <w:tcPr>
            <w:tcW w:w="918"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0,854</w:t>
            </w:r>
          </w:p>
        </w:tc>
        <w:tc>
          <w:tcPr>
            <w:tcW w:w="917" w:type="dxa"/>
            <w:tcBorders>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983"/>
          <w:jc w:val="center"/>
        </w:trPr>
        <w:tc>
          <w:tcPr>
            <w:tcW w:w="3877" w:type="dxa"/>
            <w:tcBorders>
              <w:bottom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11. Gümüşhane’de çocuğum hastalandığında veya sağlık kontrollerini yaptırmak istediğimde gidebileceğim yerler bulunmaktadır.</w:t>
            </w:r>
          </w:p>
        </w:tc>
        <w:tc>
          <w:tcPr>
            <w:tcW w:w="899"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731"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0,830</w:t>
            </w:r>
          </w:p>
        </w:tc>
        <w:tc>
          <w:tcPr>
            <w:tcW w:w="917" w:type="dxa"/>
            <w:tcBorders>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252"/>
          <w:jc w:val="center"/>
        </w:trPr>
        <w:tc>
          <w:tcPr>
            <w:tcW w:w="3877" w:type="dxa"/>
            <w:tcBorders>
              <w:top w:val="single" w:sz="4" w:space="0" w:color="auto"/>
              <w:right w:val="single" w:sz="4" w:space="0" w:color="auto"/>
            </w:tcBorders>
            <w:vAlign w:val="bottom"/>
          </w:tcPr>
          <w:p w:rsidR="00D714B2" w:rsidRPr="00761B2A" w:rsidRDefault="00D714B2" w:rsidP="00542F55">
            <w:pPr>
              <w:spacing w:after="0" w:line="240" w:lineRule="auto"/>
              <w:jc w:val="left"/>
              <w:rPr>
                <w:b/>
                <w:sz w:val="22"/>
                <w:szCs w:val="22"/>
              </w:rPr>
            </w:pPr>
            <w:r w:rsidRPr="00761B2A">
              <w:rPr>
                <w:b/>
                <w:sz w:val="22"/>
                <w:szCs w:val="22"/>
              </w:rPr>
              <w:t>Güvenli Alan Faktörü</w:t>
            </w:r>
          </w:p>
        </w:tc>
        <w:tc>
          <w:tcPr>
            <w:tcW w:w="899"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31"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918"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top w:val="single" w:sz="4" w:space="0" w:color="auto"/>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744"/>
          <w:jc w:val="center"/>
        </w:trPr>
        <w:tc>
          <w:tcPr>
            <w:tcW w:w="3877" w:type="dxa"/>
            <w:tcBorders>
              <w:right w:val="single" w:sz="4" w:space="0" w:color="auto"/>
            </w:tcBorders>
          </w:tcPr>
          <w:p w:rsidR="00D714B2" w:rsidRPr="00761B2A" w:rsidRDefault="00D714B2" w:rsidP="00542F55">
            <w:pPr>
              <w:spacing w:after="0" w:line="240" w:lineRule="auto"/>
              <w:jc w:val="left"/>
              <w:rPr>
                <w:bCs/>
                <w:sz w:val="22"/>
                <w:szCs w:val="22"/>
              </w:rPr>
            </w:pPr>
            <w:r w:rsidRPr="00761B2A">
              <w:rPr>
                <w:bCs/>
                <w:sz w:val="22"/>
                <w:szCs w:val="22"/>
              </w:rPr>
              <w:t>12. Gümüşhane’de çocuğumun yürümesi için güvenli mekânlar bulunmaktadır.</w:t>
            </w:r>
          </w:p>
        </w:tc>
        <w:tc>
          <w:tcPr>
            <w:tcW w:w="899"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731"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p>
        </w:tc>
        <w:tc>
          <w:tcPr>
            <w:tcW w:w="917" w:type="dxa"/>
            <w:tcBorders>
              <w:left w:val="single" w:sz="4" w:space="0" w:color="auto"/>
              <w:right w:val="single" w:sz="4" w:space="0" w:color="auto"/>
            </w:tcBorders>
            <w:vAlign w:val="center"/>
          </w:tcPr>
          <w:p w:rsidR="00D714B2" w:rsidRPr="00761B2A" w:rsidRDefault="00D714B2" w:rsidP="00542F55">
            <w:pPr>
              <w:spacing w:after="0" w:line="240" w:lineRule="auto"/>
              <w:rPr>
                <w:sz w:val="22"/>
                <w:szCs w:val="22"/>
              </w:rPr>
            </w:pPr>
            <w:r w:rsidRPr="00761B2A">
              <w:rPr>
                <w:sz w:val="22"/>
                <w:szCs w:val="22"/>
              </w:rPr>
              <w:t>0,853</w:t>
            </w:r>
          </w:p>
        </w:tc>
        <w:tc>
          <w:tcPr>
            <w:tcW w:w="765" w:type="dxa"/>
            <w:tcBorders>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744"/>
          <w:jc w:val="center"/>
        </w:trPr>
        <w:tc>
          <w:tcPr>
            <w:tcW w:w="3877" w:type="dxa"/>
            <w:tcBorders>
              <w:bottom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bCs/>
                <w:sz w:val="22"/>
                <w:szCs w:val="22"/>
              </w:rPr>
              <w:t>13. Gümüşhane’de çocuğumun bisiklete binmesi için güvenli mekânlar bulunmaktadır.</w:t>
            </w:r>
          </w:p>
        </w:tc>
        <w:tc>
          <w:tcPr>
            <w:tcW w:w="899"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31"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918"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p>
        </w:tc>
        <w:tc>
          <w:tcPr>
            <w:tcW w:w="91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sz w:val="22"/>
                <w:szCs w:val="22"/>
              </w:rPr>
            </w:pPr>
            <w:r w:rsidRPr="00761B2A">
              <w:rPr>
                <w:sz w:val="22"/>
                <w:szCs w:val="22"/>
              </w:rPr>
              <w:t>0,858</w:t>
            </w:r>
          </w:p>
        </w:tc>
        <w:tc>
          <w:tcPr>
            <w:tcW w:w="765"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bl>
    <w:p w:rsidR="00546835" w:rsidRDefault="00546835"/>
    <w:p w:rsidR="00546835" w:rsidRDefault="00546835"/>
    <w:p w:rsidR="00546835" w:rsidRPr="00546835" w:rsidRDefault="00546835">
      <w:r w:rsidRPr="00761B2A">
        <w:rPr>
          <w:rFonts w:ascii="Times New Roman" w:hAnsi="Times New Roman" w:cs="Times New Roman"/>
          <w:b/>
          <w:sz w:val="24"/>
          <w:szCs w:val="24"/>
        </w:rPr>
        <w:lastRenderedPageBreak/>
        <w:t xml:space="preserve">Tablo 4. </w:t>
      </w:r>
      <w:r w:rsidR="00B608C5" w:rsidRPr="00B608C5">
        <w:rPr>
          <w:rFonts w:ascii="Times New Roman" w:hAnsi="Times New Roman" w:cs="Times New Roman"/>
          <w:b/>
          <w:sz w:val="24"/>
          <w:szCs w:val="24"/>
        </w:rPr>
        <w:t>6</w:t>
      </w:r>
      <w:r w:rsidRPr="00B608C5">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(Devamı)</w:t>
      </w:r>
    </w:p>
    <w:tbl>
      <w:tblPr>
        <w:tblStyle w:val="TabloKlavuzu3"/>
        <w:tblW w:w="88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877"/>
        <w:gridCol w:w="899"/>
        <w:gridCol w:w="731"/>
        <w:gridCol w:w="918"/>
        <w:gridCol w:w="765"/>
        <w:gridCol w:w="917"/>
        <w:gridCol w:w="765"/>
      </w:tblGrid>
      <w:tr w:rsidR="00761B2A" w:rsidRPr="00761B2A" w:rsidTr="00542F55">
        <w:trPr>
          <w:trHeight w:val="239"/>
          <w:jc w:val="center"/>
        </w:trPr>
        <w:tc>
          <w:tcPr>
            <w:tcW w:w="3877" w:type="dxa"/>
            <w:tcBorders>
              <w:top w:val="single" w:sz="4" w:space="0" w:color="auto"/>
              <w:right w:val="single" w:sz="4" w:space="0" w:color="auto"/>
            </w:tcBorders>
            <w:vAlign w:val="bottom"/>
          </w:tcPr>
          <w:p w:rsidR="00D714B2" w:rsidRPr="00761B2A" w:rsidRDefault="00D714B2" w:rsidP="00542F55">
            <w:pPr>
              <w:spacing w:after="0" w:line="240" w:lineRule="auto"/>
              <w:jc w:val="left"/>
              <w:rPr>
                <w:b/>
                <w:sz w:val="22"/>
                <w:szCs w:val="22"/>
              </w:rPr>
            </w:pPr>
            <w:r w:rsidRPr="00761B2A">
              <w:rPr>
                <w:b/>
                <w:sz w:val="22"/>
                <w:szCs w:val="22"/>
              </w:rPr>
              <w:t>Oyun ve Kullanım Alanı Faktörü</w:t>
            </w:r>
          </w:p>
        </w:tc>
        <w:tc>
          <w:tcPr>
            <w:tcW w:w="899"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31"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918"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righ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p>
        </w:tc>
        <w:tc>
          <w:tcPr>
            <w:tcW w:w="917" w:type="dxa"/>
            <w:tcBorders>
              <w:top w:val="single" w:sz="4" w:space="0" w:color="auto"/>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761B2A" w:rsidRPr="00761B2A" w:rsidTr="00542F55">
        <w:trPr>
          <w:trHeight w:val="492"/>
          <w:jc w:val="center"/>
        </w:trPr>
        <w:tc>
          <w:tcPr>
            <w:tcW w:w="3877" w:type="dxa"/>
            <w:tcBorders>
              <w:right w:val="single" w:sz="4" w:space="0" w:color="auto"/>
            </w:tcBorders>
          </w:tcPr>
          <w:p w:rsidR="00D714B2" w:rsidRPr="00761B2A" w:rsidRDefault="00D714B2" w:rsidP="00542F55">
            <w:pPr>
              <w:spacing w:after="0" w:line="240" w:lineRule="auto"/>
              <w:jc w:val="left"/>
              <w:rPr>
                <w:bCs/>
                <w:sz w:val="22"/>
                <w:szCs w:val="22"/>
              </w:rPr>
            </w:pPr>
            <w:r w:rsidRPr="00761B2A">
              <w:rPr>
                <w:bCs/>
                <w:sz w:val="22"/>
                <w:szCs w:val="22"/>
              </w:rPr>
              <w:t>14. Evimizin yakınında çocuğumun oyun oynaması için mekânlar vardır.</w:t>
            </w:r>
          </w:p>
        </w:tc>
        <w:tc>
          <w:tcPr>
            <w:tcW w:w="899"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731"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tcBorders>
            <w:tcMar>
              <w:left w:w="28" w:type="dxa"/>
              <w:right w:w="28" w:type="dxa"/>
            </w:tcMar>
            <w:vAlign w:val="bottom"/>
          </w:tcPr>
          <w:p w:rsidR="00D714B2" w:rsidRPr="00761B2A" w:rsidRDefault="00D714B2" w:rsidP="00542F55">
            <w:pPr>
              <w:spacing w:after="0" w:line="240" w:lineRule="auto"/>
              <w:rPr>
                <w:bCs/>
                <w:sz w:val="22"/>
                <w:szCs w:val="22"/>
              </w:rPr>
            </w:pPr>
            <w:r w:rsidRPr="00761B2A">
              <w:rPr>
                <w:bCs/>
                <w:sz w:val="22"/>
                <w:szCs w:val="22"/>
              </w:rPr>
              <w:t>0,843</w:t>
            </w:r>
          </w:p>
        </w:tc>
      </w:tr>
      <w:tr w:rsidR="00761B2A" w:rsidRPr="00761B2A" w:rsidTr="00542F55">
        <w:trPr>
          <w:trHeight w:val="744"/>
          <w:jc w:val="center"/>
        </w:trPr>
        <w:tc>
          <w:tcPr>
            <w:tcW w:w="3877" w:type="dxa"/>
            <w:tcBorders>
              <w:bottom w:val="single" w:sz="4" w:space="0" w:color="auto"/>
              <w:right w:val="single" w:sz="4" w:space="0" w:color="auto"/>
            </w:tcBorders>
          </w:tcPr>
          <w:p w:rsidR="00D714B2" w:rsidRPr="00761B2A" w:rsidRDefault="00D714B2" w:rsidP="00542F55">
            <w:pPr>
              <w:spacing w:after="0" w:line="240" w:lineRule="auto"/>
              <w:jc w:val="left"/>
              <w:rPr>
                <w:bCs/>
                <w:sz w:val="22"/>
                <w:szCs w:val="22"/>
              </w:rPr>
            </w:pPr>
            <w:r w:rsidRPr="00761B2A">
              <w:rPr>
                <w:bCs/>
                <w:sz w:val="22"/>
                <w:szCs w:val="22"/>
              </w:rPr>
              <w:t>15. Evimizin yakınında çocuğumun spor yapması için mekânlar bulunmaktadır.</w:t>
            </w:r>
          </w:p>
        </w:tc>
        <w:tc>
          <w:tcPr>
            <w:tcW w:w="899"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731"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8"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c>
          <w:tcPr>
            <w:tcW w:w="917" w:type="dxa"/>
            <w:tcBorders>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r w:rsidRPr="00761B2A">
              <w:rPr>
                <w:sz w:val="22"/>
                <w:szCs w:val="22"/>
              </w:rPr>
              <w:t>0,867</w:t>
            </w:r>
          </w:p>
        </w:tc>
      </w:tr>
      <w:tr w:rsidR="00761B2A" w:rsidRPr="00761B2A" w:rsidTr="00542F55">
        <w:trPr>
          <w:trHeight w:val="239"/>
          <w:jc w:val="center"/>
        </w:trPr>
        <w:tc>
          <w:tcPr>
            <w:tcW w:w="3877" w:type="dxa"/>
            <w:tcBorders>
              <w:bottom w:val="single" w:sz="4" w:space="0" w:color="auto"/>
              <w:right w:val="single" w:sz="4" w:space="0" w:color="auto"/>
            </w:tcBorders>
          </w:tcPr>
          <w:p w:rsidR="00D714B2" w:rsidRPr="00761B2A" w:rsidRDefault="00D714B2" w:rsidP="00542F55">
            <w:pPr>
              <w:spacing w:after="0" w:line="240" w:lineRule="auto"/>
              <w:jc w:val="left"/>
              <w:rPr>
                <w:bCs/>
                <w:sz w:val="22"/>
                <w:szCs w:val="22"/>
              </w:rPr>
            </w:pPr>
            <w:r w:rsidRPr="00761B2A">
              <w:rPr>
                <w:bCs/>
                <w:sz w:val="22"/>
                <w:szCs w:val="22"/>
              </w:rPr>
              <w:t>Açıklanan Varyans (%)</w:t>
            </w:r>
          </w:p>
        </w:tc>
        <w:tc>
          <w:tcPr>
            <w:tcW w:w="899"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r w:rsidRPr="00761B2A">
              <w:rPr>
                <w:b/>
                <w:bCs/>
                <w:sz w:val="22"/>
                <w:szCs w:val="22"/>
              </w:rPr>
              <w:t>21,607</w:t>
            </w:r>
          </w:p>
        </w:tc>
        <w:tc>
          <w:tcPr>
            <w:tcW w:w="731"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14,337</w:t>
            </w:r>
          </w:p>
        </w:tc>
        <w:tc>
          <w:tcPr>
            <w:tcW w:w="918"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11,680</w:t>
            </w:r>
          </w:p>
        </w:tc>
        <w:tc>
          <w:tcPr>
            <w:tcW w:w="765"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10,483</w:t>
            </w:r>
          </w:p>
        </w:tc>
        <w:tc>
          <w:tcPr>
            <w:tcW w:w="917" w:type="dxa"/>
            <w:tcBorders>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b/>
                <w:sz w:val="22"/>
                <w:szCs w:val="22"/>
              </w:rPr>
            </w:pPr>
            <w:r w:rsidRPr="00761B2A">
              <w:rPr>
                <w:b/>
                <w:sz w:val="22"/>
                <w:szCs w:val="22"/>
              </w:rPr>
              <w:t>10,344</w:t>
            </w:r>
          </w:p>
        </w:tc>
        <w:tc>
          <w:tcPr>
            <w:tcW w:w="765"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10,252</w:t>
            </w:r>
          </w:p>
        </w:tc>
      </w:tr>
      <w:tr w:rsidR="00761B2A" w:rsidRPr="00761B2A" w:rsidTr="00542F55">
        <w:trPr>
          <w:trHeight w:val="252"/>
          <w:jc w:val="center"/>
        </w:trPr>
        <w:tc>
          <w:tcPr>
            <w:tcW w:w="3877" w:type="dxa"/>
            <w:tcBorders>
              <w:bottom w:val="single" w:sz="4" w:space="0" w:color="auto"/>
              <w:right w:val="single" w:sz="4" w:space="0" w:color="auto"/>
            </w:tcBorders>
          </w:tcPr>
          <w:p w:rsidR="00D714B2" w:rsidRPr="00761B2A" w:rsidRDefault="00D714B2" w:rsidP="00542F55">
            <w:pPr>
              <w:spacing w:after="0" w:line="240" w:lineRule="auto"/>
              <w:jc w:val="left"/>
              <w:rPr>
                <w:bCs/>
                <w:sz w:val="22"/>
                <w:szCs w:val="22"/>
              </w:rPr>
            </w:pPr>
            <w:r w:rsidRPr="00761B2A">
              <w:rPr>
                <w:bCs/>
                <w:sz w:val="22"/>
                <w:szCs w:val="22"/>
              </w:rPr>
              <w:t>Toplam Varyans (%)</w:t>
            </w:r>
          </w:p>
        </w:tc>
        <w:tc>
          <w:tcPr>
            <w:tcW w:w="899"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r w:rsidRPr="00761B2A">
              <w:rPr>
                <w:b/>
                <w:bCs/>
                <w:sz w:val="22"/>
                <w:szCs w:val="22"/>
              </w:rPr>
              <w:t>78,702</w:t>
            </w:r>
          </w:p>
        </w:tc>
        <w:tc>
          <w:tcPr>
            <w:tcW w:w="731"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p>
        </w:tc>
        <w:tc>
          <w:tcPr>
            <w:tcW w:w="918"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p>
        </w:tc>
        <w:tc>
          <w:tcPr>
            <w:tcW w:w="765" w:type="dxa"/>
            <w:tcBorders>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p>
        </w:tc>
        <w:tc>
          <w:tcPr>
            <w:tcW w:w="917" w:type="dxa"/>
            <w:tcBorders>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b/>
                <w:sz w:val="22"/>
                <w:szCs w:val="22"/>
              </w:rPr>
            </w:pPr>
          </w:p>
        </w:tc>
        <w:tc>
          <w:tcPr>
            <w:tcW w:w="765"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p>
        </w:tc>
      </w:tr>
      <w:tr w:rsidR="00761B2A" w:rsidRPr="00761B2A" w:rsidTr="00542F55">
        <w:trPr>
          <w:trHeight w:val="239"/>
          <w:jc w:val="center"/>
        </w:trPr>
        <w:tc>
          <w:tcPr>
            <w:tcW w:w="3877" w:type="dxa"/>
            <w:tcBorders>
              <w:top w:val="single" w:sz="4" w:space="0" w:color="auto"/>
              <w:bottom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C. Alpha (Güvenirlik Değeri)</w:t>
            </w:r>
          </w:p>
        </w:tc>
        <w:tc>
          <w:tcPr>
            <w:tcW w:w="89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0, 910</w:t>
            </w:r>
          </w:p>
        </w:tc>
        <w:tc>
          <w:tcPr>
            <w:tcW w:w="731"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0, 787</w:t>
            </w:r>
          </w:p>
        </w:tc>
        <w:tc>
          <w:tcPr>
            <w:tcW w:w="918"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0, 887</w:t>
            </w:r>
          </w:p>
        </w:tc>
        <w:tc>
          <w:tcPr>
            <w:tcW w:w="76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r w:rsidRPr="00761B2A">
              <w:rPr>
                <w:b/>
                <w:bCs/>
                <w:sz w:val="22"/>
                <w:szCs w:val="22"/>
              </w:rPr>
              <w:t>0, 705</w:t>
            </w:r>
          </w:p>
        </w:tc>
        <w:tc>
          <w:tcPr>
            <w:tcW w:w="917"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b/>
                <w:sz w:val="22"/>
                <w:szCs w:val="22"/>
              </w:rPr>
            </w:pPr>
            <w:r w:rsidRPr="00761B2A">
              <w:rPr>
                <w:b/>
                <w:sz w:val="22"/>
                <w:szCs w:val="22"/>
              </w:rPr>
              <w:t>0, 702</w:t>
            </w:r>
          </w:p>
        </w:tc>
        <w:tc>
          <w:tcPr>
            <w:tcW w:w="765" w:type="dxa"/>
            <w:tcBorders>
              <w:top w:val="single" w:sz="4" w:space="0" w:color="auto"/>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0, 687</w:t>
            </w:r>
          </w:p>
        </w:tc>
      </w:tr>
      <w:tr w:rsidR="00761B2A" w:rsidRPr="00761B2A" w:rsidTr="00542F55">
        <w:trPr>
          <w:trHeight w:val="492"/>
          <w:jc w:val="center"/>
        </w:trPr>
        <w:tc>
          <w:tcPr>
            <w:tcW w:w="3877" w:type="dxa"/>
            <w:tcBorders>
              <w:top w:val="single" w:sz="4" w:space="0" w:color="auto"/>
              <w:bottom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KMO Measure of Sampling Adequacy</w:t>
            </w:r>
          </w:p>
        </w:tc>
        <w:tc>
          <w:tcPr>
            <w:tcW w:w="899"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0,760</w:t>
            </w:r>
          </w:p>
        </w:tc>
        <w:tc>
          <w:tcPr>
            <w:tcW w:w="731"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p>
        </w:tc>
        <w:tc>
          <w:tcPr>
            <w:tcW w:w="918"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p>
        </w:tc>
        <w:tc>
          <w:tcPr>
            <w:tcW w:w="76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p>
        </w:tc>
        <w:tc>
          <w:tcPr>
            <w:tcW w:w="917"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r w:rsidR="00D714B2" w:rsidRPr="00761B2A" w:rsidTr="00542F55">
        <w:trPr>
          <w:trHeight w:val="492"/>
          <w:jc w:val="center"/>
        </w:trPr>
        <w:tc>
          <w:tcPr>
            <w:tcW w:w="3877" w:type="dxa"/>
            <w:tcBorders>
              <w:top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Bartlett’s Test of Sphericity</w:t>
            </w:r>
          </w:p>
        </w:tc>
        <w:tc>
          <w:tcPr>
            <w:tcW w:w="899"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 xml:space="preserve">2924,683 </w:t>
            </w:r>
          </w:p>
        </w:tc>
        <w:tc>
          <w:tcPr>
            <w:tcW w:w="731" w:type="dxa"/>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105</w:t>
            </w:r>
          </w:p>
        </w:tc>
        <w:tc>
          <w:tcPr>
            <w:tcW w:w="1683" w:type="dxa"/>
            <w:gridSpan w:val="2"/>
            <w:tcBorders>
              <w:top w:val="single" w:sz="4" w:space="0" w:color="auto"/>
              <w:left w:val="single" w:sz="4" w:space="0" w:color="auto"/>
              <w:right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r w:rsidRPr="00761B2A">
              <w:rPr>
                <w:b/>
                <w:sz w:val="22"/>
                <w:szCs w:val="22"/>
              </w:rPr>
              <w:t>p=0,000</w:t>
            </w:r>
          </w:p>
        </w:tc>
        <w:tc>
          <w:tcPr>
            <w:tcW w:w="917" w:type="dxa"/>
            <w:tcBorders>
              <w:top w:val="single" w:sz="4" w:space="0" w:color="auto"/>
              <w:left w:val="single" w:sz="4" w:space="0" w:color="auto"/>
              <w:right w:val="single" w:sz="4" w:space="0" w:color="auto"/>
            </w:tcBorders>
            <w:vAlign w:val="bottom"/>
          </w:tcPr>
          <w:p w:rsidR="00D714B2" w:rsidRPr="00761B2A" w:rsidRDefault="00D714B2" w:rsidP="00542F55">
            <w:pPr>
              <w:spacing w:after="0" w:line="240" w:lineRule="auto"/>
              <w:rPr>
                <w:sz w:val="22"/>
                <w:szCs w:val="22"/>
              </w:rPr>
            </w:pPr>
          </w:p>
        </w:tc>
        <w:tc>
          <w:tcPr>
            <w:tcW w:w="765" w:type="dxa"/>
            <w:tcBorders>
              <w:top w:val="single" w:sz="4" w:space="0" w:color="auto"/>
              <w:left w:val="single" w:sz="4" w:space="0" w:color="auto"/>
            </w:tcBorders>
            <w:tcMar>
              <w:left w:w="28" w:type="dxa"/>
              <w:right w:w="28" w:type="dxa"/>
            </w:tcMar>
            <w:vAlign w:val="bottom"/>
          </w:tcPr>
          <w:p w:rsidR="00D714B2" w:rsidRPr="00761B2A" w:rsidRDefault="00D714B2" w:rsidP="00542F55">
            <w:pPr>
              <w:spacing w:after="0" w:line="240" w:lineRule="auto"/>
              <w:rPr>
                <w:sz w:val="22"/>
                <w:szCs w:val="22"/>
              </w:rPr>
            </w:pPr>
          </w:p>
        </w:tc>
      </w:tr>
    </w:tbl>
    <w:p w:rsidR="00D714B2" w:rsidRPr="00761B2A" w:rsidRDefault="00D714B2" w:rsidP="00D714B2">
      <w:pPr>
        <w:spacing w:line="360" w:lineRule="auto"/>
        <w:jc w:val="both"/>
        <w:rPr>
          <w:rFonts w:ascii="Times New Roman" w:eastAsia="SimSun" w:hAnsi="Times New Roman" w:cs="Times New Roman"/>
          <w:sz w:val="24"/>
          <w:szCs w:val="20"/>
          <w:lang w:eastAsia="zh-CN"/>
        </w:rPr>
      </w:pPr>
    </w:p>
    <w:p w:rsidR="00D714B2" w:rsidRPr="00761B2A" w:rsidRDefault="00D714B2" w:rsidP="002443AF">
      <w:pPr>
        <w:spacing w:after="0" w:line="360" w:lineRule="auto"/>
        <w:ind w:firstLine="709"/>
        <w:jc w:val="both"/>
        <w:rPr>
          <w:rFonts w:ascii="Times New Roman" w:eastAsia="Times New Roman" w:hAnsi="Times New Roman" w:cs="Times New Roman"/>
          <w:sz w:val="24"/>
          <w:szCs w:val="20"/>
          <w:lang w:eastAsia="zh-CN"/>
        </w:rPr>
      </w:pPr>
      <w:r w:rsidRPr="00761B2A">
        <w:rPr>
          <w:rFonts w:ascii="Times New Roman" w:eastAsia="SimSun" w:hAnsi="Times New Roman" w:cs="Times New Roman"/>
          <w:sz w:val="24"/>
          <w:szCs w:val="24"/>
          <w:lang w:eastAsia="zh-CN"/>
        </w:rPr>
        <w:t>“</w:t>
      </w:r>
      <w:r w:rsidRPr="00761B2A">
        <w:rPr>
          <w:rFonts w:ascii="Times New Roman" w:eastAsia="SimSun" w:hAnsi="Times New Roman" w:cs="Times New Roman"/>
          <w:sz w:val="24"/>
          <w:szCs w:val="24"/>
        </w:rPr>
        <w:t>Çocuk Dostu Şehir Algısı</w:t>
      </w:r>
      <w:r w:rsidRPr="00761B2A">
        <w:rPr>
          <w:rFonts w:ascii="Times New Roman" w:eastAsia="SimSun" w:hAnsi="Times New Roman" w:cs="Times New Roman"/>
          <w:sz w:val="24"/>
          <w:szCs w:val="24"/>
          <w:lang w:eastAsia="zh-CN"/>
        </w:rPr>
        <w:t>” ölçeği</w:t>
      </w:r>
      <w:r w:rsidRPr="00761B2A">
        <w:rPr>
          <w:rFonts w:ascii="Times New Roman" w:eastAsia="SimSun" w:hAnsi="Times New Roman" w:cs="Times New Roman"/>
          <w:sz w:val="24"/>
          <w:szCs w:val="20"/>
          <w:lang w:eastAsia="zh-CN"/>
        </w:rPr>
        <w:t xml:space="preserve"> açımlayıcı faktör analizi sonuçlarına göre ölçeğin 15 madde ve 6 boyutlu yapısında tüm maddelerin faktör yükünün 0,40’ın üzerinde olduğu tespit edilmiştir. Açımlayıcı faktör analizinde faktörlerin açıkladıkları varyanslar sırasıyla %21,61 – %14,34 – %11,68 – %10,48 – %10,34 ve %10,25 olmak üzere açıklanan toplam varyans %78,70 olarak tespit edilmiştir.</w:t>
      </w:r>
      <w:bookmarkStart w:id="102" w:name="_Toc494533132"/>
      <w:r w:rsidRPr="00761B2A">
        <w:rPr>
          <w:rFonts w:ascii="Times New Roman" w:eastAsia="SimSun" w:hAnsi="Times New Roman" w:cs="Times New Roman"/>
          <w:sz w:val="24"/>
          <w:szCs w:val="20"/>
          <w:lang w:eastAsia="zh-CN"/>
        </w:rPr>
        <w:t xml:space="preserve"> Ölçekteki faktörlerin Cronbach Alpha katsayıları sırasıyla </w:t>
      </w:r>
      <w:bookmarkEnd w:id="102"/>
      <w:r w:rsidRPr="00761B2A">
        <w:rPr>
          <w:rFonts w:ascii="Times New Roman" w:eastAsia="Times New Roman" w:hAnsi="Times New Roman" w:cs="Times New Roman"/>
          <w:sz w:val="24"/>
          <w:szCs w:val="20"/>
          <w:lang w:eastAsia="zh-CN"/>
        </w:rPr>
        <w:t>0,91 – 0,79 – 0,89 – 0,70 – 0,70 ve 0,69 olarak tespit edilm</w:t>
      </w:r>
      <w:r w:rsidR="00B408C7">
        <w:rPr>
          <w:rFonts w:ascii="Times New Roman" w:eastAsia="Times New Roman" w:hAnsi="Times New Roman" w:cs="Times New Roman"/>
          <w:sz w:val="24"/>
          <w:szCs w:val="20"/>
          <w:lang w:eastAsia="zh-CN"/>
        </w:rPr>
        <w:t>iştir (Tablo 4.6</w:t>
      </w:r>
      <w:r w:rsidRPr="00761B2A">
        <w:rPr>
          <w:rFonts w:ascii="Times New Roman" w:eastAsia="Times New Roman" w:hAnsi="Times New Roman" w:cs="Times New Roman"/>
          <w:sz w:val="24"/>
          <w:szCs w:val="20"/>
          <w:lang w:eastAsia="zh-CN"/>
        </w:rPr>
        <w:t>). “</w:t>
      </w:r>
      <w:r w:rsidRPr="00761B2A">
        <w:rPr>
          <w:rFonts w:ascii="Times New Roman" w:eastAsia="SimSun" w:hAnsi="Times New Roman" w:cs="Times New Roman"/>
          <w:sz w:val="24"/>
          <w:szCs w:val="24"/>
        </w:rPr>
        <w:t>Çocuk Dostu Şehir Algısı</w:t>
      </w:r>
      <w:r w:rsidRPr="00761B2A">
        <w:rPr>
          <w:rFonts w:ascii="Times New Roman" w:eastAsia="Times New Roman" w:hAnsi="Times New Roman" w:cs="Times New Roman"/>
          <w:sz w:val="24"/>
          <w:szCs w:val="20"/>
          <w:lang w:eastAsia="zh-CN"/>
        </w:rPr>
        <w:t>” ölçeği geçerlik ve güvenirlik analizleri sonuçlarına göre 15 madde ve 6 boyutlu yapısı ile güvenilir ve geçerli bir ölçektir.</w:t>
      </w:r>
    </w:p>
    <w:p w:rsidR="00D714B2" w:rsidRPr="00761B2A" w:rsidRDefault="006D7465" w:rsidP="002443AF">
      <w:pPr>
        <w:spacing w:after="0" w:line="360" w:lineRule="auto"/>
        <w:ind w:firstLine="709"/>
        <w:jc w:val="both"/>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Tablo 4.7</w:t>
      </w:r>
      <w:r w:rsidR="00CF5BA9">
        <w:rPr>
          <w:rFonts w:ascii="Times New Roman" w:eastAsia="SimSun" w:hAnsi="Times New Roman" w:cs="Times New Roman"/>
          <w:sz w:val="24"/>
          <w:szCs w:val="24"/>
          <w:lang w:eastAsia="zh-CN"/>
        </w:rPr>
        <w:t>’de</w:t>
      </w:r>
      <w:r w:rsidR="00D714B2" w:rsidRPr="00761B2A">
        <w:rPr>
          <w:rFonts w:ascii="Times New Roman" w:eastAsia="SimSun" w:hAnsi="Times New Roman" w:cs="Times New Roman"/>
          <w:sz w:val="24"/>
          <w:szCs w:val="24"/>
          <w:lang w:eastAsia="zh-CN"/>
        </w:rPr>
        <w:t xml:space="preserve"> </w:t>
      </w:r>
      <w:r w:rsidR="00D714B2" w:rsidRPr="00761B2A">
        <w:rPr>
          <w:rFonts w:ascii="Times New Roman" w:eastAsia="Times New Roman" w:hAnsi="Times New Roman" w:cs="Times New Roman"/>
          <w:sz w:val="24"/>
          <w:szCs w:val="20"/>
        </w:rPr>
        <w:t>“</w:t>
      </w:r>
      <w:r w:rsidR="00D714B2" w:rsidRPr="00761B2A">
        <w:rPr>
          <w:rFonts w:ascii="Times New Roman" w:eastAsia="SimSun" w:hAnsi="Times New Roman" w:cs="Times New Roman"/>
          <w:sz w:val="24"/>
          <w:szCs w:val="24"/>
        </w:rPr>
        <w:t>Çocuk Dostu Şehir Algısı</w:t>
      </w:r>
      <w:r w:rsidR="00D714B2" w:rsidRPr="00761B2A">
        <w:rPr>
          <w:rFonts w:ascii="Times New Roman" w:eastAsia="Times New Roman" w:hAnsi="Times New Roman" w:cs="Times New Roman"/>
          <w:sz w:val="24"/>
          <w:szCs w:val="20"/>
        </w:rPr>
        <w:t xml:space="preserve">” ölçeğindeki </w:t>
      </w:r>
      <w:r w:rsidR="00D714B2" w:rsidRPr="00761B2A">
        <w:rPr>
          <w:rFonts w:ascii="Times New Roman" w:eastAsia="SimSun" w:hAnsi="Times New Roman" w:cs="Times New Roman"/>
          <w:sz w:val="24"/>
          <w:szCs w:val="24"/>
          <w:lang w:eastAsia="zh-CN"/>
        </w:rPr>
        <w:t>faktörlere ait ortalama, standart sapma, çarpıklık ve basıklık istatistiklerine yer verilmiştir.</w:t>
      </w:r>
    </w:p>
    <w:p w:rsidR="00575255" w:rsidRPr="00761B2A" w:rsidRDefault="00575255" w:rsidP="005202F0">
      <w:pPr>
        <w:pStyle w:val="ResimYazs"/>
        <w:rPr>
          <w:rFonts w:ascii="Times New Roman" w:hAnsi="Times New Roman" w:cs="Times New Roman"/>
          <w:b/>
          <w:i w:val="0"/>
          <w:color w:val="auto"/>
          <w:sz w:val="24"/>
          <w:szCs w:val="24"/>
        </w:rPr>
      </w:pPr>
      <w:bookmarkStart w:id="103" w:name="_Toc9811644"/>
      <w:bookmarkStart w:id="104" w:name="_Toc525680811"/>
    </w:p>
    <w:p w:rsidR="005202F0" w:rsidRPr="00761B2A" w:rsidRDefault="005202F0" w:rsidP="005202F0">
      <w:pPr>
        <w:pStyle w:val="ResimYazs"/>
        <w:rPr>
          <w:rFonts w:ascii="Times New Roman" w:hAnsi="Times New Roman" w:cs="Times New Roman"/>
          <w:b/>
          <w:i w:val="0"/>
          <w:color w:val="auto"/>
          <w:sz w:val="24"/>
          <w:szCs w:val="24"/>
        </w:rPr>
      </w:pPr>
      <w:r w:rsidRPr="00761B2A">
        <w:rPr>
          <w:rFonts w:ascii="Times New Roman" w:hAnsi="Times New Roman" w:cs="Times New Roman"/>
          <w:b/>
          <w:i w:val="0"/>
          <w:color w:val="auto"/>
          <w:sz w:val="24"/>
          <w:szCs w:val="24"/>
        </w:rPr>
        <w:t xml:space="preserve">Tablo 4. </w:t>
      </w:r>
      <w:r w:rsidR="00B608C5">
        <w:rPr>
          <w:rFonts w:ascii="Times New Roman" w:hAnsi="Times New Roman" w:cs="Times New Roman"/>
          <w:b/>
          <w:i w:val="0"/>
          <w:color w:val="auto"/>
          <w:sz w:val="24"/>
          <w:szCs w:val="24"/>
        </w:rPr>
        <w:t>7</w:t>
      </w:r>
      <w:r w:rsidRPr="00761B2A">
        <w:rPr>
          <w:rFonts w:ascii="Times New Roman" w:hAnsi="Times New Roman" w:cs="Times New Roman"/>
          <w:b/>
          <w:i w:val="0"/>
          <w:color w:val="auto"/>
          <w:sz w:val="24"/>
          <w:szCs w:val="24"/>
        </w:rPr>
        <w:t>. “</w:t>
      </w:r>
      <w:r w:rsidRPr="00761B2A">
        <w:rPr>
          <w:rFonts w:ascii="Times New Roman" w:eastAsia="SimSun" w:hAnsi="Times New Roman" w:cs="Times New Roman"/>
          <w:b/>
          <w:i w:val="0"/>
          <w:color w:val="auto"/>
          <w:sz w:val="24"/>
          <w:szCs w:val="24"/>
        </w:rPr>
        <w:t>Çocuk Dostu Şehir Algısı</w:t>
      </w:r>
      <w:r w:rsidRPr="00761B2A">
        <w:rPr>
          <w:rFonts w:ascii="Times New Roman" w:hAnsi="Times New Roman" w:cs="Times New Roman"/>
          <w:b/>
          <w:i w:val="0"/>
          <w:color w:val="auto"/>
          <w:sz w:val="24"/>
          <w:szCs w:val="24"/>
        </w:rPr>
        <w:t>” Ölçeğine Ait Betimsel İstatistikler</w:t>
      </w:r>
      <w:bookmarkEnd w:id="103"/>
    </w:p>
    <w:tbl>
      <w:tblPr>
        <w:tblW w:w="8864"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519"/>
        <w:gridCol w:w="978"/>
        <w:gridCol w:w="724"/>
        <w:gridCol w:w="851"/>
        <w:gridCol w:w="681"/>
        <w:gridCol w:w="850"/>
        <w:gridCol w:w="1193"/>
        <w:gridCol w:w="1021"/>
      </w:tblGrid>
      <w:tr w:rsidR="00761B2A" w:rsidRPr="00761B2A" w:rsidTr="00542F55">
        <w:trPr>
          <w:trHeight w:val="617"/>
          <w:jc w:val="center"/>
        </w:trPr>
        <w:tc>
          <w:tcPr>
            <w:tcW w:w="2047" w:type="dxa"/>
            <w:vAlign w:val="bottom"/>
          </w:tcPr>
          <w:bookmarkEnd w:id="104"/>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SimSun" w:hAnsi="Times New Roman" w:cs="Times New Roman"/>
                <w:b/>
                <w:lang w:eastAsia="zh-CN"/>
              </w:rPr>
              <w:t>Boyutlar</w:t>
            </w:r>
          </w:p>
        </w:tc>
        <w:tc>
          <w:tcPr>
            <w:tcW w:w="519"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N</w:t>
            </w:r>
          </w:p>
        </w:tc>
        <w:tc>
          <w:tcPr>
            <w:tcW w:w="978" w:type="dxa"/>
          </w:tcPr>
          <w:p w:rsidR="00D714B2" w:rsidRPr="00761B2A" w:rsidRDefault="00D714B2" w:rsidP="00542F55">
            <w:pPr>
              <w:spacing w:after="0" w:line="240" w:lineRule="auto"/>
              <w:rPr>
                <w:rFonts w:ascii="Times New Roman" w:eastAsia="Times New Roman" w:hAnsi="Times New Roman" w:cs="Times New Roman"/>
                <w:b/>
              </w:rPr>
            </w:pPr>
          </w:p>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AO</w:t>
            </w:r>
          </w:p>
        </w:tc>
        <w:tc>
          <w:tcPr>
            <w:tcW w:w="724"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En Düşük</w:t>
            </w:r>
          </w:p>
        </w:tc>
        <w:tc>
          <w:tcPr>
            <w:tcW w:w="851"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En Yüksek</w:t>
            </w:r>
          </w:p>
        </w:tc>
        <w:tc>
          <w:tcPr>
            <w:tcW w:w="681" w:type="dxa"/>
            <w:tcMar>
              <w:left w:w="28" w:type="dxa"/>
              <w:right w:w="0" w:type="dxa"/>
            </w:tcMar>
            <w:vAlign w:val="bottom"/>
          </w:tcPr>
          <w:p w:rsidR="00D714B2" w:rsidRPr="00761B2A" w:rsidRDefault="00561101" w:rsidP="00542F55">
            <w:pPr>
              <w:spacing w:after="0" w:line="240" w:lineRule="auto"/>
              <w:rPr>
                <w:rFonts w:ascii="Times New Roman" w:eastAsia="Calibri" w:hAnsi="Times New Roman" w:cs="Times New Roman"/>
                <w:b/>
              </w:rPr>
            </w:pPr>
            <m:oMathPara>
              <m:oMath>
                <m:bar>
                  <m:barPr>
                    <m:pos m:val="top"/>
                    <m:ctrlPr>
                      <w:rPr>
                        <w:rFonts w:ascii="Cambria Math" w:hAnsi="Cambria Math" w:cs="Times New Roman"/>
                        <w:b/>
                        <w:i/>
                      </w:rPr>
                    </m:ctrlPr>
                  </m:barPr>
                  <m:e>
                    <m:r>
                      <m:rPr>
                        <m:sty m:val="b"/>
                      </m:rPr>
                      <w:rPr>
                        <w:rFonts w:ascii="Cambria Math" w:hAnsi="Cambria Math" w:cs="Times New Roman"/>
                      </w:rPr>
                      <m:t>X</m:t>
                    </m:r>
                  </m:e>
                </m:bar>
              </m:oMath>
            </m:oMathPara>
          </w:p>
        </w:tc>
        <w:tc>
          <w:tcPr>
            <w:tcW w:w="850"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SS</w:t>
            </w:r>
          </w:p>
        </w:tc>
        <w:tc>
          <w:tcPr>
            <w:tcW w:w="1193"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Skewness</w:t>
            </w:r>
          </w:p>
        </w:tc>
        <w:tc>
          <w:tcPr>
            <w:tcW w:w="1021"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Basıklık</w:t>
            </w:r>
          </w:p>
        </w:tc>
      </w:tr>
      <w:tr w:rsidR="00761B2A" w:rsidRPr="00761B2A" w:rsidTr="00542F55">
        <w:trPr>
          <w:trHeight w:val="212"/>
          <w:jc w:val="center"/>
        </w:trPr>
        <w:tc>
          <w:tcPr>
            <w:tcW w:w="2047" w:type="dxa"/>
          </w:tcPr>
          <w:p w:rsidR="00D714B2" w:rsidRPr="00761B2A" w:rsidRDefault="00D714B2" w:rsidP="00542F55">
            <w:pPr>
              <w:autoSpaceDE w:val="0"/>
              <w:autoSpaceDN w:val="0"/>
              <w:adjustRightInd w:val="0"/>
              <w:spacing w:after="0" w:line="240" w:lineRule="auto"/>
              <w:ind w:left="60" w:right="60"/>
              <w:rPr>
                <w:rFonts w:ascii="Times New Roman" w:hAnsi="Times New Roman" w:cs="Times New Roman"/>
                <w:sz w:val="24"/>
              </w:rPr>
            </w:pPr>
            <w:r w:rsidRPr="00761B2A">
              <w:rPr>
                <w:rFonts w:ascii="Times New Roman" w:hAnsi="Times New Roman" w:cs="Times New Roman"/>
                <w:sz w:val="24"/>
              </w:rPr>
              <w:t>Çocuk Dostu</w:t>
            </w:r>
          </w:p>
        </w:tc>
        <w:tc>
          <w:tcPr>
            <w:tcW w:w="51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978"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7,1850</w:t>
            </w:r>
          </w:p>
        </w:tc>
        <w:tc>
          <w:tcPr>
            <w:tcW w:w="724"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85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68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3,59</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0,88</w:t>
            </w:r>
          </w:p>
        </w:tc>
        <w:tc>
          <w:tcPr>
            <w:tcW w:w="11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-1,27</w:t>
            </w:r>
          </w:p>
        </w:tc>
        <w:tc>
          <w:tcPr>
            <w:tcW w:w="102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1,09</w:t>
            </w:r>
          </w:p>
        </w:tc>
      </w:tr>
      <w:tr w:rsidR="00761B2A" w:rsidRPr="00761B2A" w:rsidTr="00542F55">
        <w:trPr>
          <w:trHeight w:val="201"/>
          <w:jc w:val="center"/>
        </w:trPr>
        <w:tc>
          <w:tcPr>
            <w:tcW w:w="2047" w:type="dxa"/>
          </w:tcPr>
          <w:p w:rsidR="00D714B2" w:rsidRPr="00761B2A" w:rsidRDefault="00D714B2" w:rsidP="00542F55">
            <w:pPr>
              <w:autoSpaceDE w:val="0"/>
              <w:autoSpaceDN w:val="0"/>
              <w:adjustRightInd w:val="0"/>
              <w:spacing w:after="0" w:line="240" w:lineRule="auto"/>
              <w:ind w:left="60" w:right="60"/>
              <w:rPr>
                <w:rFonts w:ascii="Times New Roman" w:hAnsi="Times New Roman" w:cs="Times New Roman"/>
                <w:sz w:val="24"/>
              </w:rPr>
            </w:pPr>
            <w:r w:rsidRPr="00761B2A">
              <w:rPr>
                <w:rFonts w:ascii="Times New Roman" w:hAnsi="Times New Roman" w:cs="Times New Roman"/>
                <w:sz w:val="24"/>
              </w:rPr>
              <w:t>Eğitim</w:t>
            </w:r>
          </w:p>
        </w:tc>
        <w:tc>
          <w:tcPr>
            <w:tcW w:w="51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978"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7,2817</w:t>
            </w:r>
          </w:p>
        </w:tc>
        <w:tc>
          <w:tcPr>
            <w:tcW w:w="724"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85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4,67</w:t>
            </w:r>
          </w:p>
        </w:tc>
        <w:tc>
          <w:tcPr>
            <w:tcW w:w="68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2,43</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0,74</w:t>
            </w:r>
          </w:p>
        </w:tc>
        <w:tc>
          <w:tcPr>
            <w:tcW w:w="11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0,70</w:t>
            </w:r>
          </w:p>
        </w:tc>
        <w:tc>
          <w:tcPr>
            <w:tcW w:w="102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0,06</w:t>
            </w:r>
          </w:p>
        </w:tc>
      </w:tr>
      <w:tr w:rsidR="00761B2A" w:rsidRPr="00761B2A" w:rsidTr="00542F55">
        <w:trPr>
          <w:trHeight w:val="201"/>
          <w:jc w:val="center"/>
        </w:trPr>
        <w:tc>
          <w:tcPr>
            <w:tcW w:w="2047" w:type="dxa"/>
          </w:tcPr>
          <w:p w:rsidR="00D714B2" w:rsidRPr="00761B2A" w:rsidRDefault="00D714B2" w:rsidP="00542F55">
            <w:pPr>
              <w:autoSpaceDE w:val="0"/>
              <w:autoSpaceDN w:val="0"/>
              <w:adjustRightInd w:val="0"/>
              <w:spacing w:after="0" w:line="240" w:lineRule="auto"/>
              <w:ind w:left="60" w:right="60"/>
              <w:rPr>
                <w:rFonts w:ascii="Times New Roman" w:hAnsi="Times New Roman" w:cs="Times New Roman"/>
                <w:sz w:val="24"/>
              </w:rPr>
            </w:pPr>
            <w:r w:rsidRPr="00761B2A">
              <w:rPr>
                <w:rFonts w:ascii="Times New Roman" w:hAnsi="Times New Roman" w:cs="Times New Roman"/>
                <w:sz w:val="24"/>
              </w:rPr>
              <w:t>Güvenli Alan</w:t>
            </w:r>
          </w:p>
        </w:tc>
        <w:tc>
          <w:tcPr>
            <w:tcW w:w="51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978"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4,8738</w:t>
            </w:r>
          </w:p>
        </w:tc>
        <w:tc>
          <w:tcPr>
            <w:tcW w:w="724"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85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68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2,43</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0,91</w:t>
            </w:r>
          </w:p>
        </w:tc>
        <w:tc>
          <w:tcPr>
            <w:tcW w:w="11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0,68</w:t>
            </w:r>
          </w:p>
        </w:tc>
        <w:tc>
          <w:tcPr>
            <w:tcW w:w="102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-0,20</w:t>
            </w:r>
          </w:p>
        </w:tc>
      </w:tr>
      <w:tr w:rsidR="00761B2A" w:rsidRPr="00761B2A" w:rsidTr="00542F55">
        <w:trPr>
          <w:trHeight w:val="394"/>
          <w:jc w:val="center"/>
        </w:trPr>
        <w:tc>
          <w:tcPr>
            <w:tcW w:w="2047" w:type="dxa"/>
          </w:tcPr>
          <w:p w:rsidR="00D714B2" w:rsidRPr="00761B2A" w:rsidRDefault="00D714B2" w:rsidP="00542F55">
            <w:pPr>
              <w:autoSpaceDE w:val="0"/>
              <w:autoSpaceDN w:val="0"/>
              <w:adjustRightInd w:val="0"/>
              <w:spacing w:after="0" w:line="240" w:lineRule="auto"/>
              <w:ind w:left="60" w:right="60"/>
              <w:rPr>
                <w:rFonts w:ascii="Times New Roman" w:hAnsi="Times New Roman" w:cs="Times New Roman"/>
                <w:sz w:val="24"/>
              </w:rPr>
            </w:pPr>
            <w:r w:rsidRPr="00761B2A">
              <w:rPr>
                <w:rFonts w:ascii="Times New Roman" w:hAnsi="Times New Roman" w:cs="Times New Roman"/>
                <w:sz w:val="24"/>
              </w:rPr>
              <w:t>Oyun-Kullanım Alanı</w:t>
            </w:r>
          </w:p>
        </w:tc>
        <w:tc>
          <w:tcPr>
            <w:tcW w:w="51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978"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5,4473</w:t>
            </w:r>
          </w:p>
        </w:tc>
        <w:tc>
          <w:tcPr>
            <w:tcW w:w="724"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85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68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2,72</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1,01</w:t>
            </w:r>
          </w:p>
        </w:tc>
        <w:tc>
          <w:tcPr>
            <w:tcW w:w="11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0,02</w:t>
            </w:r>
          </w:p>
        </w:tc>
        <w:tc>
          <w:tcPr>
            <w:tcW w:w="102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-0,69</w:t>
            </w:r>
          </w:p>
        </w:tc>
      </w:tr>
      <w:tr w:rsidR="00761B2A" w:rsidRPr="00761B2A" w:rsidTr="00542F55">
        <w:trPr>
          <w:trHeight w:val="201"/>
          <w:jc w:val="center"/>
        </w:trPr>
        <w:tc>
          <w:tcPr>
            <w:tcW w:w="2047" w:type="dxa"/>
          </w:tcPr>
          <w:p w:rsidR="00D714B2" w:rsidRPr="00761B2A" w:rsidRDefault="00D714B2" w:rsidP="00542F55">
            <w:pPr>
              <w:autoSpaceDE w:val="0"/>
              <w:autoSpaceDN w:val="0"/>
              <w:adjustRightInd w:val="0"/>
              <w:spacing w:after="0" w:line="240" w:lineRule="auto"/>
              <w:ind w:left="60" w:right="60"/>
              <w:rPr>
                <w:rFonts w:ascii="Times New Roman" w:hAnsi="Times New Roman" w:cs="Times New Roman"/>
                <w:sz w:val="24"/>
              </w:rPr>
            </w:pPr>
            <w:r w:rsidRPr="00761B2A">
              <w:rPr>
                <w:rFonts w:ascii="Times New Roman" w:hAnsi="Times New Roman" w:cs="Times New Roman"/>
                <w:sz w:val="24"/>
              </w:rPr>
              <w:t>Sağlık</w:t>
            </w:r>
          </w:p>
        </w:tc>
        <w:tc>
          <w:tcPr>
            <w:tcW w:w="51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978"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7,1557</w:t>
            </w:r>
          </w:p>
        </w:tc>
        <w:tc>
          <w:tcPr>
            <w:tcW w:w="724"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85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68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3,57</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0,81</w:t>
            </w:r>
          </w:p>
        </w:tc>
        <w:tc>
          <w:tcPr>
            <w:tcW w:w="11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-1,27</w:t>
            </w:r>
          </w:p>
        </w:tc>
        <w:tc>
          <w:tcPr>
            <w:tcW w:w="102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1,33</w:t>
            </w:r>
          </w:p>
        </w:tc>
      </w:tr>
      <w:tr w:rsidR="00761B2A" w:rsidRPr="00761B2A" w:rsidTr="00542F55">
        <w:trPr>
          <w:trHeight w:val="201"/>
          <w:jc w:val="center"/>
        </w:trPr>
        <w:tc>
          <w:tcPr>
            <w:tcW w:w="2047" w:type="dxa"/>
          </w:tcPr>
          <w:p w:rsidR="00D714B2" w:rsidRPr="00761B2A" w:rsidRDefault="00D714B2" w:rsidP="00542F55">
            <w:pPr>
              <w:autoSpaceDE w:val="0"/>
              <w:autoSpaceDN w:val="0"/>
              <w:adjustRightInd w:val="0"/>
              <w:spacing w:after="0" w:line="240" w:lineRule="auto"/>
              <w:ind w:left="60" w:right="60"/>
              <w:rPr>
                <w:rFonts w:ascii="Times New Roman" w:hAnsi="Times New Roman" w:cs="Times New Roman"/>
                <w:sz w:val="24"/>
              </w:rPr>
            </w:pPr>
            <w:r w:rsidRPr="00761B2A">
              <w:rPr>
                <w:rFonts w:ascii="Times New Roman" w:hAnsi="Times New Roman" w:cs="Times New Roman"/>
                <w:sz w:val="24"/>
              </w:rPr>
              <w:t>Saygı</w:t>
            </w:r>
          </w:p>
        </w:tc>
        <w:tc>
          <w:tcPr>
            <w:tcW w:w="519"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427</w:t>
            </w:r>
          </w:p>
        </w:tc>
        <w:tc>
          <w:tcPr>
            <w:tcW w:w="978" w:type="dxa"/>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15,0451</w:t>
            </w:r>
          </w:p>
        </w:tc>
        <w:tc>
          <w:tcPr>
            <w:tcW w:w="724"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85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5,00</w:t>
            </w:r>
          </w:p>
        </w:tc>
        <w:tc>
          <w:tcPr>
            <w:tcW w:w="68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3,76</w:t>
            </w:r>
          </w:p>
        </w:tc>
        <w:tc>
          <w:tcPr>
            <w:tcW w:w="85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0,70</w:t>
            </w:r>
          </w:p>
        </w:tc>
        <w:tc>
          <w:tcPr>
            <w:tcW w:w="119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-1,40</w:t>
            </w:r>
          </w:p>
        </w:tc>
        <w:tc>
          <w:tcPr>
            <w:tcW w:w="102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2,83</w:t>
            </w:r>
          </w:p>
        </w:tc>
      </w:tr>
    </w:tbl>
    <w:p w:rsidR="00D714B2" w:rsidRPr="00761B2A" w:rsidRDefault="00D714B2" w:rsidP="00D714B2">
      <w:pPr>
        <w:spacing w:line="360" w:lineRule="auto"/>
        <w:rPr>
          <w:rFonts w:ascii="Times New Roman" w:hAnsi="Times New Roman" w:cs="Times New Roman"/>
        </w:rPr>
      </w:pP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Times New Roman" w:hAnsi="Times New Roman" w:cs="Times New Roman"/>
          <w:sz w:val="24"/>
          <w:szCs w:val="20"/>
        </w:rPr>
        <w:lastRenderedPageBreak/>
        <w:t>“</w:t>
      </w:r>
      <w:r w:rsidRPr="00761B2A">
        <w:rPr>
          <w:rFonts w:ascii="Times New Roman" w:eastAsia="SimSun" w:hAnsi="Times New Roman" w:cs="Times New Roman"/>
          <w:sz w:val="24"/>
          <w:szCs w:val="24"/>
        </w:rPr>
        <w:t>Çocuk Dostu Şehir Algısı</w:t>
      </w:r>
      <w:r w:rsidRPr="00761B2A">
        <w:rPr>
          <w:rFonts w:ascii="Times New Roman" w:eastAsia="Times New Roman" w:hAnsi="Times New Roman" w:cs="Times New Roman"/>
          <w:sz w:val="24"/>
          <w:szCs w:val="20"/>
        </w:rPr>
        <w:t>” ölçeğinde en yüksek puana sahip faktörler sırasıyla “saygı” (</w:t>
      </w:r>
      <w:r w:rsidRPr="00761B2A">
        <w:rPr>
          <w:rFonts w:ascii="Times New Roman" w:eastAsia="SimSun" w:hAnsi="Times New Roman" w:cs="Times New Roman"/>
          <w:sz w:val="24"/>
          <w:szCs w:val="24"/>
          <w:lang w:eastAsia="zh-CN"/>
        </w:rPr>
        <w:t>3,76±0,70</w:t>
      </w:r>
      <w:r w:rsidRPr="00761B2A">
        <w:rPr>
          <w:rFonts w:ascii="Times New Roman" w:eastAsia="Times New Roman" w:hAnsi="Times New Roman" w:cs="Times New Roman"/>
          <w:sz w:val="24"/>
          <w:szCs w:val="20"/>
        </w:rPr>
        <w:t>), “çocuk dostu” (3,59</w:t>
      </w:r>
      <w:r w:rsidRPr="00761B2A">
        <w:rPr>
          <w:rFonts w:ascii="Times New Roman" w:eastAsia="SimSun" w:hAnsi="Times New Roman" w:cs="Times New Roman"/>
          <w:sz w:val="24"/>
          <w:szCs w:val="24"/>
          <w:lang w:eastAsia="zh-CN"/>
        </w:rPr>
        <w:t>±0,88</w:t>
      </w:r>
      <w:r w:rsidRPr="00761B2A">
        <w:rPr>
          <w:rFonts w:ascii="Times New Roman" w:eastAsia="Times New Roman" w:hAnsi="Times New Roman" w:cs="Times New Roman"/>
          <w:sz w:val="24"/>
          <w:szCs w:val="20"/>
        </w:rPr>
        <w:t>) ve “sağlık” (</w:t>
      </w:r>
      <w:r w:rsidRPr="00761B2A">
        <w:rPr>
          <w:rFonts w:ascii="Times New Roman" w:eastAsia="SimSun" w:hAnsi="Times New Roman" w:cs="Times New Roman"/>
          <w:sz w:val="24"/>
          <w:szCs w:val="24"/>
          <w:lang w:eastAsia="zh-CN"/>
        </w:rPr>
        <w:t>3,57±0,81</w:t>
      </w:r>
      <w:r w:rsidRPr="00761B2A">
        <w:rPr>
          <w:rFonts w:ascii="Times New Roman" w:eastAsia="Times New Roman" w:hAnsi="Times New Roman" w:cs="Times New Roman"/>
          <w:sz w:val="24"/>
          <w:szCs w:val="20"/>
        </w:rPr>
        <w:t>) olarak tespit edilmiştir. “</w:t>
      </w:r>
      <w:r w:rsidRPr="00761B2A">
        <w:rPr>
          <w:rFonts w:ascii="Times New Roman" w:eastAsia="SimSun" w:hAnsi="Times New Roman" w:cs="Times New Roman"/>
          <w:sz w:val="24"/>
          <w:szCs w:val="24"/>
        </w:rPr>
        <w:t>Çocuk Dostu Şehir Algısı</w:t>
      </w:r>
      <w:r w:rsidRPr="00761B2A">
        <w:rPr>
          <w:rFonts w:ascii="Times New Roman" w:eastAsia="Times New Roman" w:hAnsi="Times New Roman" w:cs="Times New Roman"/>
          <w:sz w:val="24"/>
          <w:szCs w:val="20"/>
        </w:rPr>
        <w:t>” ölçeğinde en düşük puana sahip faktörler sırasıyla “eğitim” (</w:t>
      </w:r>
      <w:r w:rsidRPr="00761B2A">
        <w:rPr>
          <w:rFonts w:ascii="Times New Roman" w:eastAsia="SimSun" w:hAnsi="Times New Roman" w:cs="Times New Roman"/>
          <w:sz w:val="24"/>
          <w:szCs w:val="24"/>
          <w:lang w:eastAsia="zh-CN"/>
        </w:rPr>
        <w:t>2,43±0,74</w:t>
      </w:r>
      <w:r w:rsidRPr="00761B2A">
        <w:rPr>
          <w:rFonts w:ascii="Times New Roman" w:eastAsia="Times New Roman" w:hAnsi="Times New Roman" w:cs="Times New Roman"/>
          <w:sz w:val="24"/>
          <w:szCs w:val="20"/>
        </w:rPr>
        <w:t>), “güvenli alan” (</w:t>
      </w:r>
      <w:r w:rsidRPr="00761B2A">
        <w:rPr>
          <w:rFonts w:ascii="Times New Roman" w:eastAsia="SimSun" w:hAnsi="Times New Roman" w:cs="Times New Roman"/>
          <w:sz w:val="24"/>
          <w:szCs w:val="24"/>
          <w:lang w:eastAsia="zh-CN"/>
        </w:rPr>
        <w:t>2,43±0,91</w:t>
      </w:r>
      <w:r w:rsidRPr="00761B2A">
        <w:rPr>
          <w:rFonts w:ascii="Times New Roman" w:eastAsia="Times New Roman" w:hAnsi="Times New Roman" w:cs="Times New Roman"/>
          <w:sz w:val="24"/>
          <w:szCs w:val="20"/>
        </w:rPr>
        <w:t>) ve “oyun-kullanım” (</w:t>
      </w:r>
      <w:r w:rsidRPr="00761B2A">
        <w:rPr>
          <w:rFonts w:ascii="Times New Roman" w:eastAsia="SimSun" w:hAnsi="Times New Roman" w:cs="Times New Roman"/>
          <w:sz w:val="24"/>
          <w:szCs w:val="24"/>
          <w:lang w:eastAsia="zh-CN"/>
        </w:rPr>
        <w:t>2,72±1,01</w:t>
      </w:r>
      <w:r w:rsidRPr="00761B2A">
        <w:rPr>
          <w:rFonts w:ascii="Times New Roman" w:eastAsia="Times New Roman" w:hAnsi="Times New Roman" w:cs="Times New Roman"/>
          <w:sz w:val="24"/>
          <w:szCs w:val="20"/>
        </w:rPr>
        <w:t xml:space="preserve">) olarak tespit edilmiştir </w:t>
      </w:r>
      <w:r w:rsidR="00B408C7">
        <w:rPr>
          <w:rFonts w:ascii="Times New Roman" w:eastAsia="SimSun" w:hAnsi="Times New Roman" w:cs="Times New Roman"/>
          <w:sz w:val="24"/>
          <w:szCs w:val="24"/>
          <w:lang w:eastAsia="zh-CN"/>
        </w:rPr>
        <w:t>(Tablo 4.7</w:t>
      </w:r>
      <w:r w:rsidRPr="00761B2A">
        <w:rPr>
          <w:rFonts w:ascii="Times New Roman" w:eastAsia="SimSun" w:hAnsi="Times New Roman" w:cs="Times New Roman"/>
          <w:sz w:val="24"/>
          <w:szCs w:val="24"/>
          <w:lang w:eastAsia="zh-CN"/>
        </w:rPr>
        <w:t>).</w:t>
      </w:r>
    </w:p>
    <w:p w:rsidR="00575255" w:rsidRPr="00761B2A"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Katılımcıların </w:t>
      </w:r>
      <w:r w:rsidR="006951CD" w:rsidRPr="00761B2A">
        <w:rPr>
          <w:rFonts w:ascii="Times New Roman" w:hAnsi="Times New Roman" w:cs="Times New Roman"/>
        </w:rPr>
        <w:t xml:space="preserve">Çocuk Dostu Şehir </w:t>
      </w:r>
      <w:r w:rsidRPr="00761B2A">
        <w:rPr>
          <w:rFonts w:ascii="Times New Roman" w:eastAsia="SimSun" w:hAnsi="Times New Roman" w:cs="Times New Roman"/>
          <w:sz w:val="24"/>
          <w:szCs w:val="24"/>
          <w:lang w:eastAsia="zh-CN"/>
        </w:rPr>
        <w:t>ölçeğine verdikleri değer ölçülerinin faktör ortalamasına bakıldığı zaman,  ise her bir faktörde aritmetik ortalamanın oluşturulmu</w:t>
      </w:r>
      <w:r w:rsidR="006D7465">
        <w:rPr>
          <w:rFonts w:ascii="Times New Roman" w:eastAsia="SimSun" w:hAnsi="Times New Roman" w:cs="Times New Roman"/>
          <w:sz w:val="24"/>
          <w:szCs w:val="24"/>
          <w:lang w:eastAsia="zh-CN"/>
        </w:rPr>
        <w:t>ş cevapların aralıkları Tablo 4.7’de</w:t>
      </w:r>
      <w:r w:rsidRPr="00761B2A">
        <w:rPr>
          <w:rFonts w:ascii="Times New Roman" w:eastAsia="SimSun" w:hAnsi="Times New Roman" w:cs="Times New Roman"/>
          <w:sz w:val="24"/>
          <w:szCs w:val="24"/>
          <w:lang w:eastAsia="zh-CN"/>
        </w:rPr>
        <w:t xml:space="preserve"> görüldüğü gibi en yüksek ortalama değeri (15,045) ile “saygı” faktörüne daha fazla önem verdikleri görülmektedir. Aynı şekilde katılımcıların en düşük ortalama değeri (4,873) ile “güvenli alan” faktörüne daha az önem verdikleri görülmektedir. Diğer faktörlerin ortalamalarına bakıldığında en yüksek ortalama alandan en düşük ortalama alana doğru: “eğitim” (7, 281), “çocuk dostu” (7,185), “sağlık” (7,155) ve “oyun ve kullanım alanı” (5,447) </w:t>
      </w:r>
      <w:r w:rsidR="00B408C7">
        <w:rPr>
          <w:rFonts w:ascii="Times New Roman" w:eastAsia="SimSun" w:hAnsi="Times New Roman" w:cs="Times New Roman"/>
          <w:sz w:val="24"/>
          <w:szCs w:val="24"/>
          <w:lang w:eastAsia="zh-CN"/>
        </w:rPr>
        <w:t>şeklinde sıralanmıştır (Tablo 4.7</w:t>
      </w:r>
      <w:r w:rsidR="006307E2">
        <w:rPr>
          <w:rFonts w:ascii="Times New Roman" w:eastAsia="SimSun" w:hAnsi="Times New Roman" w:cs="Times New Roman"/>
          <w:sz w:val="24"/>
          <w:szCs w:val="24"/>
          <w:lang w:eastAsia="zh-CN"/>
        </w:rPr>
        <w:t>).</w:t>
      </w:r>
    </w:p>
    <w:p w:rsidR="00D714B2" w:rsidRPr="00761B2A" w:rsidRDefault="00D714B2" w:rsidP="00E40BD1">
      <w:pPr>
        <w:pStyle w:val="Balk4"/>
        <w:ind w:left="1701" w:hanging="992"/>
        <w:rPr>
          <w:rFonts w:eastAsia="SimSun"/>
        </w:rPr>
      </w:pPr>
      <w:bookmarkStart w:id="105" w:name="_Toc11059388"/>
      <w:r w:rsidRPr="00761B2A">
        <w:rPr>
          <w:rFonts w:eastAsia="SimSun"/>
        </w:rPr>
        <w:t>“Şehir İmajı” Ölçeği Açımlayıcı Faktör Analizi Sonuçları</w:t>
      </w:r>
      <w:bookmarkEnd w:id="105"/>
    </w:p>
    <w:p w:rsidR="00D714B2" w:rsidRPr="00761B2A" w:rsidRDefault="00D714B2" w:rsidP="002443AF">
      <w:pPr>
        <w:spacing w:after="0" w:line="360" w:lineRule="auto"/>
        <w:ind w:firstLine="709"/>
        <w:jc w:val="both"/>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“Şehir İmajı” ölçeğinin açımlayıcı faktör analizinde KMO 0,84; Bartlett’s küresellik testi anlamlılık düzeyi ise p&lt;0,01 olarak ölçüldü. 427 örneklem ile açımlayıcı faktör analizi yapılmasının</w:t>
      </w:r>
      <w:r w:rsidR="00B408C7">
        <w:rPr>
          <w:rFonts w:ascii="Times New Roman" w:eastAsia="SimSun" w:hAnsi="Times New Roman" w:cs="Times New Roman"/>
          <w:sz w:val="24"/>
          <w:szCs w:val="20"/>
          <w:lang w:eastAsia="zh-CN"/>
        </w:rPr>
        <w:t xml:space="preserve"> uygun olduğu gözlendi. Tablo 4.8</w:t>
      </w:r>
      <w:r w:rsidRPr="00761B2A">
        <w:rPr>
          <w:rFonts w:ascii="Times New Roman" w:eastAsia="SimSun" w:hAnsi="Times New Roman" w:cs="Times New Roman"/>
          <w:sz w:val="24"/>
          <w:szCs w:val="20"/>
          <w:lang w:eastAsia="zh-CN"/>
        </w:rPr>
        <w:t>’de “Şehir İmajı” ölçeğinin güvenirlik ve geçerlik analizi sonuçlarına yer verilmiştir.</w:t>
      </w:r>
    </w:p>
    <w:p w:rsidR="00E40BD1" w:rsidRPr="00761B2A" w:rsidRDefault="00E40BD1" w:rsidP="002443AF">
      <w:pPr>
        <w:spacing w:after="0" w:line="360" w:lineRule="auto"/>
        <w:ind w:firstLine="709"/>
        <w:jc w:val="both"/>
        <w:rPr>
          <w:rFonts w:ascii="Times New Roman" w:eastAsia="SimSun" w:hAnsi="Times New Roman" w:cs="Times New Roman"/>
          <w:sz w:val="24"/>
          <w:szCs w:val="20"/>
          <w:lang w:eastAsia="zh-CN"/>
        </w:rPr>
      </w:pPr>
    </w:p>
    <w:p w:rsidR="005202F0" w:rsidRPr="00761B2A" w:rsidRDefault="005202F0" w:rsidP="00546835">
      <w:pPr>
        <w:pStyle w:val="ResimYazs"/>
        <w:jc w:val="center"/>
        <w:rPr>
          <w:rFonts w:ascii="Times New Roman" w:eastAsia="SimSun" w:hAnsi="Times New Roman" w:cs="Times New Roman"/>
          <w:b/>
          <w:i w:val="0"/>
          <w:color w:val="auto"/>
          <w:sz w:val="24"/>
        </w:rPr>
      </w:pPr>
      <w:bookmarkStart w:id="106" w:name="_Toc9811645"/>
      <w:bookmarkStart w:id="107" w:name="_Toc525680812"/>
      <w:r w:rsidRPr="00761B2A">
        <w:rPr>
          <w:rFonts w:ascii="Times New Roman" w:hAnsi="Times New Roman" w:cs="Times New Roman"/>
          <w:b/>
          <w:i w:val="0"/>
          <w:color w:val="auto"/>
          <w:sz w:val="24"/>
        </w:rPr>
        <w:t xml:space="preserve">Tablo 4. </w:t>
      </w:r>
      <w:r w:rsidR="00B608C5">
        <w:rPr>
          <w:rFonts w:ascii="Times New Roman" w:hAnsi="Times New Roman" w:cs="Times New Roman"/>
          <w:b/>
          <w:i w:val="0"/>
          <w:color w:val="auto"/>
          <w:sz w:val="24"/>
        </w:rPr>
        <w:t>8</w:t>
      </w:r>
      <w:r w:rsidRPr="00761B2A">
        <w:rPr>
          <w:rFonts w:ascii="Times New Roman" w:hAnsi="Times New Roman" w:cs="Times New Roman"/>
          <w:b/>
          <w:i w:val="0"/>
          <w:color w:val="auto"/>
          <w:sz w:val="24"/>
        </w:rPr>
        <w:t>.</w:t>
      </w:r>
      <w:r w:rsidRPr="00761B2A">
        <w:rPr>
          <w:rFonts w:ascii="Times New Roman" w:eastAsia="SimSun" w:hAnsi="Times New Roman" w:cs="Times New Roman"/>
          <w:b/>
          <w:i w:val="0"/>
          <w:color w:val="auto"/>
          <w:sz w:val="24"/>
        </w:rPr>
        <w:t xml:space="preserve"> “Şehir İmajı” Ölçeği Açımlayıcı Faktör Analizi Sonuçları</w:t>
      </w:r>
      <w:bookmarkEnd w:id="106"/>
    </w:p>
    <w:tbl>
      <w:tblPr>
        <w:tblStyle w:val="TabloKlavuzu3"/>
        <w:tblW w:w="78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6"/>
        <w:gridCol w:w="1057"/>
        <w:gridCol w:w="1705"/>
      </w:tblGrid>
      <w:tr w:rsidR="00761B2A" w:rsidRPr="00546835" w:rsidTr="00542F55">
        <w:trPr>
          <w:trHeight w:val="194"/>
          <w:jc w:val="center"/>
        </w:trPr>
        <w:tc>
          <w:tcPr>
            <w:tcW w:w="5106" w:type="dxa"/>
            <w:tcBorders>
              <w:top w:val="single" w:sz="4" w:space="0" w:color="auto"/>
              <w:bottom w:val="single" w:sz="4" w:space="0" w:color="auto"/>
              <w:right w:val="single" w:sz="4" w:space="0" w:color="auto"/>
            </w:tcBorders>
          </w:tcPr>
          <w:bookmarkEnd w:id="107"/>
          <w:p w:rsidR="00D714B2" w:rsidRPr="00546835" w:rsidRDefault="00D714B2" w:rsidP="00546835">
            <w:pPr>
              <w:spacing w:after="0" w:line="240" w:lineRule="auto"/>
              <w:rPr>
                <w:b/>
                <w:bCs/>
                <w:sz w:val="21"/>
                <w:szCs w:val="21"/>
                <w:lang w:eastAsia="zh-CN"/>
              </w:rPr>
            </w:pPr>
            <w:r w:rsidRPr="00546835">
              <w:rPr>
                <w:b/>
                <w:bCs/>
                <w:sz w:val="21"/>
                <w:szCs w:val="21"/>
                <w:lang w:eastAsia="zh-CN"/>
              </w:rPr>
              <w:t>Boyut ve Maddeler</w:t>
            </w:r>
          </w:p>
        </w:tc>
        <w:tc>
          <w:tcPr>
            <w:tcW w:w="1057"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546835" w:rsidRDefault="00D714B2" w:rsidP="00546835">
            <w:pPr>
              <w:spacing w:after="0" w:line="240" w:lineRule="auto"/>
              <w:rPr>
                <w:b/>
                <w:bCs/>
                <w:sz w:val="21"/>
                <w:szCs w:val="21"/>
                <w:lang w:eastAsia="zh-CN"/>
              </w:rPr>
            </w:pPr>
            <w:r w:rsidRPr="00546835">
              <w:rPr>
                <w:b/>
                <w:bCs/>
                <w:sz w:val="21"/>
                <w:szCs w:val="21"/>
                <w:lang w:eastAsia="zh-CN"/>
              </w:rPr>
              <w:t>F1</w:t>
            </w:r>
          </w:p>
        </w:tc>
        <w:tc>
          <w:tcPr>
            <w:tcW w:w="1705" w:type="dxa"/>
            <w:tcBorders>
              <w:top w:val="single" w:sz="4" w:space="0" w:color="auto"/>
              <w:left w:val="single" w:sz="4" w:space="0" w:color="auto"/>
              <w:bottom w:val="single" w:sz="4" w:space="0" w:color="auto"/>
            </w:tcBorders>
            <w:tcMar>
              <w:left w:w="28" w:type="dxa"/>
              <w:right w:w="28" w:type="dxa"/>
            </w:tcMar>
            <w:vAlign w:val="bottom"/>
          </w:tcPr>
          <w:p w:rsidR="00D714B2" w:rsidRPr="00546835" w:rsidRDefault="00D714B2" w:rsidP="00546835">
            <w:pPr>
              <w:spacing w:after="0" w:line="240" w:lineRule="auto"/>
              <w:rPr>
                <w:b/>
                <w:bCs/>
                <w:sz w:val="21"/>
                <w:szCs w:val="21"/>
                <w:lang w:eastAsia="zh-CN"/>
              </w:rPr>
            </w:pPr>
            <w:r w:rsidRPr="00546835">
              <w:rPr>
                <w:b/>
                <w:bCs/>
                <w:sz w:val="21"/>
                <w:szCs w:val="21"/>
                <w:lang w:eastAsia="zh-CN"/>
              </w:rPr>
              <w:t>F2</w:t>
            </w:r>
          </w:p>
        </w:tc>
      </w:tr>
      <w:tr w:rsidR="00761B2A" w:rsidRPr="00546835" w:rsidTr="00542F55">
        <w:trPr>
          <w:trHeight w:val="194"/>
          <w:jc w:val="center"/>
        </w:trPr>
        <w:tc>
          <w:tcPr>
            <w:tcW w:w="5106" w:type="dxa"/>
            <w:tcBorders>
              <w:top w:val="single" w:sz="4" w:space="0" w:color="auto"/>
              <w:right w:val="single" w:sz="4" w:space="0" w:color="auto"/>
            </w:tcBorders>
            <w:vAlign w:val="bottom"/>
          </w:tcPr>
          <w:p w:rsidR="00D714B2" w:rsidRPr="00546835" w:rsidRDefault="00D714B2" w:rsidP="00546835">
            <w:pPr>
              <w:spacing w:after="0" w:line="240" w:lineRule="auto"/>
              <w:jc w:val="left"/>
              <w:rPr>
                <w:b/>
                <w:sz w:val="21"/>
                <w:szCs w:val="21"/>
              </w:rPr>
            </w:pPr>
            <w:r w:rsidRPr="00546835">
              <w:rPr>
                <w:b/>
                <w:sz w:val="21"/>
                <w:szCs w:val="21"/>
              </w:rPr>
              <w:t>Genel Avantaj Faktörü</w:t>
            </w:r>
          </w:p>
        </w:tc>
        <w:tc>
          <w:tcPr>
            <w:tcW w:w="1057" w:type="dxa"/>
            <w:tcBorders>
              <w:top w:val="single" w:sz="4" w:space="0" w:color="auto"/>
              <w:left w:val="single" w:sz="4" w:space="0" w:color="auto"/>
              <w:right w:val="single" w:sz="4" w:space="0" w:color="auto"/>
            </w:tcBorders>
            <w:tcMar>
              <w:left w:w="28" w:type="dxa"/>
              <w:right w:w="28" w:type="dxa"/>
            </w:tcMar>
          </w:tcPr>
          <w:p w:rsidR="00D714B2" w:rsidRPr="00546835" w:rsidRDefault="00D714B2" w:rsidP="00546835">
            <w:pPr>
              <w:spacing w:after="0" w:line="240" w:lineRule="auto"/>
              <w:rPr>
                <w:sz w:val="21"/>
                <w:szCs w:val="21"/>
              </w:rPr>
            </w:pPr>
          </w:p>
        </w:tc>
        <w:tc>
          <w:tcPr>
            <w:tcW w:w="1705" w:type="dxa"/>
            <w:tcBorders>
              <w:top w:val="single" w:sz="4" w:space="0" w:color="auto"/>
              <w:left w:val="single" w:sz="4" w:space="0" w:color="auto"/>
            </w:tcBorders>
            <w:tcMar>
              <w:left w:w="28" w:type="dxa"/>
              <w:right w:w="28" w:type="dxa"/>
            </w:tcMar>
            <w:vAlign w:val="bottom"/>
          </w:tcPr>
          <w:p w:rsidR="00D714B2" w:rsidRPr="00546835" w:rsidRDefault="00D714B2" w:rsidP="00546835">
            <w:pPr>
              <w:spacing w:after="0" w:line="240" w:lineRule="auto"/>
              <w:rPr>
                <w:sz w:val="21"/>
                <w:szCs w:val="21"/>
              </w:rPr>
            </w:pPr>
          </w:p>
        </w:tc>
      </w:tr>
      <w:tr w:rsidR="00761B2A" w:rsidRPr="00546835" w:rsidTr="00546835">
        <w:trPr>
          <w:trHeight w:val="203"/>
          <w:jc w:val="center"/>
        </w:trPr>
        <w:tc>
          <w:tcPr>
            <w:tcW w:w="5106" w:type="dxa"/>
            <w:tcBorders>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1. Gümüşhane’nin şehirlerarası ulaşımı iyidir.</w:t>
            </w:r>
          </w:p>
        </w:tc>
        <w:tc>
          <w:tcPr>
            <w:tcW w:w="1057" w:type="dxa"/>
            <w:tcBorders>
              <w:left w:val="single" w:sz="4" w:space="0" w:color="auto"/>
              <w:right w:val="single" w:sz="4" w:space="0" w:color="auto"/>
            </w:tcBorders>
            <w:tcMar>
              <w:left w:w="28" w:type="dxa"/>
              <w:right w:w="28" w:type="dxa"/>
            </w:tcMar>
            <w:vAlign w:val="center"/>
          </w:tcPr>
          <w:p w:rsidR="00D714B2" w:rsidRPr="00546835" w:rsidRDefault="00D714B2" w:rsidP="00546835">
            <w:pPr>
              <w:spacing w:after="0" w:line="240" w:lineRule="auto"/>
              <w:rPr>
                <w:sz w:val="21"/>
                <w:szCs w:val="21"/>
              </w:rPr>
            </w:pPr>
            <w:r w:rsidRPr="00546835">
              <w:rPr>
                <w:sz w:val="21"/>
                <w:szCs w:val="21"/>
              </w:rPr>
              <w:t>0,729</w:t>
            </w:r>
          </w:p>
        </w:tc>
        <w:tc>
          <w:tcPr>
            <w:tcW w:w="1705" w:type="dxa"/>
            <w:tcBorders>
              <w:left w:val="single" w:sz="4" w:space="0" w:color="auto"/>
            </w:tcBorders>
            <w:tcMar>
              <w:left w:w="28" w:type="dxa"/>
              <w:right w:w="28" w:type="dxa"/>
            </w:tcMar>
            <w:vAlign w:val="bottom"/>
          </w:tcPr>
          <w:p w:rsidR="00D714B2" w:rsidRPr="00546835" w:rsidRDefault="00D714B2" w:rsidP="00546835">
            <w:pPr>
              <w:spacing w:after="0" w:line="240" w:lineRule="auto"/>
              <w:rPr>
                <w:sz w:val="21"/>
                <w:szCs w:val="21"/>
              </w:rPr>
            </w:pPr>
          </w:p>
        </w:tc>
      </w:tr>
      <w:tr w:rsidR="00761B2A" w:rsidRPr="00546835" w:rsidTr="00542F55">
        <w:trPr>
          <w:trHeight w:val="194"/>
          <w:jc w:val="center"/>
        </w:trPr>
        <w:tc>
          <w:tcPr>
            <w:tcW w:w="5106" w:type="dxa"/>
            <w:tcBorders>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2. Gümüşhane’nin şehir içi ulaşımı iyidir.</w:t>
            </w:r>
          </w:p>
        </w:tc>
        <w:tc>
          <w:tcPr>
            <w:tcW w:w="1057" w:type="dxa"/>
            <w:tcBorders>
              <w:left w:val="single" w:sz="4" w:space="0" w:color="auto"/>
              <w:right w:val="single" w:sz="4" w:space="0" w:color="auto"/>
            </w:tcBorders>
            <w:tcMar>
              <w:left w:w="28" w:type="dxa"/>
              <w:right w:w="28" w:type="dxa"/>
            </w:tcMar>
            <w:vAlign w:val="center"/>
          </w:tcPr>
          <w:p w:rsidR="00D714B2" w:rsidRPr="00546835" w:rsidRDefault="00D714B2" w:rsidP="00546835">
            <w:pPr>
              <w:spacing w:after="0" w:line="240" w:lineRule="auto"/>
              <w:rPr>
                <w:sz w:val="21"/>
                <w:szCs w:val="21"/>
              </w:rPr>
            </w:pPr>
            <w:r w:rsidRPr="00546835">
              <w:rPr>
                <w:sz w:val="21"/>
                <w:szCs w:val="21"/>
              </w:rPr>
              <w:t>0,789</w:t>
            </w:r>
          </w:p>
        </w:tc>
        <w:tc>
          <w:tcPr>
            <w:tcW w:w="1705" w:type="dxa"/>
            <w:tcBorders>
              <w:left w:val="single" w:sz="4" w:space="0" w:color="auto"/>
            </w:tcBorders>
            <w:tcMar>
              <w:left w:w="28" w:type="dxa"/>
              <w:right w:w="28" w:type="dxa"/>
            </w:tcMar>
            <w:vAlign w:val="bottom"/>
          </w:tcPr>
          <w:p w:rsidR="00D714B2" w:rsidRPr="00546835" w:rsidRDefault="00D714B2" w:rsidP="00546835">
            <w:pPr>
              <w:spacing w:after="0" w:line="240" w:lineRule="auto"/>
              <w:rPr>
                <w:sz w:val="21"/>
                <w:szCs w:val="21"/>
              </w:rPr>
            </w:pPr>
          </w:p>
        </w:tc>
      </w:tr>
      <w:tr w:rsidR="00761B2A" w:rsidRPr="00546835" w:rsidTr="00542F55">
        <w:trPr>
          <w:trHeight w:val="204"/>
          <w:jc w:val="center"/>
        </w:trPr>
        <w:tc>
          <w:tcPr>
            <w:tcW w:w="5106" w:type="dxa"/>
            <w:tcBorders>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3. Gümüşhane’de eğitim imkânları iyidir.</w:t>
            </w:r>
          </w:p>
        </w:tc>
        <w:tc>
          <w:tcPr>
            <w:tcW w:w="1057" w:type="dxa"/>
            <w:tcBorders>
              <w:left w:val="single" w:sz="4" w:space="0" w:color="auto"/>
              <w:right w:val="single" w:sz="4" w:space="0" w:color="auto"/>
            </w:tcBorders>
            <w:tcMar>
              <w:left w:w="28" w:type="dxa"/>
              <w:right w:w="28" w:type="dxa"/>
            </w:tcMar>
            <w:vAlign w:val="center"/>
          </w:tcPr>
          <w:p w:rsidR="00D714B2" w:rsidRPr="00546835" w:rsidRDefault="00D714B2" w:rsidP="00546835">
            <w:pPr>
              <w:spacing w:after="0" w:line="240" w:lineRule="auto"/>
              <w:rPr>
                <w:sz w:val="21"/>
                <w:szCs w:val="21"/>
              </w:rPr>
            </w:pPr>
            <w:r w:rsidRPr="00546835">
              <w:rPr>
                <w:sz w:val="21"/>
                <w:szCs w:val="21"/>
              </w:rPr>
              <w:t>0,790</w:t>
            </w:r>
          </w:p>
        </w:tc>
        <w:tc>
          <w:tcPr>
            <w:tcW w:w="1705" w:type="dxa"/>
            <w:tcBorders>
              <w:left w:val="single" w:sz="4" w:space="0" w:color="auto"/>
            </w:tcBorders>
            <w:tcMar>
              <w:left w:w="28" w:type="dxa"/>
              <w:right w:w="28" w:type="dxa"/>
            </w:tcMar>
            <w:vAlign w:val="bottom"/>
          </w:tcPr>
          <w:p w:rsidR="00D714B2" w:rsidRPr="00546835" w:rsidRDefault="00D714B2" w:rsidP="00546835">
            <w:pPr>
              <w:spacing w:after="0" w:line="240" w:lineRule="auto"/>
              <w:rPr>
                <w:sz w:val="21"/>
                <w:szCs w:val="21"/>
              </w:rPr>
            </w:pPr>
          </w:p>
        </w:tc>
      </w:tr>
      <w:tr w:rsidR="00761B2A" w:rsidRPr="00546835" w:rsidTr="00542F55">
        <w:trPr>
          <w:trHeight w:val="194"/>
          <w:jc w:val="center"/>
        </w:trPr>
        <w:tc>
          <w:tcPr>
            <w:tcW w:w="5106" w:type="dxa"/>
            <w:tcBorders>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4. Gümüşhane’nin coğrafi konumu iyidir.</w:t>
            </w:r>
          </w:p>
        </w:tc>
        <w:tc>
          <w:tcPr>
            <w:tcW w:w="1057" w:type="dxa"/>
            <w:tcBorders>
              <w:left w:val="single" w:sz="4" w:space="0" w:color="auto"/>
              <w:right w:val="single" w:sz="4" w:space="0" w:color="auto"/>
            </w:tcBorders>
            <w:tcMar>
              <w:left w:w="28" w:type="dxa"/>
              <w:right w:w="28" w:type="dxa"/>
            </w:tcMar>
            <w:vAlign w:val="center"/>
          </w:tcPr>
          <w:p w:rsidR="00D714B2" w:rsidRPr="00546835" w:rsidRDefault="00D714B2" w:rsidP="00546835">
            <w:pPr>
              <w:spacing w:after="0" w:line="240" w:lineRule="auto"/>
              <w:rPr>
                <w:sz w:val="21"/>
                <w:szCs w:val="21"/>
              </w:rPr>
            </w:pPr>
            <w:r w:rsidRPr="00546835">
              <w:rPr>
                <w:sz w:val="21"/>
                <w:szCs w:val="21"/>
              </w:rPr>
              <w:t>0,758</w:t>
            </w:r>
          </w:p>
        </w:tc>
        <w:tc>
          <w:tcPr>
            <w:tcW w:w="1705" w:type="dxa"/>
            <w:tcBorders>
              <w:left w:val="single" w:sz="4" w:space="0" w:color="auto"/>
            </w:tcBorders>
            <w:tcMar>
              <w:left w:w="28" w:type="dxa"/>
              <w:right w:w="28" w:type="dxa"/>
            </w:tcMar>
            <w:vAlign w:val="bottom"/>
          </w:tcPr>
          <w:p w:rsidR="00D714B2" w:rsidRPr="00546835" w:rsidRDefault="00D714B2" w:rsidP="00546835">
            <w:pPr>
              <w:spacing w:after="0" w:line="240" w:lineRule="auto"/>
              <w:rPr>
                <w:sz w:val="21"/>
                <w:szCs w:val="21"/>
              </w:rPr>
            </w:pPr>
          </w:p>
        </w:tc>
      </w:tr>
      <w:tr w:rsidR="00761B2A" w:rsidRPr="00546835" w:rsidTr="00546835">
        <w:trPr>
          <w:trHeight w:val="231"/>
          <w:jc w:val="center"/>
        </w:trPr>
        <w:tc>
          <w:tcPr>
            <w:tcW w:w="5106" w:type="dxa"/>
            <w:tcBorders>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5. Gümüşhane’de konaklama imkânları iyidir.</w:t>
            </w:r>
          </w:p>
        </w:tc>
        <w:tc>
          <w:tcPr>
            <w:tcW w:w="1057" w:type="dxa"/>
            <w:tcBorders>
              <w:left w:val="single" w:sz="4" w:space="0" w:color="auto"/>
              <w:right w:val="single" w:sz="4" w:space="0" w:color="auto"/>
            </w:tcBorders>
            <w:tcMar>
              <w:left w:w="28" w:type="dxa"/>
              <w:right w:w="28" w:type="dxa"/>
            </w:tcMar>
            <w:vAlign w:val="center"/>
          </w:tcPr>
          <w:p w:rsidR="00D714B2" w:rsidRPr="00546835" w:rsidRDefault="00D714B2" w:rsidP="00546835">
            <w:pPr>
              <w:spacing w:after="0" w:line="240" w:lineRule="auto"/>
              <w:rPr>
                <w:sz w:val="21"/>
                <w:szCs w:val="21"/>
              </w:rPr>
            </w:pPr>
            <w:r w:rsidRPr="00546835">
              <w:rPr>
                <w:sz w:val="21"/>
                <w:szCs w:val="21"/>
              </w:rPr>
              <w:t>0,694</w:t>
            </w:r>
          </w:p>
        </w:tc>
        <w:tc>
          <w:tcPr>
            <w:tcW w:w="1705" w:type="dxa"/>
            <w:tcBorders>
              <w:left w:val="single" w:sz="4" w:space="0" w:color="auto"/>
            </w:tcBorders>
            <w:tcMar>
              <w:left w:w="28" w:type="dxa"/>
              <w:right w:w="28" w:type="dxa"/>
            </w:tcMar>
            <w:vAlign w:val="bottom"/>
          </w:tcPr>
          <w:p w:rsidR="00D714B2" w:rsidRPr="00546835" w:rsidRDefault="00D714B2" w:rsidP="00546835">
            <w:pPr>
              <w:spacing w:after="0" w:line="240" w:lineRule="auto"/>
              <w:rPr>
                <w:sz w:val="21"/>
                <w:szCs w:val="21"/>
              </w:rPr>
            </w:pPr>
          </w:p>
        </w:tc>
      </w:tr>
      <w:tr w:rsidR="00761B2A" w:rsidRPr="00546835" w:rsidTr="00542F55">
        <w:trPr>
          <w:trHeight w:val="194"/>
          <w:jc w:val="center"/>
        </w:trPr>
        <w:tc>
          <w:tcPr>
            <w:tcW w:w="5106" w:type="dxa"/>
            <w:tcBorders>
              <w:bottom w:val="single" w:sz="4" w:space="0" w:color="auto"/>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6. Gümüşhane ’de sağlık imkânları iyidir.</w:t>
            </w:r>
          </w:p>
        </w:tc>
        <w:tc>
          <w:tcPr>
            <w:tcW w:w="1057" w:type="dxa"/>
            <w:tcBorders>
              <w:left w:val="single" w:sz="4" w:space="0" w:color="auto"/>
              <w:bottom w:val="single" w:sz="4" w:space="0" w:color="auto"/>
              <w:right w:val="single" w:sz="4" w:space="0" w:color="auto"/>
            </w:tcBorders>
            <w:tcMar>
              <w:left w:w="28" w:type="dxa"/>
              <w:right w:w="28" w:type="dxa"/>
            </w:tcMar>
            <w:vAlign w:val="center"/>
          </w:tcPr>
          <w:p w:rsidR="00D714B2" w:rsidRPr="00546835" w:rsidRDefault="00D714B2" w:rsidP="00546835">
            <w:pPr>
              <w:spacing w:after="0" w:line="240" w:lineRule="auto"/>
              <w:rPr>
                <w:sz w:val="21"/>
                <w:szCs w:val="21"/>
              </w:rPr>
            </w:pPr>
            <w:r w:rsidRPr="00546835">
              <w:rPr>
                <w:sz w:val="21"/>
                <w:szCs w:val="21"/>
              </w:rPr>
              <w:t>0,700</w:t>
            </w:r>
          </w:p>
        </w:tc>
        <w:tc>
          <w:tcPr>
            <w:tcW w:w="1705" w:type="dxa"/>
            <w:tcBorders>
              <w:left w:val="single" w:sz="4" w:space="0" w:color="auto"/>
              <w:bottom w:val="single" w:sz="4" w:space="0" w:color="auto"/>
            </w:tcBorders>
            <w:tcMar>
              <w:left w:w="28" w:type="dxa"/>
              <w:right w:w="28" w:type="dxa"/>
            </w:tcMar>
            <w:vAlign w:val="bottom"/>
          </w:tcPr>
          <w:p w:rsidR="00D714B2" w:rsidRPr="00546835" w:rsidRDefault="00D714B2" w:rsidP="00546835">
            <w:pPr>
              <w:spacing w:after="0" w:line="240" w:lineRule="auto"/>
              <w:rPr>
                <w:sz w:val="21"/>
                <w:szCs w:val="21"/>
              </w:rPr>
            </w:pPr>
          </w:p>
        </w:tc>
      </w:tr>
      <w:tr w:rsidR="00761B2A" w:rsidRPr="00546835" w:rsidTr="00542F55">
        <w:trPr>
          <w:trHeight w:val="194"/>
          <w:jc w:val="center"/>
        </w:trPr>
        <w:tc>
          <w:tcPr>
            <w:tcW w:w="5106" w:type="dxa"/>
            <w:tcBorders>
              <w:top w:val="single" w:sz="4" w:space="0" w:color="auto"/>
              <w:right w:val="single" w:sz="4" w:space="0" w:color="auto"/>
            </w:tcBorders>
            <w:vAlign w:val="bottom"/>
          </w:tcPr>
          <w:p w:rsidR="00D714B2" w:rsidRPr="00546835" w:rsidRDefault="00D714B2" w:rsidP="00546835">
            <w:pPr>
              <w:spacing w:after="0" w:line="240" w:lineRule="auto"/>
              <w:jc w:val="left"/>
              <w:rPr>
                <w:b/>
                <w:sz w:val="21"/>
                <w:szCs w:val="21"/>
              </w:rPr>
            </w:pPr>
            <w:r w:rsidRPr="00546835">
              <w:rPr>
                <w:b/>
                <w:sz w:val="21"/>
                <w:szCs w:val="21"/>
              </w:rPr>
              <w:t>Genel Faaliyet Faktörü</w:t>
            </w:r>
          </w:p>
        </w:tc>
        <w:tc>
          <w:tcPr>
            <w:tcW w:w="1057" w:type="dxa"/>
            <w:tcBorders>
              <w:top w:val="single" w:sz="4" w:space="0" w:color="auto"/>
              <w:left w:val="single" w:sz="4" w:space="0" w:color="auto"/>
              <w:right w:val="single" w:sz="4" w:space="0" w:color="auto"/>
            </w:tcBorders>
            <w:tcMar>
              <w:left w:w="28" w:type="dxa"/>
              <w:right w:w="28" w:type="dxa"/>
            </w:tcMar>
            <w:vAlign w:val="center"/>
          </w:tcPr>
          <w:p w:rsidR="00D714B2" w:rsidRPr="00546835" w:rsidRDefault="00D714B2" w:rsidP="00546835">
            <w:pPr>
              <w:spacing w:after="0" w:line="240" w:lineRule="auto"/>
              <w:rPr>
                <w:sz w:val="21"/>
                <w:szCs w:val="21"/>
              </w:rPr>
            </w:pPr>
          </w:p>
        </w:tc>
        <w:tc>
          <w:tcPr>
            <w:tcW w:w="1705" w:type="dxa"/>
            <w:tcBorders>
              <w:top w:val="single" w:sz="4" w:space="0" w:color="auto"/>
              <w:left w:val="single" w:sz="4" w:space="0" w:color="auto"/>
            </w:tcBorders>
            <w:tcMar>
              <w:left w:w="28" w:type="dxa"/>
              <w:right w:w="28" w:type="dxa"/>
            </w:tcMar>
            <w:vAlign w:val="bottom"/>
          </w:tcPr>
          <w:p w:rsidR="00D714B2" w:rsidRPr="00546835" w:rsidRDefault="00D714B2" w:rsidP="00546835">
            <w:pPr>
              <w:spacing w:after="0" w:line="240" w:lineRule="auto"/>
              <w:rPr>
                <w:sz w:val="21"/>
                <w:szCs w:val="21"/>
              </w:rPr>
            </w:pPr>
          </w:p>
        </w:tc>
      </w:tr>
      <w:tr w:rsidR="00761B2A" w:rsidRPr="00546835" w:rsidTr="00546835">
        <w:trPr>
          <w:trHeight w:val="202"/>
          <w:jc w:val="center"/>
        </w:trPr>
        <w:tc>
          <w:tcPr>
            <w:tcW w:w="5106" w:type="dxa"/>
            <w:tcBorders>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7. Gümüşhane’nin sanatsal etkinlikleri çoktur.</w:t>
            </w:r>
          </w:p>
        </w:tc>
        <w:tc>
          <w:tcPr>
            <w:tcW w:w="1057" w:type="dxa"/>
            <w:tcBorders>
              <w:left w:val="single" w:sz="4" w:space="0" w:color="auto"/>
              <w:right w:val="single" w:sz="4" w:space="0" w:color="auto"/>
            </w:tcBorders>
            <w:tcMar>
              <w:left w:w="28" w:type="dxa"/>
              <w:right w:w="28" w:type="dxa"/>
            </w:tcMar>
          </w:tcPr>
          <w:p w:rsidR="00D714B2" w:rsidRPr="00546835" w:rsidRDefault="00D714B2" w:rsidP="00546835">
            <w:pPr>
              <w:spacing w:after="0" w:line="240" w:lineRule="auto"/>
              <w:rPr>
                <w:sz w:val="21"/>
                <w:szCs w:val="21"/>
              </w:rPr>
            </w:pPr>
          </w:p>
        </w:tc>
        <w:tc>
          <w:tcPr>
            <w:tcW w:w="1705" w:type="dxa"/>
            <w:tcBorders>
              <w:left w:val="single" w:sz="4" w:space="0" w:color="auto"/>
            </w:tcBorders>
            <w:tcMar>
              <w:left w:w="28" w:type="dxa"/>
              <w:right w:w="28" w:type="dxa"/>
            </w:tcMar>
            <w:vAlign w:val="bottom"/>
          </w:tcPr>
          <w:p w:rsidR="00D714B2" w:rsidRPr="00546835" w:rsidRDefault="00D714B2" w:rsidP="00546835">
            <w:pPr>
              <w:spacing w:after="0" w:line="240" w:lineRule="auto"/>
              <w:rPr>
                <w:sz w:val="21"/>
                <w:szCs w:val="21"/>
              </w:rPr>
            </w:pPr>
            <w:r w:rsidRPr="00546835">
              <w:rPr>
                <w:sz w:val="21"/>
                <w:szCs w:val="21"/>
              </w:rPr>
              <w:t>0,877</w:t>
            </w:r>
          </w:p>
        </w:tc>
      </w:tr>
      <w:tr w:rsidR="00761B2A" w:rsidRPr="00546835" w:rsidTr="00546835">
        <w:trPr>
          <w:trHeight w:val="233"/>
          <w:jc w:val="center"/>
        </w:trPr>
        <w:tc>
          <w:tcPr>
            <w:tcW w:w="5106" w:type="dxa"/>
            <w:tcBorders>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8. Gümüşhane’nin kültürel etkinlikleri çoktur.</w:t>
            </w:r>
          </w:p>
        </w:tc>
        <w:tc>
          <w:tcPr>
            <w:tcW w:w="1057" w:type="dxa"/>
            <w:tcBorders>
              <w:left w:val="single" w:sz="4" w:space="0" w:color="auto"/>
              <w:right w:val="single" w:sz="4" w:space="0" w:color="auto"/>
            </w:tcBorders>
            <w:tcMar>
              <w:left w:w="28" w:type="dxa"/>
              <w:right w:w="28" w:type="dxa"/>
            </w:tcMar>
          </w:tcPr>
          <w:p w:rsidR="00D714B2" w:rsidRPr="00546835" w:rsidRDefault="00D714B2" w:rsidP="00546835">
            <w:pPr>
              <w:spacing w:after="0" w:line="240" w:lineRule="auto"/>
              <w:rPr>
                <w:sz w:val="21"/>
                <w:szCs w:val="21"/>
              </w:rPr>
            </w:pPr>
          </w:p>
        </w:tc>
        <w:tc>
          <w:tcPr>
            <w:tcW w:w="1705" w:type="dxa"/>
            <w:tcBorders>
              <w:left w:val="single" w:sz="4" w:space="0" w:color="auto"/>
            </w:tcBorders>
            <w:tcMar>
              <w:left w:w="28" w:type="dxa"/>
              <w:right w:w="28" w:type="dxa"/>
            </w:tcMar>
            <w:vAlign w:val="center"/>
          </w:tcPr>
          <w:p w:rsidR="00D714B2" w:rsidRPr="00546835" w:rsidRDefault="00D714B2" w:rsidP="00546835">
            <w:pPr>
              <w:spacing w:after="0" w:line="240" w:lineRule="auto"/>
              <w:rPr>
                <w:sz w:val="21"/>
                <w:szCs w:val="21"/>
              </w:rPr>
            </w:pPr>
            <w:r w:rsidRPr="00546835">
              <w:rPr>
                <w:sz w:val="21"/>
                <w:szCs w:val="21"/>
              </w:rPr>
              <w:t>0,905</w:t>
            </w:r>
          </w:p>
        </w:tc>
      </w:tr>
      <w:tr w:rsidR="00761B2A" w:rsidRPr="00546835" w:rsidTr="00542F55">
        <w:trPr>
          <w:trHeight w:val="194"/>
          <w:jc w:val="center"/>
        </w:trPr>
        <w:tc>
          <w:tcPr>
            <w:tcW w:w="5106" w:type="dxa"/>
            <w:tcBorders>
              <w:bottom w:val="single" w:sz="4" w:space="0" w:color="auto"/>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9. Gümüşhane’nin spor etkinlikleri çoktur.</w:t>
            </w:r>
          </w:p>
        </w:tc>
        <w:tc>
          <w:tcPr>
            <w:tcW w:w="1057" w:type="dxa"/>
            <w:tcBorders>
              <w:left w:val="single" w:sz="4" w:space="0" w:color="auto"/>
              <w:bottom w:val="single" w:sz="4" w:space="0" w:color="auto"/>
              <w:right w:val="single" w:sz="4" w:space="0" w:color="auto"/>
            </w:tcBorders>
            <w:tcMar>
              <w:left w:w="28" w:type="dxa"/>
              <w:right w:w="28" w:type="dxa"/>
            </w:tcMar>
          </w:tcPr>
          <w:p w:rsidR="00D714B2" w:rsidRPr="00546835" w:rsidRDefault="00D714B2" w:rsidP="00546835">
            <w:pPr>
              <w:spacing w:after="0" w:line="240" w:lineRule="auto"/>
              <w:rPr>
                <w:sz w:val="21"/>
                <w:szCs w:val="21"/>
              </w:rPr>
            </w:pPr>
          </w:p>
        </w:tc>
        <w:tc>
          <w:tcPr>
            <w:tcW w:w="1705" w:type="dxa"/>
            <w:tcBorders>
              <w:left w:val="single" w:sz="4" w:space="0" w:color="auto"/>
              <w:bottom w:val="single" w:sz="4" w:space="0" w:color="auto"/>
            </w:tcBorders>
            <w:tcMar>
              <w:left w:w="28" w:type="dxa"/>
              <w:right w:w="28" w:type="dxa"/>
            </w:tcMar>
            <w:vAlign w:val="center"/>
          </w:tcPr>
          <w:p w:rsidR="00D714B2" w:rsidRPr="00546835" w:rsidRDefault="00D714B2" w:rsidP="00546835">
            <w:pPr>
              <w:spacing w:after="0" w:line="240" w:lineRule="auto"/>
              <w:rPr>
                <w:sz w:val="21"/>
                <w:szCs w:val="21"/>
              </w:rPr>
            </w:pPr>
            <w:r w:rsidRPr="00546835">
              <w:rPr>
                <w:sz w:val="21"/>
                <w:szCs w:val="21"/>
              </w:rPr>
              <w:t>0,831</w:t>
            </w:r>
          </w:p>
        </w:tc>
      </w:tr>
      <w:tr w:rsidR="00761B2A" w:rsidRPr="00546835" w:rsidTr="00542F55">
        <w:trPr>
          <w:trHeight w:val="194"/>
          <w:jc w:val="center"/>
        </w:trPr>
        <w:tc>
          <w:tcPr>
            <w:tcW w:w="5106" w:type="dxa"/>
            <w:tcBorders>
              <w:bottom w:val="single" w:sz="4" w:space="0" w:color="auto"/>
              <w:right w:val="single" w:sz="4" w:space="0" w:color="auto"/>
            </w:tcBorders>
          </w:tcPr>
          <w:p w:rsidR="00D714B2" w:rsidRPr="00546835" w:rsidRDefault="00D714B2" w:rsidP="00546835">
            <w:pPr>
              <w:spacing w:after="0" w:line="240" w:lineRule="auto"/>
              <w:jc w:val="left"/>
              <w:rPr>
                <w:bCs/>
                <w:sz w:val="21"/>
                <w:szCs w:val="21"/>
              </w:rPr>
            </w:pPr>
            <w:r w:rsidRPr="00546835">
              <w:rPr>
                <w:bCs/>
                <w:sz w:val="21"/>
                <w:szCs w:val="21"/>
              </w:rPr>
              <w:t>Açıklanan Varyans (%)</w:t>
            </w:r>
          </w:p>
        </w:tc>
        <w:tc>
          <w:tcPr>
            <w:tcW w:w="1057" w:type="dxa"/>
            <w:tcBorders>
              <w:left w:val="single" w:sz="4" w:space="0" w:color="auto"/>
              <w:bottom w:val="single" w:sz="4" w:space="0" w:color="auto"/>
              <w:right w:val="single" w:sz="4" w:space="0" w:color="auto"/>
            </w:tcBorders>
            <w:tcMar>
              <w:left w:w="28" w:type="dxa"/>
              <w:right w:w="28" w:type="dxa"/>
            </w:tcMar>
            <w:vAlign w:val="bottom"/>
          </w:tcPr>
          <w:p w:rsidR="00D714B2" w:rsidRPr="00546835" w:rsidRDefault="00D714B2" w:rsidP="00546835">
            <w:pPr>
              <w:spacing w:after="0" w:line="240" w:lineRule="auto"/>
              <w:rPr>
                <w:b/>
                <w:bCs/>
                <w:sz w:val="21"/>
                <w:szCs w:val="21"/>
              </w:rPr>
            </w:pPr>
            <w:r w:rsidRPr="00546835">
              <w:rPr>
                <w:b/>
                <w:bCs/>
                <w:sz w:val="21"/>
                <w:szCs w:val="21"/>
              </w:rPr>
              <w:t>36,424</w:t>
            </w:r>
          </w:p>
        </w:tc>
        <w:tc>
          <w:tcPr>
            <w:tcW w:w="1705" w:type="dxa"/>
            <w:tcBorders>
              <w:left w:val="single" w:sz="4" w:space="0" w:color="auto"/>
              <w:bottom w:val="single" w:sz="4" w:space="0" w:color="auto"/>
            </w:tcBorders>
            <w:tcMar>
              <w:left w:w="28" w:type="dxa"/>
              <w:right w:w="28" w:type="dxa"/>
            </w:tcMar>
            <w:vAlign w:val="bottom"/>
          </w:tcPr>
          <w:p w:rsidR="00D714B2" w:rsidRPr="00546835" w:rsidRDefault="00D714B2" w:rsidP="00546835">
            <w:pPr>
              <w:spacing w:after="0" w:line="240" w:lineRule="auto"/>
              <w:rPr>
                <w:b/>
                <w:sz w:val="21"/>
                <w:szCs w:val="21"/>
              </w:rPr>
            </w:pPr>
            <w:r w:rsidRPr="00546835">
              <w:rPr>
                <w:b/>
                <w:sz w:val="21"/>
                <w:szCs w:val="21"/>
              </w:rPr>
              <w:t>26,417</w:t>
            </w:r>
          </w:p>
        </w:tc>
      </w:tr>
      <w:tr w:rsidR="00761B2A" w:rsidRPr="00546835" w:rsidTr="00542F55">
        <w:trPr>
          <w:trHeight w:val="194"/>
          <w:jc w:val="center"/>
        </w:trPr>
        <w:tc>
          <w:tcPr>
            <w:tcW w:w="5106" w:type="dxa"/>
            <w:tcBorders>
              <w:bottom w:val="single" w:sz="4" w:space="0" w:color="auto"/>
              <w:right w:val="single" w:sz="4" w:space="0" w:color="auto"/>
            </w:tcBorders>
          </w:tcPr>
          <w:p w:rsidR="00D714B2" w:rsidRPr="00546835" w:rsidRDefault="00D714B2" w:rsidP="00546835">
            <w:pPr>
              <w:spacing w:after="0" w:line="240" w:lineRule="auto"/>
              <w:jc w:val="left"/>
              <w:rPr>
                <w:bCs/>
                <w:sz w:val="21"/>
                <w:szCs w:val="21"/>
              </w:rPr>
            </w:pPr>
            <w:r w:rsidRPr="00546835">
              <w:rPr>
                <w:bCs/>
                <w:sz w:val="21"/>
                <w:szCs w:val="21"/>
              </w:rPr>
              <w:t>Toplam Varyans (%)</w:t>
            </w:r>
          </w:p>
        </w:tc>
        <w:tc>
          <w:tcPr>
            <w:tcW w:w="1057" w:type="dxa"/>
            <w:tcBorders>
              <w:left w:val="single" w:sz="4" w:space="0" w:color="auto"/>
              <w:bottom w:val="single" w:sz="4" w:space="0" w:color="auto"/>
              <w:right w:val="single" w:sz="4" w:space="0" w:color="auto"/>
            </w:tcBorders>
            <w:tcMar>
              <w:left w:w="28" w:type="dxa"/>
              <w:right w:w="28" w:type="dxa"/>
            </w:tcMar>
            <w:vAlign w:val="bottom"/>
          </w:tcPr>
          <w:p w:rsidR="00D714B2" w:rsidRPr="00546835" w:rsidRDefault="00D714B2" w:rsidP="00546835">
            <w:pPr>
              <w:spacing w:after="0" w:line="240" w:lineRule="auto"/>
              <w:rPr>
                <w:b/>
                <w:bCs/>
                <w:sz w:val="21"/>
                <w:szCs w:val="21"/>
              </w:rPr>
            </w:pPr>
            <w:r w:rsidRPr="00546835">
              <w:rPr>
                <w:b/>
                <w:bCs/>
                <w:sz w:val="21"/>
                <w:szCs w:val="21"/>
              </w:rPr>
              <w:t>62,841</w:t>
            </w:r>
          </w:p>
        </w:tc>
        <w:tc>
          <w:tcPr>
            <w:tcW w:w="1705" w:type="dxa"/>
            <w:tcBorders>
              <w:left w:val="single" w:sz="4" w:space="0" w:color="auto"/>
              <w:bottom w:val="single" w:sz="4" w:space="0" w:color="auto"/>
            </w:tcBorders>
            <w:tcMar>
              <w:left w:w="28" w:type="dxa"/>
              <w:right w:w="28" w:type="dxa"/>
            </w:tcMar>
            <w:vAlign w:val="bottom"/>
          </w:tcPr>
          <w:p w:rsidR="00D714B2" w:rsidRPr="00546835" w:rsidRDefault="00D714B2" w:rsidP="00546835">
            <w:pPr>
              <w:spacing w:after="0" w:line="240" w:lineRule="auto"/>
              <w:rPr>
                <w:b/>
                <w:sz w:val="21"/>
                <w:szCs w:val="21"/>
              </w:rPr>
            </w:pPr>
          </w:p>
        </w:tc>
      </w:tr>
      <w:tr w:rsidR="00761B2A" w:rsidRPr="00546835" w:rsidTr="00542F55">
        <w:trPr>
          <w:trHeight w:val="204"/>
          <w:jc w:val="center"/>
        </w:trPr>
        <w:tc>
          <w:tcPr>
            <w:tcW w:w="5106" w:type="dxa"/>
            <w:tcBorders>
              <w:top w:val="single" w:sz="4" w:space="0" w:color="auto"/>
              <w:bottom w:val="single" w:sz="4" w:space="0" w:color="auto"/>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Cronbach’s Alpha</w:t>
            </w:r>
          </w:p>
        </w:tc>
        <w:tc>
          <w:tcPr>
            <w:tcW w:w="1057"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546835" w:rsidRDefault="00D714B2" w:rsidP="00546835">
            <w:pPr>
              <w:spacing w:after="0" w:line="240" w:lineRule="auto"/>
              <w:rPr>
                <w:b/>
                <w:sz w:val="21"/>
                <w:szCs w:val="21"/>
              </w:rPr>
            </w:pPr>
            <w:r w:rsidRPr="00546835">
              <w:rPr>
                <w:b/>
                <w:sz w:val="21"/>
                <w:szCs w:val="21"/>
              </w:rPr>
              <w:t>0,835</w:t>
            </w:r>
          </w:p>
        </w:tc>
        <w:tc>
          <w:tcPr>
            <w:tcW w:w="1705" w:type="dxa"/>
            <w:tcBorders>
              <w:top w:val="single" w:sz="4" w:space="0" w:color="auto"/>
              <w:left w:val="single" w:sz="4" w:space="0" w:color="auto"/>
              <w:bottom w:val="single" w:sz="4" w:space="0" w:color="auto"/>
            </w:tcBorders>
            <w:tcMar>
              <w:left w:w="28" w:type="dxa"/>
              <w:right w:w="28" w:type="dxa"/>
            </w:tcMar>
            <w:vAlign w:val="bottom"/>
          </w:tcPr>
          <w:p w:rsidR="00D714B2" w:rsidRPr="00546835" w:rsidRDefault="00D714B2" w:rsidP="00546835">
            <w:pPr>
              <w:spacing w:after="0" w:line="240" w:lineRule="auto"/>
              <w:rPr>
                <w:b/>
                <w:sz w:val="21"/>
                <w:szCs w:val="21"/>
              </w:rPr>
            </w:pPr>
            <w:r w:rsidRPr="00546835">
              <w:rPr>
                <w:b/>
                <w:sz w:val="21"/>
                <w:szCs w:val="21"/>
              </w:rPr>
              <w:t>0,841</w:t>
            </w:r>
          </w:p>
        </w:tc>
      </w:tr>
      <w:tr w:rsidR="00761B2A" w:rsidRPr="00546835" w:rsidTr="00542F55">
        <w:trPr>
          <w:trHeight w:val="194"/>
          <w:jc w:val="center"/>
        </w:trPr>
        <w:tc>
          <w:tcPr>
            <w:tcW w:w="5106" w:type="dxa"/>
            <w:tcBorders>
              <w:top w:val="single" w:sz="4" w:space="0" w:color="auto"/>
              <w:bottom w:val="single" w:sz="4" w:space="0" w:color="auto"/>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KMO Measure of Sampling Adequacy</w:t>
            </w:r>
          </w:p>
        </w:tc>
        <w:tc>
          <w:tcPr>
            <w:tcW w:w="1057"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546835" w:rsidRDefault="00D714B2" w:rsidP="00546835">
            <w:pPr>
              <w:spacing w:after="0" w:line="240" w:lineRule="auto"/>
              <w:rPr>
                <w:b/>
                <w:sz w:val="21"/>
                <w:szCs w:val="21"/>
              </w:rPr>
            </w:pPr>
            <w:r w:rsidRPr="00546835">
              <w:rPr>
                <w:b/>
                <w:sz w:val="21"/>
                <w:szCs w:val="21"/>
              </w:rPr>
              <w:t>0,841</w:t>
            </w:r>
          </w:p>
        </w:tc>
        <w:tc>
          <w:tcPr>
            <w:tcW w:w="1705" w:type="dxa"/>
            <w:tcBorders>
              <w:top w:val="single" w:sz="4" w:space="0" w:color="auto"/>
              <w:left w:val="single" w:sz="4" w:space="0" w:color="auto"/>
              <w:bottom w:val="single" w:sz="4" w:space="0" w:color="auto"/>
            </w:tcBorders>
            <w:tcMar>
              <w:left w:w="28" w:type="dxa"/>
              <w:right w:w="28" w:type="dxa"/>
            </w:tcMar>
            <w:vAlign w:val="bottom"/>
          </w:tcPr>
          <w:p w:rsidR="00D714B2" w:rsidRPr="00546835" w:rsidRDefault="00D714B2" w:rsidP="00546835">
            <w:pPr>
              <w:spacing w:after="0" w:line="240" w:lineRule="auto"/>
              <w:rPr>
                <w:b/>
                <w:bCs/>
                <w:sz w:val="21"/>
                <w:szCs w:val="21"/>
              </w:rPr>
            </w:pPr>
          </w:p>
        </w:tc>
      </w:tr>
      <w:tr w:rsidR="00D714B2" w:rsidRPr="00546835" w:rsidTr="00542F55">
        <w:trPr>
          <w:trHeight w:val="389"/>
          <w:jc w:val="center"/>
        </w:trPr>
        <w:tc>
          <w:tcPr>
            <w:tcW w:w="5106" w:type="dxa"/>
            <w:tcBorders>
              <w:top w:val="single" w:sz="4" w:space="0" w:color="auto"/>
              <w:bottom w:val="single" w:sz="4" w:space="0" w:color="auto"/>
              <w:right w:val="single" w:sz="4" w:space="0" w:color="auto"/>
            </w:tcBorders>
          </w:tcPr>
          <w:p w:rsidR="00D714B2" w:rsidRPr="00546835" w:rsidRDefault="00D714B2" w:rsidP="00546835">
            <w:pPr>
              <w:spacing w:after="0" w:line="240" w:lineRule="auto"/>
              <w:jc w:val="left"/>
              <w:rPr>
                <w:sz w:val="21"/>
                <w:szCs w:val="21"/>
              </w:rPr>
            </w:pPr>
            <w:r w:rsidRPr="00546835">
              <w:rPr>
                <w:sz w:val="21"/>
                <w:szCs w:val="21"/>
              </w:rPr>
              <w:t>Bartlett’s Test of Sphericity</w:t>
            </w:r>
          </w:p>
        </w:tc>
        <w:tc>
          <w:tcPr>
            <w:tcW w:w="1057"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rsidR="00D714B2" w:rsidRPr="00546835" w:rsidRDefault="00D714B2" w:rsidP="00546835">
            <w:pPr>
              <w:spacing w:after="0" w:line="240" w:lineRule="auto"/>
              <w:rPr>
                <w:b/>
                <w:sz w:val="21"/>
                <w:szCs w:val="21"/>
              </w:rPr>
            </w:pPr>
            <w:r w:rsidRPr="00546835">
              <w:rPr>
                <w:b/>
                <w:sz w:val="21"/>
                <w:szCs w:val="21"/>
              </w:rPr>
              <w:t xml:space="preserve">1510,697 </w:t>
            </w:r>
          </w:p>
        </w:tc>
        <w:tc>
          <w:tcPr>
            <w:tcW w:w="1705" w:type="dxa"/>
            <w:tcBorders>
              <w:top w:val="single" w:sz="4" w:space="0" w:color="auto"/>
              <w:left w:val="single" w:sz="4" w:space="0" w:color="auto"/>
              <w:bottom w:val="single" w:sz="4" w:space="0" w:color="auto"/>
            </w:tcBorders>
            <w:tcMar>
              <w:left w:w="28" w:type="dxa"/>
              <w:right w:w="28" w:type="dxa"/>
            </w:tcMar>
            <w:vAlign w:val="bottom"/>
          </w:tcPr>
          <w:p w:rsidR="00D714B2" w:rsidRPr="00546835" w:rsidRDefault="00D714B2" w:rsidP="00546835">
            <w:pPr>
              <w:spacing w:after="0" w:line="240" w:lineRule="auto"/>
              <w:rPr>
                <w:b/>
                <w:sz w:val="21"/>
                <w:szCs w:val="21"/>
              </w:rPr>
            </w:pPr>
            <w:r w:rsidRPr="00546835">
              <w:rPr>
                <w:b/>
                <w:sz w:val="21"/>
                <w:szCs w:val="21"/>
              </w:rPr>
              <w:t>36 p=0,000</w:t>
            </w:r>
          </w:p>
        </w:tc>
      </w:tr>
    </w:tbl>
    <w:p w:rsidR="00E40BD1" w:rsidRPr="00761B2A" w:rsidRDefault="00E40BD1" w:rsidP="002443AF">
      <w:pPr>
        <w:spacing w:after="0" w:line="360" w:lineRule="auto"/>
        <w:ind w:firstLine="709"/>
        <w:jc w:val="both"/>
        <w:rPr>
          <w:rFonts w:ascii="Times New Roman" w:eastAsia="SimSun" w:hAnsi="Times New Roman" w:cs="Times New Roman"/>
          <w:sz w:val="24"/>
          <w:szCs w:val="20"/>
          <w:lang w:eastAsia="zh-CN"/>
        </w:rPr>
      </w:pPr>
    </w:p>
    <w:p w:rsidR="00D714B2" w:rsidRPr="00761B2A" w:rsidRDefault="00D714B2" w:rsidP="002443AF">
      <w:pPr>
        <w:spacing w:after="0" w:line="360" w:lineRule="auto"/>
        <w:ind w:firstLine="709"/>
        <w:jc w:val="both"/>
        <w:rPr>
          <w:rFonts w:ascii="Times New Roman" w:eastAsia="Times New Roman" w:hAnsi="Times New Roman" w:cs="Times New Roman"/>
          <w:sz w:val="24"/>
          <w:szCs w:val="20"/>
          <w:lang w:eastAsia="zh-CN"/>
        </w:rPr>
      </w:pPr>
      <w:r w:rsidRPr="00761B2A">
        <w:rPr>
          <w:rFonts w:ascii="Times New Roman" w:eastAsia="SimSun" w:hAnsi="Times New Roman" w:cs="Times New Roman"/>
          <w:sz w:val="24"/>
          <w:szCs w:val="20"/>
          <w:lang w:eastAsia="zh-CN"/>
        </w:rPr>
        <w:lastRenderedPageBreak/>
        <w:t xml:space="preserve">“Şehir İmajı” ölçeği açımlayıcı faktör analizi sonuçlarına göre ölçeğin 9 madde ve 2 boyutlu yapısında tüm maddelerin faktör yükünün 0,40’ın üzerinde olduğu tespit edilmiştir. Açımlayıcı faktör analizinde faktörlerin açıkladıkları varyanslar %36,42 ve %26,42 olmak üzere açıklanan toplam varyans %62,84 olarak tespit edilmiştir. Ölçekteki faktörlerin Cronbach Alpha katsayıları sırasıyla </w:t>
      </w:r>
      <w:r w:rsidRPr="00761B2A">
        <w:rPr>
          <w:rFonts w:ascii="Times New Roman" w:eastAsia="Times New Roman" w:hAnsi="Times New Roman" w:cs="Times New Roman"/>
          <w:sz w:val="24"/>
          <w:szCs w:val="20"/>
          <w:lang w:eastAsia="zh-CN"/>
        </w:rPr>
        <w:t>0,83 ve 0,84 ol</w:t>
      </w:r>
      <w:r w:rsidR="00B408C7">
        <w:rPr>
          <w:rFonts w:ascii="Times New Roman" w:eastAsia="Times New Roman" w:hAnsi="Times New Roman" w:cs="Times New Roman"/>
          <w:sz w:val="24"/>
          <w:szCs w:val="20"/>
          <w:lang w:eastAsia="zh-CN"/>
        </w:rPr>
        <w:t>arak tespit edilmiştir (Tablo 4.8</w:t>
      </w:r>
      <w:r w:rsidRPr="00761B2A">
        <w:rPr>
          <w:rFonts w:ascii="Times New Roman" w:eastAsia="Times New Roman" w:hAnsi="Times New Roman" w:cs="Times New Roman"/>
          <w:sz w:val="24"/>
          <w:szCs w:val="20"/>
          <w:lang w:eastAsia="zh-CN"/>
        </w:rPr>
        <w:t>). “Şehir İmajı” ölçeği geçerlik ve güvenirlik analizleri sonuçlarına göre 9 madde ve 2 boyutlu yapısı ile güvenilir ve geçerli bir ölçektir.</w:t>
      </w:r>
    </w:p>
    <w:p w:rsidR="00D714B2" w:rsidRPr="00761B2A" w:rsidRDefault="00B408C7" w:rsidP="002443AF">
      <w:pPr>
        <w:spacing w:after="0" w:line="360" w:lineRule="auto"/>
        <w:ind w:firstLine="709"/>
        <w:jc w:val="both"/>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Tablo 4.9’da</w:t>
      </w:r>
      <w:r w:rsidR="00D714B2" w:rsidRPr="00761B2A">
        <w:rPr>
          <w:rFonts w:ascii="Times New Roman" w:eastAsia="SimSun" w:hAnsi="Times New Roman" w:cs="Times New Roman"/>
          <w:sz w:val="24"/>
          <w:szCs w:val="24"/>
          <w:lang w:eastAsia="zh-CN"/>
        </w:rPr>
        <w:t xml:space="preserve"> </w:t>
      </w:r>
      <w:r w:rsidR="00D714B2" w:rsidRPr="00761B2A">
        <w:rPr>
          <w:rFonts w:ascii="Times New Roman" w:eastAsia="Times New Roman" w:hAnsi="Times New Roman" w:cs="Times New Roman"/>
          <w:sz w:val="24"/>
          <w:szCs w:val="20"/>
        </w:rPr>
        <w:t xml:space="preserve">“Şehir İmajı” ölçeğindeki </w:t>
      </w:r>
      <w:r w:rsidR="00D714B2" w:rsidRPr="00761B2A">
        <w:rPr>
          <w:rFonts w:ascii="Times New Roman" w:eastAsia="SimSun" w:hAnsi="Times New Roman" w:cs="Times New Roman"/>
          <w:sz w:val="24"/>
          <w:szCs w:val="24"/>
          <w:lang w:eastAsia="zh-CN"/>
        </w:rPr>
        <w:t>faktörlere ait ortalama, standart sapma, çarpıklık ve basıklık istatistiklerine yer verilmiştir.</w:t>
      </w:r>
    </w:p>
    <w:p w:rsidR="00E40BD1" w:rsidRPr="00761B2A" w:rsidRDefault="00E40BD1" w:rsidP="002443AF">
      <w:pPr>
        <w:spacing w:after="0" w:line="360" w:lineRule="auto"/>
        <w:ind w:firstLine="709"/>
        <w:jc w:val="both"/>
        <w:rPr>
          <w:rFonts w:ascii="Times New Roman" w:eastAsia="SimSun" w:hAnsi="Times New Roman" w:cs="Times New Roman"/>
          <w:sz w:val="24"/>
          <w:szCs w:val="24"/>
          <w:lang w:eastAsia="zh-CN"/>
        </w:rPr>
      </w:pPr>
    </w:p>
    <w:p w:rsidR="005202F0" w:rsidRPr="00761B2A" w:rsidRDefault="005202F0" w:rsidP="00546835">
      <w:pPr>
        <w:pStyle w:val="ResimYazs"/>
        <w:jc w:val="center"/>
        <w:rPr>
          <w:rFonts w:ascii="Times New Roman" w:hAnsi="Times New Roman" w:cs="Times New Roman"/>
          <w:b/>
          <w:i w:val="0"/>
          <w:color w:val="auto"/>
          <w:sz w:val="24"/>
        </w:rPr>
      </w:pPr>
      <w:bookmarkStart w:id="108" w:name="_Toc9811646"/>
      <w:bookmarkStart w:id="109" w:name="_Toc525680813"/>
      <w:r w:rsidRPr="00761B2A">
        <w:rPr>
          <w:rFonts w:ascii="Times New Roman" w:hAnsi="Times New Roman" w:cs="Times New Roman"/>
          <w:b/>
          <w:i w:val="0"/>
          <w:color w:val="auto"/>
          <w:sz w:val="24"/>
        </w:rPr>
        <w:t xml:space="preserve">Tablo 4. </w:t>
      </w:r>
      <w:r w:rsidR="00B608C5">
        <w:rPr>
          <w:rFonts w:ascii="Times New Roman" w:hAnsi="Times New Roman" w:cs="Times New Roman"/>
          <w:b/>
          <w:i w:val="0"/>
          <w:color w:val="auto"/>
          <w:sz w:val="24"/>
        </w:rPr>
        <w:t>9</w:t>
      </w:r>
      <w:r w:rsidRPr="00761B2A">
        <w:rPr>
          <w:rFonts w:ascii="Times New Roman" w:hAnsi="Times New Roman" w:cs="Times New Roman"/>
          <w:b/>
          <w:i w:val="0"/>
          <w:color w:val="auto"/>
          <w:sz w:val="24"/>
        </w:rPr>
        <w:t>. “Şehir İmajı” Ölçeğine Ait Betimsel İstatistikler</w:t>
      </w:r>
      <w:bookmarkEnd w:id="108"/>
    </w:p>
    <w:tbl>
      <w:tblPr>
        <w:tblW w:w="8222"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913"/>
        <w:gridCol w:w="513"/>
        <w:gridCol w:w="940"/>
        <w:gridCol w:w="701"/>
        <w:gridCol w:w="842"/>
        <w:gridCol w:w="561"/>
        <w:gridCol w:w="700"/>
        <w:gridCol w:w="982"/>
        <w:gridCol w:w="1070"/>
      </w:tblGrid>
      <w:tr w:rsidR="00761B2A" w:rsidRPr="00761B2A" w:rsidTr="00542F55">
        <w:trPr>
          <w:trHeight w:val="751"/>
          <w:jc w:val="center"/>
        </w:trPr>
        <w:tc>
          <w:tcPr>
            <w:tcW w:w="1913" w:type="dxa"/>
            <w:vAlign w:val="bottom"/>
          </w:tcPr>
          <w:bookmarkEnd w:id="109"/>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SimSun" w:hAnsi="Times New Roman" w:cs="Times New Roman"/>
                <w:b/>
                <w:szCs w:val="20"/>
                <w:lang w:eastAsia="zh-CN"/>
              </w:rPr>
              <w:t>Boyutlar</w:t>
            </w:r>
          </w:p>
        </w:tc>
        <w:tc>
          <w:tcPr>
            <w:tcW w:w="513"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N</w:t>
            </w:r>
          </w:p>
        </w:tc>
        <w:tc>
          <w:tcPr>
            <w:tcW w:w="940" w:type="dxa"/>
          </w:tcPr>
          <w:p w:rsidR="00D714B2" w:rsidRPr="00761B2A" w:rsidRDefault="00D714B2" w:rsidP="00542F55">
            <w:pPr>
              <w:spacing w:after="0" w:line="240" w:lineRule="auto"/>
              <w:rPr>
                <w:rFonts w:ascii="Times New Roman" w:eastAsia="Times New Roman" w:hAnsi="Times New Roman" w:cs="Times New Roman"/>
                <w:b/>
                <w:szCs w:val="20"/>
              </w:rPr>
            </w:pPr>
          </w:p>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AO</w:t>
            </w:r>
          </w:p>
        </w:tc>
        <w:tc>
          <w:tcPr>
            <w:tcW w:w="701"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En Düşük</w:t>
            </w:r>
          </w:p>
        </w:tc>
        <w:tc>
          <w:tcPr>
            <w:tcW w:w="842"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En Yüksek</w:t>
            </w:r>
          </w:p>
        </w:tc>
        <w:tc>
          <w:tcPr>
            <w:tcW w:w="561" w:type="dxa"/>
            <w:tcMar>
              <w:left w:w="28" w:type="dxa"/>
              <w:right w:w="0" w:type="dxa"/>
            </w:tcMar>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b/>
                        <w:i/>
                        <w:szCs w:val="20"/>
                      </w:rPr>
                    </m:ctrlPr>
                  </m:barPr>
                  <m:e>
                    <m:r>
                      <m:rPr>
                        <m:sty m:val="b"/>
                      </m:rPr>
                      <w:rPr>
                        <w:rFonts w:ascii="Cambria Math" w:hAnsi="Cambria Math" w:cs="Times New Roman"/>
                        <w:szCs w:val="20"/>
                      </w:rPr>
                      <m:t>X</m:t>
                    </m:r>
                  </m:e>
                </m:bar>
              </m:oMath>
            </m:oMathPara>
          </w:p>
        </w:tc>
        <w:tc>
          <w:tcPr>
            <w:tcW w:w="700"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982"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Skewness</w:t>
            </w:r>
          </w:p>
        </w:tc>
        <w:tc>
          <w:tcPr>
            <w:tcW w:w="1070" w:type="dxa"/>
            <w:tcMar>
              <w:left w:w="28" w:type="dxa"/>
              <w:right w:w="0" w:type="dxa"/>
            </w:tcMar>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Basıklık</w:t>
            </w:r>
          </w:p>
        </w:tc>
      </w:tr>
      <w:tr w:rsidR="00761B2A" w:rsidRPr="00761B2A" w:rsidTr="00542F55">
        <w:trPr>
          <w:trHeight w:val="490"/>
          <w:jc w:val="center"/>
        </w:trPr>
        <w:tc>
          <w:tcPr>
            <w:tcW w:w="1913" w:type="dxa"/>
          </w:tcPr>
          <w:p w:rsidR="00D714B2" w:rsidRPr="00761B2A" w:rsidRDefault="00D714B2" w:rsidP="00542F55">
            <w:pPr>
              <w:autoSpaceDE w:val="0"/>
              <w:autoSpaceDN w:val="0"/>
              <w:adjustRightInd w:val="0"/>
              <w:spacing w:after="0" w:line="240" w:lineRule="auto"/>
              <w:ind w:left="60" w:right="60"/>
              <w:rPr>
                <w:rFonts w:ascii="Times New Roman" w:hAnsi="Times New Roman" w:cs="Times New Roman"/>
                <w:sz w:val="24"/>
              </w:rPr>
            </w:pPr>
            <w:r w:rsidRPr="00761B2A">
              <w:rPr>
                <w:rFonts w:ascii="Times New Roman" w:hAnsi="Times New Roman" w:cs="Times New Roman"/>
                <w:sz w:val="24"/>
              </w:rPr>
              <w:t>Genel Avantaj</w:t>
            </w:r>
          </w:p>
        </w:tc>
        <w:tc>
          <w:tcPr>
            <w:tcW w:w="51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427</w:t>
            </w:r>
          </w:p>
        </w:tc>
        <w:tc>
          <w:tcPr>
            <w:tcW w:w="940" w:type="dxa"/>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20,7299</w:t>
            </w:r>
          </w:p>
        </w:tc>
        <w:tc>
          <w:tcPr>
            <w:tcW w:w="70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1,00</w:t>
            </w:r>
          </w:p>
        </w:tc>
        <w:tc>
          <w:tcPr>
            <w:tcW w:w="842"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5,00</w:t>
            </w:r>
          </w:p>
        </w:tc>
        <w:tc>
          <w:tcPr>
            <w:tcW w:w="56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3,45</w:t>
            </w:r>
          </w:p>
        </w:tc>
        <w:tc>
          <w:tcPr>
            <w:tcW w:w="70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0,74</w:t>
            </w:r>
          </w:p>
        </w:tc>
        <w:tc>
          <w:tcPr>
            <w:tcW w:w="982"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107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1,07</w:t>
            </w:r>
          </w:p>
        </w:tc>
      </w:tr>
      <w:tr w:rsidR="00D714B2" w:rsidRPr="00761B2A" w:rsidTr="00542F55">
        <w:trPr>
          <w:trHeight w:val="490"/>
          <w:jc w:val="center"/>
        </w:trPr>
        <w:tc>
          <w:tcPr>
            <w:tcW w:w="1913" w:type="dxa"/>
          </w:tcPr>
          <w:p w:rsidR="00D714B2" w:rsidRPr="00761B2A" w:rsidRDefault="00D714B2" w:rsidP="00542F55">
            <w:pPr>
              <w:autoSpaceDE w:val="0"/>
              <w:autoSpaceDN w:val="0"/>
              <w:adjustRightInd w:val="0"/>
              <w:spacing w:after="0" w:line="240" w:lineRule="auto"/>
              <w:ind w:left="60" w:right="60"/>
              <w:rPr>
                <w:rFonts w:ascii="Times New Roman" w:hAnsi="Times New Roman" w:cs="Times New Roman"/>
                <w:sz w:val="24"/>
              </w:rPr>
            </w:pPr>
            <w:r w:rsidRPr="00761B2A">
              <w:rPr>
                <w:rFonts w:ascii="Times New Roman" w:hAnsi="Times New Roman" w:cs="Times New Roman"/>
                <w:sz w:val="24"/>
              </w:rPr>
              <w:t>Genel Faaliyet</w:t>
            </w:r>
          </w:p>
        </w:tc>
        <w:tc>
          <w:tcPr>
            <w:tcW w:w="513"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427</w:t>
            </w:r>
          </w:p>
        </w:tc>
        <w:tc>
          <w:tcPr>
            <w:tcW w:w="940" w:type="dxa"/>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7,0355</w:t>
            </w:r>
          </w:p>
        </w:tc>
        <w:tc>
          <w:tcPr>
            <w:tcW w:w="70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1,00</w:t>
            </w:r>
          </w:p>
        </w:tc>
        <w:tc>
          <w:tcPr>
            <w:tcW w:w="842"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5,00</w:t>
            </w:r>
          </w:p>
        </w:tc>
        <w:tc>
          <w:tcPr>
            <w:tcW w:w="561"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2,35</w:t>
            </w:r>
          </w:p>
        </w:tc>
        <w:tc>
          <w:tcPr>
            <w:tcW w:w="70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0,82</w:t>
            </w:r>
          </w:p>
        </w:tc>
        <w:tc>
          <w:tcPr>
            <w:tcW w:w="982"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0,65</w:t>
            </w:r>
          </w:p>
        </w:tc>
        <w:tc>
          <w:tcPr>
            <w:tcW w:w="1070" w:type="dxa"/>
            <w:tcMar>
              <w:left w:w="28" w:type="dxa"/>
              <w:right w:w="0" w:type="dxa"/>
            </w:tcMar>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0,16</w:t>
            </w:r>
          </w:p>
        </w:tc>
      </w:tr>
    </w:tbl>
    <w:p w:rsidR="00D714B2" w:rsidRPr="00761B2A" w:rsidRDefault="00D714B2" w:rsidP="00D714B2">
      <w:pPr>
        <w:spacing w:after="0" w:line="360" w:lineRule="auto"/>
        <w:rPr>
          <w:rFonts w:ascii="Times New Roman" w:hAnsi="Times New Roman" w:cs="Times New Roman"/>
        </w:rPr>
      </w:pPr>
    </w:p>
    <w:p w:rsidR="00D714B2" w:rsidRPr="00761B2A" w:rsidRDefault="00D714B2" w:rsidP="001C3D49">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Times New Roman" w:hAnsi="Times New Roman" w:cs="Times New Roman"/>
          <w:sz w:val="24"/>
          <w:szCs w:val="20"/>
        </w:rPr>
        <w:t xml:space="preserve">“Şehir İmajı” ölçeğinde “genel avantaj” puan ortalaması </w:t>
      </w:r>
      <w:r w:rsidRPr="00761B2A">
        <w:rPr>
          <w:rFonts w:ascii="Times New Roman" w:eastAsia="SimSun" w:hAnsi="Times New Roman" w:cs="Times New Roman"/>
          <w:sz w:val="24"/>
          <w:szCs w:val="24"/>
          <w:lang w:eastAsia="zh-CN"/>
        </w:rPr>
        <w:t>3,45±0,74</w:t>
      </w:r>
      <w:r w:rsidRPr="00761B2A">
        <w:rPr>
          <w:rFonts w:ascii="Times New Roman" w:eastAsia="Times New Roman" w:hAnsi="Times New Roman" w:cs="Times New Roman"/>
          <w:sz w:val="24"/>
          <w:szCs w:val="20"/>
        </w:rPr>
        <w:t>, “genel faaliyet” faktörü puan ortalaması (2,35</w:t>
      </w:r>
      <w:r w:rsidRPr="00761B2A">
        <w:rPr>
          <w:rFonts w:ascii="Times New Roman" w:eastAsia="SimSun" w:hAnsi="Times New Roman" w:cs="Times New Roman"/>
          <w:sz w:val="24"/>
          <w:szCs w:val="24"/>
          <w:lang w:eastAsia="zh-CN"/>
        </w:rPr>
        <w:t>±0,82</w:t>
      </w:r>
      <w:r w:rsidRPr="00761B2A">
        <w:rPr>
          <w:rFonts w:ascii="Times New Roman" w:eastAsia="Times New Roman" w:hAnsi="Times New Roman" w:cs="Times New Roman"/>
          <w:sz w:val="24"/>
          <w:szCs w:val="20"/>
        </w:rPr>
        <w:t xml:space="preserve">) olarak tespit edilmiştir </w:t>
      </w:r>
      <w:r w:rsidR="006D7465">
        <w:rPr>
          <w:rFonts w:ascii="Times New Roman" w:eastAsia="SimSun" w:hAnsi="Times New Roman" w:cs="Times New Roman"/>
          <w:sz w:val="24"/>
          <w:szCs w:val="24"/>
          <w:lang w:eastAsia="zh-CN"/>
        </w:rPr>
        <w:t>(Tablo 4.9</w:t>
      </w:r>
      <w:r w:rsidR="001C3D49">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 xml:space="preserve">Katılımcıların şehir imajı ölçeğine verdikleri değer ölçülerinin faktör ortalamasına bakıldığı zaman, en yüksek ortalama alandan en düşük ortalama alana doğru: “genel avantaj” (20,729) ve “genel faaliyet” (7,035) </w:t>
      </w:r>
      <w:r w:rsidR="00B408C7">
        <w:rPr>
          <w:rFonts w:ascii="Times New Roman" w:eastAsia="SimSun" w:hAnsi="Times New Roman" w:cs="Times New Roman"/>
          <w:sz w:val="24"/>
          <w:szCs w:val="24"/>
          <w:lang w:eastAsia="zh-CN"/>
        </w:rPr>
        <w:t>şeklinde sıralanmıştır (Tablo 4.9</w:t>
      </w:r>
      <w:r w:rsidRPr="00761B2A">
        <w:rPr>
          <w:rFonts w:ascii="Times New Roman" w:eastAsia="SimSun" w:hAnsi="Times New Roman" w:cs="Times New Roman"/>
          <w:sz w:val="24"/>
          <w:szCs w:val="24"/>
          <w:lang w:eastAsia="zh-CN"/>
        </w:rPr>
        <w:t>).</w:t>
      </w:r>
    </w:p>
    <w:p w:rsidR="00E40BD1" w:rsidRPr="00761B2A" w:rsidRDefault="00E40BD1" w:rsidP="00575255">
      <w:pPr>
        <w:spacing w:after="0" w:line="360" w:lineRule="auto"/>
        <w:ind w:firstLine="709"/>
        <w:jc w:val="both"/>
        <w:rPr>
          <w:rFonts w:ascii="Times New Roman" w:eastAsia="SimSun" w:hAnsi="Times New Roman" w:cs="Times New Roman"/>
          <w:sz w:val="24"/>
          <w:szCs w:val="24"/>
          <w:lang w:eastAsia="zh-CN"/>
        </w:rPr>
      </w:pPr>
    </w:p>
    <w:p w:rsidR="00D714B2" w:rsidRPr="00761B2A" w:rsidRDefault="00D714B2" w:rsidP="00575255">
      <w:pPr>
        <w:pStyle w:val="Balk4"/>
        <w:spacing w:before="0" w:after="0" w:line="360" w:lineRule="auto"/>
        <w:ind w:left="1701" w:hanging="992"/>
        <w:rPr>
          <w:rFonts w:eastAsia="SimSun"/>
        </w:rPr>
      </w:pPr>
      <w:bookmarkStart w:id="110" w:name="_Toc11059389"/>
      <w:r w:rsidRPr="00761B2A">
        <w:rPr>
          <w:rFonts w:eastAsia="SimSun"/>
        </w:rPr>
        <w:t>“Şehrin Soyut İmajı” Ölçeği Açımlayıcı Faktör Analizi Sonuçları</w:t>
      </w:r>
      <w:bookmarkEnd w:id="110"/>
    </w:p>
    <w:p w:rsidR="00D714B2" w:rsidRPr="00761B2A" w:rsidRDefault="00D714B2" w:rsidP="00575255">
      <w:pPr>
        <w:spacing w:after="0" w:line="360" w:lineRule="auto"/>
        <w:ind w:firstLine="709"/>
        <w:jc w:val="both"/>
        <w:rPr>
          <w:rFonts w:ascii="Times New Roman" w:eastAsia="SimSun" w:hAnsi="Times New Roman" w:cs="Times New Roman"/>
          <w:sz w:val="24"/>
          <w:szCs w:val="20"/>
          <w:lang w:eastAsia="zh-CN"/>
        </w:rPr>
      </w:pPr>
      <w:r w:rsidRPr="00761B2A">
        <w:rPr>
          <w:rFonts w:ascii="Times New Roman" w:eastAsia="SimSun" w:hAnsi="Times New Roman" w:cs="Times New Roman"/>
          <w:sz w:val="24"/>
          <w:szCs w:val="20"/>
          <w:lang w:eastAsia="zh-CN"/>
        </w:rPr>
        <w:t>“Şehrin Soyut İmajı” ölçeğinin açımlayıcı faktör analizinde KMO 0,66; Bartlett’s küresellik testi anlamlılık düzeyi ise p&lt;0,01 olarak ölçülmüştür. 427 örneklem ile açımlayıcı faktör analizi yapılmasının uygun olduğu gözlenmi</w:t>
      </w:r>
      <w:r w:rsidR="006D7465">
        <w:rPr>
          <w:rFonts w:ascii="Times New Roman" w:eastAsia="SimSun" w:hAnsi="Times New Roman" w:cs="Times New Roman"/>
          <w:sz w:val="24"/>
          <w:szCs w:val="20"/>
          <w:lang w:eastAsia="zh-CN"/>
        </w:rPr>
        <w:t>ştir. Tablo 4.10’da</w:t>
      </w:r>
      <w:r w:rsidRPr="00761B2A">
        <w:rPr>
          <w:rFonts w:ascii="Times New Roman" w:eastAsia="SimSun" w:hAnsi="Times New Roman" w:cs="Times New Roman"/>
          <w:sz w:val="24"/>
          <w:szCs w:val="20"/>
          <w:lang w:eastAsia="zh-CN"/>
        </w:rPr>
        <w:t xml:space="preserve"> “Şehrin Soyut İmajı” ölçeğinin güvenirlik ve geçerlik analizi sonuçlarına yer verilmiştir.</w:t>
      </w:r>
    </w:p>
    <w:p w:rsidR="005202F0" w:rsidRDefault="005202F0"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Default="00546835" w:rsidP="002443AF">
      <w:pPr>
        <w:spacing w:after="0" w:line="360" w:lineRule="auto"/>
        <w:ind w:firstLine="709"/>
        <w:jc w:val="both"/>
        <w:rPr>
          <w:rFonts w:ascii="Times New Roman" w:eastAsia="SimSun" w:hAnsi="Times New Roman" w:cs="Times New Roman"/>
          <w:sz w:val="24"/>
          <w:szCs w:val="20"/>
          <w:lang w:eastAsia="zh-CN"/>
        </w:rPr>
      </w:pPr>
    </w:p>
    <w:p w:rsidR="00546835" w:rsidRPr="00761B2A" w:rsidRDefault="00546835" w:rsidP="002443AF">
      <w:pPr>
        <w:spacing w:after="0" w:line="360" w:lineRule="auto"/>
        <w:ind w:firstLine="709"/>
        <w:jc w:val="both"/>
        <w:rPr>
          <w:rFonts w:ascii="Times New Roman" w:eastAsia="SimSun" w:hAnsi="Times New Roman" w:cs="Times New Roman"/>
          <w:sz w:val="24"/>
          <w:szCs w:val="20"/>
          <w:lang w:eastAsia="zh-CN"/>
        </w:rPr>
      </w:pPr>
    </w:p>
    <w:p w:rsidR="00D714B2" w:rsidRPr="00761B2A" w:rsidRDefault="006D1345" w:rsidP="004B7C0E">
      <w:pPr>
        <w:pStyle w:val="ResimYazs"/>
        <w:ind w:left="993" w:hanging="993"/>
        <w:jc w:val="center"/>
        <w:rPr>
          <w:rFonts w:ascii="Times New Roman" w:eastAsia="SimSun" w:hAnsi="Times New Roman" w:cs="Times New Roman"/>
          <w:b/>
          <w:i w:val="0"/>
          <w:color w:val="auto"/>
          <w:sz w:val="24"/>
          <w:szCs w:val="24"/>
        </w:rPr>
      </w:pPr>
      <w:bookmarkStart w:id="111" w:name="_Toc525680814"/>
      <w:r>
        <w:rPr>
          <w:rFonts w:ascii="Times New Roman" w:eastAsia="SimSun" w:hAnsi="Times New Roman" w:cs="Times New Roman"/>
          <w:b/>
          <w:i w:val="0"/>
          <w:color w:val="auto"/>
          <w:sz w:val="24"/>
          <w:szCs w:val="24"/>
        </w:rPr>
        <w:lastRenderedPageBreak/>
        <w:t>Tablo 4.10</w:t>
      </w:r>
      <w:r w:rsidR="00D714B2" w:rsidRPr="00761B2A">
        <w:rPr>
          <w:rFonts w:ascii="Times New Roman" w:eastAsia="SimSun" w:hAnsi="Times New Roman" w:cs="Times New Roman"/>
          <w:b/>
          <w:i w:val="0"/>
          <w:color w:val="auto"/>
          <w:sz w:val="24"/>
          <w:szCs w:val="24"/>
        </w:rPr>
        <w:t xml:space="preserve">. </w:t>
      </w:r>
      <w:bookmarkEnd w:id="111"/>
      <w:r w:rsidR="005202F0" w:rsidRPr="00761B2A">
        <w:rPr>
          <w:rFonts w:ascii="Times New Roman" w:eastAsia="SimSun" w:hAnsi="Times New Roman" w:cs="Times New Roman"/>
          <w:b/>
          <w:i w:val="0"/>
          <w:color w:val="auto"/>
          <w:sz w:val="24"/>
          <w:szCs w:val="24"/>
        </w:rPr>
        <w:t>“</w:t>
      </w:r>
      <w:r w:rsidR="005202F0" w:rsidRPr="00761B2A">
        <w:rPr>
          <w:rFonts w:ascii="Times New Roman" w:eastAsia="SimSun" w:hAnsi="Times New Roman" w:cs="Times New Roman"/>
          <w:b/>
          <w:i w:val="0"/>
          <w:color w:val="auto"/>
          <w:sz w:val="24"/>
          <w:szCs w:val="24"/>
          <w:lang w:eastAsia="zh-CN"/>
        </w:rPr>
        <w:t>Şehrin Soyut İmajı</w:t>
      </w:r>
      <w:r w:rsidR="005202F0" w:rsidRPr="00761B2A">
        <w:rPr>
          <w:rFonts w:ascii="Times New Roman" w:eastAsia="SimSun" w:hAnsi="Times New Roman" w:cs="Times New Roman"/>
          <w:b/>
          <w:i w:val="0"/>
          <w:color w:val="auto"/>
          <w:sz w:val="24"/>
          <w:szCs w:val="24"/>
        </w:rPr>
        <w:t>” Ölçeği Açımlayıcı Faktör Analizi Sonuçları</w:t>
      </w:r>
    </w:p>
    <w:tbl>
      <w:tblPr>
        <w:tblStyle w:val="TabloKlavuzu3"/>
        <w:tblW w:w="779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15"/>
        <w:gridCol w:w="2176"/>
      </w:tblGrid>
      <w:tr w:rsidR="00761B2A" w:rsidRPr="00761B2A" w:rsidTr="00542F55">
        <w:trPr>
          <w:trHeight w:val="164"/>
          <w:jc w:val="center"/>
        </w:trPr>
        <w:tc>
          <w:tcPr>
            <w:tcW w:w="5615" w:type="dxa"/>
            <w:tcBorders>
              <w:top w:val="single" w:sz="4" w:space="0" w:color="auto"/>
              <w:bottom w:val="single" w:sz="4" w:space="0" w:color="auto"/>
              <w:right w:val="single" w:sz="4" w:space="0" w:color="auto"/>
            </w:tcBorders>
          </w:tcPr>
          <w:p w:rsidR="00D714B2" w:rsidRPr="00761B2A" w:rsidRDefault="00D714B2" w:rsidP="00542F55">
            <w:pPr>
              <w:spacing w:after="0" w:line="240" w:lineRule="auto"/>
              <w:rPr>
                <w:b/>
                <w:bCs/>
                <w:sz w:val="22"/>
                <w:szCs w:val="22"/>
                <w:lang w:eastAsia="zh-CN"/>
              </w:rPr>
            </w:pPr>
            <w:r w:rsidRPr="00761B2A">
              <w:rPr>
                <w:b/>
                <w:bCs/>
                <w:sz w:val="22"/>
                <w:szCs w:val="22"/>
                <w:lang w:eastAsia="zh-CN"/>
              </w:rPr>
              <w:t>Boyut ve Maddeler</w:t>
            </w:r>
          </w:p>
        </w:tc>
        <w:tc>
          <w:tcPr>
            <w:tcW w:w="2176" w:type="dxa"/>
            <w:tcBorders>
              <w:top w:val="single" w:sz="4" w:space="0" w:color="auto"/>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lang w:eastAsia="zh-CN"/>
              </w:rPr>
            </w:pPr>
            <w:r w:rsidRPr="00761B2A">
              <w:rPr>
                <w:b/>
                <w:bCs/>
                <w:sz w:val="22"/>
                <w:szCs w:val="22"/>
                <w:lang w:eastAsia="zh-CN"/>
              </w:rPr>
              <w:t>F1</w:t>
            </w:r>
          </w:p>
        </w:tc>
      </w:tr>
      <w:tr w:rsidR="00761B2A" w:rsidRPr="00761B2A" w:rsidTr="00542F55">
        <w:trPr>
          <w:trHeight w:val="164"/>
          <w:jc w:val="center"/>
        </w:trPr>
        <w:tc>
          <w:tcPr>
            <w:tcW w:w="5615" w:type="dxa"/>
            <w:tcBorders>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1. Gümüşhane ucuz bir şehirdir.</w:t>
            </w:r>
          </w:p>
        </w:tc>
        <w:tc>
          <w:tcPr>
            <w:tcW w:w="2176" w:type="dxa"/>
            <w:tcBorders>
              <w:lef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0,579</w:t>
            </w:r>
          </w:p>
        </w:tc>
      </w:tr>
      <w:tr w:rsidR="00761B2A" w:rsidRPr="00761B2A" w:rsidTr="00542F55">
        <w:trPr>
          <w:trHeight w:val="173"/>
          <w:jc w:val="center"/>
        </w:trPr>
        <w:tc>
          <w:tcPr>
            <w:tcW w:w="5615" w:type="dxa"/>
            <w:tcBorders>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2. Gümüşhane gelişmiş bir şehirdir.</w:t>
            </w:r>
          </w:p>
        </w:tc>
        <w:tc>
          <w:tcPr>
            <w:tcW w:w="2176" w:type="dxa"/>
            <w:tcBorders>
              <w:lef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0,737</w:t>
            </w:r>
          </w:p>
        </w:tc>
      </w:tr>
      <w:tr w:rsidR="00761B2A" w:rsidRPr="00761B2A" w:rsidTr="00542F55">
        <w:trPr>
          <w:trHeight w:val="164"/>
          <w:jc w:val="center"/>
        </w:trPr>
        <w:tc>
          <w:tcPr>
            <w:tcW w:w="5615" w:type="dxa"/>
            <w:tcBorders>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3. Gümüşhane dışa açık bir şehirdir.</w:t>
            </w:r>
          </w:p>
        </w:tc>
        <w:tc>
          <w:tcPr>
            <w:tcW w:w="2176" w:type="dxa"/>
            <w:tcBorders>
              <w:left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0,707</w:t>
            </w:r>
          </w:p>
        </w:tc>
      </w:tr>
      <w:tr w:rsidR="00761B2A" w:rsidRPr="00761B2A" w:rsidTr="00542F55">
        <w:trPr>
          <w:trHeight w:val="164"/>
          <w:jc w:val="center"/>
        </w:trPr>
        <w:tc>
          <w:tcPr>
            <w:tcW w:w="5615" w:type="dxa"/>
            <w:tcBorders>
              <w:bottom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4. Gümüşhane modern bir şehirdir.</w:t>
            </w:r>
          </w:p>
        </w:tc>
        <w:tc>
          <w:tcPr>
            <w:tcW w:w="2176" w:type="dxa"/>
            <w:tcBorders>
              <w:left w:val="single" w:sz="4" w:space="0" w:color="auto"/>
              <w:bottom w:val="single" w:sz="4" w:space="0" w:color="auto"/>
            </w:tcBorders>
            <w:tcMar>
              <w:left w:w="28" w:type="dxa"/>
              <w:right w:w="28" w:type="dxa"/>
            </w:tcMar>
            <w:vAlign w:val="center"/>
          </w:tcPr>
          <w:p w:rsidR="00D714B2" w:rsidRPr="00761B2A" w:rsidRDefault="00D714B2" w:rsidP="00542F55">
            <w:pPr>
              <w:spacing w:after="0" w:line="240" w:lineRule="auto"/>
              <w:rPr>
                <w:sz w:val="22"/>
                <w:szCs w:val="22"/>
              </w:rPr>
            </w:pPr>
            <w:r w:rsidRPr="00761B2A">
              <w:rPr>
                <w:sz w:val="22"/>
                <w:szCs w:val="22"/>
              </w:rPr>
              <w:t>0,784</w:t>
            </w:r>
          </w:p>
        </w:tc>
      </w:tr>
      <w:tr w:rsidR="00761B2A" w:rsidRPr="00761B2A" w:rsidTr="00542F55">
        <w:trPr>
          <w:trHeight w:val="173"/>
          <w:jc w:val="center"/>
        </w:trPr>
        <w:tc>
          <w:tcPr>
            <w:tcW w:w="5615" w:type="dxa"/>
            <w:tcBorders>
              <w:bottom w:val="single" w:sz="4" w:space="0" w:color="auto"/>
              <w:right w:val="single" w:sz="4" w:space="0" w:color="auto"/>
            </w:tcBorders>
          </w:tcPr>
          <w:p w:rsidR="00D714B2" w:rsidRPr="00761B2A" w:rsidRDefault="00D714B2" w:rsidP="00542F55">
            <w:pPr>
              <w:spacing w:after="0" w:line="240" w:lineRule="auto"/>
              <w:jc w:val="left"/>
              <w:rPr>
                <w:bCs/>
                <w:sz w:val="22"/>
                <w:szCs w:val="22"/>
              </w:rPr>
            </w:pPr>
            <w:r w:rsidRPr="00761B2A">
              <w:rPr>
                <w:bCs/>
                <w:sz w:val="22"/>
                <w:szCs w:val="22"/>
              </w:rPr>
              <w:t>Açıklanan Varyans (%)</w:t>
            </w:r>
          </w:p>
        </w:tc>
        <w:tc>
          <w:tcPr>
            <w:tcW w:w="2176" w:type="dxa"/>
            <w:tcBorders>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bCs/>
                <w:sz w:val="22"/>
                <w:szCs w:val="22"/>
              </w:rPr>
            </w:pPr>
            <w:r w:rsidRPr="00761B2A">
              <w:rPr>
                <w:b/>
                <w:bCs/>
                <w:sz w:val="22"/>
                <w:szCs w:val="22"/>
              </w:rPr>
              <w:t>49,798</w:t>
            </w:r>
          </w:p>
        </w:tc>
      </w:tr>
      <w:tr w:rsidR="00761B2A" w:rsidRPr="00761B2A" w:rsidTr="00542F55">
        <w:trPr>
          <w:trHeight w:val="164"/>
          <w:jc w:val="center"/>
        </w:trPr>
        <w:tc>
          <w:tcPr>
            <w:tcW w:w="5615" w:type="dxa"/>
            <w:tcBorders>
              <w:top w:val="single" w:sz="4" w:space="0" w:color="auto"/>
              <w:bottom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Cronbach’s Alpha</w:t>
            </w:r>
          </w:p>
        </w:tc>
        <w:tc>
          <w:tcPr>
            <w:tcW w:w="2176" w:type="dxa"/>
            <w:tcBorders>
              <w:top w:val="single" w:sz="4" w:space="0" w:color="auto"/>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0,657</w:t>
            </w:r>
          </w:p>
        </w:tc>
      </w:tr>
      <w:tr w:rsidR="00761B2A" w:rsidRPr="00761B2A" w:rsidTr="00542F55">
        <w:trPr>
          <w:trHeight w:val="338"/>
          <w:jc w:val="center"/>
        </w:trPr>
        <w:tc>
          <w:tcPr>
            <w:tcW w:w="5615" w:type="dxa"/>
            <w:tcBorders>
              <w:top w:val="single" w:sz="4" w:space="0" w:color="auto"/>
              <w:bottom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KMO Measure of Sampling Adequacy</w:t>
            </w:r>
          </w:p>
        </w:tc>
        <w:tc>
          <w:tcPr>
            <w:tcW w:w="2176" w:type="dxa"/>
            <w:tcBorders>
              <w:top w:val="single" w:sz="4" w:space="0" w:color="auto"/>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0,657</w:t>
            </w:r>
          </w:p>
        </w:tc>
      </w:tr>
      <w:tr w:rsidR="00D714B2" w:rsidRPr="00761B2A" w:rsidTr="00542F55">
        <w:trPr>
          <w:trHeight w:val="330"/>
          <w:jc w:val="center"/>
        </w:trPr>
        <w:tc>
          <w:tcPr>
            <w:tcW w:w="5615" w:type="dxa"/>
            <w:tcBorders>
              <w:top w:val="single" w:sz="4" w:space="0" w:color="auto"/>
              <w:bottom w:val="single" w:sz="4" w:space="0" w:color="auto"/>
              <w:right w:val="single" w:sz="4" w:space="0" w:color="auto"/>
            </w:tcBorders>
          </w:tcPr>
          <w:p w:rsidR="00D714B2" w:rsidRPr="00761B2A" w:rsidRDefault="00D714B2" w:rsidP="00542F55">
            <w:pPr>
              <w:spacing w:after="0" w:line="240" w:lineRule="auto"/>
              <w:jc w:val="left"/>
              <w:rPr>
                <w:sz w:val="22"/>
                <w:szCs w:val="22"/>
              </w:rPr>
            </w:pPr>
            <w:r w:rsidRPr="00761B2A">
              <w:rPr>
                <w:sz w:val="22"/>
                <w:szCs w:val="22"/>
              </w:rPr>
              <w:t>Bartlett’s Test of Sphericity</w:t>
            </w:r>
          </w:p>
        </w:tc>
        <w:tc>
          <w:tcPr>
            <w:tcW w:w="2176" w:type="dxa"/>
            <w:tcBorders>
              <w:top w:val="single" w:sz="4" w:space="0" w:color="auto"/>
              <w:left w:val="single" w:sz="4" w:space="0" w:color="auto"/>
              <w:bottom w:val="single" w:sz="4" w:space="0" w:color="auto"/>
            </w:tcBorders>
            <w:tcMar>
              <w:left w:w="28" w:type="dxa"/>
              <w:right w:w="28" w:type="dxa"/>
            </w:tcMar>
            <w:vAlign w:val="bottom"/>
          </w:tcPr>
          <w:p w:rsidR="00D714B2" w:rsidRPr="00761B2A" w:rsidRDefault="00D714B2" w:rsidP="00542F55">
            <w:pPr>
              <w:spacing w:after="0" w:line="240" w:lineRule="auto"/>
              <w:rPr>
                <w:b/>
                <w:sz w:val="22"/>
                <w:szCs w:val="22"/>
              </w:rPr>
            </w:pPr>
            <w:r w:rsidRPr="00761B2A">
              <w:rPr>
                <w:b/>
                <w:sz w:val="22"/>
                <w:szCs w:val="22"/>
              </w:rPr>
              <w:t>253,641</w:t>
            </w:r>
          </w:p>
          <w:p w:rsidR="00D714B2" w:rsidRPr="00761B2A" w:rsidRDefault="00D714B2" w:rsidP="00542F55">
            <w:pPr>
              <w:spacing w:after="0" w:line="240" w:lineRule="auto"/>
              <w:rPr>
                <w:b/>
                <w:sz w:val="22"/>
                <w:szCs w:val="22"/>
              </w:rPr>
            </w:pPr>
            <w:r w:rsidRPr="00761B2A">
              <w:rPr>
                <w:b/>
                <w:sz w:val="22"/>
                <w:szCs w:val="22"/>
              </w:rPr>
              <w:t xml:space="preserve">6 (p=0,000) </w:t>
            </w:r>
          </w:p>
        </w:tc>
      </w:tr>
    </w:tbl>
    <w:p w:rsidR="00E40BD1" w:rsidRPr="00761B2A" w:rsidRDefault="00E40BD1" w:rsidP="002443AF">
      <w:pPr>
        <w:spacing w:after="0" w:line="360" w:lineRule="auto"/>
        <w:ind w:firstLine="709"/>
        <w:jc w:val="both"/>
        <w:rPr>
          <w:rFonts w:ascii="Times New Roman" w:eastAsia="SimSun" w:hAnsi="Times New Roman" w:cs="Times New Roman"/>
          <w:sz w:val="24"/>
          <w:szCs w:val="20"/>
          <w:lang w:eastAsia="zh-CN"/>
        </w:rPr>
      </w:pPr>
    </w:p>
    <w:p w:rsidR="00D714B2" w:rsidRPr="00761B2A" w:rsidRDefault="00D714B2" w:rsidP="002443AF">
      <w:pPr>
        <w:spacing w:after="0" w:line="360" w:lineRule="auto"/>
        <w:ind w:firstLine="709"/>
        <w:jc w:val="both"/>
        <w:rPr>
          <w:rFonts w:ascii="Times New Roman" w:eastAsia="Times New Roman" w:hAnsi="Times New Roman" w:cs="Times New Roman"/>
          <w:sz w:val="24"/>
          <w:szCs w:val="20"/>
          <w:lang w:eastAsia="zh-CN"/>
        </w:rPr>
      </w:pPr>
      <w:r w:rsidRPr="00761B2A">
        <w:rPr>
          <w:rFonts w:ascii="Times New Roman" w:eastAsia="SimSun" w:hAnsi="Times New Roman" w:cs="Times New Roman"/>
          <w:sz w:val="24"/>
          <w:szCs w:val="20"/>
          <w:lang w:eastAsia="zh-CN"/>
        </w:rPr>
        <w:t>“Şehrin Soyut İmajı” ölçeği açımlayıcı faktör analizi sonuçlarına göre ölçeğin 4 madde ve tek boyutlu yapısında tüm maddelerin faktör yükünün 0,40’ın üzerinde olduğu tespit edilmiştir. Açımlayıcı faktör analizinde açıklanan varyans %49,80 olarak tespit edilmiştir. Ölçeğin Cronbach Alpha katsayısının 0,66</w:t>
      </w:r>
      <w:r w:rsidRPr="00761B2A">
        <w:rPr>
          <w:rFonts w:ascii="Times New Roman" w:eastAsia="Times New Roman" w:hAnsi="Times New Roman" w:cs="Times New Roman"/>
          <w:sz w:val="24"/>
          <w:szCs w:val="20"/>
          <w:lang w:eastAsia="zh-CN"/>
        </w:rPr>
        <w:t xml:space="preserve"> olarak tespit edilmiştir </w:t>
      </w:r>
      <w:r w:rsidR="007849D1">
        <w:rPr>
          <w:rFonts w:ascii="Times New Roman" w:eastAsia="Times New Roman" w:hAnsi="Times New Roman" w:cs="Times New Roman"/>
          <w:sz w:val="24"/>
          <w:szCs w:val="20"/>
          <w:lang w:eastAsia="zh-CN"/>
        </w:rPr>
        <w:t>(Tablo 4.10</w:t>
      </w:r>
      <w:r w:rsidRPr="00761B2A">
        <w:rPr>
          <w:rFonts w:ascii="Times New Roman" w:eastAsia="Times New Roman" w:hAnsi="Times New Roman" w:cs="Times New Roman"/>
          <w:sz w:val="24"/>
          <w:szCs w:val="20"/>
          <w:lang w:eastAsia="zh-CN"/>
        </w:rPr>
        <w:t>). “</w:t>
      </w:r>
      <w:r w:rsidRPr="00761B2A">
        <w:rPr>
          <w:rFonts w:ascii="Times New Roman" w:eastAsia="SimSun" w:hAnsi="Times New Roman" w:cs="Times New Roman"/>
          <w:sz w:val="24"/>
          <w:szCs w:val="20"/>
          <w:lang w:eastAsia="zh-CN"/>
        </w:rPr>
        <w:t>Şehrin Soyut İmajı</w:t>
      </w:r>
      <w:r w:rsidRPr="00761B2A">
        <w:rPr>
          <w:rFonts w:ascii="Times New Roman" w:eastAsia="Times New Roman" w:hAnsi="Times New Roman" w:cs="Times New Roman"/>
          <w:sz w:val="24"/>
          <w:szCs w:val="20"/>
          <w:lang w:eastAsia="zh-CN"/>
        </w:rPr>
        <w:t>” ölçeği geçerlik ve güvenirlik analizleri sonuçlarına göre 4 madde ve tek boyutlu yapısı ile güvenilir ve geçerli bir ölçektir.</w:t>
      </w:r>
    </w:p>
    <w:p w:rsidR="00D714B2" w:rsidRPr="00761B2A" w:rsidRDefault="007849D1" w:rsidP="002443AF">
      <w:pPr>
        <w:spacing w:after="0" w:line="360" w:lineRule="auto"/>
        <w:ind w:firstLine="709"/>
        <w:jc w:val="both"/>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Tablo 4.11’d</w:t>
      </w:r>
      <w:r w:rsidR="00D714B2" w:rsidRPr="00761B2A">
        <w:rPr>
          <w:rFonts w:ascii="Times New Roman" w:eastAsia="SimSun" w:hAnsi="Times New Roman" w:cs="Times New Roman"/>
          <w:sz w:val="24"/>
          <w:szCs w:val="24"/>
          <w:lang w:eastAsia="zh-CN"/>
        </w:rPr>
        <w:t xml:space="preserve">e </w:t>
      </w:r>
      <w:r w:rsidR="00D714B2" w:rsidRPr="00761B2A">
        <w:rPr>
          <w:rFonts w:ascii="Times New Roman" w:eastAsia="Times New Roman" w:hAnsi="Times New Roman" w:cs="Times New Roman"/>
          <w:sz w:val="24"/>
          <w:szCs w:val="20"/>
        </w:rPr>
        <w:t>“</w:t>
      </w:r>
      <w:r w:rsidR="00D714B2" w:rsidRPr="00761B2A">
        <w:rPr>
          <w:rFonts w:ascii="Times New Roman" w:eastAsia="SimSun" w:hAnsi="Times New Roman" w:cs="Times New Roman"/>
          <w:sz w:val="24"/>
          <w:szCs w:val="20"/>
          <w:lang w:eastAsia="zh-CN"/>
        </w:rPr>
        <w:t>Şehrin Soyut İmajı</w:t>
      </w:r>
      <w:r w:rsidR="00D714B2" w:rsidRPr="00761B2A">
        <w:rPr>
          <w:rFonts w:ascii="Times New Roman" w:eastAsia="Times New Roman" w:hAnsi="Times New Roman" w:cs="Times New Roman"/>
          <w:sz w:val="24"/>
          <w:szCs w:val="20"/>
        </w:rPr>
        <w:t>” ölçeğinin</w:t>
      </w:r>
      <w:r w:rsidR="00D714B2" w:rsidRPr="00761B2A">
        <w:rPr>
          <w:rFonts w:ascii="Times New Roman" w:eastAsia="SimSun" w:hAnsi="Times New Roman" w:cs="Times New Roman"/>
          <w:sz w:val="24"/>
          <w:szCs w:val="24"/>
          <w:lang w:eastAsia="zh-CN"/>
        </w:rPr>
        <w:t xml:space="preserve"> ait ortalama, standart sapma, çarpıklık ve basıklık istatistiklerine yer verilmiştir.</w:t>
      </w:r>
    </w:p>
    <w:p w:rsidR="005202F0" w:rsidRPr="00761B2A" w:rsidRDefault="005202F0" w:rsidP="002443AF">
      <w:pPr>
        <w:spacing w:after="0" w:line="360" w:lineRule="auto"/>
        <w:ind w:firstLine="709"/>
        <w:jc w:val="both"/>
        <w:rPr>
          <w:rFonts w:ascii="Times New Roman" w:eastAsia="SimSun" w:hAnsi="Times New Roman" w:cs="Times New Roman"/>
          <w:sz w:val="24"/>
          <w:szCs w:val="24"/>
          <w:lang w:eastAsia="zh-CN"/>
        </w:rPr>
      </w:pPr>
    </w:p>
    <w:p w:rsidR="005202F0" w:rsidRPr="00761B2A" w:rsidRDefault="005202F0" w:rsidP="004B7C0E">
      <w:pPr>
        <w:pStyle w:val="ResimYazs"/>
        <w:jc w:val="center"/>
        <w:rPr>
          <w:rFonts w:ascii="Times New Roman" w:eastAsia="SimSun" w:hAnsi="Times New Roman" w:cs="Times New Roman"/>
          <w:b/>
          <w:i w:val="0"/>
          <w:color w:val="auto"/>
          <w:sz w:val="24"/>
          <w:szCs w:val="24"/>
          <w:lang w:eastAsia="zh-CN"/>
        </w:rPr>
      </w:pPr>
      <w:bookmarkStart w:id="112" w:name="_Toc9811647"/>
      <w:r w:rsidRPr="00761B2A">
        <w:rPr>
          <w:rFonts w:ascii="Times New Roman" w:hAnsi="Times New Roman" w:cs="Times New Roman"/>
          <w:b/>
          <w:i w:val="0"/>
          <w:color w:val="auto"/>
          <w:sz w:val="24"/>
          <w:szCs w:val="24"/>
        </w:rPr>
        <w:t xml:space="preserve">Tablo 4. </w:t>
      </w:r>
      <w:r w:rsidR="00F75C7B">
        <w:rPr>
          <w:rFonts w:ascii="Times New Roman" w:hAnsi="Times New Roman" w:cs="Times New Roman"/>
          <w:b/>
          <w:i w:val="0"/>
          <w:color w:val="auto"/>
          <w:sz w:val="24"/>
          <w:szCs w:val="24"/>
        </w:rPr>
        <w:t>11.</w:t>
      </w:r>
      <w:r w:rsidRPr="00761B2A">
        <w:rPr>
          <w:rFonts w:ascii="Times New Roman" w:hAnsi="Times New Roman" w:cs="Times New Roman"/>
          <w:b/>
          <w:i w:val="0"/>
          <w:color w:val="auto"/>
          <w:sz w:val="24"/>
          <w:szCs w:val="24"/>
        </w:rPr>
        <w:t>“</w:t>
      </w:r>
      <w:r w:rsidRPr="00761B2A">
        <w:rPr>
          <w:rFonts w:ascii="Times New Roman" w:eastAsia="SimSun" w:hAnsi="Times New Roman" w:cs="Times New Roman"/>
          <w:b/>
          <w:i w:val="0"/>
          <w:color w:val="auto"/>
          <w:sz w:val="24"/>
          <w:szCs w:val="24"/>
          <w:lang w:eastAsia="zh-CN"/>
        </w:rPr>
        <w:t>Şehrin Soyut İmajı</w:t>
      </w:r>
      <w:r w:rsidRPr="00761B2A">
        <w:rPr>
          <w:rFonts w:ascii="Times New Roman" w:hAnsi="Times New Roman" w:cs="Times New Roman"/>
          <w:b/>
          <w:i w:val="0"/>
          <w:color w:val="auto"/>
          <w:sz w:val="24"/>
          <w:szCs w:val="24"/>
        </w:rPr>
        <w:t>” Ölçeğine Ait Betimsel İstatistikler</w:t>
      </w:r>
      <w:bookmarkEnd w:id="112"/>
    </w:p>
    <w:tbl>
      <w:tblPr>
        <w:tblW w:w="8574"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619"/>
        <w:gridCol w:w="529"/>
        <w:gridCol w:w="869"/>
        <w:gridCol w:w="869"/>
        <w:gridCol w:w="869"/>
        <w:gridCol w:w="693"/>
        <w:gridCol w:w="868"/>
        <w:gridCol w:w="1217"/>
        <w:gridCol w:w="1041"/>
      </w:tblGrid>
      <w:tr w:rsidR="00761B2A" w:rsidRPr="00761B2A" w:rsidTr="00542F55">
        <w:trPr>
          <w:trHeight w:val="1033"/>
          <w:jc w:val="center"/>
        </w:trPr>
        <w:tc>
          <w:tcPr>
            <w:tcW w:w="1619" w:type="dxa"/>
            <w:vAlign w:val="bottom"/>
          </w:tcPr>
          <w:p w:rsidR="00D714B2" w:rsidRPr="00761B2A" w:rsidRDefault="00D714B2" w:rsidP="00542F55">
            <w:pPr>
              <w:spacing w:line="240" w:lineRule="auto"/>
              <w:rPr>
                <w:rFonts w:ascii="Times New Roman" w:eastAsia="Calibri" w:hAnsi="Times New Roman" w:cs="Times New Roman"/>
                <w:b/>
                <w:szCs w:val="20"/>
              </w:rPr>
            </w:pPr>
            <w:r w:rsidRPr="00761B2A">
              <w:rPr>
                <w:rFonts w:ascii="Times New Roman" w:eastAsia="SimSun" w:hAnsi="Times New Roman" w:cs="Times New Roman"/>
                <w:b/>
                <w:szCs w:val="20"/>
                <w:lang w:eastAsia="zh-CN"/>
              </w:rPr>
              <w:t>Boyutlar</w:t>
            </w:r>
          </w:p>
        </w:tc>
        <w:tc>
          <w:tcPr>
            <w:tcW w:w="529" w:type="dxa"/>
            <w:tcMar>
              <w:left w:w="28" w:type="dxa"/>
              <w:right w:w="0" w:type="dxa"/>
            </w:tcMar>
            <w:vAlign w:val="bottom"/>
          </w:tcPr>
          <w:p w:rsidR="00D714B2" w:rsidRPr="00761B2A" w:rsidRDefault="00D714B2" w:rsidP="00542F55">
            <w:pPr>
              <w:spacing w:line="240" w:lineRule="auto"/>
              <w:rPr>
                <w:rFonts w:ascii="Times New Roman" w:eastAsia="Calibri" w:hAnsi="Times New Roman" w:cs="Times New Roman"/>
                <w:b/>
                <w:szCs w:val="20"/>
              </w:rPr>
            </w:pPr>
            <w:r w:rsidRPr="00761B2A">
              <w:rPr>
                <w:rFonts w:ascii="Times New Roman" w:eastAsia="Calibri" w:hAnsi="Times New Roman" w:cs="Times New Roman"/>
                <w:b/>
                <w:szCs w:val="20"/>
              </w:rPr>
              <w:t>N</w:t>
            </w:r>
          </w:p>
        </w:tc>
        <w:tc>
          <w:tcPr>
            <w:tcW w:w="869" w:type="dxa"/>
          </w:tcPr>
          <w:p w:rsidR="00D714B2" w:rsidRPr="00761B2A" w:rsidRDefault="00D714B2" w:rsidP="00542F55">
            <w:pPr>
              <w:spacing w:line="240" w:lineRule="auto"/>
              <w:rPr>
                <w:rFonts w:ascii="Times New Roman" w:eastAsia="Times New Roman" w:hAnsi="Times New Roman" w:cs="Times New Roman"/>
                <w:b/>
                <w:szCs w:val="20"/>
              </w:rPr>
            </w:pPr>
          </w:p>
          <w:p w:rsidR="00D714B2" w:rsidRPr="00761B2A" w:rsidRDefault="00D714B2" w:rsidP="00542F55">
            <w:pPr>
              <w:spacing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AO</w:t>
            </w:r>
          </w:p>
        </w:tc>
        <w:tc>
          <w:tcPr>
            <w:tcW w:w="869" w:type="dxa"/>
            <w:tcMar>
              <w:left w:w="28" w:type="dxa"/>
              <w:right w:w="0" w:type="dxa"/>
            </w:tcMar>
            <w:vAlign w:val="bottom"/>
          </w:tcPr>
          <w:p w:rsidR="00D714B2" w:rsidRPr="00761B2A" w:rsidRDefault="00D714B2" w:rsidP="00542F55">
            <w:pPr>
              <w:spacing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En Düşük</w:t>
            </w:r>
          </w:p>
        </w:tc>
        <w:tc>
          <w:tcPr>
            <w:tcW w:w="869" w:type="dxa"/>
            <w:tcMar>
              <w:left w:w="28" w:type="dxa"/>
              <w:right w:w="0" w:type="dxa"/>
            </w:tcMar>
            <w:vAlign w:val="bottom"/>
          </w:tcPr>
          <w:p w:rsidR="00D714B2" w:rsidRPr="00761B2A" w:rsidRDefault="00D714B2" w:rsidP="00542F55">
            <w:pPr>
              <w:spacing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En Yüksek</w:t>
            </w:r>
          </w:p>
        </w:tc>
        <w:tc>
          <w:tcPr>
            <w:tcW w:w="693" w:type="dxa"/>
            <w:tcMar>
              <w:left w:w="28" w:type="dxa"/>
              <w:right w:w="0" w:type="dxa"/>
            </w:tcMar>
            <w:vAlign w:val="bottom"/>
          </w:tcPr>
          <w:p w:rsidR="00D714B2" w:rsidRPr="00761B2A" w:rsidRDefault="00561101" w:rsidP="00542F55">
            <w:pPr>
              <w:spacing w:line="240" w:lineRule="auto"/>
              <w:rPr>
                <w:rFonts w:ascii="Times New Roman" w:eastAsia="Calibri" w:hAnsi="Times New Roman" w:cs="Times New Roman"/>
                <w:b/>
                <w:szCs w:val="20"/>
              </w:rPr>
            </w:pPr>
            <m:oMathPara>
              <m:oMath>
                <m:bar>
                  <m:barPr>
                    <m:pos m:val="top"/>
                    <m:ctrlPr>
                      <w:rPr>
                        <w:rFonts w:ascii="Cambria Math" w:hAnsi="Cambria Math" w:cs="Times New Roman"/>
                        <w:b/>
                        <w:i/>
                        <w:szCs w:val="20"/>
                      </w:rPr>
                    </m:ctrlPr>
                  </m:barPr>
                  <m:e>
                    <m:r>
                      <m:rPr>
                        <m:sty m:val="b"/>
                      </m:rPr>
                      <w:rPr>
                        <w:rFonts w:ascii="Cambria Math" w:hAnsi="Cambria Math" w:cs="Times New Roman"/>
                        <w:szCs w:val="20"/>
                      </w:rPr>
                      <m:t>X</m:t>
                    </m:r>
                  </m:e>
                </m:bar>
              </m:oMath>
            </m:oMathPara>
          </w:p>
        </w:tc>
        <w:tc>
          <w:tcPr>
            <w:tcW w:w="868" w:type="dxa"/>
            <w:tcMar>
              <w:left w:w="28" w:type="dxa"/>
              <w:right w:w="0" w:type="dxa"/>
            </w:tcMar>
            <w:vAlign w:val="bottom"/>
          </w:tcPr>
          <w:p w:rsidR="00D714B2" w:rsidRPr="00761B2A" w:rsidRDefault="00D714B2" w:rsidP="00542F55">
            <w:pPr>
              <w:spacing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1217" w:type="dxa"/>
            <w:tcMar>
              <w:left w:w="28" w:type="dxa"/>
              <w:right w:w="0" w:type="dxa"/>
            </w:tcMar>
            <w:vAlign w:val="bottom"/>
          </w:tcPr>
          <w:p w:rsidR="00D714B2" w:rsidRPr="00761B2A" w:rsidRDefault="00D714B2" w:rsidP="00542F55">
            <w:pPr>
              <w:spacing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Skewness</w:t>
            </w:r>
          </w:p>
        </w:tc>
        <w:tc>
          <w:tcPr>
            <w:tcW w:w="1041" w:type="dxa"/>
            <w:tcMar>
              <w:left w:w="28" w:type="dxa"/>
              <w:right w:w="0" w:type="dxa"/>
            </w:tcMar>
            <w:vAlign w:val="bottom"/>
          </w:tcPr>
          <w:p w:rsidR="00D714B2" w:rsidRPr="00761B2A" w:rsidRDefault="00D714B2" w:rsidP="00542F55">
            <w:pPr>
              <w:spacing w:line="240" w:lineRule="auto"/>
              <w:rPr>
                <w:rFonts w:ascii="Times New Roman" w:eastAsia="Calibri" w:hAnsi="Times New Roman" w:cs="Times New Roman"/>
                <w:b/>
                <w:szCs w:val="20"/>
              </w:rPr>
            </w:pPr>
            <w:r w:rsidRPr="00761B2A">
              <w:rPr>
                <w:rFonts w:ascii="Times New Roman" w:eastAsia="Calibri" w:hAnsi="Times New Roman" w:cs="Times New Roman"/>
                <w:b/>
                <w:szCs w:val="20"/>
              </w:rPr>
              <w:t>Basıklık</w:t>
            </w:r>
          </w:p>
        </w:tc>
      </w:tr>
      <w:tr w:rsidR="00D714B2" w:rsidRPr="00761B2A" w:rsidTr="00542F55">
        <w:trPr>
          <w:trHeight w:val="465"/>
          <w:jc w:val="center"/>
        </w:trPr>
        <w:tc>
          <w:tcPr>
            <w:tcW w:w="1619" w:type="dxa"/>
          </w:tcPr>
          <w:p w:rsidR="00D714B2" w:rsidRPr="00761B2A" w:rsidRDefault="00D714B2" w:rsidP="00542F55">
            <w:pPr>
              <w:autoSpaceDE w:val="0"/>
              <w:autoSpaceDN w:val="0"/>
              <w:adjustRightInd w:val="0"/>
              <w:spacing w:line="240" w:lineRule="auto"/>
              <w:ind w:left="60" w:right="60"/>
              <w:rPr>
                <w:rFonts w:ascii="Times New Roman" w:hAnsi="Times New Roman" w:cs="Times New Roman"/>
              </w:rPr>
            </w:pPr>
            <w:r w:rsidRPr="00761B2A">
              <w:rPr>
                <w:rFonts w:ascii="Times New Roman" w:hAnsi="Times New Roman" w:cs="Times New Roman"/>
                <w:sz w:val="24"/>
              </w:rPr>
              <w:t>Soyut İmaj</w:t>
            </w:r>
          </w:p>
        </w:tc>
        <w:tc>
          <w:tcPr>
            <w:tcW w:w="529" w:type="dxa"/>
            <w:tcMar>
              <w:left w:w="28" w:type="dxa"/>
              <w:right w:w="0" w:type="dxa"/>
            </w:tcMar>
            <w:vAlign w:val="center"/>
          </w:tcPr>
          <w:p w:rsidR="00D714B2" w:rsidRPr="00761B2A" w:rsidRDefault="00D714B2" w:rsidP="00542F55">
            <w:pPr>
              <w:spacing w:line="240" w:lineRule="auto"/>
              <w:rPr>
                <w:rFonts w:ascii="Times New Roman" w:hAnsi="Times New Roman" w:cs="Times New Roman"/>
                <w:szCs w:val="20"/>
              </w:rPr>
            </w:pPr>
            <w:r w:rsidRPr="00761B2A">
              <w:rPr>
                <w:rFonts w:ascii="Times New Roman" w:hAnsi="Times New Roman" w:cs="Times New Roman"/>
                <w:szCs w:val="20"/>
              </w:rPr>
              <w:t>427</w:t>
            </w:r>
          </w:p>
        </w:tc>
        <w:tc>
          <w:tcPr>
            <w:tcW w:w="869" w:type="dxa"/>
          </w:tcPr>
          <w:p w:rsidR="00D714B2" w:rsidRPr="00761B2A" w:rsidRDefault="00D714B2" w:rsidP="00542F55">
            <w:pPr>
              <w:spacing w:line="240" w:lineRule="auto"/>
              <w:rPr>
                <w:rFonts w:ascii="Times New Roman" w:hAnsi="Times New Roman" w:cs="Times New Roman"/>
                <w:szCs w:val="20"/>
              </w:rPr>
            </w:pPr>
            <w:r w:rsidRPr="00761B2A">
              <w:rPr>
                <w:rFonts w:ascii="Times New Roman" w:hAnsi="Times New Roman" w:cs="Times New Roman"/>
                <w:szCs w:val="20"/>
              </w:rPr>
              <w:t>9,1758</w:t>
            </w:r>
          </w:p>
        </w:tc>
        <w:tc>
          <w:tcPr>
            <w:tcW w:w="869" w:type="dxa"/>
            <w:tcMar>
              <w:left w:w="28" w:type="dxa"/>
              <w:right w:w="0" w:type="dxa"/>
            </w:tcMar>
            <w:vAlign w:val="center"/>
          </w:tcPr>
          <w:p w:rsidR="00D714B2" w:rsidRPr="00761B2A" w:rsidRDefault="00D714B2" w:rsidP="00542F55">
            <w:pPr>
              <w:spacing w:line="240" w:lineRule="auto"/>
              <w:rPr>
                <w:rFonts w:ascii="Times New Roman" w:hAnsi="Times New Roman" w:cs="Times New Roman"/>
                <w:szCs w:val="20"/>
              </w:rPr>
            </w:pPr>
            <w:r w:rsidRPr="00761B2A">
              <w:rPr>
                <w:rFonts w:ascii="Times New Roman" w:hAnsi="Times New Roman" w:cs="Times New Roman"/>
                <w:szCs w:val="20"/>
              </w:rPr>
              <w:t>1,00</w:t>
            </w:r>
          </w:p>
        </w:tc>
        <w:tc>
          <w:tcPr>
            <w:tcW w:w="869" w:type="dxa"/>
            <w:tcMar>
              <w:left w:w="28" w:type="dxa"/>
              <w:right w:w="0" w:type="dxa"/>
            </w:tcMar>
            <w:vAlign w:val="center"/>
          </w:tcPr>
          <w:p w:rsidR="00D714B2" w:rsidRPr="00761B2A" w:rsidRDefault="00D714B2" w:rsidP="00542F55">
            <w:pPr>
              <w:spacing w:line="240" w:lineRule="auto"/>
              <w:rPr>
                <w:rFonts w:ascii="Times New Roman" w:hAnsi="Times New Roman" w:cs="Times New Roman"/>
                <w:szCs w:val="20"/>
              </w:rPr>
            </w:pPr>
            <w:r w:rsidRPr="00761B2A">
              <w:rPr>
                <w:rFonts w:ascii="Times New Roman" w:hAnsi="Times New Roman" w:cs="Times New Roman"/>
                <w:szCs w:val="20"/>
              </w:rPr>
              <w:t>5,00</w:t>
            </w:r>
          </w:p>
        </w:tc>
        <w:tc>
          <w:tcPr>
            <w:tcW w:w="693" w:type="dxa"/>
            <w:tcMar>
              <w:left w:w="28" w:type="dxa"/>
              <w:right w:w="0" w:type="dxa"/>
            </w:tcMar>
            <w:vAlign w:val="center"/>
          </w:tcPr>
          <w:p w:rsidR="00D714B2" w:rsidRPr="00761B2A" w:rsidRDefault="00D714B2" w:rsidP="00542F55">
            <w:pPr>
              <w:spacing w:line="240" w:lineRule="auto"/>
              <w:rPr>
                <w:rFonts w:ascii="Times New Roman" w:hAnsi="Times New Roman" w:cs="Times New Roman"/>
                <w:szCs w:val="20"/>
              </w:rPr>
            </w:pPr>
            <w:r w:rsidRPr="00761B2A">
              <w:rPr>
                <w:rFonts w:ascii="Times New Roman" w:hAnsi="Times New Roman" w:cs="Times New Roman"/>
                <w:szCs w:val="20"/>
              </w:rPr>
              <w:t>2,28</w:t>
            </w:r>
          </w:p>
        </w:tc>
        <w:tc>
          <w:tcPr>
            <w:tcW w:w="868" w:type="dxa"/>
            <w:tcMar>
              <w:left w:w="28" w:type="dxa"/>
              <w:right w:w="0" w:type="dxa"/>
            </w:tcMar>
            <w:vAlign w:val="center"/>
          </w:tcPr>
          <w:p w:rsidR="00D714B2" w:rsidRPr="00761B2A" w:rsidRDefault="00D714B2" w:rsidP="00542F55">
            <w:pPr>
              <w:spacing w:line="240" w:lineRule="auto"/>
              <w:rPr>
                <w:rFonts w:ascii="Times New Roman" w:hAnsi="Times New Roman" w:cs="Times New Roman"/>
                <w:szCs w:val="20"/>
              </w:rPr>
            </w:pPr>
            <w:r w:rsidRPr="00761B2A">
              <w:rPr>
                <w:rFonts w:ascii="Times New Roman" w:hAnsi="Times New Roman" w:cs="Times New Roman"/>
                <w:szCs w:val="20"/>
              </w:rPr>
              <w:t>0,69</w:t>
            </w:r>
          </w:p>
        </w:tc>
        <w:tc>
          <w:tcPr>
            <w:tcW w:w="1217" w:type="dxa"/>
            <w:tcMar>
              <w:left w:w="28" w:type="dxa"/>
              <w:right w:w="0" w:type="dxa"/>
            </w:tcMar>
            <w:vAlign w:val="center"/>
          </w:tcPr>
          <w:p w:rsidR="00D714B2" w:rsidRPr="00761B2A" w:rsidRDefault="00D714B2" w:rsidP="00542F55">
            <w:pPr>
              <w:spacing w:line="240" w:lineRule="auto"/>
              <w:rPr>
                <w:rFonts w:ascii="Times New Roman" w:hAnsi="Times New Roman" w:cs="Times New Roman"/>
                <w:szCs w:val="20"/>
              </w:rPr>
            </w:pPr>
            <w:r w:rsidRPr="00761B2A">
              <w:rPr>
                <w:rFonts w:ascii="Times New Roman" w:hAnsi="Times New Roman" w:cs="Times New Roman"/>
                <w:szCs w:val="20"/>
              </w:rPr>
              <w:t>0,48</w:t>
            </w:r>
          </w:p>
        </w:tc>
        <w:tc>
          <w:tcPr>
            <w:tcW w:w="1041" w:type="dxa"/>
            <w:tcMar>
              <w:left w:w="28" w:type="dxa"/>
              <w:right w:w="0" w:type="dxa"/>
            </w:tcMar>
            <w:vAlign w:val="center"/>
          </w:tcPr>
          <w:p w:rsidR="00D714B2" w:rsidRPr="00761B2A" w:rsidRDefault="00D714B2" w:rsidP="00542F55">
            <w:pPr>
              <w:spacing w:line="240" w:lineRule="auto"/>
              <w:rPr>
                <w:rFonts w:ascii="Times New Roman" w:hAnsi="Times New Roman" w:cs="Times New Roman"/>
                <w:szCs w:val="20"/>
              </w:rPr>
            </w:pPr>
            <w:r w:rsidRPr="00761B2A">
              <w:rPr>
                <w:rFonts w:ascii="Times New Roman" w:hAnsi="Times New Roman" w:cs="Times New Roman"/>
                <w:szCs w:val="20"/>
              </w:rPr>
              <w:t>0,45</w:t>
            </w:r>
          </w:p>
        </w:tc>
      </w:tr>
    </w:tbl>
    <w:p w:rsidR="00D714B2" w:rsidRPr="00761B2A" w:rsidRDefault="00D714B2" w:rsidP="00D714B2">
      <w:pPr>
        <w:spacing w:after="0" w:line="360" w:lineRule="auto"/>
        <w:rPr>
          <w:rFonts w:ascii="Times New Roman" w:hAnsi="Times New Roman" w:cs="Times New Roman"/>
        </w:rPr>
      </w:pPr>
    </w:p>
    <w:p w:rsidR="00D714B2" w:rsidRPr="00761B2A" w:rsidRDefault="00D714B2" w:rsidP="001C3D49">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Times New Roman" w:hAnsi="Times New Roman" w:cs="Times New Roman"/>
          <w:sz w:val="24"/>
          <w:szCs w:val="20"/>
        </w:rPr>
        <w:t>“</w:t>
      </w:r>
      <w:r w:rsidRPr="00761B2A">
        <w:rPr>
          <w:rFonts w:ascii="Times New Roman" w:eastAsia="SimSun" w:hAnsi="Times New Roman" w:cs="Times New Roman"/>
          <w:sz w:val="24"/>
          <w:szCs w:val="20"/>
          <w:lang w:eastAsia="zh-CN"/>
        </w:rPr>
        <w:t>Şehrin Soyut İmajı</w:t>
      </w:r>
      <w:r w:rsidRPr="00761B2A">
        <w:rPr>
          <w:rFonts w:ascii="Times New Roman" w:eastAsia="Times New Roman" w:hAnsi="Times New Roman" w:cs="Times New Roman"/>
          <w:sz w:val="24"/>
          <w:szCs w:val="20"/>
        </w:rPr>
        <w:t xml:space="preserve">” ölçeği puan ortalaması </w:t>
      </w:r>
      <w:r w:rsidRPr="00761B2A">
        <w:rPr>
          <w:rFonts w:ascii="Times New Roman" w:eastAsia="SimSun" w:hAnsi="Times New Roman" w:cs="Times New Roman"/>
          <w:sz w:val="24"/>
          <w:szCs w:val="24"/>
          <w:lang w:eastAsia="zh-CN"/>
        </w:rPr>
        <w:t>2,28±0,69</w:t>
      </w:r>
      <w:r w:rsidRPr="00761B2A">
        <w:rPr>
          <w:rFonts w:ascii="Times New Roman" w:eastAsia="Times New Roman" w:hAnsi="Times New Roman" w:cs="Times New Roman"/>
          <w:sz w:val="24"/>
          <w:szCs w:val="20"/>
        </w:rPr>
        <w:t xml:space="preserve"> olarak tespit edilmiştir </w:t>
      </w:r>
      <w:r w:rsidR="00F75C7B">
        <w:rPr>
          <w:rFonts w:ascii="Times New Roman" w:eastAsia="SimSun" w:hAnsi="Times New Roman" w:cs="Times New Roman"/>
          <w:sz w:val="24"/>
          <w:szCs w:val="24"/>
          <w:lang w:eastAsia="zh-CN"/>
        </w:rPr>
        <w:t>(Tablo 4.11</w:t>
      </w:r>
      <w:r w:rsidR="001C3D49">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 xml:space="preserve">Katılımcıların şehrin soyut imajı ölçeğine verdikleri değer düzeylerinin yorumlanması açısından önem taşıyan faktör ortalamasına bakıldığında (9, 175) </w:t>
      </w:r>
      <w:r w:rsidR="00F75C7B">
        <w:rPr>
          <w:rFonts w:ascii="Times New Roman" w:eastAsia="SimSun" w:hAnsi="Times New Roman" w:cs="Times New Roman"/>
          <w:sz w:val="24"/>
          <w:szCs w:val="24"/>
          <w:lang w:eastAsia="zh-CN"/>
        </w:rPr>
        <w:t>şeklindedir (Tablo 4.11</w:t>
      </w:r>
      <w:r w:rsidRPr="00761B2A">
        <w:rPr>
          <w:rFonts w:ascii="Times New Roman" w:eastAsia="SimSun" w:hAnsi="Times New Roman" w:cs="Times New Roman"/>
          <w:sz w:val="24"/>
          <w:szCs w:val="24"/>
          <w:lang w:eastAsia="zh-CN"/>
        </w:rPr>
        <w:t>).</w:t>
      </w:r>
    </w:p>
    <w:p w:rsidR="00E40BD1" w:rsidRPr="00761B2A" w:rsidRDefault="00E40BD1" w:rsidP="002443AF">
      <w:pPr>
        <w:spacing w:after="0" w:line="360" w:lineRule="auto"/>
        <w:ind w:firstLine="709"/>
        <w:jc w:val="both"/>
        <w:rPr>
          <w:rFonts w:ascii="Times New Roman" w:eastAsia="SimSun" w:hAnsi="Times New Roman" w:cs="Times New Roman"/>
          <w:sz w:val="24"/>
          <w:szCs w:val="24"/>
          <w:lang w:eastAsia="zh-CN"/>
        </w:rPr>
      </w:pPr>
    </w:p>
    <w:p w:rsidR="00D714B2" w:rsidRPr="00761B2A" w:rsidRDefault="00D714B2" w:rsidP="00E40BD1">
      <w:pPr>
        <w:pStyle w:val="Balk3"/>
      </w:pPr>
      <w:bookmarkStart w:id="113" w:name="_Toc519734273"/>
      <w:r w:rsidRPr="00761B2A">
        <w:t xml:space="preserve"> </w:t>
      </w:r>
      <w:bookmarkStart w:id="114" w:name="_Toc11059390"/>
      <w:r w:rsidRPr="00761B2A">
        <w:t>“Çocuk Dostu Şehir Algısı” Ölçeği Puanlarının Demografik Özelliklere Göre Karşılaştırılmasına Ait Bulgular</w:t>
      </w:r>
      <w:bookmarkEnd w:id="113"/>
      <w:bookmarkEnd w:id="114"/>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 “Çocuk Dostu Şehir Algısı” ölçeği alt boyut puanlarının cinsiyete göre anlamlı farklılık göstermediği tespit edilmiştir (p&gt;0,05).</w:t>
      </w:r>
    </w:p>
    <w:p w:rsidR="00D714B2" w:rsidRPr="00761B2A" w:rsidRDefault="00D62A41"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lastRenderedPageBreak/>
        <w:t>Tablo 4.12’d</w:t>
      </w:r>
      <w:r w:rsidR="00D714B2" w:rsidRPr="00761B2A">
        <w:rPr>
          <w:rFonts w:ascii="Times New Roman" w:eastAsia="Calibri" w:hAnsi="Times New Roman" w:cs="Times New Roman"/>
          <w:sz w:val="24"/>
        </w:rPr>
        <w:t>e “Çocuk Dostu Şehir Algısı” ölçeği puanlarının erkek çocuk sayısına göre karşılaştırılmasına ait bağımsız iki örneklem t testi sonuçlarına yer verilmiştir.</w:t>
      </w:r>
    </w:p>
    <w:p w:rsidR="00E40BD1" w:rsidRPr="00761B2A" w:rsidRDefault="00E40BD1" w:rsidP="002443AF">
      <w:pPr>
        <w:spacing w:after="0" w:line="360" w:lineRule="auto"/>
        <w:ind w:firstLine="709"/>
        <w:jc w:val="both"/>
        <w:rPr>
          <w:rFonts w:ascii="Times New Roman" w:eastAsia="Calibri" w:hAnsi="Times New Roman" w:cs="Times New Roman"/>
          <w:sz w:val="24"/>
        </w:rPr>
      </w:pPr>
    </w:p>
    <w:p w:rsidR="005202F0" w:rsidRPr="00761B2A" w:rsidRDefault="005202F0" w:rsidP="005202F0">
      <w:pPr>
        <w:pStyle w:val="ResimYazs"/>
        <w:ind w:left="1276" w:hanging="1276"/>
        <w:rPr>
          <w:rFonts w:ascii="Times New Roman" w:hAnsi="Times New Roman" w:cs="Times New Roman"/>
          <w:b/>
          <w:i w:val="0"/>
          <w:color w:val="auto"/>
          <w:sz w:val="24"/>
        </w:rPr>
      </w:pPr>
      <w:bookmarkStart w:id="115" w:name="_Toc9811648"/>
      <w:bookmarkStart w:id="116" w:name="_Toc525680817"/>
      <w:r w:rsidRPr="00761B2A">
        <w:rPr>
          <w:rFonts w:ascii="Times New Roman" w:hAnsi="Times New Roman" w:cs="Times New Roman"/>
          <w:b/>
          <w:i w:val="0"/>
          <w:color w:val="auto"/>
          <w:sz w:val="24"/>
        </w:rPr>
        <w:t xml:space="preserve">Tablo 4. </w:t>
      </w:r>
      <w:r w:rsidR="00F75C7B">
        <w:rPr>
          <w:rFonts w:ascii="Times New Roman" w:hAnsi="Times New Roman" w:cs="Times New Roman"/>
          <w:b/>
          <w:i w:val="0"/>
          <w:color w:val="auto"/>
          <w:sz w:val="24"/>
        </w:rPr>
        <w:t>12</w:t>
      </w:r>
      <w:r w:rsidRPr="00761B2A">
        <w:rPr>
          <w:rFonts w:ascii="Times New Roman" w:hAnsi="Times New Roman" w:cs="Times New Roman"/>
          <w:b/>
          <w:i w:val="0"/>
          <w:color w:val="auto"/>
          <w:sz w:val="24"/>
        </w:rPr>
        <w:t>. “</w:t>
      </w:r>
      <w:r w:rsidRPr="00761B2A">
        <w:rPr>
          <w:rFonts w:ascii="Times New Roman" w:eastAsia="Calibri" w:hAnsi="Times New Roman" w:cs="Times New Roman"/>
          <w:b/>
          <w:i w:val="0"/>
          <w:color w:val="auto"/>
          <w:sz w:val="24"/>
        </w:rPr>
        <w:t>Çocuk Dostu Şehir Algısı</w:t>
      </w:r>
      <w:r w:rsidRPr="00761B2A">
        <w:rPr>
          <w:rFonts w:ascii="Times New Roman" w:hAnsi="Times New Roman" w:cs="Times New Roman"/>
          <w:b/>
          <w:i w:val="0"/>
          <w:color w:val="auto"/>
          <w:sz w:val="24"/>
        </w:rPr>
        <w:t>” Ölçeği Puanlarının Erkek Çocuk Sayısına Göre Karşılaştırılmasına Ait t Testi Sonuçları</w:t>
      </w:r>
      <w:bookmarkEnd w:id="115"/>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330"/>
        <w:gridCol w:w="674"/>
        <w:gridCol w:w="871"/>
        <w:gridCol w:w="871"/>
        <w:gridCol w:w="960"/>
        <w:gridCol w:w="1002"/>
      </w:tblGrid>
      <w:tr w:rsidR="00761B2A" w:rsidRPr="00761B2A" w:rsidTr="00542F55">
        <w:trPr>
          <w:trHeight w:val="436"/>
          <w:jc w:val="center"/>
        </w:trPr>
        <w:tc>
          <w:tcPr>
            <w:tcW w:w="1948" w:type="dxa"/>
            <w:tcBorders>
              <w:top w:val="single" w:sz="4" w:space="0" w:color="auto"/>
              <w:left w:val="nil"/>
              <w:bottom w:val="single" w:sz="4" w:space="0" w:color="auto"/>
              <w:right w:val="single" w:sz="4" w:space="0" w:color="auto"/>
            </w:tcBorders>
            <w:vAlign w:val="bottom"/>
          </w:tcPr>
          <w:bookmarkEnd w:id="116"/>
          <w:p w:rsidR="00D714B2" w:rsidRPr="00761B2A" w:rsidRDefault="00D714B2" w:rsidP="00542F55">
            <w:pPr>
              <w:spacing w:after="0" w:line="240" w:lineRule="auto"/>
              <w:rPr>
                <w:rFonts w:ascii="Times New Roman" w:hAnsi="Times New Roman" w:cs="Times New Roman"/>
                <w:b/>
              </w:rPr>
            </w:pPr>
            <w:r w:rsidRPr="00761B2A">
              <w:rPr>
                <w:rFonts w:ascii="Times New Roman" w:hAnsi="Times New Roman" w:cs="Times New Roman"/>
                <w:b/>
              </w:rPr>
              <w:t>Alt Boyutlar</w:t>
            </w:r>
          </w:p>
        </w:tc>
        <w:tc>
          <w:tcPr>
            <w:tcW w:w="1330"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hAnsi="Times New Roman" w:cs="Times New Roman"/>
                <w:b/>
              </w:rPr>
            </w:pPr>
            <w:r w:rsidRPr="00761B2A">
              <w:rPr>
                <w:rFonts w:ascii="Times New Roman" w:hAnsi="Times New Roman" w:cs="Times New Roman"/>
                <w:b/>
              </w:rPr>
              <w:t>Erkek Çocuk Sayısı</w:t>
            </w:r>
          </w:p>
        </w:tc>
        <w:tc>
          <w:tcPr>
            <w:tcW w:w="674"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761B2A" w:rsidRDefault="00D714B2" w:rsidP="00542F55">
            <w:pPr>
              <w:spacing w:after="0" w:line="240" w:lineRule="auto"/>
              <w:rPr>
                <w:rFonts w:ascii="Times New Roman" w:eastAsia="Times New Roman" w:hAnsi="Times New Roman" w:cs="Times New Roman"/>
                <w:b/>
              </w:rPr>
            </w:pPr>
            <w:r w:rsidRPr="00761B2A">
              <w:rPr>
                <w:rFonts w:ascii="Times New Roman" w:eastAsia="Times New Roman" w:hAnsi="Times New Roman" w:cs="Times New Roman"/>
                <w:b/>
              </w:rPr>
              <w:t>n</w:t>
            </w:r>
          </w:p>
        </w:tc>
        <w:tc>
          <w:tcPr>
            <w:tcW w:w="871" w:type="dxa"/>
            <w:tcBorders>
              <w:top w:val="single" w:sz="4" w:space="0" w:color="auto"/>
              <w:left w:val="single" w:sz="4" w:space="0" w:color="auto"/>
              <w:bottom w:val="single" w:sz="4" w:space="0" w:color="auto"/>
              <w:right w:val="single" w:sz="4" w:space="0" w:color="auto"/>
            </w:tcBorders>
            <w:vAlign w:val="bottom"/>
          </w:tcPr>
          <w:p w:rsidR="00D714B2" w:rsidRPr="00761B2A" w:rsidRDefault="00561101" w:rsidP="00542F55">
            <w:pPr>
              <w:spacing w:after="0" w:line="240" w:lineRule="auto"/>
              <w:rPr>
                <w:rFonts w:ascii="Times New Roman" w:eastAsia="Calibri" w:hAnsi="Times New Roman" w:cs="Times New Roman"/>
                <w:b/>
              </w:rPr>
            </w:pPr>
            <m:oMathPara>
              <m:oMath>
                <m:bar>
                  <m:barPr>
                    <m:pos m:val="top"/>
                    <m:ctrlPr>
                      <w:rPr>
                        <w:rFonts w:ascii="Cambria Math" w:hAnsi="Cambria Math" w:cs="Times New Roman"/>
                        <w:i/>
                      </w:rPr>
                    </m:ctrlPr>
                  </m:barPr>
                  <m:e>
                    <m:r>
                      <m:rPr>
                        <m:sty m:val="b"/>
                      </m:rPr>
                      <w:rPr>
                        <w:rFonts w:ascii="Cambria Math" w:hAnsi="Cambria Math" w:cs="Times New Roman"/>
                      </w:rPr>
                      <m:t>X</m:t>
                    </m:r>
                  </m:e>
                </m:bar>
              </m:oMath>
            </m:oMathPara>
          </w:p>
        </w:tc>
        <w:tc>
          <w:tcPr>
            <w:tcW w:w="871"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Calibri" w:hAnsi="Times New Roman" w:cs="Times New Roman"/>
                <w:b/>
              </w:rPr>
            </w:pPr>
            <w:r w:rsidRPr="00761B2A">
              <w:rPr>
                <w:rFonts w:ascii="Times New Roman" w:eastAsia="Calibri" w:hAnsi="Times New Roman" w:cs="Times New Roman"/>
                <w:b/>
              </w:rPr>
              <w:t>SS</w:t>
            </w:r>
          </w:p>
        </w:tc>
        <w:tc>
          <w:tcPr>
            <w:tcW w:w="960"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hAnsi="Times New Roman" w:cs="Times New Roman"/>
                <w:b/>
              </w:rPr>
            </w:pPr>
            <w:r w:rsidRPr="00761B2A">
              <w:rPr>
                <w:rFonts w:ascii="Times New Roman" w:hAnsi="Times New Roman" w:cs="Times New Roman"/>
                <w:b/>
              </w:rPr>
              <w:t>T</w:t>
            </w:r>
          </w:p>
        </w:tc>
        <w:tc>
          <w:tcPr>
            <w:tcW w:w="1002" w:type="dxa"/>
            <w:tcBorders>
              <w:top w:val="single" w:sz="4" w:space="0" w:color="auto"/>
              <w:left w:val="single" w:sz="4" w:space="0" w:color="auto"/>
              <w:bottom w:val="single" w:sz="4" w:space="0" w:color="auto"/>
              <w:right w:val="nil"/>
            </w:tcBorders>
            <w:vAlign w:val="bottom"/>
          </w:tcPr>
          <w:p w:rsidR="00D714B2" w:rsidRPr="00761B2A" w:rsidRDefault="00D714B2" w:rsidP="00542F55">
            <w:pPr>
              <w:spacing w:after="0" w:line="240" w:lineRule="auto"/>
              <w:rPr>
                <w:rFonts w:ascii="Times New Roman" w:hAnsi="Times New Roman" w:cs="Times New Roman"/>
                <w:b/>
              </w:rPr>
            </w:pPr>
            <w:r w:rsidRPr="00761B2A">
              <w:rPr>
                <w:rFonts w:ascii="Times New Roman" w:hAnsi="Times New Roman" w:cs="Times New Roman"/>
                <w:b/>
              </w:rPr>
              <w:t>P</w:t>
            </w:r>
          </w:p>
        </w:tc>
      </w:tr>
      <w:tr w:rsidR="00761B2A" w:rsidRPr="00761B2A" w:rsidTr="00542F55">
        <w:trPr>
          <w:trHeight w:val="296"/>
          <w:jc w:val="center"/>
        </w:trPr>
        <w:tc>
          <w:tcPr>
            <w:tcW w:w="1948"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Çocuk Dostu</w:t>
            </w:r>
          </w:p>
        </w:tc>
        <w:tc>
          <w:tcPr>
            <w:tcW w:w="1330"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w:t>
            </w:r>
          </w:p>
        </w:tc>
        <w:tc>
          <w:tcPr>
            <w:tcW w:w="674"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297</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3,52</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0,93</w:t>
            </w:r>
          </w:p>
        </w:tc>
        <w:tc>
          <w:tcPr>
            <w:tcW w:w="96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-2,45</w:t>
            </w:r>
          </w:p>
        </w:tc>
        <w:tc>
          <w:tcPr>
            <w:tcW w:w="1002"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b/>
                <w:bCs/>
              </w:rPr>
            </w:pPr>
            <w:r w:rsidRPr="00761B2A">
              <w:rPr>
                <w:rFonts w:ascii="Times New Roman" w:hAnsi="Times New Roman" w:cs="Times New Roman"/>
                <w:b/>
                <w:bCs/>
              </w:rPr>
              <w:t>0,015</w:t>
            </w:r>
          </w:p>
        </w:tc>
      </w:tr>
      <w:tr w:rsidR="00761B2A" w:rsidRPr="00761B2A" w:rsidTr="00542F55">
        <w:trPr>
          <w:trHeight w:val="144"/>
          <w:jc w:val="center"/>
        </w:trPr>
        <w:tc>
          <w:tcPr>
            <w:tcW w:w="1948"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p>
        </w:tc>
        <w:tc>
          <w:tcPr>
            <w:tcW w:w="1330"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2-10</w:t>
            </w:r>
          </w:p>
        </w:tc>
        <w:tc>
          <w:tcPr>
            <w:tcW w:w="674"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130</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3,75</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0,76</w:t>
            </w:r>
          </w:p>
        </w:tc>
        <w:tc>
          <w:tcPr>
            <w:tcW w:w="96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p>
        </w:tc>
        <w:tc>
          <w:tcPr>
            <w:tcW w:w="1002"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rPr>
            </w:pPr>
          </w:p>
        </w:tc>
      </w:tr>
      <w:tr w:rsidR="00761B2A" w:rsidRPr="00761B2A" w:rsidTr="00542F55">
        <w:trPr>
          <w:trHeight w:val="287"/>
          <w:jc w:val="center"/>
        </w:trPr>
        <w:tc>
          <w:tcPr>
            <w:tcW w:w="1948"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Eğitim</w:t>
            </w:r>
          </w:p>
        </w:tc>
        <w:tc>
          <w:tcPr>
            <w:tcW w:w="1330"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w:t>
            </w:r>
          </w:p>
        </w:tc>
        <w:tc>
          <w:tcPr>
            <w:tcW w:w="674"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297</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2,39</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0,75</w:t>
            </w:r>
          </w:p>
        </w:tc>
        <w:tc>
          <w:tcPr>
            <w:tcW w:w="96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-1,53</w:t>
            </w:r>
          </w:p>
        </w:tc>
        <w:tc>
          <w:tcPr>
            <w:tcW w:w="1002"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0,126</w:t>
            </w:r>
          </w:p>
        </w:tc>
      </w:tr>
      <w:tr w:rsidR="00761B2A" w:rsidRPr="00761B2A" w:rsidTr="00542F55">
        <w:trPr>
          <w:trHeight w:val="128"/>
          <w:jc w:val="center"/>
        </w:trPr>
        <w:tc>
          <w:tcPr>
            <w:tcW w:w="1948"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p>
        </w:tc>
        <w:tc>
          <w:tcPr>
            <w:tcW w:w="1330"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2-10</w:t>
            </w:r>
          </w:p>
        </w:tc>
        <w:tc>
          <w:tcPr>
            <w:tcW w:w="674"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130</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2,51</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0,73</w:t>
            </w:r>
          </w:p>
        </w:tc>
        <w:tc>
          <w:tcPr>
            <w:tcW w:w="96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p>
        </w:tc>
        <w:tc>
          <w:tcPr>
            <w:tcW w:w="1002"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rPr>
            </w:pPr>
          </w:p>
        </w:tc>
      </w:tr>
      <w:tr w:rsidR="00761B2A" w:rsidRPr="00761B2A" w:rsidTr="00542F55">
        <w:trPr>
          <w:trHeight w:val="287"/>
          <w:jc w:val="center"/>
        </w:trPr>
        <w:tc>
          <w:tcPr>
            <w:tcW w:w="1948"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Güvenli Alan</w:t>
            </w:r>
          </w:p>
        </w:tc>
        <w:tc>
          <w:tcPr>
            <w:tcW w:w="1330"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w:t>
            </w:r>
          </w:p>
        </w:tc>
        <w:tc>
          <w:tcPr>
            <w:tcW w:w="674"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297</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2,40</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0,90</w:t>
            </w:r>
          </w:p>
        </w:tc>
        <w:tc>
          <w:tcPr>
            <w:tcW w:w="96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-1,00</w:t>
            </w:r>
          </w:p>
        </w:tc>
        <w:tc>
          <w:tcPr>
            <w:tcW w:w="1002"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0,318</w:t>
            </w:r>
          </w:p>
        </w:tc>
      </w:tr>
      <w:tr w:rsidR="00761B2A" w:rsidRPr="00761B2A" w:rsidTr="00542F55">
        <w:trPr>
          <w:trHeight w:val="258"/>
          <w:jc w:val="center"/>
        </w:trPr>
        <w:tc>
          <w:tcPr>
            <w:tcW w:w="1948"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p>
        </w:tc>
        <w:tc>
          <w:tcPr>
            <w:tcW w:w="1330"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2-10</w:t>
            </w:r>
          </w:p>
        </w:tc>
        <w:tc>
          <w:tcPr>
            <w:tcW w:w="674"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130</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2,50</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0,93</w:t>
            </w:r>
          </w:p>
        </w:tc>
        <w:tc>
          <w:tcPr>
            <w:tcW w:w="96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p>
        </w:tc>
        <w:tc>
          <w:tcPr>
            <w:tcW w:w="1002"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rPr>
            </w:pPr>
          </w:p>
        </w:tc>
      </w:tr>
      <w:tr w:rsidR="00761B2A" w:rsidRPr="00761B2A" w:rsidTr="00542F55">
        <w:trPr>
          <w:trHeight w:val="296"/>
          <w:jc w:val="center"/>
        </w:trPr>
        <w:tc>
          <w:tcPr>
            <w:tcW w:w="1948"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Oyun-Kullanım</w:t>
            </w:r>
          </w:p>
        </w:tc>
        <w:tc>
          <w:tcPr>
            <w:tcW w:w="1330"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w:t>
            </w:r>
          </w:p>
        </w:tc>
        <w:tc>
          <w:tcPr>
            <w:tcW w:w="674"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297</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2,73</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1,04</w:t>
            </w:r>
          </w:p>
        </w:tc>
        <w:tc>
          <w:tcPr>
            <w:tcW w:w="96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0,11</w:t>
            </w:r>
          </w:p>
        </w:tc>
        <w:tc>
          <w:tcPr>
            <w:tcW w:w="1002"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0,911</w:t>
            </w:r>
          </w:p>
        </w:tc>
      </w:tr>
      <w:tr w:rsidR="00761B2A" w:rsidRPr="00761B2A" w:rsidTr="00542F55">
        <w:trPr>
          <w:trHeight w:val="254"/>
          <w:jc w:val="center"/>
        </w:trPr>
        <w:tc>
          <w:tcPr>
            <w:tcW w:w="1948"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p>
        </w:tc>
        <w:tc>
          <w:tcPr>
            <w:tcW w:w="1330"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2-10</w:t>
            </w:r>
          </w:p>
        </w:tc>
        <w:tc>
          <w:tcPr>
            <w:tcW w:w="674"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130</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2,72</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0,95</w:t>
            </w:r>
          </w:p>
        </w:tc>
        <w:tc>
          <w:tcPr>
            <w:tcW w:w="96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p>
        </w:tc>
        <w:tc>
          <w:tcPr>
            <w:tcW w:w="1002"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rPr>
            </w:pPr>
          </w:p>
        </w:tc>
      </w:tr>
      <w:tr w:rsidR="00761B2A" w:rsidRPr="00761B2A" w:rsidTr="00542F55">
        <w:trPr>
          <w:trHeight w:val="296"/>
          <w:jc w:val="center"/>
        </w:trPr>
        <w:tc>
          <w:tcPr>
            <w:tcW w:w="1948"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Sağlık</w:t>
            </w:r>
          </w:p>
        </w:tc>
        <w:tc>
          <w:tcPr>
            <w:tcW w:w="1330"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w:t>
            </w:r>
          </w:p>
        </w:tc>
        <w:tc>
          <w:tcPr>
            <w:tcW w:w="674"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297</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3,52</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0,88</w:t>
            </w:r>
          </w:p>
        </w:tc>
        <w:tc>
          <w:tcPr>
            <w:tcW w:w="96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-2,20</w:t>
            </w:r>
          </w:p>
        </w:tc>
        <w:tc>
          <w:tcPr>
            <w:tcW w:w="1002"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b/>
                <w:bCs/>
              </w:rPr>
            </w:pPr>
            <w:r w:rsidRPr="00761B2A">
              <w:rPr>
                <w:rFonts w:ascii="Times New Roman" w:hAnsi="Times New Roman" w:cs="Times New Roman"/>
                <w:b/>
                <w:bCs/>
              </w:rPr>
              <w:t>0,029</w:t>
            </w:r>
          </w:p>
        </w:tc>
      </w:tr>
      <w:tr w:rsidR="00761B2A" w:rsidRPr="00761B2A" w:rsidTr="00542F55">
        <w:trPr>
          <w:trHeight w:val="131"/>
          <w:jc w:val="center"/>
        </w:trPr>
        <w:tc>
          <w:tcPr>
            <w:tcW w:w="1948"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p>
        </w:tc>
        <w:tc>
          <w:tcPr>
            <w:tcW w:w="1330"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2-10</w:t>
            </w:r>
          </w:p>
        </w:tc>
        <w:tc>
          <w:tcPr>
            <w:tcW w:w="674"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130</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3,70</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0,62</w:t>
            </w:r>
          </w:p>
        </w:tc>
        <w:tc>
          <w:tcPr>
            <w:tcW w:w="96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p>
        </w:tc>
        <w:tc>
          <w:tcPr>
            <w:tcW w:w="1002"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rPr>
            </w:pPr>
          </w:p>
        </w:tc>
      </w:tr>
      <w:tr w:rsidR="00761B2A" w:rsidRPr="00761B2A" w:rsidTr="00542F55">
        <w:trPr>
          <w:trHeight w:val="296"/>
          <w:jc w:val="center"/>
        </w:trPr>
        <w:tc>
          <w:tcPr>
            <w:tcW w:w="1948"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Saygı</w:t>
            </w:r>
          </w:p>
        </w:tc>
        <w:tc>
          <w:tcPr>
            <w:tcW w:w="1330"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0-1</w:t>
            </w:r>
          </w:p>
        </w:tc>
        <w:tc>
          <w:tcPr>
            <w:tcW w:w="674"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297</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3,71</w:t>
            </w:r>
          </w:p>
        </w:tc>
        <w:tc>
          <w:tcPr>
            <w:tcW w:w="87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0,76</w:t>
            </w:r>
          </w:p>
        </w:tc>
        <w:tc>
          <w:tcPr>
            <w:tcW w:w="96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-2,05</w:t>
            </w:r>
          </w:p>
        </w:tc>
        <w:tc>
          <w:tcPr>
            <w:tcW w:w="1002"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b/>
                <w:bCs/>
              </w:rPr>
            </w:pPr>
            <w:r w:rsidRPr="00761B2A">
              <w:rPr>
                <w:rFonts w:ascii="Times New Roman" w:hAnsi="Times New Roman" w:cs="Times New Roman"/>
                <w:b/>
                <w:bCs/>
              </w:rPr>
              <w:t>0,041</w:t>
            </w:r>
          </w:p>
        </w:tc>
      </w:tr>
      <w:tr w:rsidR="00D714B2" w:rsidRPr="00761B2A" w:rsidTr="00542F55">
        <w:trPr>
          <w:trHeight w:val="58"/>
          <w:jc w:val="center"/>
        </w:trPr>
        <w:tc>
          <w:tcPr>
            <w:tcW w:w="1948"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p>
        </w:tc>
        <w:tc>
          <w:tcPr>
            <w:tcW w:w="1330"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2-10</w:t>
            </w:r>
          </w:p>
        </w:tc>
        <w:tc>
          <w:tcPr>
            <w:tcW w:w="674"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130</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3,86</w:t>
            </w:r>
          </w:p>
        </w:tc>
        <w:tc>
          <w:tcPr>
            <w:tcW w:w="87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0,52</w:t>
            </w:r>
          </w:p>
        </w:tc>
        <w:tc>
          <w:tcPr>
            <w:tcW w:w="96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rPr>
            </w:pPr>
          </w:p>
        </w:tc>
        <w:tc>
          <w:tcPr>
            <w:tcW w:w="1002"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rPr>
            </w:pPr>
          </w:p>
        </w:tc>
      </w:tr>
    </w:tbl>
    <w:p w:rsidR="00D714B2" w:rsidRPr="00761B2A" w:rsidRDefault="00D714B2" w:rsidP="00D714B2">
      <w:pPr>
        <w:spacing w:line="360" w:lineRule="auto"/>
        <w:rPr>
          <w:rFonts w:ascii="Times New Roman" w:hAnsi="Times New Roman" w:cs="Times New Roman"/>
        </w:rPr>
      </w:pPr>
    </w:p>
    <w:p w:rsidR="00CB3831" w:rsidRDefault="00D714B2" w:rsidP="00CB3831">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çocuk dostu alt boyut puanlarının erkek çocuk sayısına göre anlamlı farklılık gösterdiği tespit edilmiştir (t=-2,45; p&lt;0,05). 2 ve daha fazla erkek çocuk sahibi katılımcıların çocuk dostu şehir oluşuna ilişkin algı puanı, 0-1 erkek çocuk sahibi katılımcıların puanından anlamlı </w:t>
      </w:r>
      <w:r w:rsidR="00F75C7B">
        <w:rPr>
          <w:rFonts w:ascii="Times New Roman" w:eastAsia="SimSun" w:hAnsi="Times New Roman" w:cs="Times New Roman"/>
          <w:sz w:val="24"/>
          <w:szCs w:val="24"/>
          <w:lang w:eastAsia="zh-CN"/>
        </w:rPr>
        <w:t>düzeyde daha yüksektir (Tablo 4.12</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 xml:space="preserve"> “</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ölçeği eğitim, güvenli alan ve oyun-kullanım alt boyut puanlarının erkek çocuk sayısına göre anlamlı farklılık göstermediği tespit</w:t>
      </w:r>
      <w:r w:rsidR="00F75C7B">
        <w:rPr>
          <w:rFonts w:ascii="Times New Roman" w:eastAsia="SimSun" w:hAnsi="Times New Roman" w:cs="Times New Roman"/>
          <w:sz w:val="24"/>
          <w:szCs w:val="24"/>
          <w:lang w:eastAsia="zh-CN"/>
        </w:rPr>
        <w:t xml:space="preserve"> edilmiştir (p&gt;0,05) (Tablo 4.12</w:t>
      </w:r>
      <w:r w:rsidRPr="00761B2A">
        <w:rPr>
          <w:rFonts w:ascii="Times New Roman" w:eastAsia="SimSun" w:hAnsi="Times New Roman" w:cs="Times New Roman"/>
          <w:sz w:val="24"/>
          <w:szCs w:val="24"/>
          <w:lang w:eastAsia="zh-CN"/>
        </w:rPr>
        <w:t>).</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sağlık alt boyut puanlarının erkek çocuk sayısına göre anlamlı farklılık gösterdiği tespit edilmiştir (t=-2,20; p&lt;0,05). 2 ve daha fazla erkek çocuk sahibi katılımcıların şehirdeki sağlığa ilişkin algı puanı, 0-1 erkek çocuk sahibi katılımcıların puanından anlamlı </w:t>
      </w:r>
      <w:r w:rsidR="00F75C7B">
        <w:rPr>
          <w:rFonts w:ascii="Times New Roman" w:eastAsia="SimSun" w:hAnsi="Times New Roman" w:cs="Times New Roman"/>
          <w:sz w:val="24"/>
          <w:szCs w:val="24"/>
          <w:lang w:eastAsia="zh-CN"/>
        </w:rPr>
        <w:t>düzeyde daha yüksektir (Tablo 4.12</w:t>
      </w:r>
      <w:r w:rsidRPr="00761B2A">
        <w:rPr>
          <w:rFonts w:ascii="Times New Roman" w:eastAsia="SimSun" w:hAnsi="Times New Roman" w:cs="Times New Roman"/>
          <w:sz w:val="24"/>
          <w:szCs w:val="24"/>
          <w:lang w:eastAsia="zh-CN"/>
        </w:rPr>
        <w:t>).</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saygı alt boyut puanlarının erkek çocuk sayısına göre anlamlı farklılık gösterdiği tespit edilmiştir (t=-2,05; p&lt;0,05). 2 ve daha fazla erkek çocuk sahibi katılımcıların şehirdeki saygıya ilişkin algı puanı, 0-1 erkek çocuk sahibi katılımcıların puanından anlamlı </w:t>
      </w:r>
      <w:r w:rsidR="00F75C7B">
        <w:rPr>
          <w:rFonts w:ascii="Times New Roman" w:eastAsia="SimSun" w:hAnsi="Times New Roman" w:cs="Times New Roman"/>
          <w:sz w:val="24"/>
          <w:szCs w:val="24"/>
          <w:lang w:eastAsia="zh-CN"/>
        </w:rPr>
        <w:t>düzeyde daha yüksektir (Tablo 4.12</w:t>
      </w:r>
      <w:r w:rsidRPr="00761B2A">
        <w:rPr>
          <w:rFonts w:ascii="Times New Roman" w:eastAsia="SimSun" w:hAnsi="Times New Roman" w:cs="Times New Roman"/>
          <w:sz w:val="24"/>
          <w:szCs w:val="24"/>
          <w:lang w:eastAsia="zh-CN"/>
        </w:rPr>
        <w:t>).</w:t>
      </w:r>
      <w:r w:rsidR="006307E2">
        <w:rPr>
          <w:rFonts w:ascii="Times New Roman" w:eastAsia="SimSun" w:hAnsi="Times New Roman" w:cs="Times New Roman"/>
          <w:sz w:val="24"/>
          <w:szCs w:val="24"/>
          <w:lang w:eastAsia="zh-CN"/>
        </w:rPr>
        <w:t xml:space="preserve"> </w:t>
      </w:r>
    </w:p>
    <w:p w:rsidR="00A266DF" w:rsidRDefault="00D714B2" w:rsidP="00CB3831">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Calibri" w:hAnsi="Times New Roman" w:cs="Times New Roman"/>
          <w:sz w:val="24"/>
        </w:rPr>
        <w:lastRenderedPageBreak/>
        <w:t>“Çocuk Dostu Şehir Algısı” ölçeği puanlarının kız çocuk sayısına göre karşılaştırılmasına ait bağımsız iki örneklem t testi sonuçlarına göre,</w:t>
      </w:r>
      <w:r w:rsidRPr="00761B2A">
        <w:rPr>
          <w:rFonts w:ascii="Times New Roman" w:eastAsia="SimSun" w:hAnsi="Times New Roman" w:cs="Times New Roman"/>
          <w:sz w:val="24"/>
          <w:szCs w:val="24"/>
          <w:lang w:eastAsia="zh-CN"/>
        </w:rPr>
        <w:t xml:space="preserve"> “</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alt boyut puanlarının kız çocuk sayısına göre anlamlı farklılık göstermediği tespit edilmiştir (p&gt;0,05).  </w:t>
      </w:r>
    </w:p>
    <w:p w:rsidR="00D714B2" w:rsidRPr="006307E2" w:rsidRDefault="00D714B2" w:rsidP="00CB3831">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Calibri" w:hAnsi="Times New Roman" w:cs="Times New Roman"/>
          <w:sz w:val="24"/>
        </w:rPr>
        <w:t xml:space="preserve">“Çocuk Dostu Şehir Algısı” ölçeği puanlarının yaş gruplarına göre karşılaştırılmasına ait tek yönlü varyans analizi (ANOVA) sonuçlarına göre, </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alt boyut puanlarının yaş gruplarına göre anlamlı farklılık göstermediği tespit edilmiştir (p&gt;0,05). </w:t>
      </w:r>
    </w:p>
    <w:p w:rsidR="00D714B2" w:rsidRPr="00761B2A" w:rsidRDefault="00D714B2" w:rsidP="002443AF">
      <w:pPr>
        <w:spacing w:after="0" w:line="360" w:lineRule="auto"/>
        <w:ind w:firstLine="709"/>
        <w:jc w:val="both"/>
        <w:rPr>
          <w:rFonts w:ascii="Times New Roman" w:eastAsia="Calibri" w:hAnsi="Times New Roman" w:cs="Times New Roman"/>
          <w:sz w:val="24"/>
        </w:rPr>
      </w:pPr>
      <w:r w:rsidRPr="00761B2A">
        <w:rPr>
          <w:rFonts w:ascii="Times New Roman" w:eastAsia="Calibri" w:hAnsi="Times New Roman" w:cs="Times New Roman"/>
          <w:sz w:val="24"/>
        </w:rPr>
        <w:t>Tab</w:t>
      </w:r>
      <w:r w:rsidR="006D7465">
        <w:rPr>
          <w:rFonts w:ascii="Times New Roman" w:eastAsia="Calibri" w:hAnsi="Times New Roman" w:cs="Times New Roman"/>
          <w:sz w:val="24"/>
        </w:rPr>
        <w:t>lo 4.13’te</w:t>
      </w:r>
      <w:r w:rsidRPr="00761B2A">
        <w:rPr>
          <w:rFonts w:ascii="Times New Roman" w:eastAsia="Calibri" w:hAnsi="Times New Roman" w:cs="Times New Roman"/>
          <w:sz w:val="24"/>
        </w:rPr>
        <w:t xml:space="preserve"> “Çocuk Dostu Şehir Algısı” ölçeği puanlarının aylık gelire göre karşılaştırılmasına ait tek yönlü varyans analizi (ANOVA) sonuçlarına yer verilmiştir.</w:t>
      </w:r>
    </w:p>
    <w:p w:rsidR="005202F0" w:rsidRPr="00761B2A" w:rsidRDefault="005202F0" w:rsidP="002443AF">
      <w:pPr>
        <w:spacing w:after="0" w:line="360" w:lineRule="auto"/>
        <w:ind w:firstLine="709"/>
        <w:jc w:val="both"/>
        <w:rPr>
          <w:rFonts w:ascii="Times New Roman" w:eastAsia="Calibri" w:hAnsi="Times New Roman" w:cs="Times New Roman"/>
          <w:sz w:val="24"/>
        </w:rPr>
      </w:pPr>
    </w:p>
    <w:p w:rsidR="00D714B2" w:rsidRPr="00761B2A" w:rsidRDefault="005202F0" w:rsidP="004B7C0E">
      <w:pPr>
        <w:pStyle w:val="ResimYazs"/>
        <w:ind w:left="1701" w:hanging="1275"/>
        <w:rPr>
          <w:rFonts w:ascii="Times New Roman" w:hAnsi="Times New Roman" w:cs="Times New Roman"/>
          <w:b/>
          <w:i w:val="0"/>
          <w:color w:val="auto"/>
          <w:sz w:val="24"/>
          <w:szCs w:val="24"/>
        </w:rPr>
      </w:pPr>
      <w:bookmarkStart w:id="117" w:name="_Toc9811649"/>
      <w:r w:rsidRPr="00761B2A">
        <w:rPr>
          <w:rFonts w:ascii="Times New Roman" w:hAnsi="Times New Roman" w:cs="Times New Roman"/>
          <w:b/>
          <w:i w:val="0"/>
          <w:color w:val="auto"/>
          <w:sz w:val="24"/>
          <w:szCs w:val="24"/>
        </w:rPr>
        <w:t xml:space="preserve">Tablo 4. </w:t>
      </w:r>
      <w:r w:rsidR="00B608C5">
        <w:rPr>
          <w:rFonts w:ascii="Times New Roman" w:hAnsi="Times New Roman" w:cs="Times New Roman"/>
          <w:b/>
          <w:i w:val="0"/>
          <w:color w:val="auto"/>
          <w:sz w:val="24"/>
          <w:szCs w:val="24"/>
        </w:rPr>
        <w:t>13</w:t>
      </w:r>
      <w:r w:rsidRPr="00761B2A">
        <w:rPr>
          <w:rFonts w:ascii="Times New Roman" w:hAnsi="Times New Roman" w:cs="Times New Roman"/>
          <w:b/>
          <w:i w:val="0"/>
          <w:color w:val="auto"/>
          <w:sz w:val="24"/>
          <w:szCs w:val="24"/>
        </w:rPr>
        <w:t>. “</w:t>
      </w:r>
      <w:r w:rsidRPr="00761B2A">
        <w:rPr>
          <w:rFonts w:ascii="Times New Roman" w:eastAsia="Calibri" w:hAnsi="Times New Roman" w:cs="Times New Roman"/>
          <w:b/>
          <w:i w:val="0"/>
          <w:color w:val="auto"/>
          <w:sz w:val="24"/>
          <w:szCs w:val="24"/>
        </w:rPr>
        <w:t>Çocuk Dostu Şehir Algısı</w:t>
      </w:r>
      <w:r w:rsidRPr="00761B2A">
        <w:rPr>
          <w:rFonts w:ascii="Times New Roman" w:hAnsi="Times New Roman" w:cs="Times New Roman"/>
          <w:b/>
          <w:i w:val="0"/>
          <w:color w:val="auto"/>
          <w:sz w:val="24"/>
          <w:szCs w:val="24"/>
        </w:rPr>
        <w:t>” Ölçeği Puanlarının Aylık Gelire Göre Karşılaştırılmasına Ait ANOVA Testi Sonuçları</w:t>
      </w:r>
      <w:bookmarkEnd w:id="117"/>
    </w:p>
    <w:tbl>
      <w:tblPr>
        <w:tblW w:w="8680" w:type="dxa"/>
        <w:jc w:val="center"/>
        <w:tblLayout w:type="fixed"/>
        <w:tblLook w:val="04A0" w:firstRow="1" w:lastRow="0" w:firstColumn="1" w:lastColumn="0" w:noHBand="0" w:noVBand="1"/>
      </w:tblPr>
      <w:tblGrid>
        <w:gridCol w:w="1625"/>
        <w:gridCol w:w="2067"/>
        <w:gridCol w:w="698"/>
        <w:gridCol w:w="754"/>
        <w:gridCol w:w="642"/>
        <w:gridCol w:w="966"/>
        <w:gridCol w:w="803"/>
        <w:gridCol w:w="1125"/>
      </w:tblGrid>
      <w:tr w:rsidR="00761B2A" w:rsidRPr="00546835" w:rsidTr="00542F55">
        <w:trPr>
          <w:trHeight w:val="287"/>
          <w:jc w:val="center"/>
        </w:trPr>
        <w:tc>
          <w:tcPr>
            <w:tcW w:w="1625" w:type="dxa"/>
            <w:tcBorders>
              <w:top w:val="single" w:sz="4" w:space="0" w:color="auto"/>
              <w:bottom w:val="single" w:sz="4" w:space="0" w:color="auto"/>
              <w:right w:val="single" w:sz="4" w:space="0" w:color="auto"/>
            </w:tcBorders>
            <w:shd w:val="clear" w:color="auto" w:fill="auto"/>
            <w:tcMar>
              <w:left w:w="28" w:type="dxa"/>
              <w:right w:w="0" w:type="dxa"/>
            </w:tcMar>
            <w:vAlign w:val="bottom"/>
          </w:tcPr>
          <w:p w:rsidR="00D714B2" w:rsidRPr="00546835" w:rsidRDefault="00D714B2" w:rsidP="00542F55">
            <w:pPr>
              <w:spacing w:after="0" w:line="240" w:lineRule="auto"/>
              <w:rPr>
                <w:rFonts w:ascii="Times New Roman" w:eastAsia="Times New Roman" w:hAnsi="Times New Roman" w:cs="Times New Roman"/>
                <w:b/>
                <w:sz w:val="20"/>
                <w:szCs w:val="20"/>
              </w:rPr>
            </w:pPr>
            <w:r w:rsidRPr="00546835">
              <w:rPr>
                <w:rFonts w:ascii="Times New Roman" w:eastAsia="Times New Roman" w:hAnsi="Times New Roman" w:cs="Times New Roman"/>
                <w:b/>
                <w:sz w:val="20"/>
                <w:szCs w:val="20"/>
              </w:rPr>
              <w:t>Alt Boyutlar</w:t>
            </w:r>
          </w:p>
        </w:tc>
        <w:tc>
          <w:tcPr>
            <w:tcW w:w="2067" w:type="dxa"/>
            <w:tcBorders>
              <w:top w:val="single" w:sz="4" w:space="0" w:color="auto"/>
              <w:left w:val="single" w:sz="4" w:space="0" w:color="auto"/>
              <w:bottom w:val="single" w:sz="4" w:space="0" w:color="auto"/>
              <w:right w:val="single" w:sz="4" w:space="0" w:color="auto"/>
            </w:tcBorders>
            <w:tcMar>
              <w:left w:w="28" w:type="dxa"/>
              <w:right w:w="0" w:type="dxa"/>
            </w:tcMar>
            <w:vAlign w:val="bottom"/>
          </w:tcPr>
          <w:p w:rsidR="00D714B2" w:rsidRPr="00546835" w:rsidRDefault="00D714B2" w:rsidP="00542F55">
            <w:pPr>
              <w:spacing w:after="0" w:line="240" w:lineRule="auto"/>
              <w:rPr>
                <w:rFonts w:ascii="Times New Roman" w:eastAsia="Times New Roman" w:hAnsi="Times New Roman" w:cs="Times New Roman"/>
                <w:b/>
                <w:noProof/>
                <w:position w:val="-4"/>
                <w:sz w:val="20"/>
                <w:szCs w:val="20"/>
              </w:rPr>
            </w:pPr>
            <w:r w:rsidRPr="00546835">
              <w:rPr>
                <w:rFonts w:ascii="Times New Roman" w:eastAsia="Times New Roman" w:hAnsi="Times New Roman" w:cs="Times New Roman"/>
                <w:b/>
                <w:noProof/>
                <w:position w:val="-4"/>
                <w:sz w:val="20"/>
                <w:szCs w:val="20"/>
              </w:rPr>
              <w:t>Aylık Gelir</w:t>
            </w:r>
          </w:p>
        </w:tc>
        <w:tc>
          <w:tcPr>
            <w:tcW w:w="698" w:type="dxa"/>
            <w:tcBorders>
              <w:top w:val="single" w:sz="4" w:space="0" w:color="auto"/>
              <w:left w:val="single" w:sz="4" w:space="0" w:color="auto"/>
              <w:bottom w:val="single" w:sz="4" w:space="0" w:color="auto"/>
              <w:right w:val="single" w:sz="4" w:space="0" w:color="auto"/>
            </w:tcBorders>
            <w:vAlign w:val="bottom"/>
          </w:tcPr>
          <w:p w:rsidR="00D714B2" w:rsidRPr="00546835" w:rsidRDefault="00D714B2" w:rsidP="00542F55">
            <w:pPr>
              <w:spacing w:after="0" w:line="240" w:lineRule="auto"/>
              <w:rPr>
                <w:rFonts w:ascii="Times New Roman" w:eastAsia="Times New Roman" w:hAnsi="Times New Roman" w:cs="Times New Roman"/>
                <w:b/>
                <w:sz w:val="20"/>
                <w:szCs w:val="20"/>
              </w:rPr>
            </w:pPr>
            <w:r w:rsidRPr="00546835">
              <w:rPr>
                <w:rFonts w:ascii="Times New Roman" w:eastAsia="Times New Roman" w:hAnsi="Times New Roman" w:cs="Times New Roman"/>
                <w:b/>
                <w:sz w:val="20"/>
                <w:szCs w:val="20"/>
              </w:rPr>
              <w:t>n</w:t>
            </w:r>
          </w:p>
        </w:tc>
        <w:tc>
          <w:tcPr>
            <w:tcW w:w="754"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546835" w:rsidRDefault="00561101" w:rsidP="00542F55">
            <w:pPr>
              <w:spacing w:after="0" w:line="240" w:lineRule="auto"/>
              <w:rPr>
                <w:rFonts w:ascii="Times New Roman" w:eastAsia="Calibri" w:hAnsi="Times New Roman" w:cs="Times New Roman"/>
                <w:b/>
                <w:sz w:val="20"/>
                <w:szCs w:val="20"/>
              </w:rPr>
            </w:pPr>
            <m:oMathPara>
              <m:oMath>
                <m:bar>
                  <m:barPr>
                    <m:pos m:val="top"/>
                    <m:ctrlPr>
                      <w:rPr>
                        <w:rFonts w:ascii="Cambria Math" w:hAnsi="Cambria Math" w:cs="Times New Roman"/>
                        <w:i/>
                        <w:sz w:val="20"/>
                        <w:szCs w:val="20"/>
                      </w:rPr>
                    </m:ctrlPr>
                  </m:barPr>
                  <m:e>
                    <m:r>
                      <m:rPr>
                        <m:sty m:val="b"/>
                      </m:rPr>
                      <w:rPr>
                        <w:rFonts w:ascii="Cambria Math" w:hAnsi="Cambria Math" w:cs="Times New Roman"/>
                        <w:sz w:val="20"/>
                        <w:szCs w:val="20"/>
                      </w:rPr>
                      <m:t>X</m:t>
                    </m:r>
                  </m:e>
                </m:bar>
              </m:oMath>
            </m:oMathPara>
          </w:p>
        </w:tc>
        <w:tc>
          <w:tcPr>
            <w:tcW w:w="642" w:type="dxa"/>
            <w:tcBorders>
              <w:top w:val="single" w:sz="4" w:space="0" w:color="auto"/>
              <w:left w:val="single" w:sz="4" w:space="0" w:color="auto"/>
              <w:bottom w:val="single" w:sz="4" w:space="0" w:color="auto"/>
              <w:right w:val="single" w:sz="4" w:space="0" w:color="auto"/>
            </w:tcBorders>
            <w:vAlign w:val="bottom"/>
          </w:tcPr>
          <w:p w:rsidR="00D714B2" w:rsidRPr="00546835" w:rsidRDefault="00D714B2" w:rsidP="00542F55">
            <w:pPr>
              <w:spacing w:after="0" w:line="240" w:lineRule="auto"/>
              <w:rPr>
                <w:rFonts w:ascii="Times New Roman" w:eastAsia="Calibri" w:hAnsi="Times New Roman" w:cs="Times New Roman"/>
                <w:b/>
                <w:sz w:val="20"/>
                <w:szCs w:val="20"/>
              </w:rPr>
            </w:pPr>
            <w:r w:rsidRPr="00546835">
              <w:rPr>
                <w:rFonts w:ascii="Times New Roman" w:eastAsia="Calibri" w:hAnsi="Times New Roman" w:cs="Times New Roman"/>
                <w:b/>
                <w:sz w:val="20"/>
                <w:szCs w:val="20"/>
              </w:rPr>
              <w:t>SS</w:t>
            </w:r>
          </w:p>
        </w:tc>
        <w:tc>
          <w:tcPr>
            <w:tcW w:w="966" w:type="dxa"/>
            <w:tcBorders>
              <w:top w:val="single" w:sz="4" w:space="0" w:color="auto"/>
              <w:left w:val="single" w:sz="4" w:space="0" w:color="auto"/>
              <w:bottom w:val="single" w:sz="4" w:space="0" w:color="auto"/>
              <w:right w:val="single" w:sz="4" w:space="0" w:color="auto"/>
            </w:tcBorders>
            <w:vAlign w:val="bottom"/>
          </w:tcPr>
          <w:p w:rsidR="00D714B2" w:rsidRPr="00546835" w:rsidRDefault="00D714B2" w:rsidP="00542F55">
            <w:pPr>
              <w:spacing w:after="0" w:line="240" w:lineRule="auto"/>
              <w:rPr>
                <w:rFonts w:ascii="Times New Roman" w:eastAsia="Times New Roman" w:hAnsi="Times New Roman" w:cs="Times New Roman"/>
                <w:b/>
                <w:noProof/>
                <w:position w:val="-4"/>
                <w:sz w:val="20"/>
                <w:szCs w:val="20"/>
              </w:rPr>
            </w:pPr>
            <w:r w:rsidRPr="00546835">
              <w:rPr>
                <w:rFonts w:ascii="Times New Roman" w:eastAsia="Times New Roman" w:hAnsi="Times New Roman" w:cs="Times New Roman"/>
                <w:b/>
                <w:noProof/>
                <w:position w:val="-4"/>
                <w:sz w:val="20"/>
                <w:szCs w:val="20"/>
              </w:rPr>
              <w:t>F</w:t>
            </w:r>
          </w:p>
        </w:tc>
        <w:tc>
          <w:tcPr>
            <w:tcW w:w="803" w:type="dxa"/>
            <w:tcBorders>
              <w:top w:val="single" w:sz="4" w:space="0" w:color="auto"/>
              <w:left w:val="single" w:sz="4" w:space="0" w:color="auto"/>
              <w:bottom w:val="single" w:sz="4" w:space="0" w:color="auto"/>
              <w:right w:val="single" w:sz="4" w:space="0" w:color="auto"/>
            </w:tcBorders>
            <w:vAlign w:val="bottom"/>
          </w:tcPr>
          <w:p w:rsidR="00D714B2" w:rsidRPr="00546835" w:rsidRDefault="00D714B2" w:rsidP="00542F55">
            <w:pPr>
              <w:spacing w:after="0" w:line="240" w:lineRule="auto"/>
              <w:rPr>
                <w:rFonts w:ascii="Times New Roman" w:eastAsia="Times New Roman" w:hAnsi="Times New Roman" w:cs="Times New Roman"/>
                <w:b/>
                <w:noProof/>
                <w:position w:val="-4"/>
                <w:sz w:val="20"/>
                <w:szCs w:val="20"/>
              </w:rPr>
            </w:pPr>
            <w:r w:rsidRPr="00546835">
              <w:rPr>
                <w:rFonts w:ascii="Times New Roman" w:eastAsia="Times New Roman" w:hAnsi="Times New Roman" w:cs="Times New Roman"/>
                <w:b/>
                <w:noProof/>
                <w:position w:val="-4"/>
                <w:sz w:val="20"/>
                <w:szCs w:val="20"/>
              </w:rPr>
              <w:t>p</w:t>
            </w:r>
          </w:p>
        </w:tc>
        <w:tc>
          <w:tcPr>
            <w:tcW w:w="1125" w:type="dxa"/>
            <w:tcBorders>
              <w:top w:val="single" w:sz="4" w:space="0" w:color="auto"/>
              <w:left w:val="single" w:sz="4" w:space="0" w:color="auto"/>
              <w:bottom w:val="single" w:sz="4" w:space="0" w:color="auto"/>
            </w:tcBorders>
          </w:tcPr>
          <w:p w:rsidR="00D714B2" w:rsidRPr="00546835" w:rsidRDefault="00D714B2" w:rsidP="00542F55">
            <w:pPr>
              <w:spacing w:after="0" w:line="240" w:lineRule="auto"/>
              <w:rPr>
                <w:rFonts w:ascii="Times New Roman" w:eastAsia="Times New Roman" w:hAnsi="Times New Roman" w:cs="Times New Roman"/>
                <w:b/>
                <w:noProof/>
                <w:position w:val="-4"/>
                <w:sz w:val="20"/>
                <w:szCs w:val="20"/>
              </w:rPr>
            </w:pPr>
            <w:r w:rsidRPr="00546835">
              <w:rPr>
                <w:rFonts w:ascii="Times New Roman" w:eastAsia="Times New Roman" w:hAnsi="Times New Roman" w:cs="Times New Roman"/>
                <w:b/>
                <w:noProof/>
                <w:position w:val="-4"/>
                <w:sz w:val="20"/>
                <w:szCs w:val="20"/>
              </w:rPr>
              <w:t>Anlamlı</w:t>
            </w:r>
          </w:p>
          <w:p w:rsidR="00D714B2" w:rsidRPr="00546835" w:rsidRDefault="00D714B2" w:rsidP="00542F55">
            <w:pPr>
              <w:spacing w:after="0" w:line="240" w:lineRule="auto"/>
              <w:rPr>
                <w:rFonts w:ascii="Times New Roman" w:eastAsia="Times New Roman" w:hAnsi="Times New Roman" w:cs="Times New Roman"/>
                <w:b/>
                <w:noProof/>
                <w:position w:val="-4"/>
                <w:sz w:val="20"/>
                <w:szCs w:val="20"/>
              </w:rPr>
            </w:pPr>
            <w:r w:rsidRPr="00546835">
              <w:rPr>
                <w:rFonts w:ascii="Times New Roman" w:eastAsia="Times New Roman" w:hAnsi="Times New Roman" w:cs="Times New Roman"/>
                <w:b/>
                <w:noProof/>
                <w:position w:val="-4"/>
                <w:sz w:val="20"/>
                <w:szCs w:val="20"/>
              </w:rPr>
              <w:t>Fark</w:t>
            </w:r>
          </w:p>
        </w:tc>
      </w:tr>
      <w:tr w:rsidR="00761B2A" w:rsidRPr="00546835" w:rsidTr="00542F55">
        <w:trPr>
          <w:trHeight w:val="50"/>
          <w:jc w:val="center"/>
        </w:trPr>
        <w:tc>
          <w:tcPr>
            <w:tcW w:w="1625" w:type="dxa"/>
            <w:vMerge w:val="restart"/>
            <w:tcBorders>
              <w:top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Çocuk Dostu</w:t>
            </w:r>
          </w:p>
        </w:tc>
        <w:tc>
          <w:tcPr>
            <w:tcW w:w="2067" w:type="dxa"/>
            <w:tcBorders>
              <w:top w:val="single" w:sz="4" w:space="0" w:color="auto"/>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A-750 TL-1800 TL</w:t>
            </w:r>
          </w:p>
        </w:tc>
        <w:tc>
          <w:tcPr>
            <w:tcW w:w="698"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44</w:t>
            </w:r>
          </w:p>
        </w:tc>
        <w:tc>
          <w:tcPr>
            <w:tcW w:w="754" w:type="dxa"/>
            <w:tcBorders>
              <w:top w:val="single" w:sz="4" w:space="0" w:color="auto"/>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3,75</w:t>
            </w:r>
          </w:p>
        </w:tc>
        <w:tc>
          <w:tcPr>
            <w:tcW w:w="642"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0,65</w:t>
            </w:r>
          </w:p>
        </w:tc>
        <w:tc>
          <w:tcPr>
            <w:tcW w:w="966"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5,80</w:t>
            </w:r>
          </w:p>
        </w:tc>
        <w:tc>
          <w:tcPr>
            <w:tcW w:w="803"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b/>
                <w:bCs/>
                <w:sz w:val="20"/>
                <w:szCs w:val="20"/>
              </w:rPr>
            </w:pPr>
            <w:r w:rsidRPr="00546835">
              <w:rPr>
                <w:rFonts w:ascii="Times New Roman" w:hAnsi="Times New Roman" w:cs="Times New Roman"/>
                <w:b/>
                <w:bCs/>
                <w:sz w:val="20"/>
                <w:szCs w:val="20"/>
              </w:rPr>
              <w:t>0,000</w:t>
            </w:r>
          </w:p>
        </w:tc>
        <w:tc>
          <w:tcPr>
            <w:tcW w:w="1125" w:type="dxa"/>
            <w:tcBorders>
              <w:top w:val="single" w:sz="4" w:space="0" w:color="auto"/>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r w:rsidRPr="00546835">
              <w:rPr>
                <w:rFonts w:ascii="Times New Roman" w:hAnsi="Times New Roman" w:cs="Times New Roman"/>
                <w:b/>
                <w:sz w:val="20"/>
                <w:szCs w:val="20"/>
              </w:rPr>
              <w:t>A,B&gt;E</w:t>
            </w: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B-1850 TL- 2500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114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3,75</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0,74</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C-2550 TL- 3500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100</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3,45</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0,96</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D-3550 TL- 4000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3,52</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0,93</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bottom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bottom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E-4050 TL ve üzeri</w:t>
            </w:r>
          </w:p>
        </w:tc>
        <w:tc>
          <w:tcPr>
            <w:tcW w:w="698"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56</w:t>
            </w:r>
          </w:p>
        </w:tc>
        <w:tc>
          <w:tcPr>
            <w:tcW w:w="754" w:type="dxa"/>
            <w:tcBorders>
              <w:left w:val="single" w:sz="4" w:space="0" w:color="auto"/>
              <w:bottom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3,13</w:t>
            </w:r>
          </w:p>
        </w:tc>
        <w:tc>
          <w:tcPr>
            <w:tcW w:w="642"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1,00</w:t>
            </w:r>
          </w:p>
        </w:tc>
        <w:tc>
          <w:tcPr>
            <w:tcW w:w="966"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bottom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val="restart"/>
            <w:tcBorders>
              <w:top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Eğitim</w:t>
            </w:r>
          </w:p>
        </w:tc>
        <w:tc>
          <w:tcPr>
            <w:tcW w:w="2067" w:type="dxa"/>
            <w:tcBorders>
              <w:top w:val="single" w:sz="4" w:space="0" w:color="auto"/>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750 TL-1800 TL</w:t>
            </w:r>
          </w:p>
        </w:tc>
        <w:tc>
          <w:tcPr>
            <w:tcW w:w="698"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44</w:t>
            </w:r>
          </w:p>
        </w:tc>
        <w:tc>
          <w:tcPr>
            <w:tcW w:w="754" w:type="dxa"/>
            <w:tcBorders>
              <w:top w:val="single" w:sz="4" w:space="0" w:color="auto"/>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2,60</w:t>
            </w:r>
          </w:p>
        </w:tc>
        <w:tc>
          <w:tcPr>
            <w:tcW w:w="642"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0,83</w:t>
            </w:r>
          </w:p>
        </w:tc>
        <w:tc>
          <w:tcPr>
            <w:tcW w:w="966"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1,15</w:t>
            </w:r>
          </w:p>
        </w:tc>
        <w:tc>
          <w:tcPr>
            <w:tcW w:w="803"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0,332</w:t>
            </w:r>
          </w:p>
        </w:tc>
        <w:tc>
          <w:tcPr>
            <w:tcW w:w="1125" w:type="dxa"/>
            <w:tcBorders>
              <w:top w:val="single" w:sz="4" w:space="0" w:color="auto"/>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1850 TL- 2500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114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2,41</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0,69</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2550 TL- 3500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100</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2,33</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0,69</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3550 TL- 4000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2,42</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0,90</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bottom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bottom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4050 TL ve üzeri</w:t>
            </w:r>
          </w:p>
        </w:tc>
        <w:tc>
          <w:tcPr>
            <w:tcW w:w="698"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56</w:t>
            </w:r>
          </w:p>
        </w:tc>
        <w:tc>
          <w:tcPr>
            <w:tcW w:w="754" w:type="dxa"/>
            <w:tcBorders>
              <w:left w:val="single" w:sz="4" w:space="0" w:color="auto"/>
              <w:bottom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2,36</w:t>
            </w:r>
          </w:p>
        </w:tc>
        <w:tc>
          <w:tcPr>
            <w:tcW w:w="642"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0,60</w:t>
            </w:r>
          </w:p>
        </w:tc>
        <w:tc>
          <w:tcPr>
            <w:tcW w:w="966"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bottom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val="restart"/>
            <w:tcBorders>
              <w:top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Güvenli Alan</w:t>
            </w:r>
          </w:p>
        </w:tc>
        <w:tc>
          <w:tcPr>
            <w:tcW w:w="2067" w:type="dxa"/>
            <w:tcBorders>
              <w:top w:val="single" w:sz="4" w:space="0" w:color="auto"/>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750 TL-1800 TL</w:t>
            </w:r>
          </w:p>
        </w:tc>
        <w:tc>
          <w:tcPr>
            <w:tcW w:w="698"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44</w:t>
            </w:r>
          </w:p>
        </w:tc>
        <w:tc>
          <w:tcPr>
            <w:tcW w:w="754" w:type="dxa"/>
            <w:tcBorders>
              <w:top w:val="single" w:sz="4" w:space="0" w:color="auto"/>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2,42</w:t>
            </w:r>
          </w:p>
        </w:tc>
        <w:tc>
          <w:tcPr>
            <w:tcW w:w="642"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0,89</w:t>
            </w:r>
          </w:p>
        </w:tc>
        <w:tc>
          <w:tcPr>
            <w:tcW w:w="966"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0,46</w:t>
            </w:r>
          </w:p>
        </w:tc>
        <w:tc>
          <w:tcPr>
            <w:tcW w:w="803"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0,765</w:t>
            </w:r>
          </w:p>
        </w:tc>
        <w:tc>
          <w:tcPr>
            <w:tcW w:w="1125" w:type="dxa"/>
            <w:tcBorders>
              <w:top w:val="single" w:sz="4" w:space="0" w:color="auto"/>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1850 TL- 2500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114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2,47</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0,84</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2550 TL- 3500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100</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2,40</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0,99</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3550 TL- 4000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2,65</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0,79</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bottom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bottom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4050 TL ve üzeri</w:t>
            </w:r>
          </w:p>
        </w:tc>
        <w:tc>
          <w:tcPr>
            <w:tcW w:w="698"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56</w:t>
            </w:r>
          </w:p>
        </w:tc>
        <w:tc>
          <w:tcPr>
            <w:tcW w:w="754" w:type="dxa"/>
            <w:tcBorders>
              <w:left w:val="single" w:sz="4" w:space="0" w:color="auto"/>
              <w:bottom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2,39</w:t>
            </w:r>
          </w:p>
        </w:tc>
        <w:tc>
          <w:tcPr>
            <w:tcW w:w="642"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0,89</w:t>
            </w:r>
          </w:p>
        </w:tc>
        <w:tc>
          <w:tcPr>
            <w:tcW w:w="966"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bottom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val="restart"/>
            <w:tcBorders>
              <w:top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Oyun-Kullanım</w:t>
            </w:r>
          </w:p>
        </w:tc>
        <w:tc>
          <w:tcPr>
            <w:tcW w:w="2067" w:type="dxa"/>
            <w:tcBorders>
              <w:top w:val="single" w:sz="4" w:space="0" w:color="auto"/>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750 TL-1800 TL</w:t>
            </w:r>
          </w:p>
        </w:tc>
        <w:tc>
          <w:tcPr>
            <w:tcW w:w="698"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44</w:t>
            </w:r>
          </w:p>
        </w:tc>
        <w:tc>
          <w:tcPr>
            <w:tcW w:w="754" w:type="dxa"/>
            <w:tcBorders>
              <w:top w:val="single" w:sz="4" w:space="0" w:color="auto"/>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2,83</w:t>
            </w:r>
          </w:p>
        </w:tc>
        <w:tc>
          <w:tcPr>
            <w:tcW w:w="642"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0,94</w:t>
            </w:r>
          </w:p>
        </w:tc>
        <w:tc>
          <w:tcPr>
            <w:tcW w:w="966"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0,36</w:t>
            </w:r>
          </w:p>
        </w:tc>
        <w:tc>
          <w:tcPr>
            <w:tcW w:w="803"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0,836</w:t>
            </w:r>
          </w:p>
        </w:tc>
        <w:tc>
          <w:tcPr>
            <w:tcW w:w="1125" w:type="dxa"/>
            <w:tcBorders>
              <w:top w:val="single" w:sz="4" w:space="0" w:color="auto"/>
              <w:left w:val="single" w:sz="4" w:space="0" w:color="auto"/>
            </w:tcBorders>
          </w:tcPr>
          <w:p w:rsidR="00D714B2" w:rsidRPr="00546835" w:rsidRDefault="00D714B2" w:rsidP="00542F55">
            <w:pPr>
              <w:spacing w:after="0" w:line="240" w:lineRule="auto"/>
              <w:rPr>
                <w:rFonts w:ascii="Times New Roman" w:hAnsi="Times New Roman" w:cs="Times New Roman"/>
                <w:b/>
                <w:bCs/>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1850 TL- 2500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114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2,79</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0,87</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2550 TL- 3500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100</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2,66</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1,05</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3550 TL- 4000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2,85</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1,17</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bottom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bottom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4050 TL ve üzeri</w:t>
            </w:r>
          </w:p>
        </w:tc>
        <w:tc>
          <w:tcPr>
            <w:tcW w:w="698"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56</w:t>
            </w:r>
          </w:p>
        </w:tc>
        <w:tc>
          <w:tcPr>
            <w:tcW w:w="754" w:type="dxa"/>
            <w:tcBorders>
              <w:left w:val="single" w:sz="4" w:space="0" w:color="auto"/>
              <w:bottom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2,74</w:t>
            </w:r>
          </w:p>
        </w:tc>
        <w:tc>
          <w:tcPr>
            <w:tcW w:w="642"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1,21</w:t>
            </w:r>
          </w:p>
        </w:tc>
        <w:tc>
          <w:tcPr>
            <w:tcW w:w="966"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bottom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val="restart"/>
            <w:tcBorders>
              <w:top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Sağlık</w:t>
            </w:r>
          </w:p>
        </w:tc>
        <w:tc>
          <w:tcPr>
            <w:tcW w:w="2067" w:type="dxa"/>
            <w:tcBorders>
              <w:top w:val="single" w:sz="4" w:space="0" w:color="auto"/>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A-750 TL-1800 TL</w:t>
            </w:r>
          </w:p>
        </w:tc>
        <w:tc>
          <w:tcPr>
            <w:tcW w:w="698"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44</w:t>
            </w:r>
          </w:p>
        </w:tc>
        <w:tc>
          <w:tcPr>
            <w:tcW w:w="754" w:type="dxa"/>
            <w:tcBorders>
              <w:top w:val="single" w:sz="4" w:space="0" w:color="auto"/>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3,61</w:t>
            </w:r>
          </w:p>
        </w:tc>
        <w:tc>
          <w:tcPr>
            <w:tcW w:w="642"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0,80</w:t>
            </w:r>
          </w:p>
        </w:tc>
        <w:tc>
          <w:tcPr>
            <w:tcW w:w="966"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2,78</w:t>
            </w:r>
          </w:p>
        </w:tc>
        <w:tc>
          <w:tcPr>
            <w:tcW w:w="803"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b/>
                <w:bCs/>
                <w:sz w:val="20"/>
                <w:szCs w:val="20"/>
              </w:rPr>
            </w:pPr>
            <w:r w:rsidRPr="00546835">
              <w:rPr>
                <w:rFonts w:ascii="Times New Roman" w:hAnsi="Times New Roman" w:cs="Times New Roman"/>
                <w:b/>
                <w:bCs/>
                <w:sz w:val="20"/>
                <w:szCs w:val="20"/>
              </w:rPr>
              <w:t>0,027</w:t>
            </w:r>
          </w:p>
        </w:tc>
        <w:tc>
          <w:tcPr>
            <w:tcW w:w="1125" w:type="dxa"/>
            <w:tcBorders>
              <w:top w:val="single" w:sz="4" w:space="0" w:color="auto"/>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r w:rsidRPr="00546835">
              <w:rPr>
                <w:rFonts w:ascii="Times New Roman" w:hAnsi="Times New Roman" w:cs="Times New Roman"/>
                <w:b/>
                <w:sz w:val="20"/>
                <w:szCs w:val="20"/>
              </w:rPr>
              <w:t>B&gt;C</w:t>
            </w: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B-1850 TL- 2500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114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3,70</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0,63</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C-2550 TL- 3500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100</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3,37</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0,90</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D-3550 TL- 4000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3,31</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0,94</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bottom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bottom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E-4050 TL ve üzeri</w:t>
            </w:r>
          </w:p>
        </w:tc>
        <w:tc>
          <w:tcPr>
            <w:tcW w:w="698"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56</w:t>
            </w:r>
          </w:p>
        </w:tc>
        <w:tc>
          <w:tcPr>
            <w:tcW w:w="754" w:type="dxa"/>
            <w:tcBorders>
              <w:left w:val="single" w:sz="4" w:space="0" w:color="auto"/>
              <w:bottom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3,49</w:t>
            </w:r>
          </w:p>
        </w:tc>
        <w:tc>
          <w:tcPr>
            <w:tcW w:w="642"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0,95</w:t>
            </w:r>
          </w:p>
        </w:tc>
        <w:tc>
          <w:tcPr>
            <w:tcW w:w="966"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bottom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val="restart"/>
            <w:tcBorders>
              <w:top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Saygı</w:t>
            </w:r>
          </w:p>
        </w:tc>
        <w:tc>
          <w:tcPr>
            <w:tcW w:w="2067" w:type="dxa"/>
            <w:tcBorders>
              <w:top w:val="single" w:sz="4" w:space="0" w:color="auto"/>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750 TL-1800 TL</w:t>
            </w:r>
          </w:p>
        </w:tc>
        <w:tc>
          <w:tcPr>
            <w:tcW w:w="698"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44</w:t>
            </w:r>
          </w:p>
        </w:tc>
        <w:tc>
          <w:tcPr>
            <w:tcW w:w="754" w:type="dxa"/>
            <w:tcBorders>
              <w:top w:val="single" w:sz="4" w:space="0" w:color="auto"/>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3,88</w:t>
            </w:r>
          </w:p>
        </w:tc>
        <w:tc>
          <w:tcPr>
            <w:tcW w:w="642" w:type="dxa"/>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0,65</w:t>
            </w:r>
          </w:p>
        </w:tc>
        <w:tc>
          <w:tcPr>
            <w:tcW w:w="966"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0,93</w:t>
            </w:r>
          </w:p>
        </w:tc>
        <w:tc>
          <w:tcPr>
            <w:tcW w:w="803" w:type="dxa"/>
            <w:vMerge w:val="restart"/>
            <w:tcBorders>
              <w:top w:val="single" w:sz="4" w:space="0" w:color="auto"/>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0,448</w:t>
            </w:r>
          </w:p>
        </w:tc>
        <w:tc>
          <w:tcPr>
            <w:tcW w:w="1125" w:type="dxa"/>
            <w:tcBorders>
              <w:top w:val="single" w:sz="4" w:space="0" w:color="auto"/>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1850 TL- 2500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114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3,77</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0,62</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2550 TL- 3500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100</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3,75</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0,70</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761B2A" w:rsidRPr="00546835" w:rsidTr="00542F55">
        <w:trPr>
          <w:trHeight w:val="50"/>
          <w:jc w:val="center"/>
        </w:trPr>
        <w:tc>
          <w:tcPr>
            <w:tcW w:w="1625" w:type="dxa"/>
            <w:vMerge/>
            <w:tcBorders>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3550 TL- 4000 TL</w:t>
            </w:r>
          </w:p>
        </w:tc>
        <w:tc>
          <w:tcPr>
            <w:tcW w:w="698"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24</w:t>
            </w:r>
          </w:p>
        </w:tc>
        <w:tc>
          <w:tcPr>
            <w:tcW w:w="754" w:type="dxa"/>
            <w:tcBorders>
              <w:left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3,81</w:t>
            </w:r>
          </w:p>
        </w:tc>
        <w:tc>
          <w:tcPr>
            <w:tcW w:w="642" w:type="dxa"/>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0,73</w:t>
            </w:r>
          </w:p>
        </w:tc>
        <w:tc>
          <w:tcPr>
            <w:tcW w:w="966"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r w:rsidR="00D714B2" w:rsidRPr="00546835" w:rsidTr="00542F55">
        <w:trPr>
          <w:trHeight w:val="50"/>
          <w:jc w:val="center"/>
        </w:trPr>
        <w:tc>
          <w:tcPr>
            <w:tcW w:w="1625" w:type="dxa"/>
            <w:vMerge/>
            <w:tcBorders>
              <w:bottom w:val="single" w:sz="4" w:space="0" w:color="auto"/>
              <w:right w:val="single" w:sz="4" w:space="0" w:color="auto"/>
            </w:tcBorders>
            <w:shd w:val="clear" w:color="auto" w:fill="auto"/>
            <w:tcMar>
              <w:left w:w="28" w:type="dxa"/>
              <w:right w:w="0" w:type="dxa"/>
            </w:tcMar>
            <w:vAlign w:val="center"/>
          </w:tcPr>
          <w:p w:rsidR="00D714B2" w:rsidRPr="00546835" w:rsidRDefault="00D714B2" w:rsidP="00542F55">
            <w:pPr>
              <w:spacing w:after="0" w:line="240" w:lineRule="auto"/>
              <w:rPr>
                <w:rFonts w:ascii="Times New Roman" w:eastAsia="SimSun" w:hAnsi="Times New Roman" w:cs="Times New Roman"/>
                <w:sz w:val="20"/>
                <w:szCs w:val="20"/>
                <w:lang w:eastAsia="zh-CN"/>
              </w:rPr>
            </w:pPr>
          </w:p>
        </w:tc>
        <w:tc>
          <w:tcPr>
            <w:tcW w:w="2067" w:type="dxa"/>
            <w:tcBorders>
              <w:left w:val="single" w:sz="4" w:space="0" w:color="auto"/>
              <w:bottom w:val="single" w:sz="4" w:space="0" w:color="auto"/>
              <w:right w:val="single" w:sz="4" w:space="0" w:color="auto"/>
            </w:tcBorders>
            <w:tcMar>
              <w:left w:w="28" w:type="dxa"/>
              <w:right w:w="0" w:type="dxa"/>
            </w:tcMar>
          </w:tcPr>
          <w:p w:rsidR="00D714B2" w:rsidRPr="00546835" w:rsidRDefault="00D714B2" w:rsidP="00542F55">
            <w:pPr>
              <w:spacing w:after="0" w:line="240" w:lineRule="auto"/>
              <w:rPr>
                <w:rFonts w:ascii="Times New Roman" w:hAnsi="Times New Roman" w:cs="Times New Roman"/>
                <w:sz w:val="20"/>
              </w:rPr>
            </w:pPr>
            <w:r w:rsidRPr="00546835">
              <w:rPr>
                <w:rFonts w:ascii="Times New Roman" w:hAnsi="Times New Roman" w:cs="Times New Roman"/>
                <w:sz w:val="20"/>
              </w:rPr>
              <w:t>4050 TL ve üzeri</w:t>
            </w:r>
          </w:p>
        </w:tc>
        <w:tc>
          <w:tcPr>
            <w:tcW w:w="698"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56</w:t>
            </w:r>
          </w:p>
        </w:tc>
        <w:tc>
          <w:tcPr>
            <w:tcW w:w="754" w:type="dxa"/>
            <w:tcBorders>
              <w:left w:val="single" w:sz="4" w:space="0" w:color="auto"/>
              <w:bottom w:val="single" w:sz="4" w:space="0" w:color="auto"/>
              <w:right w:val="single" w:sz="4" w:space="0" w:color="auto"/>
            </w:tcBorders>
            <w:shd w:val="clear" w:color="auto" w:fill="auto"/>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3,62</w:t>
            </w:r>
          </w:p>
        </w:tc>
        <w:tc>
          <w:tcPr>
            <w:tcW w:w="642" w:type="dxa"/>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r w:rsidRPr="00546835">
              <w:rPr>
                <w:rFonts w:ascii="Times New Roman" w:hAnsi="Times New Roman" w:cs="Times New Roman"/>
                <w:sz w:val="20"/>
                <w:szCs w:val="20"/>
              </w:rPr>
              <w:t>0,86</w:t>
            </w:r>
          </w:p>
        </w:tc>
        <w:tc>
          <w:tcPr>
            <w:tcW w:w="966"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803" w:type="dxa"/>
            <w:vMerge/>
            <w:tcBorders>
              <w:left w:val="single" w:sz="4" w:space="0" w:color="auto"/>
              <w:bottom w:val="single" w:sz="4" w:space="0" w:color="auto"/>
              <w:right w:val="single" w:sz="4" w:space="0" w:color="auto"/>
            </w:tcBorders>
            <w:vAlign w:val="center"/>
          </w:tcPr>
          <w:p w:rsidR="00D714B2" w:rsidRPr="00546835" w:rsidRDefault="00D714B2" w:rsidP="00542F55">
            <w:pPr>
              <w:spacing w:after="0" w:line="240" w:lineRule="auto"/>
              <w:rPr>
                <w:rFonts w:ascii="Times New Roman" w:hAnsi="Times New Roman" w:cs="Times New Roman"/>
                <w:sz w:val="20"/>
                <w:szCs w:val="20"/>
              </w:rPr>
            </w:pPr>
          </w:p>
        </w:tc>
        <w:tc>
          <w:tcPr>
            <w:tcW w:w="1125" w:type="dxa"/>
            <w:tcBorders>
              <w:left w:val="single" w:sz="4" w:space="0" w:color="auto"/>
              <w:bottom w:val="single" w:sz="4" w:space="0" w:color="auto"/>
            </w:tcBorders>
          </w:tcPr>
          <w:p w:rsidR="00D714B2" w:rsidRPr="00546835" w:rsidRDefault="00D714B2" w:rsidP="00542F55">
            <w:pPr>
              <w:spacing w:after="0" w:line="240" w:lineRule="auto"/>
              <w:rPr>
                <w:rFonts w:ascii="Times New Roman" w:hAnsi="Times New Roman" w:cs="Times New Roman"/>
                <w:b/>
                <w:sz w:val="20"/>
                <w:szCs w:val="20"/>
              </w:rPr>
            </w:pPr>
          </w:p>
        </w:tc>
      </w:tr>
    </w:tbl>
    <w:p w:rsidR="00D714B2" w:rsidRPr="00761B2A" w:rsidRDefault="00D714B2" w:rsidP="002443AF">
      <w:pPr>
        <w:spacing w:after="0" w:line="360" w:lineRule="auto"/>
        <w:rPr>
          <w:rFonts w:ascii="Times New Roman" w:hAnsi="Times New Roman" w:cs="Times New Roman"/>
        </w:rPr>
      </w:pPr>
    </w:p>
    <w:p w:rsidR="00A266DF" w:rsidRDefault="00D714B2" w:rsidP="006307E2">
      <w:pPr>
        <w:spacing w:after="0" w:line="360" w:lineRule="auto"/>
        <w:ind w:firstLine="709"/>
        <w:jc w:val="both"/>
        <w:rPr>
          <w:rFonts w:ascii="Times New Roman" w:eastAsia="Calibri" w:hAnsi="Times New Roman" w:cs="Times New Roman"/>
          <w:sz w:val="24"/>
        </w:rPr>
      </w:pPr>
      <w:r w:rsidRPr="00761B2A">
        <w:rPr>
          <w:rFonts w:ascii="Times New Roman" w:eastAsia="SimSun" w:hAnsi="Times New Roman" w:cs="Times New Roman"/>
          <w:sz w:val="24"/>
          <w:szCs w:val="24"/>
          <w:lang w:eastAsia="zh-CN"/>
        </w:rPr>
        <w:lastRenderedPageBreak/>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çocuk dostu alt boyut puanlarının aylık gelire göre anlamlı farklılık gösterdiği tespit edilmiştir (F=5,80; p&lt;0,05). Levene testi sonuçlarına göre varyansların homojen olmadığı (Levene=7,60; p&lt;0,05) tespit edildiğinden farkın hangi gruplar arasında olduğunu belirlemek amacıyla yapılan Tamhane post hoc testi sonuçlarına göre aylık geliri 750-1800TL ve 1850-2500TL olan katılımcıların </w:t>
      </w:r>
      <w:r w:rsidR="006951CD" w:rsidRPr="00761B2A">
        <w:rPr>
          <w:rFonts w:ascii="Times New Roman" w:hAnsi="Times New Roman" w:cs="Times New Roman"/>
        </w:rPr>
        <w:t xml:space="preserve">Çocuk Dostu Şehir </w:t>
      </w:r>
      <w:r w:rsidRPr="00761B2A">
        <w:rPr>
          <w:rFonts w:ascii="Times New Roman" w:eastAsia="SimSun" w:hAnsi="Times New Roman" w:cs="Times New Roman"/>
          <w:sz w:val="24"/>
          <w:szCs w:val="24"/>
          <w:lang w:eastAsia="zh-CN"/>
        </w:rPr>
        <w:t xml:space="preserve">oluşuna ilişkin algı puanı, aylık geliri 4050TL ve üzeri olan katılımcıların puanından anlamlı </w:t>
      </w:r>
      <w:r w:rsidR="00792A8C">
        <w:rPr>
          <w:rFonts w:ascii="Times New Roman" w:eastAsia="SimSun" w:hAnsi="Times New Roman" w:cs="Times New Roman"/>
          <w:sz w:val="24"/>
          <w:szCs w:val="24"/>
          <w:lang w:eastAsia="zh-CN"/>
        </w:rPr>
        <w:t>düzeyde daha yüksektir (Tablo 4.13</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 xml:space="preserve"> “</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ölçeği eğitim, güvenli alan, oyun-kullanım ve saygı alt boyut puanlarının aylık gelire göre anlamlı farklılık göstermediği tespit edilmiştir (p&gt;</w:t>
      </w:r>
      <w:r w:rsidR="00792A8C">
        <w:rPr>
          <w:rFonts w:ascii="Times New Roman" w:eastAsia="SimSun" w:hAnsi="Times New Roman" w:cs="Times New Roman"/>
          <w:sz w:val="24"/>
          <w:szCs w:val="24"/>
          <w:lang w:eastAsia="zh-CN"/>
        </w:rPr>
        <w:t>0,05) (Tablo 4.13</w:t>
      </w:r>
      <w:r w:rsidRPr="00761B2A">
        <w:rPr>
          <w:rFonts w:ascii="Times New Roman" w:eastAsia="SimSun" w:hAnsi="Times New Roman" w:cs="Times New Roman"/>
          <w:sz w:val="24"/>
          <w:szCs w:val="24"/>
          <w:lang w:eastAsia="zh-CN"/>
        </w:rPr>
        <w:t>).</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sağlık alt boyut puanlarının aylık gelire göre anlamlı farklılık gösterdiği tespit edilmiştir (F=2,78; p&lt;0,05). Levene testi sonuçlarına göre varyansların homojen olmadığı (Levene=5,12; p&lt;0,05) tespit edildiğinden farkın hangi gruplar arasında olduğunu belirlemek amacıyla yapılan Tamhane post hoc testi sonuçlarına göre aylık geliri 1850-2500 TL olan katılımcıların sağlıklı şehir oluşuna ilişkin algı puanı, aylık geliri 2550-3500 TL olan katılımcıların puanından anlamlı </w:t>
      </w:r>
      <w:r w:rsidR="00792A8C">
        <w:rPr>
          <w:rFonts w:ascii="Times New Roman" w:eastAsia="SimSun" w:hAnsi="Times New Roman" w:cs="Times New Roman"/>
          <w:sz w:val="24"/>
          <w:szCs w:val="24"/>
          <w:lang w:eastAsia="zh-CN"/>
        </w:rPr>
        <w:t>düzeyde daha yüksektir (Tablo 4.13</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 xml:space="preserve"> </w:t>
      </w:r>
    </w:p>
    <w:p w:rsidR="00D714B2" w:rsidRPr="006307E2"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Calibri" w:hAnsi="Times New Roman" w:cs="Times New Roman"/>
          <w:sz w:val="24"/>
        </w:rPr>
        <w:t xml:space="preserve">“Çocuk Dostu Şehir Algısı” ölçeği puanlarının medeni duruma göre karşılaştırılmasına ait tek yönlü varyans analizi (ANOVA) sonuçlarına göre, </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alt boyut puanlarının medeni duruma göre anlamlı farklılık göstermediği tespit edilmiştir (p&gt;0,05). </w:t>
      </w:r>
    </w:p>
    <w:p w:rsidR="00D714B2" w:rsidRPr="00761B2A" w:rsidRDefault="00792A8C"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4.14</w:t>
      </w:r>
      <w:r w:rsidR="00D714B2" w:rsidRPr="00761B2A">
        <w:rPr>
          <w:rFonts w:ascii="Times New Roman" w:eastAsia="Calibri" w:hAnsi="Times New Roman" w:cs="Times New Roman"/>
          <w:sz w:val="24"/>
        </w:rPr>
        <w:t>’de “Çocuk Dostu Şehir Algısı” ölçeği puanlarının öğrenim düzeyine göre karşılaştırılmasına ait tek yönlü varyans analizi (ANOVA) sonuçlarına yer verilmiştir.</w:t>
      </w:r>
    </w:p>
    <w:p w:rsidR="00E40BD1" w:rsidRPr="00761B2A" w:rsidRDefault="00E40BD1" w:rsidP="002443AF">
      <w:pPr>
        <w:spacing w:after="0" w:line="360" w:lineRule="auto"/>
        <w:ind w:firstLine="709"/>
        <w:jc w:val="both"/>
        <w:rPr>
          <w:rFonts w:ascii="Times New Roman" w:eastAsia="Calibri" w:hAnsi="Times New Roman" w:cs="Times New Roman"/>
          <w:sz w:val="24"/>
        </w:rPr>
      </w:pPr>
    </w:p>
    <w:p w:rsidR="00E40BD1" w:rsidRPr="00761B2A" w:rsidRDefault="00E40BD1" w:rsidP="002443AF">
      <w:pPr>
        <w:spacing w:after="0" w:line="360" w:lineRule="auto"/>
        <w:ind w:firstLine="709"/>
        <w:jc w:val="both"/>
        <w:rPr>
          <w:rFonts w:ascii="Times New Roman" w:eastAsia="Calibri" w:hAnsi="Times New Roman" w:cs="Times New Roman"/>
          <w:sz w:val="24"/>
        </w:rPr>
      </w:pPr>
    </w:p>
    <w:p w:rsidR="00E40BD1" w:rsidRPr="00761B2A" w:rsidRDefault="00E40BD1" w:rsidP="002443AF">
      <w:pPr>
        <w:spacing w:after="0" w:line="360" w:lineRule="auto"/>
        <w:ind w:firstLine="709"/>
        <w:jc w:val="both"/>
        <w:rPr>
          <w:rFonts w:ascii="Times New Roman" w:eastAsia="Calibri" w:hAnsi="Times New Roman" w:cs="Times New Roman"/>
          <w:sz w:val="24"/>
        </w:rPr>
      </w:pPr>
    </w:p>
    <w:p w:rsidR="00E40BD1" w:rsidRPr="00761B2A" w:rsidRDefault="00E40BD1" w:rsidP="002443AF">
      <w:pPr>
        <w:spacing w:after="0" w:line="360" w:lineRule="auto"/>
        <w:ind w:firstLine="709"/>
        <w:jc w:val="both"/>
        <w:rPr>
          <w:rFonts w:ascii="Times New Roman" w:eastAsia="Calibri" w:hAnsi="Times New Roman" w:cs="Times New Roman"/>
          <w:sz w:val="24"/>
        </w:rPr>
      </w:pPr>
    </w:p>
    <w:p w:rsidR="00E40BD1" w:rsidRPr="00761B2A" w:rsidRDefault="00E40BD1" w:rsidP="002443AF">
      <w:pPr>
        <w:spacing w:after="0" w:line="360" w:lineRule="auto"/>
        <w:ind w:firstLine="709"/>
        <w:jc w:val="both"/>
        <w:rPr>
          <w:rFonts w:ascii="Times New Roman" w:eastAsia="Calibri" w:hAnsi="Times New Roman" w:cs="Times New Roman"/>
          <w:sz w:val="24"/>
        </w:rPr>
      </w:pPr>
    </w:p>
    <w:p w:rsidR="00E40BD1" w:rsidRPr="00761B2A" w:rsidRDefault="00E40BD1" w:rsidP="002443AF">
      <w:pPr>
        <w:spacing w:after="0" w:line="360" w:lineRule="auto"/>
        <w:ind w:firstLine="709"/>
        <w:jc w:val="both"/>
        <w:rPr>
          <w:rFonts w:ascii="Times New Roman" w:eastAsia="Calibri" w:hAnsi="Times New Roman" w:cs="Times New Roman"/>
          <w:sz w:val="24"/>
        </w:rPr>
      </w:pPr>
    </w:p>
    <w:p w:rsidR="00E40BD1" w:rsidRPr="00761B2A" w:rsidRDefault="00E40BD1" w:rsidP="002443AF">
      <w:pPr>
        <w:spacing w:after="0" w:line="360" w:lineRule="auto"/>
        <w:ind w:firstLine="709"/>
        <w:jc w:val="both"/>
        <w:rPr>
          <w:rFonts w:ascii="Times New Roman" w:eastAsia="Calibri" w:hAnsi="Times New Roman" w:cs="Times New Roman"/>
          <w:sz w:val="24"/>
        </w:rPr>
      </w:pPr>
    </w:p>
    <w:p w:rsidR="005202F0" w:rsidRDefault="005202F0" w:rsidP="00D714B2">
      <w:pPr>
        <w:pStyle w:val="tablobalk"/>
        <w:spacing w:after="200" w:line="360" w:lineRule="auto"/>
        <w:rPr>
          <w:color w:val="auto"/>
        </w:rPr>
      </w:pPr>
      <w:bookmarkStart w:id="118" w:name="_Toc525680822"/>
    </w:p>
    <w:p w:rsidR="00D714B2" w:rsidRPr="00761B2A" w:rsidRDefault="005202F0" w:rsidP="005202F0">
      <w:pPr>
        <w:pStyle w:val="ResimYazs"/>
        <w:ind w:left="1276" w:hanging="1276"/>
        <w:rPr>
          <w:rFonts w:ascii="Times New Roman" w:hAnsi="Times New Roman" w:cs="Times New Roman"/>
          <w:b/>
          <w:i w:val="0"/>
          <w:color w:val="auto"/>
          <w:sz w:val="24"/>
          <w:szCs w:val="24"/>
        </w:rPr>
      </w:pPr>
      <w:bookmarkStart w:id="119" w:name="_Toc9811650"/>
      <w:r w:rsidRPr="00761B2A">
        <w:rPr>
          <w:rFonts w:ascii="Times New Roman" w:hAnsi="Times New Roman" w:cs="Times New Roman"/>
          <w:b/>
          <w:i w:val="0"/>
          <w:color w:val="auto"/>
          <w:sz w:val="24"/>
          <w:szCs w:val="24"/>
        </w:rPr>
        <w:lastRenderedPageBreak/>
        <w:t xml:space="preserve">Tablo 4. </w:t>
      </w:r>
      <w:r w:rsidR="00B608C5">
        <w:rPr>
          <w:rFonts w:ascii="Times New Roman" w:hAnsi="Times New Roman" w:cs="Times New Roman"/>
          <w:b/>
          <w:i w:val="0"/>
          <w:color w:val="auto"/>
          <w:sz w:val="24"/>
          <w:szCs w:val="24"/>
        </w:rPr>
        <w:t>14</w:t>
      </w:r>
      <w:r w:rsidRPr="00761B2A">
        <w:rPr>
          <w:rFonts w:ascii="Times New Roman" w:hAnsi="Times New Roman" w:cs="Times New Roman"/>
          <w:b/>
          <w:i w:val="0"/>
          <w:color w:val="auto"/>
          <w:sz w:val="24"/>
          <w:szCs w:val="24"/>
        </w:rPr>
        <w:t>. “</w:t>
      </w:r>
      <w:r w:rsidRPr="00761B2A">
        <w:rPr>
          <w:rFonts w:ascii="Times New Roman" w:eastAsia="Calibri" w:hAnsi="Times New Roman" w:cs="Times New Roman"/>
          <w:b/>
          <w:i w:val="0"/>
          <w:color w:val="auto"/>
          <w:sz w:val="24"/>
          <w:szCs w:val="24"/>
        </w:rPr>
        <w:t>Çocuk Dostu Şehir Algısı</w:t>
      </w:r>
      <w:r w:rsidRPr="00761B2A">
        <w:rPr>
          <w:rFonts w:ascii="Times New Roman" w:hAnsi="Times New Roman" w:cs="Times New Roman"/>
          <w:b/>
          <w:i w:val="0"/>
          <w:color w:val="auto"/>
          <w:sz w:val="24"/>
          <w:szCs w:val="24"/>
        </w:rPr>
        <w:t>” Ölçeği Puanlarının Öğrenim Düzeyine Göre Karşılaştırılmasına Ait ANOVA Testi Sonuçları</w:t>
      </w:r>
      <w:bookmarkEnd w:id="119"/>
      <w:r w:rsidR="00D714B2" w:rsidRPr="00761B2A">
        <w:rPr>
          <w:rFonts w:ascii="Times New Roman" w:hAnsi="Times New Roman" w:cs="Times New Roman"/>
          <w:b/>
          <w:i w:val="0"/>
          <w:color w:val="auto"/>
          <w:sz w:val="24"/>
          <w:szCs w:val="24"/>
        </w:rPr>
        <w:t xml:space="preserve"> </w:t>
      </w:r>
      <w:bookmarkEnd w:id="118"/>
    </w:p>
    <w:tbl>
      <w:tblPr>
        <w:tblW w:w="8164" w:type="dxa"/>
        <w:jc w:val="center"/>
        <w:tblLayout w:type="fixed"/>
        <w:tblLook w:val="04A0" w:firstRow="1" w:lastRow="0" w:firstColumn="1" w:lastColumn="0" w:noHBand="0" w:noVBand="1"/>
      </w:tblPr>
      <w:tblGrid>
        <w:gridCol w:w="1073"/>
        <w:gridCol w:w="1837"/>
        <w:gridCol w:w="657"/>
        <w:gridCol w:w="923"/>
        <w:gridCol w:w="710"/>
        <w:gridCol w:w="817"/>
        <w:gridCol w:w="817"/>
        <w:gridCol w:w="1330"/>
      </w:tblGrid>
      <w:tr w:rsidR="00761B2A" w:rsidRPr="00761B2A" w:rsidTr="00542F55">
        <w:trPr>
          <w:trHeight w:val="321"/>
          <w:jc w:val="center"/>
        </w:trPr>
        <w:tc>
          <w:tcPr>
            <w:tcW w:w="1073" w:type="dxa"/>
            <w:tcBorders>
              <w:top w:val="single" w:sz="4" w:space="0" w:color="auto"/>
              <w:bottom w:val="single" w:sz="4" w:space="0" w:color="auto"/>
              <w:right w:val="single" w:sz="4" w:space="0" w:color="auto"/>
            </w:tcBorders>
            <w:shd w:val="clear" w:color="auto" w:fill="auto"/>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Alt Boyutlar</w:t>
            </w:r>
          </w:p>
        </w:tc>
        <w:tc>
          <w:tcPr>
            <w:tcW w:w="1837" w:type="dxa"/>
            <w:tcBorders>
              <w:top w:val="single" w:sz="4" w:space="0" w:color="auto"/>
              <w:left w:val="single" w:sz="4" w:space="0" w:color="auto"/>
              <w:bottom w:val="single" w:sz="4" w:space="0" w:color="auto"/>
              <w:right w:val="single" w:sz="4" w:space="0" w:color="auto"/>
            </w:tcBorders>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Öğrenim Düzeyi</w:t>
            </w:r>
          </w:p>
        </w:tc>
        <w:tc>
          <w:tcPr>
            <w:tcW w:w="657"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923"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710"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817"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w:t>
            </w:r>
          </w:p>
        </w:tc>
        <w:tc>
          <w:tcPr>
            <w:tcW w:w="817"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p</w:t>
            </w:r>
          </w:p>
        </w:tc>
        <w:tc>
          <w:tcPr>
            <w:tcW w:w="1330" w:type="dxa"/>
            <w:tcBorders>
              <w:top w:val="single" w:sz="4" w:space="0" w:color="auto"/>
              <w:left w:val="single" w:sz="4" w:space="0" w:color="auto"/>
              <w:bottom w:val="single" w:sz="4" w:space="0" w:color="auto"/>
            </w:tcBorders>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Anlamlı</w:t>
            </w:r>
          </w:p>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Fark</w:t>
            </w:r>
          </w:p>
        </w:tc>
      </w:tr>
      <w:tr w:rsidR="00761B2A" w:rsidRPr="00761B2A" w:rsidTr="00542F55">
        <w:trPr>
          <w:trHeight w:val="57"/>
          <w:jc w:val="center"/>
        </w:trPr>
        <w:tc>
          <w:tcPr>
            <w:tcW w:w="107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Çocuk Dostu</w:t>
            </w:r>
          </w:p>
        </w:tc>
        <w:tc>
          <w:tcPr>
            <w:tcW w:w="183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A-İlköğretim</w:t>
            </w:r>
          </w:p>
        </w:tc>
        <w:tc>
          <w:tcPr>
            <w:tcW w:w="65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96</w:t>
            </w:r>
          </w:p>
        </w:tc>
        <w:tc>
          <w:tcPr>
            <w:tcW w:w="92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3,85</w:t>
            </w:r>
          </w:p>
        </w:tc>
        <w:tc>
          <w:tcPr>
            <w:tcW w:w="710"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0,62</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11,30</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0,000</w:t>
            </w:r>
          </w:p>
        </w:tc>
        <w:tc>
          <w:tcPr>
            <w:tcW w:w="1330"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A,B&gt;D</w:t>
            </w: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B-Lise</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3,75</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0,76</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C-Ön lisans</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51</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3,57</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0,94</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D-Lisans ve üstü</w:t>
            </w:r>
          </w:p>
        </w:tc>
        <w:tc>
          <w:tcPr>
            <w:tcW w:w="65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3,27</w:t>
            </w:r>
          </w:p>
        </w:tc>
        <w:tc>
          <w:tcPr>
            <w:tcW w:w="710"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1,02</w:t>
            </w: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Eğitim</w:t>
            </w:r>
          </w:p>
        </w:tc>
        <w:tc>
          <w:tcPr>
            <w:tcW w:w="183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İlköğretim</w:t>
            </w:r>
          </w:p>
        </w:tc>
        <w:tc>
          <w:tcPr>
            <w:tcW w:w="65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96</w:t>
            </w:r>
          </w:p>
        </w:tc>
        <w:tc>
          <w:tcPr>
            <w:tcW w:w="92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2,53</w:t>
            </w:r>
          </w:p>
        </w:tc>
        <w:tc>
          <w:tcPr>
            <w:tcW w:w="710"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0,77</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2,05</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0,106</w:t>
            </w:r>
          </w:p>
        </w:tc>
        <w:tc>
          <w:tcPr>
            <w:tcW w:w="1330"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Lise</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2,49</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0,75</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Ön lisans</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51</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2,39</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0,76</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Lisans ve üstü</w:t>
            </w:r>
          </w:p>
        </w:tc>
        <w:tc>
          <w:tcPr>
            <w:tcW w:w="65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2,32</w:t>
            </w:r>
          </w:p>
        </w:tc>
        <w:tc>
          <w:tcPr>
            <w:tcW w:w="710"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0,70</w:t>
            </w: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Güvenli Alan</w:t>
            </w:r>
          </w:p>
        </w:tc>
        <w:tc>
          <w:tcPr>
            <w:tcW w:w="183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İlköğretim</w:t>
            </w:r>
          </w:p>
        </w:tc>
        <w:tc>
          <w:tcPr>
            <w:tcW w:w="65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96</w:t>
            </w:r>
          </w:p>
        </w:tc>
        <w:tc>
          <w:tcPr>
            <w:tcW w:w="92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2,56</w:t>
            </w:r>
          </w:p>
        </w:tc>
        <w:tc>
          <w:tcPr>
            <w:tcW w:w="710"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0,91</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1,85</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0,138</w:t>
            </w:r>
          </w:p>
        </w:tc>
        <w:tc>
          <w:tcPr>
            <w:tcW w:w="1330"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Lise</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2,46</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0,89</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Ön lisans</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51</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2,48</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0,91</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Lisans ve üstü</w:t>
            </w:r>
          </w:p>
        </w:tc>
        <w:tc>
          <w:tcPr>
            <w:tcW w:w="65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2,29</w:t>
            </w:r>
          </w:p>
        </w:tc>
        <w:tc>
          <w:tcPr>
            <w:tcW w:w="710"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0,92</w:t>
            </w: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Oyun-Kullanım</w:t>
            </w:r>
          </w:p>
        </w:tc>
        <w:tc>
          <w:tcPr>
            <w:tcW w:w="183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İlköğretim</w:t>
            </w:r>
          </w:p>
        </w:tc>
        <w:tc>
          <w:tcPr>
            <w:tcW w:w="65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96</w:t>
            </w:r>
          </w:p>
        </w:tc>
        <w:tc>
          <w:tcPr>
            <w:tcW w:w="92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2,74</w:t>
            </w:r>
          </w:p>
        </w:tc>
        <w:tc>
          <w:tcPr>
            <w:tcW w:w="710"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0,88</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1,35</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0,257</w:t>
            </w:r>
          </w:p>
        </w:tc>
        <w:tc>
          <w:tcPr>
            <w:tcW w:w="1330"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Lise</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2,59</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0,95</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Ön lisans</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51</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2,79</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1,06</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Lisans ve üstü</w:t>
            </w:r>
          </w:p>
        </w:tc>
        <w:tc>
          <w:tcPr>
            <w:tcW w:w="65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2,82</w:t>
            </w:r>
          </w:p>
        </w:tc>
        <w:tc>
          <w:tcPr>
            <w:tcW w:w="710"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1,13</w:t>
            </w: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Sağlık</w:t>
            </w:r>
          </w:p>
        </w:tc>
        <w:tc>
          <w:tcPr>
            <w:tcW w:w="183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A-İlköğretim</w:t>
            </w:r>
          </w:p>
        </w:tc>
        <w:tc>
          <w:tcPr>
            <w:tcW w:w="65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96</w:t>
            </w:r>
          </w:p>
        </w:tc>
        <w:tc>
          <w:tcPr>
            <w:tcW w:w="92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3,88</w:t>
            </w:r>
          </w:p>
        </w:tc>
        <w:tc>
          <w:tcPr>
            <w:tcW w:w="710"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0,43</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8,60</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0,000</w:t>
            </w:r>
          </w:p>
        </w:tc>
        <w:tc>
          <w:tcPr>
            <w:tcW w:w="1330"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A&gt;B,C,D</w:t>
            </w: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B-Lise</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3,62</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0,71</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C-Ön lisans</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51</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3,36</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0,97</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3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D-Lisans ve üstü</w:t>
            </w:r>
          </w:p>
        </w:tc>
        <w:tc>
          <w:tcPr>
            <w:tcW w:w="65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3,39</w:t>
            </w:r>
          </w:p>
        </w:tc>
        <w:tc>
          <w:tcPr>
            <w:tcW w:w="710"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0,97</w:t>
            </w: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Saygı</w:t>
            </w:r>
          </w:p>
        </w:tc>
        <w:tc>
          <w:tcPr>
            <w:tcW w:w="183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İlköğretim</w:t>
            </w:r>
          </w:p>
        </w:tc>
        <w:tc>
          <w:tcPr>
            <w:tcW w:w="65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96</w:t>
            </w:r>
          </w:p>
        </w:tc>
        <w:tc>
          <w:tcPr>
            <w:tcW w:w="92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3,81</w:t>
            </w:r>
          </w:p>
        </w:tc>
        <w:tc>
          <w:tcPr>
            <w:tcW w:w="710"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0,66</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1,75</w:t>
            </w:r>
          </w:p>
        </w:tc>
        <w:tc>
          <w:tcPr>
            <w:tcW w:w="81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0,156</w:t>
            </w:r>
          </w:p>
        </w:tc>
        <w:tc>
          <w:tcPr>
            <w:tcW w:w="1330"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Lise</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3,84</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0,53</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7"/>
          <w:jc w:val="center"/>
        </w:trPr>
        <w:tc>
          <w:tcPr>
            <w:tcW w:w="107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3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Ön lisans</w:t>
            </w:r>
          </w:p>
        </w:tc>
        <w:tc>
          <w:tcPr>
            <w:tcW w:w="65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51</w:t>
            </w:r>
          </w:p>
        </w:tc>
        <w:tc>
          <w:tcPr>
            <w:tcW w:w="92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3,70</w:t>
            </w:r>
          </w:p>
        </w:tc>
        <w:tc>
          <w:tcPr>
            <w:tcW w:w="710"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0,87</w:t>
            </w: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D714B2" w:rsidRPr="00761B2A" w:rsidTr="00542F55">
        <w:trPr>
          <w:trHeight w:val="57"/>
          <w:jc w:val="center"/>
        </w:trPr>
        <w:tc>
          <w:tcPr>
            <w:tcW w:w="107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3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Lisans ve üstü</w:t>
            </w:r>
          </w:p>
        </w:tc>
        <w:tc>
          <w:tcPr>
            <w:tcW w:w="65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2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3,66</w:t>
            </w:r>
          </w:p>
        </w:tc>
        <w:tc>
          <w:tcPr>
            <w:tcW w:w="710"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0,78</w:t>
            </w: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1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0"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bl>
    <w:p w:rsidR="00D714B2" w:rsidRPr="00761B2A" w:rsidRDefault="00D714B2" w:rsidP="00D714B2">
      <w:pPr>
        <w:spacing w:after="0" w:line="360" w:lineRule="auto"/>
        <w:rPr>
          <w:rFonts w:ascii="Times New Roman" w:hAnsi="Times New Roman" w:cs="Times New Roman"/>
        </w:rPr>
      </w:pPr>
    </w:p>
    <w:p w:rsidR="00D714B2" w:rsidRPr="00761B2A"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çocuk dostu alt boyut puanlarının öğrenim düzeyine göre anlamlı farklılık gösterdiği tespit edilmiştir (F=11,30; p&lt;0,05). Levene testi sonuçlarına göre varyansların homojen olmadığı (Levene=18,98; p&lt;0,05) tespit edildiğinden farkın hangi gruplar arasında olduğunu belirlemek amacıyla yapılan Tamhane post hoc testi sonuçlarına göre ilköğretim ve lise düzeyinde öğrenim gören katılımcıların </w:t>
      </w:r>
      <w:r w:rsidR="006951CD" w:rsidRPr="00761B2A">
        <w:rPr>
          <w:rFonts w:ascii="Times New Roman" w:hAnsi="Times New Roman" w:cs="Times New Roman"/>
        </w:rPr>
        <w:t xml:space="preserve">Çocuk Dostu Şehir </w:t>
      </w:r>
      <w:r w:rsidRPr="00761B2A">
        <w:rPr>
          <w:rFonts w:ascii="Times New Roman" w:eastAsia="SimSun" w:hAnsi="Times New Roman" w:cs="Times New Roman"/>
          <w:sz w:val="24"/>
          <w:szCs w:val="24"/>
          <w:lang w:eastAsia="zh-CN"/>
        </w:rPr>
        <w:t xml:space="preserve">oluşuna ilişkin algı puanı, lisans ve üstü düzeyde öğrenim gören katılımcıların puanından anlamlı </w:t>
      </w:r>
      <w:r w:rsidR="00792A8C">
        <w:rPr>
          <w:rFonts w:ascii="Times New Roman" w:eastAsia="SimSun" w:hAnsi="Times New Roman" w:cs="Times New Roman"/>
          <w:sz w:val="24"/>
          <w:szCs w:val="24"/>
          <w:lang w:eastAsia="zh-CN"/>
        </w:rPr>
        <w:t>düzeyde daha yüksektir (Tablo 4.14</w:t>
      </w:r>
      <w:r w:rsidRPr="00761B2A">
        <w:rPr>
          <w:rFonts w:ascii="Times New Roman" w:eastAsia="SimSun" w:hAnsi="Times New Roman" w:cs="Times New Roman"/>
          <w:sz w:val="24"/>
          <w:szCs w:val="24"/>
          <w:lang w:eastAsia="zh-CN"/>
        </w:rPr>
        <w:t>)</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ölçeği eğitim, güvenli alan, oyun-kullanım ve saygı alt boyut puanlarının öğrenim düzeyine göre anlamlı farklılık göstermediği tespit edilmişti</w:t>
      </w:r>
      <w:r w:rsidR="00792A8C">
        <w:rPr>
          <w:rFonts w:ascii="Times New Roman" w:eastAsia="SimSun" w:hAnsi="Times New Roman" w:cs="Times New Roman"/>
          <w:sz w:val="24"/>
          <w:szCs w:val="24"/>
          <w:lang w:eastAsia="zh-CN"/>
        </w:rPr>
        <w:t>r (p&gt;0,05) (Tablo 4.14</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sağlık alt boyut puanlarının öğrenim düzeyine göre anlamlı farklılık gösterdiği tespit edilmiştir (F=8,60; p&lt;0,05). Levene testi sonuçlarına göre varyansların homojen olmadığı (Levene=28,71; p&lt;0,05) tespit edildiğinden farkın hangi gruplar arasında olduğunu belirlemek amacıyla yapılan </w:t>
      </w:r>
      <w:r w:rsidRPr="00761B2A">
        <w:rPr>
          <w:rFonts w:ascii="Times New Roman" w:eastAsia="SimSun" w:hAnsi="Times New Roman" w:cs="Times New Roman"/>
          <w:sz w:val="24"/>
          <w:szCs w:val="24"/>
          <w:lang w:eastAsia="zh-CN"/>
        </w:rPr>
        <w:lastRenderedPageBreak/>
        <w:t xml:space="preserve">Tamhane post hoc testi sonuçlarına göre ilköğretim düzeyinde öğrenim gören katılımcıların sağlıklı şehir oluşuna ilişkin algı puanı, lise, ön lisans ve lisans ve üstü düzeyde öğrenim gören katılımcıların puanından anlamlı </w:t>
      </w:r>
      <w:r w:rsidR="00792A8C">
        <w:rPr>
          <w:rFonts w:ascii="Times New Roman" w:eastAsia="SimSun" w:hAnsi="Times New Roman" w:cs="Times New Roman"/>
          <w:sz w:val="24"/>
          <w:szCs w:val="24"/>
          <w:lang w:eastAsia="zh-CN"/>
        </w:rPr>
        <w:t>düzeyde daha yüksektir (Tablo 4.14</w:t>
      </w:r>
      <w:r w:rsidRPr="00761B2A">
        <w:rPr>
          <w:rFonts w:ascii="Times New Roman" w:eastAsia="SimSun" w:hAnsi="Times New Roman" w:cs="Times New Roman"/>
          <w:sz w:val="24"/>
          <w:szCs w:val="24"/>
          <w:lang w:eastAsia="zh-CN"/>
        </w:rPr>
        <w:t xml:space="preserve">). </w:t>
      </w:r>
    </w:p>
    <w:p w:rsidR="00D714B2" w:rsidRPr="00761B2A" w:rsidRDefault="00792A8C"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4.15</w:t>
      </w:r>
      <w:r w:rsidR="006D7465">
        <w:rPr>
          <w:rFonts w:ascii="Times New Roman" w:eastAsia="Calibri" w:hAnsi="Times New Roman" w:cs="Times New Roman"/>
          <w:sz w:val="24"/>
        </w:rPr>
        <w:t>’t</w:t>
      </w:r>
      <w:r w:rsidR="00D714B2" w:rsidRPr="00761B2A">
        <w:rPr>
          <w:rFonts w:ascii="Times New Roman" w:eastAsia="Calibri" w:hAnsi="Times New Roman" w:cs="Times New Roman"/>
          <w:sz w:val="24"/>
        </w:rPr>
        <w:t>e “Çocuk Dostu Şehir Algısı” ölçeği puanlarının mesleğe göre karşılaştırılmasına ait tek yönlü varyans analizi (ANOVA) sonuçlarına yer verilmiştir.</w:t>
      </w:r>
    </w:p>
    <w:p w:rsidR="005202F0" w:rsidRPr="00761B2A" w:rsidRDefault="005202F0" w:rsidP="002443AF">
      <w:pPr>
        <w:spacing w:after="0" w:line="360" w:lineRule="auto"/>
        <w:ind w:firstLine="709"/>
        <w:jc w:val="both"/>
        <w:rPr>
          <w:rFonts w:ascii="Times New Roman" w:eastAsia="SimSun" w:hAnsi="Times New Roman" w:cs="Times New Roman"/>
          <w:sz w:val="24"/>
          <w:szCs w:val="24"/>
          <w:lang w:eastAsia="zh-CN"/>
        </w:rPr>
      </w:pPr>
    </w:p>
    <w:p w:rsidR="00D714B2" w:rsidRPr="00761B2A" w:rsidRDefault="00690D5D" w:rsidP="004B7C0E">
      <w:pPr>
        <w:pStyle w:val="ResimYazs"/>
        <w:ind w:left="1701" w:hanging="1275"/>
        <w:rPr>
          <w:rFonts w:ascii="Times New Roman" w:hAnsi="Times New Roman" w:cs="Times New Roman"/>
          <w:b/>
          <w:i w:val="0"/>
          <w:color w:val="auto"/>
          <w:sz w:val="24"/>
        </w:rPr>
      </w:pPr>
      <w:bookmarkStart w:id="120" w:name="_Toc9811651"/>
      <w:r>
        <w:rPr>
          <w:rFonts w:ascii="Times New Roman" w:hAnsi="Times New Roman" w:cs="Times New Roman"/>
          <w:b/>
          <w:i w:val="0"/>
          <w:color w:val="auto"/>
          <w:sz w:val="24"/>
        </w:rPr>
        <w:t>Tablo 4</w:t>
      </w:r>
      <w:r w:rsidR="005202F0" w:rsidRPr="00761B2A">
        <w:rPr>
          <w:rFonts w:ascii="Times New Roman" w:hAnsi="Times New Roman" w:cs="Times New Roman"/>
          <w:b/>
          <w:i w:val="0"/>
          <w:color w:val="auto"/>
          <w:sz w:val="24"/>
        </w:rPr>
        <w:t>.</w:t>
      </w:r>
      <w:r>
        <w:rPr>
          <w:rFonts w:ascii="Times New Roman" w:hAnsi="Times New Roman" w:cs="Times New Roman"/>
          <w:b/>
          <w:i w:val="0"/>
          <w:color w:val="auto"/>
          <w:sz w:val="24"/>
        </w:rPr>
        <w:t xml:space="preserve"> 15.</w:t>
      </w:r>
      <w:r w:rsidR="005202F0" w:rsidRPr="00761B2A">
        <w:rPr>
          <w:rFonts w:ascii="Times New Roman" w:hAnsi="Times New Roman" w:cs="Times New Roman"/>
          <w:b/>
          <w:i w:val="0"/>
          <w:color w:val="auto"/>
          <w:sz w:val="24"/>
        </w:rPr>
        <w:t xml:space="preserve"> </w:t>
      </w:r>
      <w:r>
        <w:rPr>
          <w:rFonts w:ascii="Times New Roman" w:hAnsi="Times New Roman" w:cs="Times New Roman"/>
          <w:b/>
          <w:i w:val="0"/>
          <w:color w:val="auto"/>
          <w:sz w:val="24"/>
        </w:rPr>
        <w:t xml:space="preserve"> </w:t>
      </w:r>
      <w:r w:rsidR="005202F0" w:rsidRPr="00761B2A">
        <w:rPr>
          <w:rFonts w:ascii="Times New Roman" w:hAnsi="Times New Roman" w:cs="Times New Roman"/>
          <w:b/>
          <w:i w:val="0"/>
          <w:color w:val="auto"/>
          <w:sz w:val="24"/>
        </w:rPr>
        <w:t>“</w:t>
      </w:r>
      <w:r w:rsidR="005202F0" w:rsidRPr="00761B2A">
        <w:rPr>
          <w:rFonts w:ascii="Times New Roman" w:eastAsia="Calibri" w:hAnsi="Times New Roman" w:cs="Times New Roman"/>
          <w:b/>
          <w:i w:val="0"/>
          <w:color w:val="auto"/>
          <w:sz w:val="24"/>
        </w:rPr>
        <w:t>Çocuk Dostu Şehir Algısı</w:t>
      </w:r>
      <w:r w:rsidR="005202F0" w:rsidRPr="00761B2A">
        <w:rPr>
          <w:rFonts w:ascii="Times New Roman" w:hAnsi="Times New Roman" w:cs="Times New Roman"/>
          <w:b/>
          <w:i w:val="0"/>
          <w:color w:val="auto"/>
          <w:sz w:val="24"/>
        </w:rPr>
        <w:t>” Ölçeği Puanlarının Mesleğe Göre Karşılaştırılmasına Ait ANOVA Testi Sonuçları</w:t>
      </w:r>
      <w:bookmarkEnd w:id="120"/>
    </w:p>
    <w:tbl>
      <w:tblPr>
        <w:tblW w:w="8238" w:type="dxa"/>
        <w:jc w:val="center"/>
        <w:tblLayout w:type="fixed"/>
        <w:tblLook w:val="04A0" w:firstRow="1" w:lastRow="0" w:firstColumn="1" w:lastColumn="0" w:noHBand="0" w:noVBand="1"/>
      </w:tblPr>
      <w:tblGrid>
        <w:gridCol w:w="1083"/>
        <w:gridCol w:w="1853"/>
        <w:gridCol w:w="663"/>
        <w:gridCol w:w="932"/>
        <w:gridCol w:w="717"/>
        <w:gridCol w:w="824"/>
        <w:gridCol w:w="824"/>
        <w:gridCol w:w="1342"/>
      </w:tblGrid>
      <w:tr w:rsidR="00761B2A" w:rsidRPr="00761B2A" w:rsidTr="00542F55">
        <w:trPr>
          <w:trHeight w:val="287"/>
          <w:jc w:val="center"/>
        </w:trPr>
        <w:tc>
          <w:tcPr>
            <w:tcW w:w="1083" w:type="dxa"/>
            <w:tcBorders>
              <w:top w:val="single" w:sz="4" w:space="0" w:color="auto"/>
              <w:bottom w:val="single" w:sz="4" w:space="0" w:color="auto"/>
              <w:right w:val="single" w:sz="4" w:space="0" w:color="auto"/>
            </w:tcBorders>
            <w:shd w:val="clear" w:color="auto" w:fill="auto"/>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Alt Boyutlar</w:t>
            </w:r>
          </w:p>
        </w:tc>
        <w:tc>
          <w:tcPr>
            <w:tcW w:w="1853" w:type="dxa"/>
            <w:tcBorders>
              <w:top w:val="single" w:sz="4" w:space="0" w:color="auto"/>
              <w:left w:val="single" w:sz="4" w:space="0" w:color="auto"/>
              <w:bottom w:val="single" w:sz="4" w:space="0" w:color="auto"/>
              <w:right w:val="single" w:sz="4" w:space="0" w:color="auto"/>
            </w:tcBorders>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Meslek</w:t>
            </w:r>
          </w:p>
        </w:tc>
        <w:tc>
          <w:tcPr>
            <w:tcW w:w="663"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932"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717"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824"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w:t>
            </w:r>
          </w:p>
        </w:tc>
        <w:tc>
          <w:tcPr>
            <w:tcW w:w="824"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p</w:t>
            </w:r>
          </w:p>
        </w:tc>
        <w:tc>
          <w:tcPr>
            <w:tcW w:w="1342" w:type="dxa"/>
            <w:tcBorders>
              <w:top w:val="single" w:sz="4" w:space="0" w:color="auto"/>
              <w:left w:val="single" w:sz="4" w:space="0" w:color="auto"/>
              <w:bottom w:val="single" w:sz="4" w:space="0" w:color="auto"/>
            </w:tcBorders>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Anlamlı</w:t>
            </w:r>
          </w:p>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Fark</w:t>
            </w:r>
          </w:p>
        </w:tc>
      </w:tr>
      <w:tr w:rsidR="00761B2A" w:rsidRPr="00761B2A" w:rsidTr="00542F55">
        <w:trPr>
          <w:trHeight w:val="51"/>
          <w:jc w:val="center"/>
        </w:trPr>
        <w:tc>
          <w:tcPr>
            <w:tcW w:w="108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Çocuk Dostu</w:t>
            </w:r>
          </w:p>
        </w:tc>
        <w:tc>
          <w:tcPr>
            <w:tcW w:w="1853"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 Hanımı</w:t>
            </w:r>
          </w:p>
        </w:tc>
        <w:tc>
          <w:tcPr>
            <w:tcW w:w="663"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125</w:t>
            </w:r>
          </w:p>
        </w:tc>
        <w:tc>
          <w:tcPr>
            <w:tcW w:w="932"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3,78</w:t>
            </w:r>
          </w:p>
        </w:tc>
        <w:tc>
          <w:tcPr>
            <w:tcW w:w="71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0,67</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3,76</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0,011</w:t>
            </w:r>
          </w:p>
        </w:tc>
        <w:tc>
          <w:tcPr>
            <w:tcW w:w="1342"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A&gt;B</w:t>
            </w: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Kamu Personeli</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3,41</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0,97</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Özel Sektör</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122</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3,56</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0,92</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Serbest Meslek</w:t>
            </w:r>
          </w:p>
        </w:tc>
        <w:tc>
          <w:tcPr>
            <w:tcW w:w="663"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59</w:t>
            </w:r>
          </w:p>
        </w:tc>
        <w:tc>
          <w:tcPr>
            <w:tcW w:w="932"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3,65</w:t>
            </w:r>
          </w:p>
        </w:tc>
        <w:tc>
          <w:tcPr>
            <w:tcW w:w="71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0,95</w:t>
            </w: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Eğitim</w:t>
            </w:r>
          </w:p>
        </w:tc>
        <w:tc>
          <w:tcPr>
            <w:tcW w:w="1853"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 Hanımı</w:t>
            </w:r>
          </w:p>
        </w:tc>
        <w:tc>
          <w:tcPr>
            <w:tcW w:w="663"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125</w:t>
            </w:r>
          </w:p>
        </w:tc>
        <w:tc>
          <w:tcPr>
            <w:tcW w:w="932"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2,58</w:t>
            </w:r>
          </w:p>
        </w:tc>
        <w:tc>
          <w:tcPr>
            <w:tcW w:w="71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0,77</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3,12</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0,026</w:t>
            </w:r>
          </w:p>
        </w:tc>
        <w:tc>
          <w:tcPr>
            <w:tcW w:w="1342"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A&gt;B</w:t>
            </w: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Kamu Personeli</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2,30</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0,69</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Özel Sektör</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122</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2,39</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0,72</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Serbest Meslek</w:t>
            </w:r>
          </w:p>
        </w:tc>
        <w:tc>
          <w:tcPr>
            <w:tcW w:w="663"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59</w:t>
            </w:r>
          </w:p>
        </w:tc>
        <w:tc>
          <w:tcPr>
            <w:tcW w:w="932"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2,46</w:t>
            </w:r>
          </w:p>
        </w:tc>
        <w:tc>
          <w:tcPr>
            <w:tcW w:w="71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0,80</w:t>
            </w: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Güvenli Alan</w:t>
            </w:r>
          </w:p>
        </w:tc>
        <w:tc>
          <w:tcPr>
            <w:tcW w:w="1853"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 Hanımı</w:t>
            </w:r>
          </w:p>
        </w:tc>
        <w:tc>
          <w:tcPr>
            <w:tcW w:w="663"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125</w:t>
            </w:r>
          </w:p>
        </w:tc>
        <w:tc>
          <w:tcPr>
            <w:tcW w:w="932"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2,49</w:t>
            </w:r>
          </w:p>
        </w:tc>
        <w:tc>
          <w:tcPr>
            <w:tcW w:w="71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0,92</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0,60</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0,618</w:t>
            </w:r>
          </w:p>
        </w:tc>
        <w:tc>
          <w:tcPr>
            <w:tcW w:w="1342"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Kamu Personeli</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2,43</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0,92</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Özel Sektör</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122</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2,44</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0,87</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Serbest Meslek</w:t>
            </w:r>
          </w:p>
        </w:tc>
        <w:tc>
          <w:tcPr>
            <w:tcW w:w="663"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59</w:t>
            </w:r>
          </w:p>
        </w:tc>
        <w:tc>
          <w:tcPr>
            <w:tcW w:w="932"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2,30</w:t>
            </w:r>
          </w:p>
        </w:tc>
        <w:tc>
          <w:tcPr>
            <w:tcW w:w="71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0,93</w:t>
            </w: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Oyun-Kullanım</w:t>
            </w:r>
          </w:p>
        </w:tc>
        <w:tc>
          <w:tcPr>
            <w:tcW w:w="1853"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 Hanımı</w:t>
            </w:r>
          </w:p>
        </w:tc>
        <w:tc>
          <w:tcPr>
            <w:tcW w:w="663"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125</w:t>
            </w:r>
          </w:p>
        </w:tc>
        <w:tc>
          <w:tcPr>
            <w:tcW w:w="932"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2,59</w:t>
            </w:r>
          </w:p>
        </w:tc>
        <w:tc>
          <w:tcPr>
            <w:tcW w:w="71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0,90</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2,46</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0,062</w:t>
            </w:r>
          </w:p>
        </w:tc>
        <w:tc>
          <w:tcPr>
            <w:tcW w:w="1342"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Kamu Personeli</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2,88</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1,02</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Özel Sektör</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122</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2,78</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1,03</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53"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Serbest Meslek</w:t>
            </w:r>
          </w:p>
        </w:tc>
        <w:tc>
          <w:tcPr>
            <w:tcW w:w="663"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59</w:t>
            </w:r>
          </w:p>
        </w:tc>
        <w:tc>
          <w:tcPr>
            <w:tcW w:w="932"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2,55</w:t>
            </w:r>
          </w:p>
        </w:tc>
        <w:tc>
          <w:tcPr>
            <w:tcW w:w="71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1,14</w:t>
            </w: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Sağlık</w:t>
            </w:r>
          </w:p>
        </w:tc>
        <w:tc>
          <w:tcPr>
            <w:tcW w:w="1853"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 Hanımı</w:t>
            </w:r>
          </w:p>
        </w:tc>
        <w:tc>
          <w:tcPr>
            <w:tcW w:w="663"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125</w:t>
            </w:r>
          </w:p>
        </w:tc>
        <w:tc>
          <w:tcPr>
            <w:tcW w:w="932"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3,77</w:t>
            </w:r>
          </w:p>
        </w:tc>
        <w:tc>
          <w:tcPr>
            <w:tcW w:w="71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0,56</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3,60</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0,014</w:t>
            </w:r>
          </w:p>
        </w:tc>
        <w:tc>
          <w:tcPr>
            <w:tcW w:w="1342"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A&gt;C</w:t>
            </w: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Kamu Personeli</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3,52</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0,84</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Özel Sektör</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122</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3,49</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0,87</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3"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Serbest Meslek</w:t>
            </w:r>
          </w:p>
        </w:tc>
        <w:tc>
          <w:tcPr>
            <w:tcW w:w="663"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59</w:t>
            </w:r>
          </w:p>
        </w:tc>
        <w:tc>
          <w:tcPr>
            <w:tcW w:w="932"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3,43</w:t>
            </w:r>
          </w:p>
        </w:tc>
        <w:tc>
          <w:tcPr>
            <w:tcW w:w="71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1,00</w:t>
            </w: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Saygı</w:t>
            </w:r>
          </w:p>
        </w:tc>
        <w:tc>
          <w:tcPr>
            <w:tcW w:w="1853"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 Hanımı</w:t>
            </w:r>
          </w:p>
        </w:tc>
        <w:tc>
          <w:tcPr>
            <w:tcW w:w="663"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125</w:t>
            </w:r>
          </w:p>
        </w:tc>
        <w:tc>
          <w:tcPr>
            <w:tcW w:w="932"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3,78</w:t>
            </w:r>
          </w:p>
        </w:tc>
        <w:tc>
          <w:tcPr>
            <w:tcW w:w="71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0,64</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0,50</w:t>
            </w:r>
          </w:p>
        </w:tc>
        <w:tc>
          <w:tcPr>
            <w:tcW w:w="824"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0,681</w:t>
            </w:r>
          </w:p>
        </w:tc>
        <w:tc>
          <w:tcPr>
            <w:tcW w:w="1342"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Kamu Personeli</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3,70</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0,72</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51"/>
          <w:jc w:val="center"/>
        </w:trPr>
        <w:tc>
          <w:tcPr>
            <w:tcW w:w="1083"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53"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Özel Sektör</w:t>
            </w:r>
          </w:p>
        </w:tc>
        <w:tc>
          <w:tcPr>
            <w:tcW w:w="663"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122</w:t>
            </w:r>
          </w:p>
        </w:tc>
        <w:tc>
          <w:tcPr>
            <w:tcW w:w="932"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3,80</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0,65</w:t>
            </w: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D714B2" w:rsidRPr="00761B2A" w:rsidTr="00542F55">
        <w:trPr>
          <w:trHeight w:val="51"/>
          <w:jc w:val="center"/>
        </w:trPr>
        <w:tc>
          <w:tcPr>
            <w:tcW w:w="1083"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53"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Serbest Meslek</w:t>
            </w:r>
          </w:p>
        </w:tc>
        <w:tc>
          <w:tcPr>
            <w:tcW w:w="663"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59</w:t>
            </w:r>
          </w:p>
        </w:tc>
        <w:tc>
          <w:tcPr>
            <w:tcW w:w="932"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3,73</w:t>
            </w:r>
          </w:p>
        </w:tc>
        <w:tc>
          <w:tcPr>
            <w:tcW w:w="71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0,84</w:t>
            </w: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4"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2"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bl>
    <w:p w:rsidR="00D714B2" w:rsidRPr="00761B2A" w:rsidRDefault="00D714B2" w:rsidP="002443AF">
      <w:pPr>
        <w:spacing w:after="0" w:line="360" w:lineRule="auto"/>
        <w:rPr>
          <w:rFonts w:ascii="Times New Roman" w:hAnsi="Times New Roman" w:cs="Times New Roman"/>
        </w:rPr>
      </w:pPr>
    </w:p>
    <w:p w:rsidR="00D714B2" w:rsidRPr="00761B2A"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çocuk dostu alt boyut puanlarının mesleğe göre anlamlı farklılık gösterdiği tespit edilmiştir (F=3,76; p&lt;0,05). Levene testi sonuçlarına göre varyansların homojen olmadığı (Levene=10,77; p&lt;0,05) tespit edildiğinden farkın hangi gruplar arasında olduğunu belirlemek amacıyla yapılan Tamhane post hoc testi sonuçlarına göre ev hanımı katılımcıların </w:t>
      </w:r>
      <w:r w:rsidR="006951CD" w:rsidRPr="00761B2A">
        <w:rPr>
          <w:rFonts w:ascii="Times New Roman" w:hAnsi="Times New Roman" w:cs="Times New Roman"/>
        </w:rPr>
        <w:t xml:space="preserve">Çocuk Dostu Şehir </w:t>
      </w:r>
      <w:r w:rsidRPr="00761B2A">
        <w:rPr>
          <w:rFonts w:ascii="Times New Roman" w:eastAsia="SimSun" w:hAnsi="Times New Roman" w:cs="Times New Roman"/>
          <w:sz w:val="24"/>
          <w:szCs w:val="24"/>
          <w:lang w:eastAsia="zh-CN"/>
        </w:rPr>
        <w:t xml:space="preserve">oluşuna ilişkin algı puanı, kamu personeli katılımcıların puanından anlamlı </w:t>
      </w:r>
      <w:r w:rsidR="00690D5D">
        <w:rPr>
          <w:rFonts w:ascii="Times New Roman" w:eastAsia="SimSun" w:hAnsi="Times New Roman" w:cs="Times New Roman"/>
          <w:sz w:val="24"/>
          <w:szCs w:val="24"/>
          <w:lang w:eastAsia="zh-CN"/>
        </w:rPr>
        <w:t xml:space="preserve">düzeyde </w:t>
      </w:r>
      <w:r w:rsidR="00690D5D">
        <w:rPr>
          <w:rFonts w:ascii="Times New Roman" w:eastAsia="SimSun" w:hAnsi="Times New Roman" w:cs="Times New Roman"/>
          <w:sz w:val="24"/>
          <w:szCs w:val="24"/>
          <w:lang w:eastAsia="zh-CN"/>
        </w:rPr>
        <w:lastRenderedPageBreak/>
        <w:t>daha yüksektir (Tablo 4.15</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eğitim alt boyut değerlerinin mesleğe göre anlamlı farklılık gösterdiği tespit edilmiştir (F=3,12; p&lt;0,05). Levene testinin verdiği sonuçlar doğrultusunda ortalama varyansların homojen olduğu (Levene=1,91; p&gt;0,05) tespit edildiğinden farkın hangi gruplar arasında olduğunu belirlemek amacıyla yapılan Scheffe post hoc testi sonuçlarına göre ev hanımı katılımcıların şehrin eğitim imkanlarına ilişkin algı puanı, kamu personeli katılımcıların puanından anlamlı </w:t>
      </w:r>
      <w:r w:rsidR="00690D5D">
        <w:rPr>
          <w:rFonts w:ascii="Times New Roman" w:eastAsia="SimSun" w:hAnsi="Times New Roman" w:cs="Times New Roman"/>
          <w:sz w:val="24"/>
          <w:szCs w:val="24"/>
          <w:lang w:eastAsia="zh-CN"/>
        </w:rPr>
        <w:t>düzeyde daha yüksektir (Tablo 4.15</w:t>
      </w:r>
      <w:r w:rsidRPr="00761B2A">
        <w:rPr>
          <w:rFonts w:ascii="Times New Roman" w:eastAsia="SimSun" w:hAnsi="Times New Roman" w:cs="Times New Roman"/>
          <w:sz w:val="24"/>
          <w:szCs w:val="24"/>
          <w:lang w:eastAsia="zh-CN"/>
        </w:rPr>
        <w:t>). “</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ölçeği güvenli alan, oyun-kullanım ve saygı alt boyut puanlarının mesleğe göre anlamlı farklılık göstermediği tesp</w:t>
      </w:r>
      <w:r w:rsidR="00690D5D">
        <w:rPr>
          <w:rFonts w:ascii="Times New Roman" w:eastAsia="SimSun" w:hAnsi="Times New Roman" w:cs="Times New Roman"/>
          <w:sz w:val="24"/>
          <w:szCs w:val="24"/>
          <w:lang w:eastAsia="zh-CN"/>
        </w:rPr>
        <w:t>it edilmiştir (p&gt;0,05) (Tablo 4.15</w:t>
      </w:r>
      <w:r w:rsidRPr="00761B2A">
        <w:rPr>
          <w:rFonts w:ascii="Times New Roman" w:eastAsia="SimSun" w:hAnsi="Times New Roman" w:cs="Times New Roman"/>
          <w:sz w:val="24"/>
          <w:szCs w:val="24"/>
          <w:lang w:eastAsia="zh-CN"/>
        </w:rPr>
        <w:t>).</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w:t>
      </w:r>
      <w:r w:rsidRPr="00761B2A">
        <w:rPr>
          <w:rFonts w:ascii="Times New Roman" w:eastAsia="Calibri" w:hAnsi="Times New Roman" w:cs="Times New Roman"/>
          <w:sz w:val="24"/>
        </w:rPr>
        <w:t>Çocuk Dostu Şehir Algısı</w:t>
      </w:r>
      <w:r w:rsidRPr="00761B2A">
        <w:rPr>
          <w:rFonts w:ascii="Times New Roman" w:eastAsia="SimSun" w:hAnsi="Times New Roman" w:cs="Times New Roman"/>
          <w:sz w:val="24"/>
          <w:szCs w:val="24"/>
          <w:lang w:eastAsia="zh-CN"/>
        </w:rPr>
        <w:t xml:space="preserve">” ölçeği sağlık alt boyut puanlarının mesleğe göre anlamlı farklılık gösterdiği tespit edilmiştir (F=3,60; p&lt;0,05). Levene testi sonuçlarına göre varyansların homojen olmadığı (Levene=10,99; p&lt;0,05) tespit edildiğinden farkın hangi gruplar arasında olduğunu belirlemek amacıyla yapılan Tamhane post hoc testi sonuçlarına göre ev hanımı katılımcıların sağlıklı şehir oluşuna ilişkin algı puanı, özel sektör çalışanı katılımcıların puanından anlamlı </w:t>
      </w:r>
      <w:r w:rsidR="00690D5D">
        <w:rPr>
          <w:rFonts w:ascii="Times New Roman" w:eastAsia="SimSun" w:hAnsi="Times New Roman" w:cs="Times New Roman"/>
          <w:sz w:val="24"/>
          <w:szCs w:val="24"/>
          <w:lang w:eastAsia="zh-CN"/>
        </w:rPr>
        <w:t>düzeyde daha yüksektir (Tablo 4.15</w:t>
      </w:r>
      <w:r w:rsidRPr="00761B2A">
        <w:rPr>
          <w:rFonts w:ascii="Times New Roman" w:eastAsia="SimSun" w:hAnsi="Times New Roman" w:cs="Times New Roman"/>
          <w:sz w:val="24"/>
          <w:szCs w:val="24"/>
          <w:lang w:eastAsia="zh-CN"/>
        </w:rPr>
        <w:t>).</w:t>
      </w:r>
    </w:p>
    <w:p w:rsidR="00E40BD1" w:rsidRPr="00761B2A" w:rsidRDefault="00E40BD1" w:rsidP="002443AF">
      <w:pPr>
        <w:spacing w:after="0" w:line="360" w:lineRule="auto"/>
        <w:ind w:firstLine="709"/>
        <w:jc w:val="both"/>
        <w:rPr>
          <w:rFonts w:ascii="Times New Roman" w:eastAsia="SimSun" w:hAnsi="Times New Roman" w:cs="Times New Roman"/>
          <w:sz w:val="24"/>
          <w:szCs w:val="24"/>
          <w:lang w:eastAsia="zh-CN"/>
        </w:rPr>
      </w:pPr>
    </w:p>
    <w:p w:rsidR="00D714B2" w:rsidRPr="00761B2A" w:rsidRDefault="00D714B2" w:rsidP="00E40BD1">
      <w:pPr>
        <w:pStyle w:val="Balk3"/>
      </w:pPr>
      <w:bookmarkStart w:id="121" w:name="_Toc11059391"/>
      <w:r w:rsidRPr="00761B2A">
        <w:t>“Şehir İmajı” Ölçeği Puanlarının Demografik Özelliklere Göre Karşılaştırılmasına Ait Bulgular</w:t>
      </w:r>
      <w:bookmarkEnd w:id="121"/>
    </w:p>
    <w:p w:rsidR="00D714B2" w:rsidRPr="00761B2A" w:rsidRDefault="00690D5D"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4.16</w:t>
      </w:r>
      <w:r w:rsidR="00D714B2" w:rsidRPr="00761B2A">
        <w:rPr>
          <w:rFonts w:ascii="Times New Roman" w:eastAsia="Calibri" w:hAnsi="Times New Roman" w:cs="Times New Roman"/>
          <w:sz w:val="24"/>
        </w:rPr>
        <w:t>’da “Şehir İmajı” ölçeği puanlarının cinsiyete göre karşılaştırılmasına ait bağımsız iki örneklem t testi sonuçlarına yer verilmiştir.</w:t>
      </w:r>
    </w:p>
    <w:p w:rsidR="005202F0" w:rsidRPr="00761B2A" w:rsidRDefault="005202F0" w:rsidP="002443AF">
      <w:pPr>
        <w:spacing w:after="0" w:line="360" w:lineRule="auto"/>
        <w:ind w:firstLine="709"/>
        <w:jc w:val="both"/>
        <w:rPr>
          <w:rFonts w:ascii="Times New Roman" w:eastAsia="Calibri" w:hAnsi="Times New Roman" w:cs="Times New Roman"/>
          <w:sz w:val="24"/>
        </w:rPr>
      </w:pPr>
    </w:p>
    <w:p w:rsidR="00D714B2" w:rsidRPr="00761B2A" w:rsidRDefault="005202F0" w:rsidP="004B7C0E">
      <w:pPr>
        <w:pStyle w:val="ResimYazs"/>
        <w:ind w:left="2268" w:hanging="1275"/>
        <w:rPr>
          <w:rFonts w:ascii="Times New Roman" w:hAnsi="Times New Roman" w:cs="Times New Roman"/>
          <w:b/>
          <w:i w:val="0"/>
          <w:color w:val="auto"/>
          <w:sz w:val="24"/>
          <w:szCs w:val="24"/>
        </w:rPr>
      </w:pPr>
      <w:bookmarkStart w:id="122" w:name="_Toc9811652"/>
      <w:r w:rsidRPr="00761B2A">
        <w:rPr>
          <w:rFonts w:ascii="Times New Roman" w:hAnsi="Times New Roman" w:cs="Times New Roman"/>
          <w:b/>
          <w:i w:val="0"/>
          <w:color w:val="auto"/>
          <w:sz w:val="24"/>
          <w:szCs w:val="24"/>
        </w:rPr>
        <w:t>Tablo 4.</w:t>
      </w:r>
      <w:r w:rsidR="002A1A8F">
        <w:rPr>
          <w:rFonts w:ascii="Times New Roman" w:hAnsi="Times New Roman" w:cs="Times New Roman"/>
          <w:b/>
          <w:i w:val="0"/>
          <w:color w:val="auto"/>
          <w:sz w:val="24"/>
          <w:szCs w:val="24"/>
        </w:rPr>
        <w:t>16</w:t>
      </w:r>
      <w:r w:rsidRPr="00761B2A">
        <w:rPr>
          <w:rFonts w:ascii="Times New Roman" w:hAnsi="Times New Roman" w:cs="Times New Roman"/>
          <w:b/>
          <w:i w:val="0"/>
          <w:color w:val="auto"/>
          <w:sz w:val="24"/>
          <w:szCs w:val="24"/>
        </w:rPr>
        <w:t>. “Şehir İmajı” Ölçeği Puanlarının Cinsiyete Göre Karşılaştırılmasına Ait t Testi Sonuçları</w:t>
      </w:r>
      <w:bookmarkEnd w:id="122"/>
    </w:p>
    <w:tbl>
      <w:tblPr>
        <w:tblW w:w="7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0"/>
        <w:gridCol w:w="1331"/>
        <w:gridCol w:w="676"/>
        <w:gridCol w:w="873"/>
        <w:gridCol w:w="873"/>
        <w:gridCol w:w="960"/>
        <w:gridCol w:w="1003"/>
      </w:tblGrid>
      <w:tr w:rsidR="00761B2A" w:rsidRPr="00761B2A" w:rsidTr="00542F55">
        <w:trPr>
          <w:trHeight w:val="242"/>
          <w:jc w:val="center"/>
        </w:trPr>
        <w:tc>
          <w:tcPr>
            <w:tcW w:w="1950" w:type="dxa"/>
            <w:tcBorders>
              <w:top w:val="single" w:sz="4" w:space="0" w:color="auto"/>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rPr>
            </w:pPr>
            <w:r w:rsidRPr="00761B2A">
              <w:rPr>
                <w:rFonts w:ascii="Times New Roman" w:hAnsi="Times New Roman" w:cs="Times New Roman"/>
                <w:b/>
              </w:rPr>
              <w:t>Alt Boyutlar</w:t>
            </w:r>
          </w:p>
        </w:tc>
        <w:tc>
          <w:tcPr>
            <w:tcW w:w="1331"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Cinsiyet</w:t>
            </w:r>
          </w:p>
        </w:tc>
        <w:tc>
          <w:tcPr>
            <w:tcW w:w="676"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873" w:type="dxa"/>
            <w:tcBorders>
              <w:top w:val="single" w:sz="4" w:space="0" w:color="auto"/>
              <w:left w:val="single" w:sz="4" w:space="0" w:color="auto"/>
              <w:bottom w:val="single" w:sz="4" w:space="0" w:color="auto"/>
              <w:right w:val="single" w:sz="4" w:space="0" w:color="auto"/>
            </w:tcBorders>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873"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960"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T</w:t>
            </w:r>
          </w:p>
        </w:tc>
        <w:tc>
          <w:tcPr>
            <w:tcW w:w="1003" w:type="dxa"/>
            <w:tcBorders>
              <w:top w:val="single" w:sz="4" w:space="0" w:color="auto"/>
              <w:left w:val="single" w:sz="4" w:space="0" w:color="auto"/>
              <w:bottom w:val="single" w:sz="4" w:space="0" w:color="auto"/>
              <w:right w:val="nil"/>
            </w:tcBorders>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p</w:t>
            </w:r>
          </w:p>
        </w:tc>
      </w:tr>
      <w:tr w:rsidR="00761B2A" w:rsidRPr="00761B2A" w:rsidTr="00542F55">
        <w:trPr>
          <w:trHeight w:val="419"/>
          <w:jc w:val="center"/>
        </w:trPr>
        <w:tc>
          <w:tcPr>
            <w:tcW w:w="195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Genel Avantaj</w:t>
            </w:r>
          </w:p>
        </w:tc>
        <w:tc>
          <w:tcPr>
            <w:tcW w:w="1331"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Kadın</w:t>
            </w:r>
          </w:p>
        </w:tc>
        <w:tc>
          <w:tcPr>
            <w:tcW w:w="676"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216</w:t>
            </w:r>
          </w:p>
        </w:tc>
        <w:tc>
          <w:tcPr>
            <w:tcW w:w="873"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3,47</w:t>
            </w:r>
          </w:p>
        </w:tc>
        <w:tc>
          <w:tcPr>
            <w:tcW w:w="873"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0,71</w:t>
            </w:r>
          </w:p>
        </w:tc>
        <w:tc>
          <w:tcPr>
            <w:tcW w:w="96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0,48</w:t>
            </w:r>
          </w:p>
        </w:tc>
        <w:tc>
          <w:tcPr>
            <w:tcW w:w="1003"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0,631</w:t>
            </w:r>
          </w:p>
        </w:tc>
      </w:tr>
      <w:tr w:rsidR="00761B2A" w:rsidRPr="00761B2A" w:rsidTr="00542F55">
        <w:trPr>
          <w:trHeight w:val="441"/>
          <w:jc w:val="center"/>
        </w:trPr>
        <w:tc>
          <w:tcPr>
            <w:tcW w:w="195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szCs w:val="20"/>
              </w:rPr>
            </w:pPr>
          </w:p>
        </w:tc>
        <w:tc>
          <w:tcPr>
            <w:tcW w:w="1331"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Erkek</w:t>
            </w:r>
          </w:p>
        </w:tc>
        <w:tc>
          <w:tcPr>
            <w:tcW w:w="676"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211</w:t>
            </w:r>
          </w:p>
        </w:tc>
        <w:tc>
          <w:tcPr>
            <w:tcW w:w="873"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3,43</w:t>
            </w:r>
          </w:p>
        </w:tc>
        <w:tc>
          <w:tcPr>
            <w:tcW w:w="873"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0,79</w:t>
            </w:r>
          </w:p>
        </w:tc>
        <w:tc>
          <w:tcPr>
            <w:tcW w:w="96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03"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szCs w:val="20"/>
              </w:rPr>
            </w:pPr>
          </w:p>
        </w:tc>
      </w:tr>
      <w:tr w:rsidR="00761B2A" w:rsidRPr="00761B2A" w:rsidTr="00542F55">
        <w:trPr>
          <w:trHeight w:val="419"/>
          <w:jc w:val="center"/>
        </w:trPr>
        <w:tc>
          <w:tcPr>
            <w:tcW w:w="1950"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szCs w:val="20"/>
              </w:rPr>
            </w:pPr>
            <w:r w:rsidRPr="00761B2A">
              <w:rPr>
                <w:rFonts w:ascii="Times New Roman" w:hAnsi="Times New Roman" w:cs="Times New Roman"/>
                <w:sz w:val="24"/>
              </w:rPr>
              <w:t>Genel Faaliyet</w:t>
            </w:r>
          </w:p>
        </w:tc>
        <w:tc>
          <w:tcPr>
            <w:tcW w:w="1331"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Kadın</w:t>
            </w:r>
          </w:p>
        </w:tc>
        <w:tc>
          <w:tcPr>
            <w:tcW w:w="676"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216</w:t>
            </w:r>
          </w:p>
        </w:tc>
        <w:tc>
          <w:tcPr>
            <w:tcW w:w="873"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2,47</w:t>
            </w:r>
          </w:p>
        </w:tc>
        <w:tc>
          <w:tcPr>
            <w:tcW w:w="873"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0,88</w:t>
            </w:r>
          </w:p>
        </w:tc>
        <w:tc>
          <w:tcPr>
            <w:tcW w:w="96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2,88</w:t>
            </w:r>
          </w:p>
        </w:tc>
        <w:tc>
          <w:tcPr>
            <w:tcW w:w="1003"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0,004</w:t>
            </w:r>
          </w:p>
        </w:tc>
      </w:tr>
      <w:tr w:rsidR="00D714B2" w:rsidRPr="00761B2A" w:rsidTr="00542F55">
        <w:trPr>
          <w:trHeight w:val="430"/>
          <w:jc w:val="center"/>
        </w:trPr>
        <w:tc>
          <w:tcPr>
            <w:tcW w:w="1950"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31"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Erkek</w:t>
            </w:r>
          </w:p>
        </w:tc>
        <w:tc>
          <w:tcPr>
            <w:tcW w:w="676"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211</w:t>
            </w:r>
          </w:p>
        </w:tc>
        <w:tc>
          <w:tcPr>
            <w:tcW w:w="873"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2,24</w:t>
            </w:r>
          </w:p>
        </w:tc>
        <w:tc>
          <w:tcPr>
            <w:tcW w:w="873"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0,74</w:t>
            </w:r>
          </w:p>
        </w:tc>
        <w:tc>
          <w:tcPr>
            <w:tcW w:w="96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03"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szCs w:val="20"/>
              </w:rPr>
            </w:pPr>
          </w:p>
        </w:tc>
      </w:tr>
    </w:tbl>
    <w:p w:rsidR="00D714B2" w:rsidRPr="00761B2A" w:rsidRDefault="00D714B2" w:rsidP="00D714B2">
      <w:pPr>
        <w:spacing w:line="360" w:lineRule="auto"/>
        <w:rPr>
          <w:rFonts w:ascii="Times New Roman" w:hAnsi="Times New Roman" w:cs="Times New Roman"/>
        </w:rPr>
      </w:pPr>
    </w:p>
    <w:p w:rsidR="00D714B2" w:rsidRPr="00761B2A"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 “Şehir İmajı” ölçeği genel avantaj alt boyut puanlarının cinsiyete göre anlamlı farklılık göstermediği tesp</w:t>
      </w:r>
      <w:r w:rsidR="002A1A8F">
        <w:rPr>
          <w:rFonts w:ascii="Times New Roman" w:eastAsia="SimSun" w:hAnsi="Times New Roman" w:cs="Times New Roman"/>
          <w:sz w:val="24"/>
          <w:szCs w:val="24"/>
          <w:lang w:eastAsia="zh-CN"/>
        </w:rPr>
        <w:t>it edilmiştir (p&gt;0,05) (Tablo 4.16</w:t>
      </w:r>
      <w:r w:rsidRPr="00761B2A">
        <w:rPr>
          <w:rFonts w:ascii="Times New Roman" w:eastAsia="SimSun" w:hAnsi="Times New Roman" w:cs="Times New Roman"/>
          <w:sz w:val="24"/>
          <w:szCs w:val="24"/>
          <w:lang w:eastAsia="zh-CN"/>
        </w:rPr>
        <w:t xml:space="preserve">). “Şehir İmajı” ölçeği genel faaliyet alt boyut puanlarının cinsiyete göre anlamlı farklılık gösterdiği tespit edilmiştir </w:t>
      </w:r>
      <w:r w:rsidRPr="00761B2A">
        <w:rPr>
          <w:rFonts w:ascii="Times New Roman" w:eastAsia="SimSun" w:hAnsi="Times New Roman" w:cs="Times New Roman"/>
          <w:sz w:val="24"/>
          <w:szCs w:val="24"/>
          <w:lang w:eastAsia="zh-CN"/>
        </w:rPr>
        <w:lastRenderedPageBreak/>
        <w:t>(t=2,88; p&lt;0,05). Kadın katılımcıların genel faaliyete ilişkin algı puanı, erkek katılımcıların puanından anlamlı düzeyde daha yüksekti</w:t>
      </w:r>
      <w:r w:rsidR="002A1A8F">
        <w:rPr>
          <w:rFonts w:ascii="Times New Roman" w:eastAsia="SimSun" w:hAnsi="Times New Roman" w:cs="Times New Roman"/>
          <w:sz w:val="24"/>
          <w:szCs w:val="24"/>
          <w:lang w:eastAsia="zh-CN"/>
        </w:rPr>
        <w:t>r (Tablo 4.16</w:t>
      </w:r>
      <w:r w:rsidRPr="00761B2A">
        <w:rPr>
          <w:rFonts w:ascii="Times New Roman" w:eastAsia="SimSun" w:hAnsi="Times New Roman" w:cs="Times New Roman"/>
          <w:sz w:val="24"/>
          <w:szCs w:val="24"/>
          <w:lang w:eastAsia="zh-CN"/>
        </w:rPr>
        <w:t>).</w:t>
      </w:r>
    </w:p>
    <w:p w:rsidR="00D714B2" w:rsidRPr="00761B2A" w:rsidRDefault="006D7465"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4.17</w:t>
      </w:r>
      <w:r w:rsidR="00D714B2" w:rsidRPr="00761B2A">
        <w:rPr>
          <w:rFonts w:ascii="Times New Roman" w:eastAsia="Calibri" w:hAnsi="Times New Roman" w:cs="Times New Roman"/>
          <w:sz w:val="24"/>
        </w:rPr>
        <w:t>’de “</w:t>
      </w:r>
      <w:r w:rsidR="00D714B2" w:rsidRPr="00761B2A">
        <w:rPr>
          <w:rFonts w:ascii="Times New Roman" w:eastAsia="SimSun" w:hAnsi="Times New Roman" w:cs="Times New Roman"/>
          <w:sz w:val="24"/>
          <w:szCs w:val="24"/>
          <w:lang w:eastAsia="zh-CN"/>
        </w:rPr>
        <w:t>Şehir İmajı</w:t>
      </w:r>
      <w:r w:rsidR="00D714B2" w:rsidRPr="00761B2A">
        <w:rPr>
          <w:rFonts w:ascii="Times New Roman" w:eastAsia="Calibri" w:hAnsi="Times New Roman" w:cs="Times New Roman"/>
          <w:sz w:val="24"/>
        </w:rPr>
        <w:t>” ölçeği puanlarının erkek çocuk sayısına göre karşılaştırılmasına ait bağımsız iki örneklem t testi sonuçlarına yer verilmiştir.</w:t>
      </w:r>
    </w:p>
    <w:p w:rsidR="00575255" w:rsidRPr="00761B2A" w:rsidRDefault="00575255" w:rsidP="002443AF">
      <w:pPr>
        <w:spacing w:after="0" w:line="360" w:lineRule="auto"/>
        <w:ind w:firstLine="709"/>
        <w:jc w:val="both"/>
        <w:rPr>
          <w:rFonts w:ascii="Times New Roman" w:eastAsia="Calibri" w:hAnsi="Times New Roman" w:cs="Times New Roman"/>
          <w:sz w:val="24"/>
        </w:rPr>
      </w:pPr>
    </w:p>
    <w:p w:rsidR="00D714B2" w:rsidRPr="00761B2A" w:rsidRDefault="005202F0" w:rsidP="004B7C0E">
      <w:pPr>
        <w:pStyle w:val="ResimYazs"/>
        <w:ind w:left="1843" w:hanging="1276"/>
        <w:rPr>
          <w:rFonts w:ascii="Times New Roman" w:hAnsi="Times New Roman" w:cs="Times New Roman"/>
          <w:b/>
          <w:i w:val="0"/>
          <w:color w:val="auto"/>
          <w:sz w:val="24"/>
          <w:szCs w:val="24"/>
        </w:rPr>
      </w:pPr>
      <w:bookmarkStart w:id="123" w:name="_Toc9811653"/>
      <w:r w:rsidRPr="00761B2A">
        <w:rPr>
          <w:rFonts w:ascii="Times New Roman" w:hAnsi="Times New Roman" w:cs="Times New Roman"/>
          <w:b/>
          <w:i w:val="0"/>
          <w:color w:val="auto"/>
          <w:sz w:val="24"/>
          <w:szCs w:val="24"/>
        </w:rPr>
        <w:t xml:space="preserve">Tablo 4. </w:t>
      </w:r>
      <w:r w:rsidR="006D7465">
        <w:rPr>
          <w:rFonts w:ascii="Times New Roman" w:hAnsi="Times New Roman" w:cs="Times New Roman"/>
          <w:b/>
          <w:i w:val="0"/>
          <w:color w:val="auto"/>
          <w:sz w:val="24"/>
          <w:szCs w:val="24"/>
        </w:rPr>
        <w:t xml:space="preserve">17. </w:t>
      </w:r>
      <w:r w:rsidRPr="00761B2A">
        <w:rPr>
          <w:rFonts w:ascii="Times New Roman" w:hAnsi="Times New Roman" w:cs="Times New Roman"/>
          <w:b/>
          <w:i w:val="0"/>
          <w:color w:val="auto"/>
          <w:sz w:val="24"/>
          <w:szCs w:val="24"/>
        </w:rPr>
        <w:t>“</w:t>
      </w:r>
      <w:r w:rsidRPr="00761B2A">
        <w:rPr>
          <w:rFonts w:ascii="Times New Roman" w:eastAsia="SimSun" w:hAnsi="Times New Roman" w:cs="Times New Roman"/>
          <w:b/>
          <w:i w:val="0"/>
          <w:color w:val="auto"/>
          <w:sz w:val="24"/>
          <w:szCs w:val="24"/>
          <w:lang w:eastAsia="zh-CN"/>
        </w:rPr>
        <w:t>Şehir İmajı</w:t>
      </w:r>
      <w:r w:rsidRPr="00761B2A">
        <w:rPr>
          <w:rFonts w:ascii="Times New Roman" w:hAnsi="Times New Roman" w:cs="Times New Roman"/>
          <w:b/>
          <w:i w:val="0"/>
          <w:color w:val="auto"/>
          <w:sz w:val="24"/>
          <w:szCs w:val="24"/>
        </w:rPr>
        <w:t>” Ölçeği Puanlarının Erkek Çocuk Sayısına Göre Karşılaştırılmasına Ait t Testi Sonuçları</w:t>
      </w:r>
      <w:bookmarkEnd w:id="123"/>
    </w:p>
    <w:tbl>
      <w:tblPr>
        <w:tblW w:w="7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1"/>
        <w:gridCol w:w="1668"/>
        <w:gridCol w:w="628"/>
        <w:gridCol w:w="811"/>
        <w:gridCol w:w="811"/>
        <w:gridCol w:w="892"/>
        <w:gridCol w:w="932"/>
      </w:tblGrid>
      <w:tr w:rsidR="00761B2A" w:rsidRPr="00761B2A" w:rsidTr="00542F55">
        <w:trPr>
          <w:trHeight w:val="554"/>
          <w:jc w:val="center"/>
        </w:trPr>
        <w:tc>
          <w:tcPr>
            <w:tcW w:w="2071" w:type="dxa"/>
            <w:tcBorders>
              <w:top w:val="single" w:sz="4" w:space="0" w:color="auto"/>
              <w:left w:val="nil"/>
              <w:bottom w:val="single" w:sz="4" w:space="0" w:color="auto"/>
              <w:right w:val="single" w:sz="4" w:space="0" w:color="auto"/>
            </w:tcBorders>
            <w:vAlign w:val="bottom"/>
          </w:tcPr>
          <w:p w:rsidR="00D714B2" w:rsidRPr="00761B2A" w:rsidRDefault="00D714B2" w:rsidP="00542F55">
            <w:pPr>
              <w:spacing w:after="0" w:line="240" w:lineRule="auto"/>
              <w:rPr>
                <w:rFonts w:ascii="Times New Roman" w:hAnsi="Times New Roman" w:cs="Times New Roman"/>
                <w:b/>
              </w:rPr>
            </w:pPr>
            <w:r w:rsidRPr="00761B2A">
              <w:rPr>
                <w:rFonts w:ascii="Times New Roman" w:hAnsi="Times New Roman" w:cs="Times New Roman"/>
                <w:b/>
              </w:rPr>
              <w:t>Alt Boyutlar</w:t>
            </w:r>
          </w:p>
        </w:tc>
        <w:tc>
          <w:tcPr>
            <w:tcW w:w="1668"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Erkek Çocuk Sayısı</w:t>
            </w:r>
          </w:p>
        </w:tc>
        <w:tc>
          <w:tcPr>
            <w:tcW w:w="628"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811" w:type="dxa"/>
            <w:tcBorders>
              <w:top w:val="single" w:sz="4" w:space="0" w:color="auto"/>
              <w:left w:val="single" w:sz="4" w:space="0" w:color="auto"/>
              <w:bottom w:val="single" w:sz="4" w:space="0" w:color="auto"/>
              <w:right w:val="single" w:sz="4" w:space="0" w:color="auto"/>
            </w:tcBorders>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811"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892"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T</w:t>
            </w:r>
          </w:p>
        </w:tc>
        <w:tc>
          <w:tcPr>
            <w:tcW w:w="932" w:type="dxa"/>
            <w:tcBorders>
              <w:top w:val="single" w:sz="4" w:space="0" w:color="auto"/>
              <w:left w:val="single" w:sz="4" w:space="0" w:color="auto"/>
              <w:bottom w:val="single" w:sz="4" w:space="0" w:color="auto"/>
              <w:right w:val="nil"/>
            </w:tcBorders>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p</w:t>
            </w:r>
          </w:p>
        </w:tc>
      </w:tr>
      <w:tr w:rsidR="00761B2A" w:rsidRPr="00761B2A" w:rsidTr="00542F55">
        <w:trPr>
          <w:trHeight w:val="363"/>
          <w:jc w:val="center"/>
        </w:trPr>
        <w:tc>
          <w:tcPr>
            <w:tcW w:w="2071"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Genel Avantaj</w:t>
            </w:r>
          </w:p>
        </w:tc>
        <w:tc>
          <w:tcPr>
            <w:tcW w:w="1668"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0-1</w:t>
            </w:r>
          </w:p>
        </w:tc>
        <w:tc>
          <w:tcPr>
            <w:tcW w:w="628"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297</w:t>
            </w:r>
          </w:p>
        </w:tc>
        <w:tc>
          <w:tcPr>
            <w:tcW w:w="81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3,36</w:t>
            </w:r>
          </w:p>
        </w:tc>
        <w:tc>
          <w:tcPr>
            <w:tcW w:w="81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0,80</w:t>
            </w:r>
          </w:p>
        </w:tc>
        <w:tc>
          <w:tcPr>
            <w:tcW w:w="892"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-3,83</w:t>
            </w:r>
          </w:p>
        </w:tc>
        <w:tc>
          <w:tcPr>
            <w:tcW w:w="932"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0,000</w:t>
            </w:r>
          </w:p>
        </w:tc>
      </w:tr>
      <w:tr w:rsidR="00761B2A" w:rsidRPr="00761B2A" w:rsidTr="00542F55">
        <w:trPr>
          <w:trHeight w:val="382"/>
          <w:jc w:val="center"/>
        </w:trPr>
        <w:tc>
          <w:tcPr>
            <w:tcW w:w="2071"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szCs w:val="20"/>
              </w:rPr>
            </w:pPr>
          </w:p>
        </w:tc>
        <w:tc>
          <w:tcPr>
            <w:tcW w:w="1668"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2-10</w:t>
            </w:r>
          </w:p>
        </w:tc>
        <w:tc>
          <w:tcPr>
            <w:tcW w:w="628"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130</w:t>
            </w:r>
          </w:p>
        </w:tc>
        <w:tc>
          <w:tcPr>
            <w:tcW w:w="81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3,65</w:t>
            </w:r>
          </w:p>
        </w:tc>
        <w:tc>
          <w:tcPr>
            <w:tcW w:w="81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0,55</w:t>
            </w:r>
          </w:p>
        </w:tc>
        <w:tc>
          <w:tcPr>
            <w:tcW w:w="892"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932"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szCs w:val="20"/>
              </w:rPr>
            </w:pPr>
          </w:p>
        </w:tc>
      </w:tr>
      <w:tr w:rsidR="00761B2A" w:rsidRPr="00761B2A" w:rsidTr="00542F55">
        <w:trPr>
          <w:trHeight w:val="363"/>
          <w:jc w:val="center"/>
        </w:trPr>
        <w:tc>
          <w:tcPr>
            <w:tcW w:w="2071" w:type="dxa"/>
            <w:vMerge w:val="restart"/>
            <w:tcBorders>
              <w:top w:val="single" w:sz="4" w:space="0" w:color="auto"/>
              <w:left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 w:val="24"/>
                <w:szCs w:val="20"/>
              </w:rPr>
            </w:pPr>
            <w:r w:rsidRPr="00761B2A">
              <w:rPr>
                <w:rFonts w:ascii="Times New Roman" w:hAnsi="Times New Roman" w:cs="Times New Roman"/>
                <w:sz w:val="24"/>
              </w:rPr>
              <w:t>Genel Faaliyet</w:t>
            </w:r>
          </w:p>
        </w:tc>
        <w:tc>
          <w:tcPr>
            <w:tcW w:w="1668" w:type="dxa"/>
            <w:tcBorders>
              <w:top w:val="single" w:sz="4" w:space="0" w:color="auto"/>
              <w:left w:val="single" w:sz="4" w:space="0" w:color="auto"/>
              <w:bottom w:val="nil"/>
              <w:right w:val="single" w:sz="4" w:space="0" w:color="auto"/>
            </w:tcBorders>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0-1</w:t>
            </w:r>
          </w:p>
        </w:tc>
        <w:tc>
          <w:tcPr>
            <w:tcW w:w="628" w:type="dxa"/>
            <w:tcBorders>
              <w:top w:val="single" w:sz="4" w:space="0" w:color="auto"/>
              <w:left w:val="single" w:sz="4" w:space="0" w:color="auto"/>
              <w:bottom w:val="nil"/>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297</w:t>
            </w:r>
          </w:p>
        </w:tc>
        <w:tc>
          <w:tcPr>
            <w:tcW w:w="81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2,29</w:t>
            </w:r>
          </w:p>
        </w:tc>
        <w:tc>
          <w:tcPr>
            <w:tcW w:w="811" w:type="dxa"/>
            <w:tcBorders>
              <w:top w:val="single" w:sz="4" w:space="0" w:color="auto"/>
              <w:left w:val="single" w:sz="4" w:space="0" w:color="auto"/>
              <w:bottom w:val="nil"/>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0,82</w:t>
            </w:r>
          </w:p>
        </w:tc>
        <w:tc>
          <w:tcPr>
            <w:tcW w:w="892"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-2,45</w:t>
            </w:r>
          </w:p>
        </w:tc>
        <w:tc>
          <w:tcPr>
            <w:tcW w:w="932" w:type="dxa"/>
            <w:vMerge w:val="restart"/>
            <w:tcBorders>
              <w:top w:val="single" w:sz="4" w:space="0" w:color="auto"/>
              <w:left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0,015</w:t>
            </w:r>
          </w:p>
        </w:tc>
      </w:tr>
      <w:tr w:rsidR="00D714B2" w:rsidRPr="00761B2A" w:rsidTr="00542F55">
        <w:trPr>
          <w:trHeight w:val="382"/>
          <w:jc w:val="center"/>
        </w:trPr>
        <w:tc>
          <w:tcPr>
            <w:tcW w:w="2071" w:type="dxa"/>
            <w:vMerge/>
            <w:tcBorders>
              <w:left w:val="nil"/>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668" w:type="dxa"/>
            <w:tcBorders>
              <w:top w:val="nil"/>
              <w:left w:val="single" w:sz="4" w:space="0" w:color="auto"/>
              <w:bottom w:val="single" w:sz="4" w:space="0" w:color="auto"/>
              <w:right w:val="single" w:sz="4" w:space="0" w:color="auto"/>
            </w:tcBorders>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2-10</w:t>
            </w:r>
          </w:p>
        </w:tc>
        <w:tc>
          <w:tcPr>
            <w:tcW w:w="628" w:type="dxa"/>
            <w:tcBorders>
              <w:top w:val="nil"/>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130</w:t>
            </w:r>
          </w:p>
        </w:tc>
        <w:tc>
          <w:tcPr>
            <w:tcW w:w="81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2,50</w:t>
            </w:r>
          </w:p>
        </w:tc>
        <w:tc>
          <w:tcPr>
            <w:tcW w:w="811" w:type="dxa"/>
            <w:tcBorders>
              <w:top w:val="nil"/>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0,80</w:t>
            </w:r>
          </w:p>
        </w:tc>
        <w:tc>
          <w:tcPr>
            <w:tcW w:w="892"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932" w:type="dxa"/>
            <w:vMerge/>
            <w:tcBorders>
              <w:left w:val="single" w:sz="4" w:space="0" w:color="auto"/>
              <w:bottom w:val="single" w:sz="4" w:space="0" w:color="auto"/>
              <w:right w:val="nil"/>
            </w:tcBorders>
            <w:vAlign w:val="center"/>
          </w:tcPr>
          <w:p w:rsidR="00D714B2" w:rsidRPr="00761B2A" w:rsidRDefault="00D714B2" w:rsidP="00542F55">
            <w:pPr>
              <w:spacing w:after="0" w:line="240" w:lineRule="auto"/>
              <w:rPr>
                <w:rFonts w:ascii="Times New Roman" w:hAnsi="Times New Roman" w:cs="Times New Roman"/>
                <w:szCs w:val="20"/>
              </w:rPr>
            </w:pPr>
          </w:p>
        </w:tc>
      </w:tr>
    </w:tbl>
    <w:p w:rsidR="00D714B2" w:rsidRPr="00761B2A" w:rsidRDefault="00D714B2" w:rsidP="00D714B2">
      <w:pPr>
        <w:spacing w:after="0" w:line="360" w:lineRule="auto"/>
        <w:rPr>
          <w:rFonts w:ascii="Times New Roman" w:hAnsi="Times New Roman" w:cs="Times New Roman"/>
        </w:rPr>
      </w:pPr>
    </w:p>
    <w:p w:rsidR="00CB3831"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“Şehir İmajı” ölçeği genel avantaj alt boyut puanlarının erkek çocuk sayısına göre anlamlı farklılık gösterdiği tespit edilmiştir (t=-3,83; p&lt;0,05). 2 ve daha fazla erkek çocuk sahibi katılımcıların şehrin genel avantajına ilişkin algı puanı, 0-1 erkek çocuk sahibi katılımcıların puanından anlamlı düzeyde daha yüksektir (Tablo </w:t>
      </w:r>
      <w:r w:rsidR="006D7465">
        <w:rPr>
          <w:rFonts w:ascii="Times New Roman" w:eastAsia="SimSun" w:hAnsi="Times New Roman" w:cs="Times New Roman"/>
          <w:sz w:val="24"/>
          <w:szCs w:val="24"/>
          <w:lang w:eastAsia="zh-CN"/>
        </w:rPr>
        <w:t>4.17</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 xml:space="preserve">“Şehir İmajı” ölçeği genel faaliyet alt boyut puanlarının erkek çocuk sayısına göre anlamlı farklılık gösterdiği tespit edilmiştir (t=-2,45; p&lt;0,05). 2 ve daha fazla erkek çocuk sahibi katılımcıların şehirdeki genel faaliyetlere ilişkin algı puanı, 0-1 erkek çocuk sahibi katılımcıların puanından anlamlı düzeyde daha yüksektir (Tablo </w:t>
      </w:r>
      <w:r w:rsidR="006D7465">
        <w:rPr>
          <w:rFonts w:ascii="Times New Roman" w:eastAsia="SimSun" w:hAnsi="Times New Roman" w:cs="Times New Roman"/>
          <w:sz w:val="24"/>
          <w:szCs w:val="24"/>
          <w:lang w:eastAsia="zh-CN"/>
        </w:rPr>
        <w:t>4.17</w:t>
      </w:r>
      <w:r w:rsidRPr="00761B2A">
        <w:rPr>
          <w:rFonts w:ascii="Times New Roman" w:eastAsia="SimSun" w:hAnsi="Times New Roman" w:cs="Times New Roman"/>
          <w:sz w:val="24"/>
          <w:szCs w:val="24"/>
          <w:lang w:eastAsia="zh-CN"/>
        </w:rPr>
        <w:t>).</w:t>
      </w:r>
      <w:r w:rsidR="006307E2">
        <w:rPr>
          <w:rFonts w:ascii="Times New Roman" w:eastAsia="SimSun" w:hAnsi="Times New Roman" w:cs="Times New Roman"/>
          <w:sz w:val="24"/>
          <w:szCs w:val="24"/>
          <w:lang w:eastAsia="zh-CN"/>
        </w:rPr>
        <w:t xml:space="preserve"> </w:t>
      </w:r>
    </w:p>
    <w:p w:rsidR="00CB3831"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Calibri" w:hAnsi="Times New Roman" w:cs="Times New Roman"/>
          <w:sz w:val="24"/>
        </w:rPr>
        <w:t>“</w:t>
      </w:r>
      <w:r w:rsidRPr="00761B2A">
        <w:rPr>
          <w:rFonts w:ascii="Times New Roman" w:eastAsia="SimSun" w:hAnsi="Times New Roman" w:cs="Times New Roman"/>
          <w:sz w:val="24"/>
          <w:szCs w:val="24"/>
          <w:lang w:eastAsia="zh-CN"/>
        </w:rPr>
        <w:t>Şehir İmajı</w:t>
      </w:r>
      <w:r w:rsidRPr="00761B2A">
        <w:rPr>
          <w:rFonts w:ascii="Times New Roman" w:eastAsia="Calibri" w:hAnsi="Times New Roman" w:cs="Times New Roman"/>
          <w:sz w:val="24"/>
        </w:rPr>
        <w:t xml:space="preserve">” ölçeği puanlarının kız çocuk sayısına göre karşılaştırılmasına ait bağımsız iki örneklem t testi sonuçlarına göre, </w:t>
      </w:r>
      <w:r w:rsidRPr="00761B2A">
        <w:rPr>
          <w:rFonts w:ascii="Times New Roman" w:eastAsia="SimSun" w:hAnsi="Times New Roman" w:cs="Times New Roman"/>
          <w:sz w:val="24"/>
          <w:szCs w:val="24"/>
          <w:lang w:eastAsia="zh-CN"/>
        </w:rPr>
        <w:t>“Şehir İmajı” ölçeği alt boyut puanlarının kız çocuk sayısına göre anlamlı farklılık göstermed</w:t>
      </w:r>
      <w:r w:rsidR="006307E2">
        <w:rPr>
          <w:rFonts w:ascii="Times New Roman" w:eastAsia="SimSun" w:hAnsi="Times New Roman" w:cs="Times New Roman"/>
          <w:sz w:val="24"/>
          <w:szCs w:val="24"/>
          <w:lang w:eastAsia="zh-CN"/>
        </w:rPr>
        <w:t xml:space="preserve">iği tespit edilmiştir (p&gt;0,05). </w:t>
      </w:r>
    </w:p>
    <w:p w:rsidR="00D714B2" w:rsidRPr="00761B2A"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Calibri" w:hAnsi="Times New Roman" w:cs="Times New Roman"/>
          <w:sz w:val="24"/>
        </w:rPr>
        <w:t>“</w:t>
      </w:r>
      <w:r w:rsidRPr="00761B2A">
        <w:rPr>
          <w:rFonts w:ascii="Times New Roman" w:eastAsia="SimSun" w:hAnsi="Times New Roman" w:cs="Times New Roman"/>
          <w:sz w:val="24"/>
          <w:szCs w:val="24"/>
          <w:lang w:eastAsia="zh-CN"/>
        </w:rPr>
        <w:t>Şehir İmajı</w:t>
      </w:r>
      <w:r w:rsidRPr="00761B2A">
        <w:rPr>
          <w:rFonts w:ascii="Times New Roman" w:eastAsia="Calibri" w:hAnsi="Times New Roman" w:cs="Times New Roman"/>
          <w:sz w:val="24"/>
        </w:rPr>
        <w:t>” ölçeği puanlarının yaş gruplarına göre karşılaştırılmasına ait tek yönlü varyans analizi (ANOVA) sonuçlarına göre</w:t>
      </w:r>
      <w:r w:rsidRPr="00761B2A">
        <w:rPr>
          <w:rFonts w:ascii="Times New Roman" w:eastAsia="SimSun" w:hAnsi="Times New Roman" w:cs="Times New Roman"/>
          <w:sz w:val="24"/>
          <w:szCs w:val="24"/>
          <w:lang w:eastAsia="zh-CN"/>
        </w:rPr>
        <w:t xml:space="preserve"> “Şehir İmajı” ölçeği alt boyut puanlarının yaş gruplarına göre anlamlı farklılık göstermediği tespit edilmiştir (p&gt;0,05). </w:t>
      </w:r>
    </w:p>
    <w:p w:rsidR="00D714B2" w:rsidRDefault="00D714B2" w:rsidP="002443AF">
      <w:pPr>
        <w:spacing w:after="0" w:line="360" w:lineRule="auto"/>
        <w:ind w:firstLine="709"/>
        <w:jc w:val="both"/>
        <w:rPr>
          <w:rFonts w:ascii="Times New Roman" w:eastAsia="Calibri" w:hAnsi="Times New Roman" w:cs="Times New Roman"/>
          <w:sz w:val="24"/>
        </w:rPr>
      </w:pPr>
      <w:r w:rsidRPr="00761B2A">
        <w:rPr>
          <w:rFonts w:ascii="Times New Roman" w:eastAsia="Calibri" w:hAnsi="Times New Roman" w:cs="Times New Roman"/>
          <w:sz w:val="24"/>
        </w:rPr>
        <w:t xml:space="preserve">Tablo </w:t>
      </w:r>
      <w:r w:rsidR="006D7465">
        <w:rPr>
          <w:rFonts w:ascii="Times New Roman" w:eastAsia="Calibri" w:hAnsi="Times New Roman" w:cs="Times New Roman"/>
          <w:sz w:val="24"/>
        </w:rPr>
        <w:t>4.18</w:t>
      </w:r>
      <w:r w:rsidRPr="00761B2A">
        <w:rPr>
          <w:rFonts w:ascii="Times New Roman" w:eastAsia="Calibri" w:hAnsi="Times New Roman" w:cs="Times New Roman"/>
          <w:sz w:val="24"/>
        </w:rPr>
        <w:t>’de “</w:t>
      </w:r>
      <w:r w:rsidRPr="00761B2A">
        <w:rPr>
          <w:rFonts w:ascii="Times New Roman" w:eastAsia="SimSun" w:hAnsi="Times New Roman" w:cs="Times New Roman"/>
          <w:sz w:val="24"/>
          <w:szCs w:val="24"/>
          <w:lang w:eastAsia="zh-CN"/>
        </w:rPr>
        <w:t>Şehir İmajı</w:t>
      </w:r>
      <w:r w:rsidRPr="00761B2A">
        <w:rPr>
          <w:rFonts w:ascii="Times New Roman" w:eastAsia="Calibri" w:hAnsi="Times New Roman" w:cs="Times New Roman"/>
          <w:sz w:val="24"/>
        </w:rPr>
        <w:t>” ölçeği puanlarının aylık gelire göre karşılaştırılmasına ait tek yönlü varyans analizi (ANOVA) sonuçlarına yer verilmiştir.</w:t>
      </w:r>
    </w:p>
    <w:p w:rsidR="006307E2" w:rsidRDefault="006307E2" w:rsidP="002443AF">
      <w:pPr>
        <w:spacing w:after="0" w:line="360" w:lineRule="auto"/>
        <w:ind w:firstLine="709"/>
        <w:jc w:val="both"/>
        <w:rPr>
          <w:rFonts w:ascii="Times New Roman" w:eastAsia="Calibri" w:hAnsi="Times New Roman" w:cs="Times New Roman"/>
          <w:sz w:val="24"/>
        </w:rPr>
      </w:pPr>
    </w:p>
    <w:p w:rsidR="006307E2" w:rsidRPr="00761B2A" w:rsidRDefault="006307E2" w:rsidP="002443AF">
      <w:pPr>
        <w:spacing w:after="0" w:line="360" w:lineRule="auto"/>
        <w:ind w:firstLine="709"/>
        <w:jc w:val="both"/>
        <w:rPr>
          <w:rFonts w:ascii="Times New Roman" w:eastAsia="Calibri" w:hAnsi="Times New Roman" w:cs="Times New Roman"/>
          <w:sz w:val="24"/>
        </w:rPr>
      </w:pPr>
    </w:p>
    <w:p w:rsidR="00452C52" w:rsidRPr="00761B2A" w:rsidRDefault="00452C52" w:rsidP="002443AF">
      <w:pPr>
        <w:spacing w:after="0" w:line="360" w:lineRule="auto"/>
        <w:ind w:firstLine="709"/>
        <w:jc w:val="both"/>
        <w:rPr>
          <w:rFonts w:ascii="Times New Roman" w:eastAsia="Calibri" w:hAnsi="Times New Roman" w:cs="Times New Roman"/>
          <w:sz w:val="24"/>
        </w:rPr>
      </w:pPr>
    </w:p>
    <w:p w:rsidR="00D714B2" w:rsidRPr="00761B2A" w:rsidRDefault="005202F0" w:rsidP="004B7C0E">
      <w:pPr>
        <w:pStyle w:val="ResimYazs"/>
        <w:ind w:left="2268" w:hanging="1134"/>
        <w:rPr>
          <w:rFonts w:ascii="Times New Roman" w:hAnsi="Times New Roman" w:cs="Times New Roman"/>
          <w:b/>
          <w:i w:val="0"/>
          <w:color w:val="auto"/>
          <w:sz w:val="24"/>
          <w:szCs w:val="24"/>
        </w:rPr>
      </w:pPr>
      <w:bookmarkStart w:id="124" w:name="_Toc9811654"/>
      <w:r w:rsidRPr="00761B2A">
        <w:rPr>
          <w:rFonts w:ascii="Times New Roman" w:hAnsi="Times New Roman" w:cs="Times New Roman"/>
          <w:b/>
          <w:i w:val="0"/>
          <w:color w:val="auto"/>
          <w:sz w:val="24"/>
          <w:szCs w:val="24"/>
        </w:rPr>
        <w:lastRenderedPageBreak/>
        <w:t>Tablo 4.</w:t>
      </w:r>
      <w:r w:rsidR="006D7465">
        <w:rPr>
          <w:rFonts w:ascii="Times New Roman" w:hAnsi="Times New Roman" w:cs="Times New Roman"/>
          <w:b/>
          <w:i w:val="0"/>
          <w:color w:val="auto"/>
          <w:sz w:val="24"/>
          <w:szCs w:val="24"/>
        </w:rPr>
        <w:t>18</w:t>
      </w:r>
      <w:r w:rsidRPr="00761B2A">
        <w:rPr>
          <w:rFonts w:ascii="Times New Roman" w:hAnsi="Times New Roman" w:cs="Times New Roman"/>
          <w:b/>
          <w:i w:val="0"/>
          <w:color w:val="auto"/>
          <w:sz w:val="24"/>
          <w:szCs w:val="24"/>
        </w:rPr>
        <w:t>. “</w:t>
      </w:r>
      <w:r w:rsidRPr="00761B2A">
        <w:rPr>
          <w:rFonts w:ascii="Times New Roman" w:eastAsia="SimSun" w:hAnsi="Times New Roman" w:cs="Times New Roman"/>
          <w:b/>
          <w:i w:val="0"/>
          <w:color w:val="auto"/>
          <w:sz w:val="24"/>
          <w:szCs w:val="24"/>
          <w:lang w:eastAsia="zh-CN"/>
        </w:rPr>
        <w:t>Şehir İmajı</w:t>
      </w:r>
      <w:r w:rsidRPr="00761B2A">
        <w:rPr>
          <w:rFonts w:ascii="Times New Roman" w:hAnsi="Times New Roman" w:cs="Times New Roman"/>
          <w:b/>
          <w:i w:val="0"/>
          <w:color w:val="auto"/>
          <w:sz w:val="24"/>
          <w:szCs w:val="24"/>
        </w:rPr>
        <w:t>” Ölçeği Puanlarının Aylık Gelire Göre Karşılaştırılmasına Ait ANOVA Testi Sonuçları</w:t>
      </w:r>
      <w:bookmarkEnd w:id="124"/>
    </w:p>
    <w:tbl>
      <w:tblPr>
        <w:tblW w:w="8258" w:type="dxa"/>
        <w:jc w:val="center"/>
        <w:tblLayout w:type="fixed"/>
        <w:tblLook w:val="04A0" w:firstRow="1" w:lastRow="0" w:firstColumn="1" w:lastColumn="0" w:noHBand="0" w:noVBand="1"/>
      </w:tblPr>
      <w:tblGrid>
        <w:gridCol w:w="1546"/>
        <w:gridCol w:w="1967"/>
        <w:gridCol w:w="664"/>
        <w:gridCol w:w="717"/>
        <w:gridCol w:w="611"/>
        <w:gridCol w:w="918"/>
        <w:gridCol w:w="765"/>
        <w:gridCol w:w="1070"/>
      </w:tblGrid>
      <w:tr w:rsidR="00761B2A" w:rsidRPr="00761B2A" w:rsidTr="00542F55">
        <w:trPr>
          <w:trHeight w:val="184"/>
          <w:jc w:val="center"/>
        </w:trPr>
        <w:tc>
          <w:tcPr>
            <w:tcW w:w="1546" w:type="dxa"/>
            <w:tcBorders>
              <w:top w:val="single" w:sz="4" w:space="0" w:color="auto"/>
              <w:bottom w:val="single" w:sz="4" w:space="0" w:color="auto"/>
              <w:right w:val="single" w:sz="4" w:space="0" w:color="auto"/>
            </w:tcBorders>
            <w:shd w:val="clear" w:color="auto" w:fill="auto"/>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Alt Boyutlar</w:t>
            </w:r>
          </w:p>
        </w:tc>
        <w:tc>
          <w:tcPr>
            <w:tcW w:w="1967" w:type="dxa"/>
            <w:tcBorders>
              <w:top w:val="single" w:sz="4" w:space="0" w:color="auto"/>
              <w:left w:val="single" w:sz="4" w:space="0" w:color="auto"/>
              <w:bottom w:val="single" w:sz="4" w:space="0" w:color="auto"/>
              <w:right w:val="single" w:sz="4" w:space="0" w:color="auto"/>
            </w:tcBorders>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Aylık Gelir</w:t>
            </w:r>
          </w:p>
        </w:tc>
        <w:tc>
          <w:tcPr>
            <w:tcW w:w="664"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717"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611"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918"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w:t>
            </w:r>
          </w:p>
        </w:tc>
        <w:tc>
          <w:tcPr>
            <w:tcW w:w="765"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P</w:t>
            </w:r>
          </w:p>
        </w:tc>
        <w:tc>
          <w:tcPr>
            <w:tcW w:w="1070" w:type="dxa"/>
            <w:tcBorders>
              <w:top w:val="single" w:sz="4" w:space="0" w:color="auto"/>
              <w:left w:val="single" w:sz="4" w:space="0" w:color="auto"/>
              <w:bottom w:val="single" w:sz="4" w:space="0" w:color="auto"/>
            </w:tcBorders>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Anlamlı</w:t>
            </w:r>
          </w:p>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Fark</w:t>
            </w:r>
          </w:p>
        </w:tc>
      </w:tr>
      <w:tr w:rsidR="00761B2A" w:rsidRPr="00761B2A" w:rsidTr="00542F55">
        <w:trPr>
          <w:trHeight w:val="32"/>
          <w:jc w:val="center"/>
        </w:trPr>
        <w:tc>
          <w:tcPr>
            <w:tcW w:w="1546"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sz w:val="24"/>
              </w:rPr>
              <w:t>Genel Avantaj</w:t>
            </w:r>
          </w:p>
        </w:tc>
        <w:tc>
          <w:tcPr>
            <w:tcW w:w="196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A-750 TL-1800 TL</w:t>
            </w:r>
          </w:p>
        </w:tc>
        <w:tc>
          <w:tcPr>
            <w:tcW w:w="664"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44</w:t>
            </w:r>
          </w:p>
        </w:tc>
        <w:tc>
          <w:tcPr>
            <w:tcW w:w="717"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3,55</w:t>
            </w:r>
          </w:p>
        </w:tc>
        <w:tc>
          <w:tcPr>
            <w:tcW w:w="611"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0,64</w:t>
            </w:r>
          </w:p>
        </w:tc>
        <w:tc>
          <w:tcPr>
            <w:tcW w:w="918"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8,94</w:t>
            </w:r>
          </w:p>
        </w:tc>
        <w:tc>
          <w:tcPr>
            <w:tcW w:w="765"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0,000</w:t>
            </w:r>
          </w:p>
        </w:tc>
        <w:tc>
          <w:tcPr>
            <w:tcW w:w="1070"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B&gt;C,E</w:t>
            </w:r>
          </w:p>
        </w:tc>
      </w:tr>
      <w:tr w:rsidR="00761B2A" w:rsidRPr="00761B2A" w:rsidTr="00542F55">
        <w:trPr>
          <w:trHeight w:val="32"/>
          <w:jc w:val="center"/>
        </w:trPr>
        <w:tc>
          <w:tcPr>
            <w:tcW w:w="1546"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96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B-1850 TL- 2500 TL</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114</w:t>
            </w:r>
          </w:p>
        </w:tc>
        <w:tc>
          <w:tcPr>
            <w:tcW w:w="717"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3,72</w:t>
            </w:r>
          </w:p>
        </w:tc>
        <w:tc>
          <w:tcPr>
            <w:tcW w:w="611"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0,56</w:t>
            </w:r>
          </w:p>
        </w:tc>
        <w:tc>
          <w:tcPr>
            <w:tcW w:w="918"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65"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7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32"/>
          <w:jc w:val="center"/>
        </w:trPr>
        <w:tc>
          <w:tcPr>
            <w:tcW w:w="1546"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96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C-2550 TL- 3500 TL</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100</w:t>
            </w:r>
          </w:p>
        </w:tc>
        <w:tc>
          <w:tcPr>
            <w:tcW w:w="717"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3,22</w:t>
            </w:r>
          </w:p>
        </w:tc>
        <w:tc>
          <w:tcPr>
            <w:tcW w:w="611"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0,81</w:t>
            </w:r>
          </w:p>
        </w:tc>
        <w:tc>
          <w:tcPr>
            <w:tcW w:w="918"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65"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7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32"/>
          <w:jc w:val="center"/>
        </w:trPr>
        <w:tc>
          <w:tcPr>
            <w:tcW w:w="1546"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96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D-3550 TL- 4000 TL</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w:t>
            </w:r>
          </w:p>
        </w:tc>
        <w:tc>
          <w:tcPr>
            <w:tcW w:w="717"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3,22</w:t>
            </w:r>
          </w:p>
        </w:tc>
        <w:tc>
          <w:tcPr>
            <w:tcW w:w="611"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0,81</w:t>
            </w:r>
          </w:p>
        </w:tc>
        <w:tc>
          <w:tcPr>
            <w:tcW w:w="918"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65"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7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32"/>
          <w:jc w:val="center"/>
        </w:trPr>
        <w:tc>
          <w:tcPr>
            <w:tcW w:w="1546"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96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E-4050 TL ve üzeri</w:t>
            </w:r>
          </w:p>
        </w:tc>
        <w:tc>
          <w:tcPr>
            <w:tcW w:w="664"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56</w:t>
            </w:r>
          </w:p>
        </w:tc>
        <w:tc>
          <w:tcPr>
            <w:tcW w:w="717"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3,20</w:t>
            </w:r>
          </w:p>
        </w:tc>
        <w:tc>
          <w:tcPr>
            <w:tcW w:w="611"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0,81</w:t>
            </w:r>
          </w:p>
        </w:tc>
        <w:tc>
          <w:tcPr>
            <w:tcW w:w="918"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65"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70"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32"/>
          <w:jc w:val="center"/>
        </w:trPr>
        <w:tc>
          <w:tcPr>
            <w:tcW w:w="1546"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sz w:val="24"/>
              </w:rPr>
              <w:t>Genel Faaliyet</w:t>
            </w:r>
          </w:p>
        </w:tc>
        <w:tc>
          <w:tcPr>
            <w:tcW w:w="196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A-750 TL-1800 TL</w:t>
            </w:r>
          </w:p>
        </w:tc>
        <w:tc>
          <w:tcPr>
            <w:tcW w:w="664"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44</w:t>
            </w:r>
          </w:p>
        </w:tc>
        <w:tc>
          <w:tcPr>
            <w:tcW w:w="717"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2,50</w:t>
            </w:r>
          </w:p>
        </w:tc>
        <w:tc>
          <w:tcPr>
            <w:tcW w:w="611"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0,87</w:t>
            </w:r>
          </w:p>
        </w:tc>
        <w:tc>
          <w:tcPr>
            <w:tcW w:w="918"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3,61</w:t>
            </w:r>
          </w:p>
        </w:tc>
        <w:tc>
          <w:tcPr>
            <w:tcW w:w="765"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0,007</w:t>
            </w:r>
          </w:p>
        </w:tc>
        <w:tc>
          <w:tcPr>
            <w:tcW w:w="1070"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A,B&gt;E</w:t>
            </w:r>
          </w:p>
        </w:tc>
      </w:tr>
      <w:tr w:rsidR="00761B2A" w:rsidRPr="00761B2A" w:rsidTr="00542F55">
        <w:trPr>
          <w:trHeight w:val="32"/>
          <w:jc w:val="center"/>
        </w:trPr>
        <w:tc>
          <w:tcPr>
            <w:tcW w:w="1546"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96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B-1850 TL- 2500 TL</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114</w:t>
            </w:r>
          </w:p>
        </w:tc>
        <w:tc>
          <w:tcPr>
            <w:tcW w:w="717"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2,46</w:t>
            </w:r>
          </w:p>
        </w:tc>
        <w:tc>
          <w:tcPr>
            <w:tcW w:w="611"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0,80</w:t>
            </w:r>
          </w:p>
        </w:tc>
        <w:tc>
          <w:tcPr>
            <w:tcW w:w="918"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65"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7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32"/>
          <w:jc w:val="center"/>
        </w:trPr>
        <w:tc>
          <w:tcPr>
            <w:tcW w:w="1546"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96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C-2550 TL- 3500 TL</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100</w:t>
            </w:r>
          </w:p>
        </w:tc>
        <w:tc>
          <w:tcPr>
            <w:tcW w:w="717"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2,28</w:t>
            </w:r>
          </w:p>
        </w:tc>
        <w:tc>
          <w:tcPr>
            <w:tcW w:w="611"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0,82</w:t>
            </w:r>
          </w:p>
        </w:tc>
        <w:tc>
          <w:tcPr>
            <w:tcW w:w="918"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65"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7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32"/>
          <w:jc w:val="center"/>
        </w:trPr>
        <w:tc>
          <w:tcPr>
            <w:tcW w:w="1546"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96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D-3550 TL- 4000 TL</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w:t>
            </w:r>
          </w:p>
        </w:tc>
        <w:tc>
          <w:tcPr>
            <w:tcW w:w="717"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2,15</w:t>
            </w:r>
          </w:p>
        </w:tc>
        <w:tc>
          <w:tcPr>
            <w:tcW w:w="611"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0,59</w:t>
            </w:r>
          </w:p>
        </w:tc>
        <w:tc>
          <w:tcPr>
            <w:tcW w:w="918"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65"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70"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D714B2" w:rsidRPr="00761B2A" w:rsidTr="00542F55">
        <w:trPr>
          <w:trHeight w:val="32"/>
          <w:jc w:val="center"/>
        </w:trPr>
        <w:tc>
          <w:tcPr>
            <w:tcW w:w="1546"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96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E-4050 TL ve üzeri</w:t>
            </w:r>
          </w:p>
        </w:tc>
        <w:tc>
          <w:tcPr>
            <w:tcW w:w="664"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56</w:t>
            </w:r>
          </w:p>
        </w:tc>
        <w:tc>
          <w:tcPr>
            <w:tcW w:w="717"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2,05</w:t>
            </w:r>
          </w:p>
        </w:tc>
        <w:tc>
          <w:tcPr>
            <w:tcW w:w="611"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0,65</w:t>
            </w:r>
          </w:p>
        </w:tc>
        <w:tc>
          <w:tcPr>
            <w:tcW w:w="918"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65"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070"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bl>
    <w:p w:rsidR="00D714B2" w:rsidRPr="00761B2A" w:rsidRDefault="00D714B2" w:rsidP="00D714B2">
      <w:pPr>
        <w:spacing w:after="0" w:line="360" w:lineRule="auto"/>
        <w:rPr>
          <w:rFonts w:ascii="Times New Roman" w:hAnsi="Times New Roman" w:cs="Times New Roman"/>
        </w:rPr>
      </w:pPr>
    </w:p>
    <w:p w:rsidR="00A266DF"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“Şehir İmajı” ölçeği genel avantaj alt boyut puanlarının aylık gelire göre anlamlı farklılık gösterdiği tespit edilmiştir (F=8,94; p&lt;0,05). Levene testi sonuçlarına göre varyansların homojen olmadığı (Levene=7,34; p&lt;0,05) tespit edildiğinden farkın hangi gruplar arasında olduğunu belirlemek amacıyla yapılan Tamhane post hoc testi sonuçlarına göre aylık geliri 1850-2500TL olan katılımcıların şehrin genel avantajına ilişkin algı puanı, aylık geliri 2550-3500TL ve 4050TL ve üzeri olan katılımcıların puanından anlamlı düzeyde daha y</w:t>
      </w:r>
      <w:r w:rsidR="006D7465">
        <w:rPr>
          <w:rFonts w:ascii="Times New Roman" w:eastAsia="SimSun" w:hAnsi="Times New Roman" w:cs="Times New Roman"/>
          <w:sz w:val="24"/>
          <w:szCs w:val="24"/>
          <w:lang w:eastAsia="zh-CN"/>
        </w:rPr>
        <w:t>üksektir (Tablo 4.18</w:t>
      </w:r>
      <w:r w:rsidR="006307E2">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 xml:space="preserve">“Şehir İmajı” ölçeği genel faaliyetler alt boyut puanlarının aylık gelire göre anlamlı farklılık gösterdiği tespit edilmiştir (F=3,61; p&lt;0,05). Levene testi sonuçlarına göre varyansların homojen olmadığı (Levene=4,00; p&lt;0,05) tespit edildiğinden farkın hangi gruplar arasında olduğunu belirlemek amacıyla yapılan Tamhane post hoc testi sonuçlarına göre aylık geliri 750-1800TL ve 1850TL-2500TL olan katılımcıların şehrin genel faaliyetlerine ilişkin algı puanı, aylık geliri 4050TL ve üzeri olan katılımcıların puanından anlamlı </w:t>
      </w:r>
      <w:r w:rsidR="006D7465">
        <w:rPr>
          <w:rFonts w:ascii="Times New Roman" w:eastAsia="SimSun" w:hAnsi="Times New Roman" w:cs="Times New Roman"/>
          <w:sz w:val="24"/>
          <w:szCs w:val="24"/>
          <w:lang w:eastAsia="zh-CN"/>
        </w:rPr>
        <w:t>düzeyde daha yüksektir (Tablo 4.18</w:t>
      </w:r>
      <w:r w:rsidRPr="00761B2A">
        <w:rPr>
          <w:rFonts w:ascii="Times New Roman" w:eastAsia="SimSun" w:hAnsi="Times New Roman" w:cs="Times New Roman"/>
          <w:sz w:val="24"/>
          <w:szCs w:val="24"/>
          <w:lang w:eastAsia="zh-CN"/>
        </w:rPr>
        <w:t>).</w:t>
      </w:r>
      <w:r w:rsidR="006307E2">
        <w:rPr>
          <w:rFonts w:ascii="Times New Roman" w:eastAsia="SimSun" w:hAnsi="Times New Roman" w:cs="Times New Roman"/>
          <w:sz w:val="24"/>
          <w:szCs w:val="24"/>
          <w:lang w:eastAsia="zh-CN"/>
        </w:rPr>
        <w:t xml:space="preserve"> </w:t>
      </w:r>
    </w:p>
    <w:p w:rsidR="00D714B2" w:rsidRPr="00761B2A"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Calibri" w:hAnsi="Times New Roman" w:cs="Times New Roman"/>
          <w:sz w:val="24"/>
        </w:rPr>
        <w:t>“</w:t>
      </w:r>
      <w:r w:rsidRPr="00761B2A">
        <w:rPr>
          <w:rFonts w:ascii="Times New Roman" w:eastAsia="SimSun" w:hAnsi="Times New Roman" w:cs="Times New Roman"/>
          <w:sz w:val="24"/>
          <w:szCs w:val="24"/>
          <w:lang w:eastAsia="zh-CN"/>
        </w:rPr>
        <w:t>Şehir İmajı</w:t>
      </w:r>
      <w:r w:rsidRPr="00761B2A">
        <w:rPr>
          <w:rFonts w:ascii="Times New Roman" w:eastAsia="Calibri" w:hAnsi="Times New Roman" w:cs="Times New Roman"/>
          <w:sz w:val="24"/>
        </w:rPr>
        <w:t xml:space="preserve">” ölçeği puanlarının medeni duruma göre karşılaştırılmasına ait tek yönlü varyans analizi (ANOVA) sonuçlarına göre, </w:t>
      </w:r>
      <w:r w:rsidRPr="00761B2A">
        <w:rPr>
          <w:rFonts w:ascii="Times New Roman" w:eastAsia="SimSun" w:hAnsi="Times New Roman" w:cs="Times New Roman"/>
          <w:sz w:val="24"/>
          <w:szCs w:val="24"/>
          <w:lang w:eastAsia="zh-CN"/>
        </w:rPr>
        <w:t xml:space="preserve">“Şehir İmajı” ölçeği alt boyut puanlarının medeni duruma göre anlamlı farklılık göstermediği tespit edilmiştir (p&gt;0,05). </w:t>
      </w:r>
    </w:p>
    <w:p w:rsidR="00D714B2" w:rsidRDefault="006D7465"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4.19’da</w:t>
      </w:r>
      <w:r w:rsidR="00D714B2" w:rsidRPr="00761B2A">
        <w:rPr>
          <w:rFonts w:ascii="Times New Roman" w:eastAsia="Calibri" w:hAnsi="Times New Roman" w:cs="Times New Roman"/>
          <w:sz w:val="24"/>
        </w:rPr>
        <w:t xml:space="preserve"> “</w:t>
      </w:r>
      <w:r w:rsidR="00D714B2" w:rsidRPr="00761B2A">
        <w:rPr>
          <w:rFonts w:ascii="Times New Roman" w:eastAsia="SimSun" w:hAnsi="Times New Roman" w:cs="Times New Roman"/>
          <w:sz w:val="24"/>
          <w:szCs w:val="24"/>
          <w:lang w:eastAsia="zh-CN"/>
        </w:rPr>
        <w:t>Şehir İmajı</w:t>
      </w:r>
      <w:r w:rsidR="00D714B2" w:rsidRPr="00761B2A">
        <w:rPr>
          <w:rFonts w:ascii="Times New Roman" w:eastAsia="Calibri" w:hAnsi="Times New Roman" w:cs="Times New Roman"/>
          <w:sz w:val="24"/>
        </w:rPr>
        <w:t>” ölçeği puanlarının öğrenim düzeyine göre karşılaştırılmasına ait tek yönlü varyans analizi (ANOVA) sonuçlarına yer verilmiştir.</w:t>
      </w:r>
    </w:p>
    <w:p w:rsidR="00575255" w:rsidRPr="00761B2A" w:rsidRDefault="00575255" w:rsidP="00452C52">
      <w:pPr>
        <w:pStyle w:val="ResimYazs"/>
        <w:ind w:left="1276" w:hanging="1276"/>
        <w:rPr>
          <w:rFonts w:ascii="Times New Roman" w:hAnsi="Times New Roman" w:cs="Times New Roman"/>
          <w:b/>
          <w:i w:val="0"/>
          <w:color w:val="auto"/>
          <w:sz w:val="24"/>
        </w:rPr>
      </w:pPr>
      <w:bookmarkStart w:id="125" w:name="_Toc9811655"/>
    </w:p>
    <w:p w:rsidR="00D714B2" w:rsidRPr="00761B2A" w:rsidRDefault="00452C52" w:rsidP="004B7C0E">
      <w:pPr>
        <w:pStyle w:val="ResimYazs"/>
        <w:ind w:left="1843" w:hanging="1276"/>
        <w:rPr>
          <w:rFonts w:ascii="Times New Roman" w:hAnsi="Times New Roman" w:cs="Times New Roman"/>
          <w:b/>
          <w:i w:val="0"/>
          <w:color w:val="auto"/>
          <w:sz w:val="24"/>
        </w:rPr>
      </w:pPr>
      <w:r w:rsidRPr="00761B2A">
        <w:rPr>
          <w:rFonts w:ascii="Times New Roman" w:hAnsi="Times New Roman" w:cs="Times New Roman"/>
          <w:b/>
          <w:i w:val="0"/>
          <w:color w:val="auto"/>
          <w:sz w:val="24"/>
        </w:rPr>
        <w:lastRenderedPageBreak/>
        <w:t xml:space="preserve">Tablo 4. </w:t>
      </w:r>
      <w:r w:rsidR="006D7465">
        <w:rPr>
          <w:rFonts w:ascii="Times New Roman" w:hAnsi="Times New Roman" w:cs="Times New Roman"/>
          <w:b/>
          <w:i w:val="0"/>
          <w:color w:val="auto"/>
          <w:sz w:val="24"/>
        </w:rPr>
        <w:t>19.</w:t>
      </w:r>
      <w:r w:rsidRPr="00761B2A">
        <w:rPr>
          <w:rFonts w:ascii="Times New Roman" w:hAnsi="Times New Roman" w:cs="Times New Roman"/>
          <w:b/>
          <w:i w:val="0"/>
          <w:color w:val="auto"/>
          <w:sz w:val="24"/>
        </w:rPr>
        <w:t xml:space="preserve"> “</w:t>
      </w:r>
      <w:r w:rsidRPr="00761B2A">
        <w:rPr>
          <w:rFonts w:ascii="Times New Roman" w:eastAsia="SimSun" w:hAnsi="Times New Roman" w:cs="Times New Roman"/>
          <w:b/>
          <w:i w:val="0"/>
          <w:color w:val="auto"/>
          <w:sz w:val="24"/>
          <w:lang w:eastAsia="zh-CN"/>
        </w:rPr>
        <w:t>Şehir İmajı</w:t>
      </w:r>
      <w:r w:rsidRPr="00761B2A">
        <w:rPr>
          <w:rFonts w:ascii="Times New Roman" w:hAnsi="Times New Roman" w:cs="Times New Roman"/>
          <w:b/>
          <w:i w:val="0"/>
          <w:color w:val="auto"/>
          <w:sz w:val="24"/>
        </w:rPr>
        <w:t>” Ölçeği Puanlarının Öğrenim Düzeyine Göre Karşılaştırılmasına Ait ANOVA Testi Sonuçları</w:t>
      </w:r>
      <w:bookmarkEnd w:id="125"/>
    </w:p>
    <w:tbl>
      <w:tblPr>
        <w:tblW w:w="8251" w:type="dxa"/>
        <w:jc w:val="center"/>
        <w:tblLayout w:type="fixed"/>
        <w:tblLook w:val="04A0" w:firstRow="1" w:lastRow="0" w:firstColumn="1" w:lastColumn="0" w:noHBand="0" w:noVBand="1"/>
      </w:tblPr>
      <w:tblGrid>
        <w:gridCol w:w="1084"/>
        <w:gridCol w:w="1857"/>
        <w:gridCol w:w="664"/>
        <w:gridCol w:w="933"/>
        <w:gridCol w:w="717"/>
        <w:gridCol w:w="826"/>
        <w:gridCol w:w="826"/>
        <w:gridCol w:w="1344"/>
      </w:tblGrid>
      <w:tr w:rsidR="00761B2A" w:rsidRPr="00761B2A" w:rsidTr="00542F55">
        <w:trPr>
          <w:trHeight w:val="274"/>
          <w:jc w:val="center"/>
        </w:trPr>
        <w:tc>
          <w:tcPr>
            <w:tcW w:w="1084" w:type="dxa"/>
            <w:tcBorders>
              <w:top w:val="single" w:sz="4" w:space="0" w:color="auto"/>
              <w:bottom w:val="single" w:sz="4" w:space="0" w:color="auto"/>
              <w:right w:val="single" w:sz="4" w:space="0" w:color="auto"/>
            </w:tcBorders>
            <w:shd w:val="clear" w:color="auto" w:fill="auto"/>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Alt Boyutlar</w:t>
            </w:r>
          </w:p>
        </w:tc>
        <w:tc>
          <w:tcPr>
            <w:tcW w:w="1857" w:type="dxa"/>
            <w:tcBorders>
              <w:top w:val="single" w:sz="4" w:space="0" w:color="auto"/>
              <w:left w:val="single" w:sz="4" w:space="0" w:color="auto"/>
              <w:bottom w:val="single" w:sz="4" w:space="0" w:color="auto"/>
              <w:right w:val="single" w:sz="4" w:space="0" w:color="auto"/>
            </w:tcBorders>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Öğrenim Düzeyi</w:t>
            </w:r>
          </w:p>
        </w:tc>
        <w:tc>
          <w:tcPr>
            <w:tcW w:w="664"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933"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717"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826"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w:t>
            </w:r>
          </w:p>
        </w:tc>
        <w:tc>
          <w:tcPr>
            <w:tcW w:w="826"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p</w:t>
            </w:r>
          </w:p>
        </w:tc>
        <w:tc>
          <w:tcPr>
            <w:tcW w:w="1344" w:type="dxa"/>
            <w:tcBorders>
              <w:top w:val="single" w:sz="4" w:space="0" w:color="auto"/>
              <w:left w:val="single" w:sz="4" w:space="0" w:color="auto"/>
              <w:bottom w:val="single" w:sz="4" w:space="0" w:color="auto"/>
            </w:tcBorders>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Anlamlı</w:t>
            </w:r>
          </w:p>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Fark</w:t>
            </w:r>
          </w:p>
        </w:tc>
      </w:tr>
      <w:tr w:rsidR="00761B2A" w:rsidRPr="00761B2A" w:rsidTr="00542F55">
        <w:trPr>
          <w:trHeight w:val="48"/>
          <w:jc w:val="center"/>
        </w:trPr>
        <w:tc>
          <w:tcPr>
            <w:tcW w:w="1084"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Genel Avantaj</w:t>
            </w:r>
          </w:p>
        </w:tc>
        <w:tc>
          <w:tcPr>
            <w:tcW w:w="185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A-İlköğretim</w:t>
            </w:r>
          </w:p>
        </w:tc>
        <w:tc>
          <w:tcPr>
            <w:tcW w:w="664"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96</w:t>
            </w:r>
          </w:p>
        </w:tc>
        <w:tc>
          <w:tcPr>
            <w:tcW w:w="93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3,74</w:t>
            </w:r>
          </w:p>
        </w:tc>
        <w:tc>
          <w:tcPr>
            <w:tcW w:w="71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0,46</w:t>
            </w:r>
          </w:p>
        </w:tc>
        <w:tc>
          <w:tcPr>
            <w:tcW w:w="826"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9,49</w:t>
            </w:r>
          </w:p>
        </w:tc>
        <w:tc>
          <w:tcPr>
            <w:tcW w:w="826"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0,000</w:t>
            </w:r>
          </w:p>
        </w:tc>
        <w:tc>
          <w:tcPr>
            <w:tcW w:w="1344"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A&gt;B,C,D</w:t>
            </w:r>
          </w:p>
        </w:tc>
      </w:tr>
      <w:tr w:rsidR="00761B2A" w:rsidRPr="00761B2A" w:rsidTr="00542F55">
        <w:trPr>
          <w:trHeight w:val="48"/>
          <w:jc w:val="center"/>
        </w:trPr>
        <w:tc>
          <w:tcPr>
            <w:tcW w:w="1084"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B-Lise</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3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3,48</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0,69</w:t>
            </w:r>
          </w:p>
        </w:tc>
        <w:tc>
          <w:tcPr>
            <w:tcW w:w="826"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6"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4"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48"/>
          <w:jc w:val="center"/>
        </w:trPr>
        <w:tc>
          <w:tcPr>
            <w:tcW w:w="1084"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C-Ön lisans</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51</w:t>
            </w:r>
          </w:p>
        </w:tc>
        <w:tc>
          <w:tcPr>
            <w:tcW w:w="93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3,36</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0,83</w:t>
            </w:r>
          </w:p>
        </w:tc>
        <w:tc>
          <w:tcPr>
            <w:tcW w:w="826"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6"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4"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48"/>
          <w:jc w:val="center"/>
        </w:trPr>
        <w:tc>
          <w:tcPr>
            <w:tcW w:w="1084"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85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D-Lisans ve üstü</w:t>
            </w:r>
          </w:p>
        </w:tc>
        <w:tc>
          <w:tcPr>
            <w:tcW w:w="664"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3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3,24</w:t>
            </w:r>
          </w:p>
        </w:tc>
        <w:tc>
          <w:tcPr>
            <w:tcW w:w="71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0,86</w:t>
            </w:r>
          </w:p>
        </w:tc>
        <w:tc>
          <w:tcPr>
            <w:tcW w:w="826"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6"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4"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48"/>
          <w:jc w:val="center"/>
        </w:trPr>
        <w:tc>
          <w:tcPr>
            <w:tcW w:w="1084"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Genel Faaliyet</w:t>
            </w:r>
          </w:p>
        </w:tc>
        <w:tc>
          <w:tcPr>
            <w:tcW w:w="1857"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A-İlköğretim</w:t>
            </w:r>
          </w:p>
        </w:tc>
        <w:tc>
          <w:tcPr>
            <w:tcW w:w="664"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96</w:t>
            </w:r>
          </w:p>
        </w:tc>
        <w:tc>
          <w:tcPr>
            <w:tcW w:w="93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2,75</w:t>
            </w:r>
          </w:p>
        </w:tc>
        <w:tc>
          <w:tcPr>
            <w:tcW w:w="71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0,87</w:t>
            </w:r>
          </w:p>
        </w:tc>
        <w:tc>
          <w:tcPr>
            <w:tcW w:w="826"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15,17</w:t>
            </w:r>
          </w:p>
        </w:tc>
        <w:tc>
          <w:tcPr>
            <w:tcW w:w="826"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0,000</w:t>
            </w:r>
          </w:p>
        </w:tc>
        <w:tc>
          <w:tcPr>
            <w:tcW w:w="1344"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A&gt;B,D</w:t>
            </w:r>
          </w:p>
        </w:tc>
      </w:tr>
      <w:tr w:rsidR="00761B2A" w:rsidRPr="00761B2A" w:rsidTr="00542F55">
        <w:trPr>
          <w:trHeight w:val="48"/>
          <w:jc w:val="center"/>
        </w:trPr>
        <w:tc>
          <w:tcPr>
            <w:tcW w:w="1084"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5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B-Lise</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3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2,38</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0,78</w:t>
            </w:r>
          </w:p>
        </w:tc>
        <w:tc>
          <w:tcPr>
            <w:tcW w:w="826"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6"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4"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B&gt;D</w:t>
            </w:r>
          </w:p>
        </w:tc>
      </w:tr>
      <w:tr w:rsidR="00761B2A" w:rsidRPr="00761B2A" w:rsidTr="00542F55">
        <w:trPr>
          <w:trHeight w:val="48"/>
          <w:jc w:val="center"/>
        </w:trPr>
        <w:tc>
          <w:tcPr>
            <w:tcW w:w="1084"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57"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C-Ön lisans</w:t>
            </w:r>
          </w:p>
        </w:tc>
        <w:tc>
          <w:tcPr>
            <w:tcW w:w="664"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51</w:t>
            </w:r>
          </w:p>
        </w:tc>
        <w:tc>
          <w:tcPr>
            <w:tcW w:w="93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2,38</w:t>
            </w:r>
          </w:p>
        </w:tc>
        <w:tc>
          <w:tcPr>
            <w:tcW w:w="71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0,84</w:t>
            </w:r>
          </w:p>
        </w:tc>
        <w:tc>
          <w:tcPr>
            <w:tcW w:w="826"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6"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4"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D714B2" w:rsidRPr="00761B2A" w:rsidTr="00542F55">
        <w:trPr>
          <w:trHeight w:val="48"/>
          <w:jc w:val="center"/>
        </w:trPr>
        <w:tc>
          <w:tcPr>
            <w:tcW w:w="1084"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857"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D-Lisans ve üstü</w:t>
            </w:r>
          </w:p>
        </w:tc>
        <w:tc>
          <w:tcPr>
            <w:tcW w:w="664"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3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2,05</w:t>
            </w:r>
          </w:p>
        </w:tc>
        <w:tc>
          <w:tcPr>
            <w:tcW w:w="71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0,70</w:t>
            </w:r>
          </w:p>
        </w:tc>
        <w:tc>
          <w:tcPr>
            <w:tcW w:w="826"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826"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344"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bl>
    <w:p w:rsidR="00D714B2" w:rsidRPr="00761B2A" w:rsidRDefault="00D714B2" w:rsidP="00D714B2">
      <w:pPr>
        <w:spacing w:line="360" w:lineRule="auto"/>
        <w:rPr>
          <w:rFonts w:ascii="Times New Roman" w:hAnsi="Times New Roman" w:cs="Times New Roman"/>
        </w:rPr>
      </w:pPr>
    </w:p>
    <w:p w:rsidR="00D714B2" w:rsidRPr="00761B2A"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“Şehir İmajı” ölçeği genel avantaj alt boyut puanlarının öğrenim düzeyine göre anlamlı farklılık gösterdiği tespit edilmiştir (F=9,49; p&lt;0,05). Levene testi sonuçlarına göre varyansların homojen olmadığı (Levene=16,48; p&lt;0,05) tespit edildiğinden farkın hangi gruplar arasında olduğunu belirlemek amacıyla yapılan Tamhane post hoc testi sonuçlarına göre ilköğretim düzeyinde öğrenim gören katılımcıların şehrin genel avantajına ilişkin algı puanı, lise, ön lisans ve lisans ve üstü düzeyde öğrenim gören katılımcıların puanından anlamlı düzeyde daha yük</w:t>
      </w:r>
      <w:r w:rsidR="00D71CF0">
        <w:rPr>
          <w:rFonts w:ascii="Times New Roman" w:eastAsia="SimSun" w:hAnsi="Times New Roman" w:cs="Times New Roman"/>
          <w:sz w:val="24"/>
          <w:szCs w:val="24"/>
          <w:lang w:eastAsia="zh-CN"/>
        </w:rPr>
        <w:t>sektir (Tablo 4.19</w:t>
      </w:r>
      <w:r w:rsidR="004A5EF3">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“Şehir İmajı” ölçeği genel faaliyetler alt boyut puanlarının öğrenim düzeyine göre anlamlı farklılık gösterdiği tespit edilmiştir (F=15,17; p&lt;0,05). Levene testi sonuçlarına göre varyansların homojen olmadığı (Levene=6,04; p&lt;0,05) tespit edildiğinden farkın hangi gruplar arasında olduğunu belirlemek amacıyla yapılan Tamhane post hoc testi sonuçlarına göre ilköğretim düzeyinde öğrenim gören katılımcıların şehrin genel faaliyetlerine ilişkin algı puanı, lise ve lisans ve üstü düzeyde öğrenim gören katılımcıların puanından anlamlı düzeyde daha yüksektir. Lise düzeyinde öğrenim gören katılımcıların şehrin genel faaliyetlerine ilişkin algı puanı, lisans ve üstü düzeyde öğrenim gören katılımcıların puanından anlamlı düzeyde daha yüksektir (Tablo</w:t>
      </w:r>
      <w:r w:rsidR="00D71CF0">
        <w:rPr>
          <w:rFonts w:ascii="Times New Roman" w:eastAsia="SimSun" w:hAnsi="Times New Roman" w:cs="Times New Roman"/>
          <w:sz w:val="24"/>
          <w:szCs w:val="24"/>
          <w:lang w:eastAsia="zh-CN"/>
        </w:rPr>
        <w:t xml:space="preserve"> 4.19</w:t>
      </w:r>
      <w:r w:rsidRPr="00761B2A">
        <w:rPr>
          <w:rFonts w:ascii="Times New Roman" w:eastAsia="SimSun" w:hAnsi="Times New Roman" w:cs="Times New Roman"/>
          <w:sz w:val="24"/>
          <w:szCs w:val="24"/>
          <w:lang w:eastAsia="zh-CN"/>
        </w:rPr>
        <w:t>).</w:t>
      </w:r>
    </w:p>
    <w:p w:rsidR="00D714B2" w:rsidRDefault="00D714B2" w:rsidP="002443AF">
      <w:pPr>
        <w:spacing w:after="0" w:line="360" w:lineRule="auto"/>
        <w:ind w:firstLine="709"/>
        <w:jc w:val="both"/>
        <w:rPr>
          <w:rFonts w:ascii="Times New Roman" w:eastAsia="Calibri" w:hAnsi="Times New Roman" w:cs="Times New Roman"/>
          <w:sz w:val="24"/>
        </w:rPr>
      </w:pPr>
      <w:r w:rsidRPr="00761B2A">
        <w:rPr>
          <w:rFonts w:ascii="Times New Roman" w:eastAsia="SimSun" w:hAnsi="Times New Roman" w:cs="Times New Roman"/>
          <w:sz w:val="24"/>
          <w:szCs w:val="24"/>
          <w:lang w:eastAsia="zh-CN"/>
        </w:rPr>
        <w:t xml:space="preserve"> </w:t>
      </w:r>
      <w:r w:rsidR="00D71CF0">
        <w:rPr>
          <w:rFonts w:ascii="Times New Roman" w:eastAsia="Calibri" w:hAnsi="Times New Roman" w:cs="Times New Roman"/>
          <w:sz w:val="24"/>
        </w:rPr>
        <w:t>Tablo 4.20’d</w:t>
      </w:r>
      <w:r w:rsidRPr="00761B2A">
        <w:rPr>
          <w:rFonts w:ascii="Times New Roman" w:eastAsia="Calibri" w:hAnsi="Times New Roman" w:cs="Times New Roman"/>
          <w:sz w:val="24"/>
        </w:rPr>
        <w:t>e “</w:t>
      </w:r>
      <w:r w:rsidRPr="00761B2A">
        <w:rPr>
          <w:rFonts w:ascii="Times New Roman" w:eastAsia="SimSun" w:hAnsi="Times New Roman" w:cs="Times New Roman"/>
          <w:sz w:val="24"/>
          <w:szCs w:val="24"/>
          <w:lang w:eastAsia="zh-CN"/>
        </w:rPr>
        <w:t>Şehir İmajı</w:t>
      </w:r>
      <w:r w:rsidRPr="00761B2A">
        <w:rPr>
          <w:rFonts w:ascii="Times New Roman" w:eastAsia="Calibri" w:hAnsi="Times New Roman" w:cs="Times New Roman"/>
          <w:sz w:val="24"/>
        </w:rPr>
        <w:t>” ölçeği puanlarının mesleğe göre karşılaştırılmasına ait tek yönlü varyans analizi (ANOVA) sonuçlarına yer verilmiştir.</w:t>
      </w:r>
    </w:p>
    <w:p w:rsidR="006307E2" w:rsidRDefault="006307E2" w:rsidP="002443AF">
      <w:pPr>
        <w:spacing w:after="0" w:line="360" w:lineRule="auto"/>
        <w:ind w:firstLine="709"/>
        <w:jc w:val="both"/>
        <w:rPr>
          <w:rFonts w:ascii="Times New Roman" w:eastAsia="Calibri" w:hAnsi="Times New Roman" w:cs="Times New Roman"/>
          <w:sz w:val="24"/>
        </w:rPr>
      </w:pPr>
    </w:p>
    <w:p w:rsidR="006307E2" w:rsidRDefault="006307E2" w:rsidP="002443AF">
      <w:pPr>
        <w:spacing w:after="0" w:line="360" w:lineRule="auto"/>
        <w:ind w:firstLine="709"/>
        <w:jc w:val="both"/>
        <w:rPr>
          <w:rFonts w:ascii="Times New Roman" w:eastAsia="Calibri" w:hAnsi="Times New Roman" w:cs="Times New Roman"/>
          <w:sz w:val="24"/>
        </w:rPr>
      </w:pPr>
    </w:p>
    <w:p w:rsidR="006307E2" w:rsidRPr="00761B2A" w:rsidRDefault="006307E2" w:rsidP="002443AF">
      <w:pPr>
        <w:spacing w:after="0" w:line="360" w:lineRule="auto"/>
        <w:ind w:firstLine="709"/>
        <w:jc w:val="both"/>
        <w:rPr>
          <w:rFonts w:ascii="Times New Roman" w:eastAsia="Calibri" w:hAnsi="Times New Roman" w:cs="Times New Roman"/>
          <w:sz w:val="24"/>
        </w:rPr>
      </w:pPr>
    </w:p>
    <w:p w:rsidR="00EE7F35" w:rsidRPr="00761B2A" w:rsidRDefault="00EE7F35" w:rsidP="002443AF">
      <w:pPr>
        <w:spacing w:after="0" w:line="360" w:lineRule="auto"/>
        <w:ind w:firstLine="709"/>
        <w:jc w:val="both"/>
        <w:rPr>
          <w:rFonts w:ascii="Times New Roman" w:eastAsia="Calibri" w:hAnsi="Times New Roman" w:cs="Times New Roman"/>
          <w:sz w:val="24"/>
        </w:rPr>
      </w:pPr>
    </w:p>
    <w:p w:rsidR="00D714B2" w:rsidRPr="00761B2A" w:rsidRDefault="00EE7F35" w:rsidP="00EE7F35">
      <w:pPr>
        <w:pStyle w:val="ResimYazs"/>
        <w:ind w:left="1276" w:hanging="1276"/>
        <w:rPr>
          <w:rFonts w:ascii="Times New Roman" w:hAnsi="Times New Roman" w:cs="Times New Roman"/>
          <w:b/>
          <w:i w:val="0"/>
          <w:color w:val="auto"/>
          <w:sz w:val="24"/>
          <w:szCs w:val="24"/>
        </w:rPr>
      </w:pPr>
      <w:bookmarkStart w:id="126" w:name="_Toc9811656"/>
      <w:r w:rsidRPr="00761B2A">
        <w:rPr>
          <w:rFonts w:ascii="Times New Roman" w:hAnsi="Times New Roman" w:cs="Times New Roman"/>
          <w:b/>
          <w:i w:val="0"/>
          <w:color w:val="auto"/>
          <w:sz w:val="24"/>
          <w:szCs w:val="24"/>
        </w:rPr>
        <w:lastRenderedPageBreak/>
        <w:t xml:space="preserve">Tablo 4. </w:t>
      </w:r>
      <w:r w:rsidR="00D71CF0">
        <w:rPr>
          <w:rFonts w:ascii="Times New Roman" w:hAnsi="Times New Roman" w:cs="Times New Roman"/>
          <w:b/>
          <w:i w:val="0"/>
          <w:color w:val="auto"/>
          <w:sz w:val="24"/>
          <w:szCs w:val="24"/>
        </w:rPr>
        <w:t xml:space="preserve">20. </w:t>
      </w:r>
      <w:r w:rsidRPr="00761B2A">
        <w:rPr>
          <w:rFonts w:ascii="Times New Roman" w:hAnsi="Times New Roman" w:cs="Times New Roman"/>
          <w:b/>
          <w:i w:val="0"/>
          <w:color w:val="auto"/>
          <w:sz w:val="24"/>
          <w:szCs w:val="24"/>
        </w:rPr>
        <w:t>“</w:t>
      </w:r>
      <w:r w:rsidRPr="00761B2A">
        <w:rPr>
          <w:rFonts w:ascii="Times New Roman" w:eastAsia="SimSun" w:hAnsi="Times New Roman" w:cs="Times New Roman"/>
          <w:b/>
          <w:i w:val="0"/>
          <w:color w:val="auto"/>
          <w:sz w:val="24"/>
          <w:szCs w:val="24"/>
          <w:lang w:eastAsia="zh-CN"/>
        </w:rPr>
        <w:t>Şehir İmajı</w:t>
      </w:r>
      <w:r w:rsidRPr="00761B2A">
        <w:rPr>
          <w:rFonts w:ascii="Times New Roman" w:hAnsi="Times New Roman" w:cs="Times New Roman"/>
          <w:b/>
          <w:i w:val="0"/>
          <w:color w:val="auto"/>
          <w:sz w:val="24"/>
          <w:szCs w:val="24"/>
        </w:rPr>
        <w:t>” Ölçeği Puanlarının Mesleğe Göre Karşılaştırılmasına Ait ANOVA Testi Sonuçları</w:t>
      </w:r>
      <w:bookmarkEnd w:id="126"/>
    </w:p>
    <w:tbl>
      <w:tblPr>
        <w:tblW w:w="7791" w:type="dxa"/>
        <w:jc w:val="center"/>
        <w:tblLayout w:type="fixed"/>
        <w:tblLook w:val="04A0" w:firstRow="1" w:lastRow="0" w:firstColumn="1" w:lastColumn="0" w:noHBand="0" w:noVBand="1"/>
      </w:tblPr>
      <w:tblGrid>
        <w:gridCol w:w="1037"/>
        <w:gridCol w:w="1776"/>
        <w:gridCol w:w="635"/>
        <w:gridCol w:w="893"/>
        <w:gridCol w:w="687"/>
        <w:gridCol w:w="687"/>
        <w:gridCol w:w="790"/>
        <w:gridCol w:w="1286"/>
      </w:tblGrid>
      <w:tr w:rsidR="00761B2A" w:rsidRPr="00761B2A" w:rsidTr="00542F55">
        <w:trPr>
          <w:trHeight w:val="272"/>
          <w:jc w:val="center"/>
        </w:trPr>
        <w:tc>
          <w:tcPr>
            <w:tcW w:w="1037" w:type="dxa"/>
            <w:tcBorders>
              <w:top w:val="single" w:sz="4" w:space="0" w:color="auto"/>
              <w:bottom w:val="single" w:sz="4" w:space="0" w:color="auto"/>
              <w:right w:val="single" w:sz="4" w:space="0" w:color="auto"/>
            </w:tcBorders>
            <w:shd w:val="clear" w:color="auto" w:fill="auto"/>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Alt Boyutlar</w:t>
            </w:r>
          </w:p>
        </w:tc>
        <w:tc>
          <w:tcPr>
            <w:tcW w:w="1776" w:type="dxa"/>
            <w:tcBorders>
              <w:top w:val="single" w:sz="4" w:space="0" w:color="auto"/>
              <w:left w:val="single" w:sz="4" w:space="0" w:color="auto"/>
              <w:bottom w:val="single" w:sz="4" w:space="0" w:color="auto"/>
              <w:right w:val="single" w:sz="4" w:space="0" w:color="auto"/>
            </w:tcBorders>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Meslek</w:t>
            </w:r>
          </w:p>
        </w:tc>
        <w:tc>
          <w:tcPr>
            <w:tcW w:w="635"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893" w:type="dxa"/>
            <w:tcBorders>
              <w:top w:val="single" w:sz="4" w:space="0" w:color="auto"/>
              <w:left w:val="single" w:sz="4" w:space="0" w:color="auto"/>
              <w:bottom w:val="single" w:sz="4" w:space="0" w:color="auto"/>
              <w:right w:val="single" w:sz="4" w:space="0" w:color="auto"/>
            </w:tcBorders>
            <w:shd w:val="clear" w:color="auto" w:fill="auto"/>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687"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687"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w:t>
            </w:r>
          </w:p>
        </w:tc>
        <w:tc>
          <w:tcPr>
            <w:tcW w:w="790" w:type="dxa"/>
            <w:tcBorders>
              <w:top w:val="single" w:sz="4" w:space="0" w:color="auto"/>
              <w:left w:val="single" w:sz="4" w:space="0" w:color="auto"/>
              <w:bottom w:val="single" w:sz="4" w:space="0" w:color="auto"/>
              <w:right w:val="single" w:sz="4" w:space="0" w:color="auto"/>
            </w:tcBorders>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p</w:t>
            </w:r>
          </w:p>
        </w:tc>
        <w:tc>
          <w:tcPr>
            <w:tcW w:w="1286" w:type="dxa"/>
            <w:tcBorders>
              <w:top w:val="single" w:sz="4" w:space="0" w:color="auto"/>
              <w:left w:val="single" w:sz="4" w:space="0" w:color="auto"/>
              <w:bottom w:val="single" w:sz="4" w:space="0" w:color="auto"/>
            </w:tcBorders>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Anlamlı</w:t>
            </w:r>
          </w:p>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Fark</w:t>
            </w:r>
          </w:p>
        </w:tc>
      </w:tr>
      <w:tr w:rsidR="00761B2A" w:rsidRPr="00761B2A" w:rsidTr="00542F55">
        <w:trPr>
          <w:trHeight w:val="49"/>
          <w:jc w:val="center"/>
        </w:trPr>
        <w:tc>
          <w:tcPr>
            <w:tcW w:w="1037"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Genel Avantaj</w:t>
            </w:r>
          </w:p>
        </w:tc>
        <w:tc>
          <w:tcPr>
            <w:tcW w:w="1776"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Ev Hanımı</w:t>
            </w:r>
          </w:p>
        </w:tc>
        <w:tc>
          <w:tcPr>
            <w:tcW w:w="635"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125</w:t>
            </w:r>
          </w:p>
        </w:tc>
        <w:tc>
          <w:tcPr>
            <w:tcW w:w="89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3,58</w:t>
            </w:r>
          </w:p>
        </w:tc>
        <w:tc>
          <w:tcPr>
            <w:tcW w:w="68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0,60</w:t>
            </w:r>
          </w:p>
        </w:tc>
        <w:tc>
          <w:tcPr>
            <w:tcW w:w="68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2,42</w:t>
            </w:r>
          </w:p>
        </w:tc>
        <w:tc>
          <w:tcPr>
            <w:tcW w:w="79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0,066</w:t>
            </w:r>
          </w:p>
        </w:tc>
        <w:tc>
          <w:tcPr>
            <w:tcW w:w="1286"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49"/>
          <w:jc w:val="center"/>
        </w:trPr>
        <w:tc>
          <w:tcPr>
            <w:tcW w:w="1037"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776"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Kamu Personeli</w:t>
            </w:r>
          </w:p>
        </w:tc>
        <w:tc>
          <w:tcPr>
            <w:tcW w:w="635"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89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3,33</w:t>
            </w:r>
          </w:p>
        </w:tc>
        <w:tc>
          <w:tcPr>
            <w:tcW w:w="68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0,86</w:t>
            </w:r>
          </w:p>
        </w:tc>
        <w:tc>
          <w:tcPr>
            <w:tcW w:w="68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90"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286"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49"/>
          <w:jc w:val="center"/>
        </w:trPr>
        <w:tc>
          <w:tcPr>
            <w:tcW w:w="1037"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776"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Özel Sektör</w:t>
            </w:r>
          </w:p>
        </w:tc>
        <w:tc>
          <w:tcPr>
            <w:tcW w:w="635"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122</w:t>
            </w:r>
          </w:p>
        </w:tc>
        <w:tc>
          <w:tcPr>
            <w:tcW w:w="89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3,44</w:t>
            </w:r>
          </w:p>
        </w:tc>
        <w:tc>
          <w:tcPr>
            <w:tcW w:w="68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0,75</w:t>
            </w:r>
          </w:p>
        </w:tc>
        <w:tc>
          <w:tcPr>
            <w:tcW w:w="68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90"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286"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49"/>
          <w:jc w:val="center"/>
        </w:trPr>
        <w:tc>
          <w:tcPr>
            <w:tcW w:w="1037"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 w:val="24"/>
                <w:szCs w:val="20"/>
                <w:lang w:eastAsia="zh-CN"/>
              </w:rPr>
            </w:pPr>
          </w:p>
        </w:tc>
        <w:tc>
          <w:tcPr>
            <w:tcW w:w="1776"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Serbest Meslek</w:t>
            </w:r>
          </w:p>
        </w:tc>
        <w:tc>
          <w:tcPr>
            <w:tcW w:w="635"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59</w:t>
            </w:r>
          </w:p>
        </w:tc>
        <w:tc>
          <w:tcPr>
            <w:tcW w:w="89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3,42</w:t>
            </w:r>
          </w:p>
        </w:tc>
        <w:tc>
          <w:tcPr>
            <w:tcW w:w="68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0,75</w:t>
            </w:r>
          </w:p>
        </w:tc>
        <w:tc>
          <w:tcPr>
            <w:tcW w:w="68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9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286"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49"/>
          <w:jc w:val="center"/>
        </w:trPr>
        <w:tc>
          <w:tcPr>
            <w:tcW w:w="1037" w:type="dxa"/>
            <w:vMerge w:val="restart"/>
            <w:tcBorders>
              <w:top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hAnsi="Times New Roman" w:cs="Times New Roman"/>
                <w:sz w:val="24"/>
              </w:rPr>
            </w:pPr>
            <w:r w:rsidRPr="00761B2A">
              <w:rPr>
                <w:rFonts w:ascii="Times New Roman" w:hAnsi="Times New Roman" w:cs="Times New Roman"/>
                <w:sz w:val="24"/>
              </w:rPr>
              <w:t>Genel Faaliyet</w:t>
            </w:r>
          </w:p>
        </w:tc>
        <w:tc>
          <w:tcPr>
            <w:tcW w:w="1776" w:type="dxa"/>
            <w:tcBorders>
              <w:top w:val="single" w:sz="4" w:space="0" w:color="auto"/>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A-Ev Hanımı</w:t>
            </w:r>
          </w:p>
        </w:tc>
        <w:tc>
          <w:tcPr>
            <w:tcW w:w="635"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125</w:t>
            </w:r>
          </w:p>
        </w:tc>
        <w:tc>
          <w:tcPr>
            <w:tcW w:w="893" w:type="dxa"/>
            <w:tcBorders>
              <w:top w:val="single" w:sz="4" w:space="0" w:color="auto"/>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2,62</w:t>
            </w:r>
          </w:p>
        </w:tc>
        <w:tc>
          <w:tcPr>
            <w:tcW w:w="687" w:type="dxa"/>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0,89</w:t>
            </w:r>
          </w:p>
        </w:tc>
        <w:tc>
          <w:tcPr>
            <w:tcW w:w="687"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7,43</w:t>
            </w:r>
          </w:p>
        </w:tc>
        <w:tc>
          <w:tcPr>
            <w:tcW w:w="790" w:type="dxa"/>
            <w:vMerge w:val="restart"/>
            <w:tcBorders>
              <w:top w:val="single" w:sz="4" w:space="0" w:color="auto"/>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0,000</w:t>
            </w:r>
          </w:p>
        </w:tc>
        <w:tc>
          <w:tcPr>
            <w:tcW w:w="1286" w:type="dxa"/>
            <w:tcBorders>
              <w:top w:val="single" w:sz="4" w:space="0" w:color="auto"/>
              <w:left w:val="single" w:sz="4" w:space="0" w:color="auto"/>
            </w:tcBorders>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A&gt;B,C</w:t>
            </w:r>
          </w:p>
        </w:tc>
      </w:tr>
      <w:tr w:rsidR="00761B2A" w:rsidRPr="00761B2A" w:rsidTr="00542F55">
        <w:trPr>
          <w:trHeight w:val="49"/>
          <w:jc w:val="center"/>
        </w:trPr>
        <w:tc>
          <w:tcPr>
            <w:tcW w:w="1037"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776"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B-Kamu Personeli</w:t>
            </w:r>
          </w:p>
        </w:tc>
        <w:tc>
          <w:tcPr>
            <w:tcW w:w="635"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89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2,15</w:t>
            </w:r>
          </w:p>
        </w:tc>
        <w:tc>
          <w:tcPr>
            <w:tcW w:w="68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0,79</w:t>
            </w:r>
          </w:p>
        </w:tc>
        <w:tc>
          <w:tcPr>
            <w:tcW w:w="68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90"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286"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49"/>
          <w:jc w:val="center"/>
        </w:trPr>
        <w:tc>
          <w:tcPr>
            <w:tcW w:w="1037" w:type="dxa"/>
            <w:vMerge/>
            <w:tcBorders>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776" w:type="dxa"/>
            <w:tcBorders>
              <w:left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C-Özel Sektör</w:t>
            </w:r>
          </w:p>
        </w:tc>
        <w:tc>
          <w:tcPr>
            <w:tcW w:w="635"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122</w:t>
            </w:r>
          </w:p>
        </w:tc>
        <w:tc>
          <w:tcPr>
            <w:tcW w:w="893" w:type="dxa"/>
            <w:tcBorders>
              <w:left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2,30</w:t>
            </w:r>
          </w:p>
        </w:tc>
        <w:tc>
          <w:tcPr>
            <w:tcW w:w="687" w:type="dxa"/>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0,74</w:t>
            </w:r>
          </w:p>
        </w:tc>
        <w:tc>
          <w:tcPr>
            <w:tcW w:w="687"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90" w:type="dxa"/>
            <w:vMerge/>
            <w:tcBorders>
              <w:left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286" w:type="dxa"/>
            <w:tcBorders>
              <w:left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r w:rsidR="00D714B2" w:rsidRPr="00761B2A" w:rsidTr="00542F55">
        <w:trPr>
          <w:trHeight w:val="87"/>
          <w:jc w:val="center"/>
        </w:trPr>
        <w:tc>
          <w:tcPr>
            <w:tcW w:w="1037" w:type="dxa"/>
            <w:vMerge/>
            <w:tcBorders>
              <w:bottom w:val="single" w:sz="4" w:space="0" w:color="auto"/>
              <w:right w:val="single" w:sz="4" w:space="0" w:color="auto"/>
            </w:tcBorders>
            <w:shd w:val="clear" w:color="auto" w:fill="auto"/>
            <w:tcMar>
              <w:left w:w="28" w:type="dxa"/>
              <w:right w:w="0" w:type="dxa"/>
            </w:tcMar>
            <w:vAlign w:val="center"/>
          </w:tcPr>
          <w:p w:rsidR="00D714B2" w:rsidRPr="00761B2A" w:rsidRDefault="00D714B2" w:rsidP="00542F55">
            <w:pPr>
              <w:spacing w:after="0" w:line="240" w:lineRule="auto"/>
              <w:rPr>
                <w:rFonts w:ascii="Times New Roman" w:eastAsia="SimSun" w:hAnsi="Times New Roman" w:cs="Times New Roman"/>
                <w:szCs w:val="20"/>
                <w:lang w:eastAsia="zh-CN"/>
              </w:rPr>
            </w:pPr>
          </w:p>
        </w:tc>
        <w:tc>
          <w:tcPr>
            <w:tcW w:w="1776" w:type="dxa"/>
            <w:tcBorders>
              <w:left w:val="single" w:sz="4" w:space="0" w:color="auto"/>
              <w:bottom w:val="single" w:sz="4" w:space="0" w:color="auto"/>
              <w:right w:val="single" w:sz="4" w:space="0" w:color="auto"/>
            </w:tcBorders>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D-Serbest Meslek</w:t>
            </w:r>
          </w:p>
        </w:tc>
        <w:tc>
          <w:tcPr>
            <w:tcW w:w="635"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59</w:t>
            </w:r>
          </w:p>
        </w:tc>
        <w:tc>
          <w:tcPr>
            <w:tcW w:w="893" w:type="dxa"/>
            <w:tcBorders>
              <w:left w:val="single" w:sz="4" w:space="0" w:color="auto"/>
              <w:bottom w:val="single" w:sz="4" w:space="0" w:color="auto"/>
              <w:right w:val="single" w:sz="4" w:space="0" w:color="auto"/>
            </w:tcBorders>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2,32</w:t>
            </w:r>
          </w:p>
        </w:tc>
        <w:tc>
          <w:tcPr>
            <w:tcW w:w="687" w:type="dxa"/>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0,77</w:t>
            </w:r>
          </w:p>
        </w:tc>
        <w:tc>
          <w:tcPr>
            <w:tcW w:w="687"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790" w:type="dxa"/>
            <w:vMerge/>
            <w:tcBorders>
              <w:left w:val="single" w:sz="4" w:space="0" w:color="auto"/>
              <w:bottom w:val="single" w:sz="4" w:space="0" w:color="auto"/>
              <w:right w:val="single" w:sz="4" w:space="0" w:color="auto"/>
            </w:tcBorders>
            <w:vAlign w:val="center"/>
          </w:tcPr>
          <w:p w:rsidR="00D714B2" w:rsidRPr="00761B2A" w:rsidRDefault="00D714B2" w:rsidP="00542F55">
            <w:pPr>
              <w:spacing w:after="0" w:line="240" w:lineRule="auto"/>
              <w:rPr>
                <w:rFonts w:ascii="Times New Roman" w:hAnsi="Times New Roman" w:cs="Times New Roman"/>
                <w:szCs w:val="20"/>
              </w:rPr>
            </w:pPr>
          </w:p>
        </w:tc>
        <w:tc>
          <w:tcPr>
            <w:tcW w:w="1286" w:type="dxa"/>
            <w:tcBorders>
              <w:left w:val="single" w:sz="4" w:space="0" w:color="auto"/>
              <w:bottom w:val="single" w:sz="4" w:space="0" w:color="auto"/>
            </w:tcBorders>
          </w:tcPr>
          <w:p w:rsidR="00D714B2" w:rsidRPr="00761B2A" w:rsidRDefault="00D714B2" w:rsidP="00542F55">
            <w:pPr>
              <w:spacing w:after="0" w:line="240" w:lineRule="auto"/>
              <w:rPr>
                <w:rFonts w:ascii="Times New Roman" w:hAnsi="Times New Roman" w:cs="Times New Roman"/>
                <w:b/>
                <w:szCs w:val="20"/>
              </w:rPr>
            </w:pPr>
          </w:p>
        </w:tc>
      </w:tr>
    </w:tbl>
    <w:p w:rsidR="00D714B2" w:rsidRPr="00761B2A" w:rsidRDefault="00D714B2" w:rsidP="00D714B2">
      <w:pPr>
        <w:spacing w:line="360" w:lineRule="auto"/>
        <w:rPr>
          <w:rFonts w:ascii="Times New Roman" w:hAnsi="Times New Roman" w:cs="Times New Roman"/>
        </w:rPr>
      </w:pPr>
    </w:p>
    <w:p w:rsidR="00D714B2" w:rsidRPr="00761B2A"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“Şehir İmajı” ölçeği genel avantaj alt boyut puanlarının mesleğe göre anlamlı farklılık göstermedi</w:t>
      </w:r>
      <w:r w:rsidR="006307E2">
        <w:rPr>
          <w:rFonts w:ascii="Times New Roman" w:eastAsia="SimSun" w:hAnsi="Times New Roman" w:cs="Times New Roman"/>
          <w:sz w:val="24"/>
          <w:szCs w:val="24"/>
          <w:lang w:eastAsia="zh-CN"/>
        </w:rPr>
        <w:t xml:space="preserve">ği tespit edilmiştir (p&gt;0,05). </w:t>
      </w:r>
      <w:r w:rsidRPr="00761B2A">
        <w:rPr>
          <w:rFonts w:ascii="Times New Roman" w:eastAsia="SimSun" w:hAnsi="Times New Roman" w:cs="Times New Roman"/>
          <w:sz w:val="24"/>
          <w:szCs w:val="24"/>
          <w:lang w:eastAsia="zh-CN"/>
        </w:rPr>
        <w:t>“Şehir İmajı” ölçeği genel faaliyetler alt boyut puanlarının mesleğe göre anlamlı farklılık gösterdiği tespit edilmiştir (F=7,43; p&lt;0,05). Levene testi sonuçlarına göre varyansların homojen olmadığı (Levene=2,92; p&lt;0,05) tespit edildiğinden farkın hangi gruplar arasında olduğunu belirlemek amacıyla yapılan Tamhane post hoc testi sonuçlarına göre ev hanımı katılımcıların şehrin genel faaliyetlerine ilişkin algı puanı, kamu personeli ve özel sektör çalışanı katılımcıların puanından anlamlı düzeyde dah</w:t>
      </w:r>
      <w:r w:rsidR="00D71CF0">
        <w:rPr>
          <w:rFonts w:ascii="Times New Roman" w:eastAsia="SimSun" w:hAnsi="Times New Roman" w:cs="Times New Roman"/>
          <w:sz w:val="24"/>
          <w:szCs w:val="24"/>
          <w:lang w:eastAsia="zh-CN"/>
        </w:rPr>
        <w:t>a yüksektir (Tablo 4.20</w:t>
      </w:r>
      <w:r w:rsidRPr="00761B2A">
        <w:rPr>
          <w:rFonts w:ascii="Times New Roman" w:eastAsia="SimSun" w:hAnsi="Times New Roman" w:cs="Times New Roman"/>
          <w:sz w:val="24"/>
          <w:szCs w:val="24"/>
          <w:lang w:eastAsia="zh-CN"/>
        </w:rPr>
        <w:t>).</w:t>
      </w:r>
    </w:p>
    <w:p w:rsidR="00E40BD1" w:rsidRPr="00761B2A" w:rsidRDefault="00E40BD1" w:rsidP="002443AF">
      <w:pPr>
        <w:spacing w:after="0" w:line="360" w:lineRule="auto"/>
        <w:ind w:firstLine="709"/>
        <w:jc w:val="both"/>
        <w:rPr>
          <w:rFonts w:ascii="Times New Roman" w:eastAsia="SimSun" w:hAnsi="Times New Roman" w:cs="Times New Roman"/>
          <w:sz w:val="24"/>
          <w:szCs w:val="24"/>
          <w:lang w:eastAsia="zh-CN"/>
        </w:rPr>
      </w:pPr>
    </w:p>
    <w:p w:rsidR="00D714B2" w:rsidRPr="00761B2A" w:rsidRDefault="00D714B2" w:rsidP="00E40BD1">
      <w:pPr>
        <w:pStyle w:val="Balk3"/>
      </w:pPr>
      <w:bookmarkStart w:id="127" w:name="_Toc11059392"/>
      <w:r w:rsidRPr="00761B2A">
        <w:t>“Şehrin Soyut İmajı” Ölçeği Puanlarının Demografik Özelliklere Göre Karşılaştırılmasına Ait Bulgular</w:t>
      </w:r>
      <w:bookmarkEnd w:id="127"/>
    </w:p>
    <w:p w:rsidR="00D714B2" w:rsidRPr="00761B2A" w:rsidRDefault="00D71CF0"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4.21</w:t>
      </w:r>
      <w:r w:rsidR="00D714B2" w:rsidRPr="00761B2A">
        <w:rPr>
          <w:rFonts w:ascii="Times New Roman" w:eastAsia="Calibri" w:hAnsi="Times New Roman" w:cs="Times New Roman"/>
          <w:sz w:val="24"/>
        </w:rPr>
        <w:t>’de “Şehrin Soyut İmajı” ölçeği puanlarının cinsiyete göre karşılaştırılmasına ait bağımsız iki örneklem t testi sonuçlarına yer verilmiştir.</w:t>
      </w:r>
    </w:p>
    <w:p w:rsidR="00EE7F35" w:rsidRPr="00761B2A" w:rsidRDefault="00EE7F35" w:rsidP="002443AF">
      <w:pPr>
        <w:spacing w:after="0" w:line="360" w:lineRule="auto"/>
        <w:ind w:firstLine="709"/>
        <w:jc w:val="both"/>
        <w:rPr>
          <w:rFonts w:ascii="Times New Roman" w:eastAsia="Calibri" w:hAnsi="Times New Roman" w:cs="Times New Roman"/>
          <w:sz w:val="24"/>
        </w:rPr>
      </w:pPr>
    </w:p>
    <w:p w:rsidR="00D714B2" w:rsidRPr="00761B2A" w:rsidRDefault="00EE7F35" w:rsidP="004B7C0E">
      <w:pPr>
        <w:pStyle w:val="ResimYazs"/>
        <w:ind w:left="1985" w:hanging="1276"/>
        <w:rPr>
          <w:rFonts w:ascii="Times New Roman" w:hAnsi="Times New Roman" w:cs="Times New Roman"/>
          <w:b/>
          <w:i w:val="0"/>
          <w:color w:val="auto"/>
          <w:sz w:val="24"/>
          <w:szCs w:val="24"/>
        </w:rPr>
      </w:pPr>
      <w:bookmarkStart w:id="128" w:name="_Toc9811657"/>
      <w:r w:rsidRPr="00761B2A">
        <w:rPr>
          <w:rFonts w:ascii="Times New Roman" w:hAnsi="Times New Roman" w:cs="Times New Roman"/>
          <w:b/>
          <w:i w:val="0"/>
          <w:color w:val="auto"/>
          <w:sz w:val="24"/>
          <w:szCs w:val="24"/>
        </w:rPr>
        <w:t xml:space="preserve">Tablo 4. </w:t>
      </w:r>
      <w:r w:rsidR="00D71CF0">
        <w:rPr>
          <w:rFonts w:ascii="Times New Roman" w:hAnsi="Times New Roman" w:cs="Times New Roman"/>
          <w:b/>
          <w:i w:val="0"/>
          <w:color w:val="auto"/>
          <w:sz w:val="24"/>
          <w:szCs w:val="24"/>
        </w:rPr>
        <w:t>21.</w:t>
      </w:r>
      <w:r w:rsidRPr="00761B2A">
        <w:rPr>
          <w:rFonts w:ascii="Times New Roman" w:hAnsi="Times New Roman" w:cs="Times New Roman"/>
          <w:b/>
          <w:i w:val="0"/>
          <w:color w:val="auto"/>
          <w:sz w:val="24"/>
          <w:szCs w:val="24"/>
        </w:rPr>
        <w:t xml:space="preserve"> “Şehrin Soyut İmajı” Ölçeği Puanlarının Cinsiyete Göre Karşılaştırılmasına Ait t Testi Sonuçları</w:t>
      </w:r>
      <w:bookmarkEnd w:id="128"/>
    </w:p>
    <w:tbl>
      <w:tblPr>
        <w:tblW w:w="5548"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292"/>
        <w:gridCol w:w="656"/>
        <w:gridCol w:w="847"/>
        <w:gridCol w:w="847"/>
        <w:gridCol w:w="932"/>
        <w:gridCol w:w="974"/>
      </w:tblGrid>
      <w:tr w:rsidR="00761B2A" w:rsidRPr="00761B2A" w:rsidTr="00542F55">
        <w:trPr>
          <w:trHeight w:val="499"/>
          <w:jc w:val="center"/>
        </w:trPr>
        <w:tc>
          <w:tcPr>
            <w:tcW w:w="1292" w:type="dxa"/>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Cinsiyet</w:t>
            </w:r>
          </w:p>
        </w:tc>
        <w:tc>
          <w:tcPr>
            <w:tcW w:w="656" w:type="dxa"/>
            <w:shd w:val="clear" w:color="auto" w:fill="auto"/>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847" w:type="dxa"/>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847" w:type="dxa"/>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932" w:type="dxa"/>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T</w:t>
            </w:r>
          </w:p>
        </w:tc>
        <w:tc>
          <w:tcPr>
            <w:tcW w:w="974" w:type="dxa"/>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P</w:t>
            </w:r>
          </w:p>
        </w:tc>
      </w:tr>
      <w:tr w:rsidR="00761B2A" w:rsidRPr="00761B2A" w:rsidTr="00542F55">
        <w:trPr>
          <w:trHeight w:val="741"/>
          <w:jc w:val="center"/>
        </w:trPr>
        <w:tc>
          <w:tcPr>
            <w:tcW w:w="1292" w:type="dxa"/>
          </w:tcPr>
          <w:p w:rsidR="00D714B2" w:rsidRPr="00761B2A" w:rsidRDefault="00D714B2" w:rsidP="00542F55">
            <w:pPr>
              <w:spacing w:after="0" w:line="240" w:lineRule="auto"/>
              <w:rPr>
                <w:rFonts w:ascii="Times New Roman" w:hAnsi="Times New Roman" w:cs="Times New Roman"/>
                <w:sz w:val="24"/>
                <w:szCs w:val="20"/>
              </w:rPr>
            </w:pPr>
            <w:r w:rsidRPr="00761B2A">
              <w:rPr>
                <w:rFonts w:ascii="Times New Roman" w:hAnsi="Times New Roman" w:cs="Times New Roman"/>
                <w:sz w:val="24"/>
                <w:szCs w:val="20"/>
              </w:rPr>
              <w:t>Kadın</w:t>
            </w:r>
          </w:p>
        </w:tc>
        <w:tc>
          <w:tcPr>
            <w:tcW w:w="656"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216</w:t>
            </w:r>
          </w:p>
        </w:tc>
        <w:tc>
          <w:tcPr>
            <w:tcW w:w="847"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2,36</w:t>
            </w:r>
          </w:p>
        </w:tc>
        <w:tc>
          <w:tcPr>
            <w:tcW w:w="847"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0,73</w:t>
            </w:r>
          </w:p>
        </w:tc>
        <w:tc>
          <w:tcPr>
            <w:tcW w:w="932" w:type="dxa"/>
            <w:vMerge w:val="restart"/>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2,33</w:t>
            </w:r>
          </w:p>
        </w:tc>
        <w:tc>
          <w:tcPr>
            <w:tcW w:w="974" w:type="dxa"/>
            <w:vMerge w:val="restart"/>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0,020</w:t>
            </w:r>
          </w:p>
        </w:tc>
      </w:tr>
      <w:tr w:rsidR="00761B2A" w:rsidRPr="00761B2A" w:rsidTr="00542F55">
        <w:trPr>
          <w:trHeight w:val="727"/>
          <w:jc w:val="center"/>
        </w:trPr>
        <w:tc>
          <w:tcPr>
            <w:tcW w:w="1292" w:type="dxa"/>
          </w:tcPr>
          <w:p w:rsidR="00D714B2" w:rsidRPr="00761B2A" w:rsidRDefault="00D714B2" w:rsidP="00542F55">
            <w:pPr>
              <w:spacing w:after="0" w:line="240" w:lineRule="auto"/>
              <w:rPr>
                <w:rFonts w:ascii="Times New Roman" w:hAnsi="Times New Roman" w:cs="Times New Roman"/>
                <w:sz w:val="24"/>
                <w:szCs w:val="20"/>
              </w:rPr>
            </w:pPr>
            <w:r w:rsidRPr="00761B2A">
              <w:rPr>
                <w:rFonts w:ascii="Times New Roman" w:hAnsi="Times New Roman" w:cs="Times New Roman"/>
                <w:sz w:val="24"/>
                <w:szCs w:val="20"/>
              </w:rPr>
              <w:t>Erkek</w:t>
            </w:r>
          </w:p>
        </w:tc>
        <w:tc>
          <w:tcPr>
            <w:tcW w:w="656"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211</w:t>
            </w:r>
          </w:p>
        </w:tc>
        <w:tc>
          <w:tcPr>
            <w:tcW w:w="847"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2,21</w:t>
            </w:r>
          </w:p>
        </w:tc>
        <w:tc>
          <w:tcPr>
            <w:tcW w:w="847"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0,65</w:t>
            </w:r>
          </w:p>
        </w:tc>
        <w:tc>
          <w:tcPr>
            <w:tcW w:w="932"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974" w:type="dxa"/>
            <w:vMerge/>
            <w:vAlign w:val="center"/>
          </w:tcPr>
          <w:p w:rsidR="00D714B2" w:rsidRPr="00761B2A" w:rsidRDefault="00D714B2" w:rsidP="00542F55">
            <w:pPr>
              <w:spacing w:after="0" w:line="240" w:lineRule="auto"/>
              <w:rPr>
                <w:rFonts w:ascii="Times New Roman" w:hAnsi="Times New Roman" w:cs="Times New Roman"/>
                <w:szCs w:val="20"/>
              </w:rPr>
            </w:pPr>
          </w:p>
        </w:tc>
      </w:tr>
    </w:tbl>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“Şehrin Soyut İmajı” ölçeği puanlarının cinsiyete göre anlamlı farklılık gösterdiği tespit edilmiştir (t=2,33;p&gt;0,05). Erkek katılımcıların şehrin soyut imajına </w:t>
      </w:r>
      <w:r w:rsidRPr="00761B2A">
        <w:rPr>
          <w:rFonts w:ascii="Times New Roman" w:eastAsia="SimSun" w:hAnsi="Times New Roman" w:cs="Times New Roman"/>
          <w:sz w:val="24"/>
          <w:szCs w:val="24"/>
          <w:lang w:eastAsia="zh-CN"/>
        </w:rPr>
        <w:lastRenderedPageBreak/>
        <w:t xml:space="preserve">ilişkin algı puanı, kadın katılımcıların puanından anlamlı </w:t>
      </w:r>
      <w:r w:rsidR="00D71CF0">
        <w:rPr>
          <w:rFonts w:ascii="Times New Roman" w:eastAsia="SimSun" w:hAnsi="Times New Roman" w:cs="Times New Roman"/>
          <w:sz w:val="24"/>
          <w:szCs w:val="24"/>
          <w:lang w:eastAsia="zh-CN"/>
        </w:rPr>
        <w:t>düzeyde daha yüksektir (Tablo 4.21</w:t>
      </w:r>
      <w:r w:rsidRPr="00761B2A">
        <w:rPr>
          <w:rFonts w:ascii="Times New Roman" w:eastAsia="SimSun" w:hAnsi="Times New Roman" w:cs="Times New Roman"/>
          <w:sz w:val="24"/>
          <w:szCs w:val="24"/>
          <w:lang w:eastAsia="zh-CN"/>
        </w:rPr>
        <w:t xml:space="preserve">). </w:t>
      </w:r>
    </w:p>
    <w:p w:rsidR="00D714B2" w:rsidRPr="00761B2A" w:rsidRDefault="00D71CF0"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4.22’d</w:t>
      </w:r>
      <w:r w:rsidR="00D714B2" w:rsidRPr="00761B2A">
        <w:rPr>
          <w:rFonts w:ascii="Times New Roman" w:eastAsia="Calibri" w:hAnsi="Times New Roman" w:cs="Times New Roman"/>
          <w:sz w:val="24"/>
        </w:rPr>
        <w:t>e “Şehrin Soyut İmajı” ölçeği puanlarının erkek çocuk sayısına göre karşılaştırılmasına ait bağımsız iki örneklem t testi sonuçlarına yer verilmiştir.</w:t>
      </w:r>
    </w:p>
    <w:p w:rsidR="00F148F6" w:rsidRPr="00761B2A" w:rsidRDefault="00F148F6" w:rsidP="002443AF">
      <w:pPr>
        <w:spacing w:after="0" w:line="360" w:lineRule="auto"/>
        <w:ind w:firstLine="709"/>
        <w:jc w:val="both"/>
        <w:rPr>
          <w:rFonts w:ascii="Times New Roman" w:eastAsia="SimSun" w:hAnsi="Times New Roman" w:cs="Times New Roman"/>
          <w:sz w:val="24"/>
          <w:szCs w:val="24"/>
          <w:lang w:eastAsia="zh-CN"/>
        </w:rPr>
      </w:pPr>
    </w:p>
    <w:p w:rsidR="00D714B2" w:rsidRPr="00761B2A" w:rsidRDefault="00F148F6" w:rsidP="00F148F6">
      <w:pPr>
        <w:pStyle w:val="ResimYazs"/>
        <w:ind w:left="1276" w:hanging="1276"/>
        <w:rPr>
          <w:rFonts w:ascii="Times New Roman" w:hAnsi="Times New Roman" w:cs="Times New Roman"/>
          <w:b/>
          <w:i w:val="0"/>
          <w:color w:val="auto"/>
          <w:sz w:val="24"/>
          <w:szCs w:val="24"/>
        </w:rPr>
      </w:pPr>
      <w:bookmarkStart w:id="129" w:name="_Toc9811658"/>
      <w:r w:rsidRPr="00761B2A">
        <w:rPr>
          <w:rFonts w:ascii="Times New Roman" w:hAnsi="Times New Roman" w:cs="Times New Roman"/>
          <w:b/>
          <w:i w:val="0"/>
          <w:color w:val="auto"/>
          <w:sz w:val="24"/>
          <w:szCs w:val="24"/>
        </w:rPr>
        <w:t xml:space="preserve">Tablo 4. </w:t>
      </w:r>
      <w:r w:rsidR="00D71CF0">
        <w:rPr>
          <w:rFonts w:ascii="Times New Roman" w:hAnsi="Times New Roman" w:cs="Times New Roman"/>
          <w:b/>
          <w:i w:val="0"/>
          <w:color w:val="auto"/>
          <w:sz w:val="24"/>
          <w:szCs w:val="24"/>
        </w:rPr>
        <w:t>22</w:t>
      </w:r>
      <w:r w:rsidRPr="00761B2A">
        <w:rPr>
          <w:rFonts w:ascii="Times New Roman" w:hAnsi="Times New Roman" w:cs="Times New Roman"/>
          <w:b/>
          <w:i w:val="0"/>
          <w:color w:val="auto"/>
          <w:sz w:val="24"/>
          <w:szCs w:val="24"/>
        </w:rPr>
        <w:t>. “Şehrin Soyut İmajı” Ölçeği Puanlarının Erkek Çocuk Sayısına Göre Karşılaştırılmasına Ait t Testi Sonuçları</w:t>
      </w:r>
      <w:bookmarkEnd w:id="129"/>
    </w:p>
    <w:tbl>
      <w:tblPr>
        <w:tblW w:w="6117"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560"/>
        <w:gridCol w:w="722"/>
        <w:gridCol w:w="722"/>
        <w:gridCol w:w="795"/>
        <w:gridCol w:w="831"/>
      </w:tblGrid>
      <w:tr w:rsidR="00761B2A" w:rsidRPr="00761B2A" w:rsidTr="00542F55">
        <w:trPr>
          <w:trHeight w:val="326"/>
          <w:jc w:val="center"/>
        </w:trPr>
        <w:tc>
          <w:tcPr>
            <w:tcW w:w="2487" w:type="dxa"/>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Erkek Çocuk Sayısı</w:t>
            </w:r>
          </w:p>
        </w:tc>
        <w:tc>
          <w:tcPr>
            <w:tcW w:w="560" w:type="dxa"/>
            <w:shd w:val="clear" w:color="auto" w:fill="auto"/>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722" w:type="dxa"/>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722" w:type="dxa"/>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795" w:type="dxa"/>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t</w:t>
            </w:r>
          </w:p>
        </w:tc>
        <w:tc>
          <w:tcPr>
            <w:tcW w:w="831" w:type="dxa"/>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P</w:t>
            </w:r>
          </w:p>
        </w:tc>
      </w:tr>
      <w:tr w:rsidR="00761B2A" w:rsidRPr="00761B2A" w:rsidTr="00542F55">
        <w:trPr>
          <w:trHeight w:val="564"/>
          <w:jc w:val="center"/>
        </w:trPr>
        <w:tc>
          <w:tcPr>
            <w:tcW w:w="2487" w:type="dxa"/>
          </w:tcPr>
          <w:p w:rsidR="00D714B2" w:rsidRPr="00761B2A" w:rsidRDefault="00D714B2" w:rsidP="00542F55">
            <w:pPr>
              <w:spacing w:after="0" w:line="240" w:lineRule="auto"/>
              <w:rPr>
                <w:rFonts w:ascii="Times New Roman" w:hAnsi="Times New Roman" w:cs="Times New Roman"/>
                <w:sz w:val="24"/>
                <w:szCs w:val="20"/>
              </w:rPr>
            </w:pPr>
            <w:r w:rsidRPr="00761B2A">
              <w:rPr>
                <w:rFonts w:ascii="Times New Roman" w:hAnsi="Times New Roman" w:cs="Times New Roman"/>
                <w:sz w:val="24"/>
                <w:szCs w:val="20"/>
              </w:rPr>
              <w:t>0-1</w:t>
            </w:r>
          </w:p>
        </w:tc>
        <w:tc>
          <w:tcPr>
            <w:tcW w:w="560"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297</w:t>
            </w:r>
          </w:p>
        </w:tc>
        <w:tc>
          <w:tcPr>
            <w:tcW w:w="722"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2,23</w:t>
            </w:r>
          </w:p>
        </w:tc>
        <w:tc>
          <w:tcPr>
            <w:tcW w:w="722"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0,71</w:t>
            </w:r>
          </w:p>
        </w:tc>
        <w:tc>
          <w:tcPr>
            <w:tcW w:w="795" w:type="dxa"/>
            <w:vMerge w:val="restart"/>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-2,52</w:t>
            </w:r>
          </w:p>
        </w:tc>
        <w:tc>
          <w:tcPr>
            <w:tcW w:w="831" w:type="dxa"/>
            <w:vMerge w:val="restart"/>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0,012</w:t>
            </w:r>
          </w:p>
        </w:tc>
      </w:tr>
      <w:tr w:rsidR="00D714B2" w:rsidRPr="00761B2A" w:rsidTr="00542F55">
        <w:trPr>
          <w:trHeight w:val="564"/>
          <w:jc w:val="center"/>
        </w:trPr>
        <w:tc>
          <w:tcPr>
            <w:tcW w:w="2487" w:type="dxa"/>
          </w:tcPr>
          <w:p w:rsidR="00D714B2" w:rsidRPr="00761B2A" w:rsidRDefault="00D714B2" w:rsidP="00542F55">
            <w:pPr>
              <w:spacing w:after="0" w:line="240" w:lineRule="auto"/>
              <w:rPr>
                <w:rFonts w:ascii="Times New Roman" w:hAnsi="Times New Roman" w:cs="Times New Roman"/>
                <w:sz w:val="24"/>
                <w:szCs w:val="20"/>
              </w:rPr>
            </w:pPr>
            <w:r w:rsidRPr="00761B2A">
              <w:rPr>
                <w:rFonts w:ascii="Times New Roman" w:hAnsi="Times New Roman" w:cs="Times New Roman"/>
                <w:sz w:val="24"/>
                <w:szCs w:val="20"/>
              </w:rPr>
              <w:t>2-10</w:t>
            </w:r>
          </w:p>
        </w:tc>
        <w:tc>
          <w:tcPr>
            <w:tcW w:w="560"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130</w:t>
            </w:r>
          </w:p>
        </w:tc>
        <w:tc>
          <w:tcPr>
            <w:tcW w:w="722"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2,41</w:t>
            </w:r>
          </w:p>
        </w:tc>
        <w:tc>
          <w:tcPr>
            <w:tcW w:w="722"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0,63</w:t>
            </w:r>
          </w:p>
        </w:tc>
        <w:tc>
          <w:tcPr>
            <w:tcW w:w="795"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831" w:type="dxa"/>
            <w:vMerge/>
            <w:vAlign w:val="center"/>
          </w:tcPr>
          <w:p w:rsidR="00D714B2" w:rsidRPr="00761B2A" w:rsidRDefault="00D714B2" w:rsidP="00542F55">
            <w:pPr>
              <w:spacing w:after="0" w:line="240" w:lineRule="auto"/>
              <w:rPr>
                <w:rFonts w:ascii="Times New Roman" w:hAnsi="Times New Roman" w:cs="Times New Roman"/>
                <w:szCs w:val="20"/>
              </w:rPr>
            </w:pPr>
          </w:p>
        </w:tc>
      </w:tr>
    </w:tbl>
    <w:p w:rsidR="00E40BD1" w:rsidRPr="00761B2A" w:rsidRDefault="00E40BD1" w:rsidP="002443AF">
      <w:pPr>
        <w:spacing w:after="0" w:line="360" w:lineRule="auto"/>
        <w:ind w:firstLine="708"/>
        <w:jc w:val="both"/>
        <w:rPr>
          <w:rFonts w:ascii="Times New Roman" w:eastAsia="SimSun" w:hAnsi="Times New Roman" w:cs="Times New Roman"/>
          <w:sz w:val="24"/>
          <w:szCs w:val="24"/>
          <w:lang w:eastAsia="zh-CN"/>
        </w:rPr>
      </w:pPr>
    </w:p>
    <w:p w:rsidR="00D714B2" w:rsidRPr="00761B2A" w:rsidRDefault="00D714B2" w:rsidP="002443AF">
      <w:pPr>
        <w:spacing w:after="0" w:line="360" w:lineRule="auto"/>
        <w:ind w:firstLine="708"/>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“Şehrin Soyut İmajı” ölçeği puanlarının erkek çocuk sayısına göre anlamlı farklılık gösterdiği tespit edilmiştir (t=-2,52; p&lt;0,05). 2 ve daha fazla erkek çocuk sahibi katılımcıların şehrin soyut imajına ilişkin algı puanı, 0-1 erkek çocuk sahibi katılımcıların puanından anlamlı </w:t>
      </w:r>
      <w:r w:rsidR="00D71CF0">
        <w:rPr>
          <w:rFonts w:ascii="Times New Roman" w:eastAsia="SimSun" w:hAnsi="Times New Roman" w:cs="Times New Roman"/>
          <w:sz w:val="24"/>
          <w:szCs w:val="24"/>
          <w:lang w:eastAsia="zh-CN"/>
        </w:rPr>
        <w:t>düzeyde daha yüksektir (Tablo 4.22</w:t>
      </w:r>
      <w:r w:rsidRPr="00761B2A">
        <w:rPr>
          <w:rFonts w:ascii="Times New Roman" w:eastAsia="SimSun" w:hAnsi="Times New Roman" w:cs="Times New Roman"/>
          <w:sz w:val="24"/>
          <w:szCs w:val="24"/>
          <w:lang w:eastAsia="zh-CN"/>
        </w:rPr>
        <w:t>).</w:t>
      </w:r>
    </w:p>
    <w:p w:rsidR="00D714B2" w:rsidRPr="00761B2A" w:rsidRDefault="00635AC6"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4.23’te</w:t>
      </w:r>
      <w:r w:rsidR="00D714B2" w:rsidRPr="00761B2A">
        <w:rPr>
          <w:rFonts w:ascii="Times New Roman" w:eastAsia="Calibri" w:hAnsi="Times New Roman" w:cs="Times New Roman"/>
          <w:sz w:val="24"/>
        </w:rPr>
        <w:t xml:space="preserve"> “Şehrin Soyut İmajı” ölçeği puanlarının kız çocuk sayısına göre karşılaştırılmasına ait bağımsız iki örneklem t testi sonuçlarına yer verilmiştir.</w:t>
      </w:r>
    </w:p>
    <w:p w:rsidR="00F148F6" w:rsidRPr="00761B2A" w:rsidRDefault="00F148F6" w:rsidP="002443AF">
      <w:pPr>
        <w:spacing w:after="0" w:line="360" w:lineRule="auto"/>
        <w:ind w:firstLine="709"/>
        <w:jc w:val="both"/>
        <w:rPr>
          <w:rFonts w:ascii="Times New Roman" w:eastAsia="Calibri" w:hAnsi="Times New Roman" w:cs="Times New Roman"/>
          <w:sz w:val="24"/>
        </w:rPr>
      </w:pPr>
    </w:p>
    <w:p w:rsidR="00D714B2" w:rsidRPr="00761B2A" w:rsidRDefault="00F148F6" w:rsidP="00F148F6">
      <w:pPr>
        <w:pStyle w:val="ResimYazs"/>
        <w:ind w:left="1276" w:hanging="1276"/>
        <w:rPr>
          <w:rFonts w:ascii="Times New Roman" w:hAnsi="Times New Roman" w:cs="Times New Roman"/>
          <w:b/>
          <w:i w:val="0"/>
          <w:color w:val="auto"/>
          <w:sz w:val="24"/>
          <w:szCs w:val="24"/>
        </w:rPr>
      </w:pPr>
      <w:bookmarkStart w:id="130" w:name="_Toc9811659"/>
      <w:r w:rsidRPr="00761B2A">
        <w:rPr>
          <w:rFonts w:ascii="Times New Roman" w:hAnsi="Times New Roman" w:cs="Times New Roman"/>
          <w:b/>
          <w:i w:val="0"/>
          <w:color w:val="auto"/>
          <w:sz w:val="24"/>
          <w:szCs w:val="24"/>
        </w:rPr>
        <w:t xml:space="preserve">Tablo 4. </w:t>
      </w:r>
      <w:r w:rsidR="00635AC6">
        <w:rPr>
          <w:rFonts w:ascii="Times New Roman" w:hAnsi="Times New Roman" w:cs="Times New Roman"/>
          <w:b/>
          <w:i w:val="0"/>
          <w:color w:val="auto"/>
          <w:sz w:val="24"/>
          <w:szCs w:val="24"/>
        </w:rPr>
        <w:t>23</w:t>
      </w:r>
      <w:r w:rsidRPr="00761B2A">
        <w:rPr>
          <w:rFonts w:ascii="Times New Roman" w:hAnsi="Times New Roman" w:cs="Times New Roman"/>
          <w:b/>
          <w:i w:val="0"/>
          <w:color w:val="auto"/>
          <w:sz w:val="24"/>
          <w:szCs w:val="24"/>
        </w:rPr>
        <w:t>. “Şehrin Soyut İmajı” Ölçeği Puanlarının Kız Çocuk Sayısına Göre Karşılaştırılmasına Ait t Testi Sonuçları</w:t>
      </w:r>
      <w:bookmarkEnd w:id="130"/>
    </w:p>
    <w:tbl>
      <w:tblPr>
        <w:tblW w:w="6226"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336"/>
        <w:gridCol w:w="600"/>
        <w:gridCol w:w="774"/>
        <w:gridCol w:w="774"/>
        <w:gridCol w:w="852"/>
        <w:gridCol w:w="890"/>
      </w:tblGrid>
      <w:tr w:rsidR="00761B2A" w:rsidRPr="00761B2A" w:rsidTr="00542F55">
        <w:trPr>
          <w:trHeight w:val="499"/>
          <w:jc w:val="center"/>
        </w:trPr>
        <w:tc>
          <w:tcPr>
            <w:tcW w:w="2336" w:type="dxa"/>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Kız Çocuk Sayısı</w:t>
            </w:r>
          </w:p>
        </w:tc>
        <w:tc>
          <w:tcPr>
            <w:tcW w:w="600" w:type="dxa"/>
            <w:shd w:val="clear" w:color="auto" w:fill="auto"/>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774" w:type="dxa"/>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774" w:type="dxa"/>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852" w:type="dxa"/>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t</w:t>
            </w:r>
          </w:p>
        </w:tc>
        <w:tc>
          <w:tcPr>
            <w:tcW w:w="890" w:type="dxa"/>
            <w:vAlign w:val="bottom"/>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P</w:t>
            </w:r>
          </w:p>
        </w:tc>
      </w:tr>
      <w:tr w:rsidR="00761B2A" w:rsidRPr="00761B2A" w:rsidTr="00542F55">
        <w:trPr>
          <w:trHeight w:val="741"/>
          <w:jc w:val="center"/>
        </w:trPr>
        <w:tc>
          <w:tcPr>
            <w:tcW w:w="2336" w:type="dxa"/>
          </w:tcPr>
          <w:p w:rsidR="00D714B2" w:rsidRPr="00761B2A" w:rsidRDefault="00D714B2" w:rsidP="00542F55">
            <w:pPr>
              <w:spacing w:after="0" w:line="240" w:lineRule="auto"/>
              <w:rPr>
                <w:rFonts w:ascii="Times New Roman" w:hAnsi="Times New Roman" w:cs="Times New Roman"/>
                <w:sz w:val="24"/>
                <w:szCs w:val="20"/>
              </w:rPr>
            </w:pPr>
            <w:r w:rsidRPr="00761B2A">
              <w:rPr>
                <w:rFonts w:ascii="Times New Roman" w:hAnsi="Times New Roman" w:cs="Times New Roman"/>
                <w:sz w:val="24"/>
                <w:szCs w:val="20"/>
              </w:rPr>
              <w:t>0-1</w:t>
            </w:r>
          </w:p>
        </w:tc>
        <w:tc>
          <w:tcPr>
            <w:tcW w:w="600"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332</w:t>
            </w:r>
          </w:p>
        </w:tc>
        <w:tc>
          <w:tcPr>
            <w:tcW w:w="774"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2,24</w:t>
            </w:r>
          </w:p>
        </w:tc>
        <w:tc>
          <w:tcPr>
            <w:tcW w:w="774"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0,68</w:t>
            </w:r>
          </w:p>
        </w:tc>
        <w:tc>
          <w:tcPr>
            <w:tcW w:w="852" w:type="dxa"/>
            <w:vMerge w:val="restart"/>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-2,41</w:t>
            </w:r>
          </w:p>
        </w:tc>
        <w:tc>
          <w:tcPr>
            <w:tcW w:w="890" w:type="dxa"/>
            <w:vMerge w:val="restart"/>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0,017</w:t>
            </w:r>
          </w:p>
        </w:tc>
      </w:tr>
      <w:tr w:rsidR="00D714B2" w:rsidRPr="00761B2A" w:rsidTr="00542F55">
        <w:trPr>
          <w:trHeight w:val="456"/>
          <w:jc w:val="center"/>
        </w:trPr>
        <w:tc>
          <w:tcPr>
            <w:tcW w:w="2336" w:type="dxa"/>
          </w:tcPr>
          <w:p w:rsidR="00D714B2" w:rsidRPr="00761B2A" w:rsidRDefault="00D714B2" w:rsidP="00542F55">
            <w:pPr>
              <w:spacing w:after="0" w:line="240" w:lineRule="auto"/>
              <w:rPr>
                <w:rFonts w:ascii="Times New Roman" w:hAnsi="Times New Roman" w:cs="Times New Roman"/>
                <w:sz w:val="24"/>
                <w:szCs w:val="20"/>
              </w:rPr>
            </w:pPr>
            <w:r w:rsidRPr="00761B2A">
              <w:rPr>
                <w:rFonts w:ascii="Times New Roman" w:hAnsi="Times New Roman" w:cs="Times New Roman"/>
                <w:sz w:val="24"/>
                <w:szCs w:val="20"/>
              </w:rPr>
              <w:t>2-10</w:t>
            </w:r>
          </w:p>
        </w:tc>
        <w:tc>
          <w:tcPr>
            <w:tcW w:w="600"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95</w:t>
            </w:r>
          </w:p>
        </w:tc>
        <w:tc>
          <w:tcPr>
            <w:tcW w:w="774"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2,44</w:t>
            </w:r>
          </w:p>
        </w:tc>
        <w:tc>
          <w:tcPr>
            <w:tcW w:w="774"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0,73</w:t>
            </w:r>
          </w:p>
        </w:tc>
        <w:tc>
          <w:tcPr>
            <w:tcW w:w="852"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890" w:type="dxa"/>
            <w:vMerge/>
            <w:vAlign w:val="center"/>
          </w:tcPr>
          <w:p w:rsidR="00D714B2" w:rsidRPr="00761B2A" w:rsidRDefault="00D714B2" w:rsidP="00542F55">
            <w:pPr>
              <w:spacing w:after="0" w:line="240" w:lineRule="auto"/>
              <w:rPr>
                <w:rFonts w:ascii="Times New Roman" w:hAnsi="Times New Roman" w:cs="Times New Roman"/>
                <w:szCs w:val="20"/>
              </w:rPr>
            </w:pPr>
          </w:p>
        </w:tc>
      </w:tr>
    </w:tbl>
    <w:p w:rsidR="00D714B2" w:rsidRPr="00761B2A" w:rsidRDefault="00D714B2" w:rsidP="00D714B2">
      <w:pPr>
        <w:spacing w:after="0" w:line="360" w:lineRule="auto"/>
        <w:rPr>
          <w:rFonts w:ascii="Times New Roman" w:hAnsi="Times New Roman" w:cs="Times New Roman"/>
        </w:rPr>
      </w:pPr>
    </w:p>
    <w:p w:rsidR="00A266DF"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“Şehrin Soyut İmajı” ölçeği puanlarının kız çocuk sayısına göre anlamlı farklılık gösterdiği tespit edilmiştir (t=-2,41; p&lt;0,05). 2 ve daha fazla kız çocuk sahibi katılımcıların şehrin soyut imajına ilişkin algı puanı, 0-1 kız çocuk sahibi katılımcıların puanından anlamlı </w:t>
      </w:r>
      <w:r w:rsidR="00635AC6">
        <w:rPr>
          <w:rFonts w:ascii="Times New Roman" w:eastAsia="SimSun" w:hAnsi="Times New Roman" w:cs="Times New Roman"/>
          <w:sz w:val="24"/>
          <w:szCs w:val="24"/>
          <w:lang w:eastAsia="zh-CN"/>
        </w:rPr>
        <w:t>düzeyde daha yüksektir (Tablo 4.23</w:t>
      </w:r>
      <w:r w:rsidR="006307E2">
        <w:rPr>
          <w:rFonts w:ascii="Times New Roman" w:eastAsia="SimSun" w:hAnsi="Times New Roman" w:cs="Times New Roman"/>
          <w:sz w:val="24"/>
          <w:szCs w:val="24"/>
          <w:lang w:eastAsia="zh-CN"/>
        </w:rPr>
        <w:t xml:space="preserve">). </w:t>
      </w:r>
    </w:p>
    <w:p w:rsidR="00A266DF"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Calibri" w:hAnsi="Times New Roman" w:cs="Times New Roman"/>
          <w:sz w:val="24"/>
        </w:rPr>
        <w:t>“Şehrin Soyut İmajı” ölçeği puanlarının yaş gruplarına göre karşılaştırılmasına ait tek yönlü varyans analizi (ANOVA) sonuçlarına göre,</w:t>
      </w:r>
      <w:r w:rsidRPr="00761B2A">
        <w:rPr>
          <w:rFonts w:ascii="Times New Roman" w:eastAsia="SimSun" w:hAnsi="Times New Roman" w:cs="Times New Roman"/>
          <w:sz w:val="24"/>
          <w:szCs w:val="24"/>
          <w:lang w:eastAsia="zh-CN"/>
        </w:rPr>
        <w:t xml:space="preserve"> “Şehrin Soyut İmajı” ölçeği puanlarının yaş gruplarına göre anlamlı farklılık göstermed</w:t>
      </w:r>
      <w:r w:rsidR="006307E2">
        <w:rPr>
          <w:rFonts w:ascii="Times New Roman" w:eastAsia="SimSun" w:hAnsi="Times New Roman" w:cs="Times New Roman"/>
          <w:sz w:val="24"/>
          <w:szCs w:val="24"/>
          <w:lang w:eastAsia="zh-CN"/>
        </w:rPr>
        <w:t>iği tespit edilmiştir (p&gt;0,05).</w:t>
      </w:r>
    </w:p>
    <w:p w:rsidR="00A266DF"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Calibri" w:hAnsi="Times New Roman" w:cs="Times New Roman"/>
          <w:sz w:val="24"/>
        </w:rPr>
        <w:lastRenderedPageBreak/>
        <w:t xml:space="preserve">“Şehrin Soyut İmajı” ölçeği puanlarının aylık gelire göre karşılaştırılmasına ait tek yönlü varyans analizi (ANOVA) sonuçlarına göre, </w:t>
      </w:r>
      <w:r w:rsidRPr="00761B2A">
        <w:rPr>
          <w:rFonts w:ascii="Times New Roman" w:eastAsia="SimSun" w:hAnsi="Times New Roman" w:cs="Times New Roman"/>
          <w:sz w:val="24"/>
          <w:szCs w:val="24"/>
          <w:lang w:eastAsia="zh-CN"/>
        </w:rPr>
        <w:t>“Şehrin Soyut İmajı” ölçeği puanlarının aylık gelire göre anlamlı farklılık göstermedi</w:t>
      </w:r>
      <w:r w:rsidR="00A266DF">
        <w:rPr>
          <w:rFonts w:ascii="Times New Roman" w:eastAsia="SimSun" w:hAnsi="Times New Roman" w:cs="Times New Roman"/>
          <w:sz w:val="24"/>
          <w:szCs w:val="24"/>
          <w:lang w:eastAsia="zh-CN"/>
        </w:rPr>
        <w:t>ği tespit edilmiştir (p&gt;0,05).</w:t>
      </w:r>
    </w:p>
    <w:p w:rsidR="00D714B2" w:rsidRPr="00761B2A" w:rsidRDefault="00D714B2" w:rsidP="006307E2">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Calibri" w:hAnsi="Times New Roman" w:cs="Times New Roman"/>
          <w:sz w:val="24"/>
        </w:rPr>
        <w:t>“Şehrin Soyut İmajı” ölçeği puanlarının medeni duruma göre karşılaştırılmasına ait tek yönlü varyans analizi (ANOVA) sonuçlarına göre,</w:t>
      </w:r>
      <w:r w:rsidRPr="00761B2A">
        <w:rPr>
          <w:rFonts w:ascii="Times New Roman" w:eastAsia="SimSun" w:hAnsi="Times New Roman" w:cs="Times New Roman"/>
          <w:sz w:val="24"/>
          <w:szCs w:val="24"/>
          <w:lang w:eastAsia="zh-CN"/>
        </w:rPr>
        <w:t xml:space="preserve"> “Şehrin Soyut İmajı” ölçeği puanlarının medeni duruma göre anlamlı farklılık göstermediği tespit edilmiştir (p&gt;0,05).</w:t>
      </w:r>
    </w:p>
    <w:p w:rsidR="00D714B2" w:rsidRPr="00761B2A" w:rsidRDefault="00D714B2" w:rsidP="002443AF">
      <w:pPr>
        <w:spacing w:after="0" w:line="360" w:lineRule="auto"/>
        <w:ind w:firstLine="709"/>
        <w:jc w:val="both"/>
        <w:rPr>
          <w:rFonts w:ascii="Times New Roman" w:eastAsia="Calibri" w:hAnsi="Times New Roman" w:cs="Times New Roman"/>
          <w:sz w:val="24"/>
        </w:rPr>
      </w:pPr>
      <w:r w:rsidRPr="00761B2A">
        <w:rPr>
          <w:rFonts w:ascii="Times New Roman" w:eastAsia="SimSun" w:hAnsi="Times New Roman" w:cs="Times New Roman"/>
          <w:sz w:val="24"/>
          <w:szCs w:val="24"/>
          <w:lang w:eastAsia="zh-CN"/>
        </w:rPr>
        <w:t xml:space="preserve"> </w:t>
      </w:r>
      <w:r w:rsidR="00635AC6">
        <w:rPr>
          <w:rFonts w:ascii="Times New Roman" w:eastAsia="Calibri" w:hAnsi="Times New Roman" w:cs="Times New Roman"/>
          <w:sz w:val="24"/>
        </w:rPr>
        <w:t>Tablo 4.24</w:t>
      </w:r>
      <w:r w:rsidRPr="00761B2A">
        <w:rPr>
          <w:rFonts w:ascii="Times New Roman" w:eastAsia="Calibri" w:hAnsi="Times New Roman" w:cs="Times New Roman"/>
          <w:sz w:val="24"/>
        </w:rPr>
        <w:t>’de “Şehrin Soyut İmajı” ölçeği puanlarının öğrenim düzeyine göre karşılaştırılmasına ait tek yönlü varyans analizi (ANOVA) sonuçlarına yer verilmiştir.</w:t>
      </w:r>
    </w:p>
    <w:p w:rsidR="00F148F6" w:rsidRPr="00761B2A" w:rsidRDefault="00F148F6" w:rsidP="002443AF">
      <w:pPr>
        <w:spacing w:after="0" w:line="360" w:lineRule="auto"/>
        <w:ind w:firstLine="709"/>
        <w:jc w:val="both"/>
        <w:rPr>
          <w:rFonts w:ascii="Times New Roman" w:eastAsia="SimSun" w:hAnsi="Times New Roman" w:cs="Times New Roman"/>
          <w:sz w:val="24"/>
          <w:szCs w:val="24"/>
          <w:lang w:eastAsia="zh-CN"/>
        </w:rPr>
      </w:pPr>
    </w:p>
    <w:p w:rsidR="00D714B2" w:rsidRPr="00761B2A" w:rsidRDefault="00F148F6" w:rsidP="00F148F6">
      <w:pPr>
        <w:pStyle w:val="ResimYazs"/>
        <w:ind w:left="1276" w:hanging="1276"/>
        <w:rPr>
          <w:rFonts w:ascii="Times New Roman" w:hAnsi="Times New Roman" w:cs="Times New Roman"/>
          <w:b/>
          <w:i w:val="0"/>
          <w:color w:val="auto"/>
          <w:sz w:val="24"/>
          <w:szCs w:val="24"/>
        </w:rPr>
      </w:pPr>
      <w:bookmarkStart w:id="131" w:name="_Toc9811660"/>
      <w:r w:rsidRPr="00761B2A">
        <w:rPr>
          <w:rFonts w:ascii="Times New Roman" w:hAnsi="Times New Roman" w:cs="Times New Roman"/>
          <w:b/>
          <w:i w:val="0"/>
          <w:color w:val="auto"/>
          <w:sz w:val="24"/>
          <w:szCs w:val="24"/>
        </w:rPr>
        <w:t xml:space="preserve">Tablo 4. </w:t>
      </w:r>
      <w:r w:rsidR="00635AC6">
        <w:rPr>
          <w:rFonts w:ascii="Times New Roman" w:hAnsi="Times New Roman" w:cs="Times New Roman"/>
          <w:b/>
          <w:i w:val="0"/>
          <w:color w:val="auto"/>
          <w:sz w:val="24"/>
          <w:szCs w:val="24"/>
        </w:rPr>
        <w:t>24.</w:t>
      </w:r>
      <w:r w:rsidRPr="00761B2A">
        <w:rPr>
          <w:rFonts w:ascii="Times New Roman" w:hAnsi="Times New Roman" w:cs="Times New Roman"/>
          <w:b/>
          <w:i w:val="0"/>
          <w:color w:val="auto"/>
          <w:sz w:val="24"/>
          <w:szCs w:val="24"/>
        </w:rPr>
        <w:t xml:space="preserve"> “Şehrin Soyut İmajı” Ölçeği Puanlarının Öğrenim Düzeyine Göre Karşılaştırılmasına Ait ANOVA Testi Sonuçları</w:t>
      </w:r>
      <w:bookmarkEnd w:id="131"/>
    </w:p>
    <w:tbl>
      <w:tblPr>
        <w:tblW w:w="7309"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677"/>
        <w:gridCol w:w="952"/>
        <w:gridCol w:w="732"/>
        <w:gridCol w:w="842"/>
        <w:gridCol w:w="842"/>
        <w:gridCol w:w="1371"/>
      </w:tblGrid>
      <w:tr w:rsidR="00761B2A" w:rsidRPr="00761B2A" w:rsidTr="00542F55">
        <w:trPr>
          <w:trHeight w:val="256"/>
          <w:jc w:val="center"/>
        </w:trPr>
        <w:tc>
          <w:tcPr>
            <w:tcW w:w="1893"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Öğrenim Düzeyi</w:t>
            </w:r>
          </w:p>
        </w:tc>
        <w:tc>
          <w:tcPr>
            <w:tcW w:w="677" w:type="dxa"/>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952" w:type="dxa"/>
            <w:shd w:val="clear" w:color="auto" w:fill="auto"/>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732" w:type="dxa"/>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842" w:type="dxa"/>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w:t>
            </w:r>
          </w:p>
        </w:tc>
        <w:tc>
          <w:tcPr>
            <w:tcW w:w="842" w:type="dxa"/>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p</w:t>
            </w:r>
          </w:p>
        </w:tc>
        <w:tc>
          <w:tcPr>
            <w:tcW w:w="1371" w:type="dxa"/>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Anlamlı</w:t>
            </w:r>
          </w:p>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Fark</w:t>
            </w:r>
          </w:p>
        </w:tc>
      </w:tr>
      <w:tr w:rsidR="00761B2A" w:rsidRPr="00761B2A" w:rsidTr="00542F55">
        <w:trPr>
          <w:trHeight w:val="46"/>
          <w:jc w:val="center"/>
        </w:trPr>
        <w:tc>
          <w:tcPr>
            <w:tcW w:w="189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A-İlköğretim</w:t>
            </w:r>
          </w:p>
        </w:tc>
        <w:tc>
          <w:tcPr>
            <w:tcW w:w="677"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96</w:t>
            </w:r>
          </w:p>
        </w:tc>
        <w:tc>
          <w:tcPr>
            <w:tcW w:w="952"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2,47</w:t>
            </w:r>
          </w:p>
        </w:tc>
        <w:tc>
          <w:tcPr>
            <w:tcW w:w="732"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0,66</w:t>
            </w:r>
          </w:p>
        </w:tc>
        <w:tc>
          <w:tcPr>
            <w:tcW w:w="842" w:type="dxa"/>
            <w:vMerge w:val="restart"/>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6,90</w:t>
            </w:r>
          </w:p>
        </w:tc>
        <w:tc>
          <w:tcPr>
            <w:tcW w:w="842" w:type="dxa"/>
            <w:vMerge w:val="restart"/>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0,000</w:t>
            </w:r>
          </w:p>
        </w:tc>
        <w:tc>
          <w:tcPr>
            <w:tcW w:w="1371" w:type="dxa"/>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A&gt;C,D</w:t>
            </w:r>
          </w:p>
        </w:tc>
      </w:tr>
      <w:tr w:rsidR="00761B2A" w:rsidRPr="00761B2A" w:rsidTr="00542F55">
        <w:trPr>
          <w:trHeight w:val="46"/>
          <w:jc w:val="center"/>
        </w:trPr>
        <w:tc>
          <w:tcPr>
            <w:tcW w:w="189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B-Lise</w:t>
            </w:r>
          </w:p>
        </w:tc>
        <w:tc>
          <w:tcPr>
            <w:tcW w:w="677"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52"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2,38</w:t>
            </w:r>
          </w:p>
        </w:tc>
        <w:tc>
          <w:tcPr>
            <w:tcW w:w="732"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0,69</w:t>
            </w:r>
          </w:p>
        </w:tc>
        <w:tc>
          <w:tcPr>
            <w:tcW w:w="842"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842"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1371" w:type="dxa"/>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B&gt;D</w:t>
            </w:r>
          </w:p>
        </w:tc>
      </w:tr>
      <w:tr w:rsidR="00761B2A" w:rsidRPr="00761B2A" w:rsidTr="00542F55">
        <w:trPr>
          <w:trHeight w:val="46"/>
          <w:jc w:val="center"/>
        </w:trPr>
        <w:tc>
          <w:tcPr>
            <w:tcW w:w="189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C-Ön lisans</w:t>
            </w:r>
          </w:p>
        </w:tc>
        <w:tc>
          <w:tcPr>
            <w:tcW w:w="677"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51</w:t>
            </w:r>
          </w:p>
        </w:tc>
        <w:tc>
          <w:tcPr>
            <w:tcW w:w="952"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2,15</w:t>
            </w:r>
          </w:p>
        </w:tc>
        <w:tc>
          <w:tcPr>
            <w:tcW w:w="732"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0,60</w:t>
            </w:r>
          </w:p>
        </w:tc>
        <w:tc>
          <w:tcPr>
            <w:tcW w:w="842"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842"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1371" w:type="dxa"/>
          </w:tcPr>
          <w:p w:rsidR="00D714B2" w:rsidRPr="00761B2A" w:rsidRDefault="00D714B2" w:rsidP="00542F55">
            <w:pPr>
              <w:spacing w:after="0" w:line="240" w:lineRule="auto"/>
              <w:rPr>
                <w:rFonts w:ascii="Times New Roman" w:hAnsi="Times New Roman" w:cs="Times New Roman"/>
                <w:b/>
                <w:szCs w:val="20"/>
              </w:rPr>
            </w:pPr>
          </w:p>
        </w:tc>
      </w:tr>
      <w:tr w:rsidR="00D714B2" w:rsidRPr="00761B2A" w:rsidTr="00542F55">
        <w:trPr>
          <w:trHeight w:val="46"/>
          <w:jc w:val="center"/>
        </w:trPr>
        <w:tc>
          <w:tcPr>
            <w:tcW w:w="1893"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D-Lisans ve üstü</w:t>
            </w:r>
          </w:p>
        </w:tc>
        <w:tc>
          <w:tcPr>
            <w:tcW w:w="677"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140</w:t>
            </w:r>
          </w:p>
        </w:tc>
        <w:tc>
          <w:tcPr>
            <w:tcW w:w="952"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2,11</w:t>
            </w:r>
          </w:p>
        </w:tc>
        <w:tc>
          <w:tcPr>
            <w:tcW w:w="732"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0,70</w:t>
            </w:r>
          </w:p>
        </w:tc>
        <w:tc>
          <w:tcPr>
            <w:tcW w:w="842"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842"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1371" w:type="dxa"/>
          </w:tcPr>
          <w:p w:rsidR="00D714B2" w:rsidRPr="00761B2A" w:rsidRDefault="00D714B2" w:rsidP="00542F55">
            <w:pPr>
              <w:spacing w:after="0" w:line="240" w:lineRule="auto"/>
              <w:rPr>
                <w:rFonts w:ascii="Times New Roman" w:hAnsi="Times New Roman" w:cs="Times New Roman"/>
                <w:b/>
                <w:szCs w:val="20"/>
              </w:rPr>
            </w:pPr>
          </w:p>
        </w:tc>
      </w:tr>
    </w:tbl>
    <w:p w:rsidR="00D714B2" w:rsidRPr="00761B2A" w:rsidRDefault="00D714B2" w:rsidP="00D714B2">
      <w:pPr>
        <w:spacing w:line="360" w:lineRule="auto"/>
        <w:jc w:val="both"/>
        <w:rPr>
          <w:rFonts w:ascii="Times New Roman" w:hAnsi="Times New Roman" w:cs="Times New Roman"/>
        </w:rPr>
      </w:pPr>
    </w:p>
    <w:p w:rsidR="00D714B2" w:rsidRPr="00761B2A" w:rsidRDefault="00D714B2" w:rsidP="002443AF">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“Şehrin Soyut İmajı” ölçeği puanlarının öğrenim düzeyine göre anlamlı farklılık gösterdiği tespit edilmiştir (F=6,91; p&lt;0,05). Levene testinin verdiği sonuçlara bakıldığında ortalama değerlerin bağdaşık olduğu (Levene=0,57; p&gt;0,05) tespit edildiğinden farkın hangi gruplar arasında olduğunu belirlemek amacıyla yapılan Scheffe post hoc testi sonuçlarına göre ilköğretim düzeyinde öğrenim gören katılımcıların şehrin soyut imajına ilişkin algı puanı, ön lisans, lisans ve üstü düzeyde öğrenim gören katılımcıların puanından anlamlı düzeyde daha yüksektir. Lise düzeyinde öğrenim gören katılımcıların şehrin soyut imajına ilişkin algı puanı, lisans ve üstü düzeyde öğrenim gören katılımcıların puanından anlamlı </w:t>
      </w:r>
      <w:r w:rsidR="00635AC6">
        <w:rPr>
          <w:rFonts w:ascii="Times New Roman" w:eastAsia="SimSun" w:hAnsi="Times New Roman" w:cs="Times New Roman"/>
          <w:sz w:val="24"/>
          <w:szCs w:val="24"/>
          <w:lang w:eastAsia="zh-CN"/>
        </w:rPr>
        <w:t>düzeyde daha yüksektir (Tablo 4.24</w:t>
      </w:r>
      <w:r w:rsidRPr="00761B2A">
        <w:rPr>
          <w:rFonts w:ascii="Times New Roman" w:eastAsia="SimSun" w:hAnsi="Times New Roman" w:cs="Times New Roman"/>
          <w:sz w:val="24"/>
          <w:szCs w:val="24"/>
          <w:lang w:eastAsia="zh-CN"/>
        </w:rPr>
        <w:t xml:space="preserve">). </w:t>
      </w:r>
    </w:p>
    <w:p w:rsidR="00D714B2" w:rsidRDefault="00635AC6"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4.25’t</w:t>
      </w:r>
      <w:r w:rsidR="00D714B2" w:rsidRPr="00761B2A">
        <w:rPr>
          <w:rFonts w:ascii="Times New Roman" w:eastAsia="Calibri" w:hAnsi="Times New Roman" w:cs="Times New Roman"/>
          <w:sz w:val="24"/>
        </w:rPr>
        <w:t>e “Şehrin Soyut İmajı” ölçeği puanlarının mesleğe göre karşılaştırılmasına ait tek yönlü varyans analizi (ANOVA) sonuçlarına yer verilmiştir.</w:t>
      </w:r>
    </w:p>
    <w:p w:rsidR="00E345B8" w:rsidRDefault="00E345B8" w:rsidP="002443AF">
      <w:pPr>
        <w:spacing w:after="0" w:line="360" w:lineRule="auto"/>
        <w:ind w:firstLine="709"/>
        <w:jc w:val="both"/>
        <w:rPr>
          <w:rFonts w:ascii="Times New Roman" w:eastAsia="Calibri" w:hAnsi="Times New Roman" w:cs="Times New Roman"/>
          <w:sz w:val="24"/>
        </w:rPr>
      </w:pPr>
    </w:p>
    <w:p w:rsidR="00E345B8" w:rsidRPr="00761B2A" w:rsidRDefault="00E345B8" w:rsidP="002443AF">
      <w:pPr>
        <w:spacing w:after="0" w:line="360" w:lineRule="auto"/>
        <w:ind w:firstLine="709"/>
        <w:jc w:val="both"/>
        <w:rPr>
          <w:rFonts w:ascii="Times New Roman" w:eastAsia="SimSun" w:hAnsi="Times New Roman" w:cs="Times New Roman"/>
          <w:sz w:val="24"/>
          <w:szCs w:val="24"/>
          <w:lang w:eastAsia="zh-CN"/>
        </w:rPr>
      </w:pPr>
    </w:p>
    <w:p w:rsidR="00D714B2" w:rsidRPr="00761B2A" w:rsidRDefault="00F148F6" w:rsidP="00F148F6">
      <w:pPr>
        <w:pStyle w:val="ResimYazs"/>
        <w:ind w:left="1276" w:hanging="1276"/>
        <w:rPr>
          <w:rFonts w:ascii="Times New Roman" w:hAnsi="Times New Roman" w:cs="Times New Roman"/>
          <w:b/>
          <w:i w:val="0"/>
          <w:color w:val="auto"/>
          <w:sz w:val="24"/>
          <w:szCs w:val="24"/>
        </w:rPr>
      </w:pPr>
      <w:bookmarkStart w:id="132" w:name="_Toc9811661"/>
      <w:r w:rsidRPr="00761B2A">
        <w:rPr>
          <w:rFonts w:ascii="Times New Roman" w:hAnsi="Times New Roman" w:cs="Times New Roman"/>
          <w:b/>
          <w:i w:val="0"/>
          <w:color w:val="auto"/>
          <w:sz w:val="24"/>
          <w:szCs w:val="24"/>
        </w:rPr>
        <w:lastRenderedPageBreak/>
        <w:t xml:space="preserve">Tablo 4. </w:t>
      </w:r>
      <w:r w:rsidR="00635AC6">
        <w:rPr>
          <w:rFonts w:ascii="Times New Roman" w:hAnsi="Times New Roman" w:cs="Times New Roman"/>
          <w:b/>
          <w:i w:val="0"/>
          <w:color w:val="auto"/>
          <w:sz w:val="24"/>
          <w:szCs w:val="24"/>
        </w:rPr>
        <w:t>25</w:t>
      </w:r>
      <w:r w:rsidRPr="00761B2A">
        <w:rPr>
          <w:rFonts w:ascii="Times New Roman" w:hAnsi="Times New Roman" w:cs="Times New Roman"/>
          <w:b/>
          <w:i w:val="0"/>
          <w:color w:val="auto"/>
          <w:sz w:val="24"/>
          <w:szCs w:val="24"/>
        </w:rPr>
        <w:t>. “Şehrin Soyut İmajı” Ölçeği Puanlarının Mesleğe Göre Karşılaştırılmasına Ait ANOVA Testi Sonuçları</w:t>
      </w:r>
      <w:bookmarkEnd w:id="132"/>
    </w:p>
    <w:tbl>
      <w:tblPr>
        <w:tblW w:w="7796"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020"/>
        <w:gridCol w:w="721"/>
        <w:gridCol w:w="1015"/>
        <w:gridCol w:w="781"/>
        <w:gridCol w:w="898"/>
        <w:gridCol w:w="898"/>
        <w:gridCol w:w="1463"/>
      </w:tblGrid>
      <w:tr w:rsidR="00761B2A" w:rsidRPr="00761B2A" w:rsidTr="00542F55">
        <w:trPr>
          <w:trHeight w:val="148"/>
          <w:jc w:val="center"/>
        </w:trPr>
        <w:tc>
          <w:tcPr>
            <w:tcW w:w="2020" w:type="dxa"/>
            <w:tcMar>
              <w:left w:w="28" w:type="dxa"/>
              <w:right w:w="0" w:type="dxa"/>
            </w:tcMar>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Meslek</w:t>
            </w:r>
          </w:p>
        </w:tc>
        <w:tc>
          <w:tcPr>
            <w:tcW w:w="721" w:type="dxa"/>
            <w:vAlign w:val="bottom"/>
          </w:tcPr>
          <w:p w:rsidR="00D714B2" w:rsidRPr="00761B2A" w:rsidRDefault="00D714B2" w:rsidP="00542F55">
            <w:pPr>
              <w:spacing w:after="0" w:line="240" w:lineRule="auto"/>
              <w:rPr>
                <w:rFonts w:ascii="Times New Roman" w:eastAsia="Times New Roman" w:hAnsi="Times New Roman" w:cs="Times New Roman"/>
                <w:b/>
                <w:szCs w:val="20"/>
              </w:rPr>
            </w:pPr>
            <w:r w:rsidRPr="00761B2A">
              <w:rPr>
                <w:rFonts w:ascii="Times New Roman" w:eastAsia="Times New Roman" w:hAnsi="Times New Roman" w:cs="Times New Roman"/>
                <w:b/>
                <w:szCs w:val="20"/>
              </w:rPr>
              <w:t>N</w:t>
            </w:r>
          </w:p>
        </w:tc>
        <w:tc>
          <w:tcPr>
            <w:tcW w:w="1015" w:type="dxa"/>
            <w:shd w:val="clear" w:color="auto" w:fill="auto"/>
            <w:vAlign w:val="bottom"/>
          </w:tcPr>
          <w:p w:rsidR="00D714B2" w:rsidRPr="00761B2A" w:rsidRDefault="00561101" w:rsidP="00542F55">
            <w:pPr>
              <w:spacing w:after="0" w:line="240" w:lineRule="auto"/>
              <w:rPr>
                <w:rFonts w:ascii="Times New Roman" w:eastAsia="Calibri" w:hAnsi="Times New Roman" w:cs="Times New Roman"/>
                <w:b/>
                <w:szCs w:val="20"/>
              </w:rPr>
            </w:pPr>
            <m:oMathPara>
              <m:oMath>
                <m:bar>
                  <m:barPr>
                    <m:pos m:val="top"/>
                    <m:ctrlPr>
                      <w:rPr>
                        <w:rFonts w:ascii="Cambria Math" w:hAnsi="Cambria Math" w:cs="Times New Roman"/>
                        <w:i/>
                        <w:szCs w:val="20"/>
                      </w:rPr>
                    </m:ctrlPr>
                  </m:barPr>
                  <m:e>
                    <m:r>
                      <m:rPr>
                        <m:sty m:val="b"/>
                      </m:rPr>
                      <w:rPr>
                        <w:rFonts w:ascii="Cambria Math" w:hAnsi="Cambria Math" w:cs="Times New Roman"/>
                        <w:szCs w:val="20"/>
                      </w:rPr>
                      <m:t>X</m:t>
                    </m:r>
                  </m:e>
                </m:bar>
              </m:oMath>
            </m:oMathPara>
          </w:p>
        </w:tc>
        <w:tc>
          <w:tcPr>
            <w:tcW w:w="781" w:type="dxa"/>
            <w:vAlign w:val="bottom"/>
          </w:tcPr>
          <w:p w:rsidR="00D714B2" w:rsidRPr="00761B2A" w:rsidRDefault="00D714B2" w:rsidP="00542F55">
            <w:pPr>
              <w:spacing w:after="0" w:line="240" w:lineRule="auto"/>
              <w:rPr>
                <w:rFonts w:ascii="Times New Roman" w:eastAsia="Calibri" w:hAnsi="Times New Roman" w:cs="Times New Roman"/>
                <w:b/>
                <w:szCs w:val="20"/>
              </w:rPr>
            </w:pPr>
            <w:r w:rsidRPr="00761B2A">
              <w:rPr>
                <w:rFonts w:ascii="Times New Roman" w:eastAsia="Calibri" w:hAnsi="Times New Roman" w:cs="Times New Roman"/>
                <w:b/>
                <w:szCs w:val="20"/>
              </w:rPr>
              <w:t>SS</w:t>
            </w:r>
          </w:p>
        </w:tc>
        <w:tc>
          <w:tcPr>
            <w:tcW w:w="898" w:type="dxa"/>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w:t>
            </w:r>
          </w:p>
        </w:tc>
        <w:tc>
          <w:tcPr>
            <w:tcW w:w="898" w:type="dxa"/>
            <w:vAlign w:val="bottom"/>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p</w:t>
            </w:r>
          </w:p>
        </w:tc>
        <w:tc>
          <w:tcPr>
            <w:tcW w:w="1463" w:type="dxa"/>
          </w:tcPr>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Anlamlı</w:t>
            </w:r>
          </w:p>
          <w:p w:rsidR="00D714B2" w:rsidRPr="00761B2A" w:rsidRDefault="00D714B2" w:rsidP="00542F55">
            <w:pPr>
              <w:spacing w:after="0" w:line="240" w:lineRule="auto"/>
              <w:rPr>
                <w:rFonts w:ascii="Times New Roman" w:eastAsia="Times New Roman" w:hAnsi="Times New Roman" w:cs="Times New Roman"/>
                <w:b/>
                <w:noProof/>
                <w:position w:val="-4"/>
                <w:szCs w:val="20"/>
              </w:rPr>
            </w:pPr>
            <w:r w:rsidRPr="00761B2A">
              <w:rPr>
                <w:rFonts w:ascii="Times New Roman" w:eastAsia="Times New Roman" w:hAnsi="Times New Roman" w:cs="Times New Roman"/>
                <w:b/>
                <w:noProof/>
                <w:position w:val="-4"/>
                <w:szCs w:val="20"/>
              </w:rPr>
              <w:t>Fark</w:t>
            </w:r>
          </w:p>
        </w:tc>
      </w:tr>
      <w:tr w:rsidR="00761B2A" w:rsidRPr="00761B2A" w:rsidTr="00542F55">
        <w:trPr>
          <w:trHeight w:val="26"/>
          <w:jc w:val="center"/>
        </w:trPr>
        <w:tc>
          <w:tcPr>
            <w:tcW w:w="2020"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A-Ev Hanımı</w:t>
            </w:r>
          </w:p>
        </w:tc>
        <w:tc>
          <w:tcPr>
            <w:tcW w:w="721"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125</w:t>
            </w:r>
          </w:p>
        </w:tc>
        <w:tc>
          <w:tcPr>
            <w:tcW w:w="1015"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2,47</w:t>
            </w:r>
          </w:p>
        </w:tc>
        <w:tc>
          <w:tcPr>
            <w:tcW w:w="781"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0,66</w:t>
            </w:r>
          </w:p>
        </w:tc>
        <w:tc>
          <w:tcPr>
            <w:tcW w:w="898" w:type="dxa"/>
            <w:vMerge w:val="restart"/>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5,70</w:t>
            </w:r>
          </w:p>
        </w:tc>
        <w:tc>
          <w:tcPr>
            <w:tcW w:w="898" w:type="dxa"/>
            <w:vMerge w:val="restart"/>
            <w:vAlign w:val="center"/>
          </w:tcPr>
          <w:p w:rsidR="00D714B2" w:rsidRPr="00761B2A" w:rsidRDefault="00D714B2" w:rsidP="00542F55">
            <w:pPr>
              <w:spacing w:after="0" w:line="240" w:lineRule="auto"/>
              <w:rPr>
                <w:rFonts w:ascii="Times New Roman" w:hAnsi="Times New Roman" w:cs="Times New Roman"/>
                <w:b/>
                <w:bCs/>
                <w:szCs w:val="20"/>
              </w:rPr>
            </w:pPr>
            <w:r w:rsidRPr="00761B2A">
              <w:rPr>
                <w:rFonts w:ascii="Times New Roman" w:hAnsi="Times New Roman" w:cs="Times New Roman"/>
                <w:b/>
                <w:bCs/>
                <w:szCs w:val="20"/>
              </w:rPr>
              <w:t>0,001</w:t>
            </w:r>
          </w:p>
        </w:tc>
        <w:tc>
          <w:tcPr>
            <w:tcW w:w="1463" w:type="dxa"/>
          </w:tcPr>
          <w:p w:rsidR="00D714B2" w:rsidRPr="00761B2A" w:rsidRDefault="00D714B2" w:rsidP="00542F55">
            <w:pPr>
              <w:spacing w:after="0" w:line="240" w:lineRule="auto"/>
              <w:rPr>
                <w:rFonts w:ascii="Times New Roman" w:hAnsi="Times New Roman" w:cs="Times New Roman"/>
                <w:b/>
                <w:szCs w:val="20"/>
              </w:rPr>
            </w:pPr>
            <w:r w:rsidRPr="00761B2A">
              <w:rPr>
                <w:rFonts w:ascii="Times New Roman" w:hAnsi="Times New Roman" w:cs="Times New Roman"/>
                <w:b/>
                <w:szCs w:val="20"/>
              </w:rPr>
              <w:t>A&gt;B,C</w:t>
            </w:r>
          </w:p>
        </w:tc>
      </w:tr>
      <w:tr w:rsidR="00761B2A" w:rsidRPr="00761B2A" w:rsidTr="00542F55">
        <w:trPr>
          <w:trHeight w:val="26"/>
          <w:jc w:val="center"/>
        </w:trPr>
        <w:tc>
          <w:tcPr>
            <w:tcW w:w="2020"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B-Kamu Personeli</w:t>
            </w:r>
          </w:p>
        </w:tc>
        <w:tc>
          <w:tcPr>
            <w:tcW w:w="721"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121</w:t>
            </w:r>
          </w:p>
        </w:tc>
        <w:tc>
          <w:tcPr>
            <w:tcW w:w="1015"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2,15</w:t>
            </w:r>
          </w:p>
        </w:tc>
        <w:tc>
          <w:tcPr>
            <w:tcW w:w="781"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0,72</w:t>
            </w:r>
          </w:p>
        </w:tc>
        <w:tc>
          <w:tcPr>
            <w:tcW w:w="898"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898"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1463" w:type="dxa"/>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26"/>
          <w:jc w:val="center"/>
        </w:trPr>
        <w:tc>
          <w:tcPr>
            <w:tcW w:w="2020"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C-Özel Sektör</w:t>
            </w:r>
          </w:p>
        </w:tc>
        <w:tc>
          <w:tcPr>
            <w:tcW w:w="721"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122</w:t>
            </w:r>
          </w:p>
        </w:tc>
        <w:tc>
          <w:tcPr>
            <w:tcW w:w="1015"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2,19</w:t>
            </w:r>
          </w:p>
        </w:tc>
        <w:tc>
          <w:tcPr>
            <w:tcW w:w="781"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0,64</w:t>
            </w:r>
          </w:p>
        </w:tc>
        <w:tc>
          <w:tcPr>
            <w:tcW w:w="898"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898"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1463" w:type="dxa"/>
          </w:tcPr>
          <w:p w:rsidR="00D714B2" w:rsidRPr="00761B2A" w:rsidRDefault="00D714B2" w:rsidP="00542F55">
            <w:pPr>
              <w:spacing w:after="0" w:line="240" w:lineRule="auto"/>
              <w:rPr>
                <w:rFonts w:ascii="Times New Roman" w:hAnsi="Times New Roman" w:cs="Times New Roman"/>
                <w:b/>
                <w:szCs w:val="20"/>
              </w:rPr>
            </w:pPr>
          </w:p>
        </w:tc>
      </w:tr>
      <w:tr w:rsidR="00761B2A" w:rsidRPr="00761B2A" w:rsidTr="00542F55">
        <w:trPr>
          <w:trHeight w:val="77"/>
          <w:jc w:val="center"/>
        </w:trPr>
        <w:tc>
          <w:tcPr>
            <w:tcW w:w="2020" w:type="dxa"/>
            <w:tcMar>
              <w:left w:w="28" w:type="dxa"/>
              <w:right w:w="0" w:type="dxa"/>
            </w:tcMar>
          </w:tcPr>
          <w:p w:rsidR="00D714B2" w:rsidRPr="00761B2A" w:rsidRDefault="00D714B2" w:rsidP="00542F55">
            <w:pPr>
              <w:spacing w:after="0" w:line="240" w:lineRule="auto"/>
              <w:rPr>
                <w:rFonts w:ascii="Times New Roman" w:hAnsi="Times New Roman" w:cs="Times New Roman"/>
              </w:rPr>
            </w:pPr>
            <w:r w:rsidRPr="00761B2A">
              <w:rPr>
                <w:rFonts w:ascii="Times New Roman" w:hAnsi="Times New Roman" w:cs="Times New Roman"/>
              </w:rPr>
              <w:t>D-Serbest Meslek</w:t>
            </w:r>
          </w:p>
        </w:tc>
        <w:tc>
          <w:tcPr>
            <w:tcW w:w="721"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59</w:t>
            </w:r>
          </w:p>
        </w:tc>
        <w:tc>
          <w:tcPr>
            <w:tcW w:w="1015" w:type="dxa"/>
            <w:shd w:val="clear" w:color="auto" w:fill="auto"/>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2,36</w:t>
            </w:r>
          </w:p>
        </w:tc>
        <w:tc>
          <w:tcPr>
            <w:tcW w:w="781" w:type="dxa"/>
            <w:vAlign w:val="center"/>
          </w:tcPr>
          <w:p w:rsidR="00D714B2" w:rsidRPr="00761B2A" w:rsidRDefault="00D714B2" w:rsidP="00542F55">
            <w:pPr>
              <w:spacing w:after="0" w:line="240" w:lineRule="auto"/>
              <w:rPr>
                <w:rFonts w:ascii="Times New Roman" w:hAnsi="Times New Roman" w:cs="Times New Roman"/>
                <w:szCs w:val="20"/>
              </w:rPr>
            </w:pPr>
            <w:r w:rsidRPr="00761B2A">
              <w:rPr>
                <w:rFonts w:ascii="Times New Roman" w:hAnsi="Times New Roman" w:cs="Times New Roman"/>
                <w:szCs w:val="20"/>
              </w:rPr>
              <w:t>0,72</w:t>
            </w:r>
          </w:p>
        </w:tc>
        <w:tc>
          <w:tcPr>
            <w:tcW w:w="898"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898" w:type="dxa"/>
            <w:vMerge/>
            <w:vAlign w:val="center"/>
          </w:tcPr>
          <w:p w:rsidR="00D714B2" w:rsidRPr="00761B2A" w:rsidRDefault="00D714B2" w:rsidP="00542F55">
            <w:pPr>
              <w:spacing w:after="0" w:line="240" w:lineRule="auto"/>
              <w:rPr>
                <w:rFonts w:ascii="Times New Roman" w:hAnsi="Times New Roman" w:cs="Times New Roman"/>
                <w:szCs w:val="20"/>
              </w:rPr>
            </w:pPr>
          </w:p>
        </w:tc>
        <w:tc>
          <w:tcPr>
            <w:tcW w:w="1463" w:type="dxa"/>
          </w:tcPr>
          <w:p w:rsidR="00D714B2" w:rsidRPr="00761B2A" w:rsidRDefault="00D714B2" w:rsidP="00542F55">
            <w:pPr>
              <w:spacing w:after="0" w:line="240" w:lineRule="auto"/>
              <w:rPr>
                <w:rFonts w:ascii="Times New Roman" w:hAnsi="Times New Roman" w:cs="Times New Roman"/>
                <w:b/>
                <w:szCs w:val="20"/>
              </w:rPr>
            </w:pPr>
          </w:p>
        </w:tc>
      </w:tr>
    </w:tbl>
    <w:p w:rsidR="00A266DF" w:rsidRDefault="00A266DF" w:rsidP="004A5EF3">
      <w:pPr>
        <w:spacing w:after="0" w:line="360" w:lineRule="auto"/>
        <w:ind w:firstLine="708"/>
        <w:jc w:val="both"/>
        <w:rPr>
          <w:rFonts w:ascii="Times New Roman" w:eastAsia="SimSun" w:hAnsi="Times New Roman" w:cs="Times New Roman"/>
          <w:sz w:val="24"/>
          <w:szCs w:val="24"/>
          <w:lang w:eastAsia="zh-CN"/>
        </w:rPr>
      </w:pPr>
    </w:p>
    <w:p w:rsidR="00E40BD1" w:rsidRDefault="00D714B2" w:rsidP="004A5EF3">
      <w:pPr>
        <w:spacing w:after="0" w:line="360" w:lineRule="auto"/>
        <w:ind w:firstLine="708"/>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“Şehrin Soyut İmajı” ölçeği puanlarının mesleğe göre anlamlı farklılık gösterdiği tespit edilmiştir (F=5,70; p&lt;0,05). Levene testinin verdiği sonuçlara bakıldığında ortalama değerlerin bağdaşık olduğu (Levene=0,51; p&gt;0,05) tespit edildiğinden farkın hangi gruplar arasında olduğunu belirlemek amacıyla yapılan Scheffe post hoc testi sonuçlarına göre ev hanımı katılımcıların şehrin soyut imajına ilişkin algı puanı, kamu personeli ve özel sektör çalışanı katılımcıların puanından anlamlı d</w:t>
      </w:r>
      <w:r w:rsidR="00635AC6">
        <w:rPr>
          <w:rFonts w:ascii="Times New Roman" w:eastAsia="SimSun" w:hAnsi="Times New Roman" w:cs="Times New Roman"/>
          <w:sz w:val="24"/>
          <w:szCs w:val="24"/>
          <w:lang w:eastAsia="zh-CN"/>
        </w:rPr>
        <w:t>üzeyde daha yüksektir (Tablo 4.25</w:t>
      </w:r>
      <w:r w:rsidR="004A5EF3">
        <w:rPr>
          <w:rFonts w:ascii="Times New Roman" w:eastAsia="SimSun" w:hAnsi="Times New Roman" w:cs="Times New Roman"/>
          <w:sz w:val="24"/>
          <w:szCs w:val="24"/>
          <w:lang w:eastAsia="zh-CN"/>
        </w:rPr>
        <w:t xml:space="preserve">). </w:t>
      </w:r>
    </w:p>
    <w:p w:rsidR="00AC5FA6" w:rsidRPr="00761B2A" w:rsidRDefault="00AC5FA6" w:rsidP="004A5EF3">
      <w:pPr>
        <w:spacing w:after="0" w:line="360" w:lineRule="auto"/>
        <w:ind w:firstLine="708"/>
        <w:jc w:val="both"/>
        <w:rPr>
          <w:rFonts w:ascii="Times New Roman" w:eastAsia="SimSun" w:hAnsi="Times New Roman" w:cs="Times New Roman"/>
          <w:sz w:val="24"/>
          <w:szCs w:val="24"/>
          <w:lang w:eastAsia="zh-CN"/>
        </w:rPr>
      </w:pPr>
    </w:p>
    <w:p w:rsidR="00D714B2" w:rsidRPr="00761B2A" w:rsidRDefault="00D714B2" w:rsidP="00E40BD1">
      <w:pPr>
        <w:pStyle w:val="Balk3"/>
      </w:pPr>
      <w:bookmarkStart w:id="133" w:name="_Toc11059393"/>
      <w:r w:rsidRPr="00761B2A">
        <w:t>Değişkenler Arasındaki İlişkiye Ait Bulgular</w:t>
      </w:r>
      <w:bookmarkEnd w:id="133"/>
    </w:p>
    <w:p w:rsidR="00D714B2" w:rsidRPr="00761B2A" w:rsidRDefault="00635AC6" w:rsidP="002443AF">
      <w:pPr>
        <w:spacing w:after="0" w:line="360" w:lineRule="auto"/>
        <w:ind w:firstLine="709"/>
        <w:jc w:val="both"/>
        <w:rPr>
          <w:rFonts w:ascii="Times New Roman" w:eastAsia="Calibri" w:hAnsi="Times New Roman" w:cs="Times New Roman"/>
          <w:sz w:val="24"/>
        </w:rPr>
      </w:pPr>
      <w:r>
        <w:rPr>
          <w:rFonts w:ascii="Times New Roman" w:eastAsia="Calibri" w:hAnsi="Times New Roman" w:cs="Times New Roman"/>
          <w:sz w:val="24"/>
        </w:rPr>
        <w:t>Tablo 4.26</w:t>
      </w:r>
      <w:r w:rsidR="00D714B2" w:rsidRPr="00761B2A">
        <w:rPr>
          <w:rFonts w:ascii="Times New Roman" w:eastAsia="Calibri" w:hAnsi="Times New Roman" w:cs="Times New Roman"/>
          <w:sz w:val="24"/>
        </w:rPr>
        <w:t>’da ölçek puanları arasındaki ilişkiye ait Pearson korelasyon testi sonuçlarına yer verilmiştir.</w:t>
      </w:r>
    </w:p>
    <w:p w:rsidR="00F148F6" w:rsidRPr="00761B2A" w:rsidRDefault="00F148F6" w:rsidP="002443AF">
      <w:pPr>
        <w:spacing w:after="0" w:line="360" w:lineRule="auto"/>
        <w:ind w:firstLine="709"/>
        <w:jc w:val="both"/>
        <w:rPr>
          <w:rFonts w:ascii="Times New Roman" w:eastAsia="Calibri" w:hAnsi="Times New Roman" w:cs="Times New Roman"/>
          <w:sz w:val="24"/>
        </w:rPr>
      </w:pPr>
    </w:p>
    <w:p w:rsidR="00D714B2" w:rsidRPr="00761B2A" w:rsidRDefault="00F148F6" w:rsidP="00F148F6">
      <w:pPr>
        <w:pStyle w:val="ResimYazs"/>
        <w:rPr>
          <w:rFonts w:ascii="Times New Roman" w:hAnsi="Times New Roman" w:cs="Times New Roman"/>
          <w:b/>
          <w:i w:val="0"/>
          <w:color w:val="auto"/>
          <w:sz w:val="24"/>
          <w:szCs w:val="24"/>
        </w:rPr>
      </w:pPr>
      <w:bookmarkStart w:id="134" w:name="_Toc9811662"/>
      <w:r w:rsidRPr="00761B2A">
        <w:rPr>
          <w:rFonts w:ascii="Times New Roman" w:hAnsi="Times New Roman" w:cs="Times New Roman"/>
          <w:b/>
          <w:i w:val="0"/>
          <w:color w:val="auto"/>
          <w:sz w:val="24"/>
          <w:szCs w:val="24"/>
        </w:rPr>
        <w:t xml:space="preserve">Tablo 4. </w:t>
      </w:r>
      <w:r w:rsidR="00635AC6">
        <w:rPr>
          <w:rFonts w:ascii="Times New Roman" w:hAnsi="Times New Roman" w:cs="Times New Roman"/>
          <w:b/>
          <w:i w:val="0"/>
          <w:color w:val="auto"/>
          <w:sz w:val="24"/>
          <w:szCs w:val="24"/>
        </w:rPr>
        <w:t>26</w:t>
      </w:r>
      <w:r w:rsidRPr="00761B2A">
        <w:rPr>
          <w:rFonts w:ascii="Times New Roman" w:hAnsi="Times New Roman" w:cs="Times New Roman"/>
          <w:b/>
          <w:i w:val="0"/>
          <w:color w:val="auto"/>
          <w:sz w:val="24"/>
          <w:szCs w:val="24"/>
        </w:rPr>
        <w:t>. Değişkenler Arasındaki Korelasyon Analizi Sonuçları</w:t>
      </w:r>
      <w:bookmarkEnd w:id="134"/>
    </w:p>
    <w:tbl>
      <w:tblPr>
        <w:tblW w:w="8384"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914"/>
        <w:gridCol w:w="408"/>
        <w:gridCol w:w="638"/>
        <w:gridCol w:w="798"/>
        <w:gridCol w:w="638"/>
        <w:gridCol w:w="797"/>
        <w:gridCol w:w="638"/>
        <w:gridCol w:w="798"/>
        <w:gridCol w:w="798"/>
        <w:gridCol w:w="957"/>
      </w:tblGrid>
      <w:tr w:rsidR="00761B2A" w:rsidRPr="00761B2A" w:rsidTr="00542F55">
        <w:trPr>
          <w:trHeight w:val="463"/>
          <w:jc w:val="center"/>
        </w:trPr>
        <w:tc>
          <w:tcPr>
            <w:tcW w:w="1914" w:type="dxa"/>
            <w:tcMar>
              <w:left w:w="0" w:type="dxa"/>
              <w:right w:w="0" w:type="dxa"/>
            </w:tcMar>
          </w:tcPr>
          <w:p w:rsidR="00D714B2" w:rsidRPr="00761B2A" w:rsidRDefault="00D714B2" w:rsidP="00542F55">
            <w:pPr>
              <w:tabs>
                <w:tab w:val="left" w:pos="321"/>
              </w:tabs>
              <w:spacing w:after="0"/>
              <w:rPr>
                <w:rFonts w:ascii="Times New Roman" w:eastAsia="SimSun" w:hAnsi="Times New Roman" w:cs="Times New Roman"/>
                <w:b/>
                <w:lang w:eastAsia="zh-CN"/>
              </w:rPr>
            </w:pPr>
            <w:r w:rsidRPr="00761B2A">
              <w:rPr>
                <w:rFonts w:ascii="Times New Roman" w:eastAsia="SimSun" w:hAnsi="Times New Roman" w:cs="Times New Roman"/>
                <w:b/>
                <w:lang w:eastAsia="zh-CN"/>
              </w:rPr>
              <w:t>Değişkenler</w:t>
            </w:r>
          </w:p>
        </w:tc>
        <w:tc>
          <w:tcPr>
            <w:tcW w:w="408" w:type="dxa"/>
            <w:tcMar>
              <w:left w:w="0" w:type="dxa"/>
              <w:right w:w="28" w:type="dxa"/>
            </w:tcMar>
          </w:tcPr>
          <w:p w:rsidR="00D714B2" w:rsidRPr="00761B2A" w:rsidRDefault="00D714B2" w:rsidP="00542F55">
            <w:pPr>
              <w:spacing w:after="0"/>
              <w:rPr>
                <w:rFonts w:ascii="Times New Roman" w:hAnsi="Times New Roman" w:cs="Times New Roman"/>
                <w:b/>
              </w:rPr>
            </w:pPr>
            <w:r w:rsidRPr="00761B2A">
              <w:rPr>
                <w:rFonts w:ascii="Times New Roman" w:hAnsi="Times New Roman" w:cs="Times New Roman"/>
                <w:b/>
              </w:rPr>
              <w:t>1</w:t>
            </w:r>
          </w:p>
        </w:tc>
        <w:tc>
          <w:tcPr>
            <w:tcW w:w="638" w:type="dxa"/>
            <w:shd w:val="clear" w:color="auto" w:fill="auto"/>
            <w:tcMar>
              <w:left w:w="0" w:type="dxa"/>
              <w:right w:w="28" w:type="dxa"/>
            </w:tcMar>
          </w:tcPr>
          <w:p w:rsidR="00D714B2" w:rsidRPr="00761B2A" w:rsidRDefault="00D714B2" w:rsidP="00542F55">
            <w:pPr>
              <w:spacing w:after="0"/>
              <w:rPr>
                <w:rFonts w:ascii="Times New Roman" w:hAnsi="Times New Roman" w:cs="Times New Roman"/>
                <w:b/>
              </w:rPr>
            </w:pPr>
            <w:r w:rsidRPr="00761B2A">
              <w:rPr>
                <w:rFonts w:ascii="Times New Roman" w:hAnsi="Times New Roman" w:cs="Times New Roman"/>
                <w:b/>
              </w:rPr>
              <w:t>2</w:t>
            </w:r>
          </w:p>
        </w:tc>
        <w:tc>
          <w:tcPr>
            <w:tcW w:w="798" w:type="dxa"/>
            <w:tcMar>
              <w:left w:w="0" w:type="dxa"/>
              <w:right w:w="28" w:type="dxa"/>
            </w:tcMar>
          </w:tcPr>
          <w:p w:rsidR="00D714B2" w:rsidRPr="00761B2A" w:rsidRDefault="00D714B2" w:rsidP="00542F55">
            <w:pPr>
              <w:spacing w:after="0"/>
              <w:rPr>
                <w:rFonts w:ascii="Times New Roman" w:hAnsi="Times New Roman" w:cs="Times New Roman"/>
                <w:b/>
              </w:rPr>
            </w:pPr>
            <w:r w:rsidRPr="00761B2A">
              <w:rPr>
                <w:rFonts w:ascii="Times New Roman" w:hAnsi="Times New Roman" w:cs="Times New Roman"/>
                <w:b/>
              </w:rPr>
              <w:t>3</w:t>
            </w:r>
          </w:p>
        </w:tc>
        <w:tc>
          <w:tcPr>
            <w:tcW w:w="638" w:type="dxa"/>
            <w:tcMar>
              <w:left w:w="0" w:type="dxa"/>
              <w:right w:w="28" w:type="dxa"/>
            </w:tcMar>
          </w:tcPr>
          <w:p w:rsidR="00D714B2" w:rsidRPr="00761B2A" w:rsidRDefault="00D714B2" w:rsidP="00542F55">
            <w:pPr>
              <w:spacing w:after="0"/>
              <w:rPr>
                <w:rFonts w:ascii="Times New Roman" w:hAnsi="Times New Roman" w:cs="Times New Roman"/>
                <w:b/>
              </w:rPr>
            </w:pPr>
            <w:r w:rsidRPr="00761B2A">
              <w:rPr>
                <w:rFonts w:ascii="Times New Roman" w:hAnsi="Times New Roman" w:cs="Times New Roman"/>
                <w:b/>
              </w:rPr>
              <w:t>4</w:t>
            </w:r>
          </w:p>
        </w:tc>
        <w:tc>
          <w:tcPr>
            <w:tcW w:w="797" w:type="dxa"/>
            <w:tcMar>
              <w:left w:w="0" w:type="dxa"/>
              <w:right w:w="28" w:type="dxa"/>
            </w:tcMar>
          </w:tcPr>
          <w:p w:rsidR="00D714B2" w:rsidRPr="00761B2A" w:rsidRDefault="00D714B2" w:rsidP="00542F55">
            <w:pPr>
              <w:spacing w:after="0"/>
              <w:rPr>
                <w:rFonts w:ascii="Times New Roman" w:hAnsi="Times New Roman" w:cs="Times New Roman"/>
                <w:b/>
              </w:rPr>
            </w:pPr>
            <w:r w:rsidRPr="00761B2A">
              <w:rPr>
                <w:rFonts w:ascii="Times New Roman" w:hAnsi="Times New Roman" w:cs="Times New Roman"/>
                <w:b/>
              </w:rPr>
              <w:t>5</w:t>
            </w:r>
          </w:p>
        </w:tc>
        <w:tc>
          <w:tcPr>
            <w:tcW w:w="638" w:type="dxa"/>
            <w:tcMar>
              <w:left w:w="0" w:type="dxa"/>
              <w:right w:w="28" w:type="dxa"/>
            </w:tcMar>
          </w:tcPr>
          <w:p w:rsidR="00D714B2" w:rsidRPr="00761B2A" w:rsidRDefault="00D714B2" w:rsidP="00542F55">
            <w:pPr>
              <w:spacing w:after="0"/>
              <w:rPr>
                <w:rFonts w:ascii="Times New Roman" w:hAnsi="Times New Roman" w:cs="Times New Roman"/>
                <w:b/>
              </w:rPr>
            </w:pPr>
            <w:r w:rsidRPr="00761B2A">
              <w:rPr>
                <w:rFonts w:ascii="Times New Roman" w:hAnsi="Times New Roman" w:cs="Times New Roman"/>
                <w:b/>
              </w:rPr>
              <w:t>6</w:t>
            </w:r>
          </w:p>
        </w:tc>
        <w:tc>
          <w:tcPr>
            <w:tcW w:w="798" w:type="dxa"/>
            <w:tcMar>
              <w:left w:w="0" w:type="dxa"/>
              <w:right w:w="28" w:type="dxa"/>
            </w:tcMar>
          </w:tcPr>
          <w:p w:rsidR="00D714B2" w:rsidRPr="00761B2A" w:rsidRDefault="00D714B2" w:rsidP="00542F55">
            <w:pPr>
              <w:spacing w:after="0"/>
              <w:rPr>
                <w:rFonts w:ascii="Times New Roman" w:hAnsi="Times New Roman" w:cs="Times New Roman"/>
                <w:b/>
              </w:rPr>
            </w:pPr>
            <w:r w:rsidRPr="00761B2A">
              <w:rPr>
                <w:rFonts w:ascii="Times New Roman" w:hAnsi="Times New Roman" w:cs="Times New Roman"/>
                <w:b/>
              </w:rPr>
              <w:t>7</w:t>
            </w:r>
          </w:p>
        </w:tc>
        <w:tc>
          <w:tcPr>
            <w:tcW w:w="798" w:type="dxa"/>
            <w:tcMar>
              <w:left w:w="0" w:type="dxa"/>
              <w:right w:w="28" w:type="dxa"/>
            </w:tcMar>
          </w:tcPr>
          <w:p w:rsidR="00D714B2" w:rsidRPr="00761B2A" w:rsidRDefault="00D714B2" w:rsidP="00542F55">
            <w:pPr>
              <w:spacing w:after="0"/>
              <w:rPr>
                <w:rFonts w:ascii="Times New Roman" w:hAnsi="Times New Roman" w:cs="Times New Roman"/>
                <w:b/>
              </w:rPr>
            </w:pPr>
            <w:r w:rsidRPr="00761B2A">
              <w:rPr>
                <w:rFonts w:ascii="Times New Roman" w:hAnsi="Times New Roman" w:cs="Times New Roman"/>
                <w:b/>
              </w:rPr>
              <w:t>8</w:t>
            </w:r>
          </w:p>
        </w:tc>
        <w:tc>
          <w:tcPr>
            <w:tcW w:w="957" w:type="dxa"/>
          </w:tcPr>
          <w:p w:rsidR="00D714B2" w:rsidRPr="00761B2A" w:rsidRDefault="00D714B2" w:rsidP="00542F55">
            <w:pPr>
              <w:spacing w:after="0"/>
              <w:rPr>
                <w:rFonts w:ascii="Times New Roman" w:hAnsi="Times New Roman" w:cs="Times New Roman"/>
                <w:b/>
              </w:rPr>
            </w:pPr>
            <w:r w:rsidRPr="00761B2A">
              <w:rPr>
                <w:rFonts w:ascii="Times New Roman" w:hAnsi="Times New Roman" w:cs="Times New Roman"/>
                <w:b/>
              </w:rPr>
              <w:t>9</w:t>
            </w:r>
          </w:p>
        </w:tc>
      </w:tr>
      <w:tr w:rsidR="00761B2A" w:rsidRPr="00761B2A" w:rsidTr="00542F55">
        <w:trPr>
          <w:trHeight w:val="751"/>
          <w:jc w:val="center"/>
        </w:trPr>
        <w:tc>
          <w:tcPr>
            <w:tcW w:w="1914" w:type="dxa"/>
            <w:tcMar>
              <w:left w:w="0" w:type="dxa"/>
              <w:right w:w="0" w:type="dxa"/>
            </w:tcMa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1-Çocuk Dostu</w:t>
            </w:r>
          </w:p>
        </w:tc>
        <w:tc>
          <w:tcPr>
            <w:tcW w:w="40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w:t>
            </w:r>
          </w:p>
        </w:tc>
        <w:tc>
          <w:tcPr>
            <w:tcW w:w="638" w:type="dxa"/>
            <w:shd w:val="clear" w:color="auto" w:fill="auto"/>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0,17**</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0,18**</w:t>
            </w: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0,20**</w:t>
            </w:r>
          </w:p>
        </w:tc>
        <w:tc>
          <w:tcPr>
            <w:tcW w:w="797"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0,40**</w:t>
            </w: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0,45**</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0,61**</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0,31**</w:t>
            </w:r>
          </w:p>
        </w:tc>
        <w:tc>
          <w:tcPr>
            <w:tcW w:w="957"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0,35**</w:t>
            </w:r>
          </w:p>
        </w:tc>
      </w:tr>
      <w:tr w:rsidR="00761B2A" w:rsidRPr="00761B2A" w:rsidTr="00542F55">
        <w:trPr>
          <w:trHeight w:val="751"/>
          <w:jc w:val="center"/>
        </w:trPr>
        <w:tc>
          <w:tcPr>
            <w:tcW w:w="1914" w:type="dxa"/>
            <w:tcMar>
              <w:left w:w="0" w:type="dxa"/>
              <w:right w:w="0" w:type="dxa"/>
            </w:tcMa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2-Eğitim</w:t>
            </w:r>
          </w:p>
        </w:tc>
        <w:tc>
          <w:tcPr>
            <w:tcW w:w="40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shd w:val="clear" w:color="auto" w:fill="auto"/>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0,26**</w:t>
            </w: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0,21**</w:t>
            </w:r>
          </w:p>
        </w:tc>
        <w:tc>
          <w:tcPr>
            <w:tcW w:w="797"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0,18**</w:t>
            </w: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0,04</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0,18**</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0,42**</w:t>
            </w:r>
          </w:p>
        </w:tc>
        <w:tc>
          <w:tcPr>
            <w:tcW w:w="957"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0,29**</w:t>
            </w:r>
          </w:p>
        </w:tc>
      </w:tr>
      <w:tr w:rsidR="00761B2A" w:rsidRPr="00761B2A" w:rsidTr="00542F55">
        <w:trPr>
          <w:trHeight w:val="751"/>
          <w:jc w:val="center"/>
        </w:trPr>
        <w:tc>
          <w:tcPr>
            <w:tcW w:w="1914" w:type="dxa"/>
            <w:tcMar>
              <w:left w:w="0" w:type="dxa"/>
              <w:right w:w="0" w:type="dxa"/>
            </w:tcMa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3-Güvenli Alan</w:t>
            </w:r>
          </w:p>
        </w:tc>
        <w:tc>
          <w:tcPr>
            <w:tcW w:w="40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shd w:val="clear" w:color="auto" w:fill="auto"/>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w:t>
            </w: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0,24**</w:t>
            </w:r>
          </w:p>
        </w:tc>
        <w:tc>
          <w:tcPr>
            <w:tcW w:w="797"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0,09</w:t>
            </w: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0,12*</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0,16**</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0,25**</w:t>
            </w:r>
          </w:p>
        </w:tc>
        <w:tc>
          <w:tcPr>
            <w:tcW w:w="957"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0,19**</w:t>
            </w:r>
          </w:p>
        </w:tc>
      </w:tr>
      <w:tr w:rsidR="00761B2A" w:rsidRPr="00761B2A" w:rsidTr="00542F55">
        <w:trPr>
          <w:trHeight w:val="463"/>
          <w:jc w:val="center"/>
        </w:trPr>
        <w:tc>
          <w:tcPr>
            <w:tcW w:w="1914" w:type="dxa"/>
            <w:tcMar>
              <w:left w:w="0" w:type="dxa"/>
              <w:right w:w="0" w:type="dxa"/>
            </w:tcMa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4-Oyun-Kullanım</w:t>
            </w:r>
          </w:p>
        </w:tc>
        <w:tc>
          <w:tcPr>
            <w:tcW w:w="40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shd w:val="clear" w:color="auto" w:fill="auto"/>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w:t>
            </w:r>
          </w:p>
        </w:tc>
        <w:tc>
          <w:tcPr>
            <w:tcW w:w="797"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0,17**</w:t>
            </w: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0,09</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0,21**</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0,16**</w:t>
            </w:r>
          </w:p>
        </w:tc>
        <w:tc>
          <w:tcPr>
            <w:tcW w:w="957"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0,16**</w:t>
            </w:r>
          </w:p>
        </w:tc>
      </w:tr>
      <w:tr w:rsidR="00761B2A" w:rsidRPr="00761B2A" w:rsidTr="00542F55">
        <w:trPr>
          <w:trHeight w:val="751"/>
          <w:jc w:val="center"/>
        </w:trPr>
        <w:tc>
          <w:tcPr>
            <w:tcW w:w="1914" w:type="dxa"/>
            <w:tcMar>
              <w:left w:w="0" w:type="dxa"/>
              <w:right w:w="0" w:type="dxa"/>
            </w:tcMa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5-Sağlık</w:t>
            </w:r>
          </w:p>
        </w:tc>
        <w:tc>
          <w:tcPr>
            <w:tcW w:w="40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shd w:val="clear" w:color="auto" w:fill="auto"/>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7"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w:t>
            </w: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0,29**</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0,53**</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0,26**</w:t>
            </w:r>
          </w:p>
        </w:tc>
        <w:tc>
          <w:tcPr>
            <w:tcW w:w="957"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0,31**</w:t>
            </w:r>
          </w:p>
        </w:tc>
      </w:tr>
      <w:tr w:rsidR="00D714B2" w:rsidRPr="00761B2A" w:rsidTr="00542F55">
        <w:trPr>
          <w:trHeight w:val="463"/>
          <w:jc w:val="center"/>
        </w:trPr>
        <w:tc>
          <w:tcPr>
            <w:tcW w:w="1914" w:type="dxa"/>
            <w:tcMar>
              <w:left w:w="0" w:type="dxa"/>
              <w:right w:w="0" w:type="dxa"/>
            </w:tcMa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6-Saygı</w:t>
            </w:r>
          </w:p>
        </w:tc>
        <w:tc>
          <w:tcPr>
            <w:tcW w:w="40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shd w:val="clear" w:color="auto" w:fill="auto"/>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7"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0,37**</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0,15**</w:t>
            </w:r>
          </w:p>
        </w:tc>
        <w:tc>
          <w:tcPr>
            <w:tcW w:w="957"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0,20**</w:t>
            </w:r>
          </w:p>
        </w:tc>
      </w:tr>
    </w:tbl>
    <w:p w:rsidR="00575255" w:rsidRPr="00761B2A" w:rsidRDefault="00575255"/>
    <w:p w:rsidR="00575255" w:rsidRPr="00761B2A" w:rsidRDefault="00635AC6" w:rsidP="00AC5FA6">
      <w:pPr>
        <w:rPr>
          <w:rFonts w:ascii="Times New Roman" w:hAnsi="Times New Roman" w:cs="Times New Roman"/>
          <w:b/>
          <w:sz w:val="24"/>
          <w:szCs w:val="24"/>
        </w:rPr>
      </w:pPr>
      <w:r>
        <w:rPr>
          <w:rFonts w:ascii="Times New Roman" w:hAnsi="Times New Roman" w:cs="Times New Roman"/>
          <w:b/>
          <w:sz w:val="24"/>
          <w:szCs w:val="24"/>
        </w:rPr>
        <w:lastRenderedPageBreak/>
        <w:t>Tablo 4.26</w:t>
      </w:r>
      <w:r w:rsidR="00575255" w:rsidRPr="00761B2A">
        <w:rPr>
          <w:rFonts w:ascii="Times New Roman" w:hAnsi="Times New Roman" w:cs="Times New Roman"/>
          <w:b/>
          <w:sz w:val="24"/>
          <w:szCs w:val="24"/>
        </w:rPr>
        <w:t>.</w:t>
      </w:r>
      <w:r w:rsidR="00384135">
        <w:rPr>
          <w:rFonts w:ascii="Times New Roman" w:hAnsi="Times New Roman" w:cs="Times New Roman"/>
          <w:b/>
          <w:sz w:val="24"/>
          <w:szCs w:val="24"/>
        </w:rPr>
        <w:t xml:space="preserve"> </w:t>
      </w:r>
      <w:r w:rsidR="00575255" w:rsidRPr="00384135">
        <w:rPr>
          <w:rFonts w:ascii="Times New Roman" w:hAnsi="Times New Roman" w:cs="Times New Roman"/>
          <w:sz w:val="24"/>
          <w:szCs w:val="24"/>
        </w:rPr>
        <w:t>(Devamı)</w:t>
      </w:r>
    </w:p>
    <w:tbl>
      <w:tblPr>
        <w:tblW w:w="8384"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914"/>
        <w:gridCol w:w="408"/>
        <w:gridCol w:w="638"/>
        <w:gridCol w:w="798"/>
        <w:gridCol w:w="638"/>
        <w:gridCol w:w="797"/>
        <w:gridCol w:w="638"/>
        <w:gridCol w:w="798"/>
        <w:gridCol w:w="798"/>
        <w:gridCol w:w="957"/>
      </w:tblGrid>
      <w:tr w:rsidR="00761B2A" w:rsidRPr="00761B2A" w:rsidTr="00542F55">
        <w:trPr>
          <w:trHeight w:val="477"/>
          <w:jc w:val="center"/>
        </w:trPr>
        <w:tc>
          <w:tcPr>
            <w:tcW w:w="1914" w:type="dxa"/>
            <w:tcMar>
              <w:left w:w="0" w:type="dxa"/>
              <w:right w:w="0" w:type="dxa"/>
            </w:tcMa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7-Genel Avantaj</w:t>
            </w:r>
          </w:p>
        </w:tc>
        <w:tc>
          <w:tcPr>
            <w:tcW w:w="40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shd w:val="clear" w:color="auto" w:fill="auto"/>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7"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w:t>
            </w: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0,37**</w:t>
            </w:r>
          </w:p>
        </w:tc>
        <w:tc>
          <w:tcPr>
            <w:tcW w:w="957"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0,44**</w:t>
            </w:r>
          </w:p>
        </w:tc>
      </w:tr>
      <w:tr w:rsidR="00761B2A" w:rsidRPr="00761B2A" w:rsidTr="00542F55">
        <w:trPr>
          <w:trHeight w:val="751"/>
          <w:jc w:val="center"/>
        </w:trPr>
        <w:tc>
          <w:tcPr>
            <w:tcW w:w="1914" w:type="dxa"/>
            <w:tcMar>
              <w:left w:w="0" w:type="dxa"/>
              <w:right w:w="0" w:type="dxa"/>
            </w:tcMa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8-Genel Faaliyetler</w:t>
            </w:r>
          </w:p>
        </w:tc>
        <w:tc>
          <w:tcPr>
            <w:tcW w:w="40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shd w:val="clear" w:color="auto" w:fill="auto"/>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7"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w:t>
            </w:r>
          </w:p>
        </w:tc>
        <w:tc>
          <w:tcPr>
            <w:tcW w:w="957"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0,43**</w:t>
            </w:r>
          </w:p>
        </w:tc>
      </w:tr>
      <w:tr w:rsidR="00761B2A" w:rsidRPr="00761B2A" w:rsidTr="00542F55">
        <w:trPr>
          <w:trHeight w:val="463"/>
          <w:jc w:val="center"/>
        </w:trPr>
        <w:tc>
          <w:tcPr>
            <w:tcW w:w="1914" w:type="dxa"/>
            <w:tcMar>
              <w:left w:w="0" w:type="dxa"/>
              <w:right w:w="0" w:type="dxa"/>
            </w:tcMa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9-Soyut İmaj</w:t>
            </w:r>
          </w:p>
        </w:tc>
        <w:tc>
          <w:tcPr>
            <w:tcW w:w="40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shd w:val="clear" w:color="auto" w:fill="auto"/>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7"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63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798" w:type="dxa"/>
            <w:tcMar>
              <w:left w:w="0" w:type="dxa"/>
              <w:right w:w="28" w:type="dxa"/>
            </w:tcMar>
            <w:vAlign w:val="center"/>
          </w:tcPr>
          <w:p w:rsidR="00D714B2" w:rsidRPr="00761B2A" w:rsidRDefault="00D714B2" w:rsidP="00542F55">
            <w:pPr>
              <w:spacing w:after="0"/>
              <w:rPr>
                <w:rFonts w:ascii="Times New Roman" w:hAnsi="Times New Roman" w:cs="Times New Roman"/>
              </w:rPr>
            </w:pPr>
          </w:p>
        </w:tc>
        <w:tc>
          <w:tcPr>
            <w:tcW w:w="957"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w:t>
            </w:r>
          </w:p>
        </w:tc>
      </w:tr>
    </w:tbl>
    <w:p w:rsidR="00D714B2" w:rsidRPr="00761B2A" w:rsidRDefault="00D714B2" w:rsidP="002443AF">
      <w:pPr>
        <w:spacing w:after="0" w:line="360" w:lineRule="auto"/>
        <w:ind w:firstLine="709"/>
        <w:rPr>
          <w:rFonts w:ascii="Times New Roman" w:eastAsia="SimSun" w:hAnsi="Times New Roman" w:cs="Times New Roman"/>
          <w:sz w:val="24"/>
          <w:szCs w:val="24"/>
          <w:lang w:eastAsia="zh-CN"/>
        </w:rPr>
      </w:pPr>
      <w:r w:rsidRPr="00761B2A">
        <w:rPr>
          <w:rFonts w:ascii="Times New Roman" w:hAnsi="Times New Roman" w:cs="Times New Roman"/>
          <w:szCs w:val="20"/>
        </w:rPr>
        <w:t>* p&lt;0,05</w:t>
      </w:r>
      <w:r w:rsidRPr="00761B2A">
        <w:rPr>
          <w:rFonts w:ascii="Times New Roman" w:hAnsi="Times New Roman" w:cs="Times New Roman"/>
          <w:szCs w:val="20"/>
        </w:rPr>
        <w:tab/>
        <w:t>**p&lt;0,01</w:t>
      </w:r>
    </w:p>
    <w:p w:rsidR="00E143F3" w:rsidRDefault="00E143F3" w:rsidP="004A5EF3">
      <w:pPr>
        <w:spacing w:after="0" w:line="360" w:lineRule="auto"/>
        <w:ind w:firstLine="709"/>
        <w:jc w:val="both"/>
        <w:rPr>
          <w:rFonts w:ascii="Times New Roman" w:eastAsia="SimSun" w:hAnsi="Times New Roman" w:cs="Times New Roman"/>
          <w:sz w:val="24"/>
          <w:szCs w:val="24"/>
          <w:lang w:eastAsia="zh-CN"/>
        </w:rPr>
      </w:pPr>
    </w:p>
    <w:p w:rsidR="00D714B2" w:rsidRPr="00761B2A" w:rsidRDefault="00D714B2" w:rsidP="004A5EF3">
      <w:pPr>
        <w:spacing w:after="0" w:line="360" w:lineRule="auto"/>
        <w:ind w:firstLine="709"/>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Genel avantaj alt boyut puanları ile çocuk dostu (r=0,61; p&lt;0,05), eğitim (r=0,18; p&lt;0,05), güvenli alan (r=0,16; p&lt;0,05), oyun-kullanım (r=0,21; p&lt;0,05), sağlık (r=0,53; p&lt;0,05), saygı (r=0,37; p&lt;0,05) alt boyutları puanları arasında pozitif yönlü ve anlaml</w:t>
      </w:r>
      <w:r w:rsidR="00635AC6">
        <w:rPr>
          <w:rFonts w:ascii="Times New Roman" w:eastAsia="SimSun" w:hAnsi="Times New Roman" w:cs="Times New Roman"/>
          <w:sz w:val="24"/>
          <w:szCs w:val="24"/>
          <w:lang w:eastAsia="zh-CN"/>
        </w:rPr>
        <w:t>ı ilişki tespit edildi (Tablo 4.26</w:t>
      </w:r>
      <w:r w:rsidR="004A5EF3">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Genel faaliyetler alt boyut puanları ile çocuk dostu (r=0,31; p&lt;0,05), eğitim (r=0,42; p&lt;0,05), güvenli alan (r=0,25; p&lt;0,05), oyun-kullanım (r=0,16; p&lt;0,05), sağlık (r=0,26; p&lt;0,05), saygı (r=0,15; p&lt;0,05) alt boyutları puanları arasında pozitif yönlü ve anlaml</w:t>
      </w:r>
      <w:r w:rsidR="00635AC6">
        <w:rPr>
          <w:rFonts w:ascii="Times New Roman" w:eastAsia="SimSun" w:hAnsi="Times New Roman" w:cs="Times New Roman"/>
          <w:sz w:val="24"/>
          <w:szCs w:val="24"/>
          <w:lang w:eastAsia="zh-CN"/>
        </w:rPr>
        <w:t>ı ilişki tespit edildi (Tablo 4.26</w:t>
      </w:r>
      <w:r w:rsidR="004A5EF3">
        <w:rPr>
          <w:rFonts w:ascii="Times New Roman" w:eastAsia="SimSun" w:hAnsi="Times New Roman" w:cs="Times New Roman"/>
          <w:sz w:val="24"/>
          <w:szCs w:val="24"/>
          <w:lang w:eastAsia="zh-CN"/>
        </w:rPr>
        <w:t xml:space="preserve">). </w:t>
      </w:r>
      <w:r w:rsidRPr="00761B2A">
        <w:rPr>
          <w:rFonts w:ascii="Times New Roman" w:eastAsia="SimSun" w:hAnsi="Times New Roman" w:cs="Times New Roman"/>
          <w:sz w:val="24"/>
          <w:szCs w:val="24"/>
          <w:lang w:eastAsia="zh-CN"/>
        </w:rPr>
        <w:t>Soyut imaj puanları ile çocuk dostu (r=0,35; p&lt;0,05), eğitim (r=0,29; p&lt;0,05), güvenli alan (r=0,19; p&lt;0,05), oyun-kullanım (r=0,16; p&lt;0,05), sağlık (r=0,31; p&lt;0,05), saygı (r=0,20; p&lt;0,05) alt boyutları puanları arasında pozitif yönlü ve anlaml</w:t>
      </w:r>
      <w:r w:rsidR="00635AC6">
        <w:rPr>
          <w:rFonts w:ascii="Times New Roman" w:eastAsia="SimSun" w:hAnsi="Times New Roman" w:cs="Times New Roman"/>
          <w:sz w:val="24"/>
          <w:szCs w:val="24"/>
          <w:lang w:eastAsia="zh-CN"/>
        </w:rPr>
        <w:t>ı ilişki tespit edildi (Tablo 4.26</w:t>
      </w:r>
      <w:r w:rsidRPr="00761B2A">
        <w:rPr>
          <w:rFonts w:ascii="Times New Roman" w:eastAsia="SimSun" w:hAnsi="Times New Roman" w:cs="Times New Roman"/>
          <w:sz w:val="24"/>
          <w:szCs w:val="24"/>
          <w:lang w:eastAsia="zh-CN"/>
        </w:rPr>
        <w:t xml:space="preserve">). </w:t>
      </w:r>
    </w:p>
    <w:p w:rsidR="00D714B2" w:rsidRPr="00761B2A" w:rsidRDefault="00635AC6" w:rsidP="002443AF">
      <w:pPr>
        <w:spacing w:after="0" w:line="360" w:lineRule="auto"/>
        <w:ind w:firstLine="709"/>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Tablo 4.27’de</w:t>
      </w:r>
      <w:r w:rsidR="00D714B2" w:rsidRPr="00761B2A">
        <w:rPr>
          <w:rFonts w:ascii="Times New Roman" w:eastAsia="Times New Roman" w:hAnsi="Times New Roman" w:cs="Times New Roman"/>
          <w:sz w:val="24"/>
          <w:szCs w:val="20"/>
        </w:rPr>
        <w:t xml:space="preserve"> “Çocuk Dostu Şehir Algısı” ölçeği alt boyutlarının, genel avantaj üzerindeki etkisine ait regresyon analizi sonuçlarına yer verilmiştir.</w:t>
      </w:r>
    </w:p>
    <w:p w:rsidR="00F148F6" w:rsidRPr="00761B2A" w:rsidRDefault="00F148F6" w:rsidP="002443AF">
      <w:pPr>
        <w:spacing w:after="0" w:line="360" w:lineRule="auto"/>
        <w:ind w:firstLine="709"/>
        <w:jc w:val="both"/>
        <w:rPr>
          <w:rFonts w:ascii="Times New Roman" w:eastAsia="Times New Roman" w:hAnsi="Times New Roman" w:cs="Times New Roman"/>
          <w:sz w:val="24"/>
          <w:szCs w:val="20"/>
        </w:rPr>
      </w:pPr>
    </w:p>
    <w:p w:rsidR="00D714B2" w:rsidRPr="00761B2A" w:rsidRDefault="00F148F6" w:rsidP="00F148F6">
      <w:pPr>
        <w:pStyle w:val="ResimYazs"/>
        <w:ind w:left="1276" w:hanging="1276"/>
        <w:rPr>
          <w:rFonts w:ascii="Times New Roman" w:hAnsi="Times New Roman" w:cs="Times New Roman"/>
          <w:b/>
          <w:i w:val="0"/>
          <w:color w:val="auto"/>
          <w:sz w:val="24"/>
          <w:szCs w:val="24"/>
        </w:rPr>
      </w:pPr>
      <w:bookmarkStart w:id="135" w:name="_Toc9811663"/>
      <w:r w:rsidRPr="00761B2A">
        <w:rPr>
          <w:rFonts w:ascii="Times New Roman" w:hAnsi="Times New Roman" w:cs="Times New Roman"/>
          <w:b/>
          <w:i w:val="0"/>
          <w:color w:val="auto"/>
          <w:sz w:val="24"/>
          <w:szCs w:val="24"/>
        </w:rPr>
        <w:t xml:space="preserve">Tablo 4. </w:t>
      </w:r>
      <w:r w:rsidR="00635AC6">
        <w:rPr>
          <w:rFonts w:ascii="Times New Roman" w:hAnsi="Times New Roman" w:cs="Times New Roman"/>
          <w:b/>
          <w:i w:val="0"/>
          <w:color w:val="auto"/>
          <w:sz w:val="24"/>
          <w:szCs w:val="24"/>
        </w:rPr>
        <w:t>27</w:t>
      </w:r>
      <w:r w:rsidRPr="00761B2A">
        <w:rPr>
          <w:rFonts w:ascii="Times New Roman" w:hAnsi="Times New Roman" w:cs="Times New Roman"/>
          <w:b/>
          <w:i w:val="0"/>
          <w:color w:val="auto"/>
          <w:sz w:val="24"/>
          <w:szCs w:val="24"/>
        </w:rPr>
        <w:t>. “Çocuk Dostu Şehir Algısı” Ölçeği Alt Boyut Puanlarının Genel Avantaj Üzerindeki Etkisine Ait Regresyon Analizi Sonuçları</w:t>
      </w:r>
      <w:bookmarkEnd w:id="135"/>
    </w:p>
    <w:tbl>
      <w:tblPr>
        <w:tblW w:w="8041"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141"/>
        <w:gridCol w:w="1046"/>
        <w:gridCol w:w="614"/>
        <w:gridCol w:w="767"/>
        <w:gridCol w:w="767"/>
        <w:gridCol w:w="774"/>
        <w:gridCol w:w="772"/>
        <w:gridCol w:w="1160"/>
      </w:tblGrid>
      <w:tr w:rsidR="00761B2A" w:rsidRPr="00761B2A" w:rsidTr="00575255">
        <w:trPr>
          <w:trHeight w:val="824"/>
          <w:jc w:val="center"/>
        </w:trPr>
        <w:tc>
          <w:tcPr>
            <w:tcW w:w="2141" w:type="dxa"/>
            <w:vAlign w:val="bottom"/>
          </w:tcPr>
          <w:p w:rsidR="00D714B2" w:rsidRPr="00761B2A" w:rsidRDefault="00D714B2" w:rsidP="00542F55">
            <w:pPr>
              <w:spacing w:after="0"/>
              <w:rPr>
                <w:rFonts w:ascii="Times New Roman" w:eastAsia="SimSun" w:hAnsi="Times New Roman" w:cs="Times New Roman"/>
                <w:b/>
                <w:lang w:eastAsia="zh-CN"/>
              </w:rPr>
            </w:pPr>
            <w:r w:rsidRPr="00761B2A">
              <w:rPr>
                <w:rFonts w:ascii="Times New Roman" w:eastAsia="SimSun" w:hAnsi="Times New Roman" w:cs="Times New Roman"/>
                <w:b/>
                <w:lang w:eastAsia="zh-CN"/>
              </w:rPr>
              <w:t>Bağımsız Değişkenler</w:t>
            </w:r>
          </w:p>
        </w:tc>
        <w:tc>
          <w:tcPr>
            <w:tcW w:w="1046" w:type="dxa"/>
            <w:tcMar>
              <w:left w:w="0" w:type="dxa"/>
              <w:right w:w="57" w:type="dxa"/>
            </w:tcMar>
            <w:vAlign w:val="bottom"/>
          </w:tcPr>
          <w:p w:rsidR="00D714B2" w:rsidRPr="00761B2A" w:rsidRDefault="00D714B2" w:rsidP="00542F55">
            <w:pPr>
              <w:spacing w:after="0"/>
              <w:rPr>
                <w:rFonts w:ascii="Times New Roman" w:eastAsia="SimSun" w:hAnsi="Times New Roman" w:cs="Times New Roman"/>
                <w:b/>
                <w:lang w:eastAsia="zh-CN"/>
              </w:rPr>
            </w:pPr>
            <w:r w:rsidRPr="00761B2A">
              <w:rPr>
                <w:rFonts w:ascii="Times New Roman" w:eastAsia="SimSun" w:hAnsi="Times New Roman" w:cs="Times New Roman"/>
                <w:b/>
                <w:lang w:eastAsia="zh-CN"/>
              </w:rPr>
              <w:t>B</w:t>
            </w:r>
          </w:p>
        </w:tc>
        <w:tc>
          <w:tcPr>
            <w:tcW w:w="614" w:type="dxa"/>
            <w:tcMar>
              <w:left w:w="0" w:type="dxa"/>
              <w:right w:w="57" w:type="dxa"/>
            </w:tcMar>
            <w:vAlign w:val="bottom"/>
          </w:tcPr>
          <w:p w:rsidR="00D714B2" w:rsidRPr="00761B2A" w:rsidRDefault="00D714B2" w:rsidP="00542F55">
            <w:pPr>
              <w:spacing w:after="0"/>
              <w:rPr>
                <w:rFonts w:ascii="Times New Roman" w:eastAsia="SimSun" w:hAnsi="Times New Roman" w:cs="Times New Roman"/>
                <w:b/>
                <w:lang w:eastAsia="zh-CN"/>
              </w:rPr>
            </w:pPr>
            <w:r w:rsidRPr="00761B2A">
              <w:rPr>
                <w:rFonts w:ascii="Times New Roman" w:eastAsia="SimSun" w:hAnsi="Times New Roman" w:cs="Times New Roman"/>
                <w:b/>
                <w:lang w:eastAsia="zh-CN"/>
              </w:rPr>
              <w:t>SH</w:t>
            </w:r>
            <w:r w:rsidRPr="00761B2A">
              <w:rPr>
                <w:rFonts w:ascii="Times New Roman" w:eastAsia="SimSun" w:hAnsi="Times New Roman" w:cs="Times New Roman"/>
                <w:b/>
                <w:vertAlign w:val="subscript"/>
                <w:lang w:eastAsia="zh-CN"/>
              </w:rPr>
              <w:t>B</w:t>
            </w:r>
          </w:p>
        </w:tc>
        <w:tc>
          <w:tcPr>
            <w:tcW w:w="767" w:type="dxa"/>
            <w:tcMar>
              <w:left w:w="0" w:type="dxa"/>
              <w:right w:w="57" w:type="dxa"/>
            </w:tcMar>
            <w:vAlign w:val="bottom"/>
          </w:tcPr>
          <w:p w:rsidR="00D714B2" w:rsidRPr="00761B2A" w:rsidRDefault="00D714B2" w:rsidP="00542F55">
            <w:pPr>
              <w:spacing w:after="0"/>
              <w:rPr>
                <w:rFonts w:ascii="Times New Roman" w:eastAsia="SimSun" w:hAnsi="Times New Roman" w:cs="Times New Roman"/>
                <w:b/>
                <w:lang w:eastAsia="zh-CN"/>
              </w:rPr>
            </w:pPr>
            <w:r w:rsidRPr="00761B2A">
              <w:rPr>
                <w:rFonts w:ascii="Times New Roman" w:eastAsia="SimSun" w:hAnsi="Times New Roman" w:cs="Times New Roman"/>
                <w:b/>
                <w:lang w:eastAsia="zh-CN"/>
              </w:rPr>
              <w:t>β</w:t>
            </w:r>
          </w:p>
        </w:tc>
        <w:tc>
          <w:tcPr>
            <w:tcW w:w="767" w:type="dxa"/>
            <w:tcMar>
              <w:left w:w="0" w:type="dxa"/>
              <w:right w:w="57" w:type="dxa"/>
            </w:tcMar>
            <w:vAlign w:val="bottom"/>
          </w:tcPr>
          <w:p w:rsidR="00D714B2" w:rsidRPr="00761B2A" w:rsidRDefault="00D714B2" w:rsidP="00542F55">
            <w:pPr>
              <w:spacing w:after="0"/>
              <w:rPr>
                <w:rFonts w:ascii="Times New Roman" w:eastAsia="SimSun" w:hAnsi="Times New Roman" w:cs="Times New Roman"/>
                <w:b/>
                <w:lang w:eastAsia="zh-CN"/>
              </w:rPr>
            </w:pPr>
            <w:r w:rsidRPr="00761B2A">
              <w:rPr>
                <w:rFonts w:ascii="Times New Roman" w:eastAsia="SimSun" w:hAnsi="Times New Roman" w:cs="Times New Roman"/>
                <w:b/>
                <w:lang w:eastAsia="zh-CN"/>
              </w:rPr>
              <w:t>T</w:t>
            </w:r>
          </w:p>
        </w:tc>
        <w:tc>
          <w:tcPr>
            <w:tcW w:w="774" w:type="dxa"/>
            <w:tcMar>
              <w:left w:w="0" w:type="dxa"/>
              <w:right w:w="57" w:type="dxa"/>
            </w:tcMar>
            <w:vAlign w:val="bottom"/>
          </w:tcPr>
          <w:p w:rsidR="00D714B2" w:rsidRPr="00761B2A" w:rsidRDefault="00D714B2" w:rsidP="00542F55">
            <w:pPr>
              <w:spacing w:after="0"/>
              <w:rPr>
                <w:rFonts w:ascii="Times New Roman" w:eastAsia="SimSun" w:hAnsi="Times New Roman" w:cs="Times New Roman"/>
                <w:b/>
                <w:lang w:eastAsia="zh-CN"/>
              </w:rPr>
            </w:pPr>
            <w:r w:rsidRPr="00761B2A">
              <w:rPr>
                <w:rFonts w:ascii="Times New Roman" w:eastAsia="SimSun" w:hAnsi="Times New Roman" w:cs="Times New Roman"/>
                <w:b/>
                <w:lang w:eastAsia="zh-CN"/>
              </w:rPr>
              <w:t>p</w:t>
            </w:r>
          </w:p>
        </w:tc>
        <w:tc>
          <w:tcPr>
            <w:tcW w:w="772" w:type="dxa"/>
            <w:vAlign w:val="bottom"/>
          </w:tcPr>
          <w:p w:rsidR="00D714B2" w:rsidRPr="00761B2A" w:rsidRDefault="00D714B2" w:rsidP="00542F55">
            <w:pPr>
              <w:spacing w:after="0"/>
              <w:rPr>
                <w:rFonts w:ascii="Times New Roman" w:eastAsia="SimSun" w:hAnsi="Times New Roman" w:cs="Times New Roman"/>
                <w:b/>
                <w:lang w:eastAsia="zh-CN"/>
              </w:rPr>
            </w:pPr>
            <w:r w:rsidRPr="00761B2A">
              <w:rPr>
                <w:rFonts w:ascii="Times New Roman" w:eastAsia="SimSun" w:hAnsi="Times New Roman" w:cs="Times New Roman"/>
                <w:b/>
                <w:lang w:eastAsia="zh-CN"/>
              </w:rPr>
              <w:t>VIF</w:t>
            </w:r>
          </w:p>
        </w:tc>
        <w:tc>
          <w:tcPr>
            <w:tcW w:w="1160" w:type="dxa"/>
            <w:vAlign w:val="bottom"/>
          </w:tcPr>
          <w:p w:rsidR="00D714B2" w:rsidRPr="00761B2A" w:rsidRDefault="00D714B2" w:rsidP="00542F55">
            <w:pPr>
              <w:spacing w:after="0"/>
              <w:rPr>
                <w:rFonts w:ascii="Times New Roman" w:eastAsia="SimSun" w:hAnsi="Times New Roman" w:cs="Times New Roman"/>
                <w:b/>
                <w:lang w:eastAsia="zh-CN"/>
              </w:rPr>
            </w:pPr>
            <w:r w:rsidRPr="00761B2A">
              <w:rPr>
                <w:rFonts w:ascii="Times New Roman" w:eastAsia="SimSun" w:hAnsi="Times New Roman" w:cs="Times New Roman"/>
                <w:b/>
                <w:lang w:eastAsia="zh-CN"/>
              </w:rPr>
              <w:t>Tolerans</w:t>
            </w:r>
          </w:p>
        </w:tc>
      </w:tr>
      <w:tr w:rsidR="00761B2A" w:rsidRPr="00761B2A" w:rsidTr="00575255">
        <w:trPr>
          <w:trHeight w:val="507"/>
          <w:jc w:val="center"/>
        </w:trPr>
        <w:tc>
          <w:tcPr>
            <w:tcW w:w="2141" w:type="dxa"/>
          </w:tcPr>
          <w:p w:rsidR="00D714B2" w:rsidRPr="00761B2A" w:rsidRDefault="00D714B2" w:rsidP="00542F55">
            <w:pPr>
              <w:spacing w:after="0"/>
              <w:rPr>
                <w:rFonts w:ascii="Times New Roman" w:eastAsia="SimSun" w:hAnsi="Times New Roman" w:cs="Times New Roman"/>
                <w:lang w:eastAsia="zh-CN"/>
              </w:rPr>
            </w:pPr>
            <w:r w:rsidRPr="00761B2A">
              <w:rPr>
                <w:rFonts w:ascii="Times New Roman" w:eastAsia="SimSun" w:hAnsi="Times New Roman" w:cs="Times New Roman"/>
                <w:lang w:eastAsia="zh-CN"/>
              </w:rPr>
              <w:t>Sabit</w:t>
            </w:r>
          </w:p>
        </w:tc>
        <w:tc>
          <w:tcPr>
            <w:tcW w:w="1046"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0,550</w:t>
            </w:r>
          </w:p>
        </w:tc>
        <w:tc>
          <w:tcPr>
            <w:tcW w:w="61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0,184</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2,989</w:t>
            </w:r>
          </w:p>
        </w:tc>
        <w:tc>
          <w:tcPr>
            <w:tcW w:w="774" w:type="dxa"/>
            <w:tcMar>
              <w:left w:w="0" w:type="dxa"/>
              <w:right w:w="57" w:type="dxa"/>
            </w:tcMar>
            <w:vAlign w:val="center"/>
          </w:tcPr>
          <w:p w:rsidR="00D714B2" w:rsidRPr="00761B2A" w:rsidRDefault="00D714B2" w:rsidP="00542F55">
            <w:pPr>
              <w:spacing w:after="0"/>
              <w:rPr>
                <w:rFonts w:ascii="Times New Roman" w:hAnsi="Times New Roman" w:cs="Times New Roman"/>
                <w:b/>
                <w:bCs/>
              </w:rPr>
            </w:pPr>
            <w:r w:rsidRPr="00761B2A">
              <w:rPr>
                <w:rFonts w:ascii="Times New Roman" w:hAnsi="Times New Roman" w:cs="Times New Roman"/>
                <w:b/>
                <w:bCs/>
              </w:rPr>
              <w:t>0,003</w:t>
            </w:r>
          </w:p>
        </w:tc>
        <w:tc>
          <w:tcPr>
            <w:tcW w:w="772"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0,691</w:t>
            </w:r>
          </w:p>
        </w:tc>
        <w:tc>
          <w:tcPr>
            <w:tcW w:w="1160"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1,447</w:t>
            </w:r>
          </w:p>
        </w:tc>
      </w:tr>
      <w:tr w:rsidR="00761B2A" w:rsidRPr="00761B2A" w:rsidTr="00575255">
        <w:trPr>
          <w:trHeight w:val="522"/>
          <w:jc w:val="center"/>
        </w:trPr>
        <w:tc>
          <w:tcPr>
            <w:tcW w:w="2141" w:type="dxa"/>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Çocuk Dostu</w:t>
            </w:r>
          </w:p>
        </w:tc>
        <w:tc>
          <w:tcPr>
            <w:tcW w:w="1046"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0,354</w:t>
            </w:r>
          </w:p>
        </w:tc>
        <w:tc>
          <w:tcPr>
            <w:tcW w:w="61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0,036</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0,419</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9,870</w:t>
            </w:r>
          </w:p>
        </w:tc>
        <w:tc>
          <w:tcPr>
            <w:tcW w:w="774" w:type="dxa"/>
            <w:tcMar>
              <w:left w:w="0" w:type="dxa"/>
              <w:right w:w="57" w:type="dxa"/>
            </w:tcMar>
            <w:vAlign w:val="center"/>
          </w:tcPr>
          <w:p w:rsidR="00D714B2" w:rsidRPr="00761B2A" w:rsidRDefault="00D714B2" w:rsidP="00542F55">
            <w:pPr>
              <w:spacing w:after="0"/>
              <w:rPr>
                <w:rFonts w:ascii="Times New Roman" w:hAnsi="Times New Roman" w:cs="Times New Roman"/>
                <w:b/>
                <w:bCs/>
              </w:rPr>
            </w:pPr>
            <w:r w:rsidRPr="00761B2A">
              <w:rPr>
                <w:rFonts w:ascii="Times New Roman" w:hAnsi="Times New Roman" w:cs="Times New Roman"/>
                <w:b/>
                <w:bCs/>
              </w:rPr>
              <w:t>0,000</w:t>
            </w:r>
          </w:p>
        </w:tc>
        <w:tc>
          <w:tcPr>
            <w:tcW w:w="772"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0,884</w:t>
            </w:r>
          </w:p>
        </w:tc>
        <w:tc>
          <w:tcPr>
            <w:tcW w:w="1160"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1,132</w:t>
            </w:r>
          </w:p>
        </w:tc>
      </w:tr>
      <w:tr w:rsidR="00761B2A" w:rsidRPr="00761B2A" w:rsidTr="00575255">
        <w:trPr>
          <w:trHeight w:val="507"/>
          <w:jc w:val="center"/>
        </w:trPr>
        <w:tc>
          <w:tcPr>
            <w:tcW w:w="2141" w:type="dxa"/>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Eğitim</w:t>
            </w:r>
          </w:p>
        </w:tc>
        <w:tc>
          <w:tcPr>
            <w:tcW w:w="1046"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0,036</w:t>
            </w:r>
          </w:p>
        </w:tc>
        <w:tc>
          <w:tcPr>
            <w:tcW w:w="61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0,038</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0,036</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0,964</w:t>
            </w:r>
          </w:p>
        </w:tc>
        <w:tc>
          <w:tcPr>
            <w:tcW w:w="77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0,336</w:t>
            </w:r>
          </w:p>
        </w:tc>
        <w:tc>
          <w:tcPr>
            <w:tcW w:w="772"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0,881</w:t>
            </w:r>
          </w:p>
        </w:tc>
        <w:tc>
          <w:tcPr>
            <w:tcW w:w="1160"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1,135</w:t>
            </w:r>
          </w:p>
        </w:tc>
      </w:tr>
      <w:tr w:rsidR="00761B2A" w:rsidRPr="00761B2A" w:rsidTr="00575255">
        <w:trPr>
          <w:trHeight w:val="507"/>
          <w:jc w:val="center"/>
        </w:trPr>
        <w:tc>
          <w:tcPr>
            <w:tcW w:w="2141" w:type="dxa"/>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Güvenli Alan</w:t>
            </w:r>
          </w:p>
        </w:tc>
        <w:tc>
          <w:tcPr>
            <w:tcW w:w="1046"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0,019</w:t>
            </w:r>
          </w:p>
        </w:tc>
        <w:tc>
          <w:tcPr>
            <w:tcW w:w="61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0,031</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0,024</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0,629</w:t>
            </w:r>
          </w:p>
        </w:tc>
        <w:tc>
          <w:tcPr>
            <w:tcW w:w="77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0,530</w:t>
            </w:r>
          </w:p>
        </w:tc>
        <w:tc>
          <w:tcPr>
            <w:tcW w:w="772"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0,891</w:t>
            </w:r>
          </w:p>
        </w:tc>
        <w:tc>
          <w:tcPr>
            <w:tcW w:w="1160"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1,123</w:t>
            </w:r>
          </w:p>
        </w:tc>
      </w:tr>
      <w:tr w:rsidR="00D714B2" w:rsidRPr="00761B2A" w:rsidTr="00575255">
        <w:trPr>
          <w:trHeight w:val="522"/>
          <w:jc w:val="center"/>
        </w:trPr>
        <w:tc>
          <w:tcPr>
            <w:tcW w:w="2141" w:type="dxa"/>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Oyun-Kullanım</w:t>
            </w:r>
          </w:p>
        </w:tc>
        <w:tc>
          <w:tcPr>
            <w:tcW w:w="1046"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0,034</w:t>
            </w:r>
          </w:p>
        </w:tc>
        <w:tc>
          <w:tcPr>
            <w:tcW w:w="61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0,028</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0,046</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1,241</w:t>
            </w:r>
          </w:p>
        </w:tc>
        <w:tc>
          <w:tcPr>
            <w:tcW w:w="77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0,215</w:t>
            </w:r>
          </w:p>
        </w:tc>
        <w:tc>
          <w:tcPr>
            <w:tcW w:w="772"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0,806</w:t>
            </w:r>
          </w:p>
        </w:tc>
        <w:tc>
          <w:tcPr>
            <w:tcW w:w="1160"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1,240</w:t>
            </w:r>
          </w:p>
        </w:tc>
      </w:tr>
    </w:tbl>
    <w:p w:rsidR="00575255" w:rsidRDefault="00575255"/>
    <w:p w:rsidR="00575255" w:rsidRPr="00761B2A" w:rsidRDefault="00635AC6" w:rsidP="00E143F3">
      <w:pPr>
        <w:rPr>
          <w:rFonts w:ascii="Times New Roman" w:hAnsi="Times New Roman" w:cs="Times New Roman"/>
          <w:b/>
          <w:sz w:val="24"/>
          <w:szCs w:val="24"/>
        </w:rPr>
      </w:pPr>
      <w:r>
        <w:rPr>
          <w:rFonts w:ascii="Times New Roman" w:hAnsi="Times New Roman" w:cs="Times New Roman"/>
          <w:b/>
          <w:sz w:val="24"/>
          <w:szCs w:val="24"/>
        </w:rPr>
        <w:lastRenderedPageBreak/>
        <w:t>Tablo 4.27</w:t>
      </w:r>
      <w:r w:rsidR="00575255" w:rsidRPr="00761B2A">
        <w:rPr>
          <w:rFonts w:ascii="Times New Roman" w:hAnsi="Times New Roman" w:cs="Times New Roman"/>
          <w:b/>
          <w:sz w:val="24"/>
          <w:szCs w:val="24"/>
        </w:rPr>
        <w:t>.</w:t>
      </w:r>
      <w:r w:rsidR="00384135">
        <w:rPr>
          <w:rFonts w:ascii="Times New Roman" w:hAnsi="Times New Roman" w:cs="Times New Roman"/>
          <w:b/>
          <w:sz w:val="24"/>
          <w:szCs w:val="24"/>
        </w:rPr>
        <w:t xml:space="preserve"> </w:t>
      </w:r>
      <w:r w:rsidR="00575255" w:rsidRPr="00384135">
        <w:rPr>
          <w:rFonts w:ascii="Times New Roman" w:hAnsi="Times New Roman" w:cs="Times New Roman"/>
          <w:sz w:val="24"/>
          <w:szCs w:val="24"/>
        </w:rPr>
        <w:t>(Devamı)</w:t>
      </w:r>
    </w:p>
    <w:tbl>
      <w:tblPr>
        <w:tblW w:w="8041"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141"/>
        <w:gridCol w:w="1046"/>
        <w:gridCol w:w="614"/>
        <w:gridCol w:w="767"/>
        <w:gridCol w:w="767"/>
        <w:gridCol w:w="774"/>
        <w:gridCol w:w="772"/>
        <w:gridCol w:w="1160"/>
      </w:tblGrid>
      <w:tr w:rsidR="00761B2A" w:rsidRPr="00761B2A" w:rsidTr="00575255">
        <w:trPr>
          <w:trHeight w:val="507"/>
          <w:jc w:val="center"/>
        </w:trPr>
        <w:tc>
          <w:tcPr>
            <w:tcW w:w="2141" w:type="dxa"/>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Sağlık</w:t>
            </w:r>
          </w:p>
        </w:tc>
        <w:tc>
          <w:tcPr>
            <w:tcW w:w="1046"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0,297</w:t>
            </w:r>
          </w:p>
        </w:tc>
        <w:tc>
          <w:tcPr>
            <w:tcW w:w="61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0,036</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0,323</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8,219</w:t>
            </w:r>
          </w:p>
        </w:tc>
        <w:tc>
          <w:tcPr>
            <w:tcW w:w="774" w:type="dxa"/>
            <w:tcMar>
              <w:left w:w="0" w:type="dxa"/>
              <w:right w:w="57" w:type="dxa"/>
            </w:tcMar>
            <w:vAlign w:val="center"/>
          </w:tcPr>
          <w:p w:rsidR="00D714B2" w:rsidRPr="00761B2A" w:rsidRDefault="00D714B2" w:rsidP="00542F55">
            <w:pPr>
              <w:spacing w:after="0"/>
              <w:rPr>
                <w:rFonts w:ascii="Times New Roman" w:hAnsi="Times New Roman" w:cs="Times New Roman"/>
                <w:b/>
                <w:bCs/>
              </w:rPr>
            </w:pPr>
            <w:r w:rsidRPr="00761B2A">
              <w:rPr>
                <w:rFonts w:ascii="Times New Roman" w:hAnsi="Times New Roman" w:cs="Times New Roman"/>
                <w:b/>
                <w:bCs/>
              </w:rPr>
              <w:t>0,000</w:t>
            </w:r>
          </w:p>
        </w:tc>
        <w:tc>
          <w:tcPr>
            <w:tcW w:w="772"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0,777</w:t>
            </w:r>
          </w:p>
        </w:tc>
        <w:tc>
          <w:tcPr>
            <w:tcW w:w="1160"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1,287</w:t>
            </w:r>
          </w:p>
        </w:tc>
      </w:tr>
      <w:tr w:rsidR="00761B2A" w:rsidRPr="00761B2A" w:rsidTr="00575255">
        <w:trPr>
          <w:trHeight w:val="522"/>
          <w:jc w:val="center"/>
        </w:trPr>
        <w:tc>
          <w:tcPr>
            <w:tcW w:w="2141" w:type="dxa"/>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Saygı</w:t>
            </w:r>
          </w:p>
        </w:tc>
        <w:tc>
          <w:tcPr>
            <w:tcW w:w="1046"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0,090</w:t>
            </w:r>
          </w:p>
        </w:tc>
        <w:tc>
          <w:tcPr>
            <w:tcW w:w="614"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0,040</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0,080</w:t>
            </w:r>
          </w:p>
        </w:tc>
        <w:tc>
          <w:tcPr>
            <w:tcW w:w="767" w:type="dxa"/>
            <w:tcMar>
              <w:left w:w="0" w:type="dxa"/>
              <w:right w:w="57" w:type="dxa"/>
            </w:tcMar>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2,080</w:t>
            </w:r>
          </w:p>
        </w:tc>
        <w:tc>
          <w:tcPr>
            <w:tcW w:w="774" w:type="dxa"/>
            <w:tcMar>
              <w:left w:w="0" w:type="dxa"/>
              <w:right w:w="57" w:type="dxa"/>
            </w:tcMar>
            <w:vAlign w:val="center"/>
          </w:tcPr>
          <w:p w:rsidR="00D714B2" w:rsidRPr="00761B2A" w:rsidRDefault="00D714B2" w:rsidP="00542F55">
            <w:pPr>
              <w:spacing w:after="0"/>
              <w:rPr>
                <w:rFonts w:ascii="Times New Roman" w:hAnsi="Times New Roman" w:cs="Times New Roman"/>
                <w:b/>
                <w:bCs/>
              </w:rPr>
            </w:pPr>
            <w:r w:rsidRPr="00761B2A">
              <w:rPr>
                <w:rFonts w:ascii="Times New Roman" w:hAnsi="Times New Roman" w:cs="Times New Roman"/>
                <w:b/>
                <w:bCs/>
              </w:rPr>
              <w:t>0,038</w:t>
            </w:r>
          </w:p>
        </w:tc>
        <w:tc>
          <w:tcPr>
            <w:tcW w:w="772"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0,691</w:t>
            </w:r>
          </w:p>
        </w:tc>
        <w:tc>
          <w:tcPr>
            <w:tcW w:w="1160" w:type="dxa"/>
            <w:vAlign w:val="center"/>
          </w:tcPr>
          <w:p w:rsidR="00D714B2" w:rsidRPr="00761B2A" w:rsidRDefault="00D714B2" w:rsidP="00542F55">
            <w:pPr>
              <w:spacing w:after="0"/>
              <w:rPr>
                <w:rFonts w:ascii="Times New Roman" w:hAnsi="Times New Roman" w:cs="Times New Roman"/>
              </w:rPr>
            </w:pPr>
            <w:r w:rsidRPr="00761B2A">
              <w:rPr>
                <w:rFonts w:ascii="Times New Roman" w:hAnsi="Times New Roman" w:cs="Times New Roman"/>
              </w:rPr>
              <w:t>1,447</w:t>
            </w:r>
          </w:p>
        </w:tc>
      </w:tr>
      <w:tr w:rsidR="00D714B2" w:rsidRPr="00761B2A" w:rsidTr="00542F55">
        <w:trPr>
          <w:trHeight w:val="769"/>
          <w:jc w:val="center"/>
        </w:trPr>
        <w:tc>
          <w:tcPr>
            <w:tcW w:w="6109" w:type="dxa"/>
            <w:gridSpan w:val="6"/>
          </w:tcPr>
          <w:p w:rsidR="00D714B2" w:rsidRPr="00761B2A" w:rsidRDefault="00D714B2" w:rsidP="00542F55">
            <w:pPr>
              <w:spacing w:after="0"/>
              <w:rPr>
                <w:rFonts w:ascii="Times New Roman" w:eastAsia="SimSun" w:hAnsi="Times New Roman" w:cs="Times New Roman"/>
                <w:lang w:eastAsia="zh-CN"/>
              </w:rPr>
            </w:pPr>
            <w:r w:rsidRPr="00761B2A">
              <w:rPr>
                <w:rFonts w:ascii="Times New Roman" w:eastAsia="SimSun" w:hAnsi="Times New Roman" w:cs="Times New Roman"/>
                <w:lang w:eastAsia="zh-CN"/>
              </w:rPr>
              <w:t>R=0,690         R</w:t>
            </w:r>
            <w:r w:rsidRPr="00761B2A">
              <w:rPr>
                <w:rFonts w:ascii="Times New Roman" w:eastAsia="SimSun" w:hAnsi="Times New Roman" w:cs="Times New Roman"/>
                <w:vertAlign w:val="superscript"/>
                <w:lang w:eastAsia="zh-CN"/>
              </w:rPr>
              <w:t>2</w:t>
            </w:r>
            <w:r w:rsidRPr="00761B2A">
              <w:rPr>
                <w:rFonts w:ascii="Times New Roman" w:eastAsia="SimSun" w:hAnsi="Times New Roman" w:cs="Times New Roman"/>
                <w:lang w:eastAsia="zh-CN"/>
              </w:rPr>
              <w:t xml:space="preserve">=0,477       </w:t>
            </w:r>
            <w:r w:rsidRPr="00761B2A">
              <w:rPr>
                <w:rFonts w:ascii="Times New Roman" w:eastAsia="SimSun" w:hAnsi="Times New Roman" w:cs="Times New Roman"/>
                <w:lang w:eastAsia="zh-CN"/>
              </w:rPr>
              <w:sym w:font="Symbol" w:char="F044"/>
            </w:r>
            <w:r w:rsidRPr="00761B2A">
              <w:rPr>
                <w:rFonts w:ascii="Times New Roman" w:eastAsia="SimSun" w:hAnsi="Times New Roman" w:cs="Times New Roman"/>
                <w:lang w:eastAsia="zh-CN"/>
              </w:rPr>
              <w:t>R</w:t>
            </w:r>
            <w:r w:rsidRPr="00761B2A">
              <w:rPr>
                <w:rFonts w:ascii="Times New Roman" w:eastAsia="SimSun" w:hAnsi="Times New Roman" w:cs="Times New Roman"/>
                <w:vertAlign w:val="superscript"/>
                <w:lang w:eastAsia="zh-CN"/>
              </w:rPr>
              <w:t>2</w:t>
            </w:r>
            <w:r w:rsidRPr="00761B2A">
              <w:rPr>
                <w:rFonts w:ascii="Times New Roman" w:eastAsia="SimSun" w:hAnsi="Times New Roman" w:cs="Times New Roman"/>
                <w:lang w:eastAsia="zh-CN"/>
              </w:rPr>
              <w:t>=0,469</w:t>
            </w:r>
          </w:p>
          <w:p w:rsidR="00D714B2" w:rsidRPr="00761B2A" w:rsidRDefault="00D714B2" w:rsidP="00542F55">
            <w:pPr>
              <w:spacing w:after="0"/>
              <w:jc w:val="both"/>
              <w:rPr>
                <w:rFonts w:ascii="Times New Roman" w:hAnsi="Times New Roman" w:cs="Times New Roman"/>
                <w:b/>
              </w:rPr>
            </w:pPr>
            <w:r w:rsidRPr="00761B2A">
              <w:rPr>
                <w:rFonts w:ascii="Times New Roman" w:eastAsia="SimSun" w:hAnsi="Times New Roman" w:cs="Times New Roman"/>
                <w:lang w:eastAsia="zh-CN"/>
              </w:rPr>
              <w:t>F</w:t>
            </w:r>
            <w:r w:rsidRPr="00761B2A">
              <w:rPr>
                <w:rFonts w:ascii="Times New Roman" w:eastAsia="SimSun" w:hAnsi="Times New Roman" w:cs="Times New Roman"/>
                <w:vertAlign w:val="subscript"/>
                <w:lang w:eastAsia="zh-CN"/>
              </w:rPr>
              <w:t>(6; 420)</w:t>
            </w:r>
            <w:r w:rsidRPr="00761B2A">
              <w:rPr>
                <w:rFonts w:ascii="Times New Roman" w:eastAsia="SimSun" w:hAnsi="Times New Roman" w:cs="Times New Roman"/>
                <w:lang w:eastAsia="zh-CN"/>
              </w:rPr>
              <w:t>=63,728         p=0,000</w:t>
            </w:r>
          </w:p>
        </w:tc>
        <w:tc>
          <w:tcPr>
            <w:tcW w:w="772" w:type="dxa"/>
          </w:tcPr>
          <w:p w:rsidR="00D714B2" w:rsidRPr="00761B2A" w:rsidRDefault="00D714B2" w:rsidP="00542F55">
            <w:pPr>
              <w:spacing w:after="0"/>
              <w:rPr>
                <w:rFonts w:ascii="Times New Roman" w:eastAsia="SimSun" w:hAnsi="Times New Roman" w:cs="Times New Roman"/>
                <w:lang w:eastAsia="zh-CN"/>
              </w:rPr>
            </w:pPr>
          </w:p>
        </w:tc>
        <w:tc>
          <w:tcPr>
            <w:tcW w:w="1160" w:type="dxa"/>
          </w:tcPr>
          <w:p w:rsidR="00D714B2" w:rsidRPr="00761B2A" w:rsidRDefault="00D714B2" w:rsidP="00542F55">
            <w:pPr>
              <w:spacing w:after="0"/>
              <w:rPr>
                <w:rFonts w:ascii="Times New Roman" w:eastAsia="SimSun" w:hAnsi="Times New Roman" w:cs="Times New Roman"/>
                <w:lang w:eastAsia="zh-CN"/>
              </w:rPr>
            </w:pPr>
          </w:p>
        </w:tc>
      </w:tr>
    </w:tbl>
    <w:p w:rsidR="00D714B2" w:rsidRPr="00761B2A" w:rsidRDefault="00D714B2" w:rsidP="00D714B2">
      <w:pPr>
        <w:spacing w:line="360" w:lineRule="auto"/>
        <w:rPr>
          <w:rFonts w:ascii="Times New Roman" w:hAnsi="Times New Roman" w:cs="Times New Roman"/>
        </w:rPr>
      </w:pPr>
    </w:p>
    <w:p w:rsidR="004A5EF3" w:rsidRDefault="00D714B2" w:rsidP="004A5EF3">
      <w:pPr>
        <w:spacing w:after="0" w:line="360" w:lineRule="auto"/>
        <w:ind w:firstLine="709"/>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“Çocuk Dostu Şehir Algısı” ölçeği alt boyut puanları ile genel avantaj arasındaki ilişkiyi gösteren modelin uygun olduğu görülmektedir (F</w:t>
      </w:r>
      <w:r w:rsidRPr="00761B2A">
        <w:rPr>
          <w:rFonts w:ascii="Times New Roman" w:eastAsia="Times New Roman" w:hAnsi="Times New Roman" w:cs="Times New Roman"/>
          <w:sz w:val="24"/>
          <w:szCs w:val="24"/>
          <w:vertAlign w:val="subscript"/>
        </w:rPr>
        <w:t>(6;420)</w:t>
      </w:r>
      <w:r w:rsidRPr="00761B2A">
        <w:rPr>
          <w:rFonts w:ascii="Times New Roman" w:eastAsia="Times New Roman" w:hAnsi="Times New Roman" w:cs="Times New Roman"/>
          <w:sz w:val="24"/>
          <w:szCs w:val="24"/>
        </w:rPr>
        <w:t>=63,73; p&lt;0,05). “Çocuk Dostu Şehir Algısı” ölçeği alt boyutları, genel avantaj değişkenindeki toplam varyansın yaklaşık %47’sini açıklamaktadır (</w:t>
      </w:r>
      <w:r w:rsidRPr="00761B2A">
        <w:rPr>
          <w:rFonts w:ascii="Times New Roman" w:eastAsia="SimSun" w:hAnsi="Times New Roman" w:cs="Times New Roman"/>
          <w:sz w:val="24"/>
          <w:szCs w:val="24"/>
          <w:lang w:eastAsia="zh-CN"/>
        </w:rPr>
        <w:sym w:font="Symbol" w:char="F044"/>
      </w:r>
      <w:r w:rsidRPr="00761B2A">
        <w:rPr>
          <w:rFonts w:ascii="Times New Roman" w:eastAsia="SimSun" w:hAnsi="Times New Roman" w:cs="Times New Roman"/>
          <w:sz w:val="24"/>
          <w:szCs w:val="24"/>
          <w:lang w:eastAsia="zh-CN"/>
        </w:rPr>
        <w:t>R</w:t>
      </w:r>
      <w:r w:rsidRPr="00761B2A">
        <w:rPr>
          <w:rFonts w:ascii="Times New Roman" w:eastAsia="SimSun" w:hAnsi="Times New Roman" w:cs="Times New Roman"/>
          <w:sz w:val="24"/>
          <w:szCs w:val="24"/>
          <w:vertAlign w:val="superscript"/>
          <w:lang w:eastAsia="zh-CN"/>
        </w:rPr>
        <w:t>2</w:t>
      </w:r>
      <w:r w:rsidRPr="00761B2A">
        <w:rPr>
          <w:rFonts w:ascii="Times New Roman" w:eastAsia="SimSun" w:hAnsi="Times New Roman" w:cs="Times New Roman"/>
          <w:sz w:val="24"/>
          <w:szCs w:val="24"/>
          <w:lang w:eastAsia="zh-CN"/>
        </w:rPr>
        <w:t>=0,469</w:t>
      </w:r>
      <w:r w:rsidR="00635AC6">
        <w:rPr>
          <w:rFonts w:ascii="Times New Roman" w:eastAsia="Times New Roman" w:hAnsi="Times New Roman" w:cs="Times New Roman"/>
          <w:sz w:val="24"/>
          <w:szCs w:val="24"/>
        </w:rPr>
        <w:t>) (Tablo 4.27</w:t>
      </w:r>
      <w:r w:rsidR="004A5EF3">
        <w:rPr>
          <w:rFonts w:ascii="Times New Roman" w:eastAsia="Times New Roman" w:hAnsi="Times New Roman" w:cs="Times New Roman"/>
          <w:sz w:val="24"/>
          <w:szCs w:val="24"/>
        </w:rPr>
        <w:t xml:space="preserve">). </w:t>
      </w:r>
      <w:r w:rsidRPr="00761B2A">
        <w:rPr>
          <w:rFonts w:ascii="Times New Roman" w:eastAsia="Times New Roman" w:hAnsi="Times New Roman" w:cs="Times New Roman"/>
          <w:sz w:val="24"/>
          <w:szCs w:val="20"/>
        </w:rPr>
        <w:t>Regresyon katsayısının anlamlılığına ilişkin t testi sonucu incelendiğinde çocuk dostu (t=9,87; p&lt;0,05), sağlık (t=8,22; p&lt;0,05) ve saygı (t=2,08; p&lt;0,05) değişkenlerinin, genel avantaj algısı</w:t>
      </w:r>
      <w:r w:rsidRPr="00761B2A">
        <w:rPr>
          <w:rFonts w:ascii="Times New Roman" w:eastAsia="Times New Roman" w:hAnsi="Times New Roman" w:cs="Times New Roman"/>
          <w:sz w:val="24"/>
          <w:szCs w:val="24"/>
        </w:rPr>
        <w:t xml:space="preserve"> </w:t>
      </w:r>
      <w:r w:rsidRPr="00761B2A">
        <w:rPr>
          <w:rFonts w:ascii="Times New Roman" w:eastAsia="Times New Roman" w:hAnsi="Times New Roman" w:cs="Times New Roman"/>
          <w:sz w:val="24"/>
          <w:szCs w:val="20"/>
        </w:rPr>
        <w:t xml:space="preserve">üzerinde pozitif yönlü ve anlamlı etkiye sahip olduğu; eğitim, güvenli alan, oyun-kullanım değişkenlerinin anlamlı etkiye sahip </w:t>
      </w:r>
      <w:r w:rsidR="00635AC6">
        <w:rPr>
          <w:rFonts w:ascii="Times New Roman" w:eastAsia="Times New Roman" w:hAnsi="Times New Roman" w:cs="Times New Roman"/>
          <w:sz w:val="24"/>
          <w:szCs w:val="20"/>
        </w:rPr>
        <w:t>olmadığı görülmektedir (Tablo 4.27</w:t>
      </w:r>
      <w:r w:rsidR="004A5EF3">
        <w:rPr>
          <w:rFonts w:ascii="Times New Roman" w:eastAsia="Times New Roman" w:hAnsi="Times New Roman" w:cs="Times New Roman"/>
          <w:sz w:val="24"/>
          <w:szCs w:val="20"/>
        </w:rPr>
        <w:t xml:space="preserve">). </w:t>
      </w:r>
      <w:r w:rsidRPr="00761B2A">
        <w:rPr>
          <w:rFonts w:ascii="Times New Roman" w:eastAsia="Times New Roman" w:hAnsi="Times New Roman" w:cs="Times New Roman"/>
          <w:sz w:val="24"/>
          <w:szCs w:val="20"/>
        </w:rPr>
        <w:t>Standardize edilmiş regresyon katsayılarına (β) göre “Çocuk Dostu Şehir Algısı” ölçeği alt boyutlarının genel avantaj algısı üzerindeki etkisinin önem sırası çocuk dostu (β=0,42), sağlık (β=0,32) ve sayg</w:t>
      </w:r>
      <w:r w:rsidR="00635AC6">
        <w:rPr>
          <w:rFonts w:ascii="Times New Roman" w:eastAsia="Times New Roman" w:hAnsi="Times New Roman" w:cs="Times New Roman"/>
          <w:sz w:val="24"/>
          <w:szCs w:val="20"/>
        </w:rPr>
        <w:t>ı (β=0,08) şeklindedir (Tablo 4.27</w:t>
      </w:r>
      <w:r w:rsidRPr="00761B2A">
        <w:rPr>
          <w:rFonts w:ascii="Times New Roman" w:eastAsia="Times New Roman" w:hAnsi="Times New Roman" w:cs="Times New Roman"/>
          <w:sz w:val="24"/>
          <w:szCs w:val="20"/>
        </w:rPr>
        <w:t>).</w:t>
      </w:r>
      <w:r w:rsidR="004A5EF3">
        <w:rPr>
          <w:rFonts w:ascii="Times New Roman" w:eastAsia="Times New Roman" w:hAnsi="Times New Roman" w:cs="Times New Roman"/>
          <w:sz w:val="24"/>
          <w:szCs w:val="24"/>
        </w:rPr>
        <w:t xml:space="preserve"> </w:t>
      </w:r>
    </w:p>
    <w:p w:rsidR="00D714B2" w:rsidRPr="004A5EF3" w:rsidRDefault="00D714B2" w:rsidP="004A5EF3">
      <w:pPr>
        <w:spacing w:after="0" w:line="360" w:lineRule="auto"/>
        <w:ind w:firstLine="709"/>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0"/>
        </w:rPr>
        <w:t>Regresyon analizi sonuçlarına göre genel avantaj değişkeninin yordanmasına ilişkin matematiksel model aşağıdaki gibidir (ÇD: çocuk dostu, EĞ: eğitim, GA: güvenli alan, OK: oyun-kullanım, SĞ: sağlık, SY: saygı):</w:t>
      </w:r>
    </w:p>
    <w:p w:rsidR="00D714B2" w:rsidRPr="00761B2A" w:rsidRDefault="00D714B2" w:rsidP="002443AF">
      <w:pPr>
        <w:spacing w:after="0" w:line="360" w:lineRule="auto"/>
        <w:rPr>
          <w:rFonts w:ascii="Times New Roman" w:hAnsi="Times New Roman" w:cs="Times New Roman"/>
          <w:sz w:val="24"/>
          <w:szCs w:val="24"/>
        </w:rPr>
      </w:pPr>
      <w:r w:rsidRPr="00761B2A">
        <w:rPr>
          <w:rFonts w:ascii="Times New Roman" w:hAnsi="Times New Roman" w:cs="Times New Roman"/>
          <w:sz w:val="24"/>
          <w:szCs w:val="24"/>
        </w:rPr>
        <w:t>Genel Avantaj = 0,55 + 0,42*ÇD + 0,32*SĞ + 0,08*SY + 0,05*OK + 0,04*EĞ + 0,02*GA</w:t>
      </w:r>
    </w:p>
    <w:p w:rsidR="00F148F6" w:rsidRDefault="00635AC6" w:rsidP="004A5EF3">
      <w:pPr>
        <w:spacing w:after="0" w:line="360" w:lineRule="auto"/>
        <w:ind w:firstLine="709"/>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Tablo 4.28</w:t>
      </w:r>
      <w:r w:rsidR="00D714B2" w:rsidRPr="00761B2A">
        <w:rPr>
          <w:rFonts w:ascii="Times New Roman" w:eastAsia="Times New Roman" w:hAnsi="Times New Roman" w:cs="Times New Roman"/>
          <w:sz w:val="24"/>
          <w:szCs w:val="20"/>
        </w:rPr>
        <w:t>’de “Çocuk Dostu Şehir Algısı” ölçeği alt boyutlarının, genel faaliyetler üzerindeki etkisine ait regresyon anali</w:t>
      </w:r>
      <w:r w:rsidR="004A5EF3">
        <w:rPr>
          <w:rFonts w:ascii="Times New Roman" w:eastAsia="Times New Roman" w:hAnsi="Times New Roman" w:cs="Times New Roman"/>
          <w:sz w:val="24"/>
          <w:szCs w:val="20"/>
        </w:rPr>
        <w:t>zi sonuçlarına yer verilmiştir.</w:t>
      </w:r>
    </w:p>
    <w:p w:rsidR="00E143F3" w:rsidRDefault="00E143F3" w:rsidP="004A5EF3">
      <w:pPr>
        <w:spacing w:after="0" w:line="360" w:lineRule="auto"/>
        <w:ind w:firstLine="709"/>
        <w:jc w:val="both"/>
        <w:rPr>
          <w:rFonts w:ascii="Times New Roman" w:eastAsia="Times New Roman" w:hAnsi="Times New Roman" w:cs="Times New Roman"/>
          <w:sz w:val="24"/>
          <w:szCs w:val="20"/>
        </w:rPr>
      </w:pPr>
    </w:p>
    <w:p w:rsidR="00E143F3" w:rsidRDefault="00E143F3" w:rsidP="004A5EF3">
      <w:pPr>
        <w:spacing w:after="0" w:line="360" w:lineRule="auto"/>
        <w:ind w:firstLine="709"/>
        <w:jc w:val="both"/>
        <w:rPr>
          <w:rFonts w:ascii="Times New Roman" w:eastAsia="Times New Roman" w:hAnsi="Times New Roman" w:cs="Times New Roman"/>
          <w:sz w:val="24"/>
          <w:szCs w:val="20"/>
        </w:rPr>
      </w:pPr>
    </w:p>
    <w:p w:rsidR="00E143F3" w:rsidRDefault="00E143F3" w:rsidP="004A5EF3">
      <w:pPr>
        <w:spacing w:after="0" w:line="360" w:lineRule="auto"/>
        <w:ind w:firstLine="709"/>
        <w:jc w:val="both"/>
        <w:rPr>
          <w:rFonts w:ascii="Times New Roman" w:eastAsia="Times New Roman" w:hAnsi="Times New Roman" w:cs="Times New Roman"/>
          <w:sz w:val="24"/>
          <w:szCs w:val="20"/>
        </w:rPr>
      </w:pPr>
    </w:p>
    <w:p w:rsidR="00E143F3" w:rsidRDefault="00E143F3" w:rsidP="004A5EF3">
      <w:pPr>
        <w:spacing w:after="0" w:line="360" w:lineRule="auto"/>
        <w:ind w:firstLine="709"/>
        <w:jc w:val="both"/>
        <w:rPr>
          <w:rFonts w:ascii="Times New Roman" w:eastAsia="Times New Roman" w:hAnsi="Times New Roman" w:cs="Times New Roman"/>
          <w:sz w:val="24"/>
          <w:szCs w:val="20"/>
        </w:rPr>
      </w:pPr>
    </w:p>
    <w:p w:rsidR="00E143F3" w:rsidRDefault="00E143F3" w:rsidP="004A5EF3">
      <w:pPr>
        <w:spacing w:after="0" w:line="360" w:lineRule="auto"/>
        <w:ind w:firstLine="709"/>
        <w:jc w:val="both"/>
        <w:rPr>
          <w:rFonts w:ascii="Times New Roman" w:eastAsia="Times New Roman" w:hAnsi="Times New Roman" w:cs="Times New Roman"/>
          <w:sz w:val="24"/>
          <w:szCs w:val="20"/>
        </w:rPr>
      </w:pPr>
    </w:p>
    <w:p w:rsidR="00E143F3" w:rsidRPr="00761B2A" w:rsidRDefault="00E143F3" w:rsidP="004A5EF3">
      <w:pPr>
        <w:spacing w:after="0" w:line="360" w:lineRule="auto"/>
        <w:ind w:firstLine="709"/>
        <w:jc w:val="both"/>
        <w:rPr>
          <w:rFonts w:ascii="Times New Roman" w:eastAsia="Times New Roman" w:hAnsi="Times New Roman" w:cs="Times New Roman"/>
          <w:sz w:val="24"/>
          <w:szCs w:val="20"/>
        </w:rPr>
      </w:pPr>
    </w:p>
    <w:p w:rsidR="00D714B2" w:rsidRPr="00761B2A" w:rsidRDefault="00F148F6" w:rsidP="00F148F6">
      <w:pPr>
        <w:pStyle w:val="ResimYazs"/>
        <w:ind w:left="1276" w:hanging="1276"/>
        <w:rPr>
          <w:rFonts w:ascii="Times New Roman" w:hAnsi="Times New Roman" w:cs="Times New Roman"/>
          <w:b/>
          <w:i w:val="0"/>
          <w:color w:val="auto"/>
          <w:sz w:val="24"/>
          <w:szCs w:val="24"/>
        </w:rPr>
      </w:pPr>
      <w:bookmarkStart w:id="136" w:name="_Toc9811664"/>
      <w:r w:rsidRPr="00761B2A">
        <w:rPr>
          <w:rFonts w:ascii="Times New Roman" w:hAnsi="Times New Roman" w:cs="Times New Roman"/>
          <w:b/>
          <w:i w:val="0"/>
          <w:color w:val="auto"/>
          <w:sz w:val="24"/>
          <w:szCs w:val="24"/>
        </w:rPr>
        <w:lastRenderedPageBreak/>
        <w:t xml:space="preserve">Tablo 4. </w:t>
      </w:r>
      <w:r w:rsidR="00635AC6">
        <w:rPr>
          <w:rFonts w:ascii="Times New Roman" w:hAnsi="Times New Roman" w:cs="Times New Roman"/>
          <w:b/>
          <w:i w:val="0"/>
          <w:color w:val="auto"/>
          <w:sz w:val="24"/>
          <w:szCs w:val="24"/>
        </w:rPr>
        <w:t>28</w:t>
      </w:r>
      <w:r w:rsidRPr="00761B2A">
        <w:rPr>
          <w:rFonts w:ascii="Times New Roman" w:hAnsi="Times New Roman" w:cs="Times New Roman"/>
          <w:b/>
          <w:i w:val="0"/>
          <w:color w:val="auto"/>
          <w:sz w:val="24"/>
          <w:szCs w:val="24"/>
        </w:rPr>
        <w:t>. “Çocuk Dostu Şehir Algısı” Ölçeği Alt Boyut Puanlarının Genel Faaliyetler Üzerindeki Etkisine Ait Regresyon Analizi Sonuçları</w:t>
      </w:r>
      <w:bookmarkEnd w:id="136"/>
    </w:p>
    <w:tbl>
      <w:tblPr>
        <w:tblW w:w="7981"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125"/>
        <w:gridCol w:w="1038"/>
        <w:gridCol w:w="609"/>
        <w:gridCol w:w="762"/>
        <w:gridCol w:w="762"/>
        <w:gridCol w:w="767"/>
        <w:gridCol w:w="766"/>
        <w:gridCol w:w="1152"/>
      </w:tblGrid>
      <w:tr w:rsidR="00761B2A" w:rsidRPr="00CD0465" w:rsidTr="00CD0465">
        <w:trPr>
          <w:trHeight w:val="516"/>
          <w:jc w:val="center"/>
        </w:trPr>
        <w:tc>
          <w:tcPr>
            <w:tcW w:w="2125" w:type="dxa"/>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Bağımsız Değişkenler</w:t>
            </w:r>
          </w:p>
        </w:tc>
        <w:tc>
          <w:tcPr>
            <w:tcW w:w="1038" w:type="dxa"/>
            <w:tcMar>
              <w:left w:w="0" w:type="dxa"/>
              <w:right w:w="57" w:type="dxa"/>
            </w:tcMar>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B</w:t>
            </w:r>
          </w:p>
        </w:tc>
        <w:tc>
          <w:tcPr>
            <w:tcW w:w="609" w:type="dxa"/>
            <w:tcMar>
              <w:left w:w="0" w:type="dxa"/>
              <w:right w:w="57" w:type="dxa"/>
            </w:tcMar>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SH</w:t>
            </w:r>
            <w:r w:rsidRPr="00CD0465">
              <w:rPr>
                <w:rFonts w:ascii="Times New Roman" w:eastAsia="SimSun" w:hAnsi="Times New Roman" w:cs="Times New Roman"/>
                <w:b/>
                <w:sz w:val="20"/>
                <w:szCs w:val="20"/>
                <w:vertAlign w:val="subscript"/>
                <w:lang w:eastAsia="zh-CN"/>
              </w:rPr>
              <w:t>B</w:t>
            </w:r>
          </w:p>
        </w:tc>
        <w:tc>
          <w:tcPr>
            <w:tcW w:w="762" w:type="dxa"/>
            <w:tcMar>
              <w:left w:w="0" w:type="dxa"/>
              <w:right w:w="57" w:type="dxa"/>
            </w:tcMar>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β</w:t>
            </w:r>
          </w:p>
        </w:tc>
        <w:tc>
          <w:tcPr>
            <w:tcW w:w="762" w:type="dxa"/>
            <w:tcMar>
              <w:left w:w="0" w:type="dxa"/>
              <w:right w:w="57" w:type="dxa"/>
            </w:tcMar>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T</w:t>
            </w:r>
          </w:p>
        </w:tc>
        <w:tc>
          <w:tcPr>
            <w:tcW w:w="766" w:type="dxa"/>
            <w:tcMar>
              <w:left w:w="0" w:type="dxa"/>
              <w:right w:w="57" w:type="dxa"/>
            </w:tcMar>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p</w:t>
            </w:r>
          </w:p>
        </w:tc>
        <w:tc>
          <w:tcPr>
            <w:tcW w:w="766" w:type="dxa"/>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VIF</w:t>
            </w:r>
          </w:p>
        </w:tc>
        <w:tc>
          <w:tcPr>
            <w:tcW w:w="1152" w:type="dxa"/>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Tolerans</w:t>
            </w:r>
          </w:p>
        </w:tc>
      </w:tr>
      <w:tr w:rsidR="00761B2A" w:rsidRPr="00CD0465" w:rsidTr="00542F55">
        <w:trPr>
          <w:trHeight w:val="447"/>
          <w:jc w:val="center"/>
        </w:trPr>
        <w:tc>
          <w:tcPr>
            <w:tcW w:w="2125" w:type="dxa"/>
          </w:tcPr>
          <w:p w:rsidR="00D714B2" w:rsidRPr="00CD0465" w:rsidRDefault="00D714B2" w:rsidP="00542F55">
            <w:pPr>
              <w:spacing w:after="0"/>
              <w:rPr>
                <w:rFonts w:ascii="Times New Roman" w:eastAsia="SimSun" w:hAnsi="Times New Roman" w:cs="Times New Roman"/>
                <w:sz w:val="20"/>
                <w:szCs w:val="20"/>
                <w:lang w:eastAsia="zh-CN"/>
              </w:rPr>
            </w:pPr>
            <w:r w:rsidRPr="00CD0465">
              <w:rPr>
                <w:rFonts w:ascii="Times New Roman" w:eastAsia="SimSun" w:hAnsi="Times New Roman" w:cs="Times New Roman"/>
                <w:sz w:val="20"/>
                <w:szCs w:val="20"/>
                <w:lang w:eastAsia="zh-CN"/>
              </w:rPr>
              <w:t>Sabit</w:t>
            </w:r>
          </w:p>
        </w:tc>
        <w:tc>
          <w:tcPr>
            <w:tcW w:w="1038"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0,132</w:t>
            </w:r>
          </w:p>
        </w:tc>
        <w:tc>
          <w:tcPr>
            <w:tcW w:w="609"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0,240</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0,549</w:t>
            </w:r>
          </w:p>
        </w:tc>
        <w:tc>
          <w:tcPr>
            <w:tcW w:w="76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0,583</w:t>
            </w:r>
          </w:p>
        </w:tc>
        <w:tc>
          <w:tcPr>
            <w:tcW w:w="766"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0,691</w:t>
            </w:r>
          </w:p>
        </w:tc>
        <w:tc>
          <w:tcPr>
            <w:tcW w:w="1152"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1,447</w:t>
            </w:r>
          </w:p>
        </w:tc>
      </w:tr>
      <w:tr w:rsidR="00761B2A" w:rsidRPr="00CD0465" w:rsidTr="00542F55">
        <w:trPr>
          <w:trHeight w:val="461"/>
          <w:jc w:val="center"/>
        </w:trPr>
        <w:tc>
          <w:tcPr>
            <w:tcW w:w="2125"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Çocuk Dostu</w:t>
            </w:r>
          </w:p>
        </w:tc>
        <w:tc>
          <w:tcPr>
            <w:tcW w:w="1038"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0,177</w:t>
            </w:r>
          </w:p>
        </w:tc>
        <w:tc>
          <w:tcPr>
            <w:tcW w:w="609"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0,047</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0,190</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3,769</w:t>
            </w:r>
          </w:p>
        </w:tc>
        <w:tc>
          <w:tcPr>
            <w:tcW w:w="766" w:type="dxa"/>
            <w:tcMar>
              <w:left w:w="0" w:type="dxa"/>
              <w:right w:w="57" w:type="dxa"/>
            </w:tcMar>
            <w:vAlign w:val="center"/>
          </w:tcPr>
          <w:p w:rsidR="00D714B2" w:rsidRPr="00CD0465" w:rsidRDefault="00D714B2" w:rsidP="00542F55">
            <w:pPr>
              <w:spacing w:after="0"/>
              <w:rPr>
                <w:rFonts w:ascii="Times New Roman" w:hAnsi="Times New Roman" w:cs="Times New Roman"/>
                <w:b/>
                <w:bCs/>
                <w:sz w:val="20"/>
                <w:szCs w:val="20"/>
              </w:rPr>
            </w:pPr>
            <w:r w:rsidRPr="00CD0465">
              <w:rPr>
                <w:rFonts w:ascii="Times New Roman" w:hAnsi="Times New Roman" w:cs="Times New Roman"/>
                <w:b/>
                <w:bCs/>
                <w:sz w:val="20"/>
                <w:szCs w:val="20"/>
              </w:rPr>
              <w:t>0,000</w:t>
            </w:r>
          </w:p>
        </w:tc>
        <w:tc>
          <w:tcPr>
            <w:tcW w:w="766"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0,884</w:t>
            </w:r>
          </w:p>
        </w:tc>
        <w:tc>
          <w:tcPr>
            <w:tcW w:w="1152"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1,132</w:t>
            </w:r>
          </w:p>
        </w:tc>
      </w:tr>
      <w:tr w:rsidR="00761B2A" w:rsidRPr="00CD0465" w:rsidTr="00542F55">
        <w:trPr>
          <w:trHeight w:val="447"/>
          <w:jc w:val="center"/>
        </w:trPr>
        <w:tc>
          <w:tcPr>
            <w:tcW w:w="2125"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Eğitim</w:t>
            </w:r>
          </w:p>
        </w:tc>
        <w:tc>
          <w:tcPr>
            <w:tcW w:w="1038"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0,381</w:t>
            </w:r>
          </w:p>
        </w:tc>
        <w:tc>
          <w:tcPr>
            <w:tcW w:w="609"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0,049</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0,344</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7,722</w:t>
            </w:r>
          </w:p>
        </w:tc>
        <w:tc>
          <w:tcPr>
            <w:tcW w:w="766" w:type="dxa"/>
            <w:tcMar>
              <w:left w:w="0" w:type="dxa"/>
              <w:right w:w="57" w:type="dxa"/>
            </w:tcMar>
            <w:vAlign w:val="center"/>
          </w:tcPr>
          <w:p w:rsidR="00D714B2" w:rsidRPr="00CD0465" w:rsidRDefault="00D714B2" w:rsidP="00542F55">
            <w:pPr>
              <w:spacing w:after="0"/>
              <w:rPr>
                <w:rFonts w:ascii="Times New Roman" w:hAnsi="Times New Roman" w:cs="Times New Roman"/>
                <w:b/>
                <w:bCs/>
                <w:sz w:val="20"/>
                <w:szCs w:val="20"/>
              </w:rPr>
            </w:pPr>
            <w:r w:rsidRPr="00CD0465">
              <w:rPr>
                <w:rFonts w:ascii="Times New Roman" w:hAnsi="Times New Roman" w:cs="Times New Roman"/>
                <w:b/>
                <w:bCs/>
                <w:sz w:val="20"/>
                <w:szCs w:val="20"/>
              </w:rPr>
              <w:t>0,000</w:t>
            </w:r>
          </w:p>
        </w:tc>
        <w:tc>
          <w:tcPr>
            <w:tcW w:w="766"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0,881</w:t>
            </w:r>
          </w:p>
        </w:tc>
        <w:tc>
          <w:tcPr>
            <w:tcW w:w="1152"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1,135</w:t>
            </w:r>
          </w:p>
        </w:tc>
      </w:tr>
      <w:tr w:rsidR="00761B2A" w:rsidRPr="00CD0465" w:rsidTr="00542F55">
        <w:trPr>
          <w:trHeight w:val="461"/>
          <w:jc w:val="center"/>
        </w:trPr>
        <w:tc>
          <w:tcPr>
            <w:tcW w:w="2125"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Güvenli Alan</w:t>
            </w:r>
          </w:p>
        </w:tc>
        <w:tc>
          <w:tcPr>
            <w:tcW w:w="1038"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0,101</w:t>
            </w:r>
          </w:p>
        </w:tc>
        <w:tc>
          <w:tcPr>
            <w:tcW w:w="609"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0,040</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0,112</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2,508</w:t>
            </w:r>
          </w:p>
        </w:tc>
        <w:tc>
          <w:tcPr>
            <w:tcW w:w="766" w:type="dxa"/>
            <w:tcMar>
              <w:left w:w="0" w:type="dxa"/>
              <w:right w:w="57" w:type="dxa"/>
            </w:tcMar>
            <w:vAlign w:val="center"/>
          </w:tcPr>
          <w:p w:rsidR="00D714B2" w:rsidRPr="00CD0465" w:rsidRDefault="00D714B2" w:rsidP="00542F55">
            <w:pPr>
              <w:spacing w:after="0"/>
              <w:rPr>
                <w:rFonts w:ascii="Times New Roman" w:hAnsi="Times New Roman" w:cs="Times New Roman"/>
                <w:b/>
                <w:bCs/>
                <w:sz w:val="20"/>
                <w:szCs w:val="20"/>
              </w:rPr>
            </w:pPr>
            <w:r w:rsidRPr="00CD0465">
              <w:rPr>
                <w:rFonts w:ascii="Times New Roman" w:hAnsi="Times New Roman" w:cs="Times New Roman"/>
                <w:b/>
                <w:bCs/>
                <w:sz w:val="20"/>
                <w:szCs w:val="20"/>
              </w:rPr>
              <w:t>0,013</w:t>
            </w:r>
          </w:p>
        </w:tc>
        <w:tc>
          <w:tcPr>
            <w:tcW w:w="766"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0,891</w:t>
            </w:r>
          </w:p>
        </w:tc>
        <w:tc>
          <w:tcPr>
            <w:tcW w:w="1152"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1,123</w:t>
            </w:r>
          </w:p>
        </w:tc>
      </w:tr>
      <w:tr w:rsidR="00761B2A" w:rsidRPr="00CD0465" w:rsidTr="00542F55">
        <w:trPr>
          <w:trHeight w:val="447"/>
          <w:jc w:val="center"/>
        </w:trPr>
        <w:tc>
          <w:tcPr>
            <w:tcW w:w="2125"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Oyun-Kullanım</w:t>
            </w:r>
          </w:p>
        </w:tc>
        <w:tc>
          <w:tcPr>
            <w:tcW w:w="1038"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-0,002</w:t>
            </w:r>
          </w:p>
        </w:tc>
        <w:tc>
          <w:tcPr>
            <w:tcW w:w="609"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0,036</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-0,003</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-0,063</w:t>
            </w:r>
          </w:p>
        </w:tc>
        <w:tc>
          <w:tcPr>
            <w:tcW w:w="76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0,950</w:t>
            </w:r>
          </w:p>
        </w:tc>
        <w:tc>
          <w:tcPr>
            <w:tcW w:w="766"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0,806</w:t>
            </w:r>
          </w:p>
        </w:tc>
        <w:tc>
          <w:tcPr>
            <w:tcW w:w="1152"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1,240</w:t>
            </w:r>
          </w:p>
        </w:tc>
      </w:tr>
      <w:tr w:rsidR="00761B2A" w:rsidRPr="00CD0465" w:rsidTr="00542F55">
        <w:trPr>
          <w:trHeight w:val="461"/>
          <w:jc w:val="center"/>
        </w:trPr>
        <w:tc>
          <w:tcPr>
            <w:tcW w:w="2125"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Sağlık</w:t>
            </w:r>
          </w:p>
        </w:tc>
        <w:tc>
          <w:tcPr>
            <w:tcW w:w="1038"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0,113</w:t>
            </w:r>
          </w:p>
        </w:tc>
        <w:tc>
          <w:tcPr>
            <w:tcW w:w="609"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0,047</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0,112</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2,395</w:t>
            </w:r>
          </w:p>
        </w:tc>
        <w:tc>
          <w:tcPr>
            <w:tcW w:w="766" w:type="dxa"/>
            <w:tcMar>
              <w:left w:w="0" w:type="dxa"/>
              <w:right w:w="57" w:type="dxa"/>
            </w:tcMar>
            <w:vAlign w:val="center"/>
          </w:tcPr>
          <w:p w:rsidR="00D714B2" w:rsidRPr="00CD0465" w:rsidRDefault="00D714B2" w:rsidP="00542F55">
            <w:pPr>
              <w:spacing w:after="0"/>
              <w:rPr>
                <w:rFonts w:ascii="Times New Roman" w:hAnsi="Times New Roman" w:cs="Times New Roman"/>
                <w:b/>
                <w:bCs/>
                <w:sz w:val="20"/>
                <w:szCs w:val="20"/>
              </w:rPr>
            </w:pPr>
            <w:r w:rsidRPr="00CD0465">
              <w:rPr>
                <w:rFonts w:ascii="Times New Roman" w:hAnsi="Times New Roman" w:cs="Times New Roman"/>
                <w:b/>
                <w:bCs/>
                <w:sz w:val="20"/>
                <w:szCs w:val="20"/>
              </w:rPr>
              <w:t>0,017</w:t>
            </w:r>
          </w:p>
        </w:tc>
        <w:tc>
          <w:tcPr>
            <w:tcW w:w="766"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0,777</w:t>
            </w:r>
          </w:p>
        </w:tc>
        <w:tc>
          <w:tcPr>
            <w:tcW w:w="1152"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1,287</w:t>
            </w:r>
          </w:p>
        </w:tc>
      </w:tr>
      <w:tr w:rsidR="00761B2A" w:rsidRPr="00CD0465" w:rsidTr="00542F55">
        <w:trPr>
          <w:trHeight w:val="447"/>
          <w:jc w:val="center"/>
        </w:trPr>
        <w:tc>
          <w:tcPr>
            <w:tcW w:w="2125"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Saygı</w:t>
            </w:r>
          </w:p>
        </w:tc>
        <w:tc>
          <w:tcPr>
            <w:tcW w:w="1038"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0,010</w:t>
            </w:r>
          </w:p>
        </w:tc>
        <w:tc>
          <w:tcPr>
            <w:tcW w:w="609"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0,060</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0,000</w:t>
            </w:r>
          </w:p>
        </w:tc>
        <w:tc>
          <w:tcPr>
            <w:tcW w:w="762"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0,090</w:t>
            </w:r>
          </w:p>
        </w:tc>
        <w:tc>
          <w:tcPr>
            <w:tcW w:w="76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0,926</w:t>
            </w:r>
          </w:p>
        </w:tc>
        <w:tc>
          <w:tcPr>
            <w:tcW w:w="766"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0,691</w:t>
            </w:r>
          </w:p>
        </w:tc>
        <w:tc>
          <w:tcPr>
            <w:tcW w:w="1152"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1,447</w:t>
            </w:r>
          </w:p>
        </w:tc>
      </w:tr>
      <w:tr w:rsidR="00D714B2" w:rsidRPr="00CD0465" w:rsidTr="00542F55">
        <w:trPr>
          <w:trHeight w:val="585"/>
          <w:jc w:val="center"/>
        </w:trPr>
        <w:tc>
          <w:tcPr>
            <w:tcW w:w="6063" w:type="dxa"/>
            <w:gridSpan w:val="6"/>
          </w:tcPr>
          <w:p w:rsidR="00D714B2" w:rsidRPr="00CD0465" w:rsidRDefault="00D714B2" w:rsidP="00542F55">
            <w:pPr>
              <w:spacing w:after="0"/>
              <w:rPr>
                <w:rFonts w:ascii="Times New Roman" w:eastAsia="SimSun" w:hAnsi="Times New Roman" w:cs="Times New Roman"/>
                <w:sz w:val="20"/>
                <w:szCs w:val="20"/>
                <w:lang w:eastAsia="zh-CN"/>
              </w:rPr>
            </w:pPr>
            <w:r w:rsidRPr="00CD0465">
              <w:rPr>
                <w:rFonts w:ascii="Times New Roman" w:eastAsia="SimSun" w:hAnsi="Times New Roman" w:cs="Times New Roman"/>
                <w:sz w:val="20"/>
                <w:szCs w:val="20"/>
                <w:lang w:eastAsia="zh-CN"/>
              </w:rPr>
              <w:t>R=0,512         R</w:t>
            </w:r>
            <w:r w:rsidRPr="00CD0465">
              <w:rPr>
                <w:rFonts w:ascii="Times New Roman" w:eastAsia="SimSun" w:hAnsi="Times New Roman" w:cs="Times New Roman"/>
                <w:sz w:val="20"/>
                <w:szCs w:val="20"/>
                <w:vertAlign w:val="superscript"/>
                <w:lang w:eastAsia="zh-CN"/>
              </w:rPr>
              <w:t>2</w:t>
            </w:r>
            <w:r w:rsidRPr="00CD0465">
              <w:rPr>
                <w:rFonts w:ascii="Times New Roman" w:eastAsia="SimSun" w:hAnsi="Times New Roman" w:cs="Times New Roman"/>
                <w:sz w:val="20"/>
                <w:szCs w:val="20"/>
                <w:lang w:eastAsia="zh-CN"/>
              </w:rPr>
              <w:t xml:space="preserve">=0,262       </w:t>
            </w:r>
            <w:r w:rsidRPr="00CD0465">
              <w:rPr>
                <w:rFonts w:ascii="Times New Roman" w:eastAsia="SimSun" w:hAnsi="Times New Roman" w:cs="Times New Roman"/>
                <w:sz w:val="20"/>
                <w:szCs w:val="20"/>
                <w:lang w:eastAsia="zh-CN"/>
              </w:rPr>
              <w:sym w:font="Symbol" w:char="F044"/>
            </w:r>
            <w:r w:rsidRPr="00CD0465">
              <w:rPr>
                <w:rFonts w:ascii="Times New Roman" w:eastAsia="SimSun" w:hAnsi="Times New Roman" w:cs="Times New Roman"/>
                <w:sz w:val="20"/>
                <w:szCs w:val="20"/>
                <w:lang w:eastAsia="zh-CN"/>
              </w:rPr>
              <w:t>R</w:t>
            </w:r>
            <w:r w:rsidRPr="00CD0465">
              <w:rPr>
                <w:rFonts w:ascii="Times New Roman" w:eastAsia="SimSun" w:hAnsi="Times New Roman" w:cs="Times New Roman"/>
                <w:sz w:val="20"/>
                <w:szCs w:val="20"/>
                <w:vertAlign w:val="superscript"/>
                <w:lang w:eastAsia="zh-CN"/>
              </w:rPr>
              <w:t>2</w:t>
            </w:r>
            <w:r w:rsidRPr="00CD0465">
              <w:rPr>
                <w:rFonts w:ascii="Times New Roman" w:eastAsia="SimSun" w:hAnsi="Times New Roman" w:cs="Times New Roman"/>
                <w:sz w:val="20"/>
                <w:szCs w:val="20"/>
                <w:lang w:eastAsia="zh-CN"/>
              </w:rPr>
              <w:t>=0,252</w:t>
            </w:r>
          </w:p>
          <w:p w:rsidR="00D714B2" w:rsidRPr="00CD0465" w:rsidRDefault="00D714B2" w:rsidP="00542F55">
            <w:pPr>
              <w:spacing w:after="0"/>
              <w:jc w:val="both"/>
              <w:rPr>
                <w:rFonts w:ascii="Times New Roman" w:hAnsi="Times New Roman" w:cs="Times New Roman"/>
                <w:b/>
                <w:sz w:val="20"/>
                <w:szCs w:val="20"/>
              </w:rPr>
            </w:pPr>
            <w:r w:rsidRPr="00CD0465">
              <w:rPr>
                <w:rFonts w:ascii="Times New Roman" w:eastAsia="SimSun" w:hAnsi="Times New Roman" w:cs="Times New Roman"/>
                <w:sz w:val="20"/>
                <w:szCs w:val="20"/>
                <w:lang w:eastAsia="zh-CN"/>
              </w:rPr>
              <w:t>F</w:t>
            </w:r>
            <w:r w:rsidRPr="00CD0465">
              <w:rPr>
                <w:rFonts w:ascii="Times New Roman" w:eastAsia="SimSun" w:hAnsi="Times New Roman" w:cs="Times New Roman"/>
                <w:sz w:val="20"/>
                <w:szCs w:val="20"/>
                <w:vertAlign w:val="subscript"/>
                <w:lang w:eastAsia="zh-CN"/>
              </w:rPr>
              <w:t>(6; 420)</w:t>
            </w:r>
            <w:r w:rsidRPr="00CD0465">
              <w:rPr>
                <w:rFonts w:ascii="Times New Roman" w:eastAsia="SimSun" w:hAnsi="Times New Roman" w:cs="Times New Roman"/>
                <w:sz w:val="20"/>
                <w:szCs w:val="20"/>
                <w:lang w:eastAsia="zh-CN"/>
              </w:rPr>
              <w:t>=24,885         p=0,000</w:t>
            </w:r>
          </w:p>
        </w:tc>
        <w:tc>
          <w:tcPr>
            <w:tcW w:w="766" w:type="dxa"/>
          </w:tcPr>
          <w:p w:rsidR="00D714B2" w:rsidRPr="00CD0465" w:rsidRDefault="00D714B2" w:rsidP="00542F55">
            <w:pPr>
              <w:spacing w:after="0"/>
              <w:rPr>
                <w:rFonts w:ascii="Times New Roman" w:eastAsia="SimSun" w:hAnsi="Times New Roman" w:cs="Times New Roman"/>
                <w:sz w:val="20"/>
                <w:szCs w:val="20"/>
                <w:lang w:eastAsia="zh-CN"/>
              </w:rPr>
            </w:pPr>
          </w:p>
        </w:tc>
        <w:tc>
          <w:tcPr>
            <w:tcW w:w="1152" w:type="dxa"/>
          </w:tcPr>
          <w:p w:rsidR="00D714B2" w:rsidRPr="00CD0465" w:rsidRDefault="00D714B2" w:rsidP="00542F55">
            <w:pPr>
              <w:spacing w:after="0"/>
              <w:rPr>
                <w:rFonts w:ascii="Times New Roman" w:eastAsia="SimSun" w:hAnsi="Times New Roman" w:cs="Times New Roman"/>
                <w:sz w:val="20"/>
                <w:szCs w:val="20"/>
                <w:lang w:eastAsia="zh-CN"/>
              </w:rPr>
            </w:pPr>
          </w:p>
        </w:tc>
      </w:tr>
    </w:tbl>
    <w:p w:rsidR="00D714B2" w:rsidRPr="00761B2A" w:rsidRDefault="00D714B2" w:rsidP="00D714B2">
      <w:pPr>
        <w:spacing w:line="360" w:lineRule="auto"/>
        <w:rPr>
          <w:rFonts w:ascii="Times New Roman" w:hAnsi="Times New Roman" w:cs="Times New Roman"/>
        </w:rPr>
      </w:pPr>
    </w:p>
    <w:p w:rsidR="00D714B2" w:rsidRPr="004A5EF3" w:rsidRDefault="00D714B2" w:rsidP="004A5EF3">
      <w:pPr>
        <w:spacing w:after="0" w:line="360" w:lineRule="auto"/>
        <w:ind w:firstLine="709"/>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“Çocuk Dostu Şehir Algısı” ölçeği alt boyut puanları ile genel faaliyetler arasındaki ilişkiyi gösteren modelin uygun olduğu görülmektedir (F</w:t>
      </w:r>
      <w:r w:rsidRPr="00761B2A">
        <w:rPr>
          <w:rFonts w:ascii="Times New Roman" w:eastAsia="Times New Roman" w:hAnsi="Times New Roman" w:cs="Times New Roman"/>
          <w:sz w:val="24"/>
          <w:szCs w:val="24"/>
          <w:vertAlign w:val="subscript"/>
        </w:rPr>
        <w:t>(6;420)</w:t>
      </w:r>
      <w:r w:rsidRPr="00761B2A">
        <w:rPr>
          <w:rFonts w:ascii="Times New Roman" w:eastAsia="Times New Roman" w:hAnsi="Times New Roman" w:cs="Times New Roman"/>
          <w:sz w:val="24"/>
          <w:szCs w:val="24"/>
        </w:rPr>
        <w:t>=24,88; p&lt;0,05). “Çocuk Dostu Şehir Algısı” ölçeği alt boyutları, genel faaliyetler değişkenindeki toplam varyansın yaklaşık %25’ini açıklamaktadır (</w:t>
      </w:r>
      <w:r w:rsidRPr="00761B2A">
        <w:rPr>
          <w:rFonts w:ascii="Times New Roman" w:eastAsia="SimSun" w:hAnsi="Times New Roman" w:cs="Times New Roman"/>
          <w:sz w:val="24"/>
          <w:szCs w:val="24"/>
          <w:lang w:eastAsia="zh-CN"/>
        </w:rPr>
        <w:sym w:font="Symbol" w:char="F044"/>
      </w:r>
      <w:r w:rsidRPr="00761B2A">
        <w:rPr>
          <w:rFonts w:ascii="Times New Roman" w:eastAsia="SimSun" w:hAnsi="Times New Roman" w:cs="Times New Roman"/>
          <w:sz w:val="24"/>
          <w:szCs w:val="24"/>
          <w:lang w:eastAsia="zh-CN"/>
        </w:rPr>
        <w:t>R</w:t>
      </w:r>
      <w:r w:rsidRPr="00761B2A">
        <w:rPr>
          <w:rFonts w:ascii="Times New Roman" w:eastAsia="SimSun" w:hAnsi="Times New Roman" w:cs="Times New Roman"/>
          <w:sz w:val="24"/>
          <w:szCs w:val="24"/>
          <w:vertAlign w:val="superscript"/>
          <w:lang w:eastAsia="zh-CN"/>
        </w:rPr>
        <w:t>2</w:t>
      </w:r>
      <w:r w:rsidRPr="00761B2A">
        <w:rPr>
          <w:rFonts w:ascii="Times New Roman" w:eastAsia="SimSun" w:hAnsi="Times New Roman" w:cs="Times New Roman"/>
          <w:sz w:val="24"/>
          <w:szCs w:val="24"/>
          <w:lang w:eastAsia="zh-CN"/>
        </w:rPr>
        <w:t>=0,252</w:t>
      </w:r>
      <w:r w:rsidR="00635AC6">
        <w:rPr>
          <w:rFonts w:ascii="Times New Roman" w:eastAsia="Times New Roman" w:hAnsi="Times New Roman" w:cs="Times New Roman"/>
          <w:sz w:val="24"/>
          <w:szCs w:val="24"/>
        </w:rPr>
        <w:t>) (Tablo 4.28</w:t>
      </w:r>
      <w:r w:rsidR="004A5EF3">
        <w:rPr>
          <w:rFonts w:ascii="Times New Roman" w:eastAsia="Times New Roman" w:hAnsi="Times New Roman" w:cs="Times New Roman"/>
          <w:sz w:val="24"/>
          <w:szCs w:val="24"/>
        </w:rPr>
        <w:t xml:space="preserve">). </w:t>
      </w:r>
      <w:r w:rsidRPr="00761B2A">
        <w:rPr>
          <w:rFonts w:ascii="Times New Roman" w:eastAsia="Times New Roman" w:hAnsi="Times New Roman" w:cs="Times New Roman"/>
          <w:sz w:val="24"/>
          <w:szCs w:val="20"/>
        </w:rPr>
        <w:t>Regresyon katsayısının anlamlılığına ilişkin t testi sonucu incelendiğinde çocuk dostu (t=3,77; p&lt;0,05), eğitim (t=7,72; p&lt;0,05), güvenli alan (t=2,51; p&lt;0,05) ve sağlık (t=2,39; p&lt;0,05) değişkenlerinin, genel faaliyetler algısı</w:t>
      </w:r>
      <w:r w:rsidRPr="00761B2A">
        <w:rPr>
          <w:rFonts w:ascii="Times New Roman" w:eastAsia="Times New Roman" w:hAnsi="Times New Roman" w:cs="Times New Roman"/>
          <w:sz w:val="24"/>
          <w:szCs w:val="24"/>
        </w:rPr>
        <w:t xml:space="preserve"> </w:t>
      </w:r>
      <w:r w:rsidRPr="00761B2A">
        <w:rPr>
          <w:rFonts w:ascii="Times New Roman" w:eastAsia="Times New Roman" w:hAnsi="Times New Roman" w:cs="Times New Roman"/>
          <w:sz w:val="24"/>
          <w:szCs w:val="20"/>
        </w:rPr>
        <w:t xml:space="preserve">üzerinde pozitif yönlü ve anlamlı etkiye sahip olduğu; oyun-kullanım ve saygı değişkenlerinin anlamlı etkiye sahip </w:t>
      </w:r>
      <w:r w:rsidR="00635AC6">
        <w:rPr>
          <w:rFonts w:ascii="Times New Roman" w:eastAsia="Times New Roman" w:hAnsi="Times New Roman" w:cs="Times New Roman"/>
          <w:sz w:val="24"/>
          <w:szCs w:val="20"/>
        </w:rPr>
        <w:t>olmadığı görülmektedir (Tablo 4.28</w:t>
      </w:r>
      <w:r w:rsidRPr="00761B2A">
        <w:rPr>
          <w:rFonts w:ascii="Times New Roman" w:eastAsia="Times New Roman" w:hAnsi="Times New Roman" w:cs="Times New Roman"/>
          <w:sz w:val="24"/>
          <w:szCs w:val="20"/>
        </w:rPr>
        <w:t xml:space="preserve">). </w:t>
      </w:r>
      <w:r w:rsidR="004A5EF3">
        <w:rPr>
          <w:rFonts w:ascii="Times New Roman" w:eastAsia="Times New Roman" w:hAnsi="Times New Roman" w:cs="Times New Roman"/>
          <w:sz w:val="24"/>
          <w:szCs w:val="24"/>
        </w:rPr>
        <w:t xml:space="preserve"> </w:t>
      </w:r>
      <w:r w:rsidRPr="00761B2A">
        <w:rPr>
          <w:rFonts w:ascii="Times New Roman" w:eastAsia="Times New Roman" w:hAnsi="Times New Roman" w:cs="Times New Roman"/>
          <w:sz w:val="24"/>
          <w:szCs w:val="20"/>
        </w:rPr>
        <w:t>Standardize edilmiş regresyon katsayılarına (β) göre “</w:t>
      </w:r>
      <w:r w:rsidRPr="00761B2A">
        <w:rPr>
          <w:rFonts w:ascii="Times New Roman" w:eastAsia="Times New Roman" w:hAnsi="Times New Roman" w:cs="Times New Roman"/>
          <w:sz w:val="24"/>
          <w:szCs w:val="24"/>
        </w:rPr>
        <w:t>Çocuk Dostu Şehir Algısı</w:t>
      </w:r>
      <w:r w:rsidRPr="00761B2A">
        <w:rPr>
          <w:rFonts w:ascii="Times New Roman" w:eastAsia="Times New Roman" w:hAnsi="Times New Roman" w:cs="Times New Roman"/>
          <w:sz w:val="24"/>
          <w:szCs w:val="20"/>
        </w:rPr>
        <w:t>” ölçeği alt boyutlarının genel faaliyetler algısı üzerindeki etkisinin önem sırası eğitim (β=0,34), çocuk dostu (β=0,19), güvenli alan (β=0,11) ve sağlı</w:t>
      </w:r>
      <w:r w:rsidR="00635AC6">
        <w:rPr>
          <w:rFonts w:ascii="Times New Roman" w:eastAsia="Times New Roman" w:hAnsi="Times New Roman" w:cs="Times New Roman"/>
          <w:sz w:val="24"/>
          <w:szCs w:val="20"/>
        </w:rPr>
        <w:t>k (β=0,11) şeklindedir (Tablo 4.28</w:t>
      </w:r>
      <w:r w:rsidRPr="00761B2A">
        <w:rPr>
          <w:rFonts w:ascii="Times New Roman" w:eastAsia="Times New Roman" w:hAnsi="Times New Roman" w:cs="Times New Roman"/>
          <w:sz w:val="24"/>
          <w:szCs w:val="20"/>
        </w:rPr>
        <w:t>).</w:t>
      </w:r>
    </w:p>
    <w:p w:rsidR="00D714B2" w:rsidRPr="00761B2A" w:rsidRDefault="00D714B2" w:rsidP="00126B2C">
      <w:pPr>
        <w:spacing w:after="0" w:line="360" w:lineRule="auto"/>
        <w:ind w:firstLine="709"/>
        <w:jc w:val="both"/>
        <w:rPr>
          <w:rFonts w:ascii="Times New Roman" w:eastAsia="Times New Roman" w:hAnsi="Times New Roman" w:cs="Times New Roman"/>
          <w:sz w:val="24"/>
          <w:szCs w:val="20"/>
        </w:rPr>
      </w:pPr>
      <w:r w:rsidRPr="00761B2A">
        <w:rPr>
          <w:rFonts w:ascii="Times New Roman" w:eastAsia="Times New Roman" w:hAnsi="Times New Roman" w:cs="Times New Roman"/>
          <w:sz w:val="24"/>
          <w:szCs w:val="20"/>
        </w:rPr>
        <w:t>Regresyon analizi sonuçlarına göre genel faaliyetler değişkeninin yordanmasına ilişkin matematiksel model aşağıdaki gibidir (ÇD: çocuk dostu, EĞ: eğitim, GA: güvenli alan, OK: oyun-kullanım, SĞ: sağlık, SY: saygı):</w:t>
      </w:r>
    </w:p>
    <w:p w:rsidR="00D714B2" w:rsidRPr="00761B2A" w:rsidRDefault="00D714B2" w:rsidP="00126B2C">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Genel Faaliyetler = 0,13 + 0,34*EĞ + 0,19*ÇD + 0,11*GA + 0,11*SĞ </w:t>
      </w:r>
    </w:p>
    <w:p w:rsidR="00F148F6" w:rsidRPr="00761B2A" w:rsidRDefault="00635AC6" w:rsidP="004A5EF3">
      <w:pPr>
        <w:spacing w:after="0" w:line="360" w:lineRule="auto"/>
        <w:ind w:firstLine="709"/>
        <w:jc w:val="both"/>
        <w:rPr>
          <w:rFonts w:ascii="Times New Roman" w:eastAsia="Times New Roman" w:hAnsi="Times New Roman" w:cs="Times New Roman"/>
          <w:sz w:val="24"/>
          <w:szCs w:val="20"/>
        </w:rPr>
      </w:pPr>
      <w:r>
        <w:rPr>
          <w:rFonts w:ascii="Times New Roman" w:eastAsia="Times New Roman" w:hAnsi="Times New Roman" w:cs="Times New Roman"/>
          <w:sz w:val="24"/>
          <w:szCs w:val="20"/>
        </w:rPr>
        <w:t>Tablo 4.29’da</w:t>
      </w:r>
      <w:r w:rsidR="00D714B2" w:rsidRPr="00761B2A">
        <w:rPr>
          <w:rFonts w:ascii="Times New Roman" w:eastAsia="Times New Roman" w:hAnsi="Times New Roman" w:cs="Times New Roman"/>
          <w:sz w:val="24"/>
          <w:szCs w:val="20"/>
        </w:rPr>
        <w:t xml:space="preserve"> “</w:t>
      </w:r>
      <w:r w:rsidR="00D714B2" w:rsidRPr="00761B2A">
        <w:rPr>
          <w:rFonts w:ascii="Times New Roman" w:eastAsia="Times New Roman" w:hAnsi="Times New Roman" w:cs="Times New Roman"/>
          <w:sz w:val="24"/>
          <w:szCs w:val="24"/>
        </w:rPr>
        <w:t>Çocuk Dostu Şehir Algısı</w:t>
      </w:r>
      <w:r w:rsidR="00D714B2" w:rsidRPr="00761B2A">
        <w:rPr>
          <w:rFonts w:ascii="Times New Roman" w:eastAsia="Times New Roman" w:hAnsi="Times New Roman" w:cs="Times New Roman"/>
          <w:sz w:val="24"/>
          <w:szCs w:val="20"/>
        </w:rPr>
        <w:t>” ölçeği alt boyutlarının, soyut imaj üzerindeki etkisine ait regresyon anali</w:t>
      </w:r>
      <w:r w:rsidR="004A5EF3">
        <w:rPr>
          <w:rFonts w:ascii="Times New Roman" w:eastAsia="Times New Roman" w:hAnsi="Times New Roman" w:cs="Times New Roman"/>
          <w:sz w:val="24"/>
          <w:szCs w:val="20"/>
        </w:rPr>
        <w:t>zi sonuçlarına yer verilmiştir.</w:t>
      </w:r>
    </w:p>
    <w:p w:rsidR="00D714B2" w:rsidRPr="00761B2A" w:rsidRDefault="00F148F6" w:rsidP="00F148F6">
      <w:pPr>
        <w:pStyle w:val="ResimYazs"/>
        <w:ind w:left="993" w:hanging="993"/>
        <w:rPr>
          <w:rFonts w:ascii="Times New Roman" w:hAnsi="Times New Roman" w:cs="Times New Roman"/>
          <w:b/>
          <w:i w:val="0"/>
          <w:color w:val="auto"/>
          <w:sz w:val="24"/>
          <w:szCs w:val="24"/>
        </w:rPr>
      </w:pPr>
      <w:bookmarkStart w:id="137" w:name="_Toc9811665"/>
      <w:r w:rsidRPr="00761B2A">
        <w:rPr>
          <w:rFonts w:ascii="Times New Roman" w:hAnsi="Times New Roman" w:cs="Times New Roman"/>
          <w:b/>
          <w:i w:val="0"/>
          <w:color w:val="auto"/>
          <w:sz w:val="24"/>
          <w:szCs w:val="24"/>
        </w:rPr>
        <w:lastRenderedPageBreak/>
        <w:t xml:space="preserve">Tablo 4. </w:t>
      </w:r>
      <w:r w:rsidR="00635AC6">
        <w:rPr>
          <w:rFonts w:ascii="Times New Roman" w:hAnsi="Times New Roman" w:cs="Times New Roman"/>
          <w:b/>
          <w:i w:val="0"/>
          <w:color w:val="auto"/>
          <w:sz w:val="24"/>
          <w:szCs w:val="24"/>
        </w:rPr>
        <w:t>29</w:t>
      </w:r>
      <w:r w:rsidRPr="00761B2A">
        <w:rPr>
          <w:rFonts w:ascii="Times New Roman" w:hAnsi="Times New Roman" w:cs="Times New Roman"/>
          <w:b/>
          <w:i w:val="0"/>
          <w:color w:val="auto"/>
          <w:sz w:val="24"/>
          <w:szCs w:val="24"/>
        </w:rPr>
        <w:t>. “Çocuk Dostu Şehir Algısı” Ölçeği Alt Boyut Puanlarının Soyut İmaj Üzerindeki Etkisine Ait Regresyon Analizi Sonuçları</w:t>
      </w:r>
      <w:bookmarkEnd w:id="137"/>
    </w:p>
    <w:tbl>
      <w:tblPr>
        <w:tblW w:w="8071"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149"/>
        <w:gridCol w:w="1050"/>
        <w:gridCol w:w="616"/>
        <w:gridCol w:w="770"/>
        <w:gridCol w:w="770"/>
        <w:gridCol w:w="776"/>
        <w:gridCol w:w="775"/>
        <w:gridCol w:w="1165"/>
      </w:tblGrid>
      <w:tr w:rsidR="00761B2A" w:rsidRPr="00CD0465" w:rsidTr="00CD0465">
        <w:trPr>
          <w:trHeight w:val="375"/>
          <w:jc w:val="center"/>
        </w:trPr>
        <w:tc>
          <w:tcPr>
            <w:tcW w:w="2149" w:type="dxa"/>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Bağımsız Değişkenler</w:t>
            </w:r>
          </w:p>
        </w:tc>
        <w:tc>
          <w:tcPr>
            <w:tcW w:w="1050" w:type="dxa"/>
            <w:tcMar>
              <w:left w:w="0" w:type="dxa"/>
              <w:right w:w="57" w:type="dxa"/>
            </w:tcMar>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B</w:t>
            </w:r>
          </w:p>
        </w:tc>
        <w:tc>
          <w:tcPr>
            <w:tcW w:w="616" w:type="dxa"/>
            <w:tcMar>
              <w:left w:w="0" w:type="dxa"/>
              <w:right w:w="57" w:type="dxa"/>
            </w:tcMar>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SH</w:t>
            </w:r>
            <w:r w:rsidRPr="00CD0465">
              <w:rPr>
                <w:rFonts w:ascii="Times New Roman" w:eastAsia="SimSun" w:hAnsi="Times New Roman" w:cs="Times New Roman"/>
                <w:b/>
                <w:sz w:val="20"/>
                <w:szCs w:val="20"/>
                <w:vertAlign w:val="subscript"/>
                <w:lang w:eastAsia="zh-CN"/>
              </w:rPr>
              <w:t>B</w:t>
            </w:r>
          </w:p>
        </w:tc>
        <w:tc>
          <w:tcPr>
            <w:tcW w:w="770" w:type="dxa"/>
            <w:tcMar>
              <w:left w:w="0" w:type="dxa"/>
              <w:right w:w="57" w:type="dxa"/>
            </w:tcMar>
            <w:vAlign w:val="bottom"/>
          </w:tcPr>
          <w:p w:rsidR="00D714B2" w:rsidRPr="00CD0465" w:rsidRDefault="0073651E"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Β</w:t>
            </w:r>
          </w:p>
        </w:tc>
        <w:tc>
          <w:tcPr>
            <w:tcW w:w="770" w:type="dxa"/>
            <w:tcMar>
              <w:left w:w="0" w:type="dxa"/>
              <w:right w:w="57" w:type="dxa"/>
            </w:tcMar>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T</w:t>
            </w:r>
          </w:p>
        </w:tc>
        <w:tc>
          <w:tcPr>
            <w:tcW w:w="775" w:type="dxa"/>
            <w:tcMar>
              <w:left w:w="0" w:type="dxa"/>
              <w:right w:w="57" w:type="dxa"/>
            </w:tcMar>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p</w:t>
            </w:r>
          </w:p>
        </w:tc>
        <w:tc>
          <w:tcPr>
            <w:tcW w:w="775" w:type="dxa"/>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VIF</w:t>
            </w:r>
          </w:p>
        </w:tc>
        <w:tc>
          <w:tcPr>
            <w:tcW w:w="1165" w:type="dxa"/>
            <w:vAlign w:val="bottom"/>
          </w:tcPr>
          <w:p w:rsidR="00D714B2" w:rsidRPr="00CD0465" w:rsidRDefault="00D714B2" w:rsidP="00542F55">
            <w:pPr>
              <w:spacing w:after="0"/>
              <w:rPr>
                <w:rFonts w:ascii="Times New Roman" w:eastAsia="SimSun" w:hAnsi="Times New Roman" w:cs="Times New Roman"/>
                <w:b/>
                <w:sz w:val="20"/>
                <w:szCs w:val="20"/>
                <w:lang w:eastAsia="zh-CN"/>
              </w:rPr>
            </w:pPr>
            <w:r w:rsidRPr="00CD0465">
              <w:rPr>
                <w:rFonts w:ascii="Times New Roman" w:eastAsia="SimSun" w:hAnsi="Times New Roman" w:cs="Times New Roman"/>
                <w:b/>
                <w:sz w:val="20"/>
                <w:szCs w:val="20"/>
                <w:lang w:eastAsia="zh-CN"/>
              </w:rPr>
              <w:t>Tolerans</w:t>
            </w:r>
          </w:p>
        </w:tc>
      </w:tr>
      <w:tr w:rsidR="00761B2A" w:rsidRPr="00CD0465" w:rsidTr="00542F55">
        <w:trPr>
          <w:trHeight w:val="420"/>
          <w:jc w:val="center"/>
        </w:trPr>
        <w:tc>
          <w:tcPr>
            <w:tcW w:w="2149" w:type="dxa"/>
          </w:tcPr>
          <w:p w:rsidR="00D714B2" w:rsidRPr="00CD0465" w:rsidRDefault="00D714B2" w:rsidP="00542F55">
            <w:pPr>
              <w:spacing w:after="0"/>
              <w:rPr>
                <w:rFonts w:ascii="Times New Roman" w:eastAsia="SimSun" w:hAnsi="Times New Roman" w:cs="Times New Roman"/>
                <w:sz w:val="20"/>
                <w:szCs w:val="20"/>
                <w:lang w:eastAsia="zh-CN"/>
              </w:rPr>
            </w:pPr>
            <w:r w:rsidRPr="00CD0465">
              <w:rPr>
                <w:rFonts w:ascii="Times New Roman" w:eastAsia="SimSun" w:hAnsi="Times New Roman" w:cs="Times New Roman"/>
                <w:sz w:val="20"/>
                <w:szCs w:val="20"/>
                <w:lang w:eastAsia="zh-CN"/>
              </w:rPr>
              <w:t>Sabit</w:t>
            </w:r>
          </w:p>
        </w:tc>
        <w:tc>
          <w:tcPr>
            <w:tcW w:w="105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0,402</w:t>
            </w:r>
          </w:p>
        </w:tc>
        <w:tc>
          <w:tcPr>
            <w:tcW w:w="61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0,210</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1,920</w:t>
            </w:r>
          </w:p>
        </w:tc>
        <w:tc>
          <w:tcPr>
            <w:tcW w:w="775"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0,055</w:t>
            </w:r>
          </w:p>
        </w:tc>
        <w:tc>
          <w:tcPr>
            <w:tcW w:w="77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0,691</w:t>
            </w:r>
          </w:p>
        </w:tc>
        <w:tc>
          <w:tcPr>
            <w:tcW w:w="116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1,447</w:t>
            </w:r>
          </w:p>
        </w:tc>
      </w:tr>
      <w:tr w:rsidR="00761B2A" w:rsidRPr="00CD0465" w:rsidTr="00542F55">
        <w:trPr>
          <w:trHeight w:val="433"/>
          <w:jc w:val="center"/>
        </w:trPr>
        <w:tc>
          <w:tcPr>
            <w:tcW w:w="2149"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Çocuk Dostu</w:t>
            </w:r>
          </w:p>
        </w:tc>
        <w:tc>
          <w:tcPr>
            <w:tcW w:w="105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0,168</w:t>
            </w:r>
          </w:p>
        </w:tc>
        <w:tc>
          <w:tcPr>
            <w:tcW w:w="61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0,041</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0,214</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4,098</w:t>
            </w:r>
          </w:p>
        </w:tc>
        <w:tc>
          <w:tcPr>
            <w:tcW w:w="775" w:type="dxa"/>
            <w:tcMar>
              <w:left w:w="0" w:type="dxa"/>
              <w:right w:w="57" w:type="dxa"/>
            </w:tcMar>
            <w:vAlign w:val="center"/>
          </w:tcPr>
          <w:p w:rsidR="00D714B2" w:rsidRPr="00CD0465" w:rsidRDefault="00D714B2" w:rsidP="00542F55">
            <w:pPr>
              <w:spacing w:after="0"/>
              <w:rPr>
                <w:rFonts w:ascii="Times New Roman" w:hAnsi="Times New Roman" w:cs="Times New Roman"/>
                <w:b/>
                <w:bCs/>
                <w:sz w:val="20"/>
                <w:szCs w:val="20"/>
              </w:rPr>
            </w:pPr>
            <w:r w:rsidRPr="00CD0465">
              <w:rPr>
                <w:rFonts w:ascii="Times New Roman" w:hAnsi="Times New Roman" w:cs="Times New Roman"/>
                <w:b/>
                <w:bCs/>
                <w:sz w:val="20"/>
                <w:szCs w:val="20"/>
              </w:rPr>
              <w:t>0,000</w:t>
            </w:r>
          </w:p>
        </w:tc>
        <w:tc>
          <w:tcPr>
            <w:tcW w:w="77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0,884</w:t>
            </w:r>
          </w:p>
        </w:tc>
        <w:tc>
          <w:tcPr>
            <w:tcW w:w="116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1,132</w:t>
            </w:r>
          </w:p>
        </w:tc>
      </w:tr>
      <w:tr w:rsidR="00761B2A" w:rsidRPr="00CD0465" w:rsidTr="00542F55">
        <w:trPr>
          <w:trHeight w:val="420"/>
          <w:jc w:val="center"/>
        </w:trPr>
        <w:tc>
          <w:tcPr>
            <w:tcW w:w="2149"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Eğitim</w:t>
            </w:r>
          </w:p>
        </w:tc>
        <w:tc>
          <w:tcPr>
            <w:tcW w:w="105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0,180</w:t>
            </w:r>
          </w:p>
        </w:tc>
        <w:tc>
          <w:tcPr>
            <w:tcW w:w="61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0,043</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0,193</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4,178</w:t>
            </w:r>
          </w:p>
        </w:tc>
        <w:tc>
          <w:tcPr>
            <w:tcW w:w="775" w:type="dxa"/>
            <w:tcMar>
              <w:left w:w="0" w:type="dxa"/>
              <w:right w:w="57" w:type="dxa"/>
            </w:tcMar>
            <w:vAlign w:val="center"/>
          </w:tcPr>
          <w:p w:rsidR="00D714B2" w:rsidRPr="00CD0465" w:rsidRDefault="00D714B2" w:rsidP="00542F55">
            <w:pPr>
              <w:spacing w:after="0"/>
              <w:rPr>
                <w:rFonts w:ascii="Times New Roman" w:hAnsi="Times New Roman" w:cs="Times New Roman"/>
                <w:b/>
                <w:bCs/>
                <w:sz w:val="20"/>
                <w:szCs w:val="20"/>
              </w:rPr>
            </w:pPr>
            <w:r w:rsidRPr="00CD0465">
              <w:rPr>
                <w:rFonts w:ascii="Times New Roman" w:hAnsi="Times New Roman" w:cs="Times New Roman"/>
                <w:b/>
                <w:bCs/>
                <w:sz w:val="20"/>
                <w:szCs w:val="20"/>
              </w:rPr>
              <w:t>0,000</w:t>
            </w:r>
          </w:p>
        </w:tc>
        <w:tc>
          <w:tcPr>
            <w:tcW w:w="77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0,881</w:t>
            </w:r>
          </w:p>
        </w:tc>
        <w:tc>
          <w:tcPr>
            <w:tcW w:w="116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1,135</w:t>
            </w:r>
          </w:p>
        </w:tc>
      </w:tr>
      <w:tr w:rsidR="00761B2A" w:rsidRPr="00CD0465" w:rsidTr="00542F55">
        <w:trPr>
          <w:trHeight w:val="420"/>
          <w:jc w:val="center"/>
        </w:trPr>
        <w:tc>
          <w:tcPr>
            <w:tcW w:w="2149"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Güvenli Alan</w:t>
            </w:r>
          </w:p>
        </w:tc>
        <w:tc>
          <w:tcPr>
            <w:tcW w:w="105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0,062</w:t>
            </w:r>
          </w:p>
        </w:tc>
        <w:tc>
          <w:tcPr>
            <w:tcW w:w="61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0,035</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0,082</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1,767</w:t>
            </w:r>
          </w:p>
        </w:tc>
        <w:tc>
          <w:tcPr>
            <w:tcW w:w="775"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0,078</w:t>
            </w:r>
          </w:p>
        </w:tc>
        <w:tc>
          <w:tcPr>
            <w:tcW w:w="77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0,891</w:t>
            </w:r>
          </w:p>
        </w:tc>
        <w:tc>
          <w:tcPr>
            <w:tcW w:w="116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1,123</w:t>
            </w:r>
          </w:p>
        </w:tc>
      </w:tr>
      <w:tr w:rsidR="00761B2A" w:rsidRPr="00CD0465" w:rsidTr="00542F55">
        <w:trPr>
          <w:trHeight w:val="433"/>
          <w:jc w:val="center"/>
        </w:trPr>
        <w:tc>
          <w:tcPr>
            <w:tcW w:w="2149"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Oyun-Kullanım</w:t>
            </w:r>
          </w:p>
        </w:tc>
        <w:tc>
          <w:tcPr>
            <w:tcW w:w="105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0,016</w:t>
            </w:r>
          </w:p>
        </w:tc>
        <w:tc>
          <w:tcPr>
            <w:tcW w:w="61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0,031</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0,024</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0,524</w:t>
            </w:r>
          </w:p>
        </w:tc>
        <w:tc>
          <w:tcPr>
            <w:tcW w:w="775"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0,600</w:t>
            </w:r>
          </w:p>
        </w:tc>
        <w:tc>
          <w:tcPr>
            <w:tcW w:w="77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0,806</w:t>
            </w:r>
          </w:p>
        </w:tc>
        <w:tc>
          <w:tcPr>
            <w:tcW w:w="116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1,240</w:t>
            </w:r>
          </w:p>
        </w:tc>
      </w:tr>
      <w:tr w:rsidR="00761B2A" w:rsidRPr="00CD0465" w:rsidTr="00542F55">
        <w:trPr>
          <w:trHeight w:val="420"/>
          <w:jc w:val="center"/>
        </w:trPr>
        <w:tc>
          <w:tcPr>
            <w:tcW w:w="2149"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Sağlık</w:t>
            </w:r>
          </w:p>
        </w:tc>
        <w:tc>
          <w:tcPr>
            <w:tcW w:w="105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0,148</w:t>
            </w:r>
          </w:p>
        </w:tc>
        <w:tc>
          <w:tcPr>
            <w:tcW w:w="61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0,041</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0,174</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3,596</w:t>
            </w:r>
          </w:p>
        </w:tc>
        <w:tc>
          <w:tcPr>
            <w:tcW w:w="775" w:type="dxa"/>
            <w:tcMar>
              <w:left w:w="0" w:type="dxa"/>
              <w:right w:w="57" w:type="dxa"/>
            </w:tcMar>
            <w:vAlign w:val="center"/>
          </w:tcPr>
          <w:p w:rsidR="00D714B2" w:rsidRPr="00CD0465" w:rsidRDefault="00D714B2" w:rsidP="00542F55">
            <w:pPr>
              <w:spacing w:after="0"/>
              <w:rPr>
                <w:rFonts w:ascii="Times New Roman" w:hAnsi="Times New Roman" w:cs="Times New Roman"/>
                <w:b/>
                <w:bCs/>
                <w:sz w:val="20"/>
                <w:szCs w:val="20"/>
              </w:rPr>
            </w:pPr>
            <w:r w:rsidRPr="00CD0465">
              <w:rPr>
                <w:rFonts w:ascii="Times New Roman" w:hAnsi="Times New Roman" w:cs="Times New Roman"/>
                <w:b/>
                <w:bCs/>
                <w:sz w:val="20"/>
                <w:szCs w:val="20"/>
              </w:rPr>
              <w:t>0,000</w:t>
            </w:r>
          </w:p>
        </w:tc>
        <w:tc>
          <w:tcPr>
            <w:tcW w:w="77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0,777</w:t>
            </w:r>
          </w:p>
        </w:tc>
        <w:tc>
          <w:tcPr>
            <w:tcW w:w="116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1,287</w:t>
            </w:r>
          </w:p>
        </w:tc>
      </w:tr>
      <w:tr w:rsidR="00761B2A" w:rsidRPr="00CD0465" w:rsidTr="00542F55">
        <w:trPr>
          <w:trHeight w:val="433"/>
          <w:jc w:val="center"/>
        </w:trPr>
        <w:tc>
          <w:tcPr>
            <w:tcW w:w="2149" w:type="dxa"/>
          </w:tcPr>
          <w:p w:rsidR="00D714B2" w:rsidRPr="00CD0465" w:rsidRDefault="00D714B2" w:rsidP="00542F55">
            <w:pPr>
              <w:spacing w:after="0"/>
              <w:rPr>
                <w:rFonts w:ascii="Times New Roman" w:hAnsi="Times New Roman" w:cs="Times New Roman"/>
                <w:sz w:val="20"/>
              </w:rPr>
            </w:pPr>
            <w:r w:rsidRPr="00CD0465">
              <w:rPr>
                <w:rFonts w:ascii="Times New Roman" w:hAnsi="Times New Roman" w:cs="Times New Roman"/>
                <w:sz w:val="20"/>
              </w:rPr>
              <w:t>Saygı</w:t>
            </w:r>
          </w:p>
        </w:tc>
        <w:tc>
          <w:tcPr>
            <w:tcW w:w="105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0,030</w:t>
            </w:r>
          </w:p>
        </w:tc>
        <w:tc>
          <w:tcPr>
            <w:tcW w:w="616"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0,050</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0,030</w:t>
            </w:r>
          </w:p>
        </w:tc>
        <w:tc>
          <w:tcPr>
            <w:tcW w:w="770"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0,640</w:t>
            </w:r>
          </w:p>
        </w:tc>
        <w:tc>
          <w:tcPr>
            <w:tcW w:w="775" w:type="dxa"/>
            <w:tcMar>
              <w:left w:w="0" w:type="dxa"/>
              <w:right w:w="57" w:type="dxa"/>
            </w:tcMar>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0,519</w:t>
            </w:r>
          </w:p>
        </w:tc>
        <w:tc>
          <w:tcPr>
            <w:tcW w:w="77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0,691</w:t>
            </w:r>
          </w:p>
        </w:tc>
        <w:tc>
          <w:tcPr>
            <w:tcW w:w="1165" w:type="dxa"/>
            <w:vAlign w:val="center"/>
          </w:tcPr>
          <w:p w:rsidR="00D714B2" w:rsidRPr="00CD0465" w:rsidRDefault="00D714B2" w:rsidP="00542F55">
            <w:pPr>
              <w:spacing w:after="0"/>
              <w:rPr>
                <w:rFonts w:ascii="Times New Roman" w:hAnsi="Times New Roman" w:cs="Times New Roman"/>
                <w:sz w:val="20"/>
                <w:szCs w:val="20"/>
              </w:rPr>
            </w:pPr>
            <w:r w:rsidRPr="00CD0465">
              <w:rPr>
                <w:rFonts w:ascii="Times New Roman" w:hAnsi="Times New Roman" w:cs="Times New Roman"/>
                <w:sz w:val="20"/>
                <w:szCs w:val="20"/>
              </w:rPr>
              <w:t>1,447</w:t>
            </w:r>
          </w:p>
        </w:tc>
      </w:tr>
      <w:tr w:rsidR="00D714B2" w:rsidRPr="00CD0465" w:rsidTr="00CD0465">
        <w:trPr>
          <w:trHeight w:val="479"/>
          <w:jc w:val="center"/>
        </w:trPr>
        <w:tc>
          <w:tcPr>
            <w:tcW w:w="6131" w:type="dxa"/>
            <w:gridSpan w:val="6"/>
          </w:tcPr>
          <w:p w:rsidR="00D714B2" w:rsidRPr="00CD0465" w:rsidRDefault="00D714B2" w:rsidP="00542F55">
            <w:pPr>
              <w:spacing w:after="0"/>
              <w:rPr>
                <w:rFonts w:ascii="Times New Roman" w:eastAsia="SimSun" w:hAnsi="Times New Roman" w:cs="Times New Roman"/>
                <w:sz w:val="20"/>
                <w:szCs w:val="20"/>
                <w:lang w:eastAsia="zh-CN"/>
              </w:rPr>
            </w:pPr>
            <w:r w:rsidRPr="00CD0465">
              <w:rPr>
                <w:rFonts w:ascii="Times New Roman" w:eastAsia="SimSun" w:hAnsi="Times New Roman" w:cs="Times New Roman"/>
                <w:sz w:val="20"/>
                <w:szCs w:val="20"/>
                <w:lang w:eastAsia="zh-CN"/>
              </w:rPr>
              <w:t>R=0,459         R</w:t>
            </w:r>
            <w:r w:rsidRPr="00CD0465">
              <w:rPr>
                <w:rFonts w:ascii="Times New Roman" w:eastAsia="SimSun" w:hAnsi="Times New Roman" w:cs="Times New Roman"/>
                <w:sz w:val="20"/>
                <w:szCs w:val="20"/>
                <w:vertAlign w:val="superscript"/>
                <w:lang w:eastAsia="zh-CN"/>
              </w:rPr>
              <w:t>2</w:t>
            </w:r>
            <w:r w:rsidRPr="00CD0465">
              <w:rPr>
                <w:rFonts w:ascii="Times New Roman" w:eastAsia="SimSun" w:hAnsi="Times New Roman" w:cs="Times New Roman"/>
                <w:sz w:val="20"/>
                <w:szCs w:val="20"/>
                <w:lang w:eastAsia="zh-CN"/>
              </w:rPr>
              <w:t xml:space="preserve">=0,210       </w:t>
            </w:r>
            <w:r w:rsidRPr="00CD0465">
              <w:rPr>
                <w:rFonts w:ascii="Times New Roman" w:eastAsia="SimSun" w:hAnsi="Times New Roman" w:cs="Times New Roman"/>
                <w:sz w:val="20"/>
                <w:szCs w:val="20"/>
                <w:lang w:eastAsia="zh-CN"/>
              </w:rPr>
              <w:sym w:font="Symbol" w:char="F044"/>
            </w:r>
            <w:r w:rsidRPr="00CD0465">
              <w:rPr>
                <w:rFonts w:ascii="Times New Roman" w:eastAsia="SimSun" w:hAnsi="Times New Roman" w:cs="Times New Roman"/>
                <w:sz w:val="20"/>
                <w:szCs w:val="20"/>
                <w:lang w:eastAsia="zh-CN"/>
              </w:rPr>
              <w:t>R</w:t>
            </w:r>
            <w:r w:rsidRPr="00CD0465">
              <w:rPr>
                <w:rFonts w:ascii="Times New Roman" w:eastAsia="SimSun" w:hAnsi="Times New Roman" w:cs="Times New Roman"/>
                <w:sz w:val="20"/>
                <w:szCs w:val="20"/>
                <w:vertAlign w:val="superscript"/>
                <w:lang w:eastAsia="zh-CN"/>
              </w:rPr>
              <w:t>2</w:t>
            </w:r>
            <w:r w:rsidRPr="00CD0465">
              <w:rPr>
                <w:rFonts w:ascii="Times New Roman" w:eastAsia="SimSun" w:hAnsi="Times New Roman" w:cs="Times New Roman"/>
                <w:sz w:val="20"/>
                <w:szCs w:val="20"/>
                <w:lang w:eastAsia="zh-CN"/>
              </w:rPr>
              <w:t>=0,199</w:t>
            </w:r>
          </w:p>
          <w:p w:rsidR="00D714B2" w:rsidRPr="00CD0465" w:rsidRDefault="00D714B2" w:rsidP="00542F55">
            <w:pPr>
              <w:spacing w:after="0"/>
              <w:jc w:val="both"/>
              <w:rPr>
                <w:rFonts w:ascii="Times New Roman" w:hAnsi="Times New Roman" w:cs="Times New Roman"/>
                <w:b/>
                <w:sz w:val="20"/>
                <w:szCs w:val="20"/>
              </w:rPr>
            </w:pPr>
            <w:r w:rsidRPr="00CD0465">
              <w:rPr>
                <w:rFonts w:ascii="Times New Roman" w:eastAsia="SimSun" w:hAnsi="Times New Roman" w:cs="Times New Roman"/>
                <w:sz w:val="20"/>
                <w:szCs w:val="20"/>
                <w:lang w:eastAsia="zh-CN"/>
              </w:rPr>
              <w:t>F</w:t>
            </w:r>
            <w:r w:rsidRPr="00CD0465">
              <w:rPr>
                <w:rFonts w:ascii="Times New Roman" w:eastAsia="SimSun" w:hAnsi="Times New Roman" w:cs="Times New Roman"/>
                <w:sz w:val="20"/>
                <w:szCs w:val="20"/>
                <w:vertAlign w:val="subscript"/>
                <w:lang w:eastAsia="zh-CN"/>
              </w:rPr>
              <w:t>(6; 420)</w:t>
            </w:r>
            <w:r w:rsidRPr="00CD0465">
              <w:rPr>
                <w:rFonts w:ascii="Times New Roman" w:eastAsia="SimSun" w:hAnsi="Times New Roman" w:cs="Times New Roman"/>
                <w:sz w:val="20"/>
                <w:szCs w:val="20"/>
                <w:lang w:eastAsia="zh-CN"/>
              </w:rPr>
              <w:t>=18,636         p=0,000</w:t>
            </w:r>
          </w:p>
        </w:tc>
        <w:tc>
          <w:tcPr>
            <w:tcW w:w="775" w:type="dxa"/>
          </w:tcPr>
          <w:p w:rsidR="00D714B2" w:rsidRPr="00CD0465" w:rsidRDefault="00D714B2" w:rsidP="00542F55">
            <w:pPr>
              <w:spacing w:after="0"/>
              <w:rPr>
                <w:rFonts w:ascii="Times New Roman" w:eastAsia="SimSun" w:hAnsi="Times New Roman" w:cs="Times New Roman"/>
                <w:sz w:val="20"/>
                <w:szCs w:val="20"/>
                <w:lang w:eastAsia="zh-CN"/>
              </w:rPr>
            </w:pPr>
          </w:p>
        </w:tc>
        <w:tc>
          <w:tcPr>
            <w:tcW w:w="1165" w:type="dxa"/>
          </w:tcPr>
          <w:p w:rsidR="00D714B2" w:rsidRPr="00CD0465" w:rsidRDefault="00D714B2" w:rsidP="00542F55">
            <w:pPr>
              <w:spacing w:after="0"/>
              <w:rPr>
                <w:rFonts w:ascii="Times New Roman" w:eastAsia="SimSun" w:hAnsi="Times New Roman" w:cs="Times New Roman"/>
                <w:sz w:val="20"/>
                <w:szCs w:val="20"/>
                <w:lang w:eastAsia="zh-CN"/>
              </w:rPr>
            </w:pPr>
          </w:p>
        </w:tc>
      </w:tr>
    </w:tbl>
    <w:p w:rsidR="00D714B2" w:rsidRPr="00761B2A" w:rsidRDefault="00D714B2" w:rsidP="00D714B2">
      <w:pPr>
        <w:spacing w:after="0" w:line="360" w:lineRule="auto"/>
        <w:rPr>
          <w:rFonts w:ascii="Times New Roman" w:hAnsi="Times New Roman" w:cs="Times New Roman"/>
        </w:rPr>
      </w:pPr>
    </w:p>
    <w:p w:rsidR="00D714B2" w:rsidRPr="004A5EF3" w:rsidRDefault="00D714B2" w:rsidP="004A5EF3">
      <w:pPr>
        <w:spacing w:after="0" w:line="360" w:lineRule="auto"/>
        <w:ind w:firstLine="709"/>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“Çocuk Dostu Şehir Algısı” ölçeği alt boyut puanları ile soyut imaj arasındaki ilişkiyi gösteren modelin uygun olduğu görülmektedir (F</w:t>
      </w:r>
      <w:r w:rsidRPr="00761B2A">
        <w:rPr>
          <w:rFonts w:ascii="Times New Roman" w:eastAsia="Times New Roman" w:hAnsi="Times New Roman" w:cs="Times New Roman"/>
          <w:sz w:val="24"/>
          <w:szCs w:val="24"/>
          <w:vertAlign w:val="subscript"/>
        </w:rPr>
        <w:t>(6;420)</w:t>
      </w:r>
      <w:r w:rsidRPr="00761B2A">
        <w:rPr>
          <w:rFonts w:ascii="Times New Roman" w:eastAsia="Times New Roman" w:hAnsi="Times New Roman" w:cs="Times New Roman"/>
          <w:sz w:val="24"/>
          <w:szCs w:val="24"/>
        </w:rPr>
        <w:t>=18,64; p&lt;0,05). “Çocuk Dostu Şehir Algısı” ölçeği alt boyutları, soyut imaj değişkenindeki toplam varyansın yaklaşık %20’sini açıklamaktadır (</w:t>
      </w:r>
      <w:r w:rsidRPr="00761B2A">
        <w:rPr>
          <w:rFonts w:ascii="Times New Roman" w:eastAsia="SimSun" w:hAnsi="Times New Roman" w:cs="Times New Roman"/>
          <w:sz w:val="24"/>
          <w:szCs w:val="24"/>
          <w:lang w:eastAsia="zh-CN"/>
        </w:rPr>
        <w:sym w:font="Symbol" w:char="F044"/>
      </w:r>
      <w:r w:rsidRPr="00761B2A">
        <w:rPr>
          <w:rFonts w:ascii="Times New Roman" w:eastAsia="SimSun" w:hAnsi="Times New Roman" w:cs="Times New Roman"/>
          <w:sz w:val="24"/>
          <w:szCs w:val="24"/>
          <w:lang w:eastAsia="zh-CN"/>
        </w:rPr>
        <w:t>R</w:t>
      </w:r>
      <w:r w:rsidRPr="00761B2A">
        <w:rPr>
          <w:rFonts w:ascii="Times New Roman" w:eastAsia="SimSun" w:hAnsi="Times New Roman" w:cs="Times New Roman"/>
          <w:sz w:val="24"/>
          <w:szCs w:val="24"/>
          <w:vertAlign w:val="superscript"/>
          <w:lang w:eastAsia="zh-CN"/>
        </w:rPr>
        <w:t>2</w:t>
      </w:r>
      <w:r w:rsidRPr="00761B2A">
        <w:rPr>
          <w:rFonts w:ascii="Times New Roman" w:eastAsia="SimSun" w:hAnsi="Times New Roman" w:cs="Times New Roman"/>
          <w:sz w:val="24"/>
          <w:szCs w:val="24"/>
          <w:lang w:eastAsia="zh-CN"/>
        </w:rPr>
        <w:t>=0,199</w:t>
      </w:r>
      <w:r w:rsidR="00635AC6">
        <w:rPr>
          <w:rFonts w:ascii="Times New Roman" w:eastAsia="Times New Roman" w:hAnsi="Times New Roman" w:cs="Times New Roman"/>
          <w:sz w:val="24"/>
          <w:szCs w:val="24"/>
        </w:rPr>
        <w:t>) (Tablo 4.29</w:t>
      </w:r>
      <w:r w:rsidR="004A5EF3">
        <w:rPr>
          <w:rFonts w:ascii="Times New Roman" w:eastAsia="Times New Roman" w:hAnsi="Times New Roman" w:cs="Times New Roman"/>
          <w:sz w:val="24"/>
          <w:szCs w:val="24"/>
        </w:rPr>
        <w:t xml:space="preserve">). </w:t>
      </w:r>
      <w:r w:rsidRPr="00761B2A">
        <w:rPr>
          <w:rFonts w:ascii="Times New Roman" w:eastAsia="Times New Roman" w:hAnsi="Times New Roman" w:cs="Times New Roman"/>
          <w:sz w:val="24"/>
          <w:szCs w:val="20"/>
        </w:rPr>
        <w:t>Regresyon katsayısının anlamlılığına ilişkin t testi sonucu incelendiğinde çocuk dostu (t=4,10; p&lt;0,05), eğitim (t=4,18; p&lt;0,05) ve sağlık (t=3,60; p&lt;0,05) değişkenlerinin, soyut imaj algısı</w:t>
      </w:r>
      <w:r w:rsidRPr="00761B2A">
        <w:rPr>
          <w:rFonts w:ascii="Times New Roman" w:eastAsia="Times New Roman" w:hAnsi="Times New Roman" w:cs="Times New Roman"/>
          <w:sz w:val="24"/>
          <w:szCs w:val="24"/>
        </w:rPr>
        <w:t xml:space="preserve"> </w:t>
      </w:r>
      <w:r w:rsidRPr="00761B2A">
        <w:rPr>
          <w:rFonts w:ascii="Times New Roman" w:eastAsia="Times New Roman" w:hAnsi="Times New Roman" w:cs="Times New Roman"/>
          <w:sz w:val="24"/>
          <w:szCs w:val="20"/>
        </w:rPr>
        <w:t xml:space="preserve">üzerinde pozitif yönlü ve anlamlı etkiye sahip olduğu; güvenli alan, oyun-kullanım ve saygı değişkenlerinin anlamlı etkiye sahip olmadığı </w:t>
      </w:r>
      <w:r w:rsidR="00635AC6">
        <w:rPr>
          <w:rFonts w:ascii="Times New Roman" w:eastAsia="Times New Roman" w:hAnsi="Times New Roman" w:cs="Times New Roman"/>
          <w:sz w:val="24"/>
          <w:szCs w:val="20"/>
        </w:rPr>
        <w:t>görülmektedir (Tablo 4.29</w:t>
      </w:r>
      <w:r w:rsidRPr="00761B2A">
        <w:rPr>
          <w:rFonts w:ascii="Times New Roman" w:eastAsia="Times New Roman" w:hAnsi="Times New Roman" w:cs="Times New Roman"/>
          <w:sz w:val="24"/>
          <w:szCs w:val="20"/>
        </w:rPr>
        <w:t>). Standardize edilmiş regresyon katsayılarına (β) göre “</w:t>
      </w:r>
      <w:r w:rsidRPr="00761B2A">
        <w:rPr>
          <w:rFonts w:ascii="Times New Roman" w:eastAsia="Times New Roman" w:hAnsi="Times New Roman" w:cs="Times New Roman"/>
          <w:sz w:val="24"/>
          <w:szCs w:val="24"/>
        </w:rPr>
        <w:t>Çocuk Dostu Şehir Algısı</w:t>
      </w:r>
      <w:r w:rsidRPr="00761B2A">
        <w:rPr>
          <w:rFonts w:ascii="Times New Roman" w:eastAsia="Times New Roman" w:hAnsi="Times New Roman" w:cs="Times New Roman"/>
          <w:sz w:val="24"/>
          <w:szCs w:val="20"/>
        </w:rPr>
        <w:t>” ölçeği alt boyutlarının soyut imaj algısı üzerindeki etkisinin önem sırası çocuk dostu (β=0,21), eğitim (β=0,19) ve sağlık (β=0,17) şeklindedir (Tabl</w:t>
      </w:r>
      <w:r w:rsidR="00635AC6">
        <w:rPr>
          <w:rFonts w:ascii="Times New Roman" w:eastAsia="Times New Roman" w:hAnsi="Times New Roman" w:cs="Times New Roman"/>
          <w:sz w:val="24"/>
          <w:szCs w:val="20"/>
        </w:rPr>
        <w:t>o 4.29</w:t>
      </w:r>
      <w:r w:rsidRPr="00761B2A">
        <w:rPr>
          <w:rFonts w:ascii="Times New Roman" w:eastAsia="Times New Roman" w:hAnsi="Times New Roman" w:cs="Times New Roman"/>
          <w:sz w:val="24"/>
          <w:szCs w:val="20"/>
        </w:rPr>
        <w:t>).</w:t>
      </w:r>
    </w:p>
    <w:p w:rsidR="00D714B2" w:rsidRPr="00761B2A" w:rsidRDefault="00D714B2" w:rsidP="00C7574D">
      <w:pPr>
        <w:spacing w:after="0" w:line="360" w:lineRule="auto"/>
        <w:ind w:firstLine="709"/>
        <w:jc w:val="both"/>
        <w:rPr>
          <w:rFonts w:ascii="Times New Roman" w:eastAsia="Times New Roman" w:hAnsi="Times New Roman" w:cs="Times New Roman"/>
          <w:sz w:val="24"/>
          <w:szCs w:val="20"/>
        </w:rPr>
      </w:pPr>
      <w:r w:rsidRPr="00761B2A">
        <w:rPr>
          <w:rFonts w:ascii="Times New Roman" w:eastAsia="Times New Roman" w:hAnsi="Times New Roman" w:cs="Times New Roman"/>
          <w:sz w:val="24"/>
          <w:szCs w:val="20"/>
        </w:rPr>
        <w:t>Regresyon analizi sonuçlarına göre soyut imaj değişkeninin yordanmasına ilişkin matematiksel model aşağıdaki gibidir (ÇD: çocuk dostu, EĞ: eğitim, GA: güvenli alan, OK: oyun-kullanım, SĞ: sağlık, SY: saygı):</w:t>
      </w:r>
    </w:p>
    <w:p w:rsidR="00C7574D" w:rsidRDefault="00D714B2" w:rsidP="00C7574D">
      <w:pPr>
        <w:spacing w:after="0" w:line="360" w:lineRule="auto"/>
        <w:jc w:val="both"/>
        <w:rPr>
          <w:rFonts w:ascii="Times New Roman" w:hAnsi="Times New Roman" w:cs="Times New Roman"/>
          <w:sz w:val="24"/>
          <w:szCs w:val="24"/>
        </w:rPr>
      </w:pPr>
      <w:r w:rsidRPr="00761B2A">
        <w:rPr>
          <w:rFonts w:ascii="Times New Roman" w:hAnsi="Times New Roman" w:cs="Times New Roman"/>
          <w:sz w:val="24"/>
          <w:szCs w:val="24"/>
        </w:rPr>
        <w:t>Soyut İmaj = 0,40 + 0,21*ÇD + 0,19*EĞ + 0,17*S</w:t>
      </w:r>
      <w:r w:rsidR="00C7574D">
        <w:rPr>
          <w:rFonts w:ascii="Times New Roman" w:hAnsi="Times New Roman" w:cs="Times New Roman"/>
          <w:sz w:val="24"/>
          <w:szCs w:val="24"/>
        </w:rPr>
        <w:t>Ğ + 0,08*GA + 0,03*SY + 0,02*OK</w:t>
      </w:r>
    </w:p>
    <w:p w:rsidR="00E64C4B" w:rsidRDefault="00C7574D" w:rsidP="009917EF">
      <w:pPr>
        <w:spacing w:after="0" w:line="360" w:lineRule="auto"/>
        <w:ind w:firstLine="708"/>
        <w:jc w:val="both"/>
        <w:rPr>
          <w:rFonts w:ascii="Times New Roman" w:hAnsi="Times New Roman" w:cs="Times New Roman"/>
          <w:sz w:val="24"/>
          <w:szCs w:val="24"/>
        </w:rPr>
        <w:sectPr w:rsidR="00E64C4B" w:rsidSect="00C4151C">
          <w:footerReference w:type="default" r:id="rId27"/>
          <w:pgSz w:w="11906" w:h="16838"/>
          <w:pgMar w:top="1701" w:right="1134" w:bottom="1701" w:left="2268" w:header="709" w:footer="709" w:gutter="0"/>
          <w:cols w:space="708"/>
          <w:docGrid w:linePitch="360"/>
        </w:sectPr>
      </w:pPr>
      <w:r>
        <w:rPr>
          <w:rFonts w:ascii="Times New Roman" w:hAnsi="Times New Roman" w:cs="Times New Roman"/>
          <w:sz w:val="24"/>
          <w:szCs w:val="24"/>
        </w:rPr>
        <w:t>Yapılan regresyon analiz sonuçlarına göre; Çocuk Dostu Şehir algı</w:t>
      </w:r>
      <w:r w:rsidR="00126B2C">
        <w:rPr>
          <w:rFonts w:ascii="Times New Roman" w:hAnsi="Times New Roman" w:cs="Times New Roman"/>
          <w:sz w:val="24"/>
          <w:szCs w:val="24"/>
        </w:rPr>
        <w:t>sı</w:t>
      </w:r>
      <w:r>
        <w:rPr>
          <w:rFonts w:ascii="Times New Roman" w:hAnsi="Times New Roman" w:cs="Times New Roman"/>
          <w:sz w:val="24"/>
          <w:szCs w:val="24"/>
        </w:rPr>
        <w:t xml:space="preserve"> </w:t>
      </w:r>
      <w:r w:rsidRPr="00C7574D">
        <w:rPr>
          <w:rFonts w:ascii="Times New Roman" w:hAnsi="Times New Roman" w:cs="Times New Roman"/>
          <w:sz w:val="24"/>
          <w:szCs w:val="24"/>
        </w:rPr>
        <w:t>değişkeninin, çocuk dostu,</w:t>
      </w:r>
      <w:r w:rsidR="009917EF">
        <w:rPr>
          <w:rFonts w:ascii="Times New Roman" w:hAnsi="Times New Roman" w:cs="Times New Roman"/>
          <w:sz w:val="24"/>
          <w:szCs w:val="24"/>
        </w:rPr>
        <w:t xml:space="preserve"> sağlık ve saygı alt boyutlarına</w:t>
      </w:r>
      <w:r w:rsidRPr="00C7574D">
        <w:rPr>
          <w:rFonts w:ascii="Times New Roman" w:hAnsi="Times New Roman" w:cs="Times New Roman"/>
          <w:sz w:val="24"/>
          <w:szCs w:val="24"/>
        </w:rPr>
        <w:t>, şehir imajı değişkenin</w:t>
      </w:r>
      <w:r w:rsidR="00126B2C">
        <w:rPr>
          <w:rFonts w:ascii="Times New Roman" w:hAnsi="Times New Roman" w:cs="Times New Roman"/>
          <w:sz w:val="24"/>
          <w:szCs w:val="24"/>
        </w:rPr>
        <w:t>in</w:t>
      </w:r>
      <w:r w:rsidRPr="00C7574D">
        <w:rPr>
          <w:rFonts w:ascii="Times New Roman" w:hAnsi="Times New Roman" w:cs="Times New Roman"/>
          <w:sz w:val="24"/>
          <w:szCs w:val="24"/>
        </w:rPr>
        <w:t xml:space="preserve">, çocuk dostu, eğitim, güvenli alan ve sağlık alt boyutlarına ve şehrin soyut imajına yönelik değişkenin ise çocuk dostu, eğitim ve sağlık alt boyutlarına </w:t>
      </w:r>
      <w:r w:rsidR="009917EF">
        <w:rPr>
          <w:rFonts w:ascii="Times New Roman" w:hAnsi="Times New Roman" w:cs="Times New Roman"/>
          <w:sz w:val="24"/>
          <w:szCs w:val="24"/>
        </w:rPr>
        <w:t xml:space="preserve">etki ettiği </w:t>
      </w:r>
      <w:r w:rsidRPr="00C7574D">
        <w:rPr>
          <w:rFonts w:ascii="Times New Roman" w:hAnsi="Times New Roman" w:cs="Times New Roman"/>
          <w:sz w:val="24"/>
          <w:szCs w:val="24"/>
        </w:rPr>
        <w:t>görülmektedir.</w:t>
      </w:r>
    </w:p>
    <w:p w:rsidR="00CD0465" w:rsidRDefault="00CD0465" w:rsidP="001B2051">
      <w:pPr>
        <w:pStyle w:val="Balk1"/>
      </w:pPr>
    </w:p>
    <w:p w:rsidR="00CD0465" w:rsidRDefault="00CD0465" w:rsidP="001B2051">
      <w:pPr>
        <w:pStyle w:val="Balk1"/>
      </w:pPr>
    </w:p>
    <w:p w:rsidR="00D714B2" w:rsidRPr="00761B2A" w:rsidRDefault="00D714B2" w:rsidP="001B2051">
      <w:pPr>
        <w:pStyle w:val="Balk1"/>
      </w:pPr>
      <w:bookmarkStart w:id="138" w:name="_Toc11059394"/>
      <w:r w:rsidRPr="00761B2A">
        <w:t>SONUÇ VE DEĞERLENDİRME</w:t>
      </w:r>
      <w:bookmarkEnd w:id="138"/>
    </w:p>
    <w:p w:rsidR="00E40BD1" w:rsidRPr="00761B2A" w:rsidRDefault="00E40BD1" w:rsidP="00E40BD1">
      <w:pPr>
        <w:spacing w:after="0" w:line="360" w:lineRule="auto"/>
        <w:rPr>
          <w:lang w:eastAsia="tr-TR"/>
        </w:rPr>
      </w:pPr>
    </w:p>
    <w:p w:rsidR="00F4327C" w:rsidRPr="00761B2A" w:rsidRDefault="00743EED" w:rsidP="00AF630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Günümüzde küreselleşme </w:t>
      </w:r>
      <w:r w:rsidR="00237F52">
        <w:rPr>
          <w:rFonts w:ascii="Times New Roman" w:hAnsi="Times New Roman" w:cs="Times New Roman"/>
          <w:sz w:val="24"/>
          <w:szCs w:val="24"/>
        </w:rPr>
        <w:t>süreci ile şehirler</w:t>
      </w:r>
      <w:r w:rsidRPr="00761B2A">
        <w:rPr>
          <w:rFonts w:ascii="Times New Roman" w:hAnsi="Times New Roman" w:cs="Times New Roman"/>
          <w:sz w:val="24"/>
          <w:szCs w:val="24"/>
        </w:rPr>
        <w:t xml:space="preserve"> ekonomik, sosyal,</w:t>
      </w:r>
      <w:r>
        <w:rPr>
          <w:rFonts w:ascii="Times New Roman" w:hAnsi="Times New Roman" w:cs="Times New Roman"/>
          <w:sz w:val="24"/>
          <w:szCs w:val="24"/>
        </w:rPr>
        <w:t xml:space="preserve"> politik ve kültürel yapıların</w:t>
      </w:r>
      <w:r w:rsidR="0073056A">
        <w:rPr>
          <w:rFonts w:ascii="Times New Roman" w:hAnsi="Times New Roman" w:cs="Times New Roman"/>
          <w:sz w:val="24"/>
          <w:szCs w:val="24"/>
        </w:rPr>
        <w:t>a</w:t>
      </w:r>
      <w:r>
        <w:rPr>
          <w:rFonts w:ascii="Times New Roman" w:hAnsi="Times New Roman" w:cs="Times New Roman"/>
          <w:sz w:val="24"/>
          <w:szCs w:val="24"/>
        </w:rPr>
        <w:t xml:space="preserve"> </w:t>
      </w:r>
      <w:r w:rsidRPr="00761B2A">
        <w:rPr>
          <w:rFonts w:ascii="Times New Roman" w:hAnsi="Times New Roman" w:cs="Times New Roman"/>
          <w:sz w:val="24"/>
          <w:szCs w:val="24"/>
        </w:rPr>
        <w:t>ye</w:t>
      </w:r>
      <w:r>
        <w:rPr>
          <w:rFonts w:ascii="Times New Roman" w:hAnsi="Times New Roman" w:cs="Times New Roman"/>
          <w:sz w:val="24"/>
          <w:szCs w:val="24"/>
        </w:rPr>
        <w:t>niden şeki</w:t>
      </w:r>
      <w:r w:rsidR="0073056A">
        <w:rPr>
          <w:rFonts w:ascii="Times New Roman" w:hAnsi="Times New Roman" w:cs="Times New Roman"/>
          <w:sz w:val="24"/>
          <w:szCs w:val="24"/>
        </w:rPr>
        <w:t>l verme</w:t>
      </w:r>
      <w:r>
        <w:rPr>
          <w:rFonts w:ascii="Times New Roman" w:hAnsi="Times New Roman" w:cs="Times New Roman"/>
          <w:sz w:val="24"/>
          <w:szCs w:val="24"/>
        </w:rPr>
        <w:t xml:space="preserve"> </w:t>
      </w:r>
      <w:r w:rsidR="0073056A">
        <w:rPr>
          <w:rFonts w:ascii="Times New Roman" w:hAnsi="Times New Roman" w:cs="Times New Roman"/>
          <w:sz w:val="24"/>
          <w:szCs w:val="24"/>
        </w:rPr>
        <w:t>çabasındadır</w:t>
      </w:r>
      <w:r w:rsidR="00A92D93">
        <w:rPr>
          <w:rFonts w:ascii="Times New Roman" w:hAnsi="Times New Roman" w:cs="Times New Roman"/>
          <w:sz w:val="24"/>
          <w:szCs w:val="24"/>
        </w:rPr>
        <w:t xml:space="preserve">. Şehirler rekabet olgusuyla da </w:t>
      </w:r>
      <w:r w:rsidR="00AF6302">
        <w:rPr>
          <w:rFonts w:ascii="Times New Roman" w:hAnsi="Times New Roman" w:cs="Times New Roman"/>
          <w:sz w:val="24"/>
          <w:szCs w:val="24"/>
        </w:rPr>
        <w:t>ayırt</w:t>
      </w:r>
      <w:r>
        <w:rPr>
          <w:rFonts w:ascii="Times New Roman" w:hAnsi="Times New Roman" w:cs="Times New Roman"/>
          <w:sz w:val="24"/>
          <w:szCs w:val="24"/>
        </w:rPr>
        <w:t xml:space="preserve"> edici değerleri kazanmaya çalışmakt</w:t>
      </w:r>
      <w:r w:rsidR="00A92D93">
        <w:rPr>
          <w:rFonts w:ascii="Times New Roman" w:hAnsi="Times New Roman" w:cs="Times New Roman"/>
          <w:sz w:val="24"/>
          <w:szCs w:val="24"/>
        </w:rPr>
        <w:t>adır. F</w:t>
      </w:r>
      <w:r>
        <w:rPr>
          <w:rFonts w:ascii="Times New Roman" w:hAnsi="Times New Roman" w:cs="Times New Roman"/>
          <w:sz w:val="24"/>
          <w:szCs w:val="24"/>
        </w:rPr>
        <w:t xml:space="preserve">arklılıklarla olumlu </w:t>
      </w:r>
      <w:r w:rsidRPr="00761B2A">
        <w:rPr>
          <w:rFonts w:ascii="Times New Roman" w:hAnsi="Times New Roman" w:cs="Times New Roman"/>
          <w:sz w:val="24"/>
          <w:szCs w:val="24"/>
        </w:rPr>
        <w:t>değerl</w:t>
      </w:r>
      <w:r>
        <w:rPr>
          <w:rFonts w:ascii="Times New Roman" w:hAnsi="Times New Roman" w:cs="Times New Roman"/>
          <w:sz w:val="24"/>
          <w:szCs w:val="24"/>
        </w:rPr>
        <w:t>er sunma durumuna gelebilmek için ş</w:t>
      </w:r>
      <w:r w:rsidRPr="00761B2A">
        <w:rPr>
          <w:rFonts w:ascii="Times New Roman" w:hAnsi="Times New Roman" w:cs="Times New Roman"/>
          <w:sz w:val="24"/>
          <w:szCs w:val="24"/>
        </w:rPr>
        <w:t>ehir ima</w:t>
      </w:r>
      <w:r w:rsidR="0073651E">
        <w:rPr>
          <w:rFonts w:ascii="Times New Roman" w:hAnsi="Times New Roman" w:cs="Times New Roman"/>
          <w:sz w:val="24"/>
          <w:szCs w:val="24"/>
        </w:rPr>
        <w:t xml:space="preserve">jının sembolik üretimi üzerinde </w:t>
      </w:r>
      <w:r w:rsidRPr="00761B2A">
        <w:rPr>
          <w:rFonts w:ascii="Times New Roman" w:hAnsi="Times New Roman" w:cs="Times New Roman"/>
          <w:sz w:val="24"/>
          <w:szCs w:val="24"/>
        </w:rPr>
        <w:t>faaliyet göstermektedir</w:t>
      </w:r>
      <w:r w:rsidR="00052C5F">
        <w:rPr>
          <w:rFonts w:ascii="Times New Roman" w:hAnsi="Times New Roman" w:cs="Times New Roman"/>
          <w:sz w:val="24"/>
          <w:szCs w:val="24"/>
        </w:rPr>
        <w:t xml:space="preserve">. Bu doğrultuda </w:t>
      </w:r>
      <w:r w:rsidR="00D714B2" w:rsidRPr="00761B2A">
        <w:rPr>
          <w:rFonts w:ascii="Times New Roman" w:hAnsi="Times New Roman" w:cs="Times New Roman"/>
          <w:sz w:val="24"/>
          <w:szCs w:val="24"/>
        </w:rPr>
        <w:t xml:space="preserve">şehrin iyi bir </w:t>
      </w:r>
      <w:r w:rsidR="00237F52">
        <w:rPr>
          <w:rFonts w:ascii="Times New Roman" w:hAnsi="Times New Roman" w:cs="Times New Roman"/>
          <w:sz w:val="24"/>
          <w:szCs w:val="24"/>
        </w:rPr>
        <w:t>imaja sahip olması</w:t>
      </w:r>
      <w:r w:rsidR="00052C5F">
        <w:rPr>
          <w:rFonts w:ascii="Times New Roman" w:hAnsi="Times New Roman" w:cs="Times New Roman"/>
          <w:sz w:val="24"/>
          <w:szCs w:val="24"/>
        </w:rPr>
        <w:t>, vatandaşındaki</w:t>
      </w:r>
      <w:r w:rsidR="00D714B2" w:rsidRPr="00761B2A">
        <w:rPr>
          <w:rFonts w:ascii="Times New Roman" w:hAnsi="Times New Roman" w:cs="Times New Roman"/>
          <w:sz w:val="24"/>
          <w:szCs w:val="24"/>
        </w:rPr>
        <w:t xml:space="preserve"> </w:t>
      </w:r>
      <w:r w:rsidR="00052C5F">
        <w:rPr>
          <w:rFonts w:ascii="Times New Roman" w:hAnsi="Times New Roman" w:cs="Times New Roman"/>
          <w:sz w:val="24"/>
          <w:szCs w:val="24"/>
        </w:rPr>
        <w:t>memnuniyet düzeyi</w:t>
      </w:r>
      <w:r w:rsidR="00237F52">
        <w:rPr>
          <w:rFonts w:ascii="Times New Roman" w:hAnsi="Times New Roman" w:cs="Times New Roman"/>
          <w:sz w:val="24"/>
          <w:szCs w:val="24"/>
        </w:rPr>
        <w:t>nin daha fazla olacağı</w:t>
      </w:r>
      <w:r w:rsidR="00116EF9">
        <w:rPr>
          <w:rFonts w:ascii="Times New Roman" w:hAnsi="Times New Roman" w:cs="Times New Roman"/>
          <w:sz w:val="24"/>
          <w:szCs w:val="24"/>
        </w:rPr>
        <w:t xml:space="preserve">,  bireylerin </w:t>
      </w:r>
      <w:r w:rsidR="00D714B2" w:rsidRPr="00761B2A">
        <w:rPr>
          <w:rFonts w:ascii="Times New Roman" w:hAnsi="Times New Roman" w:cs="Times New Roman"/>
          <w:sz w:val="24"/>
          <w:szCs w:val="24"/>
        </w:rPr>
        <w:t>şehrin bir p</w:t>
      </w:r>
      <w:r w:rsidR="00116EF9">
        <w:rPr>
          <w:rFonts w:ascii="Times New Roman" w:hAnsi="Times New Roman" w:cs="Times New Roman"/>
          <w:sz w:val="24"/>
          <w:szCs w:val="24"/>
        </w:rPr>
        <w:t>arçası olmaktan gurur duyacağı</w:t>
      </w:r>
      <w:r w:rsidR="00D714B2" w:rsidRPr="00761B2A">
        <w:rPr>
          <w:rFonts w:ascii="Times New Roman" w:hAnsi="Times New Roman" w:cs="Times New Roman"/>
          <w:sz w:val="24"/>
          <w:szCs w:val="24"/>
        </w:rPr>
        <w:t xml:space="preserve"> ve b</w:t>
      </w:r>
      <w:r w:rsidR="007045CD">
        <w:rPr>
          <w:rFonts w:ascii="Times New Roman" w:hAnsi="Times New Roman" w:cs="Times New Roman"/>
          <w:sz w:val="24"/>
          <w:szCs w:val="24"/>
        </w:rPr>
        <w:t>unun</w:t>
      </w:r>
      <w:r w:rsidR="00AF6302">
        <w:rPr>
          <w:rFonts w:ascii="Times New Roman" w:hAnsi="Times New Roman" w:cs="Times New Roman"/>
          <w:sz w:val="24"/>
          <w:szCs w:val="24"/>
        </w:rPr>
        <w:t xml:space="preserve"> </w:t>
      </w:r>
      <w:r w:rsidR="00116EF9">
        <w:rPr>
          <w:rFonts w:ascii="Times New Roman" w:hAnsi="Times New Roman" w:cs="Times New Roman"/>
          <w:sz w:val="24"/>
          <w:szCs w:val="24"/>
        </w:rPr>
        <w:t>da i</w:t>
      </w:r>
      <w:r w:rsidR="00237F52">
        <w:rPr>
          <w:rFonts w:ascii="Times New Roman" w:hAnsi="Times New Roman" w:cs="Times New Roman"/>
          <w:sz w:val="24"/>
          <w:szCs w:val="24"/>
        </w:rPr>
        <w:t>majını artırabileceği varsayımı</w:t>
      </w:r>
      <w:r w:rsidR="00D714B2" w:rsidRPr="00761B2A">
        <w:rPr>
          <w:rFonts w:ascii="Times New Roman" w:hAnsi="Times New Roman" w:cs="Times New Roman"/>
          <w:sz w:val="24"/>
          <w:szCs w:val="24"/>
        </w:rPr>
        <w:t xml:space="preserve"> mümkün olmaktadır </w:t>
      </w:r>
      <w:r w:rsidR="00983D94">
        <w:rPr>
          <w:rFonts w:ascii="Times New Roman" w:hAnsi="Times New Roman" w:cs="Times New Roman"/>
          <w:sz w:val="24"/>
          <w:szCs w:val="24"/>
        </w:rPr>
        <w:t xml:space="preserve">(Zhu </w:t>
      </w:r>
      <w:r w:rsidR="002717BB">
        <w:rPr>
          <w:rFonts w:ascii="Times New Roman" w:hAnsi="Times New Roman" w:cs="Times New Roman"/>
          <w:sz w:val="24"/>
          <w:szCs w:val="24"/>
        </w:rPr>
        <w:t>ve diğerleri</w:t>
      </w:r>
      <w:r w:rsidR="00052C5F">
        <w:rPr>
          <w:rFonts w:ascii="Times New Roman" w:hAnsi="Times New Roman" w:cs="Times New Roman"/>
          <w:sz w:val="24"/>
          <w:szCs w:val="24"/>
        </w:rPr>
        <w:t xml:space="preserve">, 2011: 1; </w:t>
      </w:r>
      <w:r w:rsidR="00362D28">
        <w:rPr>
          <w:rFonts w:ascii="Times New Roman" w:hAnsi="Times New Roman" w:cs="Times New Roman"/>
          <w:sz w:val="24"/>
          <w:szCs w:val="24"/>
        </w:rPr>
        <w:t xml:space="preserve">Luque-Martínez </w:t>
      </w:r>
      <w:r w:rsidR="002717BB">
        <w:rPr>
          <w:rFonts w:ascii="Times New Roman" w:hAnsi="Times New Roman" w:cs="Times New Roman"/>
          <w:sz w:val="24"/>
          <w:szCs w:val="24"/>
        </w:rPr>
        <w:t>ve diğerleri</w:t>
      </w:r>
      <w:r w:rsidR="00362D28">
        <w:rPr>
          <w:rFonts w:ascii="Times New Roman" w:hAnsi="Times New Roman" w:cs="Times New Roman"/>
          <w:sz w:val="24"/>
          <w:szCs w:val="24"/>
        </w:rPr>
        <w:t>, 2007: 337)</w:t>
      </w:r>
      <w:r w:rsidR="00D714B2" w:rsidRPr="00761B2A">
        <w:rPr>
          <w:rFonts w:ascii="Times New Roman" w:hAnsi="Times New Roman" w:cs="Times New Roman"/>
          <w:sz w:val="24"/>
          <w:szCs w:val="24"/>
        </w:rPr>
        <w:t xml:space="preserve">. </w:t>
      </w:r>
      <w:r w:rsidR="00052C5F">
        <w:rPr>
          <w:rFonts w:ascii="Times New Roman" w:hAnsi="Times New Roman" w:cs="Times New Roman"/>
          <w:sz w:val="24"/>
          <w:szCs w:val="24"/>
        </w:rPr>
        <w:t xml:space="preserve">Bu </w:t>
      </w:r>
      <w:r w:rsidR="0073651E">
        <w:rPr>
          <w:rFonts w:ascii="Times New Roman" w:hAnsi="Times New Roman" w:cs="Times New Roman"/>
          <w:sz w:val="24"/>
          <w:szCs w:val="24"/>
        </w:rPr>
        <w:t>nedenle</w:t>
      </w:r>
      <w:r w:rsidR="00052C5F">
        <w:rPr>
          <w:rFonts w:ascii="Times New Roman" w:hAnsi="Times New Roman" w:cs="Times New Roman"/>
          <w:sz w:val="24"/>
          <w:szCs w:val="24"/>
        </w:rPr>
        <w:t xml:space="preserve"> yerel yönetimler şehir imajını iyileştirme</w:t>
      </w:r>
      <w:r w:rsidR="00F4327C" w:rsidRPr="00761B2A">
        <w:rPr>
          <w:rFonts w:ascii="Times New Roman" w:hAnsi="Times New Roman" w:cs="Times New Roman"/>
          <w:sz w:val="24"/>
          <w:szCs w:val="24"/>
        </w:rPr>
        <w:t xml:space="preserve"> </w:t>
      </w:r>
      <w:r w:rsidR="00052C5F">
        <w:rPr>
          <w:rFonts w:ascii="Times New Roman" w:hAnsi="Times New Roman" w:cs="Times New Roman"/>
          <w:sz w:val="24"/>
          <w:szCs w:val="24"/>
        </w:rPr>
        <w:t xml:space="preserve">amacı </w:t>
      </w:r>
      <w:r w:rsidR="00237F52">
        <w:rPr>
          <w:rFonts w:ascii="Times New Roman" w:hAnsi="Times New Roman" w:cs="Times New Roman"/>
          <w:sz w:val="24"/>
          <w:szCs w:val="24"/>
        </w:rPr>
        <w:t xml:space="preserve">ve </w:t>
      </w:r>
      <w:r w:rsidR="00F4327C" w:rsidRPr="00761B2A">
        <w:rPr>
          <w:rFonts w:ascii="Times New Roman" w:hAnsi="Times New Roman" w:cs="Times New Roman"/>
          <w:sz w:val="24"/>
          <w:szCs w:val="24"/>
        </w:rPr>
        <w:t>sürdürülebilir kalkınmayı gerçekleş</w:t>
      </w:r>
      <w:r w:rsidR="00237F52">
        <w:rPr>
          <w:rFonts w:ascii="Times New Roman" w:hAnsi="Times New Roman" w:cs="Times New Roman"/>
          <w:sz w:val="24"/>
          <w:szCs w:val="24"/>
        </w:rPr>
        <w:t>tirmek için</w:t>
      </w:r>
      <w:r w:rsidR="00052C5F">
        <w:rPr>
          <w:rFonts w:ascii="Times New Roman" w:hAnsi="Times New Roman" w:cs="Times New Roman"/>
          <w:sz w:val="24"/>
          <w:szCs w:val="24"/>
        </w:rPr>
        <w:t xml:space="preserve"> en uygun araçları kullanarak, şehri </w:t>
      </w:r>
      <w:r w:rsidR="00F4327C" w:rsidRPr="00761B2A">
        <w:rPr>
          <w:rFonts w:ascii="Times New Roman" w:hAnsi="Times New Roman" w:cs="Times New Roman"/>
          <w:sz w:val="24"/>
          <w:szCs w:val="24"/>
        </w:rPr>
        <w:t xml:space="preserve">diğer şehirlerden </w:t>
      </w:r>
      <w:r w:rsidR="00052C5F">
        <w:rPr>
          <w:rFonts w:ascii="Times New Roman" w:hAnsi="Times New Roman" w:cs="Times New Roman"/>
          <w:sz w:val="24"/>
          <w:szCs w:val="24"/>
        </w:rPr>
        <w:t>farklı kılan</w:t>
      </w:r>
      <w:r w:rsidR="00F4327C" w:rsidRPr="00761B2A">
        <w:rPr>
          <w:rFonts w:ascii="Times New Roman" w:hAnsi="Times New Roman" w:cs="Times New Roman"/>
          <w:sz w:val="24"/>
          <w:szCs w:val="24"/>
        </w:rPr>
        <w:t xml:space="preserve"> kültür</w:t>
      </w:r>
      <w:r w:rsidR="00052C5F">
        <w:rPr>
          <w:rFonts w:ascii="Times New Roman" w:hAnsi="Times New Roman" w:cs="Times New Roman"/>
          <w:sz w:val="24"/>
          <w:szCs w:val="24"/>
        </w:rPr>
        <w:t>ü</w:t>
      </w:r>
      <w:r w:rsidR="00F4327C" w:rsidRPr="00761B2A">
        <w:rPr>
          <w:rFonts w:ascii="Times New Roman" w:hAnsi="Times New Roman" w:cs="Times New Roman"/>
          <w:sz w:val="24"/>
          <w:szCs w:val="24"/>
        </w:rPr>
        <w:t xml:space="preserve"> inşa etmeye yönelmektedirl</w:t>
      </w:r>
      <w:r w:rsidR="007045CD">
        <w:rPr>
          <w:rFonts w:ascii="Times New Roman" w:hAnsi="Times New Roman" w:cs="Times New Roman"/>
          <w:sz w:val="24"/>
          <w:szCs w:val="24"/>
        </w:rPr>
        <w:t xml:space="preserve">er (Athanasopoulou, 2015: 43). Yapılan bu </w:t>
      </w:r>
      <w:r w:rsidR="00960009">
        <w:rPr>
          <w:rFonts w:ascii="Times New Roman" w:hAnsi="Times New Roman" w:cs="Times New Roman"/>
          <w:sz w:val="24"/>
          <w:szCs w:val="24"/>
        </w:rPr>
        <w:t>çalışmalar</w:t>
      </w:r>
      <w:r w:rsidR="005F1ABB">
        <w:rPr>
          <w:rFonts w:ascii="Times New Roman" w:hAnsi="Times New Roman" w:cs="Times New Roman"/>
          <w:sz w:val="24"/>
          <w:szCs w:val="24"/>
        </w:rPr>
        <w:t xml:space="preserve"> şehri</w:t>
      </w:r>
      <w:r w:rsidR="00960009">
        <w:rPr>
          <w:rFonts w:ascii="Times New Roman" w:hAnsi="Times New Roman" w:cs="Times New Roman"/>
          <w:sz w:val="24"/>
          <w:szCs w:val="24"/>
        </w:rPr>
        <w:t xml:space="preserve"> ve </w:t>
      </w:r>
      <w:r w:rsidR="005F1ABB">
        <w:rPr>
          <w:rFonts w:ascii="Times New Roman" w:hAnsi="Times New Roman" w:cs="Times New Roman"/>
          <w:sz w:val="24"/>
          <w:szCs w:val="24"/>
        </w:rPr>
        <w:t>şehir insanını</w:t>
      </w:r>
      <w:r w:rsidR="007045CD">
        <w:rPr>
          <w:rFonts w:ascii="Times New Roman" w:hAnsi="Times New Roman" w:cs="Times New Roman"/>
          <w:sz w:val="24"/>
          <w:szCs w:val="24"/>
        </w:rPr>
        <w:t xml:space="preserve"> etki</w:t>
      </w:r>
      <w:r w:rsidR="00237F52">
        <w:rPr>
          <w:rFonts w:ascii="Times New Roman" w:hAnsi="Times New Roman" w:cs="Times New Roman"/>
          <w:sz w:val="24"/>
          <w:szCs w:val="24"/>
        </w:rPr>
        <w:t>leyebilmektedir. Bu çalışmalar</w:t>
      </w:r>
      <w:r w:rsidR="00AC7329">
        <w:rPr>
          <w:rFonts w:ascii="Times New Roman" w:hAnsi="Times New Roman" w:cs="Times New Roman"/>
          <w:sz w:val="24"/>
          <w:szCs w:val="24"/>
        </w:rPr>
        <w:t>ın</w:t>
      </w:r>
      <w:r w:rsidR="00126B2C">
        <w:rPr>
          <w:rFonts w:ascii="Times New Roman" w:hAnsi="Times New Roman" w:cs="Times New Roman"/>
          <w:sz w:val="24"/>
          <w:szCs w:val="24"/>
        </w:rPr>
        <w:t xml:space="preserve"> </w:t>
      </w:r>
      <w:r w:rsidR="005F1ABB">
        <w:rPr>
          <w:rFonts w:ascii="Times New Roman" w:hAnsi="Times New Roman" w:cs="Times New Roman"/>
          <w:sz w:val="24"/>
          <w:szCs w:val="24"/>
        </w:rPr>
        <w:t>t</w:t>
      </w:r>
      <w:r w:rsidR="00F4327C" w:rsidRPr="00761B2A">
        <w:rPr>
          <w:rFonts w:ascii="Times New Roman" w:hAnsi="Times New Roman" w:cs="Times New Roman"/>
          <w:sz w:val="24"/>
          <w:szCs w:val="24"/>
        </w:rPr>
        <w:t xml:space="preserve">oplumların en küçük grubu olan çocuk </w:t>
      </w:r>
      <w:r w:rsidR="00126B2C">
        <w:rPr>
          <w:rFonts w:ascii="Times New Roman" w:hAnsi="Times New Roman" w:cs="Times New Roman"/>
          <w:sz w:val="24"/>
          <w:szCs w:val="24"/>
        </w:rPr>
        <w:t xml:space="preserve">kitlesine yönelik </w:t>
      </w:r>
      <w:r w:rsidR="008F4239">
        <w:rPr>
          <w:rFonts w:ascii="Times New Roman" w:hAnsi="Times New Roman" w:cs="Times New Roman"/>
          <w:sz w:val="24"/>
          <w:szCs w:val="24"/>
        </w:rPr>
        <w:t xml:space="preserve">oluşturulması </w:t>
      </w:r>
      <w:r w:rsidR="00AC7329">
        <w:rPr>
          <w:rFonts w:ascii="Times New Roman" w:hAnsi="Times New Roman" w:cs="Times New Roman"/>
          <w:sz w:val="24"/>
          <w:szCs w:val="24"/>
        </w:rPr>
        <w:t xml:space="preserve">da </w:t>
      </w:r>
      <w:r w:rsidR="008F4239">
        <w:rPr>
          <w:rFonts w:ascii="Times New Roman" w:hAnsi="Times New Roman" w:cs="Times New Roman"/>
          <w:sz w:val="24"/>
          <w:szCs w:val="24"/>
        </w:rPr>
        <w:t xml:space="preserve">bu etkiyi sağlayabilmektedir </w:t>
      </w:r>
      <w:r w:rsidR="00960009" w:rsidRPr="00761B2A">
        <w:rPr>
          <w:rFonts w:ascii="Times New Roman" w:hAnsi="Times New Roman" w:cs="Times New Roman"/>
          <w:sz w:val="24"/>
          <w:szCs w:val="24"/>
        </w:rPr>
        <w:t>(</w:t>
      </w:r>
      <w:r w:rsidR="008F4239">
        <w:rPr>
          <w:rFonts w:ascii="Times New Roman" w:hAnsi="Times New Roman" w:cs="Times New Roman"/>
          <w:sz w:val="24"/>
          <w:szCs w:val="24"/>
        </w:rPr>
        <w:t xml:space="preserve">Herstein ve Jaffe, 2008: 82-83; </w:t>
      </w:r>
      <w:r w:rsidR="00F4327C" w:rsidRPr="00761B2A">
        <w:rPr>
          <w:rFonts w:ascii="Times New Roman" w:hAnsi="Times New Roman" w:cs="Times New Roman"/>
          <w:sz w:val="24"/>
          <w:szCs w:val="24"/>
        </w:rPr>
        <w:t xml:space="preserve">Churchman, 2003: 100). </w:t>
      </w:r>
    </w:p>
    <w:p w:rsidR="00003597" w:rsidRDefault="008F4239" w:rsidP="00AF630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Bu </w:t>
      </w:r>
      <w:r w:rsidR="00D714B2" w:rsidRPr="005F1ABB">
        <w:rPr>
          <w:rFonts w:ascii="Times New Roman" w:hAnsi="Times New Roman" w:cs="Times New Roman"/>
          <w:sz w:val="24"/>
          <w:szCs w:val="24"/>
        </w:rPr>
        <w:t>bağlamda çalışma</w:t>
      </w:r>
      <w:r w:rsidR="00AF6302">
        <w:rPr>
          <w:rFonts w:ascii="Times New Roman" w:hAnsi="Times New Roman" w:cs="Times New Roman"/>
          <w:sz w:val="24"/>
          <w:szCs w:val="24"/>
        </w:rPr>
        <w:t>,</w:t>
      </w:r>
      <w:r w:rsidR="00D714B2" w:rsidRPr="005F1ABB">
        <w:rPr>
          <w:rFonts w:ascii="Times New Roman" w:hAnsi="Times New Roman" w:cs="Times New Roman"/>
          <w:sz w:val="24"/>
          <w:szCs w:val="24"/>
        </w:rPr>
        <w:t xml:space="preserve"> şehrin </w:t>
      </w:r>
      <w:r w:rsidR="006951CD" w:rsidRPr="005F1ABB">
        <w:rPr>
          <w:rFonts w:ascii="Times New Roman" w:hAnsi="Times New Roman" w:cs="Times New Roman"/>
          <w:sz w:val="24"/>
          <w:szCs w:val="24"/>
        </w:rPr>
        <w:t>Çocuk Dostu Şehir</w:t>
      </w:r>
      <w:r w:rsidR="00D714B2" w:rsidRPr="005F1ABB">
        <w:rPr>
          <w:rFonts w:ascii="Times New Roman" w:hAnsi="Times New Roman" w:cs="Times New Roman"/>
          <w:sz w:val="24"/>
          <w:szCs w:val="24"/>
        </w:rPr>
        <w:t xml:space="preserve"> yönüyle</w:t>
      </w:r>
      <w:r w:rsidR="00D714B2" w:rsidRPr="00761B2A">
        <w:rPr>
          <w:rFonts w:ascii="Times New Roman" w:hAnsi="Times New Roman" w:cs="Times New Roman"/>
          <w:sz w:val="24"/>
          <w:szCs w:val="24"/>
        </w:rPr>
        <w:t xml:space="preserve"> kendini farklı kıl</w:t>
      </w:r>
      <w:r w:rsidR="00542F55" w:rsidRPr="00761B2A">
        <w:rPr>
          <w:rFonts w:ascii="Times New Roman" w:hAnsi="Times New Roman" w:cs="Times New Roman"/>
          <w:sz w:val="24"/>
          <w:szCs w:val="24"/>
        </w:rPr>
        <w:t xml:space="preserve">an, </w:t>
      </w:r>
      <w:r w:rsidR="00D714B2" w:rsidRPr="00761B2A">
        <w:rPr>
          <w:rFonts w:ascii="Times New Roman" w:hAnsi="Times New Roman" w:cs="Times New Roman"/>
          <w:sz w:val="24"/>
          <w:szCs w:val="24"/>
        </w:rPr>
        <w:t>artı bir değeri taşıyan şehir olması ve bu olgunun şehir imajını hangi boyutlarla etkileyeceği üzerine gerçekleştirilmiştir. Çalışmada</w:t>
      </w:r>
      <w:r w:rsidR="00AF6302">
        <w:rPr>
          <w:rFonts w:ascii="Times New Roman" w:hAnsi="Times New Roman" w:cs="Times New Roman"/>
          <w:sz w:val="24"/>
          <w:szCs w:val="24"/>
        </w:rPr>
        <w:t>,</w:t>
      </w:r>
      <w:r w:rsidR="00D714B2" w:rsidRPr="00761B2A">
        <w:rPr>
          <w:rFonts w:ascii="Times New Roman" w:hAnsi="Times New Roman" w:cs="Times New Roman"/>
          <w:sz w:val="24"/>
          <w:szCs w:val="24"/>
        </w:rPr>
        <w:t xml:space="preserve"> Gümüşhane’nin ÇDŞ olabilme potansiyeline yönelik olarak şehir imajına </w:t>
      </w:r>
      <w:r w:rsidR="00442919">
        <w:rPr>
          <w:rFonts w:ascii="Times New Roman" w:hAnsi="Times New Roman" w:cs="Times New Roman"/>
          <w:sz w:val="24"/>
          <w:szCs w:val="24"/>
        </w:rPr>
        <w:t xml:space="preserve">ve </w:t>
      </w:r>
      <w:r w:rsidR="006951CD" w:rsidRPr="00761B2A">
        <w:rPr>
          <w:rFonts w:ascii="Times New Roman" w:hAnsi="Times New Roman" w:cs="Times New Roman"/>
        </w:rPr>
        <w:t xml:space="preserve">Çocuk Dostu Şehir </w:t>
      </w:r>
      <w:r w:rsidR="00442919">
        <w:rPr>
          <w:rFonts w:ascii="Times New Roman" w:hAnsi="Times New Roman" w:cs="Times New Roman"/>
          <w:sz w:val="24"/>
          <w:szCs w:val="24"/>
        </w:rPr>
        <w:t xml:space="preserve">olma adına etkisi ve olanakları çokça bulunan </w:t>
      </w:r>
      <w:r w:rsidR="00D714B2" w:rsidRPr="00761B2A">
        <w:rPr>
          <w:rFonts w:ascii="Times New Roman" w:hAnsi="Times New Roman" w:cs="Times New Roman"/>
          <w:sz w:val="24"/>
          <w:szCs w:val="24"/>
        </w:rPr>
        <w:t xml:space="preserve">yerel yönetim ve paydaşları üzerinden araştırmaya gidilmiştir. </w:t>
      </w:r>
      <w:r w:rsidR="00003597">
        <w:rPr>
          <w:rFonts w:ascii="Times New Roman" w:hAnsi="Times New Roman" w:cs="Times New Roman"/>
          <w:sz w:val="24"/>
          <w:szCs w:val="24"/>
        </w:rPr>
        <w:t>Bu nedenle ç</w:t>
      </w:r>
      <w:r w:rsidR="00D714B2" w:rsidRPr="00761B2A">
        <w:rPr>
          <w:rFonts w:ascii="Times New Roman" w:hAnsi="Times New Roman" w:cs="Times New Roman"/>
          <w:sz w:val="24"/>
          <w:szCs w:val="24"/>
        </w:rPr>
        <w:t>alışmanın araştırma evreni Gümüşhan</w:t>
      </w:r>
      <w:r w:rsidR="00116EF9">
        <w:rPr>
          <w:rFonts w:ascii="Times New Roman" w:hAnsi="Times New Roman" w:cs="Times New Roman"/>
          <w:sz w:val="24"/>
          <w:szCs w:val="24"/>
        </w:rPr>
        <w:t>e olarak seçilmiştir. Gümüşhane’</w:t>
      </w:r>
      <w:r w:rsidR="00D714B2" w:rsidRPr="00761B2A">
        <w:rPr>
          <w:rFonts w:ascii="Times New Roman" w:hAnsi="Times New Roman" w:cs="Times New Roman"/>
          <w:sz w:val="24"/>
          <w:szCs w:val="24"/>
        </w:rPr>
        <w:t>de bulunan yerel yönetim ve paydaşlarının örneklem olarak yer aldığı araştırmanın; “Model 1” nitel y</w:t>
      </w:r>
      <w:r w:rsidR="00542F55" w:rsidRPr="00761B2A">
        <w:rPr>
          <w:rFonts w:ascii="Times New Roman" w:hAnsi="Times New Roman" w:cs="Times New Roman"/>
          <w:sz w:val="24"/>
          <w:szCs w:val="24"/>
        </w:rPr>
        <w:t>öntem ile y</w:t>
      </w:r>
      <w:r w:rsidR="00D714B2" w:rsidRPr="00761B2A">
        <w:rPr>
          <w:rFonts w:ascii="Times New Roman" w:hAnsi="Times New Roman" w:cs="Times New Roman"/>
          <w:sz w:val="24"/>
          <w:szCs w:val="24"/>
        </w:rPr>
        <w:t>arı yapılandırılm</w:t>
      </w:r>
      <w:r w:rsidR="00116EF9">
        <w:rPr>
          <w:rFonts w:ascii="Times New Roman" w:hAnsi="Times New Roman" w:cs="Times New Roman"/>
          <w:sz w:val="24"/>
          <w:szCs w:val="24"/>
        </w:rPr>
        <w:t>ış görüşme tekniği ile temalar</w:t>
      </w:r>
      <w:r w:rsidR="00542F55" w:rsidRPr="00761B2A">
        <w:rPr>
          <w:rFonts w:ascii="Times New Roman" w:hAnsi="Times New Roman" w:cs="Times New Roman"/>
          <w:sz w:val="24"/>
          <w:szCs w:val="24"/>
        </w:rPr>
        <w:t xml:space="preserve"> çözümlenmiştir. </w:t>
      </w:r>
    </w:p>
    <w:p w:rsidR="00E64C4B" w:rsidRDefault="00542F55" w:rsidP="00003597">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Elde edilen veriye</w:t>
      </w:r>
      <w:r w:rsidR="00D714B2" w:rsidRPr="00761B2A">
        <w:rPr>
          <w:rFonts w:ascii="Times New Roman" w:hAnsi="Times New Roman" w:cs="Times New Roman"/>
          <w:sz w:val="24"/>
          <w:szCs w:val="24"/>
        </w:rPr>
        <w:t xml:space="preserve"> göre öncelikle </w:t>
      </w:r>
      <w:r w:rsidR="00D714B2" w:rsidRPr="007900B5">
        <w:rPr>
          <w:rFonts w:ascii="Times New Roman" w:hAnsi="Times New Roman" w:cs="Times New Roman"/>
          <w:b/>
          <w:sz w:val="24"/>
          <w:szCs w:val="24"/>
        </w:rPr>
        <w:t>imaj kavramı</w:t>
      </w:r>
      <w:r w:rsidR="00D714B2" w:rsidRPr="00761B2A">
        <w:rPr>
          <w:rFonts w:ascii="Times New Roman" w:hAnsi="Times New Roman" w:cs="Times New Roman"/>
          <w:sz w:val="24"/>
          <w:szCs w:val="24"/>
        </w:rPr>
        <w:t xml:space="preserve">; ağırlıklı olarak olumlu imaj ve olumsuz imaj yönünde algılanmaktadır. Katılımcıların </w:t>
      </w:r>
      <w:r w:rsidR="00D714B2" w:rsidRPr="00232B8C">
        <w:rPr>
          <w:rFonts w:ascii="Times New Roman" w:hAnsi="Times New Roman" w:cs="Times New Roman"/>
          <w:b/>
          <w:sz w:val="24"/>
          <w:szCs w:val="24"/>
        </w:rPr>
        <w:t>şehir imajı kavramı</w:t>
      </w:r>
      <w:r w:rsidR="00116EF9" w:rsidRPr="00232B8C">
        <w:rPr>
          <w:rFonts w:ascii="Times New Roman" w:hAnsi="Times New Roman" w:cs="Times New Roman"/>
          <w:b/>
          <w:sz w:val="24"/>
          <w:szCs w:val="24"/>
        </w:rPr>
        <w:t>na</w:t>
      </w:r>
      <w:r w:rsidR="00D714B2" w:rsidRPr="00761B2A">
        <w:rPr>
          <w:rFonts w:ascii="Times New Roman" w:hAnsi="Times New Roman" w:cs="Times New Roman"/>
          <w:sz w:val="24"/>
          <w:szCs w:val="24"/>
        </w:rPr>
        <w:t xml:space="preserve"> yönelik</w:t>
      </w:r>
      <w:r w:rsidR="00846BBA">
        <w:rPr>
          <w:rFonts w:ascii="Times New Roman" w:hAnsi="Times New Roman" w:cs="Times New Roman"/>
          <w:sz w:val="24"/>
          <w:szCs w:val="24"/>
        </w:rPr>
        <w:t xml:space="preserve"> elde edilen sonuca bakıldığında</w:t>
      </w:r>
      <w:r w:rsidR="00116EF9">
        <w:rPr>
          <w:rFonts w:ascii="Times New Roman" w:hAnsi="Times New Roman" w:cs="Times New Roman"/>
          <w:sz w:val="24"/>
          <w:szCs w:val="24"/>
        </w:rPr>
        <w:t>,</w:t>
      </w:r>
      <w:r w:rsidR="00D714B2" w:rsidRPr="00761B2A">
        <w:rPr>
          <w:rFonts w:ascii="Times New Roman" w:hAnsi="Times New Roman" w:cs="Times New Roman"/>
          <w:sz w:val="24"/>
          <w:szCs w:val="24"/>
        </w:rPr>
        <w:t xml:space="preserve"> </w:t>
      </w:r>
      <w:r w:rsidR="00232B8C">
        <w:rPr>
          <w:rFonts w:ascii="Times New Roman" w:hAnsi="Times New Roman" w:cs="Times New Roman"/>
          <w:sz w:val="24"/>
          <w:szCs w:val="24"/>
        </w:rPr>
        <w:t>ağırlıklı olarak olumsuz şehir imajı, olumlu</w:t>
      </w:r>
      <w:r w:rsidR="00D714B2" w:rsidRPr="00761B2A">
        <w:rPr>
          <w:rFonts w:ascii="Times New Roman" w:hAnsi="Times New Roman" w:cs="Times New Roman"/>
          <w:sz w:val="24"/>
          <w:szCs w:val="24"/>
        </w:rPr>
        <w:t xml:space="preserve"> şehir imajı, şehre özgü değerler ve şehir algısı olarak algılandığı görülmektedir. </w:t>
      </w:r>
      <w:r w:rsidRPr="00761B2A">
        <w:rPr>
          <w:rFonts w:ascii="Times New Roman" w:hAnsi="Times New Roman" w:cs="Times New Roman"/>
          <w:sz w:val="24"/>
          <w:szCs w:val="24"/>
        </w:rPr>
        <w:t>Ş</w:t>
      </w:r>
      <w:r w:rsidR="00D714B2" w:rsidRPr="00761B2A">
        <w:rPr>
          <w:rFonts w:ascii="Times New Roman" w:hAnsi="Times New Roman" w:cs="Times New Roman"/>
          <w:sz w:val="24"/>
          <w:szCs w:val="24"/>
        </w:rPr>
        <w:t>ehir imajı çalışmalarının yapılmasında temel amaçların ne olduğu yönünde</w:t>
      </w:r>
      <w:r w:rsidR="003B09DC">
        <w:rPr>
          <w:rFonts w:ascii="Times New Roman" w:hAnsi="Times New Roman" w:cs="Times New Roman"/>
          <w:sz w:val="24"/>
          <w:szCs w:val="24"/>
        </w:rPr>
        <w:t>ki algıların</w:t>
      </w:r>
      <w:r w:rsidR="00D714B2" w:rsidRPr="00761B2A">
        <w:rPr>
          <w:rFonts w:ascii="Times New Roman" w:hAnsi="Times New Roman" w:cs="Times New Roman"/>
          <w:sz w:val="24"/>
          <w:szCs w:val="24"/>
        </w:rPr>
        <w:t xml:space="preserve">; şehir insanı açısından, şehir açısından, yerel yönetimler açısından ve ülke açısından değerlendirildiği görülmektedir. </w:t>
      </w:r>
    </w:p>
    <w:p w:rsidR="00E64C4B" w:rsidRDefault="00E64C4B" w:rsidP="00003597">
      <w:pPr>
        <w:spacing w:after="0" w:line="360" w:lineRule="auto"/>
        <w:ind w:firstLine="708"/>
        <w:jc w:val="both"/>
        <w:rPr>
          <w:rFonts w:ascii="Times New Roman" w:hAnsi="Times New Roman" w:cs="Times New Roman"/>
          <w:sz w:val="24"/>
          <w:szCs w:val="24"/>
        </w:rPr>
        <w:sectPr w:rsidR="00E64C4B" w:rsidSect="00C4151C">
          <w:footerReference w:type="default" r:id="rId28"/>
          <w:pgSz w:w="11906" w:h="16838"/>
          <w:pgMar w:top="1701" w:right="1134" w:bottom="1701" w:left="2268" w:header="709" w:footer="709" w:gutter="0"/>
          <w:cols w:space="708"/>
          <w:docGrid w:linePitch="360"/>
        </w:sectPr>
      </w:pPr>
    </w:p>
    <w:p w:rsidR="007900B5" w:rsidRDefault="007900B5" w:rsidP="00937537">
      <w:pPr>
        <w:spacing w:after="0" w:line="360" w:lineRule="auto"/>
        <w:ind w:firstLine="708"/>
        <w:jc w:val="both"/>
        <w:rPr>
          <w:rFonts w:ascii="Times New Roman" w:hAnsi="Times New Roman" w:cs="Times New Roman"/>
          <w:sz w:val="24"/>
          <w:szCs w:val="24"/>
        </w:rPr>
      </w:pPr>
      <w:r w:rsidRPr="007900B5">
        <w:rPr>
          <w:rFonts w:ascii="Times New Roman" w:hAnsi="Times New Roman" w:cs="Times New Roman"/>
          <w:b/>
          <w:sz w:val="24"/>
          <w:szCs w:val="24"/>
        </w:rPr>
        <w:lastRenderedPageBreak/>
        <w:t>Şehir</w:t>
      </w:r>
      <w:r w:rsidR="00232B8C">
        <w:rPr>
          <w:rFonts w:ascii="Times New Roman" w:hAnsi="Times New Roman" w:cs="Times New Roman"/>
          <w:b/>
          <w:sz w:val="24"/>
          <w:szCs w:val="24"/>
        </w:rPr>
        <w:t xml:space="preserve"> insanı açısından; </w:t>
      </w:r>
      <w:r w:rsidR="00232B8C">
        <w:rPr>
          <w:rFonts w:ascii="Times New Roman" w:hAnsi="Times New Roman" w:cs="Times New Roman"/>
          <w:sz w:val="24"/>
          <w:szCs w:val="24"/>
        </w:rPr>
        <w:t>ekonomik kazanç elde etme</w:t>
      </w:r>
      <w:r>
        <w:rPr>
          <w:rFonts w:ascii="Times New Roman" w:hAnsi="Times New Roman" w:cs="Times New Roman"/>
          <w:sz w:val="24"/>
          <w:szCs w:val="24"/>
        </w:rPr>
        <w:t>,</w:t>
      </w:r>
      <w:r w:rsidRPr="00761B2A">
        <w:rPr>
          <w:rFonts w:ascii="Times New Roman" w:hAnsi="Times New Roman" w:cs="Times New Roman"/>
          <w:sz w:val="24"/>
          <w:szCs w:val="24"/>
        </w:rPr>
        <w:t xml:space="preserve"> </w:t>
      </w:r>
      <w:r w:rsidR="00232B8C">
        <w:rPr>
          <w:rFonts w:ascii="Times New Roman" w:hAnsi="Times New Roman" w:cs="Times New Roman"/>
          <w:sz w:val="24"/>
          <w:szCs w:val="24"/>
        </w:rPr>
        <w:t xml:space="preserve">şehir </w:t>
      </w:r>
      <w:r w:rsidRPr="00761B2A">
        <w:rPr>
          <w:rFonts w:ascii="Times New Roman" w:hAnsi="Times New Roman" w:cs="Times New Roman"/>
          <w:sz w:val="24"/>
          <w:szCs w:val="24"/>
        </w:rPr>
        <w:t xml:space="preserve">insanının </w:t>
      </w:r>
      <w:r w:rsidR="00232B8C">
        <w:rPr>
          <w:rFonts w:ascii="Times New Roman" w:hAnsi="Times New Roman" w:cs="Times New Roman"/>
          <w:sz w:val="24"/>
          <w:szCs w:val="24"/>
        </w:rPr>
        <w:t xml:space="preserve">ekonomik refaha ulaşması ve sosyal yaşam koşullarının artması olarak </w:t>
      </w:r>
      <w:r w:rsidRPr="00761B2A">
        <w:rPr>
          <w:rFonts w:ascii="Times New Roman" w:hAnsi="Times New Roman" w:cs="Times New Roman"/>
          <w:sz w:val="24"/>
          <w:szCs w:val="24"/>
        </w:rPr>
        <w:t xml:space="preserve">belirtmektedir. </w:t>
      </w:r>
      <w:r w:rsidRPr="007900B5">
        <w:rPr>
          <w:rFonts w:ascii="Times New Roman" w:hAnsi="Times New Roman" w:cs="Times New Roman"/>
          <w:b/>
          <w:sz w:val="24"/>
          <w:szCs w:val="24"/>
        </w:rPr>
        <w:t>Şehri açısından</w:t>
      </w:r>
      <w:r w:rsidRPr="00761B2A">
        <w:rPr>
          <w:rFonts w:ascii="Times New Roman" w:hAnsi="Times New Roman" w:cs="Times New Roman"/>
          <w:sz w:val="24"/>
          <w:szCs w:val="24"/>
        </w:rPr>
        <w:t>; şehrin tercih edilen bir duruma gelmesi amacının olduğu ve bu amaç çerçevesinde şehir imaj çalışmalarının şekillendiği belirtilmektedir. Şehrin ekonomik kazanç elde ederek ekonomik potansiyelleri bünyesinde taşıyan bir şehir olma amacında olma</w:t>
      </w:r>
      <w:r>
        <w:rPr>
          <w:rFonts w:ascii="Times New Roman" w:hAnsi="Times New Roman" w:cs="Times New Roman"/>
          <w:sz w:val="24"/>
          <w:szCs w:val="24"/>
        </w:rPr>
        <w:t>sı</w:t>
      </w:r>
      <w:r w:rsidR="00232B8C">
        <w:rPr>
          <w:rFonts w:ascii="Times New Roman" w:hAnsi="Times New Roman" w:cs="Times New Roman"/>
          <w:sz w:val="24"/>
          <w:szCs w:val="24"/>
        </w:rPr>
        <w:t xml:space="preserve"> ve bilinen, yenilikleri sağlayan bir </w:t>
      </w:r>
      <w:r w:rsidRPr="00761B2A">
        <w:rPr>
          <w:rFonts w:ascii="Times New Roman" w:hAnsi="Times New Roman" w:cs="Times New Roman"/>
          <w:sz w:val="24"/>
          <w:szCs w:val="24"/>
        </w:rPr>
        <w:t xml:space="preserve">şehir olma amacı yer almaktadır. </w:t>
      </w:r>
      <w:r w:rsidRPr="007900B5">
        <w:rPr>
          <w:rFonts w:ascii="Times New Roman" w:hAnsi="Times New Roman" w:cs="Times New Roman"/>
          <w:b/>
          <w:sz w:val="24"/>
          <w:szCs w:val="24"/>
        </w:rPr>
        <w:t>Yerel yönetim açısından;</w:t>
      </w:r>
      <w:r w:rsidRPr="00761B2A">
        <w:rPr>
          <w:rFonts w:ascii="Times New Roman" w:hAnsi="Times New Roman" w:cs="Times New Roman"/>
          <w:sz w:val="24"/>
          <w:szCs w:val="24"/>
        </w:rPr>
        <w:t xml:space="preserve"> </w:t>
      </w:r>
      <w:r w:rsidR="007C53D9">
        <w:rPr>
          <w:rFonts w:ascii="Times New Roman" w:hAnsi="Times New Roman" w:cs="Times New Roman"/>
          <w:sz w:val="24"/>
          <w:szCs w:val="24"/>
        </w:rPr>
        <w:t xml:space="preserve">olumlu imaj sağlaması; yönetici imajının iyi olmasını sağlamak, şehrin ekonomisine olumlu etkide bulunmak ve şehrin bilinirliğini sağlamak yer almaktadır. </w:t>
      </w:r>
      <w:r w:rsidR="007C53D9" w:rsidRPr="00761B2A">
        <w:rPr>
          <w:rFonts w:ascii="Times New Roman" w:hAnsi="Times New Roman" w:cs="Times New Roman"/>
          <w:sz w:val="24"/>
          <w:szCs w:val="24"/>
        </w:rPr>
        <w:t>Yönetimlerin</w:t>
      </w:r>
      <w:r w:rsidRPr="00761B2A">
        <w:rPr>
          <w:rFonts w:ascii="Times New Roman" w:hAnsi="Times New Roman" w:cs="Times New Roman"/>
          <w:sz w:val="24"/>
          <w:szCs w:val="24"/>
        </w:rPr>
        <w:t xml:space="preserve"> kolaylıklar sağlama ile yönetimlerin sürdürülebilirliklerinin etkin kılınması bakımı</w:t>
      </w:r>
      <w:r>
        <w:rPr>
          <w:rFonts w:ascii="Times New Roman" w:hAnsi="Times New Roman" w:cs="Times New Roman"/>
          <w:sz w:val="24"/>
          <w:szCs w:val="24"/>
        </w:rPr>
        <w:t>ndan amaç taşıdığı yer edilmektedir.</w:t>
      </w:r>
      <w:r w:rsidRPr="00761B2A">
        <w:rPr>
          <w:rFonts w:ascii="Times New Roman" w:hAnsi="Times New Roman" w:cs="Times New Roman"/>
          <w:sz w:val="24"/>
          <w:szCs w:val="24"/>
        </w:rPr>
        <w:t xml:space="preserve"> </w:t>
      </w:r>
      <w:r w:rsidRPr="007900B5">
        <w:rPr>
          <w:rFonts w:ascii="Times New Roman" w:hAnsi="Times New Roman" w:cs="Times New Roman"/>
          <w:b/>
          <w:sz w:val="24"/>
          <w:szCs w:val="24"/>
        </w:rPr>
        <w:t>Ülke açısından</w:t>
      </w:r>
      <w:r w:rsidRPr="00761B2A">
        <w:rPr>
          <w:rFonts w:ascii="Times New Roman" w:hAnsi="Times New Roman" w:cs="Times New Roman"/>
          <w:sz w:val="24"/>
          <w:szCs w:val="24"/>
        </w:rPr>
        <w:t>; şehirleri ile tanınma, olumlu ülke imajı ve çekicilikleri sağlama ol</w:t>
      </w:r>
      <w:r w:rsidR="00846BBA">
        <w:rPr>
          <w:rFonts w:ascii="Times New Roman" w:hAnsi="Times New Roman" w:cs="Times New Roman"/>
          <w:sz w:val="24"/>
          <w:szCs w:val="24"/>
        </w:rPr>
        <w:t>arak referansların elde edildiği</w:t>
      </w:r>
      <w:r w:rsidRPr="00761B2A">
        <w:rPr>
          <w:rFonts w:ascii="Times New Roman" w:hAnsi="Times New Roman" w:cs="Times New Roman"/>
          <w:sz w:val="24"/>
          <w:szCs w:val="24"/>
        </w:rPr>
        <w:t xml:space="preserve"> görülmektedir. </w:t>
      </w:r>
    </w:p>
    <w:p w:rsidR="00D714B2" w:rsidRPr="00761B2A" w:rsidRDefault="00D714B2"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Katılımcılara konu derinliğine inme bakımından genel çerçevede sorulan sorular daraltılarak Gümüşhane şehir imajının nasıl olduğu sorulmuştur. Katılımcılar olumlu ve olumsuz olarak değerlendirme de bulunmuş ve </w:t>
      </w:r>
      <w:r w:rsidRPr="007C53D9">
        <w:rPr>
          <w:rFonts w:ascii="Times New Roman" w:hAnsi="Times New Roman" w:cs="Times New Roman"/>
          <w:sz w:val="24"/>
          <w:szCs w:val="24"/>
        </w:rPr>
        <w:t>olumsuz imaja 22, olumlu imaja 16</w:t>
      </w:r>
      <w:r w:rsidRPr="00761B2A">
        <w:rPr>
          <w:rFonts w:ascii="Times New Roman" w:hAnsi="Times New Roman" w:cs="Times New Roman"/>
          <w:sz w:val="24"/>
          <w:szCs w:val="24"/>
        </w:rPr>
        <w:t xml:space="preserve"> referanstır. Katılımcıların Gümüşhane imajını en çok referans belirtmesi </w:t>
      </w:r>
      <w:r w:rsidRPr="00942FF0">
        <w:rPr>
          <w:rFonts w:ascii="Times New Roman" w:hAnsi="Times New Roman" w:cs="Times New Roman"/>
          <w:sz w:val="24"/>
          <w:szCs w:val="24"/>
        </w:rPr>
        <w:t xml:space="preserve">ile </w:t>
      </w:r>
      <w:r w:rsidR="007900B5" w:rsidRPr="007C53D9">
        <w:rPr>
          <w:rFonts w:ascii="Times New Roman" w:hAnsi="Times New Roman" w:cs="Times New Roman"/>
          <w:b/>
          <w:sz w:val="24"/>
          <w:szCs w:val="24"/>
        </w:rPr>
        <w:t xml:space="preserve">olumsuz imajın taşınma nedenleri; </w:t>
      </w:r>
      <w:r w:rsidRPr="00761B2A">
        <w:rPr>
          <w:rFonts w:ascii="Times New Roman" w:hAnsi="Times New Roman" w:cs="Times New Roman"/>
          <w:sz w:val="24"/>
          <w:szCs w:val="24"/>
        </w:rPr>
        <w:t>alan darlığı, yerel insanı</w:t>
      </w:r>
      <w:r w:rsidR="007C53D9">
        <w:rPr>
          <w:rFonts w:ascii="Times New Roman" w:hAnsi="Times New Roman" w:cs="Times New Roman"/>
          <w:sz w:val="24"/>
          <w:szCs w:val="24"/>
        </w:rPr>
        <w:t>, hizmet yetersizliği</w:t>
      </w:r>
      <w:r w:rsidRPr="00761B2A">
        <w:rPr>
          <w:rFonts w:ascii="Times New Roman" w:hAnsi="Times New Roman" w:cs="Times New Roman"/>
          <w:sz w:val="24"/>
          <w:szCs w:val="24"/>
        </w:rPr>
        <w:t xml:space="preserve"> ve bilinirlik eksikliği alt boyutları ile yer almaktadır. </w:t>
      </w:r>
      <w:r w:rsidR="007C53D9" w:rsidRPr="007C53D9">
        <w:rPr>
          <w:rFonts w:ascii="Times New Roman" w:hAnsi="Times New Roman" w:cs="Times New Roman"/>
          <w:b/>
          <w:sz w:val="24"/>
          <w:szCs w:val="24"/>
        </w:rPr>
        <w:t>Olumlu imaj taşıma nedenleri</w:t>
      </w:r>
      <w:r w:rsidR="007C53D9">
        <w:rPr>
          <w:rFonts w:ascii="Times New Roman" w:hAnsi="Times New Roman" w:cs="Times New Roman"/>
          <w:sz w:val="24"/>
          <w:szCs w:val="24"/>
        </w:rPr>
        <w:t xml:space="preserve"> ise; şehrin sakin olması, yerel hizmetler, şehir insanı ve şehrin bozulmamış bir yapıyı taşımasıdır.  </w:t>
      </w:r>
      <w:r w:rsidRPr="00761B2A">
        <w:rPr>
          <w:rFonts w:ascii="Times New Roman" w:hAnsi="Times New Roman" w:cs="Times New Roman"/>
          <w:sz w:val="24"/>
          <w:szCs w:val="24"/>
        </w:rPr>
        <w:t>Elde edilen verilerde katılımcıların Gümüşhane’yi hem olumlu imaj hem de olumsuz imaj bakımından iki kapsamada değerlendirdiği boyutlar yerel insanı ve yerel yönetimlerin hizmetleri olduğu görül</w:t>
      </w:r>
      <w:r w:rsidR="00846BBA">
        <w:rPr>
          <w:rFonts w:ascii="Times New Roman" w:hAnsi="Times New Roman" w:cs="Times New Roman"/>
          <w:sz w:val="24"/>
          <w:szCs w:val="24"/>
        </w:rPr>
        <w:t>mektedir</w:t>
      </w:r>
      <w:r w:rsidRPr="00761B2A">
        <w:rPr>
          <w:rFonts w:ascii="Times New Roman" w:hAnsi="Times New Roman" w:cs="Times New Roman"/>
          <w:sz w:val="24"/>
          <w:szCs w:val="24"/>
        </w:rPr>
        <w:t>. Gümüşhane insanın ve yerel yönetimlerin hizmet durumlarının şehir imajına olumlu ve olumsuz yönden etkileri olduğunu katılımcılar referans düzeyi olarak d</w:t>
      </w:r>
      <w:r w:rsidR="00846BBA">
        <w:rPr>
          <w:rFonts w:ascii="Times New Roman" w:hAnsi="Times New Roman" w:cs="Times New Roman"/>
          <w:sz w:val="24"/>
          <w:szCs w:val="24"/>
        </w:rPr>
        <w:t>a aynı eksende değerlendirilmektedir</w:t>
      </w:r>
      <w:r w:rsidRPr="00761B2A">
        <w:rPr>
          <w:rFonts w:ascii="Times New Roman" w:hAnsi="Times New Roman" w:cs="Times New Roman"/>
          <w:sz w:val="24"/>
          <w:szCs w:val="24"/>
        </w:rPr>
        <w:t>. Bu bakımdan şehir imajı konusunda en önemli etki olan insan unsuruna yönelik çalışmaların sağlanarak olumlu yönde ilerlemenin sağlanması ve hizmet durumlarının iyileştirilmesinin gerektiği öngörülebilmektedir.</w:t>
      </w:r>
    </w:p>
    <w:p w:rsidR="00D714B2" w:rsidRPr="00761B2A" w:rsidRDefault="00D714B2"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Gümüşhane’nin </w:t>
      </w:r>
      <w:r w:rsidR="006951CD" w:rsidRPr="00761B2A">
        <w:rPr>
          <w:rFonts w:ascii="Times New Roman" w:hAnsi="Times New Roman" w:cs="Times New Roman"/>
        </w:rPr>
        <w:t xml:space="preserve">Çocuk Dostu Şehir </w:t>
      </w:r>
      <w:r w:rsidRPr="00761B2A">
        <w:rPr>
          <w:rFonts w:ascii="Times New Roman" w:hAnsi="Times New Roman" w:cs="Times New Roman"/>
          <w:sz w:val="24"/>
          <w:szCs w:val="24"/>
        </w:rPr>
        <w:t xml:space="preserve">yönünde inşa edilebilme durumuna </w:t>
      </w:r>
      <w:r w:rsidR="00B569B7">
        <w:rPr>
          <w:rFonts w:ascii="Times New Roman" w:hAnsi="Times New Roman" w:cs="Times New Roman"/>
          <w:sz w:val="24"/>
          <w:szCs w:val="24"/>
        </w:rPr>
        <w:t xml:space="preserve">katılımcılar </w:t>
      </w:r>
      <w:r w:rsidRPr="00761B2A">
        <w:rPr>
          <w:rFonts w:ascii="Times New Roman" w:hAnsi="Times New Roman" w:cs="Times New Roman"/>
          <w:sz w:val="24"/>
          <w:szCs w:val="24"/>
        </w:rPr>
        <w:t xml:space="preserve">en çok </w:t>
      </w:r>
      <w:r w:rsidRPr="00942FF0">
        <w:rPr>
          <w:rFonts w:ascii="Times New Roman" w:hAnsi="Times New Roman" w:cs="Times New Roman"/>
          <w:b/>
          <w:sz w:val="24"/>
          <w:szCs w:val="24"/>
        </w:rPr>
        <w:t>uygulanabilirlik açısından</w:t>
      </w:r>
      <w:r w:rsidR="00B569B7">
        <w:rPr>
          <w:rFonts w:ascii="Times New Roman" w:hAnsi="Times New Roman" w:cs="Times New Roman"/>
          <w:sz w:val="24"/>
          <w:szCs w:val="24"/>
        </w:rPr>
        <w:t xml:space="preserve"> değerlendirmede bulunmaktadır. D</w:t>
      </w:r>
      <w:r w:rsidRPr="00761B2A">
        <w:rPr>
          <w:rFonts w:ascii="Times New Roman" w:hAnsi="Times New Roman" w:cs="Times New Roman"/>
          <w:sz w:val="24"/>
          <w:szCs w:val="24"/>
        </w:rPr>
        <w:t>oğasının çocuk dostu yönünde şehir inşa edilmesine uygunluğu, suç oranının az olması, şehrin bu yönde inşa edilmesinde bütçe sağlayıcı kaynakların yer alması</w:t>
      </w:r>
      <w:r w:rsidR="00AF4F8F">
        <w:rPr>
          <w:rFonts w:ascii="Times New Roman" w:hAnsi="Times New Roman" w:cs="Times New Roman"/>
          <w:sz w:val="24"/>
          <w:szCs w:val="24"/>
        </w:rPr>
        <w:t xml:space="preserve"> olarak belirtilmektedir. Ş</w:t>
      </w:r>
      <w:r w:rsidRPr="00761B2A">
        <w:rPr>
          <w:rFonts w:ascii="Times New Roman" w:hAnsi="Times New Roman" w:cs="Times New Roman"/>
          <w:sz w:val="24"/>
          <w:szCs w:val="24"/>
        </w:rPr>
        <w:t xml:space="preserve">ehrin küçük olması; şehrin çocuk dostu inşasının uygulanabilmesi </w:t>
      </w:r>
      <w:r w:rsidRPr="00761B2A">
        <w:rPr>
          <w:rFonts w:ascii="Times New Roman" w:hAnsi="Times New Roman" w:cs="Times New Roman"/>
          <w:sz w:val="24"/>
          <w:szCs w:val="24"/>
        </w:rPr>
        <w:lastRenderedPageBreak/>
        <w:t>bakımından artı bir etkide bulunacağı ve kolaylık sa</w:t>
      </w:r>
      <w:r w:rsidR="00AF4F8F">
        <w:rPr>
          <w:rFonts w:ascii="Times New Roman" w:hAnsi="Times New Roman" w:cs="Times New Roman"/>
          <w:sz w:val="24"/>
          <w:szCs w:val="24"/>
        </w:rPr>
        <w:t>ğlaması yönünde belirtilmiş ve g</w:t>
      </w:r>
      <w:r w:rsidRPr="00761B2A">
        <w:rPr>
          <w:rFonts w:ascii="Times New Roman" w:hAnsi="Times New Roman" w:cs="Times New Roman"/>
          <w:sz w:val="24"/>
          <w:szCs w:val="24"/>
        </w:rPr>
        <w:t xml:space="preserve">üvenlik bakımından bir sorun teşkil etmemesi uygulanabilirlik açısından belirtilmektedir. </w:t>
      </w:r>
      <w:r w:rsidR="00AF4F8F" w:rsidRPr="00AF4F8F">
        <w:rPr>
          <w:rFonts w:ascii="Times New Roman" w:hAnsi="Times New Roman" w:cs="Times New Roman"/>
          <w:b/>
          <w:sz w:val="24"/>
          <w:szCs w:val="24"/>
        </w:rPr>
        <w:t>Uygulayamama açısından</w:t>
      </w:r>
      <w:r w:rsidR="00AF4F8F">
        <w:rPr>
          <w:rFonts w:ascii="Times New Roman" w:hAnsi="Times New Roman" w:cs="Times New Roman"/>
          <w:sz w:val="24"/>
          <w:szCs w:val="24"/>
        </w:rPr>
        <w:t xml:space="preserve"> etkiler ise, gelişim sağlayıcı etkilerin şehirde bulunmayışı, çocuğa yönelik sosyal alanların eksikliği ve yerel yönetimlerin çocuklara katılım sağlayıcı yapıları sunmamasıdır. </w:t>
      </w:r>
      <w:r w:rsidRPr="00761B2A">
        <w:rPr>
          <w:rFonts w:ascii="Times New Roman" w:hAnsi="Times New Roman" w:cs="Times New Roman"/>
          <w:sz w:val="24"/>
          <w:szCs w:val="24"/>
        </w:rPr>
        <w:t xml:space="preserve">Soru kapsamı bakımından Gümüşhane yerel yönetim ve paydaşlarının sunduğu görüşlerle elde edilen verilere göre Gümüşhane şehrinin </w:t>
      </w:r>
      <w:r w:rsidR="006951CD" w:rsidRPr="00761B2A">
        <w:rPr>
          <w:rFonts w:ascii="Times New Roman" w:hAnsi="Times New Roman" w:cs="Times New Roman"/>
        </w:rPr>
        <w:t xml:space="preserve">Çocuk Dostu Şehir </w:t>
      </w:r>
      <w:r w:rsidRPr="00761B2A">
        <w:rPr>
          <w:rFonts w:ascii="Times New Roman" w:hAnsi="Times New Roman" w:cs="Times New Roman"/>
          <w:sz w:val="24"/>
          <w:szCs w:val="24"/>
        </w:rPr>
        <w:t xml:space="preserve">yönünde inşa edilme durumunun uygulanabilirlik bakımından mümkün olduğu sonucuna ulaşılmıştır. Ancak sorudaki uygulanabilirlik unsurlarında bulunan yerel yönetimlerin destek sağlaması (6 referans) </w:t>
      </w:r>
      <w:r w:rsidR="00B569B7">
        <w:rPr>
          <w:rFonts w:ascii="Times New Roman" w:hAnsi="Times New Roman" w:cs="Times New Roman"/>
          <w:sz w:val="24"/>
          <w:szCs w:val="24"/>
        </w:rPr>
        <w:t xml:space="preserve">görüşü ile desteklenirken, uygulayamama etkenine </w:t>
      </w:r>
      <w:r w:rsidRPr="00761B2A">
        <w:rPr>
          <w:rFonts w:ascii="Times New Roman" w:hAnsi="Times New Roman" w:cs="Times New Roman"/>
          <w:sz w:val="24"/>
          <w:szCs w:val="24"/>
        </w:rPr>
        <w:t xml:space="preserve">yerel yönetimlerin çocuk katılımını sağlamaması (2 referans) </w:t>
      </w:r>
      <w:r w:rsidR="00B569B7">
        <w:rPr>
          <w:rFonts w:ascii="Times New Roman" w:hAnsi="Times New Roman" w:cs="Times New Roman"/>
          <w:sz w:val="24"/>
          <w:szCs w:val="24"/>
        </w:rPr>
        <w:t xml:space="preserve">görüşü verilmektedir. Bu nedenle birbiriyle çelişen bu </w:t>
      </w:r>
      <w:r w:rsidRPr="00761B2A">
        <w:rPr>
          <w:rFonts w:ascii="Times New Roman" w:hAnsi="Times New Roman" w:cs="Times New Roman"/>
          <w:sz w:val="24"/>
          <w:szCs w:val="24"/>
        </w:rPr>
        <w:t>alt boyutlarının referans düzeylerinin farklı olm</w:t>
      </w:r>
      <w:r w:rsidR="00B569B7">
        <w:rPr>
          <w:rFonts w:ascii="Times New Roman" w:hAnsi="Times New Roman" w:cs="Times New Roman"/>
          <w:sz w:val="24"/>
          <w:szCs w:val="24"/>
        </w:rPr>
        <w:t>asına rağmen yer alıyor olması</w:t>
      </w:r>
      <w:r w:rsidRPr="00761B2A">
        <w:rPr>
          <w:rFonts w:ascii="Times New Roman" w:hAnsi="Times New Roman" w:cs="Times New Roman"/>
          <w:sz w:val="24"/>
          <w:szCs w:val="24"/>
        </w:rPr>
        <w:t xml:space="preserve"> </w:t>
      </w:r>
      <w:r w:rsidR="006951CD" w:rsidRPr="00761B2A">
        <w:rPr>
          <w:rFonts w:ascii="Times New Roman" w:hAnsi="Times New Roman" w:cs="Times New Roman"/>
        </w:rPr>
        <w:t xml:space="preserve">Çocuk Dostu Şehir </w:t>
      </w:r>
      <w:r w:rsidRPr="00761B2A">
        <w:rPr>
          <w:rFonts w:ascii="Times New Roman" w:hAnsi="Times New Roman" w:cs="Times New Roman"/>
          <w:sz w:val="24"/>
          <w:szCs w:val="24"/>
        </w:rPr>
        <w:t>olmanın en ö</w:t>
      </w:r>
      <w:r w:rsidR="00B569B7">
        <w:rPr>
          <w:rFonts w:ascii="Times New Roman" w:hAnsi="Times New Roman" w:cs="Times New Roman"/>
          <w:sz w:val="24"/>
          <w:szCs w:val="24"/>
        </w:rPr>
        <w:t xml:space="preserve">nemli etkeni olan yerel yönetimlerin </w:t>
      </w:r>
      <w:r w:rsidRPr="00761B2A">
        <w:rPr>
          <w:rFonts w:ascii="Times New Roman" w:hAnsi="Times New Roman" w:cs="Times New Roman"/>
          <w:sz w:val="24"/>
          <w:szCs w:val="24"/>
        </w:rPr>
        <w:t xml:space="preserve">uygulanabilirlik </w:t>
      </w:r>
      <w:r w:rsidR="00B569B7">
        <w:rPr>
          <w:rFonts w:ascii="Times New Roman" w:hAnsi="Times New Roman" w:cs="Times New Roman"/>
          <w:sz w:val="24"/>
          <w:szCs w:val="24"/>
        </w:rPr>
        <w:t>için</w:t>
      </w:r>
      <w:r w:rsidRPr="00761B2A">
        <w:rPr>
          <w:rFonts w:ascii="Times New Roman" w:hAnsi="Times New Roman" w:cs="Times New Roman"/>
          <w:sz w:val="24"/>
          <w:szCs w:val="24"/>
        </w:rPr>
        <w:t xml:space="preserve"> olumlu sonuçları </w:t>
      </w:r>
      <w:r w:rsidR="00B569B7">
        <w:rPr>
          <w:rFonts w:ascii="Times New Roman" w:hAnsi="Times New Roman" w:cs="Times New Roman"/>
          <w:sz w:val="24"/>
          <w:szCs w:val="24"/>
        </w:rPr>
        <w:t>oluşturacak,</w:t>
      </w:r>
      <w:r w:rsidRPr="00761B2A">
        <w:rPr>
          <w:rFonts w:ascii="Times New Roman" w:hAnsi="Times New Roman" w:cs="Times New Roman"/>
          <w:sz w:val="24"/>
          <w:szCs w:val="24"/>
        </w:rPr>
        <w:t xml:space="preserve"> çocuğa ve çocuk katılımına yönelik</w:t>
      </w:r>
      <w:r w:rsidR="00B569B7">
        <w:rPr>
          <w:rFonts w:ascii="Times New Roman" w:hAnsi="Times New Roman" w:cs="Times New Roman"/>
          <w:sz w:val="24"/>
          <w:szCs w:val="24"/>
        </w:rPr>
        <w:t xml:space="preserve"> çalışmaları sağlamasının </w:t>
      </w:r>
      <w:r w:rsidRPr="00761B2A">
        <w:rPr>
          <w:rFonts w:ascii="Times New Roman" w:hAnsi="Times New Roman" w:cs="Times New Roman"/>
          <w:sz w:val="24"/>
          <w:szCs w:val="24"/>
        </w:rPr>
        <w:t>gerektiği söylenebilmektedir.</w:t>
      </w:r>
    </w:p>
    <w:p w:rsidR="00D714B2" w:rsidRPr="00761B2A" w:rsidRDefault="00D714B2"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b/>
          <w:sz w:val="24"/>
          <w:szCs w:val="24"/>
        </w:rPr>
        <w:t xml:space="preserve"> </w:t>
      </w:r>
      <w:r w:rsidRPr="00AF4F8F">
        <w:rPr>
          <w:rFonts w:ascii="Times New Roman" w:hAnsi="Times New Roman" w:cs="Times New Roman"/>
          <w:b/>
          <w:sz w:val="24"/>
          <w:szCs w:val="24"/>
        </w:rPr>
        <w:t>Çocuk dostu olmanın şehre sağladığı imajın ne yönde etkiler oluşturacağına katılımcıların</w:t>
      </w:r>
      <w:r w:rsidRPr="00761B2A">
        <w:rPr>
          <w:rFonts w:ascii="Times New Roman" w:hAnsi="Times New Roman" w:cs="Times New Roman"/>
          <w:sz w:val="24"/>
          <w:szCs w:val="24"/>
        </w:rPr>
        <w:t xml:space="preserve">; </w:t>
      </w:r>
      <w:r w:rsidR="00AF4F8F">
        <w:rPr>
          <w:rFonts w:ascii="Times New Roman" w:hAnsi="Times New Roman" w:cs="Times New Roman"/>
          <w:sz w:val="24"/>
          <w:szCs w:val="24"/>
        </w:rPr>
        <w:t>a</w:t>
      </w:r>
      <w:r w:rsidR="00AF4F8F" w:rsidRPr="00761B2A">
        <w:rPr>
          <w:rFonts w:ascii="Times New Roman" w:hAnsi="Times New Roman" w:cs="Times New Roman"/>
          <w:sz w:val="24"/>
          <w:szCs w:val="24"/>
        </w:rPr>
        <w:t>ğırlıklı olarak çocuk dostu şehrin şehir imajına, destekleyici güç sağlayacağı 14 refera</w:t>
      </w:r>
      <w:r w:rsidR="00AF4F8F">
        <w:rPr>
          <w:rFonts w:ascii="Times New Roman" w:hAnsi="Times New Roman" w:cs="Times New Roman"/>
          <w:sz w:val="24"/>
          <w:szCs w:val="24"/>
        </w:rPr>
        <w:t xml:space="preserve">ns belirtmesi ile yer almıştır. Diğer </w:t>
      </w:r>
      <w:r w:rsidR="00362D28">
        <w:rPr>
          <w:rFonts w:ascii="Times New Roman" w:hAnsi="Times New Roman" w:cs="Times New Roman"/>
          <w:sz w:val="24"/>
          <w:szCs w:val="24"/>
        </w:rPr>
        <w:t xml:space="preserve">görüşler; </w:t>
      </w:r>
      <w:r w:rsidR="00AF4F8F">
        <w:rPr>
          <w:rFonts w:ascii="Times New Roman" w:hAnsi="Times New Roman" w:cs="Times New Roman"/>
          <w:sz w:val="24"/>
          <w:szCs w:val="24"/>
        </w:rPr>
        <w:t xml:space="preserve">bilinirlik, olumlu imaj sağlama ve şehir imajına etki etmedir. </w:t>
      </w:r>
      <w:r w:rsidRPr="00761B2A">
        <w:rPr>
          <w:rFonts w:ascii="Times New Roman" w:hAnsi="Times New Roman" w:cs="Times New Roman"/>
          <w:sz w:val="24"/>
          <w:szCs w:val="24"/>
        </w:rPr>
        <w:t xml:space="preserve">Yerel yönetimlerin </w:t>
      </w:r>
      <w:r w:rsidR="006951CD">
        <w:rPr>
          <w:rFonts w:ascii="Times New Roman" w:hAnsi="Times New Roman" w:cs="Times New Roman"/>
          <w:b/>
          <w:sz w:val="24"/>
          <w:szCs w:val="24"/>
        </w:rPr>
        <w:t>Çocuk Dostu Ş</w:t>
      </w:r>
      <w:r w:rsidRPr="00942FF0">
        <w:rPr>
          <w:rFonts w:ascii="Times New Roman" w:hAnsi="Times New Roman" w:cs="Times New Roman"/>
          <w:b/>
          <w:sz w:val="24"/>
          <w:szCs w:val="24"/>
        </w:rPr>
        <w:t>ehir olmada sağlayabileceği donanımlara</w:t>
      </w:r>
      <w:r w:rsidRPr="00761B2A">
        <w:rPr>
          <w:rFonts w:ascii="Times New Roman" w:hAnsi="Times New Roman" w:cs="Times New Roman"/>
          <w:sz w:val="24"/>
          <w:szCs w:val="24"/>
        </w:rPr>
        <w:t xml:space="preserve"> yönelik elde edilen verilerde kurumların en çok; paydaş desteği sağlama durumunu ortaya çıkarabilecekleri, uzmanlarla çalışmayı sağlama potansiyellerinin olduğu, personel sağlayabilme durumlarını bulundurdukları ve sosyal etkinliklerle eğitim programlarını verebilme donanımı olarak yer aldığı sonucu elde edilmiştir. Bu sonuçlar doğrultusunda yerel yönetimlerin çocuk dostu olma adına sağlamaları gereken donanımların fazlalaştırılması ÇDŞ’ler kapsamında yer eden bütçe, katılım gibi donanımları da sağlamalarının gerektiği söylenilebilmektedir.</w:t>
      </w:r>
    </w:p>
    <w:p w:rsidR="00D714B2" w:rsidRPr="00761B2A" w:rsidRDefault="00D714B2"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Gümüşhane’nin çocuk dostu olması halinde </w:t>
      </w:r>
      <w:r w:rsidRPr="00362D28">
        <w:rPr>
          <w:rFonts w:ascii="Times New Roman" w:hAnsi="Times New Roman" w:cs="Times New Roman"/>
          <w:b/>
          <w:sz w:val="24"/>
          <w:szCs w:val="24"/>
        </w:rPr>
        <w:t>marka şehir olma ve şehir imajı</w:t>
      </w:r>
      <w:r w:rsidR="00A266DF">
        <w:rPr>
          <w:rFonts w:ascii="Times New Roman" w:hAnsi="Times New Roman" w:cs="Times New Roman"/>
          <w:b/>
          <w:sz w:val="24"/>
          <w:szCs w:val="24"/>
        </w:rPr>
        <w:t xml:space="preserve"> potansiyellerine nasıl etkil</w:t>
      </w:r>
      <w:r w:rsidR="00A266DF" w:rsidRPr="00A266DF">
        <w:rPr>
          <w:rFonts w:ascii="Times New Roman" w:hAnsi="Times New Roman" w:cs="Times New Roman"/>
          <w:b/>
          <w:sz w:val="24"/>
          <w:szCs w:val="24"/>
        </w:rPr>
        <w:t>er</w:t>
      </w:r>
      <w:r w:rsidRPr="00A266DF">
        <w:rPr>
          <w:rFonts w:ascii="Times New Roman" w:hAnsi="Times New Roman" w:cs="Times New Roman"/>
          <w:b/>
          <w:sz w:val="24"/>
          <w:szCs w:val="24"/>
        </w:rPr>
        <w:t>de</w:t>
      </w:r>
      <w:r w:rsidRPr="00761B2A">
        <w:rPr>
          <w:rFonts w:ascii="Times New Roman" w:hAnsi="Times New Roman" w:cs="Times New Roman"/>
          <w:sz w:val="24"/>
          <w:szCs w:val="24"/>
        </w:rPr>
        <w:t xml:space="preserve"> bulunacağına yönelik katılımcılar; 9 referans belirtmesi ile marka potansiyeline, 15 referans belirtmesi ile şehir imajı potansiyeline aktarımlarda bulunmuştur. </w:t>
      </w:r>
      <w:r w:rsidR="00362D28">
        <w:rPr>
          <w:rFonts w:ascii="Times New Roman" w:hAnsi="Times New Roman" w:cs="Times New Roman"/>
          <w:sz w:val="24"/>
          <w:szCs w:val="24"/>
        </w:rPr>
        <w:t xml:space="preserve">Marka şehir olma açısından; tercihi, ekonomiyi, turizmi etkileyeceği ve marka olma potansiyelini destekleyici olduğu belirtilmektedir. </w:t>
      </w:r>
      <w:r w:rsidRPr="00362D28">
        <w:rPr>
          <w:rFonts w:ascii="Times New Roman" w:hAnsi="Times New Roman" w:cs="Times New Roman"/>
          <w:sz w:val="24"/>
          <w:szCs w:val="24"/>
        </w:rPr>
        <w:t xml:space="preserve">Şehir </w:t>
      </w:r>
      <w:r w:rsidRPr="00362D28">
        <w:rPr>
          <w:rFonts w:ascii="Times New Roman" w:hAnsi="Times New Roman" w:cs="Times New Roman"/>
          <w:sz w:val="24"/>
          <w:szCs w:val="24"/>
        </w:rPr>
        <w:lastRenderedPageBreak/>
        <w:t>imajı potansiyelinde</w:t>
      </w:r>
      <w:r w:rsidRPr="00761B2A">
        <w:rPr>
          <w:rFonts w:ascii="Times New Roman" w:hAnsi="Times New Roman" w:cs="Times New Roman"/>
          <w:sz w:val="24"/>
          <w:szCs w:val="24"/>
        </w:rPr>
        <w:t xml:space="preserve"> en çok referans belirtmesi alan unsurlar; toplumsal maneviyata etki etme durumu, şehir insanının imajına etki etmesi ve olumlu algıya etki edilme durumu olarak elde edilen referanslardan görülmektedir. Bu sonuç doğrultusunda çocuk dostu olmanın şehrin marka olma potansiyelinden çok şehir imajı potansiyeline olumlu etkiler sunacağı sonucuna varılmıştır. </w:t>
      </w:r>
    </w:p>
    <w:p w:rsidR="00D714B2" w:rsidRPr="00761B2A" w:rsidRDefault="00D714B2"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Katılımcılardan elde edilen sonuçlar doğrultusunda imaj çalışmalarının şehir insanı, şehir için, yerel yönetim için ve ülke için ekonomik bakımından etki ve olumlu imaj oluşturması açsısından büyük oranda etkiye sahip olduğu, Gümüşhane imajının olumsuz imajı olduğu yönünde bir algının taşındığı, Gümüşhane’nin çocuk dostu yönünde inşa edilebilme durumunun uygulanabilirlik bakımından olumlu olduğu, çocuk dostu olmanın şehir imajına etkinin destekleyici </w:t>
      </w:r>
      <w:r w:rsidR="001238E1">
        <w:rPr>
          <w:rFonts w:ascii="Times New Roman" w:hAnsi="Times New Roman" w:cs="Times New Roman"/>
          <w:sz w:val="24"/>
          <w:szCs w:val="24"/>
        </w:rPr>
        <w:t>olduğu</w:t>
      </w:r>
      <w:r w:rsidRPr="00761B2A">
        <w:rPr>
          <w:rFonts w:ascii="Times New Roman" w:hAnsi="Times New Roman" w:cs="Times New Roman"/>
          <w:sz w:val="24"/>
          <w:szCs w:val="24"/>
        </w:rPr>
        <w:t>, Gümüşhane yerel yönetim ve paydaşlarının çocuk dostu olmada sağladığı donanımların paydaş ve insan unsuru bakımından çoğaltılabilen etkiler olduğu, çocuk dostu olmanın marka ve şehir imajı potansiyellerinden en çok şehir imajı potansiyeline etkide bulunacağı sonuçları elde edilmiştir.</w:t>
      </w:r>
    </w:p>
    <w:p w:rsidR="00D714B2" w:rsidRPr="00761B2A" w:rsidRDefault="00D714B2" w:rsidP="002443AF">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Bu doğrultulara göre Gümüşhane yerel yönetimleri görüşlerine göre:</w:t>
      </w:r>
    </w:p>
    <w:p w:rsidR="00A266DF" w:rsidRPr="00A3537C" w:rsidRDefault="00D714B2" w:rsidP="00FC650F">
      <w:pPr>
        <w:pStyle w:val="ListeParagraf"/>
        <w:numPr>
          <w:ilvl w:val="0"/>
          <w:numId w:val="40"/>
        </w:numPr>
        <w:spacing w:after="0" w:line="360" w:lineRule="auto"/>
        <w:jc w:val="both"/>
        <w:rPr>
          <w:rFonts w:ascii="Times New Roman" w:hAnsi="Times New Roman" w:cs="Times New Roman"/>
          <w:sz w:val="24"/>
          <w:szCs w:val="24"/>
        </w:rPr>
      </w:pPr>
      <w:r w:rsidRPr="00A3537C">
        <w:rPr>
          <w:rFonts w:ascii="Times New Roman" w:hAnsi="Times New Roman" w:cs="Times New Roman"/>
          <w:sz w:val="24"/>
          <w:szCs w:val="24"/>
        </w:rPr>
        <w:t>Gümüşhane’nin çocuk dostu olabilme potansiyelinin var olduğu,</w:t>
      </w:r>
    </w:p>
    <w:p w:rsidR="00D714B2" w:rsidRPr="00A3537C" w:rsidRDefault="00D714B2" w:rsidP="00FC650F">
      <w:pPr>
        <w:pStyle w:val="ListeParagraf"/>
        <w:numPr>
          <w:ilvl w:val="0"/>
          <w:numId w:val="40"/>
        </w:numPr>
        <w:spacing w:after="0" w:line="360" w:lineRule="auto"/>
        <w:jc w:val="both"/>
        <w:rPr>
          <w:rFonts w:ascii="Times New Roman" w:hAnsi="Times New Roman" w:cs="Times New Roman"/>
          <w:sz w:val="24"/>
          <w:szCs w:val="24"/>
        </w:rPr>
      </w:pPr>
      <w:r w:rsidRPr="00A3537C">
        <w:rPr>
          <w:rFonts w:ascii="Times New Roman" w:hAnsi="Times New Roman" w:cs="Times New Roman"/>
          <w:sz w:val="24"/>
          <w:szCs w:val="24"/>
        </w:rPr>
        <w:t xml:space="preserve">Gümüşhane’nin </w:t>
      </w:r>
      <w:r w:rsidR="006951CD" w:rsidRPr="00A3537C">
        <w:rPr>
          <w:rFonts w:ascii="Times New Roman" w:hAnsi="Times New Roman" w:cs="Times New Roman"/>
        </w:rPr>
        <w:t xml:space="preserve">Çocuk Dostu Şehir </w:t>
      </w:r>
      <w:r w:rsidRPr="00A3537C">
        <w:rPr>
          <w:rFonts w:ascii="Times New Roman" w:hAnsi="Times New Roman" w:cs="Times New Roman"/>
          <w:sz w:val="24"/>
          <w:szCs w:val="24"/>
        </w:rPr>
        <w:t>olarak bir algı oluşturması durumunda şehrin imajında etkilenmelerin olacağı sonucu</w:t>
      </w:r>
      <w:r w:rsidR="00027CC6" w:rsidRPr="00A3537C">
        <w:rPr>
          <w:rFonts w:ascii="Times New Roman" w:hAnsi="Times New Roman" w:cs="Times New Roman"/>
          <w:sz w:val="24"/>
          <w:szCs w:val="24"/>
        </w:rPr>
        <w:t>na varılmıştır</w:t>
      </w:r>
      <w:r w:rsidRPr="00A3537C">
        <w:rPr>
          <w:rFonts w:ascii="Times New Roman" w:hAnsi="Times New Roman" w:cs="Times New Roman"/>
          <w:sz w:val="24"/>
          <w:szCs w:val="24"/>
        </w:rPr>
        <w:t>.</w:t>
      </w:r>
    </w:p>
    <w:p w:rsidR="00F011B2" w:rsidRDefault="00D714B2" w:rsidP="00F011B2">
      <w:pPr>
        <w:spacing w:after="0" w:line="360" w:lineRule="auto"/>
        <w:ind w:firstLine="708"/>
        <w:jc w:val="both"/>
        <w:rPr>
          <w:rFonts w:ascii="Times New Roman" w:hAnsi="Times New Roman" w:cs="Times New Roman"/>
          <w:sz w:val="24"/>
          <w:szCs w:val="24"/>
        </w:rPr>
      </w:pPr>
      <w:r w:rsidRPr="00761B2A">
        <w:rPr>
          <w:rFonts w:ascii="Times New Roman" w:hAnsi="Times New Roman" w:cs="Times New Roman"/>
          <w:sz w:val="24"/>
          <w:szCs w:val="24"/>
        </w:rPr>
        <w:t xml:space="preserve">Araştırmanın, “Model 2” nicel yönteminde; </w:t>
      </w:r>
      <w:r w:rsidR="006951CD" w:rsidRPr="00761B2A">
        <w:rPr>
          <w:rFonts w:ascii="Times New Roman" w:hAnsi="Times New Roman" w:cs="Times New Roman"/>
        </w:rPr>
        <w:t xml:space="preserve">Çocuk Dostu Şehir </w:t>
      </w:r>
      <w:r w:rsidRPr="00761B2A">
        <w:rPr>
          <w:rFonts w:ascii="Times New Roman" w:hAnsi="Times New Roman" w:cs="Times New Roman"/>
          <w:sz w:val="24"/>
          <w:szCs w:val="24"/>
        </w:rPr>
        <w:t>algısının, şehre yönelik imaj algıları üstünde anlamlı bir etkisi olup olmadığı ve şehre yönelik imaj algılarını hangi yönde etkilediği üzerinedir. Araştırma anket çalışması ile desteklenmiştir ve elde edilen veriler SPSS 22 programı ile analize tabi tutul</w:t>
      </w:r>
      <w:r w:rsidR="00834DED">
        <w:rPr>
          <w:rFonts w:ascii="Times New Roman" w:hAnsi="Times New Roman" w:cs="Times New Roman"/>
          <w:sz w:val="24"/>
          <w:szCs w:val="24"/>
        </w:rPr>
        <w:t>muştur. Oluşturulan anket ölç</w:t>
      </w:r>
      <w:r w:rsidR="00F011B2">
        <w:rPr>
          <w:rFonts w:ascii="Times New Roman" w:hAnsi="Times New Roman" w:cs="Times New Roman"/>
          <w:sz w:val="24"/>
          <w:szCs w:val="24"/>
        </w:rPr>
        <w:t xml:space="preserve">eğinde Çocuk Dostu Şehir algısı, </w:t>
      </w:r>
      <w:r w:rsidR="00834DED">
        <w:rPr>
          <w:rFonts w:ascii="Times New Roman" w:hAnsi="Times New Roman" w:cs="Times New Roman"/>
          <w:sz w:val="24"/>
          <w:szCs w:val="24"/>
        </w:rPr>
        <w:t>şehir imajı ve şehrin soyut imajı ölçekleri yer almaktadır.</w:t>
      </w:r>
      <w:r w:rsidR="00F011B2">
        <w:rPr>
          <w:rFonts w:ascii="Times New Roman" w:hAnsi="Times New Roman" w:cs="Times New Roman"/>
          <w:sz w:val="24"/>
          <w:szCs w:val="24"/>
        </w:rPr>
        <w:t xml:space="preserve"> </w:t>
      </w:r>
    </w:p>
    <w:p w:rsidR="00D714B2" w:rsidRPr="00F011B2" w:rsidRDefault="00D714B2" w:rsidP="00F011B2">
      <w:pPr>
        <w:spacing w:after="0" w:line="360" w:lineRule="auto"/>
        <w:ind w:firstLine="708"/>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Elde edilen bulgular çerçevesinde </w:t>
      </w:r>
      <w:r w:rsidRPr="00761B2A">
        <w:rPr>
          <w:rFonts w:ascii="Times New Roman" w:eastAsia="Times New Roman" w:hAnsi="Times New Roman" w:cs="Times New Roman"/>
          <w:sz w:val="24"/>
          <w:szCs w:val="24"/>
        </w:rPr>
        <w:t>“</w:t>
      </w:r>
      <w:r w:rsidRPr="00761B2A">
        <w:rPr>
          <w:rFonts w:ascii="Times New Roman" w:eastAsia="Times New Roman" w:hAnsi="Times New Roman" w:cs="Times New Roman"/>
          <w:b/>
          <w:sz w:val="24"/>
          <w:szCs w:val="24"/>
        </w:rPr>
        <w:t>Çocuk Dostu Şehir Algısı</w:t>
      </w:r>
      <w:r w:rsidR="00A266DF">
        <w:rPr>
          <w:rFonts w:ascii="Times New Roman" w:eastAsia="Times New Roman" w:hAnsi="Times New Roman" w:cs="Times New Roman"/>
          <w:sz w:val="24"/>
          <w:szCs w:val="24"/>
        </w:rPr>
        <w:t>” ölçeğinde; e</w:t>
      </w:r>
      <w:r w:rsidRPr="00A266DF">
        <w:rPr>
          <w:rFonts w:ascii="Times New Roman" w:eastAsia="Times New Roman" w:hAnsi="Times New Roman" w:cs="Times New Roman"/>
          <w:sz w:val="24"/>
          <w:szCs w:val="24"/>
        </w:rPr>
        <w:t xml:space="preserve">n yüksek puana sahip ifadeler sırasıyla “Gümüşhane’de kültürü ne olursa olsun tüm çocuklara saygı gösterilmektedir”, “Gümüşhane’de milliyeti, ne olursa olsun tüm çocuklara saygı gösterilmektedir ve “Gümüşhane’de engelli durumu ne olursa olsun tüm çocuklara saygı gösterilmektedir, olarak tespit edilmiştir. “Çocuk Dostu Şehir Algısı” ölçeğinde en düşük puana sahip ifadeler sırasıyla “Gümüşhane’de çocuğuma ‘Çocuk Hakları Sözleşmesi’ hakkında bilgiler veren etkinlik ve eğitim programları </w:t>
      </w:r>
      <w:r w:rsidR="00F011B2">
        <w:rPr>
          <w:rFonts w:ascii="Times New Roman" w:eastAsia="Times New Roman" w:hAnsi="Times New Roman" w:cs="Times New Roman"/>
          <w:sz w:val="24"/>
          <w:szCs w:val="24"/>
        </w:rPr>
        <w:lastRenderedPageBreak/>
        <w:t xml:space="preserve">düzenlenmektedir”, </w:t>
      </w:r>
      <w:r w:rsidRPr="00A266DF">
        <w:rPr>
          <w:rFonts w:ascii="Times New Roman" w:eastAsia="Times New Roman" w:hAnsi="Times New Roman" w:cs="Times New Roman"/>
          <w:sz w:val="24"/>
          <w:szCs w:val="24"/>
        </w:rPr>
        <w:t xml:space="preserve">“Gümüşhane’de çocuğumun bisiklete binmesi için güvenli mekânlar bulunmaktadır” ve “Evimizin yakınında çocuğumun spor yapması için mekânlar bulunmaktadır” olarak tespit edilmiştir. </w:t>
      </w:r>
      <w:r w:rsidRPr="00A266DF">
        <w:rPr>
          <w:rFonts w:ascii="Times New Roman" w:eastAsia="SimSun" w:hAnsi="Times New Roman" w:cs="Times New Roman"/>
          <w:sz w:val="24"/>
          <w:szCs w:val="24"/>
          <w:lang w:eastAsia="zh-CN"/>
        </w:rPr>
        <w:t xml:space="preserve">Ölçeğin </w:t>
      </w:r>
      <w:r w:rsidRPr="00A266DF">
        <w:rPr>
          <w:rFonts w:ascii="Times New Roman" w:eastAsia="SimSun" w:hAnsi="Times New Roman" w:cs="Times New Roman"/>
          <w:b/>
          <w:i/>
          <w:sz w:val="24"/>
          <w:szCs w:val="24"/>
          <w:lang w:eastAsia="zh-CN"/>
        </w:rPr>
        <w:t>faktör analizi</w:t>
      </w:r>
      <w:r w:rsidRPr="00A266DF">
        <w:rPr>
          <w:rFonts w:ascii="Times New Roman" w:eastAsia="SimSun" w:hAnsi="Times New Roman" w:cs="Times New Roman"/>
          <w:sz w:val="24"/>
          <w:szCs w:val="24"/>
          <w:lang w:eastAsia="zh-CN"/>
        </w:rPr>
        <w:t xml:space="preserve"> sonuçlarına göre ölçekteki faktörlerin Cronbach Alpha katsayılarının en yüksek </w:t>
      </w:r>
      <w:r w:rsidRPr="00A266DF">
        <w:rPr>
          <w:rFonts w:ascii="Times New Roman" w:eastAsia="Times New Roman" w:hAnsi="Times New Roman" w:cs="Times New Roman"/>
          <w:sz w:val="24"/>
          <w:szCs w:val="24"/>
          <w:lang w:eastAsia="zh-CN"/>
        </w:rPr>
        <w:t>0,91 en düşük 0</w:t>
      </w:r>
      <w:r w:rsidR="001238E1">
        <w:rPr>
          <w:rFonts w:ascii="Times New Roman" w:eastAsia="Times New Roman" w:hAnsi="Times New Roman" w:cs="Times New Roman"/>
          <w:sz w:val="24"/>
          <w:szCs w:val="24"/>
          <w:lang w:eastAsia="zh-CN"/>
        </w:rPr>
        <w:t>,69 olduğu görülmüştür ve ölçek güvenilir olarak</w:t>
      </w:r>
      <w:r w:rsidRPr="00A266DF">
        <w:rPr>
          <w:rFonts w:ascii="Times New Roman" w:eastAsia="Times New Roman" w:hAnsi="Times New Roman" w:cs="Times New Roman"/>
          <w:sz w:val="24"/>
          <w:szCs w:val="24"/>
          <w:lang w:eastAsia="zh-CN"/>
        </w:rPr>
        <w:t xml:space="preserve"> tespit edilmiştir. </w:t>
      </w:r>
      <w:r w:rsidRPr="00A266DF">
        <w:rPr>
          <w:rFonts w:ascii="Times New Roman" w:eastAsia="SimSun" w:hAnsi="Times New Roman" w:cs="Times New Roman"/>
          <w:sz w:val="24"/>
          <w:szCs w:val="24"/>
          <w:lang w:eastAsia="zh-CN"/>
        </w:rPr>
        <w:t>Faktörlerin beşli likert ölçeğine göre genel ortalamalarına bakıldığında;</w:t>
      </w:r>
      <w:r w:rsidRPr="00A266DF">
        <w:rPr>
          <w:rFonts w:ascii="Times New Roman" w:eastAsia="Times New Roman" w:hAnsi="Times New Roman" w:cs="Times New Roman"/>
          <w:sz w:val="24"/>
          <w:szCs w:val="24"/>
        </w:rPr>
        <w:t xml:space="preserve"> </w:t>
      </w:r>
      <w:r w:rsidR="001238E1">
        <w:rPr>
          <w:rFonts w:ascii="Times New Roman" w:eastAsia="Times New Roman" w:hAnsi="Times New Roman" w:cs="Times New Roman"/>
          <w:sz w:val="24"/>
          <w:szCs w:val="24"/>
        </w:rPr>
        <w:t xml:space="preserve">katılımcıların, </w:t>
      </w:r>
      <w:r w:rsidRPr="00A266DF">
        <w:rPr>
          <w:rFonts w:ascii="Times New Roman" w:hAnsi="Times New Roman" w:cs="Times New Roman"/>
          <w:sz w:val="24"/>
          <w:szCs w:val="24"/>
        </w:rPr>
        <w:t>en yüksek ortalama değeri (15,045) ile “saygı” faktörüne daha fazla önem verdikleri görülmektedir. Aynı şekilde katılımcıların en düşük ortalama değeri (4, 873) ile “güvenli alan” faktörüne daha az önem verdikleri görülmektedir. Diğer faktörlerin ortalamalarına bakıldığında en yüksek ortalama alandan en düşük ortalama alana doğru: “eğitim” (7, 281), “çocuk dostu” (7,185), “sağlık” (7,155) ve “oyun ve kullanım alanı” (5,447) şeklindedir ve katılımcıların saygı, çocuk dostu ve sağlık faktörlerin maddelerine genellikle “katılıyorum” ve “kesinlikle katılıyorum” şeklinde cevap verdikleri görülürken, eğitim, güvenli alan ve oyun- kullanım alanı faktörlerinin maddelerine genellikle “katılmıyorum” ve “kesinlikle katılmıyorum” şeklinde cevap verdikleri tespit edilmiştir.</w:t>
      </w:r>
    </w:p>
    <w:p w:rsidR="00D714B2" w:rsidRPr="00A266DF" w:rsidRDefault="00D714B2" w:rsidP="00A266DF">
      <w:pPr>
        <w:spacing w:after="0" w:line="360" w:lineRule="auto"/>
        <w:ind w:firstLine="708"/>
        <w:jc w:val="both"/>
        <w:rPr>
          <w:rFonts w:ascii="Times New Roman" w:eastAsia="Times New Roman" w:hAnsi="Times New Roman" w:cs="Times New Roman"/>
          <w:sz w:val="24"/>
          <w:szCs w:val="24"/>
        </w:rPr>
      </w:pPr>
      <w:r w:rsidRPr="00761B2A">
        <w:rPr>
          <w:rFonts w:ascii="Times New Roman" w:eastAsia="SimSun" w:hAnsi="Times New Roman" w:cs="Times New Roman"/>
          <w:sz w:val="24"/>
          <w:szCs w:val="24"/>
          <w:lang w:eastAsia="zh-CN"/>
        </w:rPr>
        <w:t xml:space="preserve">Elde edilen bulgular çerçevesinde </w:t>
      </w:r>
      <w:r w:rsidRPr="00761B2A">
        <w:rPr>
          <w:rFonts w:ascii="Times New Roman" w:eastAsia="Times New Roman" w:hAnsi="Times New Roman" w:cs="Times New Roman"/>
          <w:sz w:val="24"/>
          <w:szCs w:val="24"/>
        </w:rPr>
        <w:t>“</w:t>
      </w:r>
      <w:r w:rsidRPr="00761B2A">
        <w:rPr>
          <w:rFonts w:ascii="Times New Roman" w:eastAsia="Times New Roman" w:hAnsi="Times New Roman" w:cs="Times New Roman"/>
          <w:b/>
          <w:sz w:val="24"/>
          <w:szCs w:val="24"/>
        </w:rPr>
        <w:t>Şehir İmajı</w:t>
      </w:r>
      <w:r w:rsidR="00A266DF">
        <w:rPr>
          <w:rFonts w:ascii="Times New Roman" w:eastAsia="Times New Roman" w:hAnsi="Times New Roman" w:cs="Times New Roman"/>
          <w:sz w:val="24"/>
          <w:szCs w:val="24"/>
        </w:rPr>
        <w:t>” ölçeğinde; e</w:t>
      </w:r>
      <w:r w:rsidRPr="00761B2A">
        <w:rPr>
          <w:rFonts w:ascii="Times New Roman" w:eastAsia="Times New Roman" w:hAnsi="Times New Roman" w:cs="Times New Roman"/>
          <w:sz w:val="24"/>
          <w:szCs w:val="24"/>
        </w:rPr>
        <w:t>n yüksek puana sahip ifadeler sırasıyla “Gümüşhane’nin şehirlerarası ulaşımı iyidir”, “Gümüşhane’nin şehir içi ulaşımı iyidir” ve “Gümüşhane’de eğitim imkânları iyidir” olarak tespit edilmiştir. “Şehir İmajı” ölçeğinde en düşük puana sahip ifadeler sırasıyla “Gümüşhane’nin kültürel etkinlikleri çoktur”, “Gümüşhane’nin spor etkinlikleri çoktur” ve “Gümüşhane’nin sanatsal etkinlikleri çoktur” olarak tespit edilmiştir</w:t>
      </w:r>
      <w:r w:rsidRPr="00761B2A">
        <w:rPr>
          <w:rFonts w:ascii="Times New Roman" w:eastAsia="SimSun" w:hAnsi="Times New Roman" w:cs="Times New Roman"/>
          <w:sz w:val="24"/>
          <w:szCs w:val="24"/>
          <w:lang w:eastAsia="zh-CN"/>
        </w:rPr>
        <w:t>.</w:t>
      </w:r>
      <w:r w:rsidRPr="00761B2A">
        <w:rPr>
          <w:rFonts w:ascii="Times New Roman" w:hAnsi="Times New Roman" w:cs="Times New Roman"/>
          <w:sz w:val="24"/>
          <w:szCs w:val="24"/>
        </w:rPr>
        <w:t xml:space="preserve"> </w:t>
      </w:r>
      <w:r w:rsidRPr="00761B2A">
        <w:rPr>
          <w:rFonts w:ascii="Times New Roman" w:eastAsia="SimSun" w:hAnsi="Times New Roman" w:cs="Times New Roman"/>
          <w:sz w:val="24"/>
          <w:szCs w:val="24"/>
          <w:lang w:eastAsia="zh-CN"/>
        </w:rPr>
        <w:t xml:space="preserve">Ölçeğin </w:t>
      </w:r>
      <w:r w:rsidRPr="00761B2A">
        <w:rPr>
          <w:rFonts w:ascii="Times New Roman" w:eastAsia="SimSun" w:hAnsi="Times New Roman" w:cs="Times New Roman"/>
          <w:b/>
          <w:i/>
          <w:sz w:val="24"/>
          <w:szCs w:val="24"/>
          <w:lang w:eastAsia="zh-CN"/>
        </w:rPr>
        <w:t>faktör analizi</w:t>
      </w:r>
      <w:r w:rsidRPr="00761B2A">
        <w:rPr>
          <w:rFonts w:ascii="Times New Roman" w:eastAsia="SimSun" w:hAnsi="Times New Roman" w:cs="Times New Roman"/>
          <w:sz w:val="24"/>
          <w:szCs w:val="24"/>
          <w:lang w:eastAsia="zh-CN"/>
        </w:rPr>
        <w:t xml:space="preserve"> sonuçlarına göre ölçekteki faktörlerin Cronbach Alpha katsayıları </w:t>
      </w:r>
      <w:r w:rsidRPr="00761B2A">
        <w:rPr>
          <w:rFonts w:ascii="Times New Roman" w:eastAsia="Times New Roman" w:hAnsi="Times New Roman" w:cs="Times New Roman"/>
          <w:sz w:val="24"/>
          <w:szCs w:val="24"/>
          <w:lang w:eastAsia="zh-CN"/>
        </w:rPr>
        <w:t xml:space="preserve">0,83 ve 0,84 olarak tespit edilmiştir ve güvenirlik analizleri sonuçlarına göre 9 madde ve 2 boyutlu yapısı ile güvenilir bulunmuştur. </w:t>
      </w:r>
      <w:r w:rsidRPr="00761B2A">
        <w:rPr>
          <w:rFonts w:ascii="Times New Roman" w:hAnsi="Times New Roman" w:cs="Times New Roman"/>
          <w:sz w:val="24"/>
          <w:szCs w:val="24"/>
        </w:rPr>
        <w:t>Katılımcıların şehir imajı ölçeğine verdikleri değer düzeylerinin faktör ortalamaları incelendiğinde ise en yüksek ortalama alandan en düşük ortalama alana doğru: “genel avantaj” (20,729) ve “genel faaliyet” (7,035) şeklinde sıralanmıştır. Bu ortalamalardan ortaya çıkan sonuc</w:t>
      </w:r>
      <w:r w:rsidR="001238E1">
        <w:rPr>
          <w:rFonts w:ascii="Times New Roman" w:hAnsi="Times New Roman" w:cs="Times New Roman"/>
          <w:sz w:val="24"/>
          <w:szCs w:val="24"/>
        </w:rPr>
        <w:t>a göre genel avantaj faktöründe</w:t>
      </w:r>
      <w:r w:rsidRPr="00761B2A">
        <w:rPr>
          <w:rFonts w:ascii="Times New Roman" w:hAnsi="Times New Roman" w:cs="Times New Roman"/>
          <w:sz w:val="24"/>
          <w:szCs w:val="24"/>
        </w:rPr>
        <w:t>ki maddelerin genellikle “katılıyorum” ve “kesinlikle katılıyorum” şeklinde cevaplandırıldığı, genel faaliyet faktörü maddelerinin ise genellikle “katılmıyorum” ve “kesinlikle katılmıyorum” şeklinde cevaplandırılmıştır.</w:t>
      </w:r>
    </w:p>
    <w:p w:rsidR="00D714B2" w:rsidRPr="00A266DF" w:rsidRDefault="00D714B2" w:rsidP="00A266DF">
      <w:pPr>
        <w:spacing w:after="0" w:line="360" w:lineRule="auto"/>
        <w:ind w:firstLine="708"/>
        <w:jc w:val="both"/>
        <w:rPr>
          <w:rFonts w:ascii="Times New Roman" w:eastAsia="Times New Roman" w:hAnsi="Times New Roman" w:cs="Times New Roman"/>
          <w:sz w:val="24"/>
          <w:szCs w:val="24"/>
        </w:rPr>
      </w:pPr>
      <w:r w:rsidRPr="00761B2A">
        <w:rPr>
          <w:rFonts w:ascii="Times New Roman" w:eastAsia="SimSun" w:hAnsi="Times New Roman" w:cs="Times New Roman"/>
          <w:sz w:val="24"/>
          <w:szCs w:val="24"/>
          <w:lang w:eastAsia="zh-CN"/>
        </w:rPr>
        <w:t xml:space="preserve">Elde edilen bulgular çerçevesinde </w:t>
      </w:r>
      <w:r w:rsidRPr="00761B2A">
        <w:rPr>
          <w:rFonts w:ascii="Times New Roman" w:eastAsia="Times New Roman" w:hAnsi="Times New Roman" w:cs="Times New Roman"/>
          <w:b/>
          <w:sz w:val="24"/>
          <w:szCs w:val="24"/>
        </w:rPr>
        <w:t>“Şehrin Soyut İmajı”</w:t>
      </w:r>
      <w:r w:rsidR="00A266DF">
        <w:rPr>
          <w:rFonts w:ascii="Times New Roman" w:eastAsia="Times New Roman" w:hAnsi="Times New Roman" w:cs="Times New Roman"/>
          <w:sz w:val="24"/>
          <w:szCs w:val="24"/>
        </w:rPr>
        <w:t xml:space="preserve"> ölçeğinde; e</w:t>
      </w:r>
      <w:r w:rsidRPr="00761B2A">
        <w:rPr>
          <w:rFonts w:ascii="Times New Roman" w:eastAsia="Times New Roman" w:hAnsi="Times New Roman" w:cs="Times New Roman"/>
          <w:sz w:val="24"/>
          <w:szCs w:val="24"/>
        </w:rPr>
        <w:t xml:space="preserve">n yüksek puana sahip ifadeler sırasıyla “Gümüşhane dışa açık bir şehirdir” ve “Gümüşhane </w:t>
      </w:r>
      <w:r w:rsidRPr="00761B2A">
        <w:rPr>
          <w:rFonts w:ascii="Times New Roman" w:eastAsia="Times New Roman" w:hAnsi="Times New Roman" w:cs="Times New Roman"/>
          <w:sz w:val="24"/>
          <w:szCs w:val="24"/>
        </w:rPr>
        <w:lastRenderedPageBreak/>
        <w:t>modern bir şehirdir” olarak tespit edilmiştir. “Şehrin Soyut İmajı” ölçeğinde en düşük puana sahip ifadeler sırasıyla “Gümüşhane gelişmiş bir şehirdir” ve “Gümüşhane ucuz bir şehirdir” olarak tespit edilmiştir</w:t>
      </w:r>
      <w:r w:rsidRPr="00761B2A">
        <w:rPr>
          <w:rFonts w:ascii="Times New Roman" w:eastAsia="SimSun" w:hAnsi="Times New Roman" w:cs="Times New Roman"/>
          <w:sz w:val="24"/>
          <w:szCs w:val="24"/>
          <w:lang w:eastAsia="zh-CN"/>
        </w:rPr>
        <w:t>.</w:t>
      </w:r>
      <w:r w:rsidRPr="00761B2A">
        <w:rPr>
          <w:rFonts w:ascii="Times New Roman" w:hAnsi="Times New Roman" w:cs="Times New Roman"/>
          <w:sz w:val="24"/>
          <w:szCs w:val="24"/>
        </w:rPr>
        <w:t xml:space="preserve"> </w:t>
      </w:r>
      <w:r w:rsidRPr="00761B2A">
        <w:rPr>
          <w:rFonts w:ascii="Times New Roman" w:eastAsia="SimSun" w:hAnsi="Times New Roman" w:cs="Times New Roman"/>
          <w:sz w:val="24"/>
          <w:szCs w:val="24"/>
          <w:lang w:eastAsia="zh-CN"/>
        </w:rPr>
        <w:t xml:space="preserve"> Ölçeğin </w:t>
      </w:r>
      <w:r w:rsidRPr="00761B2A">
        <w:rPr>
          <w:rFonts w:ascii="Times New Roman" w:eastAsia="SimSun" w:hAnsi="Times New Roman" w:cs="Times New Roman"/>
          <w:b/>
          <w:i/>
          <w:sz w:val="24"/>
          <w:szCs w:val="24"/>
          <w:lang w:eastAsia="zh-CN"/>
        </w:rPr>
        <w:t>faktör analizi</w:t>
      </w:r>
      <w:r w:rsidRPr="00761B2A">
        <w:rPr>
          <w:rFonts w:ascii="Times New Roman" w:eastAsia="SimSun" w:hAnsi="Times New Roman" w:cs="Times New Roman"/>
          <w:sz w:val="24"/>
          <w:szCs w:val="24"/>
          <w:lang w:eastAsia="zh-CN"/>
        </w:rPr>
        <w:t xml:space="preserve"> sonuçlarına göre ölçe</w:t>
      </w:r>
      <w:r w:rsidR="001238E1">
        <w:rPr>
          <w:rFonts w:ascii="Times New Roman" w:eastAsia="SimSun" w:hAnsi="Times New Roman" w:cs="Times New Roman"/>
          <w:sz w:val="24"/>
          <w:szCs w:val="24"/>
          <w:lang w:eastAsia="zh-CN"/>
        </w:rPr>
        <w:t xml:space="preserve">ğin Cronbach Alpha katsayısı </w:t>
      </w:r>
      <w:r w:rsidRPr="00761B2A">
        <w:rPr>
          <w:rFonts w:ascii="Times New Roman" w:eastAsia="SimSun" w:hAnsi="Times New Roman" w:cs="Times New Roman"/>
          <w:sz w:val="24"/>
          <w:szCs w:val="24"/>
          <w:lang w:eastAsia="zh-CN"/>
        </w:rPr>
        <w:t>0,66</w:t>
      </w:r>
      <w:r w:rsidRPr="00761B2A">
        <w:rPr>
          <w:rFonts w:ascii="Times New Roman" w:eastAsia="Times New Roman" w:hAnsi="Times New Roman" w:cs="Times New Roman"/>
          <w:sz w:val="24"/>
          <w:szCs w:val="24"/>
          <w:lang w:eastAsia="zh-CN"/>
        </w:rPr>
        <w:t xml:space="preserve"> olarak tespit edilmiştir ve güvenirlik analizleri sonuçlarına göre 4 madde ve tek boyu</w:t>
      </w:r>
      <w:r w:rsidR="001238E1">
        <w:rPr>
          <w:rFonts w:ascii="Times New Roman" w:eastAsia="Times New Roman" w:hAnsi="Times New Roman" w:cs="Times New Roman"/>
          <w:sz w:val="24"/>
          <w:szCs w:val="24"/>
          <w:lang w:eastAsia="zh-CN"/>
        </w:rPr>
        <w:t xml:space="preserve">tlu yapısı ile güvenilir </w:t>
      </w:r>
      <w:r w:rsidRPr="00761B2A">
        <w:rPr>
          <w:rFonts w:ascii="Times New Roman" w:eastAsia="Times New Roman" w:hAnsi="Times New Roman" w:cs="Times New Roman"/>
          <w:sz w:val="24"/>
          <w:szCs w:val="24"/>
          <w:lang w:eastAsia="zh-CN"/>
        </w:rPr>
        <w:t>bir ölçektir.</w:t>
      </w:r>
      <w:r w:rsidRPr="00761B2A">
        <w:rPr>
          <w:rFonts w:ascii="Times New Roman" w:hAnsi="Times New Roman" w:cs="Times New Roman"/>
          <w:sz w:val="24"/>
          <w:szCs w:val="24"/>
        </w:rPr>
        <w:t xml:space="preserve"> Katılımcıların şehrin soyut imajı ölçeğine verdikleri değer düzeylerinin yorumlanması açısından önem taşıyan faktör ortalamasına bakıldığında (9, 175) şeklindedir ve bu ölçeğin genellikle “katılmıyorum” ve “kesinlikle katılmıyorum” şeklinde cevaplandırıldığı görülmüştür.</w:t>
      </w:r>
    </w:p>
    <w:p w:rsidR="00D714B2" w:rsidRPr="00761B2A" w:rsidRDefault="00D714B2" w:rsidP="002443AF">
      <w:pPr>
        <w:spacing w:after="0" w:line="360" w:lineRule="auto"/>
        <w:ind w:firstLine="708"/>
        <w:jc w:val="both"/>
        <w:rPr>
          <w:rFonts w:ascii="Times New Roman" w:eastAsia="SimSun" w:hAnsi="Times New Roman" w:cs="Times New Roman"/>
          <w:sz w:val="24"/>
          <w:szCs w:val="24"/>
          <w:lang w:eastAsia="zh-CN"/>
        </w:rPr>
      </w:pPr>
      <w:r w:rsidRPr="00761B2A">
        <w:rPr>
          <w:rFonts w:ascii="Times New Roman" w:eastAsia="SimSun" w:hAnsi="Times New Roman" w:cs="Times New Roman"/>
          <w:sz w:val="24"/>
          <w:szCs w:val="24"/>
          <w:lang w:eastAsia="zh-CN"/>
        </w:rPr>
        <w:t xml:space="preserve">Çalışmada değişkenler arasındaki </w:t>
      </w:r>
      <w:r w:rsidRPr="00761B2A">
        <w:rPr>
          <w:rFonts w:ascii="Times New Roman" w:eastAsia="SimSun" w:hAnsi="Times New Roman" w:cs="Times New Roman"/>
          <w:b/>
          <w:i/>
          <w:sz w:val="24"/>
          <w:szCs w:val="24"/>
          <w:lang w:eastAsia="zh-CN"/>
        </w:rPr>
        <w:t>korelasyon analizi</w:t>
      </w:r>
      <w:r w:rsidRPr="00761B2A">
        <w:rPr>
          <w:rFonts w:ascii="Times New Roman" w:eastAsia="SimSun" w:hAnsi="Times New Roman" w:cs="Times New Roman"/>
          <w:sz w:val="24"/>
          <w:szCs w:val="24"/>
          <w:lang w:eastAsia="zh-CN"/>
        </w:rPr>
        <w:t xml:space="preserve"> sonuçlarına göre;</w:t>
      </w:r>
    </w:p>
    <w:p w:rsidR="00D714B2" w:rsidRPr="00761B2A" w:rsidRDefault="00D714B2" w:rsidP="002443AF">
      <w:pPr>
        <w:spacing w:after="0" w:line="360" w:lineRule="auto"/>
        <w:ind w:firstLine="708"/>
        <w:jc w:val="both"/>
        <w:rPr>
          <w:rFonts w:ascii="Times New Roman" w:eastAsia="SimSun" w:hAnsi="Times New Roman" w:cs="Times New Roman"/>
          <w:b/>
          <w:sz w:val="24"/>
          <w:szCs w:val="24"/>
          <w:lang w:eastAsia="zh-CN"/>
        </w:rPr>
      </w:pPr>
      <w:r w:rsidRPr="00761B2A">
        <w:rPr>
          <w:rFonts w:ascii="Times New Roman" w:eastAsia="SimSun" w:hAnsi="Times New Roman" w:cs="Times New Roman"/>
          <w:sz w:val="24"/>
          <w:szCs w:val="24"/>
          <w:lang w:eastAsia="zh-CN"/>
        </w:rPr>
        <w:t xml:space="preserve">Elde edilen bulgularla, </w:t>
      </w:r>
      <w:r w:rsidRPr="00761B2A">
        <w:rPr>
          <w:rFonts w:ascii="Times New Roman" w:eastAsia="SimSun" w:hAnsi="Times New Roman" w:cs="Times New Roman"/>
          <w:b/>
          <w:sz w:val="24"/>
          <w:szCs w:val="24"/>
          <w:lang w:eastAsia="zh-CN"/>
        </w:rPr>
        <w:t xml:space="preserve">“Genel avantaj” </w:t>
      </w:r>
      <w:r w:rsidRPr="00761B2A">
        <w:rPr>
          <w:rFonts w:ascii="Times New Roman" w:eastAsia="SimSun" w:hAnsi="Times New Roman" w:cs="Times New Roman"/>
          <w:sz w:val="24"/>
          <w:szCs w:val="24"/>
          <w:lang w:eastAsia="zh-CN"/>
        </w:rPr>
        <w:t>alt boyutu</w:t>
      </w:r>
      <w:r w:rsidRPr="00761B2A">
        <w:rPr>
          <w:rFonts w:ascii="Times New Roman" w:eastAsia="SimSun" w:hAnsi="Times New Roman" w:cs="Times New Roman"/>
          <w:b/>
          <w:sz w:val="24"/>
          <w:szCs w:val="24"/>
          <w:lang w:eastAsia="zh-CN"/>
        </w:rPr>
        <w:t xml:space="preserve"> </w:t>
      </w:r>
      <w:r w:rsidRPr="00761B2A">
        <w:rPr>
          <w:rFonts w:ascii="Times New Roman" w:eastAsia="SimSun" w:hAnsi="Times New Roman" w:cs="Times New Roman"/>
          <w:sz w:val="24"/>
          <w:szCs w:val="24"/>
          <w:lang w:eastAsia="zh-CN"/>
        </w:rPr>
        <w:t xml:space="preserve">puanları ile çocuk dostu, eğitim, güvenli alan, oyun-kullanım alanı, sağlık ve saygı alt boyutları puanları arasında pozitif yönlü ve anlamlı ilişki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4 </w:t>
      </w:r>
      <w:r w:rsidRPr="00761B2A">
        <w:rPr>
          <w:rFonts w:ascii="Times New Roman" w:eastAsia="SimSun" w:hAnsi="Times New Roman" w:cs="Times New Roman"/>
          <w:sz w:val="24"/>
          <w:szCs w:val="24"/>
          <w:lang w:eastAsia="zh-CN"/>
        </w:rPr>
        <w:t>doğrulanmıştır.</w:t>
      </w:r>
      <w:r w:rsidRPr="00761B2A">
        <w:rPr>
          <w:rFonts w:ascii="Times New Roman" w:hAnsi="Times New Roman" w:cs="Times New Roman"/>
          <w:sz w:val="24"/>
          <w:szCs w:val="24"/>
        </w:rPr>
        <w:t xml:space="preserve"> “</w:t>
      </w:r>
      <w:r w:rsidRPr="00761B2A">
        <w:rPr>
          <w:rFonts w:ascii="Times New Roman" w:eastAsia="SimSun" w:hAnsi="Times New Roman" w:cs="Times New Roman"/>
          <w:b/>
          <w:sz w:val="24"/>
          <w:szCs w:val="24"/>
          <w:lang w:eastAsia="zh-CN"/>
        </w:rPr>
        <w:t>Genel faaliyetler”</w:t>
      </w:r>
      <w:r w:rsidRPr="00761B2A">
        <w:rPr>
          <w:rFonts w:ascii="Times New Roman" w:eastAsia="SimSun" w:hAnsi="Times New Roman" w:cs="Times New Roman"/>
          <w:sz w:val="24"/>
          <w:szCs w:val="24"/>
          <w:lang w:eastAsia="zh-CN"/>
        </w:rPr>
        <w:t xml:space="preserve"> alt boyutu</w:t>
      </w:r>
      <w:r w:rsidRPr="00761B2A">
        <w:rPr>
          <w:rFonts w:ascii="Times New Roman" w:eastAsia="SimSun" w:hAnsi="Times New Roman" w:cs="Times New Roman"/>
          <w:b/>
          <w:sz w:val="24"/>
          <w:szCs w:val="24"/>
          <w:lang w:eastAsia="zh-CN"/>
        </w:rPr>
        <w:t xml:space="preserve"> </w:t>
      </w:r>
      <w:r w:rsidRPr="00761B2A">
        <w:rPr>
          <w:rFonts w:ascii="Times New Roman" w:eastAsia="SimSun" w:hAnsi="Times New Roman" w:cs="Times New Roman"/>
          <w:sz w:val="24"/>
          <w:szCs w:val="24"/>
          <w:lang w:eastAsia="zh-CN"/>
        </w:rPr>
        <w:t xml:space="preserve">puanları ile çocuk dostu, eğitim, güvenli alan, oyun-kullanım alanı, sağlık ve saygı alt boyutları puanları arasında pozitif yönlü ve anlamlı ilişki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5 </w:t>
      </w:r>
      <w:r w:rsidRPr="00761B2A">
        <w:rPr>
          <w:rFonts w:ascii="Times New Roman" w:eastAsia="SimSun" w:hAnsi="Times New Roman" w:cs="Times New Roman"/>
          <w:sz w:val="24"/>
          <w:szCs w:val="24"/>
          <w:lang w:eastAsia="zh-CN"/>
        </w:rPr>
        <w:t>doğrulanmıştır. “</w:t>
      </w:r>
      <w:r w:rsidRPr="00761B2A">
        <w:rPr>
          <w:rFonts w:ascii="Times New Roman" w:eastAsia="SimSun" w:hAnsi="Times New Roman" w:cs="Times New Roman"/>
          <w:b/>
          <w:sz w:val="24"/>
          <w:szCs w:val="24"/>
          <w:lang w:eastAsia="zh-CN"/>
        </w:rPr>
        <w:t>Şehrin Soyut imajı”</w:t>
      </w:r>
      <w:r w:rsidRPr="00761B2A">
        <w:rPr>
          <w:rFonts w:ascii="Times New Roman" w:eastAsia="SimSun" w:hAnsi="Times New Roman" w:cs="Times New Roman"/>
          <w:sz w:val="24"/>
          <w:szCs w:val="24"/>
          <w:lang w:eastAsia="zh-CN"/>
        </w:rPr>
        <w:t xml:space="preserve"> puanları ile çocuk dostu, eğitim, güvenli alan, oyun-kullanım alanı, sağlık ve saygı alt boyutları puanları arasında pozitif yönlü ve anlamlı ilişki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6 </w:t>
      </w:r>
      <w:r w:rsidRPr="00761B2A">
        <w:rPr>
          <w:rFonts w:ascii="Times New Roman" w:eastAsia="SimSun" w:hAnsi="Times New Roman" w:cs="Times New Roman"/>
          <w:sz w:val="24"/>
          <w:szCs w:val="24"/>
          <w:lang w:eastAsia="zh-CN"/>
        </w:rPr>
        <w:t>doğrulanmıştır.</w:t>
      </w:r>
    </w:p>
    <w:p w:rsidR="00D714B2" w:rsidRPr="00A266DF" w:rsidRDefault="00D714B2" w:rsidP="001238E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 xml:space="preserve"> “Çocuk Dostu Şehir Algısı” ölçeği alt boyut puanlarının genel avantaj üzerindeki etkisine ait </w:t>
      </w:r>
      <w:r w:rsidRPr="00761B2A">
        <w:rPr>
          <w:rFonts w:ascii="Times New Roman" w:eastAsia="Times New Roman" w:hAnsi="Times New Roman" w:cs="Times New Roman"/>
          <w:b/>
          <w:i/>
          <w:sz w:val="24"/>
          <w:szCs w:val="24"/>
        </w:rPr>
        <w:t>regresyon analizi</w:t>
      </w:r>
      <w:r w:rsidR="00A266DF">
        <w:rPr>
          <w:rFonts w:ascii="Times New Roman" w:eastAsia="Times New Roman" w:hAnsi="Times New Roman" w:cs="Times New Roman"/>
          <w:sz w:val="24"/>
          <w:szCs w:val="24"/>
        </w:rPr>
        <w:t xml:space="preserve"> sonuçlarına göre; “</w:t>
      </w:r>
      <w:r w:rsidRPr="00761B2A">
        <w:rPr>
          <w:rFonts w:ascii="Times New Roman" w:eastAsia="Times New Roman" w:hAnsi="Times New Roman" w:cs="Times New Roman"/>
          <w:sz w:val="24"/>
          <w:szCs w:val="24"/>
        </w:rPr>
        <w:t xml:space="preserve">Çocuk Dostu Şehir Algısı” ölçeği alt boyut puanları ile </w:t>
      </w:r>
      <w:r w:rsidRPr="00761B2A">
        <w:rPr>
          <w:rFonts w:ascii="Times New Roman" w:eastAsia="Times New Roman" w:hAnsi="Times New Roman" w:cs="Times New Roman"/>
          <w:b/>
          <w:sz w:val="24"/>
          <w:szCs w:val="24"/>
        </w:rPr>
        <w:t>genel avantaj</w:t>
      </w:r>
      <w:r w:rsidRPr="00761B2A">
        <w:rPr>
          <w:rFonts w:ascii="Times New Roman" w:eastAsia="Times New Roman" w:hAnsi="Times New Roman" w:cs="Times New Roman"/>
          <w:sz w:val="24"/>
          <w:szCs w:val="24"/>
        </w:rPr>
        <w:t xml:space="preserve"> arasındaki ilişkiyi gösteren modelin uygun olduğu görülmektedir. </w:t>
      </w:r>
      <w:r w:rsidRPr="00A266DF">
        <w:rPr>
          <w:rFonts w:ascii="Times New Roman" w:eastAsia="Times New Roman" w:hAnsi="Times New Roman" w:cs="Times New Roman"/>
          <w:sz w:val="24"/>
          <w:szCs w:val="24"/>
        </w:rPr>
        <w:t xml:space="preserve">Standardize edilmiş regresyon katsayılarına göre “Çocuk Dostu Şehir Algısı” ölçeği alt boyutlarının genel avantaj algısı üzerindeki etkisinin; çocuk dostu yüzde 42, sağlık yüzde 32 ve saygının yüzde 8 oranında bir etkiye sahip olduğu görülmektedir. En çok etkinin çocuk dostu alt boyutunda olduğu sonucuna ulaşılmıştır. Regresyon katsayısının anlamlılığına ilişkin t testi sonucu incelendiğinde çocuk dostu, sağlık ve saygı değişkenlerinin, genel avantaj algısı üzerinde pozitif yönlü ve anlamlı etkiye sahip olduğu tespit edilmiş ve araştırmanın hipotezinde yer alan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1</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1</w:t>
      </w:r>
      <w:r w:rsidRPr="00A266DF">
        <w:rPr>
          <w:rFonts w:ascii="Times New Roman" w:hAnsi="Times New Roman" w:cs="Times New Roman"/>
          <w:i/>
          <w:sz w:val="24"/>
          <w:szCs w:val="24"/>
        </w:rPr>
        <w:t>+</w:t>
      </w:r>
      <w:r w:rsidRPr="00A266DF">
        <w:rPr>
          <w:rFonts w:ascii="Times New Roman" w:hAnsi="Times New Roman" w:cs="Times New Roman"/>
          <w:sz w:val="24"/>
          <w:szCs w:val="24"/>
        </w:rPr>
        <w:t>’in doğruluğu ölçeğin bu bağımsız değişkenleri ile ortaya çıkmaktadır.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1</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1</w:t>
      </w:r>
      <w:r w:rsidRPr="00A266DF">
        <w:rPr>
          <w:rFonts w:ascii="Times New Roman" w:hAnsi="Times New Roman" w:cs="Times New Roman"/>
          <w:i/>
          <w:sz w:val="24"/>
          <w:szCs w:val="24"/>
        </w:rPr>
        <w:t>+</w:t>
      </w:r>
      <w:r w:rsidRPr="00A266DF">
        <w:rPr>
          <w:rFonts w:ascii="Times New Roman" w:hAnsi="Times New Roman" w:cs="Times New Roman"/>
          <w:sz w:val="24"/>
          <w:szCs w:val="24"/>
        </w:rPr>
        <w:t xml:space="preserve">: </w:t>
      </w:r>
      <w:r w:rsidR="006951CD" w:rsidRPr="00A266DF">
        <w:rPr>
          <w:rFonts w:ascii="Times New Roman" w:hAnsi="Times New Roman" w:cs="Times New Roman"/>
        </w:rPr>
        <w:t xml:space="preserve">Çocuk Dostu Şehir </w:t>
      </w:r>
      <w:r w:rsidRPr="00A266DF">
        <w:rPr>
          <w:rFonts w:ascii="Times New Roman" w:hAnsi="Times New Roman" w:cs="Times New Roman"/>
          <w:sz w:val="24"/>
          <w:szCs w:val="24"/>
        </w:rPr>
        <w:t>algısı ölçeğinde ortaya konan faktörler şehrin avantajlarına yönelik imaj algılarından  “genel avantaj” üzerinde etkilidir).</w:t>
      </w:r>
      <w:r w:rsidR="00EB3E37" w:rsidRPr="00A266DF">
        <w:rPr>
          <w:rFonts w:ascii="Times New Roman" w:hAnsi="Times New Roman" w:cs="Times New Roman"/>
          <w:sz w:val="24"/>
          <w:szCs w:val="24"/>
        </w:rPr>
        <w:t xml:space="preserve"> </w:t>
      </w:r>
      <w:r w:rsidRPr="00A266DF">
        <w:rPr>
          <w:rFonts w:ascii="Times New Roman" w:eastAsia="Times New Roman" w:hAnsi="Times New Roman" w:cs="Times New Roman"/>
          <w:sz w:val="24"/>
          <w:szCs w:val="24"/>
        </w:rPr>
        <w:t xml:space="preserve">Regresyon katsayısının anlamlılığına ilişkin t testi sonucu incelendiğinde eğitim, güvenli alan, oyun-kullanım alanı değişkenlerinin genel avantaj algısı üzerinde anlamlı etkiye sahip olmadığı </w:t>
      </w:r>
      <w:r w:rsidRPr="00A266DF">
        <w:rPr>
          <w:rFonts w:ascii="Times New Roman" w:eastAsia="Times New Roman" w:hAnsi="Times New Roman" w:cs="Times New Roman"/>
          <w:sz w:val="24"/>
          <w:szCs w:val="24"/>
        </w:rPr>
        <w:lastRenderedPageBreak/>
        <w:t xml:space="preserve">görülmektedir ve araştırmanın hipotezinde yer alan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1</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0</w:t>
      </w:r>
      <w:r w:rsidRPr="00A266DF">
        <w:rPr>
          <w:rFonts w:ascii="Times New Roman" w:hAnsi="Times New Roman" w:cs="Times New Roman"/>
          <w:b/>
          <w:i/>
          <w:sz w:val="24"/>
          <w:szCs w:val="24"/>
        </w:rPr>
        <w:t>-</w:t>
      </w:r>
      <w:r w:rsidRPr="00A266DF">
        <w:rPr>
          <w:rFonts w:ascii="Times New Roman" w:hAnsi="Times New Roman" w:cs="Times New Roman"/>
          <w:sz w:val="24"/>
          <w:szCs w:val="24"/>
        </w:rPr>
        <w:t>’ın doğrulandığı ölçeğin bu bağımsız değiş</w:t>
      </w:r>
      <w:r w:rsidR="001238E1">
        <w:rPr>
          <w:rFonts w:ascii="Times New Roman" w:hAnsi="Times New Roman" w:cs="Times New Roman"/>
          <w:sz w:val="24"/>
          <w:szCs w:val="24"/>
        </w:rPr>
        <w:t xml:space="preserve">kenleri ile ortaya konmaktadır. </w:t>
      </w:r>
      <w:r w:rsidRPr="00A266DF">
        <w:rPr>
          <w:rFonts w:ascii="Times New Roman" w:hAnsi="Times New Roman" w:cs="Times New Roman"/>
          <w:sz w:val="24"/>
          <w:szCs w:val="24"/>
        </w:rPr>
        <w:t>(</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1</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0</w:t>
      </w:r>
      <w:r w:rsidRPr="00A266DF">
        <w:rPr>
          <w:rFonts w:ascii="Times New Roman" w:hAnsi="Times New Roman" w:cs="Times New Roman"/>
          <w:b/>
          <w:i/>
          <w:sz w:val="24"/>
          <w:szCs w:val="24"/>
        </w:rPr>
        <w:t>-:</w:t>
      </w:r>
      <w:r w:rsidRPr="00A266DF">
        <w:rPr>
          <w:rFonts w:ascii="Times New Roman" w:hAnsi="Times New Roman" w:cs="Times New Roman"/>
          <w:sz w:val="24"/>
          <w:szCs w:val="24"/>
        </w:rPr>
        <w:t xml:space="preserve"> </w:t>
      </w:r>
      <w:r w:rsidR="006951CD" w:rsidRPr="00A266DF">
        <w:rPr>
          <w:rFonts w:ascii="Times New Roman" w:hAnsi="Times New Roman" w:cs="Times New Roman"/>
        </w:rPr>
        <w:t xml:space="preserve">Çocuk Dostu Şehir </w:t>
      </w:r>
      <w:r w:rsidRPr="00A266DF">
        <w:rPr>
          <w:rFonts w:ascii="Times New Roman" w:hAnsi="Times New Roman" w:cs="Times New Roman"/>
          <w:sz w:val="24"/>
          <w:szCs w:val="24"/>
        </w:rPr>
        <w:t>algısı ölçeğinde ortaya konan faktörler şehrin avantajlarına yönelik imaj algılarından “genel av</w:t>
      </w:r>
      <w:r w:rsidR="006A3F6E" w:rsidRPr="00A266DF">
        <w:rPr>
          <w:rFonts w:ascii="Times New Roman" w:hAnsi="Times New Roman" w:cs="Times New Roman"/>
          <w:sz w:val="24"/>
          <w:szCs w:val="24"/>
        </w:rPr>
        <w:t>antaj” üzerinde etkili değildir</w:t>
      </w:r>
      <w:r w:rsidRPr="00A266DF">
        <w:rPr>
          <w:rFonts w:ascii="Times New Roman" w:hAnsi="Times New Roman" w:cs="Times New Roman"/>
          <w:sz w:val="24"/>
          <w:szCs w:val="24"/>
        </w:rPr>
        <w:t>)</w:t>
      </w:r>
      <w:r w:rsidR="006A3F6E" w:rsidRPr="00A266DF">
        <w:rPr>
          <w:rFonts w:ascii="Times New Roman" w:hAnsi="Times New Roman" w:cs="Times New Roman"/>
          <w:sz w:val="24"/>
          <w:szCs w:val="24"/>
        </w:rPr>
        <w:t>.</w:t>
      </w:r>
    </w:p>
    <w:p w:rsidR="00D714B2" w:rsidRPr="00A266DF" w:rsidRDefault="00D714B2" w:rsidP="001238E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 xml:space="preserve"> “Çocuk Dostu Şehir Algısı” ölçeği alt boyut puanlarının genel faaliyetler üzerindeki etkisine ait </w:t>
      </w:r>
      <w:r w:rsidRPr="00761B2A">
        <w:rPr>
          <w:rFonts w:ascii="Times New Roman" w:eastAsia="Times New Roman" w:hAnsi="Times New Roman" w:cs="Times New Roman"/>
          <w:b/>
          <w:i/>
          <w:sz w:val="24"/>
          <w:szCs w:val="24"/>
        </w:rPr>
        <w:t>regresyon analizi</w:t>
      </w:r>
      <w:r w:rsidRPr="00761B2A">
        <w:rPr>
          <w:rFonts w:ascii="Times New Roman" w:eastAsia="Times New Roman" w:hAnsi="Times New Roman" w:cs="Times New Roman"/>
          <w:sz w:val="24"/>
          <w:szCs w:val="24"/>
        </w:rPr>
        <w:t xml:space="preserve"> sonuçlarına göre;</w:t>
      </w:r>
      <w:r w:rsidR="00A266DF">
        <w:rPr>
          <w:rFonts w:ascii="Times New Roman" w:eastAsia="Times New Roman" w:hAnsi="Times New Roman" w:cs="Times New Roman"/>
          <w:sz w:val="24"/>
          <w:szCs w:val="24"/>
        </w:rPr>
        <w:t xml:space="preserve"> </w:t>
      </w:r>
      <w:r w:rsidRPr="00761B2A">
        <w:rPr>
          <w:rFonts w:ascii="Times New Roman" w:eastAsia="Times New Roman" w:hAnsi="Times New Roman" w:cs="Times New Roman"/>
          <w:sz w:val="24"/>
          <w:szCs w:val="24"/>
        </w:rPr>
        <w:t xml:space="preserve">“Çocuk Dostu Şehir Algısı” ölçeği alt boyut puanları ile </w:t>
      </w:r>
      <w:r w:rsidRPr="00761B2A">
        <w:rPr>
          <w:rFonts w:ascii="Times New Roman" w:eastAsia="Times New Roman" w:hAnsi="Times New Roman" w:cs="Times New Roman"/>
          <w:b/>
          <w:sz w:val="24"/>
          <w:szCs w:val="24"/>
        </w:rPr>
        <w:t>genel faaliyetler</w:t>
      </w:r>
      <w:r w:rsidRPr="00761B2A">
        <w:rPr>
          <w:rFonts w:ascii="Times New Roman" w:eastAsia="Times New Roman" w:hAnsi="Times New Roman" w:cs="Times New Roman"/>
          <w:sz w:val="24"/>
          <w:szCs w:val="24"/>
        </w:rPr>
        <w:t xml:space="preserve"> arasındaki ilişkiyi gösteren modelin uygun olduğu görülmektedir. </w:t>
      </w:r>
      <w:r w:rsidRPr="00A266DF">
        <w:rPr>
          <w:rFonts w:ascii="Times New Roman" w:eastAsia="Times New Roman" w:hAnsi="Times New Roman" w:cs="Times New Roman"/>
          <w:sz w:val="24"/>
          <w:szCs w:val="24"/>
        </w:rPr>
        <w:t>Standardize edilmiş regresyon katsayılarına göre; “Çocuk Dostu Şehir Algısı” ölçeği alt boyutlarının genel faaliyetler algısı üzerindeki etkisinin eğitim yüzde 34,  çocuk dostu yüzde 19,  güvenli alan ve sağlığın yüzde11 oranında etkilediği görülmektedir. En çok etkinin yüzde 34 oranı ile eğitim alt boyutunda gerçek</w:t>
      </w:r>
      <w:r w:rsidR="001238E1">
        <w:rPr>
          <w:rFonts w:ascii="Times New Roman" w:eastAsia="Times New Roman" w:hAnsi="Times New Roman" w:cs="Times New Roman"/>
          <w:sz w:val="24"/>
          <w:szCs w:val="24"/>
        </w:rPr>
        <w:t xml:space="preserve">leştiği sonucuna ulaşılmıştır. </w:t>
      </w:r>
      <w:r w:rsidRPr="00A266DF">
        <w:rPr>
          <w:rFonts w:ascii="Times New Roman" w:eastAsia="Times New Roman" w:hAnsi="Times New Roman" w:cs="Times New Roman"/>
          <w:sz w:val="24"/>
          <w:szCs w:val="24"/>
        </w:rPr>
        <w:t xml:space="preserve">Regresyon katsayısının anlamlılığına ilişkin t testi sonucu incelendiğinde çocuk dostu,  eğitim, güvenli alan ve sağlık değişkenlerinin, genel faaliyetler algısı üzerinde pozitif yönlü ve anlamlı etkiye sahip olduğu ve araştırmanın hipotezinde yer alan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2</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1</w:t>
      </w:r>
      <w:r w:rsidRPr="00A266DF">
        <w:rPr>
          <w:rFonts w:ascii="Times New Roman" w:hAnsi="Times New Roman" w:cs="Times New Roman"/>
          <w:b/>
          <w:i/>
          <w:sz w:val="24"/>
          <w:szCs w:val="24"/>
        </w:rPr>
        <w:t>+</w:t>
      </w:r>
      <w:r w:rsidRPr="00A266DF">
        <w:rPr>
          <w:rFonts w:ascii="Times New Roman" w:hAnsi="Times New Roman" w:cs="Times New Roman"/>
          <w:sz w:val="24"/>
          <w:szCs w:val="24"/>
        </w:rPr>
        <w:t>’in doğruluğu ölçeğin bu bağımsız değişkenleri ile ortaya çıkmaktadır.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2</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1</w:t>
      </w:r>
      <w:r w:rsidRPr="00A266DF">
        <w:rPr>
          <w:rFonts w:ascii="Times New Roman" w:hAnsi="Times New Roman" w:cs="Times New Roman"/>
          <w:b/>
          <w:i/>
          <w:sz w:val="24"/>
          <w:szCs w:val="24"/>
        </w:rPr>
        <w:t>+:</w:t>
      </w:r>
      <w:r w:rsidRPr="00A266DF">
        <w:rPr>
          <w:rFonts w:ascii="Times New Roman" w:hAnsi="Times New Roman" w:cs="Times New Roman"/>
          <w:sz w:val="24"/>
          <w:szCs w:val="24"/>
        </w:rPr>
        <w:t xml:space="preserve"> </w:t>
      </w:r>
      <w:r w:rsidR="006951CD" w:rsidRPr="00A266DF">
        <w:rPr>
          <w:rFonts w:ascii="Times New Roman" w:hAnsi="Times New Roman" w:cs="Times New Roman"/>
        </w:rPr>
        <w:t xml:space="preserve">Çocuk Dostu Şehir </w:t>
      </w:r>
      <w:r w:rsidRPr="00A266DF">
        <w:rPr>
          <w:rFonts w:ascii="Times New Roman" w:hAnsi="Times New Roman" w:cs="Times New Roman"/>
          <w:sz w:val="24"/>
          <w:szCs w:val="24"/>
        </w:rPr>
        <w:t>algısı ölçeğinde ortaya konan faktörler şehrin avantajlarına yönelik imaj algılarından  “genel faaliyet” üzerinde etkilidir).</w:t>
      </w:r>
      <w:r w:rsidR="00EB3E37" w:rsidRPr="00A266DF">
        <w:rPr>
          <w:rFonts w:ascii="Times New Roman" w:hAnsi="Times New Roman" w:cs="Times New Roman"/>
          <w:sz w:val="24"/>
          <w:szCs w:val="24"/>
        </w:rPr>
        <w:t xml:space="preserve"> </w:t>
      </w:r>
      <w:r w:rsidRPr="00A266DF">
        <w:rPr>
          <w:rFonts w:ascii="Times New Roman" w:eastAsia="Times New Roman" w:hAnsi="Times New Roman" w:cs="Times New Roman"/>
          <w:sz w:val="24"/>
          <w:szCs w:val="24"/>
        </w:rPr>
        <w:t xml:space="preserve">Regresyon katsayısının anlamlılığına ilişkin t testi sonucu incelendiğinde oyun-kullanım alanı ve saygı değişkenlerinin genel faaliyetler algısı üzerinde anlamlı etkiye sahip olmadığı görülmektedir ve araştırmanın hipotezinde yer alan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2</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0</w:t>
      </w:r>
      <w:r w:rsidRPr="00A266DF">
        <w:rPr>
          <w:rFonts w:ascii="Times New Roman" w:hAnsi="Times New Roman" w:cs="Times New Roman"/>
          <w:i/>
          <w:sz w:val="24"/>
          <w:szCs w:val="24"/>
        </w:rPr>
        <w:t>-</w:t>
      </w:r>
      <w:r w:rsidRPr="00A266DF">
        <w:rPr>
          <w:rFonts w:ascii="Times New Roman" w:hAnsi="Times New Roman" w:cs="Times New Roman"/>
          <w:sz w:val="24"/>
          <w:szCs w:val="24"/>
        </w:rPr>
        <w:t>’iın doğrulandığı ölçeğin bu bağımsız değişkenleri ile ortaya konmaktadır.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2</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0</w:t>
      </w:r>
      <w:r w:rsidRPr="00A266DF">
        <w:rPr>
          <w:rFonts w:ascii="Times New Roman" w:hAnsi="Times New Roman" w:cs="Times New Roman"/>
          <w:i/>
          <w:sz w:val="24"/>
          <w:szCs w:val="24"/>
        </w:rPr>
        <w:t>-</w:t>
      </w:r>
      <w:r w:rsidRPr="00A266DF">
        <w:rPr>
          <w:rFonts w:ascii="Times New Roman" w:hAnsi="Times New Roman" w:cs="Times New Roman"/>
          <w:sz w:val="24"/>
          <w:szCs w:val="24"/>
        </w:rPr>
        <w:t xml:space="preserve">: </w:t>
      </w:r>
      <w:r w:rsidR="006951CD" w:rsidRPr="00A266DF">
        <w:rPr>
          <w:rFonts w:ascii="Times New Roman" w:hAnsi="Times New Roman" w:cs="Times New Roman"/>
        </w:rPr>
        <w:t xml:space="preserve">Çocuk Dostu Şehir </w:t>
      </w:r>
      <w:r w:rsidRPr="00A266DF">
        <w:rPr>
          <w:rFonts w:ascii="Times New Roman" w:hAnsi="Times New Roman" w:cs="Times New Roman"/>
          <w:sz w:val="24"/>
          <w:szCs w:val="24"/>
        </w:rPr>
        <w:t>algısı ölçeğinde ortaya konan faktörler şehrin avantajlarına yönelik imaj algılarından “genel faaliyet” üzerinde etkili değildir).</w:t>
      </w:r>
    </w:p>
    <w:p w:rsidR="00CF0213" w:rsidRDefault="00D714B2" w:rsidP="001238E1">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 xml:space="preserve"> “Çocuk Dostu Şehir Algısı” ölçeği alt boyut puanlarının şehrin soyut imajı üzerindeki etkisine ait </w:t>
      </w:r>
      <w:r w:rsidRPr="00761B2A">
        <w:rPr>
          <w:rFonts w:ascii="Times New Roman" w:eastAsia="Times New Roman" w:hAnsi="Times New Roman" w:cs="Times New Roman"/>
          <w:b/>
          <w:i/>
          <w:sz w:val="24"/>
          <w:szCs w:val="24"/>
        </w:rPr>
        <w:t>regresyon analizi</w:t>
      </w:r>
      <w:r w:rsidR="00A266DF">
        <w:rPr>
          <w:rFonts w:ascii="Times New Roman" w:eastAsia="Times New Roman" w:hAnsi="Times New Roman" w:cs="Times New Roman"/>
          <w:sz w:val="24"/>
          <w:szCs w:val="24"/>
        </w:rPr>
        <w:t xml:space="preserve"> sonuçlarına göre; “</w:t>
      </w:r>
      <w:r w:rsidRPr="00761B2A">
        <w:rPr>
          <w:rFonts w:ascii="Times New Roman" w:eastAsia="Times New Roman" w:hAnsi="Times New Roman" w:cs="Times New Roman"/>
          <w:sz w:val="24"/>
          <w:szCs w:val="24"/>
        </w:rPr>
        <w:t xml:space="preserve">Çocuk Dostu Şehir Algısı” ölçeği alt boyut puanları ile </w:t>
      </w:r>
      <w:r w:rsidRPr="00761B2A">
        <w:rPr>
          <w:rFonts w:ascii="Times New Roman" w:eastAsia="Times New Roman" w:hAnsi="Times New Roman" w:cs="Times New Roman"/>
          <w:b/>
          <w:sz w:val="24"/>
          <w:szCs w:val="24"/>
        </w:rPr>
        <w:t>şehrin soyut</w:t>
      </w:r>
      <w:r w:rsidRPr="00761B2A">
        <w:rPr>
          <w:rFonts w:ascii="Times New Roman" w:eastAsia="Times New Roman" w:hAnsi="Times New Roman" w:cs="Times New Roman"/>
          <w:sz w:val="24"/>
          <w:szCs w:val="24"/>
        </w:rPr>
        <w:t xml:space="preserve"> </w:t>
      </w:r>
      <w:r w:rsidRPr="00761B2A">
        <w:rPr>
          <w:rFonts w:ascii="Times New Roman" w:eastAsia="Times New Roman" w:hAnsi="Times New Roman" w:cs="Times New Roman"/>
          <w:b/>
          <w:sz w:val="24"/>
          <w:szCs w:val="24"/>
        </w:rPr>
        <w:t xml:space="preserve">imajı </w:t>
      </w:r>
      <w:r w:rsidRPr="00761B2A">
        <w:rPr>
          <w:rFonts w:ascii="Times New Roman" w:eastAsia="Times New Roman" w:hAnsi="Times New Roman" w:cs="Times New Roman"/>
          <w:sz w:val="24"/>
          <w:szCs w:val="24"/>
        </w:rPr>
        <w:t xml:space="preserve">arasındaki ilişkiyi gösteren modelin uygun olduğu görülmektedir. </w:t>
      </w:r>
      <w:r w:rsidRPr="00A266DF">
        <w:rPr>
          <w:rFonts w:ascii="Times New Roman" w:eastAsia="Times New Roman" w:hAnsi="Times New Roman" w:cs="Times New Roman"/>
          <w:sz w:val="24"/>
          <w:szCs w:val="24"/>
        </w:rPr>
        <w:t xml:space="preserve">Standardize edilmiş regresyon katsayılarına göre; “Çocuk Dostu Şehir Algısı” ölçeği alt boyutlarının soyut imaj algısı üzerindeki etkisinin çocuk dostu yüzde 21, eğitim yüzde 19 ve sağlığın yüzde 17 oranında etkilediği görülmüştür. En çok etkinin yüzde 21 ile çocuk dostu alt boyutu ile olduğu sonucuna ulaşılmaktadır.  Regresyon katsayısının anlamlılığına ilişkin t testi sonucu incelendiğinde çocuk dostu, eğitim ve sağlık değişkenlerinin, soyut imaj algısı üzerinde pozitif yönlü ve anlamlı </w:t>
      </w:r>
      <w:r w:rsidRPr="00A266DF">
        <w:rPr>
          <w:rFonts w:ascii="Times New Roman" w:eastAsia="Times New Roman" w:hAnsi="Times New Roman" w:cs="Times New Roman"/>
          <w:sz w:val="24"/>
          <w:szCs w:val="24"/>
        </w:rPr>
        <w:lastRenderedPageBreak/>
        <w:t xml:space="preserve">etkiye sahip olduğu ve araştırmanın hipotezinde yer alan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3</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1</w:t>
      </w:r>
      <w:r w:rsidRPr="00A266DF">
        <w:rPr>
          <w:rFonts w:ascii="Times New Roman" w:hAnsi="Times New Roman" w:cs="Times New Roman"/>
          <w:b/>
          <w:i/>
          <w:sz w:val="24"/>
          <w:szCs w:val="24"/>
        </w:rPr>
        <w:t>+</w:t>
      </w:r>
      <w:r w:rsidRPr="00A266DF">
        <w:rPr>
          <w:rFonts w:ascii="Times New Roman" w:hAnsi="Times New Roman" w:cs="Times New Roman"/>
          <w:sz w:val="24"/>
          <w:szCs w:val="24"/>
        </w:rPr>
        <w:t>’in doğruluğu ölçeğin bu bağımsız değişkenleri ile ortaya çıkmaktadır.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3</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1</w:t>
      </w:r>
      <w:r w:rsidRPr="00A266DF">
        <w:rPr>
          <w:rFonts w:ascii="Times New Roman" w:hAnsi="Times New Roman" w:cs="Times New Roman"/>
          <w:b/>
          <w:i/>
          <w:sz w:val="24"/>
          <w:szCs w:val="24"/>
        </w:rPr>
        <w:t>+:</w:t>
      </w:r>
      <w:r w:rsidRPr="00A266DF">
        <w:rPr>
          <w:rFonts w:ascii="Times New Roman" w:hAnsi="Times New Roman" w:cs="Times New Roman"/>
          <w:sz w:val="24"/>
          <w:szCs w:val="24"/>
        </w:rPr>
        <w:t xml:space="preserve"> </w:t>
      </w:r>
      <w:r w:rsidR="006951CD" w:rsidRPr="00A266DF">
        <w:rPr>
          <w:rFonts w:ascii="Times New Roman" w:hAnsi="Times New Roman" w:cs="Times New Roman"/>
        </w:rPr>
        <w:t xml:space="preserve">Çocuk Dostu Şehir </w:t>
      </w:r>
      <w:r w:rsidRPr="00A266DF">
        <w:rPr>
          <w:rFonts w:ascii="Times New Roman" w:hAnsi="Times New Roman" w:cs="Times New Roman"/>
          <w:sz w:val="24"/>
          <w:szCs w:val="24"/>
        </w:rPr>
        <w:t>algısı ölçeğinde ortaya konan faktörler şehrin soyut imaj unsurlarına yönelik imaj algıları üzerinde etkilidir).</w:t>
      </w:r>
      <w:r w:rsidR="00EB3E37" w:rsidRPr="00A266DF">
        <w:rPr>
          <w:rFonts w:ascii="Times New Roman" w:hAnsi="Times New Roman" w:cs="Times New Roman"/>
          <w:sz w:val="24"/>
          <w:szCs w:val="24"/>
        </w:rPr>
        <w:t xml:space="preserve"> </w:t>
      </w:r>
      <w:r w:rsidRPr="00A266DF">
        <w:rPr>
          <w:rFonts w:ascii="Times New Roman" w:eastAsia="Times New Roman" w:hAnsi="Times New Roman" w:cs="Times New Roman"/>
          <w:sz w:val="24"/>
          <w:szCs w:val="24"/>
        </w:rPr>
        <w:t xml:space="preserve">Regresyon katsayısının anlamlılığına ilişkin t testi sonucu incelendiğinde güvenli alan, oyun-kullanım ve saygı değişkenlerinin soyut imaj algısı üzerinde anlamlı etkiye sahip olmadığı görülmektedir ve araştırmanın hipotezinde yer alan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3</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0</w:t>
      </w:r>
      <w:r w:rsidRPr="00A266DF">
        <w:rPr>
          <w:rFonts w:ascii="Times New Roman" w:hAnsi="Times New Roman" w:cs="Times New Roman"/>
          <w:b/>
          <w:i/>
          <w:sz w:val="24"/>
          <w:szCs w:val="24"/>
        </w:rPr>
        <w:t>-</w:t>
      </w:r>
      <w:r w:rsidRPr="00A266DF">
        <w:rPr>
          <w:rFonts w:ascii="Times New Roman" w:hAnsi="Times New Roman" w:cs="Times New Roman"/>
          <w:sz w:val="24"/>
          <w:szCs w:val="24"/>
        </w:rPr>
        <w:t>’ın doğrulandığı ölçeğin bu bağımsız değişkenleri ile ortaya konmaktadır. (</w:t>
      </w:r>
      <w:r w:rsidRPr="00A266DF">
        <w:rPr>
          <w:rFonts w:ascii="Times New Roman" w:hAnsi="Times New Roman" w:cs="Times New Roman"/>
          <w:b/>
          <w:bCs/>
          <w:sz w:val="24"/>
          <w:szCs w:val="24"/>
        </w:rPr>
        <w:t>H</w:t>
      </w:r>
      <w:r w:rsidRPr="00A266DF">
        <w:rPr>
          <w:rFonts w:ascii="Times New Roman" w:hAnsi="Times New Roman" w:cs="Times New Roman"/>
          <w:b/>
          <w:bCs/>
          <w:sz w:val="18"/>
          <w:szCs w:val="18"/>
        </w:rPr>
        <w:t>3</w:t>
      </w:r>
      <w:r w:rsidRPr="00A266DF">
        <w:rPr>
          <w:rFonts w:ascii="Times New Roman" w:eastAsia="Times New Roman" w:hAnsi="Times New Roman" w:cs="Times New Roman"/>
          <w:sz w:val="24"/>
          <w:szCs w:val="24"/>
        </w:rPr>
        <w:t xml:space="preserve">: </w:t>
      </w:r>
      <w:r w:rsidRPr="00A266DF">
        <w:rPr>
          <w:rFonts w:ascii="Times New Roman" w:hAnsi="Times New Roman" w:cs="Times New Roman"/>
          <w:b/>
          <w:bCs/>
          <w:i/>
          <w:sz w:val="24"/>
          <w:szCs w:val="24"/>
        </w:rPr>
        <w:t>H</w:t>
      </w:r>
      <w:r w:rsidRPr="00A266DF">
        <w:rPr>
          <w:rFonts w:ascii="Times New Roman" w:hAnsi="Times New Roman" w:cs="Times New Roman"/>
          <w:b/>
          <w:bCs/>
          <w:i/>
          <w:sz w:val="18"/>
          <w:szCs w:val="18"/>
        </w:rPr>
        <w:t>0-</w:t>
      </w:r>
      <w:r w:rsidRPr="00A266DF">
        <w:rPr>
          <w:rFonts w:ascii="Times New Roman" w:hAnsi="Times New Roman" w:cs="Times New Roman"/>
          <w:sz w:val="24"/>
          <w:szCs w:val="24"/>
        </w:rPr>
        <w:t xml:space="preserve"> </w:t>
      </w:r>
      <w:r w:rsidR="006951CD" w:rsidRPr="00A266DF">
        <w:rPr>
          <w:rFonts w:ascii="Times New Roman" w:hAnsi="Times New Roman" w:cs="Times New Roman"/>
        </w:rPr>
        <w:t xml:space="preserve">Çocuk Dostu Şehir </w:t>
      </w:r>
      <w:r w:rsidRPr="00A266DF">
        <w:rPr>
          <w:rFonts w:ascii="Times New Roman" w:hAnsi="Times New Roman" w:cs="Times New Roman"/>
          <w:sz w:val="24"/>
          <w:szCs w:val="24"/>
        </w:rPr>
        <w:t>algısı ölçeğinde ortaya konan faktörler şehrin soyut imaj unsurlarına yönelik imaj algıları üzerinde etkili değildir).</w:t>
      </w:r>
    </w:p>
    <w:p w:rsidR="00CF0213" w:rsidRDefault="00D714B2" w:rsidP="00CF0213">
      <w:pPr>
        <w:spacing w:after="0" w:line="360" w:lineRule="auto"/>
        <w:ind w:firstLine="708"/>
        <w:jc w:val="both"/>
        <w:rPr>
          <w:rFonts w:ascii="Times New Roman" w:eastAsia="Times New Roman" w:hAnsi="Times New Roman" w:cs="Times New Roman"/>
          <w:sz w:val="24"/>
          <w:szCs w:val="24"/>
        </w:rPr>
      </w:pPr>
      <w:r w:rsidRPr="00761B2A">
        <w:rPr>
          <w:rFonts w:ascii="Times New Roman" w:hAnsi="Times New Roman" w:cs="Times New Roman"/>
          <w:sz w:val="24"/>
          <w:szCs w:val="24"/>
        </w:rPr>
        <w:t>Elde edilen regresyon analizine göre;</w:t>
      </w:r>
    </w:p>
    <w:p w:rsidR="00CF0213" w:rsidRPr="009011EE" w:rsidRDefault="00D714B2" w:rsidP="00FC650F">
      <w:pPr>
        <w:pStyle w:val="ListeParagraf"/>
        <w:numPr>
          <w:ilvl w:val="0"/>
          <w:numId w:val="41"/>
        </w:numPr>
        <w:spacing w:after="0" w:line="360" w:lineRule="auto"/>
        <w:jc w:val="both"/>
        <w:rPr>
          <w:rFonts w:ascii="Times New Roman" w:eastAsia="Times New Roman" w:hAnsi="Times New Roman" w:cs="Times New Roman"/>
          <w:sz w:val="24"/>
          <w:szCs w:val="24"/>
        </w:rPr>
      </w:pPr>
      <w:r w:rsidRPr="009011EE">
        <w:rPr>
          <w:rFonts w:ascii="Times New Roman" w:eastAsia="Times New Roman" w:hAnsi="Times New Roman" w:cs="Times New Roman"/>
          <w:sz w:val="24"/>
          <w:szCs w:val="24"/>
        </w:rPr>
        <w:t>Çocuk dostu + sağlık + saygı= genel avantaja,</w:t>
      </w:r>
    </w:p>
    <w:p w:rsidR="00CF0213" w:rsidRPr="009011EE" w:rsidRDefault="00D714B2" w:rsidP="00FC650F">
      <w:pPr>
        <w:pStyle w:val="ListeParagraf"/>
        <w:numPr>
          <w:ilvl w:val="0"/>
          <w:numId w:val="41"/>
        </w:numPr>
        <w:spacing w:after="0" w:line="360" w:lineRule="auto"/>
        <w:jc w:val="both"/>
        <w:rPr>
          <w:rFonts w:ascii="Times New Roman" w:eastAsia="Times New Roman" w:hAnsi="Times New Roman" w:cs="Times New Roman"/>
          <w:sz w:val="24"/>
          <w:szCs w:val="24"/>
        </w:rPr>
      </w:pPr>
      <w:r w:rsidRPr="009011EE">
        <w:rPr>
          <w:rFonts w:ascii="Times New Roman" w:eastAsia="Times New Roman" w:hAnsi="Times New Roman" w:cs="Times New Roman"/>
          <w:sz w:val="24"/>
          <w:szCs w:val="24"/>
        </w:rPr>
        <w:t>Eğitim + çocuk dostu + güvenli alan + sağlık = genel faaliyete,</w:t>
      </w:r>
    </w:p>
    <w:p w:rsidR="00CF0213" w:rsidRPr="009011EE" w:rsidRDefault="00D714B2" w:rsidP="00FC650F">
      <w:pPr>
        <w:pStyle w:val="ListeParagraf"/>
        <w:numPr>
          <w:ilvl w:val="0"/>
          <w:numId w:val="41"/>
        </w:numPr>
        <w:spacing w:after="0" w:line="360" w:lineRule="auto"/>
        <w:jc w:val="both"/>
        <w:rPr>
          <w:rFonts w:ascii="Times New Roman" w:eastAsia="Times New Roman" w:hAnsi="Times New Roman" w:cs="Times New Roman"/>
          <w:sz w:val="24"/>
          <w:szCs w:val="24"/>
        </w:rPr>
      </w:pPr>
      <w:r w:rsidRPr="009011EE">
        <w:rPr>
          <w:rFonts w:ascii="Times New Roman" w:eastAsia="Times New Roman" w:hAnsi="Times New Roman" w:cs="Times New Roman"/>
          <w:sz w:val="24"/>
          <w:szCs w:val="24"/>
        </w:rPr>
        <w:t>Çocuk dostu + eğitim + sağlık= şehrin soyut imajını pozitif yönde ve anlamlı biçimde etkilediği bulgusuna ulaşılmıştır.</w:t>
      </w:r>
    </w:p>
    <w:p w:rsidR="00CF0213" w:rsidRDefault="00D714B2" w:rsidP="00CF0213">
      <w:pPr>
        <w:spacing w:after="0" w:line="360" w:lineRule="auto"/>
        <w:ind w:firstLine="708"/>
        <w:jc w:val="both"/>
        <w:rPr>
          <w:rFonts w:ascii="Times New Roman" w:eastAsia="Times New Roman" w:hAnsi="Times New Roman" w:cs="Times New Roman"/>
          <w:sz w:val="24"/>
          <w:szCs w:val="24"/>
        </w:rPr>
      </w:pPr>
      <w:r w:rsidRPr="00CF0213">
        <w:rPr>
          <w:rFonts w:ascii="Times New Roman" w:eastAsia="Times New Roman" w:hAnsi="Times New Roman" w:cs="Times New Roman"/>
          <w:sz w:val="24"/>
          <w:szCs w:val="24"/>
        </w:rPr>
        <w:t>Bu doğrultuda üç ölçeğe de pozitif ve anlamlı biçimde etki eden değişkenlerin “çocuk dostu” olmasına yönelik değer sunan değişken ve “sağlık” değişkenin olduğu görülmektedir.</w:t>
      </w:r>
    </w:p>
    <w:p w:rsidR="00CF0213" w:rsidRDefault="00D714B2" w:rsidP="00CF0213">
      <w:pPr>
        <w:spacing w:after="0" w:line="360" w:lineRule="auto"/>
        <w:ind w:firstLine="708"/>
        <w:jc w:val="both"/>
        <w:rPr>
          <w:rFonts w:ascii="Times New Roman" w:eastAsia="Times New Roman" w:hAnsi="Times New Roman" w:cs="Times New Roman"/>
          <w:sz w:val="24"/>
          <w:szCs w:val="24"/>
        </w:rPr>
      </w:pPr>
      <w:r w:rsidRPr="00761B2A">
        <w:rPr>
          <w:rFonts w:ascii="Times New Roman" w:hAnsi="Times New Roman" w:cs="Times New Roman"/>
          <w:sz w:val="24"/>
          <w:szCs w:val="24"/>
        </w:rPr>
        <w:t>Elde edilen regresyon analizine göre;</w:t>
      </w:r>
    </w:p>
    <w:p w:rsidR="00CF0213" w:rsidRPr="009011EE" w:rsidRDefault="00D714B2" w:rsidP="00FC650F">
      <w:pPr>
        <w:pStyle w:val="ListeParagraf"/>
        <w:numPr>
          <w:ilvl w:val="0"/>
          <w:numId w:val="42"/>
        </w:numPr>
        <w:spacing w:after="0" w:line="360" w:lineRule="auto"/>
        <w:jc w:val="both"/>
        <w:rPr>
          <w:rFonts w:ascii="Times New Roman" w:eastAsia="Times New Roman" w:hAnsi="Times New Roman" w:cs="Times New Roman"/>
          <w:sz w:val="24"/>
          <w:szCs w:val="24"/>
        </w:rPr>
      </w:pPr>
      <w:r w:rsidRPr="009011EE">
        <w:rPr>
          <w:rFonts w:ascii="Times New Roman" w:eastAsia="Times New Roman" w:hAnsi="Times New Roman" w:cs="Times New Roman"/>
          <w:sz w:val="24"/>
          <w:szCs w:val="24"/>
        </w:rPr>
        <w:t>Eğitim, güvenli alan, oyun-kullanım değişkenlerinin genel avantaja anlamlı bir şekilde etki etmediği,</w:t>
      </w:r>
    </w:p>
    <w:p w:rsidR="00CF0213" w:rsidRPr="009011EE" w:rsidRDefault="00D714B2" w:rsidP="00FC650F">
      <w:pPr>
        <w:pStyle w:val="ListeParagraf"/>
        <w:numPr>
          <w:ilvl w:val="0"/>
          <w:numId w:val="42"/>
        </w:numPr>
        <w:spacing w:after="0" w:line="360" w:lineRule="auto"/>
        <w:jc w:val="both"/>
        <w:rPr>
          <w:rFonts w:ascii="Times New Roman" w:eastAsia="Times New Roman" w:hAnsi="Times New Roman" w:cs="Times New Roman"/>
          <w:sz w:val="24"/>
          <w:szCs w:val="24"/>
        </w:rPr>
      </w:pPr>
      <w:r w:rsidRPr="009011EE">
        <w:rPr>
          <w:rFonts w:ascii="Times New Roman" w:eastAsia="Times New Roman" w:hAnsi="Times New Roman" w:cs="Times New Roman"/>
          <w:sz w:val="24"/>
          <w:szCs w:val="24"/>
        </w:rPr>
        <w:t>Oyun-kullanım ve saygı değişkenlerinin genel faaliyete anlamlı bir şekilde etkide bulunmadığı,</w:t>
      </w:r>
    </w:p>
    <w:p w:rsidR="00CF0213" w:rsidRPr="009011EE" w:rsidRDefault="00D714B2" w:rsidP="00FC650F">
      <w:pPr>
        <w:pStyle w:val="ListeParagraf"/>
        <w:numPr>
          <w:ilvl w:val="0"/>
          <w:numId w:val="42"/>
        </w:numPr>
        <w:spacing w:after="0" w:line="360" w:lineRule="auto"/>
        <w:jc w:val="both"/>
        <w:rPr>
          <w:rFonts w:ascii="Times New Roman" w:eastAsia="Times New Roman" w:hAnsi="Times New Roman" w:cs="Times New Roman"/>
          <w:sz w:val="24"/>
          <w:szCs w:val="24"/>
        </w:rPr>
      </w:pPr>
      <w:r w:rsidRPr="009011EE">
        <w:rPr>
          <w:rFonts w:ascii="Times New Roman" w:eastAsia="Times New Roman" w:hAnsi="Times New Roman" w:cs="Times New Roman"/>
          <w:sz w:val="24"/>
          <w:szCs w:val="24"/>
        </w:rPr>
        <w:t>Güvenli alan, oyun-kullanım ve saygı değişkenlerinin şehrin soyut imajına anlamlı bir şekilde etki etmediği görülmüştür.</w:t>
      </w:r>
    </w:p>
    <w:p w:rsidR="00CF0213" w:rsidRDefault="00D714B2" w:rsidP="00CF0213">
      <w:pPr>
        <w:spacing w:after="0" w:line="360" w:lineRule="auto"/>
        <w:ind w:firstLine="708"/>
        <w:jc w:val="both"/>
        <w:rPr>
          <w:rFonts w:ascii="Times New Roman" w:eastAsia="Times New Roman" w:hAnsi="Times New Roman" w:cs="Times New Roman"/>
          <w:sz w:val="24"/>
          <w:szCs w:val="24"/>
        </w:rPr>
      </w:pPr>
      <w:r w:rsidRPr="00CF0213">
        <w:rPr>
          <w:rFonts w:ascii="Times New Roman" w:eastAsia="Times New Roman" w:hAnsi="Times New Roman" w:cs="Times New Roman"/>
          <w:sz w:val="24"/>
          <w:szCs w:val="24"/>
        </w:rPr>
        <w:t>Bu doğrultuda üç ölçeğe de anlamlı şekilde etki etmeyen değişkenlerin “oyun ve kullanım” değişkenin olduğu görülmektedir.</w:t>
      </w:r>
    </w:p>
    <w:p w:rsidR="00CF0213" w:rsidRDefault="006951CD" w:rsidP="00CF0213">
      <w:pPr>
        <w:spacing w:after="0" w:line="360" w:lineRule="auto"/>
        <w:ind w:firstLine="708"/>
        <w:jc w:val="both"/>
        <w:rPr>
          <w:rFonts w:ascii="Times New Roman" w:eastAsia="Times New Roman" w:hAnsi="Times New Roman" w:cs="Times New Roman"/>
          <w:sz w:val="24"/>
          <w:szCs w:val="24"/>
        </w:rPr>
      </w:pPr>
      <w:r w:rsidRPr="00761B2A">
        <w:rPr>
          <w:rFonts w:ascii="Times New Roman" w:hAnsi="Times New Roman" w:cs="Times New Roman"/>
        </w:rPr>
        <w:t xml:space="preserve">Çocuk Dostu Şehir </w:t>
      </w:r>
      <w:r w:rsidR="00EB3E37" w:rsidRPr="00761B2A">
        <w:rPr>
          <w:rFonts w:ascii="Times New Roman" w:eastAsia="Times New Roman" w:hAnsi="Times New Roman" w:cs="Times New Roman"/>
          <w:sz w:val="24"/>
          <w:szCs w:val="24"/>
        </w:rPr>
        <w:t>algısı ölçeği, şehir imajı ve şehrin soyut imajı ölçeklerinin alt boyut puanlarına göre analiz</w:t>
      </w:r>
      <w:r w:rsidR="00CF0213">
        <w:rPr>
          <w:rFonts w:ascii="Times New Roman" w:eastAsia="Times New Roman" w:hAnsi="Times New Roman" w:cs="Times New Roman"/>
          <w:sz w:val="24"/>
          <w:szCs w:val="24"/>
        </w:rPr>
        <w:t xml:space="preserve"> sonuçları şu şekildedir:</w:t>
      </w:r>
    </w:p>
    <w:p w:rsidR="00CF0213" w:rsidRDefault="00EB3E37" w:rsidP="00CF0213">
      <w:pPr>
        <w:spacing w:after="0" w:line="360" w:lineRule="auto"/>
        <w:ind w:firstLine="708"/>
        <w:jc w:val="both"/>
        <w:rPr>
          <w:rFonts w:ascii="Times New Roman" w:eastAsia="Times New Roman" w:hAnsi="Times New Roman" w:cs="Times New Roman"/>
          <w:sz w:val="24"/>
          <w:szCs w:val="24"/>
        </w:rPr>
      </w:pPr>
      <w:r w:rsidRPr="00761B2A">
        <w:rPr>
          <w:rFonts w:ascii="Times New Roman" w:eastAsia="Times New Roman" w:hAnsi="Times New Roman" w:cs="Times New Roman"/>
          <w:sz w:val="24"/>
          <w:szCs w:val="24"/>
        </w:rPr>
        <w:t xml:space="preserve"> </w:t>
      </w:r>
      <w:r w:rsidR="00D714B2" w:rsidRPr="00761B2A">
        <w:rPr>
          <w:rFonts w:ascii="Times New Roman" w:eastAsia="Times New Roman" w:hAnsi="Times New Roman" w:cs="Times New Roman"/>
          <w:sz w:val="24"/>
          <w:szCs w:val="24"/>
        </w:rPr>
        <w:t xml:space="preserve">Bağımsız iki örneklem t testi sonuçlarına göre, Çocuk Dostu Şehir Algısı alt boyut puanları ile cinsiyete göre anlamlı bir farkın görülmediği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7a1,</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 xml:space="preserve">7b1,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7c1,</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7d1,</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 xml:space="preserve">7e1,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7f1 </w:t>
      </w:r>
      <w:r w:rsidR="004D6B60" w:rsidRPr="00761B2A">
        <w:rPr>
          <w:rFonts w:ascii="Times New Roman" w:eastAsia="Times New Roman" w:hAnsi="Times New Roman" w:cs="Times New Roman"/>
          <w:sz w:val="24"/>
          <w:szCs w:val="24"/>
        </w:rPr>
        <w:t xml:space="preserve">doğrulanmamıştır. </w:t>
      </w:r>
      <w:r w:rsidR="00D714B2" w:rsidRPr="00761B2A">
        <w:rPr>
          <w:rFonts w:ascii="Times New Roman" w:eastAsia="Times New Roman" w:hAnsi="Times New Roman" w:cs="Times New Roman"/>
          <w:sz w:val="24"/>
          <w:szCs w:val="24"/>
        </w:rPr>
        <w:t xml:space="preserve">Çocuk Dostu Şehir Algısı ölçeğinin çocuk dostu, sağlık, saygı alt boyut puanları ile ve erkek çocuk sayısı arasında anlamlı </w:t>
      </w:r>
      <w:r w:rsidR="00D714B2" w:rsidRPr="00761B2A">
        <w:rPr>
          <w:rFonts w:ascii="Times New Roman" w:eastAsia="Times New Roman" w:hAnsi="Times New Roman" w:cs="Times New Roman"/>
          <w:sz w:val="24"/>
          <w:szCs w:val="24"/>
        </w:rPr>
        <w:lastRenderedPageBreak/>
        <w:t xml:space="preserve">bir farklılık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7a2, </w:t>
      </w:r>
      <w:r w:rsidR="00D714B2" w:rsidRPr="00761B2A">
        <w:rPr>
          <w:rFonts w:ascii="Times New Roman" w:eastAsia="Times New Roman" w:hAnsi="Times New Roman" w:cs="Times New Roman"/>
          <w:sz w:val="24"/>
          <w:szCs w:val="24"/>
        </w:rPr>
        <w:t xml:space="preser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7e2, </w:t>
      </w:r>
      <w:r w:rsidR="00D714B2" w:rsidRPr="00761B2A">
        <w:rPr>
          <w:rFonts w:ascii="Times New Roman" w:eastAsia="Times New Roman" w:hAnsi="Times New Roman" w:cs="Times New Roman"/>
          <w:sz w:val="24"/>
          <w:szCs w:val="24"/>
        </w:rPr>
        <w:t xml:space="preser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7f2 </w:t>
      </w:r>
      <w:r w:rsidR="004D6B60" w:rsidRPr="00761B2A">
        <w:rPr>
          <w:rFonts w:ascii="Times New Roman" w:eastAsia="Times New Roman" w:hAnsi="Times New Roman" w:cs="Times New Roman"/>
          <w:sz w:val="24"/>
          <w:szCs w:val="24"/>
        </w:rPr>
        <w:t xml:space="preserve">doğrulanmıştır. Başka bir ifade ile 2 ve daha fazla erkek çocuk sahibi katılımcıların şehirdeki; çocuk dostu, sağlık ve saygıya ilişkin anlam düzeyleri yüksektir. </w:t>
      </w:r>
      <w:r w:rsidR="00D714B2" w:rsidRPr="00761B2A">
        <w:rPr>
          <w:rFonts w:ascii="Times New Roman" w:eastAsia="Times New Roman" w:hAnsi="Times New Roman" w:cs="Times New Roman"/>
          <w:sz w:val="24"/>
          <w:szCs w:val="24"/>
        </w:rPr>
        <w:t xml:space="preserve">Çocuk Dostu Şehir Algısının eğitim, güvenli alan, oyun-kullanım alt boyut puanları ile ve erkek çocuk sayısı arasında anlamlı bir farkın görülmediği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7b2, </w:t>
      </w:r>
      <w:r w:rsidR="00D714B2" w:rsidRPr="00761B2A">
        <w:rPr>
          <w:rFonts w:ascii="Times New Roman" w:eastAsia="Times New Roman" w:hAnsi="Times New Roman" w:cs="Times New Roman"/>
          <w:sz w:val="24"/>
          <w:szCs w:val="24"/>
        </w:rPr>
        <w:t xml:space="preser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7c2, </w:t>
      </w:r>
      <w:r w:rsidR="00D714B2" w:rsidRPr="00761B2A">
        <w:rPr>
          <w:rFonts w:ascii="Times New Roman" w:eastAsia="Times New Roman" w:hAnsi="Times New Roman" w:cs="Times New Roman"/>
          <w:sz w:val="24"/>
          <w:szCs w:val="24"/>
        </w:rPr>
        <w:t xml:space="preser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7d2 </w:t>
      </w:r>
      <w:r w:rsidR="00D714B2" w:rsidRPr="00761B2A">
        <w:rPr>
          <w:rFonts w:ascii="Times New Roman" w:eastAsia="Times New Roman" w:hAnsi="Times New Roman" w:cs="Times New Roman"/>
          <w:sz w:val="24"/>
          <w:szCs w:val="24"/>
        </w:rPr>
        <w:t xml:space="preserve">doğrulanmamıştır. Çocuk Dostu Şehir Algısı alt boyut puanları ile kız çocuk sayısına göre anlamlı bir farkın görülmediği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7a3,</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 xml:space="preserve">7b3,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7c3,</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7d3,</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 xml:space="preserve">7e3,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7f3 </w:t>
      </w:r>
      <w:r w:rsidR="004D6B60" w:rsidRPr="00761B2A">
        <w:rPr>
          <w:rFonts w:ascii="Times New Roman" w:eastAsia="Times New Roman" w:hAnsi="Times New Roman" w:cs="Times New Roman"/>
          <w:sz w:val="24"/>
          <w:szCs w:val="24"/>
        </w:rPr>
        <w:t xml:space="preserve">doğrulanmamıştır. </w:t>
      </w:r>
      <w:r w:rsidR="00D714B2" w:rsidRPr="00761B2A">
        <w:rPr>
          <w:rFonts w:ascii="Times New Roman" w:eastAsia="Times New Roman" w:hAnsi="Times New Roman" w:cs="Times New Roman"/>
          <w:sz w:val="24"/>
          <w:szCs w:val="24"/>
        </w:rPr>
        <w:t xml:space="preserve">Çocuk Dostu Şehir Algısı alt boyut puanları ile yaş grupları arasında anlamlı bir farkın görülmediği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7a4,</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 xml:space="preserve">7b4,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7c4,</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7d4,</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 xml:space="preserve">7e4,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7f4 </w:t>
      </w:r>
      <w:r w:rsidR="004D6B60" w:rsidRPr="00761B2A">
        <w:rPr>
          <w:rFonts w:ascii="Times New Roman" w:eastAsia="Times New Roman" w:hAnsi="Times New Roman" w:cs="Times New Roman"/>
          <w:sz w:val="24"/>
          <w:szCs w:val="24"/>
        </w:rPr>
        <w:t xml:space="preserve">doğrulanmamıştır. </w:t>
      </w:r>
      <w:r w:rsidR="00D714B2" w:rsidRPr="00761B2A">
        <w:rPr>
          <w:rFonts w:ascii="Times New Roman" w:eastAsia="Calibri" w:hAnsi="Times New Roman" w:cs="Times New Roman"/>
          <w:sz w:val="24"/>
        </w:rPr>
        <w:t>Tek yönlü varyans analizi (ANOVA) sonuçlarına göre,</w:t>
      </w:r>
      <w:r w:rsidR="00D714B2" w:rsidRPr="00761B2A">
        <w:rPr>
          <w:rFonts w:ascii="Times New Roman" w:eastAsia="Times New Roman" w:hAnsi="Times New Roman" w:cs="Times New Roman"/>
          <w:sz w:val="24"/>
          <w:szCs w:val="24"/>
        </w:rPr>
        <w:t xml:space="preserve"> Çocuk Dostu Şehir Algısı ölçeğinin çocuk dostu, sağlık alt boyut puanları ile aylık gelir arasında anlamlı bir farkların olduğu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7a5,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7e5, </w:t>
      </w:r>
      <w:r w:rsidR="00D714B2" w:rsidRPr="00761B2A">
        <w:rPr>
          <w:rFonts w:ascii="Times New Roman" w:eastAsia="Times New Roman" w:hAnsi="Times New Roman" w:cs="Times New Roman"/>
          <w:sz w:val="24"/>
          <w:szCs w:val="24"/>
        </w:rPr>
        <w:t xml:space="preserve"> doğrulanmıştır.</w:t>
      </w:r>
      <w:r w:rsidR="004627B5" w:rsidRPr="00761B2A">
        <w:rPr>
          <w:rFonts w:ascii="Times New Roman" w:eastAsia="Times New Roman" w:hAnsi="Times New Roman" w:cs="Times New Roman"/>
          <w:sz w:val="24"/>
          <w:szCs w:val="24"/>
        </w:rPr>
        <w:t xml:space="preserve"> Başka bir ifade ile çocuk dostu alt boyutu kapsamında </w:t>
      </w:r>
      <w:r w:rsidR="004627B5" w:rsidRPr="00761B2A">
        <w:rPr>
          <w:rFonts w:ascii="Times New Roman" w:eastAsia="SimSun" w:hAnsi="Times New Roman" w:cs="Times New Roman"/>
          <w:sz w:val="24"/>
          <w:szCs w:val="24"/>
          <w:lang w:eastAsia="zh-CN"/>
        </w:rPr>
        <w:t xml:space="preserve">aylık geliri 750TL-1800TL ve 1850TL-2500TL olan katılımcıların </w:t>
      </w:r>
      <w:r w:rsidR="006951CD" w:rsidRPr="00761B2A">
        <w:rPr>
          <w:rFonts w:ascii="Times New Roman" w:hAnsi="Times New Roman" w:cs="Times New Roman"/>
        </w:rPr>
        <w:t xml:space="preserve">Çocuk Dostu Şehir </w:t>
      </w:r>
      <w:r w:rsidR="004627B5" w:rsidRPr="00761B2A">
        <w:rPr>
          <w:rFonts w:ascii="Times New Roman" w:eastAsia="SimSun" w:hAnsi="Times New Roman" w:cs="Times New Roman"/>
          <w:sz w:val="24"/>
          <w:szCs w:val="24"/>
          <w:lang w:eastAsia="zh-CN"/>
        </w:rPr>
        <w:t xml:space="preserve">oluşuna ilişkin algı puanı daha yüksektir. Sağlık alt boyutu kapsamında ise aylık geliri 1850TL-2500TL olan katılımcıların sağlıklı şehir oluşuna ilişkin algı puanı anlamlı düzeyde daha yüksektir. </w:t>
      </w:r>
      <w:r w:rsidR="00D714B2" w:rsidRPr="00761B2A">
        <w:rPr>
          <w:rFonts w:ascii="Times New Roman" w:eastAsia="Times New Roman" w:hAnsi="Times New Roman" w:cs="Times New Roman"/>
          <w:sz w:val="24"/>
          <w:szCs w:val="24"/>
        </w:rPr>
        <w:t xml:space="preserve">Çocuk Dostu Şehir Algısı ölçeğinin eğitim, güvenli alan, oyun - kullanım ve saygı alt boyut puanları ile aylık gelir arasında anlamlı bir farkın olmadığı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7b5,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7c5,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7d5,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7f5 </w:t>
      </w:r>
      <w:r w:rsidR="004D6B60" w:rsidRPr="00761B2A">
        <w:rPr>
          <w:rFonts w:ascii="Times New Roman" w:eastAsia="Times New Roman" w:hAnsi="Times New Roman" w:cs="Times New Roman"/>
          <w:sz w:val="24"/>
          <w:szCs w:val="24"/>
        </w:rPr>
        <w:t xml:space="preserve">doğrulanmamıştır. </w:t>
      </w:r>
      <w:r w:rsidR="00D714B2" w:rsidRPr="00761B2A">
        <w:rPr>
          <w:rFonts w:ascii="Times New Roman" w:eastAsia="Times New Roman" w:hAnsi="Times New Roman" w:cs="Times New Roman"/>
          <w:sz w:val="24"/>
          <w:szCs w:val="24"/>
        </w:rPr>
        <w:t xml:space="preserve">Çocuk Dostu Şehir Algısı alt boyut puanları ile medeni durum arasında anlamlı bir farkın görülmediği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7a6,</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 xml:space="preserve">7b6,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7c6,</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7d6,</w:t>
      </w:r>
      <w:r w:rsidR="00D714B2" w:rsidRPr="00761B2A">
        <w:rPr>
          <w:rFonts w:ascii="Times New Roman" w:hAnsi="Times New Roman" w:cs="Times New Roman"/>
          <w:b/>
          <w:bCs/>
          <w:sz w:val="24"/>
          <w:szCs w:val="24"/>
        </w:rPr>
        <w:t xml:space="preserve"> H</w:t>
      </w:r>
      <w:r w:rsidR="00D714B2" w:rsidRPr="00761B2A">
        <w:rPr>
          <w:rFonts w:ascii="Times New Roman" w:hAnsi="Times New Roman" w:cs="Times New Roman"/>
          <w:b/>
          <w:bCs/>
          <w:sz w:val="18"/>
          <w:szCs w:val="18"/>
        </w:rPr>
        <w:t xml:space="preserve">7e6,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7f6 </w:t>
      </w:r>
      <w:r w:rsidR="00D714B2" w:rsidRPr="00761B2A">
        <w:rPr>
          <w:rFonts w:ascii="Times New Roman" w:eastAsia="Times New Roman" w:hAnsi="Times New Roman" w:cs="Times New Roman"/>
          <w:sz w:val="24"/>
          <w:szCs w:val="24"/>
        </w:rPr>
        <w:t>doğrulanm</w:t>
      </w:r>
      <w:r w:rsidR="004D6B60" w:rsidRPr="00761B2A">
        <w:rPr>
          <w:rFonts w:ascii="Times New Roman" w:eastAsia="Times New Roman" w:hAnsi="Times New Roman" w:cs="Times New Roman"/>
          <w:sz w:val="24"/>
          <w:szCs w:val="24"/>
        </w:rPr>
        <w:t xml:space="preserve">amıştır. </w:t>
      </w:r>
      <w:r w:rsidR="00D714B2" w:rsidRPr="00761B2A">
        <w:rPr>
          <w:rFonts w:ascii="Times New Roman" w:eastAsia="Times New Roman" w:hAnsi="Times New Roman" w:cs="Times New Roman"/>
          <w:sz w:val="24"/>
          <w:szCs w:val="24"/>
        </w:rPr>
        <w:t xml:space="preserve">Çocuk Dostu Şehir Algısı ölçeğinin çocuk dostu, sağlık alt boyut puanları ile </w:t>
      </w:r>
      <w:r w:rsidR="007316A1">
        <w:rPr>
          <w:rFonts w:ascii="Times New Roman" w:eastAsia="Times New Roman" w:hAnsi="Times New Roman" w:cs="Times New Roman"/>
          <w:sz w:val="24"/>
          <w:szCs w:val="24"/>
        </w:rPr>
        <w:t xml:space="preserve">öğrenim </w:t>
      </w:r>
      <w:r w:rsidR="00D714B2" w:rsidRPr="00761B2A">
        <w:rPr>
          <w:rFonts w:ascii="Times New Roman" w:eastAsia="Times New Roman" w:hAnsi="Times New Roman" w:cs="Times New Roman"/>
          <w:sz w:val="24"/>
          <w:szCs w:val="24"/>
        </w:rPr>
        <w:t>durum</w:t>
      </w:r>
      <w:r w:rsidR="007316A1">
        <w:rPr>
          <w:rFonts w:ascii="Times New Roman" w:eastAsia="Times New Roman" w:hAnsi="Times New Roman" w:cs="Times New Roman"/>
          <w:sz w:val="24"/>
          <w:szCs w:val="24"/>
        </w:rPr>
        <w:t>u</w:t>
      </w:r>
      <w:r w:rsidR="00D714B2" w:rsidRPr="00761B2A">
        <w:rPr>
          <w:rFonts w:ascii="Times New Roman" w:eastAsia="Times New Roman" w:hAnsi="Times New Roman" w:cs="Times New Roman"/>
          <w:sz w:val="24"/>
          <w:szCs w:val="24"/>
        </w:rPr>
        <w:t xml:space="preserve"> arasında anlamlı bir farkların olduğu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7a7,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7e7, </w:t>
      </w:r>
      <w:r w:rsidR="00D714B2" w:rsidRPr="00761B2A">
        <w:rPr>
          <w:rFonts w:ascii="Times New Roman" w:eastAsia="Times New Roman" w:hAnsi="Times New Roman" w:cs="Times New Roman"/>
          <w:sz w:val="24"/>
          <w:szCs w:val="24"/>
        </w:rPr>
        <w:t xml:space="preserve"> doğrulanmıştır.</w:t>
      </w:r>
      <w:r w:rsidR="004627B5" w:rsidRPr="00761B2A">
        <w:rPr>
          <w:rFonts w:ascii="Times New Roman" w:eastAsia="Times New Roman" w:hAnsi="Times New Roman" w:cs="Times New Roman"/>
          <w:sz w:val="24"/>
          <w:szCs w:val="24"/>
        </w:rPr>
        <w:t xml:space="preserve"> Başka bir ifade ile çocuk dostu alt boyutu kapsamında </w:t>
      </w:r>
      <w:r w:rsidR="004627B5" w:rsidRPr="00761B2A">
        <w:rPr>
          <w:rFonts w:ascii="Times New Roman" w:eastAsia="SimSun" w:hAnsi="Times New Roman" w:cs="Times New Roman"/>
          <w:sz w:val="24"/>
          <w:szCs w:val="24"/>
          <w:lang w:eastAsia="zh-CN"/>
        </w:rPr>
        <w:t xml:space="preserve">ilköğretim ve lise düzeyinde öğrenim gören katılımcıların </w:t>
      </w:r>
      <w:r w:rsidR="006951CD" w:rsidRPr="00761B2A">
        <w:rPr>
          <w:rFonts w:ascii="Times New Roman" w:hAnsi="Times New Roman" w:cs="Times New Roman"/>
        </w:rPr>
        <w:t xml:space="preserve">Çocuk Dostu Şehir </w:t>
      </w:r>
      <w:r w:rsidR="004627B5" w:rsidRPr="00761B2A">
        <w:rPr>
          <w:rFonts w:ascii="Times New Roman" w:eastAsia="SimSun" w:hAnsi="Times New Roman" w:cs="Times New Roman"/>
          <w:sz w:val="24"/>
          <w:szCs w:val="24"/>
          <w:lang w:eastAsia="zh-CN"/>
        </w:rPr>
        <w:t xml:space="preserve">oluşuna ilişkin algı puanı, lisans ve üstü düzeyde öğrenim gören katılımcıların puanından anlamlı düzeyde daha yüksektir. Sağlık alt boyutu kapsamında ise ilköğretim düzeyinde öğrenim gören katılımcıların sağlıklı şehir oluşuna ilişkin algı puanı, lise, ön lisans ve lisans ve üstü düzeyde öğrenim gören katılımcıların puanından anlamlı düzeyde daha yüksektir. </w:t>
      </w:r>
      <w:r w:rsidR="00D714B2" w:rsidRPr="00761B2A">
        <w:rPr>
          <w:rFonts w:ascii="Times New Roman" w:eastAsia="Times New Roman" w:hAnsi="Times New Roman" w:cs="Times New Roman"/>
          <w:sz w:val="24"/>
          <w:szCs w:val="24"/>
        </w:rPr>
        <w:t xml:space="preserve">Çocuk Dostu Şehir Algısı ölçeğinin eğitim, güvenli alan, oyun - kullanım ve saygı alt boyut puanları ile medeni durum arasında anlamlı bir farkın olmadığı 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7b7,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7c7,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7d7,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7f7 </w:t>
      </w:r>
      <w:r w:rsidR="004D6B60" w:rsidRPr="00761B2A">
        <w:rPr>
          <w:rFonts w:ascii="Times New Roman" w:eastAsia="Times New Roman" w:hAnsi="Times New Roman" w:cs="Times New Roman"/>
          <w:sz w:val="24"/>
          <w:szCs w:val="24"/>
        </w:rPr>
        <w:t xml:space="preserve">doğrulanmamıştır. </w:t>
      </w:r>
      <w:r w:rsidR="00D714B2" w:rsidRPr="00761B2A">
        <w:rPr>
          <w:rFonts w:ascii="Times New Roman" w:eastAsia="Times New Roman" w:hAnsi="Times New Roman" w:cs="Times New Roman"/>
          <w:sz w:val="24"/>
          <w:szCs w:val="24"/>
        </w:rPr>
        <w:t xml:space="preserve">Çocuk Dostu Şehir Algısı ölçeğinin çocuk dostu, eğitim ve sağlık alt boyut puanları ile meslek arasında anlamlı bir farkın olduğu </w:t>
      </w:r>
      <w:r w:rsidR="00D714B2" w:rsidRPr="00761B2A">
        <w:rPr>
          <w:rFonts w:ascii="Times New Roman" w:eastAsia="Times New Roman" w:hAnsi="Times New Roman" w:cs="Times New Roman"/>
          <w:sz w:val="24"/>
          <w:szCs w:val="24"/>
        </w:rPr>
        <w:lastRenderedPageBreak/>
        <w:t xml:space="preserve">tespit edilmiştir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7a8,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7b8 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7e8, </w:t>
      </w:r>
      <w:r w:rsidR="00D714B2" w:rsidRPr="00761B2A">
        <w:rPr>
          <w:rFonts w:ascii="Times New Roman" w:eastAsia="Times New Roman" w:hAnsi="Times New Roman" w:cs="Times New Roman"/>
          <w:sz w:val="24"/>
          <w:szCs w:val="24"/>
        </w:rPr>
        <w:t xml:space="preserve"> doğrulanmıştır.</w:t>
      </w:r>
      <w:r w:rsidR="004627B5" w:rsidRPr="00761B2A">
        <w:rPr>
          <w:rFonts w:ascii="Times New Roman" w:eastAsia="Times New Roman" w:hAnsi="Times New Roman" w:cs="Times New Roman"/>
          <w:sz w:val="24"/>
          <w:szCs w:val="24"/>
        </w:rPr>
        <w:t xml:space="preserve"> Çocuk dostu ve eğitim alt boyutuna ilişkin olarak </w:t>
      </w:r>
      <w:r w:rsidR="004627B5" w:rsidRPr="00761B2A">
        <w:rPr>
          <w:rFonts w:ascii="Times New Roman" w:eastAsia="SimSun" w:hAnsi="Times New Roman" w:cs="Times New Roman"/>
          <w:sz w:val="24"/>
          <w:szCs w:val="24"/>
          <w:lang w:eastAsia="zh-CN"/>
        </w:rPr>
        <w:t>ev han</w:t>
      </w:r>
      <w:r w:rsidR="006951CD">
        <w:rPr>
          <w:rFonts w:ascii="Times New Roman" w:eastAsia="SimSun" w:hAnsi="Times New Roman" w:cs="Times New Roman"/>
          <w:sz w:val="24"/>
          <w:szCs w:val="24"/>
          <w:lang w:eastAsia="zh-CN"/>
        </w:rPr>
        <w:t>ımı katılımcıların Çocuk Dostu Ş</w:t>
      </w:r>
      <w:r w:rsidR="004627B5" w:rsidRPr="00761B2A">
        <w:rPr>
          <w:rFonts w:ascii="Times New Roman" w:eastAsia="SimSun" w:hAnsi="Times New Roman" w:cs="Times New Roman"/>
          <w:sz w:val="24"/>
          <w:szCs w:val="24"/>
          <w:lang w:eastAsia="zh-CN"/>
        </w:rPr>
        <w:t xml:space="preserve">ehir oluşuna ilişkin algı puanı, kamu personeli katılımcıların puanından anlamlı düzeyde daha yüksektir. Sağlık alt boyutuna göre ise ev hanımı katılımcıların sağlıklı şehir oluşuna ilişkin algı puanı, özel sektör çalışanı katılımcıların puanından anlamlı düzeyde daha yüksektir. </w:t>
      </w:r>
      <w:r w:rsidR="00D714B2" w:rsidRPr="00761B2A">
        <w:rPr>
          <w:rFonts w:ascii="Times New Roman" w:eastAsia="Times New Roman" w:hAnsi="Times New Roman" w:cs="Times New Roman"/>
          <w:sz w:val="24"/>
          <w:szCs w:val="24"/>
        </w:rPr>
        <w:t>Çocuk Dostu Şehir Algısı ölçeğinin güvenli alan, oyun - kullanım ve saygı alt boyut puanları ile meslek arasında anlamlı bir farkın olmadığı tespit edilmiştir ve</w:t>
      </w:r>
      <w:r w:rsidR="00D714B2" w:rsidRPr="00761B2A">
        <w:rPr>
          <w:rFonts w:ascii="Times New Roman" w:hAnsi="Times New Roman" w:cs="Times New Roman"/>
          <w:b/>
          <w:bCs/>
          <w:sz w:val="18"/>
          <w:szCs w:val="18"/>
        </w:rPr>
        <w:t xml:space="preserve">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7c8,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7d8, </w:t>
      </w:r>
      <w:r w:rsidR="00D714B2" w:rsidRPr="00761B2A">
        <w:rPr>
          <w:rFonts w:ascii="Times New Roman" w:hAnsi="Times New Roman" w:cs="Times New Roman"/>
          <w:b/>
          <w:bCs/>
          <w:sz w:val="24"/>
          <w:szCs w:val="24"/>
        </w:rPr>
        <w:t>H</w:t>
      </w:r>
      <w:r w:rsidR="00D714B2" w:rsidRPr="00761B2A">
        <w:rPr>
          <w:rFonts w:ascii="Times New Roman" w:hAnsi="Times New Roman" w:cs="Times New Roman"/>
          <w:b/>
          <w:bCs/>
          <w:sz w:val="18"/>
          <w:szCs w:val="18"/>
        </w:rPr>
        <w:t xml:space="preserve">7f8 </w:t>
      </w:r>
      <w:r w:rsidR="00D714B2" w:rsidRPr="00761B2A">
        <w:rPr>
          <w:rFonts w:ascii="Times New Roman" w:eastAsia="Times New Roman" w:hAnsi="Times New Roman" w:cs="Times New Roman"/>
          <w:sz w:val="24"/>
          <w:szCs w:val="24"/>
        </w:rPr>
        <w:t>doğrulanmamıştır.</w:t>
      </w:r>
    </w:p>
    <w:p w:rsidR="00CF0213" w:rsidRDefault="00D714B2" w:rsidP="00CF0213">
      <w:pPr>
        <w:spacing w:after="0" w:line="360" w:lineRule="auto"/>
        <w:ind w:firstLine="708"/>
        <w:jc w:val="both"/>
        <w:rPr>
          <w:rFonts w:ascii="Times New Roman" w:eastAsia="Times New Roman" w:hAnsi="Times New Roman" w:cs="Times New Roman"/>
          <w:sz w:val="24"/>
          <w:szCs w:val="24"/>
        </w:rPr>
      </w:pPr>
      <w:r w:rsidRPr="00761B2A">
        <w:rPr>
          <w:rFonts w:ascii="Times New Roman" w:hAnsi="Times New Roman" w:cs="Times New Roman"/>
          <w:sz w:val="24"/>
          <w:szCs w:val="24"/>
        </w:rPr>
        <w:t xml:space="preserve">Şehir imajı ölçeğinin genel avantaj alt boyut puanları ile cinsiyete göre anlamlı bir farkın görülmediği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8a1 </w:t>
      </w:r>
      <w:r w:rsidRPr="00761B2A">
        <w:rPr>
          <w:rFonts w:ascii="Times New Roman" w:hAnsi="Times New Roman" w:cs="Times New Roman"/>
          <w:sz w:val="24"/>
          <w:szCs w:val="24"/>
        </w:rPr>
        <w:t xml:space="preserve">doğrulanmamıştır. Şehir imajı ölçeğinin genel faaliyet alt boyutu puanları ile cinsiyete göre anlamlı bir farkın olduğu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8b1 </w:t>
      </w:r>
      <w:r w:rsidR="004627B5" w:rsidRPr="00761B2A">
        <w:rPr>
          <w:rFonts w:ascii="Times New Roman" w:hAnsi="Times New Roman" w:cs="Times New Roman"/>
          <w:sz w:val="24"/>
          <w:szCs w:val="24"/>
        </w:rPr>
        <w:t xml:space="preserve">doğrulanmıştır. Kadın katılımcıların genel faaliyete ilişkin algıları erkek katılımcılardan yüksektir. </w:t>
      </w:r>
      <w:r w:rsidRPr="00761B2A">
        <w:rPr>
          <w:rFonts w:ascii="Times New Roman" w:hAnsi="Times New Roman" w:cs="Times New Roman"/>
          <w:sz w:val="24"/>
          <w:szCs w:val="24"/>
        </w:rPr>
        <w:t xml:space="preserve">Şehir imajı ölçeğinin genel avantaj ve genel faaliyet alt boyut puanları ile erkek çocuk sayısı arasında anlamlı bir farkın olduğu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8a2,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8b2 </w:t>
      </w:r>
      <w:r w:rsidRPr="00761B2A">
        <w:rPr>
          <w:rFonts w:ascii="Times New Roman" w:hAnsi="Times New Roman" w:cs="Times New Roman"/>
          <w:sz w:val="24"/>
          <w:szCs w:val="24"/>
        </w:rPr>
        <w:t>doğrulanmıştır.</w:t>
      </w:r>
      <w:r w:rsidR="004D6B60" w:rsidRPr="00761B2A">
        <w:rPr>
          <w:rFonts w:ascii="Times New Roman" w:hAnsi="Times New Roman" w:cs="Times New Roman"/>
          <w:sz w:val="24"/>
          <w:szCs w:val="24"/>
        </w:rPr>
        <w:t xml:space="preserve"> </w:t>
      </w:r>
      <w:r w:rsidRPr="00761B2A">
        <w:rPr>
          <w:rFonts w:ascii="Times New Roman" w:hAnsi="Times New Roman" w:cs="Times New Roman"/>
          <w:sz w:val="24"/>
          <w:szCs w:val="24"/>
        </w:rPr>
        <w:t xml:space="preserve">Şehir imajı ölçeğinin genel avantaj ve genel faaliyet alt boyut puanları ile kız çocuk sayısı arasında anlamlı bir farkın görülmediği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8a3,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8b3 </w:t>
      </w:r>
      <w:r w:rsidR="004D6B60" w:rsidRPr="00761B2A">
        <w:rPr>
          <w:rFonts w:ascii="Times New Roman" w:hAnsi="Times New Roman" w:cs="Times New Roman"/>
          <w:sz w:val="24"/>
          <w:szCs w:val="24"/>
        </w:rPr>
        <w:t xml:space="preserve">doğrulanmamıştır. </w:t>
      </w:r>
      <w:r w:rsidRPr="00761B2A">
        <w:rPr>
          <w:rFonts w:ascii="Times New Roman" w:hAnsi="Times New Roman" w:cs="Times New Roman"/>
          <w:sz w:val="24"/>
          <w:szCs w:val="24"/>
        </w:rPr>
        <w:t xml:space="preserve">Şehir imajı ölçeğinin genel avantaj ve genel faaliyet alt boyut puanları ile yaş grupları arasında anlamlı bir farkın görülmediği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8a4,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8b4 </w:t>
      </w:r>
      <w:r w:rsidR="004D6B60" w:rsidRPr="00761B2A">
        <w:rPr>
          <w:rFonts w:ascii="Times New Roman" w:hAnsi="Times New Roman" w:cs="Times New Roman"/>
          <w:sz w:val="24"/>
          <w:szCs w:val="24"/>
        </w:rPr>
        <w:t xml:space="preserve">doğrulanmamıştır. </w:t>
      </w:r>
      <w:r w:rsidRPr="00761B2A">
        <w:rPr>
          <w:rFonts w:ascii="Times New Roman" w:hAnsi="Times New Roman" w:cs="Times New Roman"/>
          <w:sz w:val="24"/>
          <w:szCs w:val="24"/>
        </w:rPr>
        <w:t xml:space="preserve">Şehir imajı ölçeğinin genel avantaj </w:t>
      </w:r>
      <w:r w:rsidR="007316A1">
        <w:rPr>
          <w:rFonts w:ascii="Times New Roman" w:hAnsi="Times New Roman" w:cs="Times New Roman"/>
          <w:sz w:val="24"/>
          <w:szCs w:val="24"/>
        </w:rPr>
        <w:t xml:space="preserve">ve genel faaliyet </w:t>
      </w:r>
      <w:r w:rsidRPr="00761B2A">
        <w:rPr>
          <w:rFonts w:ascii="Times New Roman" w:hAnsi="Times New Roman" w:cs="Times New Roman"/>
          <w:sz w:val="24"/>
          <w:szCs w:val="24"/>
        </w:rPr>
        <w:t xml:space="preserve">alt boyut puanları ile aylık gelir arasında anlamlı bir farkın olduğu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8a5, </w:t>
      </w:r>
      <w:r w:rsidRPr="00761B2A">
        <w:rPr>
          <w:rFonts w:ascii="Times New Roman" w:hAnsi="Times New Roman" w:cs="Times New Roman"/>
          <w:b/>
          <w:bCs/>
          <w:sz w:val="24"/>
          <w:szCs w:val="24"/>
        </w:rPr>
        <w:t>H</w:t>
      </w:r>
      <w:r w:rsidR="00E2172C" w:rsidRPr="00761B2A">
        <w:rPr>
          <w:rFonts w:ascii="Times New Roman" w:hAnsi="Times New Roman" w:cs="Times New Roman"/>
          <w:b/>
          <w:bCs/>
          <w:sz w:val="18"/>
          <w:szCs w:val="18"/>
        </w:rPr>
        <w:t>8b</w:t>
      </w:r>
      <w:r w:rsidRPr="00761B2A">
        <w:rPr>
          <w:rFonts w:ascii="Times New Roman" w:hAnsi="Times New Roman" w:cs="Times New Roman"/>
          <w:b/>
          <w:bCs/>
          <w:sz w:val="18"/>
          <w:szCs w:val="18"/>
        </w:rPr>
        <w:t>5</w:t>
      </w:r>
      <w:r w:rsidR="004627B5" w:rsidRPr="00761B2A">
        <w:rPr>
          <w:rFonts w:ascii="Times New Roman" w:hAnsi="Times New Roman" w:cs="Times New Roman"/>
          <w:b/>
          <w:bCs/>
          <w:sz w:val="18"/>
          <w:szCs w:val="18"/>
        </w:rPr>
        <w:t xml:space="preserve"> </w:t>
      </w:r>
      <w:r w:rsidR="004627B5" w:rsidRPr="00761B2A">
        <w:rPr>
          <w:rFonts w:ascii="Times New Roman" w:hAnsi="Times New Roman" w:cs="Times New Roman"/>
          <w:sz w:val="24"/>
          <w:szCs w:val="24"/>
        </w:rPr>
        <w:t>doğrulanmıştır. Aylık geliri 1850-2500TL olan katılımcı</w:t>
      </w:r>
      <w:r w:rsidR="005C392D" w:rsidRPr="00761B2A">
        <w:rPr>
          <w:rFonts w:ascii="Times New Roman" w:hAnsi="Times New Roman" w:cs="Times New Roman"/>
          <w:sz w:val="24"/>
          <w:szCs w:val="24"/>
        </w:rPr>
        <w:t xml:space="preserve">nın genel avantaja ilişkin algıları daha </w:t>
      </w:r>
      <w:r w:rsidR="004627B5" w:rsidRPr="00761B2A">
        <w:rPr>
          <w:rFonts w:ascii="Times New Roman" w:hAnsi="Times New Roman" w:cs="Times New Roman"/>
          <w:sz w:val="24"/>
          <w:szCs w:val="24"/>
        </w:rPr>
        <w:t xml:space="preserve">yüksek iken 750-1800TLve </w:t>
      </w:r>
      <w:r w:rsidR="005C392D" w:rsidRPr="00761B2A">
        <w:rPr>
          <w:rFonts w:ascii="Times New Roman" w:hAnsi="Times New Roman" w:cs="Times New Roman"/>
          <w:sz w:val="24"/>
          <w:szCs w:val="24"/>
        </w:rPr>
        <w:t xml:space="preserve">1850-2500TL geliri olan katılımcılarım genel faaliyete ilişkin algıları daha yüksektir. </w:t>
      </w:r>
      <w:r w:rsidRPr="00761B2A">
        <w:rPr>
          <w:rFonts w:ascii="Times New Roman" w:hAnsi="Times New Roman" w:cs="Times New Roman"/>
          <w:sz w:val="24"/>
          <w:szCs w:val="24"/>
        </w:rPr>
        <w:t>Şehir imajı ölçeğinin genel avantaj ve genel faaliyet alt boyut puanları ile</w:t>
      </w:r>
      <w:r w:rsidR="005C392D" w:rsidRPr="00761B2A">
        <w:rPr>
          <w:rFonts w:ascii="Times New Roman" w:hAnsi="Times New Roman" w:cs="Times New Roman"/>
          <w:sz w:val="24"/>
          <w:szCs w:val="24"/>
        </w:rPr>
        <w:t xml:space="preserve"> medeni </w:t>
      </w:r>
      <w:r w:rsidRPr="00761B2A">
        <w:rPr>
          <w:rFonts w:ascii="Times New Roman" w:hAnsi="Times New Roman" w:cs="Times New Roman"/>
          <w:sz w:val="24"/>
          <w:szCs w:val="24"/>
        </w:rPr>
        <w:t xml:space="preserve">durum arasında anlamlı bir farkın görülmediği tespit edilmiştir ve </w:t>
      </w:r>
      <w:r w:rsidRPr="00761B2A">
        <w:rPr>
          <w:rFonts w:ascii="Times New Roman" w:hAnsi="Times New Roman" w:cs="Times New Roman"/>
          <w:b/>
          <w:bCs/>
          <w:sz w:val="24"/>
          <w:szCs w:val="24"/>
        </w:rPr>
        <w:t>H</w:t>
      </w:r>
      <w:r w:rsidR="00E2172C" w:rsidRPr="00761B2A">
        <w:rPr>
          <w:rFonts w:ascii="Times New Roman" w:hAnsi="Times New Roman" w:cs="Times New Roman"/>
          <w:b/>
          <w:bCs/>
          <w:sz w:val="18"/>
          <w:szCs w:val="18"/>
        </w:rPr>
        <w:t xml:space="preserve">8a6,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8b6 </w:t>
      </w:r>
      <w:r w:rsidR="004D6B60" w:rsidRPr="00761B2A">
        <w:rPr>
          <w:rFonts w:ascii="Times New Roman" w:hAnsi="Times New Roman" w:cs="Times New Roman"/>
          <w:sz w:val="24"/>
          <w:szCs w:val="24"/>
        </w:rPr>
        <w:t xml:space="preserve">doğrulanmamıştır. </w:t>
      </w:r>
      <w:r w:rsidRPr="00761B2A">
        <w:rPr>
          <w:rFonts w:ascii="Times New Roman" w:hAnsi="Times New Roman" w:cs="Times New Roman"/>
          <w:sz w:val="24"/>
          <w:szCs w:val="24"/>
        </w:rPr>
        <w:t xml:space="preserve">Şehir imajı ölçeğinin genel avantaj ve genel faaliyet alt boyut puanları ile öğrenim düzeyi arasında anlamlı bir farkın olduğu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8a7,</w:t>
      </w:r>
      <w:r w:rsidRPr="00761B2A">
        <w:rPr>
          <w:rFonts w:ascii="Times New Roman" w:hAnsi="Times New Roman" w:cs="Times New Roman"/>
          <w:b/>
          <w:bCs/>
          <w:sz w:val="24"/>
          <w:szCs w:val="24"/>
        </w:rPr>
        <w:t xml:space="preserve"> H</w:t>
      </w:r>
      <w:r w:rsidRPr="00761B2A">
        <w:rPr>
          <w:rFonts w:ascii="Times New Roman" w:hAnsi="Times New Roman" w:cs="Times New Roman"/>
          <w:b/>
          <w:bCs/>
          <w:sz w:val="18"/>
          <w:szCs w:val="18"/>
        </w:rPr>
        <w:t xml:space="preserve">8b7 </w:t>
      </w:r>
      <w:r w:rsidR="004D6B60" w:rsidRPr="00761B2A">
        <w:rPr>
          <w:rFonts w:ascii="Times New Roman" w:hAnsi="Times New Roman" w:cs="Times New Roman"/>
          <w:sz w:val="24"/>
          <w:szCs w:val="24"/>
        </w:rPr>
        <w:t xml:space="preserve">doğrulanmıştır. </w:t>
      </w:r>
      <w:r w:rsidR="005C392D" w:rsidRPr="00761B2A">
        <w:rPr>
          <w:rFonts w:ascii="Times New Roman" w:eastAsia="SimSun" w:hAnsi="Times New Roman" w:cs="Times New Roman"/>
          <w:sz w:val="24"/>
          <w:szCs w:val="24"/>
          <w:lang w:eastAsia="zh-CN"/>
        </w:rPr>
        <w:t xml:space="preserve">İlköğretim düzeyinde öğrenim gören katılımcıların şehrin genel avantaja ve faaliyete ilişkin algı puanı, lise, ön lisans ve lisans ve üstü düzeyde öğrenim gören katılımcıların puanından anlamlı düzeyde daha yüksektir. </w:t>
      </w:r>
      <w:r w:rsidRPr="00761B2A">
        <w:rPr>
          <w:rFonts w:ascii="Times New Roman" w:hAnsi="Times New Roman" w:cs="Times New Roman"/>
          <w:sz w:val="24"/>
          <w:szCs w:val="24"/>
        </w:rPr>
        <w:t xml:space="preserve">Şehir imajı ölçeğinin genel avantaj </w:t>
      </w:r>
      <w:r w:rsidR="005C392D" w:rsidRPr="00761B2A">
        <w:rPr>
          <w:rFonts w:ascii="Times New Roman" w:hAnsi="Times New Roman" w:cs="Times New Roman"/>
          <w:sz w:val="24"/>
          <w:szCs w:val="24"/>
        </w:rPr>
        <w:t xml:space="preserve">alt boyut puanları ile meslek arasında anlamlı bir ilişki tespit edilmemiştir ve </w:t>
      </w:r>
      <w:r w:rsidR="005C392D" w:rsidRPr="00761B2A">
        <w:rPr>
          <w:rFonts w:ascii="Times New Roman" w:hAnsi="Times New Roman" w:cs="Times New Roman"/>
          <w:b/>
          <w:bCs/>
          <w:sz w:val="24"/>
          <w:szCs w:val="24"/>
        </w:rPr>
        <w:t>H</w:t>
      </w:r>
      <w:r w:rsidR="005C392D" w:rsidRPr="00761B2A">
        <w:rPr>
          <w:rFonts w:ascii="Times New Roman" w:hAnsi="Times New Roman" w:cs="Times New Roman"/>
          <w:b/>
          <w:bCs/>
          <w:sz w:val="18"/>
          <w:szCs w:val="18"/>
        </w:rPr>
        <w:t xml:space="preserve">8a8 </w:t>
      </w:r>
      <w:r w:rsidR="005C392D" w:rsidRPr="00761B2A">
        <w:rPr>
          <w:rFonts w:ascii="Times New Roman" w:hAnsi="Times New Roman" w:cs="Times New Roman"/>
          <w:sz w:val="24"/>
          <w:szCs w:val="24"/>
        </w:rPr>
        <w:t>doğrulanmamıştır. G</w:t>
      </w:r>
      <w:r w:rsidRPr="00761B2A">
        <w:rPr>
          <w:rFonts w:ascii="Times New Roman" w:hAnsi="Times New Roman" w:cs="Times New Roman"/>
          <w:sz w:val="24"/>
          <w:szCs w:val="24"/>
        </w:rPr>
        <w:t xml:space="preserve">enel faaliyet alt boyut puanları ile meslek arasında anlamlı bir farkın olduğu tespit edilmiştir </w:t>
      </w:r>
      <w:r w:rsidRPr="00761B2A">
        <w:rPr>
          <w:rFonts w:ascii="Times New Roman" w:hAnsi="Times New Roman" w:cs="Times New Roman"/>
          <w:sz w:val="24"/>
          <w:szCs w:val="24"/>
        </w:rPr>
        <w:lastRenderedPageBreak/>
        <w:t>ve</w:t>
      </w:r>
      <w:r w:rsidRPr="00761B2A">
        <w:rPr>
          <w:rFonts w:ascii="Times New Roman" w:hAnsi="Times New Roman" w:cs="Times New Roman"/>
          <w:b/>
          <w:bCs/>
          <w:sz w:val="18"/>
          <w:szCs w:val="18"/>
        </w:rPr>
        <w:t xml:space="preser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8b8 </w:t>
      </w:r>
      <w:r w:rsidR="004D6B60" w:rsidRPr="00761B2A">
        <w:rPr>
          <w:rFonts w:ascii="Times New Roman" w:hAnsi="Times New Roman" w:cs="Times New Roman"/>
          <w:sz w:val="24"/>
          <w:szCs w:val="24"/>
        </w:rPr>
        <w:t xml:space="preserve">doğrulanmıştır. </w:t>
      </w:r>
      <w:r w:rsidR="005C392D" w:rsidRPr="00761B2A">
        <w:rPr>
          <w:rFonts w:ascii="Times New Roman" w:eastAsia="SimSun" w:hAnsi="Times New Roman" w:cs="Times New Roman"/>
          <w:sz w:val="24"/>
          <w:szCs w:val="24"/>
          <w:lang w:eastAsia="zh-CN"/>
        </w:rPr>
        <w:t>Ev hanımı katılımcıların şehrin genel faaliyetlerine ilişkin algı puanı, kamu personeli ve özel sektör çalışanı katılımcıların puanından anlamlı düzeyde daha yüksektir</w:t>
      </w:r>
      <w:r w:rsidR="00CF0213">
        <w:rPr>
          <w:rFonts w:ascii="Times New Roman" w:eastAsia="SimSun" w:hAnsi="Times New Roman" w:cs="Times New Roman"/>
          <w:sz w:val="24"/>
          <w:szCs w:val="24"/>
          <w:lang w:eastAsia="zh-CN"/>
        </w:rPr>
        <w:t>.</w:t>
      </w:r>
    </w:p>
    <w:p w:rsidR="008F4239" w:rsidRDefault="00D714B2" w:rsidP="008F4239">
      <w:pPr>
        <w:spacing w:after="0" w:line="360" w:lineRule="auto"/>
        <w:ind w:firstLine="708"/>
        <w:jc w:val="both"/>
        <w:rPr>
          <w:rFonts w:ascii="Times New Roman" w:eastAsia="Times New Roman" w:hAnsi="Times New Roman" w:cs="Times New Roman"/>
          <w:sz w:val="24"/>
          <w:szCs w:val="24"/>
        </w:rPr>
      </w:pPr>
      <w:r w:rsidRPr="00761B2A">
        <w:rPr>
          <w:rFonts w:ascii="Times New Roman" w:hAnsi="Times New Roman" w:cs="Times New Roman"/>
          <w:sz w:val="24"/>
          <w:szCs w:val="24"/>
        </w:rPr>
        <w:t xml:space="preserve">Şehrin soyut imaj ölçeği puanları ile cinsiyet arasında anlamlı bir farklılık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9a </w:t>
      </w:r>
      <w:r w:rsidRPr="00761B2A">
        <w:rPr>
          <w:rFonts w:ascii="Times New Roman" w:hAnsi="Times New Roman" w:cs="Times New Roman"/>
          <w:sz w:val="24"/>
          <w:szCs w:val="24"/>
        </w:rPr>
        <w:t xml:space="preserve">doğrulanmıştır. Şehrin soyut imaj ölçeği ile erkek çocuk sayısı arasında anlamlı bir farklılık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9b </w:t>
      </w:r>
      <w:r w:rsidRPr="00761B2A">
        <w:rPr>
          <w:rFonts w:ascii="Times New Roman" w:hAnsi="Times New Roman" w:cs="Times New Roman"/>
          <w:sz w:val="24"/>
          <w:szCs w:val="24"/>
        </w:rPr>
        <w:t>doğrulanmıştır.</w:t>
      </w:r>
      <w:r w:rsidR="00E2172C" w:rsidRPr="00761B2A">
        <w:rPr>
          <w:rFonts w:ascii="Times New Roman" w:eastAsia="SimSun" w:hAnsi="Times New Roman" w:cs="Times New Roman"/>
          <w:sz w:val="24"/>
          <w:szCs w:val="24"/>
          <w:lang w:eastAsia="zh-CN"/>
        </w:rPr>
        <w:t xml:space="preserve"> 2 ve daha fazla erkek çocuk sahibi katılımcıların şehrin soyut imajına ilişkin algı puanı, 0-1 erkek çocuk sahibi katılımcıların puanından anlamlı düzeyde daha yüksektir.</w:t>
      </w:r>
      <w:r w:rsidRPr="00761B2A">
        <w:rPr>
          <w:rFonts w:ascii="Times New Roman" w:hAnsi="Times New Roman" w:cs="Times New Roman"/>
          <w:sz w:val="24"/>
          <w:szCs w:val="24"/>
        </w:rPr>
        <w:t xml:space="preserve"> Şehrin soyut imaj ölçeği ile kız çocuk sayısı arasında anlamlı bir farklılık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9c </w:t>
      </w:r>
      <w:r w:rsidRPr="00761B2A">
        <w:rPr>
          <w:rFonts w:ascii="Times New Roman" w:hAnsi="Times New Roman" w:cs="Times New Roman"/>
          <w:sz w:val="24"/>
          <w:szCs w:val="24"/>
        </w:rPr>
        <w:t>doğrulanmıştır.</w:t>
      </w:r>
      <w:r w:rsidR="00E2172C" w:rsidRPr="00761B2A">
        <w:rPr>
          <w:rFonts w:ascii="Times New Roman" w:eastAsia="SimSun" w:hAnsi="Times New Roman" w:cs="Times New Roman"/>
          <w:sz w:val="24"/>
          <w:szCs w:val="24"/>
          <w:lang w:eastAsia="zh-CN"/>
        </w:rPr>
        <w:t xml:space="preserve"> 2 ve daha fazla kız çocuk sahibi katılımcıların şehrin soyut imajına ilişkin algı puanı, 0-1 kız çocuk sahibi katılımcıların puanından anlamlı düzeyde daha yüksektir.</w:t>
      </w:r>
      <w:r w:rsidRPr="00761B2A">
        <w:rPr>
          <w:rFonts w:ascii="Times New Roman" w:hAnsi="Times New Roman" w:cs="Times New Roman"/>
          <w:sz w:val="24"/>
          <w:szCs w:val="24"/>
        </w:rPr>
        <w:t xml:space="preserve"> Şehrin soyut imaj ölçeği ile yaş grupları arasında anlamlı bir farklılık görülmediği tespit edilmiştir ve</w:t>
      </w:r>
      <w:r w:rsidRPr="00761B2A">
        <w:rPr>
          <w:rFonts w:ascii="Times New Roman" w:hAnsi="Times New Roman" w:cs="Times New Roman"/>
          <w:b/>
          <w:bCs/>
          <w:sz w:val="24"/>
          <w:szCs w:val="24"/>
        </w:rPr>
        <w:t xml:space="preserve"> H</w:t>
      </w:r>
      <w:r w:rsidRPr="00761B2A">
        <w:rPr>
          <w:rFonts w:ascii="Times New Roman" w:hAnsi="Times New Roman" w:cs="Times New Roman"/>
          <w:b/>
          <w:bCs/>
          <w:sz w:val="18"/>
          <w:szCs w:val="18"/>
        </w:rPr>
        <w:t xml:space="preserve">9d </w:t>
      </w:r>
      <w:r w:rsidRPr="00761B2A">
        <w:rPr>
          <w:rFonts w:ascii="Times New Roman" w:hAnsi="Times New Roman" w:cs="Times New Roman"/>
          <w:sz w:val="24"/>
          <w:szCs w:val="24"/>
        </w:rPr>
        <w:t xml:space="preserve">doğrulanmamıştır. Şehrin soyut imaj ölçeği ile aylık gelir arasında anlamlı bir farklılık görülmediği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9e </w:t>
      </w:r>
      <w:r w:rsidRPr="00761B2A">
        <w:rPr>
          <w:rFonts w:ascii="Times New Roman" w:hAnsi="Times New Roman" w:cs="Times New Roman"/>
          <w:sz w:val="24"/>
          <w:szCs w:val="24"/>
        </w:rPr>
        <w:t xml:space="preserve">doğrulanmamıştır. Şehrin soyut imaj ölçeği ile medeni durum arasında anlamlı görülmediği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9f </w:t>
      </w:r>
      <w:r w:rsidRPr="00761B2A">
        <w:rPr>
          <w:rFonts w:ascii="Times New Roman" w:hAnsi="Times New Roman" w:cs="Times New Roman"/>
          <w:sz w:val="24"/>
          <w:szCs w:val="24"/>
        </w:rPr>
        <w:t xml:space="preserve">doğrulanmamıştır. Şehrin soyut imaj ölçeği ile öğrenim düzeyi arasında anlamlı bir farklılık olduğu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9g </w:t>
      </w:r>
      <w:r w:rsidRPr="00761B2A">
        <w:rPr>
          <w:rFonts w:ascii="Times New Roman" w:hAnsi="Times New Roman" w:cs="Times New Roman"/>
          <w:sz w:val="24"/>
          <w:szCs w:val="24"/>
        </w:rPr>
        <w:t>doğrulanmıştır.</w:t>
      </w:r>
      <w:r w:rsidR="00E2172C" w:rsidRPr="00761B2A">
        <w:rPr>
          <w:rFonts w:ascii="Times New Roman" w:hAnsi="Times New Roman" w:cs="Times New Roman"/>
          <w:sz w:val="24"/>
          <w:szCs w:val="24"/>
        </w:rPr>
        <w:t xml:space="preserve"> </w:t>
      </w:r>
      <w:r w:rsidR="00E2172C" w:rsidRPr="00761B2A">
        <w:rPr>
          <w:rFonts w:ascii="Times New Roman" w:eastAsia="SimSun" w:hAnsi="Times New Roman" w:cs="Times New Roman"/>
          <w:sz w:val="24"/>
          <w:szCs w:val="24"/>
          <w:lang w:eastAsia="zh-CN"/>
        </w:rPr>
        <w:t xml:space="preserve">İlköğretim düzeyinde öğrenim gören katılımcıların şehrin soyut imajına ilişkin algı puanı, ön lisans, lisans ve üstü düzeyde öğrenim gören katılımcıların puanından anlamlı düzeyde daha yüksektir. </w:t>
      </w:r>
      <w:r w:rsidRPr="00761B2A">
        <w:rPr>
          <w:rFonts w:ascii="Times New Roman" w:hAnsi="Times New Roman" w:cs="Times New Roman"/>
          <w:sz w:val="24"/>
          <w:szCs w:val="24"/>
        </w:rPr>
        <w:t xml:space="preserve"> Şehrin soyut imaj ölçeği ile meslek arasında anlamlı bir farklılık olduğu tespit edilmiştir ve </w:t>
      </w:r>
      <w:r w:rsidRPr="00761B2A">
        <w:rPr>
          <w:rFonts w:ascii="Times New Roman" w:hAnsi="Times New Roman" w:cs="Times New Roman"/>
          <w:b/>
          <w:bCs/>
          <w:sz w:val="24"/>
          <w:szCs w:val="24"/>
        </w:rPr>
        <w:t>H</w:t>
      </w:r>
      <w:r w:rsidRPr="00761B2A">
        <w:rPr>
          <w:rFonts w:ascii="Times New Roman" w:hAnsi="Times New Roman" w:cs="Times New Roman"/>
          <w:b/>
          <w:bCs/>
          <w:sz w:val="18"/>
          <w:szCs w:val="18"/>
        </w:rPr>
        <w:t xml:space="preserve">9h </w:t>
      </w:r>
      <w:r w:rsidRPr="00761B2A">
        <w:rPr>
          <w:rFonts w:ascii="Times New Roman" w:hAnsi="Times New Roman" w:cs="Times New Roman"/>
          <w:sz w:val="24"/>
          <w:szCs w:val="24"/>
        </w:rPr>
        <w:t>doğrulanmıştır.</w:t>
      </w:r>
      <w:r w:rsidR="00E2172C" w:rsidRPr="00761B2A">
        <w:rPr>
          <w:rFonts w:ascii="Times New Roman" w:eastAsia="SimSun" w:hAnsi="Times New Roman" w:cs="Times New Roman"/>
          <w:sz w:val="24"/>
          <w:szCs w:val="24"/>
          <w:lang w:eastAsia="zh-CN"/>
        </w:rPr>
        <w:t xml:space="preserve"> Ev hanımı katılımcıların şehrin soyut imajına ilişkin algı puanı, kamu personeli ve özel sektör </w:t>
      </w:r>
      <w:r w:rsidR="00E2172C" w:rsidRPr="00450BBE">
        <w:rPr>
          <w:rFonts w:ascii="Times New Roman" w:eastAsia="SimSun" w:hAnsi="Times New Roman" w:cs="Times New Roman"/>
          <w:sz w:val="24"/>
          <w:szCs w:val="24"/>
          <w:lang w:eastAsia="zh-CN"/>
        </w:rPr>
        <w:t>çalışanı katılımcıların puanından anlamlı düzeyde daha yüksektir.</w:t>
      </w:r>
    </w:p>
    <w:p w:rsidR="008F4239" w:rsidRDefault="0003067E" w:rsidP="008F4239">
      <w:pPr>
        <w:spacing w:after="0" w:line="360" w:lineRule="auto"/>
        <w:ind w:firstLine="708"/>
        <w:jc w:val="both"/>
        <w:rPr>
          <w:rFonts w:ascii="Times New Roman" w:eastAsia="Times New Roman" w:hAnsi="Times New Roman" w:cs="Times New Roman"/>
          <w:sz w:val="24"/>
          <w:szCs w:val="24"/>
        </w:rPr>
      </w:pPr>
      <w:r w:rsidRPr="00450BBE">
        <w:rPr>
          <w:rFonts w:ascii="Times New Roman" w:eastAsia="Times New Roman" w:hAnsi="Times New Roman" w:cs="Times New Roman"/>
          <w:sz w:val="24"/>
          <w:szCs w:val="24"/>
        </w:rPr>
        <w:t xml:space="preserve">Elde edilen </w:t>
      </w:r>
      <w:r w:rsidR="00D714B2" w:rsidRPr="00450BBE">
        <w:rPr>
          <w:rFonts w:ascii="Times New Roman" w:eastAsia="Times New Roman" w:hAnsi="Times New Roman" w:cs="Times New Roman"/>
          <w:sz w:val="24"/>
          <w:szCs w:val="24"/>
        </w:rPr>
        <w:t>bulgularının değerlendirilmesi ve hipotezlerin test edilmesi sonucunda Gümüşhane’ye yönelik bazı ön</w:t>
      </w:r>
      <w:r w:rsidRPr="00450BBE">
        <w:rPr>
          <w:rFonts w:ascii="Times New Roman" w:eastAsia="Times New Roman" w:hAnsi="Times New Roman" w:cs="Times New Roman"/>
          <w:sz w:val="24"/>
          <w:szCs w:val="24"/>
        </w:rPr>
        <w:t>eriler geliştirilmiştir. Bunlar:</w:t>
      </w:r>
    </w:p>
    <w:p w:rsidR="00666D3B" w:rsidRPr="008F4239" w:rsidRDefault="00594354" w:rsidP="008F4239">
      <w:pPr>
        <w:spacing w:after="0" w:line="360" w:lineRule="auto"/>
        <w:ind w:firstLine="708"/>
        <w:jc w:val="both"/>
        <w:rPr>
          <w:rFonts w:ascii="Times New Roman" w:eastAsia="Times New Roman" w:hAnsi="Times New Roman" w:cs="Times New Roman"/>
          <w:sz w:val="24"/>
          <w:szCs w:val="24"/>
        </w:rPr>
      </w:pPr>
      <w:r w:rsidRPr="00666D3B">
        <w:rPr>
          <w:rFonts w:ascii="Times New Roman" w:eastAsia="SimSun" w:hAnsi="Times New Roman" w:cs="Times New Roman"/>
          <w:sz w:val="24"/>
          <w:szCs w:val="24"/>
          <w:lang w:eastAsia="zh-CN"/>
        </w:rPr>
        <w:t>Çocuk Dostu</w:t>
      </w:r>
      <w:r w:rsidR="00902680">
        <w:rPr>
          <w:rFonts w:ascii="Times New Roman" w:eastAsia="SimSun" w:hAnsi="Times New Roman" w:cs="Times New Roman"/>
          <w:sz w:val="24"/>
          <w:szCs w:val="24"/>
          <w:lang w:eastAsia="zh-CN"/>
        </w:rPr>
        <w:t xml:space="preserve"> Şehir inşasına yönelik olarak:</w:t>
      </w:r>
    </w:p>
    <w:p w:rsidR="00594354" w:rsidRDefault="000F4E7F"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 xml:space="preserve">Çocuk katılımını sağlamak adına, </w:t>
      </w:r>
      <w:r w:rsidR="0072400A">
        <w:rPr>
          <w:rFonts w:ascii="Times New Roman" w:eastAsia="SimSun" w:hAnsi="Times New Roman" w:cs="Times New Roman"/>
          <w:sz w:val="24"/>
          <w:szCs w:val="24"/>
          <w:lang w:eastAsia="zh-CN"/>
        </w:rPr>
        <w:t>b</w:t>
      </w:r>
      <w:r w:rsidR="00666D3B" w:rsidRPr="005940D8">
        <w:rPr>
          <w:rFonts w:ascii="Times New Roman" w:eastAsia="SimSun" w:hAnsi="Times New Roman" w:cs="Times New Roman"/>
          <w:sz w:val="24"/>
          <w:szCs w:val="24"/>
          <w:lang w:eastAsia="zh-CN"/>
        </w:rPr>
        <w:t>elediye</w:t>
      </w:r>
      <w:r w:rsidR="00902680" w:rsidRPr="00902680">
        <w:rPr>
          <w:rFonts w:ascii="Times New Roman" w:eastAsia="SimSun" w:hAnsi="Times New Roman" w:cs="Times New Roman"/>
          <w:sz w:val="24"/>
          <w:szCs w:val="24"/>
          <w:lang w:eastAsia="zh-CN"/>
        </w:rPr>
        <w:t xml:space="preserve"> </w:t>
      </w:r>
      <w:r w:rsidR="00902680" w:rsidRPr="005940D8">
        <w:rPr>
          <w:rFonts w:ascii="Times New Roman" w:eastAsia="SimSun" w:hAnsi="Times New Roman" w:cs="Times New Roman"/>
          <w:sz w:val="24"/>
          <w:szCs w:val="24"/>
          <w:lang w:eastAsia="zh-CN"/>
        </w:rPr>
        <w:t>veya</w:t>
      </w:r>
      <w:r w:rsidR="00902680">
        <w:rPr>
          <w:rFonts w:ascii="Times New Roman" w:eastAsia="SimSun" w:hAnsi="Times New Roman" w:cs="Times New Roman"/>
          <w:sz w:val="24"/>
          <w:szCs w:val="24"/>
          <w:lang w:eastAsia="zh-CN"/>
        </w:rPr>
        <w:t xml:space="preserve"> </w:t>
      </w:r>
      <w:r w:rsidR="00666D3B" w:rsidRPr="005940D8">
        <w:rPr>
          <w:rFonts w:ascii="Times New Roman" w:eastAsia="SimSun" w:hAnsi="Times New Roman" w:cs="Times New Roman"/>
          <w:sz w:val="24"/>
          <w:szCs w:val="24"/>
          <w:lang w:eastAsia="zh-CN"/>
        </w:rPr>
        <w:t xml:space="preserve">valilik </w:t>
      </w:r>
      <w:r w:rsidR="00902680">
        <w:rPr>
          <w:rFonts w:ascii="Times New Roman" w:eastAsia="SimSun" w:hAnsi="Times New Roman" w:cs="Times New Roman"/>
          <w:sz w:val="24"/>
          <w:szCs w:val="24"/>
          <w:lang w:eastAsia="zh-CN"/>
        </w:rPr>
        <w:t>gibi yerel yönetimler</w:t>
      </w:r>
      <w:r>
        <w:rPr>
          <w:rFonts w:ascii="Times New Roman" w:eastAsia="SimSun" w:hAnsi="Times New Roman" w:cs="Times New Roman"/>
          <w:sz w:val="24"/>
          <w:szCs w:val="24"/>
          <w:lang w:eastAsia="zh-CN"/>
        </w:rPr>
        <w:t>, çocuk meclisi kurmalıdır.</w:t>
      </w:r>
    </w:p>
    <w:p w:rsidR="0045517C" w:rsidRPr="005940D8" w:rsidRDefault="0045517C"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Kurumların çocuklara yönelik yeterli kaynak tahsisi ve bütçe oluşturması gerekmektedir.</w:t>
      </w:r>
    </w:p>
    <w:p w:rsidR="002B363C" w:rsidRPr="002B363C" w:rsidRDefault="00CB0036"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sidRPr="002B363C">
        <w:rPr>
          <w:rFonts w:ascii="Times New Roman" w:eastAsia="Times New Roman" w:hAnsi="Times New Roman" w:cs="Times New Roman"/>
          <w:sz w:val="24"/>
          <w:szCs w:val="24"/>
        </w:rPr>
        <w:t>Gümüşhane’de çocuk hakları ve sözleşmesine dair bilg</w:t>
      </w:r>
      <w:r w:rsidR="0079592E" w:rsidRPr="002B363C">
        <w:rPr>
          <w:rFonts w:ascii="Times New Roman" w:eastAsia="Times New Roman" w:hAnsi="Times New Roman" w:cs="Times New Roman"/>
          <w:sz w:val="24"/>
          <w:szCs w:val="24"/>
        </w:rPr>
        <w:t xml:space="preserve">inin oluşmasına yönelik </w:t>
      </w:r>
      <w:r w:rsidRPr="002B363C">
        <w:rPr>
          <w:rFonts w:ascii="Times New Roman" w:eastAsia="Times New Roman" w:hAnsi="Times New Roman" w:cs="Times New Roman"/>
          <w:sz w:val="24"/>
          <w:szCs w:val="24"/>
        </w:rPr>
        <w:t>faal</w:t>
      </w:r>
      <w:r w:rsidR="0072400A">
        <w:rPr>
          <w:rFonts w:ascii="Times New Roman" w:eastAsia="Times New Roman" w:hAnsi="Times New Roman" w:cs="Times New Roman"/>
          <w:sz w:val="24"/>
          <w:szCs w:val="24"/>
        </w:rPr>
        <w:t>iyetlerin eksik olduğu görüşü</w:t>
      </w:r>
      <w:r w:rsidRPr="002B363C">
        <w:rPr>
          <w:rFonts w:ascii="Times New Roman" w:eastAsia="Times New Roman" w:hAnsi="Times New Roman" w:cs="Times New Roman"/>
          <w:sz w:val="24"/>
          <w:szCs w:val="24"/>
        </w:rPr>
        <w:t xml:space="preserve"> </w:t>
      </w:r>
      <w:r w:rsidR="0079592E" w:rsidRPr="002B363C">
        <w:rPr>
          <w:rFonts w:ascii="Times New Roman" w:eastAsia="Times New Roman" w:hAnsi="Times New Roman" w:cs="Times New Roman"/>
          <w:sz w:val="24"/>
          <w:szCs w:val="24"/>
        </w:rPr>
        <w:t>bulunmaktadır.</w:t>
      </w:r>
      <w:r w:rsidRPr="002B363C">
        <w:rPr>
          <w:rFonts w:ascii="Times New Roman" w:eastAsia="Times New Roman" w:hAnsi="Times New Roman" w:cs="Times New Roman"/>
          <w:sz w:val="24"/>
          <w:szCs w:val="24"/>
        </w:rPr>
        <w:t xml:space="preserve"> Bu doğrultuda tüm bireylere, </w:t>
      </w:r>
      <w:r w:rsidRPr="002B363C">
        <w:rPr>
          <w:rFonts w:ascii="Times New Roman" w:eastAsia="Times New Roman" w:hAnsi="Times New Roman" w:cs="Times New Roman"/>
          <w:sz w:val="24"/>
          <w:szCs w:val="24"/>
        </w:rPr>
        <w:lastRenderedPageBreak/>
        <w:t xml:space="preserve">çocuk hakları ve sözleşmesine dair bilgiler sunulmalı ve eğitim programları geliştirilmelidir. </w:t>
      </w:r>
      <w:r w:rsidR="002B363C" w:rsidRPr="002B363C">
        <w:rPr>
          <w:rFonts w:ascii="Times New Roman" w:eastAsia="Times New Roman" w:hAnsi="Times New Roman" w:cs="Times New Roman"/>
          <w:sz w:val="24"/>
          <w:szCs w:val="24"/>
        </w:rPr>
        <w:t>Örneğin; milli eğitim</w:t>
      </w:r>
      <w:r w:rsidR="002B363C">
        <w:rPr>
          <w:rFonts w:ascii="Times New Roman" w:eastAsia="Times New Roman" w:hAnsi="Times New Roman" w:cs="Times New Roman"/>
          <w:sz w:val="24"/>
          <w:szCs w:val="24"/>
        </w:rPr>
        <w:t xml:space="preserve"> müdürlüğü</w:t>
      </w:r>
      <w:r w:rsidR="002B363C" w:rsidRPr="002B363C">
        <w:rPr>
          <w:rFonts w:ascii="Times New Roman" w:eastAsia="Times New Roman" w:hAnsi="Times New Roman" w:cs="Times New Roman"/>
          <w:sz w:val="24"/>
          <w:szCs w:val="24"/>
        </w:rPr>
        <w:t xml:space="preserve">, aile ve sosyal politikalar </w:t>
      </w:r>
      <w:r w:rsidR="002B363C">
        <w:rPr>
          <w:rFonts w:ascii="Times New Roman" w:eastAsia="Times New Roman" w:hAnsi="Times New Roman" w:cs="Times New Roman"/>
          <w:sz w:val="24"/>
          <w:szCs w:val="24"/>
        </w:rPr>
        <w:t>müdürlüğü</w:t>
      </w:r>
      <w:r w:rsidR="002B363C" w:rsidRPr="002B363C">
        <w:rPr>
          <w:rFonts w:ascii="Times New Roman" w:eastAsia="Times New Roman" w:hAnsi="Times New Roman" w:cs="Times New Roman"/>
          <w:sz w:val="24"/>
          <w:szCs w:val="24"/>
        </w:rPr>
        <w:t xml:space="preserve">, gençlik ve spor </w:t>
      </w:r>
      <w:r w:rsidR="002B363C">
        <w:rPr>
          <w:rFonts w:ascii="Times New Roman" w:eastAsia="Times New Roman" w:hAnsi="Times New Roman" w:cs="Times New Roman"/>
          <w:sz w:val="24"/>
          <w:szCs w:val="24"/>
        </w:rPr>
        <w:t>müdürlüğü</w:t>
      </w:r>
      <w:r w:rsidR="002B363C" w:rsidRPr="002B363C">
        <w:rPr>
          <w:rFonts w:ascii="Times New Roman" w:eastAsia="Times New Roman" w:hAnsi="Times New Roman" w:cs="Times New Roman"/>
          <w:sz w:val="24"/>
          <w:szCs w:val="24"/>
        </w:rPr>
        <w:t>, belediye ve valilik ortak bir eğitim semineri hazırlayarak</w:t>
      </w:r>
      <w:r w:rsidR="0072400A">
        <w:rPr>
          <w:rFonts w:ascii="Times New Roman" w:eastAsia="Times New Roman" w:hAnsi="Times New Roman" w:cs="Times New Roman"/>
          <w:sz w:val="24"/>
          <w:szCs w:val="24"/>
        </w:rPr>
        <w:t>,</w:t>
      </w:r>
      <w:r w:rsidR="002B363C" w:rsidRPr="002B363C">
        <w:rPr>
          <w:rFonts w:ascii="Times New Roman" w:eastAsia="Times New Roman" w:hAnsi="Times New Roman" w:cs="Times New Roman"/>
          <w:sz w:val="24"/>
          <w:szCs w:val="24"/>
        </w:rPr>
        <w:t xml:space="preserve"> hem çocuklara hem</w:t>
      </w:r>
      <w:r w:rsidR="002B363C">
        <w:rPr>
          <w:rFonts w:ascii="Times New Roman" w:eastAsia="Times New Roman" w:hAnsi="Times New Roman" w:cs="Times New Roman"/>
          <w:sz w:val="24"/>
          <w:szCs w:val="24"/>
        </w:rPr>
        <w:t xml:space="preserve"> de</w:t>
      </w:r>
      <w:r w:rsidR="006D7C53">
        <w:rPr>
          <w:rFonts w:ascii="Times New Roman" w:eastAsia="Times New Roman" w:hAnsi="Times New Roman" w:cs="Times New Roman"/>
          <w:sz w:val="24"/>
          <w:szCs w:val="24"/>
        </w:rPr>
        <w:t xml:space="preserve"> diğer bireylere bilgilendirme yapa</w:t>
      </w:r>
      <w:r w:rsidR="00CA2ED1">
        <w:rPr>
          <w:rFonts w:ascii="Times New Roman" w:eastAsia="Times New Roman" w:hAnsi="Times New Roman" w:cs="Times New Roman"/>
          <w:sz w:val="24"/>
          <w:szCs w:val="24"/>
        </w:rPr>
        <w:t>bilir</w:t>
      </w:r>
      <w:r w:rsidR="002B363C">
        <w:rPr>
          <w:rFonts w:ascii="Times New Roman" w:eastAsia="Times New Roman" w:hAnsi="Times New Roman" w:cs="Times New Roman"/>
          <w:sz w:val="24"/>
          <w:szCs w:val="24"/>
        </w:rPr>
        <w:t>.</w:t>
      </w:r>
    </w:p>
    <w:p w:rsidR="00CF0213" w:rsidRPr="002B363C" w:rsidRDefault="00D714B2"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sidRPr="002B363C">
        <w:rPr>
          <w:rFonts w:ascii="Times New Roman" w:eastAsia="Times New Roman" w:hAnsi="Times New Roman" w:cs="Times New Roman"/>
          <w:sz w:val="24"/>
          <w:szCs w:val="24"/>
        </w:rPr>
        <w:t>Çocukların bisiklete binecek alanlara sahip olması ve bu alanla</w:t>
      </w:r>
      <w:r w:rsidR="00340770">
        <w:rPr>
          <w:rFonts w:ascii="Times New Roman" w:eastAsia="Times New Roman" w:hAnsi="Times New Roman" w:cs="Times New Roman"/>
          <w:sz w:val="24"/>
          <w:szCs w:val="24"/>
        </w:rPr>
        <w:t>rın güve</w:t>
      </w:r>
      <w:r w:rsidR="00CA2ED1">
        <w:rPr>
          <w:rFonts w:ascii="Times New Roman" w:eastAsia="Times New Roman" w:hAnsi="Times New Roman" w:cs="Times New Roman"/>
          <w:sz w:val="24"/>
          <w:szCs w:val="24"/>
        </w:rPr>
        <w:t>nilir</w:t>
      </w:r>
      <w:r w:rsidR="006D7C53">
        <w:rPr>
          <w:rFonts w:ascii="Times New Roman" w:eastAsia="Times New Roman" w:hAnsi="Times New Roman" w:cs="Times New Roman"/>
          <w:sz w:val="24"/>
          <w:szCs w:val="24"/>
        </w:rPr>
        <w:t xml:space="preserve"> </w:t>
      </w:r>
      <w:r w:rsidR="0072400A">
        <w:rPr>
          <w:rFonts w:ascii="Times New Roman" w:eastAsia="Times New Roman" w:hAnsi="Times New Roman" w:cs="Times New Roman"/>
          <w:sz w:val="24"/>
          <w:szCs w:val="24"/>
        </w:rPr>
        <w:t xml:space="preserve">olması </w:t>
      </w:r>
      <w:r w:rsidR="006D7C53">
        <w:rPr>
          <w:rFonts w:ascii="Times New Roman" w:eastAsia="Times New Roman" w:hAnsi="Times New Roman" w:cs="Times New Roman"/>
          <w:sz w:val="24"/>
          <w:szCs w:val="24"/>
        </w:rPr>
        <w:t>gerekmektedir</w:t>
      </w:r>
      <w:r w:rsidR="0079592E" w:rsidRPr="002B363C">
        <w:rPr>
          <w:rFonts w:ascii="Times New Roman" w:eastAsia="Times New Roman" w:hAnsi="Times New Roman" w:cs="Times New Roman"/>
          <w:sz w:val="24"/>
          <w:szCs w:val="24"/>
        </w:rPr>
        <w:t>.</w:t>
      </w:r>
      <w:r w:rsidR="002B363C">
        <w:rPr>
          <w:rFonts w:ascii="Times New Roman" w:eastAsia="Times New Roman" w:hAnsi="Times New Roman" w:cs="Times New Roman"/>
          <w:sz w:val="24"/>
          <w:szCs w:val="24"/>
        </w:rPr>
        <w:t xml:space="preserve"> </w:t>
      </w:r>
    </w:p>
    <w:p w:rsidR="0079592E" w:rsidRPr="0079592E" w:rsidRDefault="00902680"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Times New Roman" w:hAnsi="Times New Roman" w:cs="Times New Roman"/>
          <w:sz w:val="24"/>
          <w:szCs w:val="24"/>
        </w:rPr>
        <w:t>Çocukların spor yapmasını sağlayacak</w:t>
      </w:r>
      <w:r w:rsidR="0072400A">
        <w:rPr>
          <w:rFonts w:ascii="Times New Roman" w:eastAsia="Times New Roman" w:hAnsi="Times New Roman" w:cs="Times New Roman"/>
          <w:sz w:val="24"/>
          <w:szCs w:val="24"/>
        </w:rPr>
        <w:t xml:space="preserve"> alanların </w:t>
      </w:r>
      <w:r>
        <w:rPr>
          <w:rFonts w:ascii="Times New Roman" w:eastAsia="Times New Roman" w:hAnsi="Times New Roman" w:cs="Times New Roman"/>
          <w:sz w:val="24"/>
          <w:szCs w:val="24"/>
        </w:rPr>
        <w:t>oluşturulması gerekmektedir</w:t>
      </w:r>
      <w:r w:rsidR="0079592E">
        <w:rPr>
          <w:rFonts w:ascii="Times New Roman" w:eastAsia="Times New Roman" w:hAnsi="Times New Roman" w:cs="Times New Roman"/>
          <w:sz w:val="24"/>
          <w:szCs w:val="24"/>
        </w:rPr>
        <w:t>.</w:t>
      </w:r>
    </w:p>
    <w:p w:rsidR="0079592E" w:rsidRPr="00D6387B" w:rsidRDefault="0079592E"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Times New Roman" w:hAnsi="Times New Roman" w:cs="Times New Roman"/>
          <w:sz w:val="24"/>
          <w:szCs w:val="24"/>
        </w:rPr>
        <w:t>Çocukların oyun alanları iyileştirilmeli ve ço</w:t>
      </w:r>
      <w:r w:rsidR="00340770">
        <w:rPr>
          <w:rFonts w:ascii="Times New Roman" w:eastAsia="Times New Roman" w:hAnsi="Times New Roman" w:cs="Times New Roman"/>
          <w:sz w:val="24"/>
          <w:szCs w:val="24"/>
        </w:rPr>
        <w:t>cuğun temel oyun hakkını güvenilir</w:t>
      </w:r>
      <w:r>
        <w:rPr>
          <w:rFonts w:ascii="Times New Roman" w:eastAsia="Times New Roman" w:hAnsi="Times New Roman" w:cs="Times New Roman"/>
          <w:sz w:val="24"/>
          <w:szCs w:val="24"/>
        </w:rPr>
        <w:t xml:space="preserve"> </w:t>
      </w:r>
      <w:r w:rsidR="00F23B82">
        <w:rPr>
          <w:rFonts w:ascii="Times New Roman" w:eastAsia="Times New Roman" w:hAnsi="Times New Roman" w:cs="Times New Roman"/>
          <w:sz w:val="24"/>
          <w:szCs w:val="24"/>
        </w:rPr>
        <w:t>bir şekilde</w:t>
      </w:r>
      <w:r w:rsidR="008F4239">
        <w:rPr>
          <w:rFonts w:ascii="Times New Roman" w:eastAsia="Times New Roman" w:hAnsi="Times New Roman" w:cs="Times New Roman"/>
          <w:sz w:val="24"/>
          <w:szCs w:val="24"/>
        </w:rPr>
        <w:t>,</w:t>
      </w:r>
      <w:r w:rsidR="00F23B8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şehir sokaklarında yaşayabil</w:t>
      </w:r>
      <w:r w:rsidR="00D6387B">
        <w:rPr>
          <w:rFonts w:ascii="Times New Roman" w:eastAsia="Times New Roman" w:hAnsi="Times New Roman" w:cs="Times New Roman"/>
          <w:sz w:val="24"/>
          <w:szCs w:val="24"/>
        </w:rPr>
        <w:t>mesi sağlanmalıdır.</w:t>
      </w:r>
    </w:p>
    <w:p w:rsidR="0079592E" w:rsidRPr="0045517C" w:rsidRDefault="00D6387B"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Times New Roman" w:hAnsi="Times New Roman" w:cs="Times New Roman"/>
          <w:sz w:val="24"/>
          <w:szCs w:val="24"/>
        </w:rPr>
        <w:t>Şehirde</w:t>
      </w:r>
      <w:r w:rsidR="00F23B8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engelli bireyleri düşünerek yaya yollarının ve kaldırımların yapılması gerekmektedir.</w:t>
      </w:r>
    </w:p>
    <w:p w:rsidR="0045517C" w:rsidRPr="009011EE" w:rsidRDefault="0045517C"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sidRPr="009011EE">
        <w:rPr>
          <w:rFonts w:ascii="Times New Roman" w:eastAsia="SimSun" w:hAnsi="Times New Roman" w:cs="Times New Roman"/>
          <w:sz w:val="24"/>
          <w:szCs w:val="24"/>
          <w:lang w:eastAsia="zh-CN"/>
        </w:rPr>
        <w:t>Şehir imajına yönelik olarak;</w:t>
      </w:r>
    </w:p>
    <w:p w:rsidR="0045517C" w:rsidRPr="0045517C" w:rsidRDefault="0045517C"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Gümüşhane’nin sahip olduğu coğrafi yapı ile bütünleşen “alanı dar” görüşün</w:t>
      </w:r>
      <w:r w:rsidR="00CA2ED1">
        <w:rPr>
          <w:rFonts w:ascii="Times New Roman" w:eastAsia="SimSun" w:hAnsi="Times New Roman" w:cs="Times New Roman"/>
          <w:sz w:val="24"/>
          <w:szCs w:val="24"/>
          <w:lang w:eastAsia="zh-CN"/>
        </w:rPr>
        <w:t xml:space="preserve">e yönelik </w:t>
      </w:r>
      <w:r w:rsidR="00BC6282">
        <w:rPr>
          <w:rFonts w:ascii="Times New Roman" w:eastAsia="SimSun" w:hAnsi="Times New Roman" w:cs="Times New Roman"/>
          <w:sz w:val="24"/>
          <w:szCs w:val="24"/>
          <w:lang w:eastAsia="zh-CN"/>
        </w:rPr>
        <w:t xml:space="preserve"> </w:t>
      </w:r>
      <w:r>
        <w:rPr>
          <w:rFonts w:ascii="Times New Roman" w:eastAsia="SimSun" w:hAnsi="Times New Roman" w:cs="Times New Roman"/>
          <w:sz w:val="24"/>
          <w:szCs w:val="24"/>
          <w:lang w:eastAsia="zh-CN"/>
        </w:rPr>
        <w:t>çalışmaları</w:t>
      </w:r>
      <w:r w:rsidR="002B363C">
        <w:rPr>
          <w:rFonts w:ascii="Times New Roman" w:eastAsia="SimSun" w:hAnsi="Times New Roman" w:cs="Times New Roman"/>
          <w:sz w:val="24"/>
          <w:szCs w:val="24"/>
          <w:lang w:eastAsia="zh-CN"/>
        </w:rPr>
        <w:t>n</w:t>
      </w:r>
      <w:r>
        <w:rPr>
          <w:rFonts w:ascii="Times New Roman" w:eastAsia="SimSun" w:hAnsi="Times New Roman" w:cs="Times New Roman"/>
          <w:sz w:val="24"/>
          <w:szCs w:val="24"/>
          <w:lang w:eastAsia="zh-CN"/>
        </w:rPr>
        <w:t xml:space="preserve"> sağlaması gerekmektedir.</w:t>
      </w:r>
      <w:r w:rsidR="00CA2ED1">
        <w:rPr>
          <w:rFonts w:ascii="Times New Roman" w:eastAsia="SimSun" w:hAnsi="Times New Roman" w:cs="Times New Roman"/>
          <w:sz w:val="24"/>
          <w:szCs w:val="24"/>
          <w:lang w:eastAsia="zh-CN"/>
        </w:rPr>
        <w:t xml:space="preserve"> </w:t>
      </w:r>
      <w:r w:rsidR="002B363C">
        <w:rPr>
          <w:rFonts w:ascii="Times New Roman" w:eastAsia="SimSun" w:hAnsi="Times New Roman" w:cs="Times New Roman"/>
          <w:sz w:val="24"/>
          <w:szCs w:val="24"/>
          <w:lang w:eastAsia="zh-CN"/>
        </w:rPr>
        <w:t>Örneğin; alan sıkıntısı olmasına rağmen çocuklar için hem doğal yaşamı öğretecek</w:t>
      </w:r>
      <w:r w:rsidR="0072400A">
        <w:rPr>
          <w:rFonts w:ascii="Times New Roman" w:eastAsia="SimSun" w:hAnsi="Times New Roman" w:cs="Times New Roman"/>
          <w:sz w:val="24"/>
          <w:szCs w:val="24"/>
          <w:lang w:eastAsia="zh-CN"/>
        </w:rPr>
        <w:t>,</w:t>
      </w:r>
      <w:r w:rsidR="002B363C">
        <w:rPr>
          <w:rFonts w:ascii="Times New Roman" w:eastAsia="SimSun" w:hAnsi="Times New Roman" w:cs="Times New Roman"/>
          <w:sz w:val="24"/>
          <w:szCs w:val="24"/>
          <w:lang w:eastAsia="zh-CN"/>
        </w:rPr>
        <w:t xml:space="preserve"> he</w:t>
      </w:r>
      <w:r w:rsidR="00CA2ED1">
        <w:rPr>
          <w:rFonts w:ascii="Times New Roman" w:eastAsia="SimSun" w:hAnsi="Times New Roman" w:cs="Times New Roman"/>
          <w:sz w:val="24"/>
          <w:szCs w:val="24"/>
          <w:lang w:eastAsia="zh-CN"/>
        </w:rPr>
        <w:t xml:space="preserve">m de çocuğa gelişim sağlayacak </w:t>
      </w:r>
      <w:r w:rsidR="002B363C">
        <w:rPr>
          <w:rFonts w:ascii="Times New Roman" w:eastAsia="SimSun" w:hAnsi="Times New Roman" w:cs="Times New Roman"/>
          <w:sz w:val="24"/>
          <w:szCs w:val="24"/>
          <w:lang w:eastAsia="zh-CN"/>
        </w:rPr>
        <w:t>çocuk çiftliği</w:t>
      </w:r>
      <w:r w:rsidR="00AF593B">
        <w:rPr>
          <w:rFonts w:ascii="Times New Roman" w:eastAsia="SimSun" w:hAnsi="Times New Roman" w:cs="Times New Roman"/>
          <w:sz w:val="24"/>
          <w:szCs w:val="24"/>
          <w:lang w:eastAsia="zh-CN"/>
        </w:rPr>
        <w:t>,</w:t>
      </w:r>
      <w:r w:rsidR="002B363C">
        <w:rPr>
          <w:rFonts w:ascii="Times New Roman" w:eastAsia="SimSun" w:hAnsi="Times New Roman" w:cs="Times New Roman"/>
          <w:sz w:val="24"/>
          <w:szCs w:val="24"/>
          <w:lang w:eastAsia="zh-CN"/>
        </w:rPr>
        <w:t xml:space="preserve"> çocuk mahallesi veya çocuk köyü gibi yerleşim alanları oluşturulabilir. Bu çalışmalarla da şehir imajın</w:t>
      </w:r>
      <w:r w:rsidR="00AF593B">
        <w:rPr>
          <w:rFonts w:ascii="Times New Roman" w:eastAsia="SimSun" w:hAnsi="Times New Roman" w:cs="Times New Roman"/>
          <w:sz w:val="24"/>
          <w:szCs w:val="24"/>
          <w:lang w:eastAsia="zh-CN"/>
        </w:rPr>
        <w:t>daki olumsuz algının yok edilmesi sağlanabilir</w:t>
      </w:r>
      <w:r w:rsidR="002B363C">
        <w:rPr>
          <w:rFonts w:ascii="Times New Roman" w:eastAsia="SimSun" w:hAnsi="Times New Roman" w:cs="Times New Roman"/>
          <w:sz w:val="24"/>
          <w:szCs w:val="24"/>
          <w:lang w:eastAsia="zh-CN"/>
        </w:rPr>
        <w:t>.</w:t>
      </w:r>
    </w:p>
    <w:p w:rsidR="002B363C" w:rsidRPr="002B363C" w:rsidRDefault="00AF593B"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Times New Roman" w:hAnsi="Times New Roman" w:cs="Times New Roman"/>
          <w:sz w:val="24"/>
          <w:szCs w:val="24"/>
        </w:rPr>
        <w:t>Şehir</w:t>
      </w:r>
      <w:r w:rsidR="00BC6282" w:rsidRPr="00CF0213">
        <w:rPr>
          <w:rFonts w:ascii="Times New Roman" w:eastAsia="Times New Roman" w:hAnsi="Times New Roman" w:cs="Times New Roman"/>
          <w:sz w:val="24"/>
          <w:szCs w:val="24"/>
        </w:rPr>
        <w:t xml:space="preserve"> </w:t>
      </w:r>
      <w:r w:rsidR="002B363C">
        <w:rPr>
          <w:rFonts w:ascii="Times New Roman" w:eastAsia="Times New Roman" w:hAnsi="Times New Roman" w:cs="Times New Roman"/>
          <w:sz w:val="24"/>
          <w:szCs w:val="24"/>
        </w:rPr>
        <w:t>“</w:t>
      </w:r>
      <w:r w:rsidR="00BC6282" w:rsidRPr="00CF0213">
        <w:rPr>
          <w:rFonts w:ascii="Times New Roman" w:eastAsia="Times New Roman" w:hAnsi="Times New Roman" w:cs="Times New Roman"/>
          <w:sz w:val="24"/>
          <w:szCs w:val="24"/>
        </w:rPr>
        <w:t>pahalı şehir</w:t>
      </w:r>
      <w:r w:rsidR="002B363C">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algısını taşımaktadır. Bu </w:t>
      </w:r>
      <w:r w:rsidR="002B363C">
        <w:rPr>
          <w:rFonts w:ascii="Times New Roman" w:eastAsia="Times New Roman" w:hAnsi="Times New Roman" w:cs="Times New Roman"/>
          <w:sz w:val="24"/>
          <w:szCs w:val="24"/>
        </w:rPr>
        <w:t>olumsuz algının ortadan kaldırıl</w:t>
      </w:r>
      <w:r w:rsidR="00340770">
        <w:rPr>
          <w:rFonts w:ascii="Times New Roman" w:eastAsia="Times New Roman" w:hAnsi="Times New Roman" w:cs="Times New Roman"/>
          <w:sz w:val="24"/>
          <w:szCs w:val="24"/>
        </w:rPr>
        <w:t>masına yönelik çalışmalar yapıl</w:t>
      </w:r>
      <w:r w:rsidR="002B363C">
        <w:rPr>
          <w:rFonts w:ascii="Times New Roman" w:eastAsia="Times New Roman" w:hAnsi="Times New Roman" w:cs="Times New Roman"/>
          <w:sz w:val="24"/>
          <w:szCs w:val="24"/>
        </w:rPr>
        <w:t>malıdır.</w:t>
      </w:r>
      <w:r w:rsidR="00CA2ED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Örneğin; pahalı şehir olmasından etkilenen kitlelere (üniversite öğrencilerine, belirlenen gelir düzeyi düşük ailelere, çocuk sayısı çok olan ailelere vb.) yönelik bütçe ayırarak</w:t>
      </w:r>
      <w:r w:rsidR="0072400A">
        <w:rPr>
          <w:rFonts w:ascii="Times New Roman" w:eastAsia="Times New Roman" w:hAnsi="Times New Roman" w:cs="Times New Roman"/>
          <w:sz w:val="24"/>
          <w:szCs w:val="24"/>
        </w:rPr>
        <w:t>,</w:t>
      </w:r>
      <w:r w:rsidR="00CA2ED1">
        <w:rPr>
          <w:rFonts w:ascii="Times New Roman" w:eastAsia="Times New Roman" w:hAnsi="Times New Roman" w:cs="Times New Roman"/>
          <w:sz w:val="24"/>
          <w:szCs w:val="24"/>
        </w:rPr>
        <w:t xml:space="preserve"> gelir desteği oluşturulabilir</w:t>
      </w:r>
      <w:r>
        <w:rPr>
          <w:rFonts w:ascii="Times New Roman" w:eastAsia="Times New Roman" w:hAnsi="Times New Roman" w:cs="Times New Roman"/>
          <w:sz w:val="24"/>
          <w:szCs w:val="24"/>
        </w:rPr>
        <w:t>.</w:t>
      </w:r>
    </w:p>
    <w:p w:rsidR="00CF0213" w:rsidRPr="00F23B82" w:rsidRDefault="00860315"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Times New Roman" w:hAnsi="Times New Roman" w:cs="Times New Roman"/>
          <w:sz w:val="24"/>
          <w:szCs w:val="24"/>
        </w:rPr>
        <w:t>Şehrin “</w:t>
      </w:r>
      <w:r w:rsidR="00D714B2" w:rsidRPr="00860315">
        <w:rPr>
          <w:rFonts w:ascii="Times New Roman" w:eastAsia="Times New Roman" w:hAnsi="Times New Roman" w:cs="Times New Roman"/>
          <w:sz w:val="24"/>
          <w:szCs w:val="24"/>
        </w:rPr>
        <w:t xml:space="preserve">kültürel, spor ve sanatsal </w:t>
      </w:r>
      <w:r>
        <w:rPr>
          <w:rFonts w:ascii="Times New Roman" w:eastAsia="Times New Roman" w:hAnsi="Times New Roman" w:cs="Times New Roman"/>
          <w:sz w:val="24"/>
          <w:szCs w:val="24"/>
        </w:rPr>
        <w:t>faaliyetleri” yetersiz bulunmaktadır. Bu nedenle</w:t>
      </w:r>
      <w:r w:rsidR="00D714B2" w:rsidRPr="00860315">
        <w:rPr>
          <w:rFonts w:ascii="Times New Roman" w:eastAsia="Times New Roman" w:hAnsi="Times New Roman" w:cs="Times New Roman"/>
          <w:sz w:val="24"/>
          <w:szCs w:val="24"/>
        </w:rPr>
        <w:t xml:space="preserve"> </w:t>
      </w:r>
      <w:r w:rsidR="00CA2ED1">
        <w:rPr>
          <w:rFonts w:ascii="Times New Roman" w:eastAsia="Times New Roman" w:hAnsi="Times New Roman" w:cs="Times New Roman"/>
          <w:sz w:val="24"/>
          <w:szCs w:val="24"/>
        </w:rPr>
        <w:t xml:space="preserve">şehrin </w:t>
      </w:r>
      <w:r w:rsidR="00D714B2" w:rsidRPr="00860315">
        <w:rPr>
          <w:rFonts w:ascii="Times New Roman" w:eastAsia="Times New Roman" w:hAnsi="Times New Roman" w:cs="Times New Roman"/>
          <w:sz w:val="24"/>
          <w:szCs w:val="24"/>
        </w:rPr>
        <w:t>bu faaliyetleri yapan bir ş</w:t>
      </w:r>
      <w:r>
        <w:rPr>
          <w:rFonts w:ascii="Times New Roman" w:eastAsia="Times New Roman" w:hAnsi="Times New Roman" w:cs="Times New Roman"/>
          <w:sz w:val="24"/>
          <w:szCs w:val="24"/>
        </w:rPr>
        <w:t>ehir k</w:t>
      </w:r>
      <w:r w:rsidR="00CA2ED1">
        <w:rPr>
          <w:rFonts w:ascii="Times New Roman" w:eastAsia="Times New Roman" w:hAnsi="Times New Roman" w:cs="Times New Roman"/>
          <w:sz w:val="24"/>
          <w:szCs w:val="24"/>
        </w:rPr>
        <w:t xml:space="preserve">onumuna gelmesi gerekmektedir. </w:t>
      </w:r>
      <w:r>
        <w:rPr>
          <w:rFonts w:ascii="Times New Roman" w:eastAsia="Times New Roman" w:hAnsi="Times New Roman" w:cs="Times New Roman"/>
          <w:sz w:val="24"/>
          <w:szCs w:val="24"/>
        </w:rPr>
        <w:t xml:space="preserve">Örneğin; </w:t>
      </w:r>
      <w:r w:rsidR="00CA2ED1">
        <w:rPr>
          <w:rFonts w:ascii="Times New Roman" w:eastAsia="Times New Roman" w:hAnsi="Times New Roman" w:cs="Times New Roman"/>
          <w:sz w:val="24"/>
          <w:szCs w:val="24"/>
        </w:rPr>
        <w:t>ş</w:t>
      </w:r>
      <w:r w:rsidR="0072400A">
        <w:rPr>
          <w:rFonts w:ascii="Times New Roman" w:eastAsia="Times New Roman" w:hAnsi="Times New Roman" w:cs="Times New Roman"/>
          <w:sz w:val="24"/>
          <w:szCs w:val="24"/>
        </w:rPr>
        <w:t xml:space="preserve">ehrin coğrafi yapısı ile bütünleşebilecek ve olumlu bir </w:t>
      </w:r>
      <w:r w:rsidR="00340770">
        <w:rPr>
          <w:rFonts w:ascii="Times New Roman" w:eastAsia="Times New Roman" w:hAnsi="Times New Roman" w:cs="Times New Roman"/>
          <w:sz w:val="24"/>
          <w:szCs w:val="24"/>
        </w:rPr>
        <w:t>yapıya</w:t>
      </w:r>
      <w:r w:rsidR="0072400A">
        <w:rPr>
          <w:rFonts w:ascii="Times New Roman" w:eastAsia="Times New Roman" w:hAnsi="Times New Roman" w:cs="Times New Roman"/>
          <w:sz w:val="24"/>
          <w:szCs w:val="24"/>
        </w:rPr>
        <w:t xml:space="preserve"> dönüşecek (</w:t>
      </w:r>
      <w:r w:rsidR="00732009">
        <w:rPr>
          <w:rFonts w:ascii="Times New Roman" w:eastAsia="Times New Roman" w:hAnsi="Times New Roman" w:cs="Times New Roman"/>
          <w:sz w:val="24"/>
          <w:szCs w:val="24"/>
        </w:rPr>
        <w:t>dağ tırmanışları, doğa yürüyüşleri gib</w:t>
      </w:r>
      <w:r w:rsidR="0072400A">
        <w:rPr>
          <w:rFonts w:ascii="Times New Roman" w:eastAsia="Times New Roman" w:hAnsi="Times New Roman" w:cs="Times New Roman"/>
          <w:sz w:val="24"/>
          <w:szCs w:val="24"/>
        </w:rPr>
        <w:t xml:space="preserve">i) spor etkinlikleri </w:t>
      </w:r>
      <w:r w:rsidR="00F23B82">
        <w:rPr>
          <w:rFonts w:ascii="Times New Roman" w:eastAsia="Times New Roman" w:hAnsi="Times New Roman" w:cs="Times New Roman"/>
          <w:sz w:val="24"/>
          <w:szCs w:val="24"/>
        </w:rPr>
        <w:t>oluşturulabilir</w:t>
      </w:r>
      <w:r w:rsidR="00732009">
        <w:rPr>
          <w:rFonts w:ascii="Times New Roman" w:eastAsia="Times New Roman" w:hAnsi="Times New Roman" w:cs="Times New Roman"/>
          <w:sz w:val="24"/>
          <w:szCs w:val="24"/>
        </w:rPr>
        <w:t xml:space="preserve">. Şehrin sanatsal faaliyetleri içinde barınması adına; </w:t>
      </w:r>
      <w:r w:rsidR="00D94228">
        <w:rPr>
          <w:rFonts w:ascii="Times New Roman" w:eastAsia="Times New Roman" w:hAnsi="Times New Roman" w:cs="Times New Roman"/>
          <w:sz w:val="24"/>
          <w:szCs w:val="24"/>
        </w:rPr>
        <w:t xml:space="preserve">tiyatro, müzik, güzel sanatlar ve </w:t>
      </w:r>
      <w:r w:rsidR="00732009">
        <w:rPr>
          <w:rFonts w:ascii="Times New Roman" w:eastAsia="Times New Roman" w:hAnsi="Times New Roman" w:cs="Times New Roman"/>
          <w:sz w:val="24"/>
          <w:szCs w:val="24"/>
        </w:rPr>
        <w:t>dans okulları ya da kursları a</w:t>
      </w:r>
      <w:r w:rsidR="00F23B82">
        <w:rPr>
          <w:rFonts w:ascii="Times New Roman" w:eastAsia="Times New Roman" w:hAnsi="Times New Roman" w:cs="Times New Roman"/>
          <w:sz w:val="24"/>
          <w:szCs w:val="24"/>
        </w:rPr>
        <w:t>çarak bu alanlarda eğitim verilmesi sağlanabilir</w:t>
      </w:r>
      <w:r w:rsidR="00732009">
        <w:rPr>
          <w:rFonts w:ascii="Times New Roman" w:eastAsia="Times New Roman" w:hAnsi="Times New Roman" w:cs="Times New Roman"/>
          <w:sz w:val="24"/>
          <w:szCs w:val="24"/>
        </w:rPr>
        <w:t xml:space="preserve">. </w:t>
      </w:r>
    </w:p>
    <w:p w:rsidR="00F23B82" w:rsidRPr="00817751" w:rsidRDefault="00F23B82"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Times New Roman" w:hAnsi="Times New Roman" w:cs="Times New Roman"/>
          <w:sz w:val="24"/>
          <w:szCs w:val="24"/>
        </w:rPr>
        <w:lastRenderedPageBreak/>
        <w:t xml:space="preserve">Yerel yönetimlerin yaptığı hizmetlerin yetersizliği nedeniyle şehir imajının olumsuz olduğu görüşü bulunmaktadır. Bu nedenle yerel yönetimlerin </w:t>
      </w:r>
      <w:r w:rsidR="00817751">
        <w:rPr>
          <w:rFonts w:ascii="Times New Roman" w:eastAsia="Times New Roman" w:hAnsi="Times New Roman" w:cs="Times New Roman"/>
          <w:sz w:val="24"/>
          <w:szCs w:val="24"/>
        </w:rPr>
        <w:t>yapacağı ya da yaptığı hizmetler hakkında vatandaştan öneri alması, vatandaşa bilgi sunması sağlanmalıdır.</w:t>
      </w:r>
    </w:p>
    <w:p w:rsidR="00CF0213" w:rsidRPr="008F4239" w:rsidRDefault="00340770" w:rsidP="00FC650F">
      <w:pPr>
        <w:pStyle w:val="ListeParagraf"/>
        <w:numPr>
          <w:ilvl w:val="0"/>
          <w:numId w:val="43"/>
        </w:numPr>
        <w:tabs>
          <w:tab w:val="left" w:pos="426"/>
        </w:tabs>
        <w:spacing w:after="0" w:line="360" w:lineRule="auto"/>
        <w:jc w:val="both"/>
        <w:rPr>
          <w:rFonts w:ascii="Times New Roman" w:eastAsia="SimSun" w:hAnsi="Times New Roman" w:cs="Times New Roman"/>
          <w:sz w:val="24"/>
          <w:szCs w:val="24"/>
          <w:lang w:eastAsia="zh-CN"/>
        </w:rPr>
      </w:pPr>
      <w:r>
        <w:rPr>
          <w:rFonts w:ascii="Times New Roman" w:eastAsia="Times New Roman" w:hAnsi="Times New Roman" w:cs="Times New Roman"/>
          <w:sz w:val="24"/>
          <w:szCs w:val="24"/>
        </w:rPr>
        <w:t>Şehir insanının</w:t>
      </w:r>
      <w:r w:rsidR="00A94606">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şehrin</w:t>
      </w:r>
      <w:r w:rsidR="00817751">
        <w:rPr>
          <w:rFonts w:ascii="Times New Roman" w:eastAsia="Times New Roman" w:hAnsi="Times New Roman" w:cs="Times New Roman"/>
          <w:sz w:val="24"/>
          <w:szCs w:val="24"/>
        </w:rPr>
        <w:t xml:space="preserve"> imajına olumlu ve olumsuz etkilerde bulunabildiği görüşü vardır. Bu doğrultuda ortaya çıkan etkilere yönelik çalışmalar yapılmalıdır.</w:t>
      </w: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8F4239" w:rsidRDefault="008F4239" w:rsidP="008F4239">
      <w:pPr>
        <w:tabs>
          <w:tab w:val="left" w:pos="426"/>
        </w:tabs>
        <w:spacing w:after="0" w:line="360" w:lineRule="auto"/>
        <w:jc w:val="both"/>
        <w:rPr>
          <w:rFonts w:ascii="Times New Roman" w:eastAsia="SimSun" w:hAnsi="Times New Roman" w:cs="Times New Roman"/>
          <w:sz w:val="24"/>
          <w:szCs w:val="24"/>
          <w:lang w:eastAsia="zh-CN"/>
        </w:rPr>
      </w:pPr>
    </w:p>
    <w:p w:rsidR="00E64C4B" w:rsidRDefault="00E64C4B" w:rsidP="008F4239">
      <w:pPr>
        <w:tabs>
          <w:tab w:val="left" w:pos="426"/>
        </w:tabs>
        <w:spacing w:after="0" w:line="360" w:lineRule="auto"/>
        <w:jc w:val="both"/>
        <w:rPr>
          <w:rFonts w:ascii="Times New Roman" w:eastAsia="SimSun" w:hAnsi="Times New Roman" w:cs="Times New Roman"/>
          <w:sz w:val="24"/>
          <w:szCs w:val="24"/>
          <w:lang w:eastAsia="zh-CN"/>
        </w:rPr>
        <w:sectPr w:rsidR="00E64C4B" w:rsidSect="00C4151C">
          <w:footerReference w:type="default" r:id="rId29"/>
          <w:pgSz w:w="11906" w:h="16838"/>
          <w:pgMar w:top="1701" w:right="1134" w:bottom="1701" w:left="2268" w:header="709" w:footer="709" w:gutter="0"/>
          <w:cols w:space="708"/>
          <w:docGrid w:linePitch="360"/>
        </w:sectPr>
      </w:pPr>
    </w:p>
    <w:p w:rsidR="00644A55" w:rsidRDefault="00644A55" w:rsidP="001B2051">
      <w:pPr>
        <w:pStyle w:val="Balk1"/>
      </w:pPr>
    </w:p>
    <w:p w:rsidR="00644A55" w:rsidRDefault="00644A55" w:rsidP="001B2051">
      <w:pPr>
        <w:pStyle w:val="Balk1"/>
      </w:pPr>
    </w:p>
    <w:p w:rsidR="00A1396B" w:rsidRDefault="00A1396B" w:rsidP="001B2051">
      <w:pPr>
        <w:pStyle w:val="Balk1"/>
      </w:pPr>
      <w:bookmarkStart w:id="139" w:name="_Toc11059395"/>
      <w:r w:rsidRPr="00761B2A">
        <w:t>KAYNAKÇA</w:t>
      </w:r>
      <w:bookmarkEnd w:id="139"/>
    </w:p>
    <w:p w:rsidR="00D145C5" w:rsidRPr="00D145C5" w:rsidRDefault="00D145C5" w:rsidP="00D145C5">
      <w:pPr>
        <w:rPr>
          <w:lang w:eastAsia="tr-TR"/>
        </w:rPr>
      </w:pP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AAKER David A.; (2007), </w:t>
      </w:r>
      <w:r w:rsidRPr="002B0069">
        <w:rPr>
          <w:rFonts w:ascii="Times New Roman" w:hAnsi="Times New Roman" w:cs="Times New Roman"/>
          <w:b/>
          <w:sz w:val="24"/>
          <w:szCs w:val="24"/>
        </w:rPr>
        <w:t>Marka Değeri Yönetimi</w:t>
      </w:r>
      <w:r w:rsidRPr="002B0069">
        <w:rPr>
          <w:rFonts w:ascii="Times New Roman" w:hAnsi="Times New Roman" w:cs="Times New Roman"/>
          <w:sz w:val="24"/>
          <w:szCs w:val="24"/>
        </w:rPr>
        <w:t>, Çev: Ender Orfanlı, Mediacat Yayınları,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ABRATT Russell; (1989), “A New Approach To The Corporate İmage Management Process” </w:t>
      </w:r>
      <w:r w:rsidRPr="002B0069">
        <w:rPr>
          <w:rFonts w:ascii="Times New Roman" w:hAnsi="Times New Roman" w:cs="Times New Roman"/>
          <w:b/>
          <w:sz w:val="24"/>
          <w:szCs w:val="24"/>
        </w:rPr>
        <w:t>Journal of Marketing Management</w:t>
      </w:r>
      <w:r w:rsidRPr="002B0069">
        <w:rPr>
          <w:rFonts w:ascii="Times New Roman" w:hAnsi="Times New Roman" w:cs="Times New Roman"/>
          <w:sz w:val="24"/>
          <w:szCs w:val="24"/>
        </w:rPr>
        <w:t>, Volume 5, Number 1, ss. 63-76.</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AİLE, ÇALIŞMA VE SOSYAL HİZMETLER İL BAKANLIĞI: http://www.aile.gov.tr/hakkimizda/misyonumuz. Erişim Tarihi: 11.01.20018.</w:t>
      </w:r>
    </w:p>
    <w:p w:rsidR="00D52358" w:rsidRPr="002B0069" w:rsidRDefault="00D52358"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AİLE, ÇALIŞMA VE SOSYAL HİZMETLER İL BAKANLIĞI: https://ailevecalisma.gov.tr/uploads/sgb/uploads/pages/yonergeler/il-mudurlukleri-gorev-ve-calisma-esaslari-yonergesi-23-4-2014.pdf. Erişim Tarihi: 11.08.2018.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AİLE, ÇALIŞMA VE SOSYAL HİZMETLER İL BAKANLIĞI: http://www.aile.gov.tr/hakkimizda/vizyonumuz. Erişim Tarihi: 11.01.2018.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AİLE, ÇALIŞMA VE SOSYAL HİZMETLER İL BAKANLIĞI: https://eyh.aile.gov.tr/mevzuat/ulusal-mevzuat/kanun-hukmunde-kararnameler/aile-ve-sosyal-politikalar-bakanliginin-teskilat-ve-gorevleri-hakkinda-kanun-hukmunde-kararname.Erişim Tarihi: 10.01.2018.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AKGÖZ Eker Burcu; (2014), “İmaj Perspektifinden Kurum Liderleri”, iç. Güzin Ilıcak AYDINALP (Ed.), </w:t>
      </w:r>
      <w:r w:rsidRPr="002B0069">
        <w:rPr>
          <w:rFonts w:ascii="Times New Roman" w:hAnsi="Times New Roman" w:cs="Times New Roman"/>
          <w:b/>
          <w:sz w:val="24"/>
          <w:szCs w:val="24"/>
        </w:rPr>
        <w:t>İmaj Üretimi,</w:t>
      </w:r>
      <w:r w:rsidRPr="002B0069">
        <w:rPr>
          <w:rFonts w:ascii="Times New Roman" w:hAnsi="Times New Roman" w:cs="Times New Roman"/>
          <w:sz w:val="24"/>
          <w:szCs w:val="24"/>
        </w:rPr>
        <w:t xml:space="preserve"> Birinci Basım, Nobel Akademik Yayıncılık, ss. 17- 31.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AKYOL Hikmet; (2015), </w:t>
      </w:r>
      <w:r w:rsidRPr="002B0069">
        <w:rPr>
          <w:rFonts w:ascii="Times New Roman" w:hAnsi="Times New Roman" w:cs="Times New Roman"/>
          <w:b/>
          <w:sz w:val="24"/>
          <w:szCs w:val="24"/>
        </w:rPr>
        <w:t>Afetlere Müdahale Eden Örgütlerde İşgören Tatmini İle Başarı Algısı İlişkisi: Afad Örneği,</w:t>
      </w:r>
      <w:r w:rsidRPr="002B0069">
        <w:rPr>
          <w:rFonts w:ascii="Times New Roman" w:hAnsi="Times New Roman" w:cs="Times New Roman"/>
          <w:sz w:val="24"/>
          <w:szCs w:val="24"/>
        </w:rPr>
        <w:t xml:space="preserve"> Gümüşhane Üniversitesi, Sosyal Bilimler Enstitüsü, Yayınlanmamış Yüksek Lisans Tezi,  Gümüşhane.</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AKYURT Hakan ve ATAY Lütfi; (2009), “Destinasyonda İmaj Oluşturma Süreci”, </w:t>
      </w:r>
      <w:r w:rsidRPr="002B0069">
        <w:rPr>
          <w:rFonts w:ascii="Times New Roman" w:hAnsi="Times New Roman" w:cs="Times New Roman"/>
          <w:b/>
          <w:sz w:val="24"/>
          <w:szCs w:val="24"/>
        </w:rPr>
        <w:t xml:space="preserve">Aksaray Üniversitesi İktisadi ve İdari Bilimler Fakültesi Dergisi, </w:t>
      </w:r>
      <w:r w:rsidRPr="002B0069">
        <w:rPr>
          <w:rFonts w:ascii="Times New Roman" w:hAnsi="Times New Roman" w:cs="Times New Roman"/>
          <w:sz w:val="24"/>
          <w:szCs w:val="24"/>
        </w:rPr>
        <w:t>1(1), 1-14.</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AKYÜZ Emine; (2013), </w:t>
      </w:r>
      <w:r w:rsidRPr="002B0069">
        <w:rPr>
          <w:rFonts w:ascii="Times New Roman" w:hAnsi="Times New Roman" w:cs="Times New Roman"/>
          <w:b/>
          <w:sz w:val="24"/>
          <w:szCs w:val="24"/>
        </w:rPr>
        <w:t>Çocuk Hukuku: Çocukların Hakları ve Korunması,</w:t>
      </w:r>
      <w:r w:rsidRPr="002B0069">
        <w:rPr>
          <w:rFonts w:ascii="Times New Roman" w:hAnsi="Times New Roman" w:cs="Times New Roman"/>
          <w:sz w:val="24"/>
          <w:szCs w:val="24"/>
        </w:rPr>
        <w:t xml:space="preserve"> Genişletilmiş Üçüncü Basım, Pegem Akademi, Ankara.</w:t>
      </w:r>
    </w:p>
    <w:p w:rsidR="00E64C4B" w:rsidRDefault="00A1396B" w:rsidP="00D145C5">
      <w:pPr>
        <w:spacing w:after="0" w:line="360" w:lineRule="auto"/>
        <w:ind w:left="709" w:hanging="709"/>
        <w:jc w:val="both"/>
        <w:rPr>
          <w:rFonts w:ascii="Times New Roman" w:hAnsi="Times New Roman" w:cs="Times New Roman"/>
          <w:sz w:val="24"/>
          <w:szCs w:val="24"/>
        </w:rPr>
        <w:sectPr w:rsidR="00E64C4B" w:rsidSect="00C4151C">
          <w:footerReference w:type="default" r:id="rId30"/>
          <w:pgSz w:w="11906" w:h="16838"/>
          <w:pgMar w:top="1701" w:right="1134" w:bottom="1701" w:left="2268" w:header="709" w:footer="709" w:gutter="0"/>
          <w:cols w:space="708"/>
          <w:docGrid w:linePitch="360"/>
        </w:sectPr>
      </w:pPr>
      <w:r w:rsidRPr="002B0069">
        <w:rPr>
          <w:rFonts w:ascii="Times New Roman" w:hAnsi="Times New Roman" w:cs="Times New Roman"/>
          <w:sz w:val="24"/>
          <w:szCs w:val="24"/>
        </w:rPr>
        <w:t>AKYÜZ Emine; (2001). Çocuk Hakları Sözleşmesinin Temel İlkeleri Işığında Çocuğun Eğitim Hakkı Milli Eğitim Dergisi. Sayı: 151. https://dhgm.meb.gov.tr/yayimlar/dergiler/Milli_Egitim_Dergisi/151/akyuz.ht</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ALADAĞ Faruk Ömer; (2014), </w:t>
      </w:r>
      <w:r w:rsidRPr="002B0069">
        <w:rPr>
          <w:rFonts w:ascii="Times New Roman" w:hAnsi="Times New Roman" w:cs="Times New Roman"/>
          <w:b/>
          <w:sz w:val="24"/>
          <w:szCs w:val="24"/>
        </w:rPr>
        <w:t>Kent Pazarlaması ve Marka Kentlerin Geliştirilmesinde Başarıyı Etkileyen Faktörler,</w:t>
      </w:r>
      <w:r w:rsidRPr="002B0069">
        <w:rPr>
          <w:rFonts w:ascii="Times New Roman" w:hAnsi="Times New Roman" w:cs="Times New Roman"/>
          <w:sz w:val="24"/>
          <w:szCs w:val="24"/>
        </w:rPr>
        <w:t xml:space="preserve"> http://fka.gov.tr/sharepoint/userfiles/Icerik_Dosya_Ekleri/FIRAT_AKADEMI/%20%20KENT%20PAZARLAMASI%20VE%20MARKA%20KENTLER%C4%B0N%20GEL%C4%B0%C5%9ET%C4%B0R%C4%B0LMES%C4%B0NDE%20BA%C5%9EARIYI%20ETK%C4%B0LEYEN%20FAKT%C3%96RLER.pdf, Erişim Tarihi: 10. 10. 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ALTINKURT Tahsin; (2015), </w:t>
      </w:r>
      <w:r w:rsidRPr="002B0069">
        <w:rPr>
          <w:rFonts w:ascii="Times New Roman" w:hAnsi="Times New Roman" w:cs="Times New Roman"/>
          <w:b/>
          <w:sz w:val="24"/>
          <w:szCs w:val="24"/>
        </w:rPr>
        <w:t>Ayırt Edici Hizmetler ve Hizmet Kalitesinin İşletme Performansına Etkisi: Havacılık Sektöründe Bir Uygulama</w:t>
      </w:r>
      <w:r w:rsidRPr="002B0069">
        <w:rPr>
          <w:rFonts w:ascii="Times New Roman" w:hAnsi="Times New Roman" w:cs="Times New Roman"/>
          <w:sz w:val="24"/>
          <w:szCs w:val="24"/>
        </w:rPr>
        <w:t>, Gümüşhane Üniversitesi, Sosyal Bilimler Enstitüsü,  Yayınlanmamış Yüksek Lisans Tezi, Gümüşhane.</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ANDREANSEN Wallin Tor ve LINDESTAD Bodil; (1998), “Customer Loyalty and Complex Services: The İmpact of Corporate İmage on Quality, Customer Satisfaction and Loyalty or Customers With Varying Degrees of service Expertise”, </w:t>
      </w:r>
      <w:r w:rsidRPr="002B0069">
        <w:rPr>
          <w:rFonts w:ascii="Times New Roman" w:hAnsi="Times New Roman" w:cs="Times New Roman"/>
          <w:b/>
          <w:sz w:val="24"/>
          <w:szCs w:val="24"/>
        </w:rPr>
        <w:t>In International Journal of Service Industry Management,</w:t>
      </w:r>
      <w:r w:rsidRPr="002B0069">
        <w:rPr>
          <w:rFonts w:ascii="Times New Roman" w:hAnsi="Times New Roman" w:cs="Times New Roman"/>
          <w:sz w:val="24"/>
          <w:szCs w:val="24"/>
        </w:rPr>
        <w:t xml:space="preserve"> ss. 1-33.</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ANHOLT Simon; (2011), </w:t>
      </w:r>
      <w:r w:rsidRPr="002B0069">
        <w:rPr>
          <w:rFonts w:ascii="Times New Roman" w:hAnsi="Times New Roman" w:cs="Times New Roman"/>
          <w:b/>
          <w:sz w:val="24"/>
          <w:szCs w:val="24"/>
        </w:rPr>
        <w:t>Yerlerin Markalaşması: Kimlik, İmaj ve İtibar</w:t>
      </w:r>
      <w:r w:rsidRPr="002B0069">
        <w:rPr>
          <w:rFonts w:ascii="Times New Roman" w:hAnsi="Times New Roman" w:cs="Times New Roman"/>
          <w:sz w:val="24"/>
          <w:szCs w:val="24"/>
        </w:rPr>
        <w:t>, Çev: G. Müge Uçar, İstanbul Ticaret Odası, Birinci Basım, Brandage Yayınları,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ANHOLT Simon; (2007), </w:t>
      </w:r>
      <w:r w:rsidRPr="002B0069">
        <w:rPr>
          <w:rFonts w:ascii="Times New Roman" w:hAnsi="Times New Roman" w:cs="Times New Roman"/>
          <w:b/>
          <w:sz w:val="24"/>
          <w:szCs w:val="24"/>
        </w:rPr>
        <w:t>Competitive Identity: The New Brand Management for Nations, Cities and Regions. Palgrave Macmillan, London,</w:t>
      </w:r>
      <w:r w:rsidRPr="002B0069">
        <w:rPr>
          <w:rFonts w:ascii="Times New Roman" w:hAnsi="Times New Roman" w:cs="Times New Roman"/>
          <w:sz w:val="24"/>
          <w:szCs w:val="24"/>
        </w:rPr>
        <w:t xml:space="preserve"> https://books.google.com.tr/books?hl=tr&amp;lr=&amp;id=TH4ra4vjcnoC&amp;oi=fnd&amp;pg=PP1&amp;ots=8A4EQklexY&amp;sig=3fI3gy2P6BxaOVxdiG9j3cVT1Q&amp;redir_esc=y#v=onepage&amp;q&amp;f=false, Erişim Tarihi: 12.02. 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ASHWORTH Gregory ve KAVARATZİS Mıhalıs; (2009), “Beyond the Logo: Brand Management For Cities”, </w:t>
      </w:r>
      <w:r w:rsidRPr="002B0069">
        <w:rPr>
          <w:rFonts w:ascii="Times New Roman" w:hAnsi="Times New Roman" w:cs="Times New Roman"/>
          <w:b/>
          <w:sz w:val="24"/>
          <w:szCs w:val="24"/>
        </w:rPr>
        <w:t xml:space="preserve">Journal of Brand Management, </w:t>
      </w:r>
      <w:r w:rsidRPr="002B0069">
        <w:rPr>
          <w:rFonts w:ascii="Times New Roman" w:hAnsi="Times New Roman" w:cs="Times New Roman"/>
          <w:sz w:val="24"/>
          <w:szCs w:val="24"/>
        </w:rPr>
        <w:t>Volume 16, Issue 8, ss. 520–531.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ASLAN Emre Ş. ve KAHRAMAN, Merve G.; (2018),  “Reklamlarda Etiksel Bir Sorun Olarak Çocuk Kullanımı: Ebeveynlerin Tutumları Üzerine Bir Araştırma”, </w:t>
      </w:r>
      <w:r w:rsidRPr="002B0069">
        <w:rPr>
          <w:rFonts w:ascii="Times New Roman" w:hAnsi="Times New Roman" w:cs="Times New Roman"/>
          <w:b/>
          <w:sz w:val="24"/>
          <w:szCs w:val="24"/>
        </w:rPr>
        <w:t>Atlas Internatıonal Referred Journal On Socıal Scıences,</w:t>
      </w:r>
      <w:r w:rsidRPr="002B0069">
        <w:rPr>
          <w:rFonts w:ascii="Times New Roman" w:hAnsi="Times New Roman" w:cs="Times New Roman"/>
          <w:sz w:val="24"/>
          <w:szCs w:val="24"/>
        </w:rPr>
        <w:t xml:space="preserve"> Cilt 4, Sayı 11, ss. 881-895.</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AŞLAMA Dilek; (2015), </w:t>
      </w:r>
      <w:r w:rsidRPr="002B0069">
        <w:rPr>
          <w:rFonts w:ascii="Times New Roman" w:hAnsi="Times New Roman" w:cs="Times New Roman"/>
          <w:b/>
          <w:sz w:val="24"/>
          <w:szCs w:val="24"/>
        </w:rPr>
        <w:t>Yer Markacılığı Bağlamında Alanya Marka İmajı Üzerine Bir Analiz,</w:t>
      </w:r>
      <w:r w:rsidRPr="002B0069">
        <w:rPr>
          <w:rFonts w:ascii="Times New Roman" w:hAnsi="Times New Roman" w:cs="Times New Roman"/>
          <w:sz w:val="24"/>
          <w:szCs w:val="24"/>
        </w:rPr>
        <w:t xml:space="preserve"> Gazi Üniversitesi, Sosyal Bilimler Enstitüsü, Yayınlanmamış Yüksek Lisans Tezi,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ATEŞOĞLU İrfan ve TÜRKER, Ali; (2014), “Tatil Yeri Seçiminde Ülke İmajının Turistin Risk Algısı Üzerine Etkisi”, </w:t>
      </w:r>
      <w:r w:rsidRPr="002B0069">
        <w:rPr>
          <w:rFonts w:ascii="Times New Roman" w:hAnsi="Times New Roman" w:cs="Times New Roman"/>
          <w:b/>
          <w:sz w:val="24"/>
          <w:szCs w:val="24"/>
        </w:rPr>
        <w:t xml:space="preserve">International Journal of Alanya Faculty of Business, </w:t>
      </w:r>
      <w:r w:rsidRPr="002B0069">
        <w:rPr>
          <w:rFonts w:ascii="Times New Roman" w:hAnsi="Times New Roman" w:cs="Times New Roman"/>
          <w:sz w:val="24"/>
          <w:szCs w:val="24"/>
        </w:rPr>
        <w:t>Volume 6, Issue 2, ss. 9–28.</w:t>
      </w:r>
    </w:p>
    <w:p w:rsidR="000E54B0" w:rsidRPr="000E54B0" w:rsidRDefault="000E54B0" w:rsidP="00D145C5">
      <w:pPr>
        <w:spacing w:after="0" w:line="360" w:lineRule="auto"/>
        <w:ind w:left="709" w:hanging="709"/>
        <w:jc w:val="both"/>
        <w:rPr>
          <w:rFonts w:ascii="Times New Roman" w:hAnsi="Times New Roman" w:cs="Times New Roman"/>
          <w:sz w:val="24"/>
          <w:szCs w:val="24"/>
        </w:rPr>
      </w:pPr>
      <w:r w:rsidRPr="000E54B0">
        <w:rPr>
          <w:rFonts w:ascii="Times New Roman" w:hAnsi="Times New Roman" w:cs="Times New Roman"/>
          <w:sz w:val="24"/>
          <w:szCs w:val="24"/>
        </w:rPr>
        <w:t xml:space="preserve">ATHANASOPOULOU Eleni; (2015), “Managıng The Urban Image. Cıtıes As Scenery For Events: A Whıte Nıght Event As A Case Study”,  </w:t>
      </w:r>
      <w:r w:rsidRPr="000E54B0">
        <w:rPr>
          <w:rFonts w:ascii="Times New Roman" w:hAnsi="Times New Roman" w:cs="Times New Roman"/>
          <w:b/>
          <w:sz w:val="24"/>
          <w:szCs w:val="24"/>
        </w:rPr>
        <w:t>Romanian Review of Regional Studies,</w:t>
      </w:r>
      <w:r w:rsidRPr="000E54B0">
        <w:rPr>
          <w:rFonts w:ascii="Times New Roman" w:hAnsi="Times New Roman" w:cs="Times New Roman"/>
          <w:sz w:val="24"/>
          <w:szCs w:val="24"/>
        </w:rPr>
        <w:t xml:space="preserve"> Volume 11, Number 2, ss. 41-48.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AVRAHAM Eli; (2004), “Media Strategies for İmproving an Unfavorable City İmage”, </w:t>
      </w:r>
      <w:r w:rsidRPr="002B0069">
        <w:rPr>
          <w:rFonts w:ascii="Times New Roman" w:hAnsi="Times New Roman" w:cs="Times New Roman"/>
          <w:b/>
          <w:sz w:val="24"/>
          <w:szCs w:val="24"/>
        </w:rPr>
        <w:t>Cities</w:t>
      </w:r>
      <w:r w:rsidRPr="002B0069">
        <w:rPr>
          <w:rFonts w:ascii="Times New Roman" w:hAnsi="Times New Roman" w:cs="Times New Roman"/>
          <w:sz w:val="24"/>
          <w:szCs w:val="24"/>
        </w:rPr>
        <w:t>, Volume 21, No. 6, ss. 471–479.</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AYATAÇ Hatice ve GENÇ Pınar Zeynep; (2015), “Çocuk Gözüyle Esenler”, iç. Hatice AYATAÇ (Ed.), </w:t>
      </w:r>
      <w:r w:rsidRPr="002B0069">
        <w:rPr>
          <w:rFonts w:ascii="Times New Roman" w:hAnsi="Times New Roman" w:cs="Times New Roman"/>
          <w:b/>
          <w:sz w:val="24"/>
          <w:szCs w:val="24"/>
        </w:rPr>
        <w:t>Herkes İçin Dost Kentler/İstanbul Esenler İlçesi Üzerine Değerlendirmeler</w:t>
      </w:r>
      <w:r w:rsidRPr="002B0069">
        <w:rPr>
          <w:rFonts w:ascii="Times New Roman" w:hAnsi="Times New Roman" w:cs="Times New Roman"/>
          <w:sz w:val="24"/>
          <w:szCs w:val="24"/>
        </w:rPr>
        <w:t>, Esenler Şehir Düşünce Merkezi, ss. 17-59.</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AYDIN Fuat; (2015), </w:t>
      </w:r>
      <w:r w:rsidRPr="002B0069">
        <w:rPr>
          <w:rFonts w:ascii="Times New Roman" w:hAnsi="Times New Roman" w:cs="Times New Roman"/>
          <w:b/>
          <w:sz w:val="24"/>
          <w:szCs w:val="24"/>
        </w:rPr>
        <w:t>Halkla İlişkiler Faaliyetlerinin Kurum İmajının Oluşumuna Etkisi: Erciyes Üniversitesi Örneği,</w:t>
      </w:r>
      <w:r w:rsidRPr="002B0069">
        <w:rPr>
          <w:rFonts w:ascii="Times New Roman" w:hAnsi="Times New Roman" w:cs="Times New Roman"/>
          <w:sz w:val="24"/>
          <w:szCs w:val="24"/>
        </w:rPr>
        <w:t xml:space="preserve">  Gazi Üniversitesi, Eğitim Bilimler Enstitüsü, Büro Yönetimi Eğitimi Ana Bilim Dalı, Yayınlanmamış Yüksek Lisans Tezi,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AYDINALP Ilıcak Güzin; (2014), “Halkla İlişkilerde İmaj Yönetimi”, iç. Güzin Ilıcak AYDINALP (Ed.), </w:t>
      </w:r>
      <w:r w:rsidRPr="002B0069">
        <w:rPr>
          <w:rFonts w:ascii="Times New Roman" w:hAnsi="Times New Roman" w:cs="Times New Roman"/>
          <w:b/>
          <w:sz w:val="24"/>
          <w:szCs w:val="24"/>
        </w:rPr>
        <w:t>İmaj Üretimi</w:t>
      </w:r>
      <w:r w:rsidRPr="002B0069">
        <w:rPr>
          <w:rFonts w:ascii="Times New Roman" w:hAnsi="Times New Roman" w:cs="Times New Roman"/>
          <w:sz w:val="24"/>
          <w:szCs w:val="24"/>
        </w:rPr>
        <w:t>, Birinci Basım, Nobel Akademik Yayıncılık, ss. 31-47.</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AYDINOĞLU Ömer; (2014), </w:t>
      </w:r>
      <w:r w:rsidRPr="002B0069">
        <w:rPr>
          <w:rFonts w:ascii="Times New Roman" w:hAnsi="Times New Roman" w:cs="Times New Roman"/>
          <w:b/>
          <w:sz w:val="24"/>
          <w:szCs w:val="24"/>
        </w:rPr>
        <w:t>Kent İmajı ve Kent İmajının Ölçümü: Kahramanmaraş Kenti İmajı Üzerine Bir Araştırma</w:t>
      </w:r>
      <w:r w:rsidRPr="002B0069">
        <w:rPr>
          <w:rFonts w:ascii="Times New Roman" w:hAnsi="Times New Roman" w:cs="Times New Roman"/>
          <w:sz w:val="24"/>
          <w:szCs w:val="24"/>
        </w:rPr>
        <w:t>, Atatürk Üniversitesi, Sosyal Bilimler Enstitüsü, Yayınlanmamış Yüksek Lisans Tezi, Erzurum.</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AZOURY M. Nehme, DAOU E. Lindos ve EL KHOURY M. Charbel; (2013), “University İmage and İts Relationship to Student Satisfaction: Case of The Holy Spirit University of Kaslik, Lebanon”, </w:t>
      </w:r>
      <w:r w:rsidRPr="002B0069">
        <w:rPr>
          <w:rFonts w:ascii="Times New Roman" w:hAnsi="Times New Roman" w:cs="Times New Roman"/>
          <w:b/>
          <w:sz w:val="24"/>
          <w:szCs w:val="24"/>
        </w:rPr>
        <w:t>Journal of Executive Education</w:t>
      </w:r>
      <w:r w:rsidRPr="002B0069">
        <w:rPr>
          <w:rFonts w:ascii="Times New Roman" w:hAnsi="Times New Roman" w:cs="Times New Roman"/>
          <w:sz w:val="24"/>
          <w:szCs w:val="24"/>
        </w:rPr>
        <w:t>, Volume 12 | Issue 1 Article 4, ss. 7-23.</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BAKAN Ömer; (2008), </w:t>
      </w:r>
      <w:r w:rsidRPr="002B0069">
        <w:rPr>
          <w:rFonts w:ascii="Times New Roman" w:hAnsi="Times New Roman" w:cs="Times New Roman"/>
          <w:b/>
          <w:sz w:val="24"/>
          <w:szCs w:val="24"/>
        </w:rPr>
        <w:t>Kurumsal Kimlik ve İmaj</w:t>
      </w:r>
      <w:r w:rsidRPr="002B0069">
        <w:rPr>
          <w:rFonts w:ascii="Times New Roman" w:hAnsi="Times New Roman" w:cs="Times New Roman"/>
          <w:sz w:val="24"/>
          <w:szCs w:val="24"/>
        </w:rPr>
        <w:t>, Ahmet Kalender ve Mehmet Fidan (Ed.), Tablet Yayınları, ss. 289-310, Konya, (Doktora Tezinden Üretilmiştir).</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BAĞÇECİ Birsen ÇETİN Bayram ve ÜNSAL Serkan;</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(2013),</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 xml:space="preserve">Öğretmenlerin Mesleki İmaj Ölçeği”, </w:t>
      </w:r>
      <w:r w:rsidRPr="002B0069">
        <w:rPr>
          <w:rFonts w:ascii="Times New Roman" w:hAnsi="Times New Roman" w:cs="Times New Roman"/>
          <w:b/>
          <w:sz w:val="24"/>
          <w:szCs w:val="24"/>
        </w:rPr>
        <w:t>Gaziantep University Journal of Social Sciences</w:t>
      </w:r>
      <w:r w:rsidRPr="002B0069">
        <w:rPr>
          <w:rFonts w:ascii="Times New Roman" w:hAnsi="Times New Roman" w:cs="Times New Roman"/>
          <w:sz w:val="24"/>
          <w:szCs w:val="24"/>
        </w:rPr>
        <w:t xml:space="preserve"> (http://jss.gantep.edu.tr), Volume 12(1) ss. 34-48.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BAKER Bill; (2012), </w:t>
      </w:r>
      <w:r w:rsidRPr="002B0069">
        <w:rPr>
          <w:rFonts w:ascii="Times New Roman" w:hAnsi="Times New Roman" w:cs="Times New Roman"/>
          <w:b/>
          <w:sz w:val="24"/>
          <w:szCs w:val="24"/>
        </w:rPr>
        <w:t>Destination Branding for Small Cities</w:t>
      </w:r>
      <w:r w:rsidRPr="002B0069">
        <w:rPr>
          <w:rFonts w:ascii="Times New Roman" w:hAnsi="Times New Roman" w:cs="Times New Roman"/>
          <w:sz w:val="24"/>
          <w:szCs w:val="24"/>
        </w:rPr>
        <w:t xml:space="preserve">, Second Edition, Creative Leap Books, All Rights Reserved, http://www.downtowndevelopment.com/destination_branding_intro.pdf </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BALENCOURT, Amélie ve CURADO ZAFRA, Antonio; (2012), </w:t>
      </w:r>
      <w:r w:rsidRPr="002B0069">
        <w:rPr>
          <w:rFonts w:ascii="Times New Roman" w:hAnsi="Times New Roman" w:cs="Times New Roman"/>
          <w:b/>
          <w:sz w:val="24"/>
          <w:szCs w:val="24"/>
        </w:rPr>
        <w:t xml:space="preserve">City Marketing: How to promote a city?, </w:t>
      </w:r>
      <w:r w:rsidRPr="002B0069">
        <w:rPr>
          <w:rFonts w:ascii="Times New Roman" w:hAnsi="Times New Roman" w:cs="Times New Roman"/>
          <w:sz w:val="24"/>
          <w:szCs w:val="24"/>
        </w:rPr>
        <w:t>The case of Umeå,</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School of Business, Master Thesis.</w:t>
      </w:r>
    </w:p>
    <w:p w:rsidR="00A1396B" w:rsidRPr="002B0069" w:rsidRDefault="00A1396B" w:rsidP="00D145C5">
      <w:pPr>
        <w:spacing w:after="0" w:line="360" w:lineRule="auto"/>
        <w:ind w:left="709" w:hanging="709"/>
        <w:jc w:val="both"/>
        <w:rPr>
          <w:rFonts w:ascii="Times New Roman" w:hAnsi="Times New Roman" w:cs="Times New Roman"/>
          <w:b/>
          <w:sz w:val="24"/>
          <w:szCs w:val="24"/>
        </w:rPr>
      </w:pPr>
      <w:r w:rsidRPr="002B0069">
        <w:rPr>
          <w:rFonts w:ascii="Times New Roman" w:hAnsi="Times New Roman" w:cs="Times New Roman"/>
          <w:sz w:val="24"/>
          <w:szCs w:val="24"/>
        </w:rPr>
        <w:t>BALOGLU Seyhmus ve MCCLEARY W. Ken; (1999), “A Model of Destination İmage Formation”,</w:t>
      </w:r>
      <w:r w:rsidRPr="002B0069">
        <w:rPr>
          <w:rFonts w:ascii="Times New Roman" w:hAnsi="Times New Roman" w:cs="Times New Roman"/>
          <w:b/>
          <w:sz w:val="24"/>
          <w:szCs w:val="24"/>
        </w:rPr>
        <w:t xml:space="preserve"> Annals of Tourism Research, </w:t>
      </w:r>
      <w:r w:rsidRPr="002B0069">
        <w:rPr>
          <w:rFonts w:ascii="Times New Roman" w:hAnsi="Times New Roman" w:cs="Times New Roman"/>
          <w:sz w:val="24"/>
          <w:szCs w:val="24"/>
        </w:rPr>
        <w:t>Volume 26, No. 4, ss. 868-897.</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BERRY S.Y. Rita; (1999), “Collecting Data By İn-Depth İnterviewing”,</w:t>
      </w:r>
      <w:r w:rsidRPr="002B0069">
        <w:rPr>
          <w:rFonts w:ascii="Times New Roman" w:hAnsi="Times New Roman" w:cs="Times New Roman"/>
          <w:b/>
          <w:sz w:val="24"/>
          <w:szCs w:val="24"/>
        </w:rPr>
        <w:t xml:space="preserve"> British Educational Research Association Annual Conference, University of Sussex at Brighton</w:t>
      </w:r>
      <w:r w:rsidRPr="002B0069">
        <w:rPr>
          <w:rFonts w:ascii="Times New Roman" w:hAnsi="Times New Roman" w:cs="Times New Roman"/>
          <w:sz w:val="24"/>
          <w:szCs w:val="24"/>
        </w:rPr>
        <w:t>. http://www.leeds.ac.uk/educol/documents/000001172.htm, Erişim Tarihi: 29.10.2018.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BARTLETT Sheridan; (2005),</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“Integrating Children’s Rights into Municipal Action: A Review of Progress and Lessons Learned”,</w:t>
      </w:r>
      <w:r w:rsidRPr="002B0069">
        <w:rPr>
          <w:rFonts w:ascii="Times New Roman" w:hAnsi="Times New Roman" w:cs="Times New Roman"/>
          <w:b/>
          <w:sz w:val="24"/>
          <w:szCs w:val="24"/>
        </w:rPr>
        <w:t xml:space="preserve"> Children, Youth and Environments, </w:t>
      </w:r>
      <w:r w:rsidRPr="002B0069">
        <w:rPr>
          <w:rFonts w:ascii="Times New Roman" w:hAnsi="Times New Roman" w:cs="Times New Roman"/>
          <w:sz w:val="24"/>
          <w:szCs w:val="24"/>
        </w:rPr>
        <w:t>Volume 15(2), ss. 18-40.</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BAŞPINAR Okan; (2015), </w:t>
      </w:r>
      <w:r w:rsidRPr="002B0069">
        <w:rPr>
          <w:rFonts w:ascii="Times New Roman" w:hAnsi="Times New Roman" w:cs="Times New Roman"/>
          <w:b/>
          <w:sz w:val="24"/>
          <w:szCs w:val="24"/>
        </w:rPr>
        <w:t>Şehir Markalaşması ve Ankara Örneği</w:t>
      </w:r>
      <w:r w:rsidRPr="002B0069">
        <w:rPr>
          <w:rFonts w:ascii="Times New Roman" w:hAnsi="Times New Roman" w:cs="Times New Roman"/>
          <w:sz w:val="24"/>
          <w:szCs w:val="24"/>
        </w:rPr>
        <w:t>, T.C. Türk Patent Enstitüsü Markalar Dairesi Başkanlığı, Yayınlanmamış Uzmanlık Tezi,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BAYINDIR Berkan; (2016), “Halkla İlişkilerde İmaj Bağlamında Tüketicinin Algısı: Volkswagen Emisyon Haberlerinin İncelenmesi”, </w:t>
      </w:r>
      <w:r w:rsidRPr="002B0069">
        <w:rPr>
          <w:rFonts w:ascii="Times New Roman" w:hAnsi="Times New Roman" w:cs="Times New Roman"/>
          <w:b/>
          <w:sz w:val="24"/>
          <w:szCs w:val="24"/>
        </w:rPr>
        <w:t>e-Journal of New Media / Yeni Medya Elektronik Dergi- eJNM</w:t>
      </w:r>
      <w:r w:rsidRPr="002B0069">
        <w:rPr>
          <w:rFonts w:ascii="Times New Roman" w:hAnsi="Times New Roman" w:cs="Times New Roman"/>
          <w:sz w:val="24"/>
          <w:szCs w:val="24"/>
        </w:rPr>
        <w:t>, Volume 1, Issue 1, ss. 15-31.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BAYRAKTAR Nezahat; (2011), </w:t>
      </w:r>
      <w:r w:rsidRPr="002B0069">
        <w:rPr>
          <w:rFonts w:ascii="Times New Roman" w:hAnsi="Times New Roman" w:cs="Times New Roman"/>
          <w:b/>
          <w:sz w:val="24"/>
          <w:szCs w:val="24"/>
        </w:rPr>
        <w:t>Kent Kültürüne İlişkin Kamuoyu Oluşturulmasında Üniversitelerin Rolü,</w:t>
      </w:r>
      <w:r w:rsidRPr="002B0069">
        <w:rPr>
          <w:rFonts w:ascii="Times New Roman" w:hAnsi="Times New Roman" w:cs="Times New Roman"/>
          <w:sz w:val="24"/>
          <w:szCs w:val="24"/>
        </w:rPr>
        <w:t xml:space="preserve"> Ege Üniversitesi Sosyal Bilimler Enstitüsü, Yayınlanmamış Doktora Tezi, İzmir.</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BEERLİ Asuncion ve MARTİN D. Josefa; (2004), “Factors İnfluencing Destination İmage”, </w:t>
      </w:r>
      <w:r w:rsidRPr="002B0069">
        <w:rPr>
          <w:rFonts w:ascii="Times New Roman" w:hAnsi="Times New Roman" w:cs="Times New Roman"/>
          <w:b/>
          <w:sz w:val="24"/>
          <w:szCs w:val="24"/>
        </w:rPr>
        <w:t>Annals of Tourism Research</w:t>
      </w:r>
      <w:r w:rsidRPr="002B0069">
        <w:rPr>
          <w:rFonts w:ascii="Times New Roman" w:hAnsi="Times New Roman" w:cs="Times New Roman"/>
          <w:sz w:val="24"/>
          <w:szCs w:val="24"/>
        </w:rPr>
        <w:t>, Volume 31(3), ss. 657-681.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BİRLEŞMİŞ MİLLETLER ÇOCUK HAKLARI KOMİTESİ; (2009), Birleşmiş Milletler Çocuk Hakları Komitesi’nin Çocuk Haklarına dair Sözleşme ’ye İlişkin Genel Yorumları 2008 – 2011, </w:t>
      </w:r>
      <w:r w:rsidRPr="002B0069">
        <w:rPr>
          <w:rFonts w:ascii="Times New Roman" w:hAnsi="Times New Roman" w:cs="Times New Roman"/>
          <w:b/>
          <w:sz w:val="24"/>
          <w:szCs w:val="24"/>
        </w:rPr>
        <w:t>Uluslararası Çocuk Merkezi Çocuk Hakları Serisi 10 (ICC),</w:t>
      </w:r>
      <w:r w:rsidRPr="002B0069">
        <w:rPr>
          <w:rFonts w:ascii="Times New Roman" w:hAnsi="Times New Roman" w:cs="Times New Roman"/>
          <w:sz w:val="24"/>
          <w:szCs w:val="24"/>
        </w:rPr>
        <w:t xml:space="preserve">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BİROL</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 xml:space="preserve">Gaye; (2009), “Çocuk Dostu Kent Neresidir?”, </w:t>
      </w:r>
      <w:r w:rsidRPr="002B0069">
        <w:rPr>
          <w:rFonts w:ascii="Times New Roman" w:hAnsi="Times New Roman" w:cs="Times New Roman"/>
          <w:b/>
          <w:sz w:val="24"/>
          <w:szCs w:val="24"/>
        </w:rPr>
        <w:t>Megaron Balıkesir, Mimarlar Odası Balıkesir Şubesi Dergisi</w:t>
      </w:r>
      <w:r w:rsidRPr="002B0069">
        <w:rPr>
          <w:rFonts w:ascii="Times New Roman" w:hAnsi="Times New Roman" w:cs="Times New Roman"/>
          <w:sz w:val="24"/>
          <w:szCs w:val="24"/>
        </w:rPr>
        <w:t xml:space="preserve">, ss.10-13. </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BÜYÜKÖZTÜRK Şener; (2018), </w:t>
      </w:r>
      <w:r w:rsidRPr="002B0069">
        <w:rPr>
          <w:rFonts w:ascii="Times New Roman" w:hAnsi="Times New Roman" w:cs="Times New Roman"/>
          <w:b/>
          <w:sz w:val="24"/>
          <w:szCs w:val="24"/>
        </w:rPr>
        <w:t>Sosyal Bilimler İçin Veri Analizi El Kitabı: İstatistik, Araştırma Deseni SPSS Uygulamaları ve Yorum,</w:t>
      </w:r>
      <w:r w:rsidRPr="002B0069">
        <w:rPr>
          <w:rFonts w:ascii="Times New Roman" w:hAnsi="Times New Roman" w:cs="Times New Roman"/>
          <w:sz w:val="24"/>
          <w:szCs w:val="24"/>
        </w:rPr>
        <w:t xml:space="preserve"> Yirmi dördüncü Basım, Pegem Akademi Yayıncılık,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CAN Canan Mevlüde ve BAŞARAN Kazancı Zeynep; (2014), “Kent Markası ve İmajının Belirlenmesi: Rize Örneği”, </w:t>
      </w:r>
      <w:r w:rsidRPr="002B0069">
        <w:rPr>
          <w:rFonts w:ascii="Times New Roman" w:hAnsi="Times New Roman" w:cs="Times New Roman"/>
          <w:b/>
          <w:sz w:val="24"/>
          <w:szCs w:val="24"/>
        </w:rPr>
        <w:t>Marmara Üniversitesi Öneri Dergisi,</w:t>
      </w:r>
      <w:r w:rsidRPr="002B0069">
        <w:rPr>
          <w:rFonts w:ascii="Times New Roman" w:hAnsi="Times New Roman" w:cs="Times New Roman"/>
          <w:sz w:val="24"/>
          <w:szCs w:val="24"/>
        </w:rPr>
        <w:t xml:space="preserve"> Cilt 11, Sayı 42, ss. 27-42.</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CANÖZ Kadir ve DOĞAN, İsmailcan;</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 xml:space="preserve">(2015), “İmaj Oluşturma Aracı Olarak Sponsorluk” iç. Hasan GULLUPUNAR ve Emre Ş. ASLAN (Ed.), </w:t>
      </w:r>
      <w:r w:rsidRPr="002B0069">
        <w:rPr>
          <w:rFonts w:ascii="Times New Roman" w:hAnsi="Times New Roman" w:cs="Times New Roman"/>
          <w:b/>
          <w:sz w:val="24"/>
          <w:szCs w:val="24"/>
        </w:rPr>
        <w:t>Gümüşhane Üniversitesi İletişim Fakültesi Elektronik Dergisi,</w:t>
      </w:r>
      <w:r w:rsidRPr="002B0069">
        <w:rPr>
          <w:rFonts w:ascii="Times New Roman" w:hAnsi="Times New Roman" w:cs="Times New Roman"/>
          <w:sz w:val="24"/>
          <w:szCs w:val="24"/>
        </w:rPr>
        <w:t xml:space="preserve"> Cilt 3 Sayı 2, ss. 19-39.</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CERAN Yaylagül;</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 xml:space="preserve">(2013), “Şehirlerin Markalaştırılması ve Markanın Yönetimi”, </w:t>
      </w:r>
      <w:r w:rsidRPr="002B0069">
        <w:rPr>
          <w:rFonts w:ascii="Times New Roman" w:hAnsi="Times New Roman" w:cs="Times New Roman"/>
          <w:b/>
          <w:sz w:val="24"/>
          <w:szCs w:val="24"/>
        </w:rPr>
        <w:t>Sosyal ve Beşeri Bilimler Dergisi,</w:t>
      </w:r>
      <w:r w:rsidRPr="002B0069">
        <w:rPr>
          <w:rFonts w:ascii="Times New Roman" w:hAnsi="Times New Roman" w:cs="Times New Roman"/>
          <w:sz w:val="24"/>
          <w:szCs w:val="24"/>
        </w:rPr>
        <w:t xml:space="preserve"> Cilt 5(1),ss. 537-547.</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CEVHER Ezgi; (2012), “Kentsel Markalaşma Süreci: Antalya Örneği”,  </w:t>
      </w:r>
      <w:r w:rsidRPr="002B0069">
        <w:rPr>
          <w:rFonts w:ascii="Times New Roman" w:hAnsi="Times New Roman" w:cs="Times New Roman"/>
          <w:b/>
          <w:sz w:val="24"/>
          <w:szCs w:val="24"/>
        </w:rPr>
        <w:t xml:space="preserve">Sosyal ve Beşeri Bilimler Dergisi, </w:t>
      </w:r>
      <w:r w:rsidRPr="002B0069">
        <w:rPr>
          <w:rFonts w:ascii="Times New Roman" w:hAnsi="Times New Roman" w:cs="Times New Roman"/>
          <w:sz w:val="24"/>
          <w:szCs w:val="24"/>
        </w:rPr>
        <w:t>Cilt 4(1), ss. 105-115.</w:t>
      </w:r>
    </w:p>
    <w:p w:rsidR="00A1396B" w:rsidRPr="002B0069" w:rsidRDefault="00A1396B" w:rsidP="00D145C5">
      <w:pPr>
        <w:spacing w:after="0" w:line="360" w:lineRule="auto"/>
        <w:ind w:left="709" w:hanging="709"/>
        <w:jc w:val="both"/>
        <w:rPr>
          <w:rFonts w:ascii="Times New Roman" w:hAnsi="Times New Roman" w:cs="Times New Roman"/>
          <w:b/>
          <w:sz w:val="24"/>
          <w:szCs w:val="24"/>
        </w:rPr>
      </w:pPr>
      <w:r w:rsidRPr="002B0069">
        <w:rPr>
          <w:rFonts w:ascii="Times New Roman" w:hAnsi="Times New Roman" w:cs="Times New Roman"/>
          <w:sz w:val="24"/>
          <w:szCs w:val="24"/>
        </w:rPr>
        <w:t xml:space="preserve">CHAN Loritta, ERLİNGS Esther, MİZUNOYA Suguru ve ZAW Thiha Htet ; (2016), “A City Fit for Children: Mapping and Analysis of Child Friendly Cities Initiatives”, </w:t>
      </w:r>
      <w:r w:rsidRPr="002B0069">
        <w:rPr>
          <w:rFonts w:ascii="Times New Roman" w:hAnsi="Times New Roman" w:cs="Times New Roman"/>
          <w:b/>
          <w:sz w:val="24"/>
          <w:szCs w:val="24"/>
        </w:rPr>
        <w:t xml:space="preserve">The Chinese University of Hong Kong, Centre for Rights and Justice Occasional Paper Series, </w:t>
      </w:r>
      <w:r w:rsidRPr="002B0069">
        <w:rPr>
          <w:rFonts w:ascii="Times New Roman" w:hAnsi="Times New Roman" w:cs="Times New Roman"/>
          <w:sz w:val="24"/>
          <w:szCs w:val="24"/>
        </w:rPr>
        <w:t>ss.1-60.</w:t>
      </w:r>
    </w:p>
    <w:p w:rsidR="00A1396B" w:rsidRPr="002B0069" w:rsidRDefault="00A1396B" w:rsidP="00D145C5">
      <w:pPr>
        <w:spacing w:after="0" w:line="360" w:lineRule="auto"/>
        <w:ind w:left="709" w:hanging="709"/>
        <w:jc w:val="both"/>
        <w:rPr>
          <w:rFonts w:ascii="Times New Roman" w:hAnsi="Times New Roman" w:cs="Times New Roman"/>
          <w:sz w:val="24"/>
          <w:szCs w:val="24"/>
          <w:shd w:val="clear" w:color="auto" w:fill="FFFFFF"/>
        </w:rPr>
      </w:pPr>
      <w:r w:rsidRPr="002B0069">
        <w:rPr>
          <w:rFonts w:ascii="Times New Roman" w:hAnsi="Times New Roman" w:cs="Times New Roman"/>
          <w:sz w:val="24"/>
          <w:szCs w:val="24"/>
          <w:shd w:val="clear" w:color="auto" w:fill="FFFFFF"/>
        </w:rPr>
        <w:t xml:space="preserve">CHRISTENSEN Pia ve O’BRIEN Margaret; (2003), Children in The City: İntroducing New Perspectives, </w:t>
      </w:r>
      <w:r w:rsidRPr="002B0069">
        <w:rPr>
          <w:rFonts w:ascii="Times New Roman" w:hAnsi="Times New Roman" w:cs="Times New Roman"/>
          <w:b/>
          <w:sz w:val="24"/>
          <w:szCs w:val="24"/>
          <w:shd w:val="clear" w:color="auto" w:fill="FFFFFF"/>
        </w:rPr>
        <w:t>In: Children in the City, Routledge</w:t>
      </w:r>
      <w:r w:rsidRPr="002B0069">
        <w:rPr>
          <w:rFonts w:ascii="Times New Roman" w:hAnsi="Times New Roman" w:cs="Times New Roman"/>
          <w:sz w:val="24"/>
          <w:szCs w:val="24"/>
          <w:shd w:val="clear" w:color="auto" w:fill="FFFFFF"/>
        </w:rPr>
        <w:t>, ss. 19-63, ProQuest Ebook Central, http://ebookcentral.proquest.com/lib/gumushane-ebooks/detail.action?docID=171015.</w:t>
      </w:r>
    </w:p>
    <w:p w:rsidR="000E54B0" w:rsidRPr="006B3423" w:rsidRDefault="000E54B0" w:rsidP="00D145C5">
      <w:pPr>
        <w:spacing w:after="0" w:line="360" w:lineRule="auto"/>
        <w:ind w:left="709" w:hanging="709"/>
        <w:jc w:val="both"/>
        <w:rPr>
          <w:rFonts w:ascii="Times New Roman" w:hAnsi="Times New Roman" w:cs="Times New Roman"/>
          <w:sz w:val="24"/>
          <w:szCs w:val="24"/>
        </w:rPr>
      </w:pPr>
      <w:r w:rsidRPr="006B3423">
        <w:rPr>
          <w:rFonts w:ascii="Times New Roman" w:hAnsi="Times New Roman" w:cs="Times New Roman"/>
          <w:sz w:val="24"/>
          <w:szCs w:val="24"/>
        </w:rPr>
        <w:t xml:space="preserve">CHURCHMAN Arza; (2003), “Is There a Place For Children in The City?”, </w:t>
      </w:r>
      <w:r w:rsidRPr="006B3423">
        <w:rPr>
          <w:rFonts w:ascii="Times New Roman" w:hAnsi="Times New Roman" w:cs="Times New Roman"/>
          <w:b/>
          <w:sz w:val="24"/>
          <w:szCs w:val="24"/>
        </w:rPr>
        <w:t>Journal of Urban Design,</w:t>
      </w:r>
      <w:r w:rsidRPr="006B3423">
        <w:rPr>
          <w:rFonts w:ascii="Times New Roman" w:hAnsi="Times New Roman" w:cs="Times New Roman"/>
          <w:sz w:val="24"/>
          <w:szCs w:val="24"/>
        </w:rPr>
        <w:t xml:space="preserve"> Volume 8, Number 2, ss. 99-111.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CORSİ Morco; (2002), “The Child Friendly Cities İnitiative in Italy”, </w:t>
      </w:r>
      <w:r w:rsidRPr="002B0069">
        <w:rPr>
          <w:rFonts w:ascii="Times New Roman" w:hAnsi="Times New Roman" w:cs="Times New Roman"/>
          <w:b/>
          <w:sz w:val="24"/>
          <w:szCs w:val="24"/>
        </w:rPr>
        <w:t>Environment and Urbanization,</w:t>
      </w:r>
      <w:r w:rsidRPr="002B0069">
        <w:rPr>
          <w:rFonts w:ascii="Times New Roman" w:hAnsi="Times New Roman" w:cs="Times New Roman"/>
          <w:sz w:val="24"/>
          <w:szCs w:val="24"/>
        </w:rPr>
        <w:t xml:space="preserve"> Volume 14(2), ss.169-179.</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COŞKUN Kerim, YILDIZ Selami Mehmet ve ÇATI Kahraman; (2014), “Kent Markalaşması ve Marka İmajı Ölçümü Açısından Düzce İli Örneği”, </w:t>
      </w:r>
      <w:r w:rsidRPr="002B0069">
        <w:rPr>
          <w:rFonts w:ascii="Times New Roman" w:hAnsi="Times New Roman" w:cs="Times New Roman"/>
          <w:b/>
          <w:sz w:val="24"/>
          <w:szCs w:val="24"/>
        </w:rPr>
        <w:t>Düzce Üniversitesi Sosyal Bilimler Enstitüsü Dergisi,</w:t>
      </w:r>
      <w:r w:rsidRPr="002B0069">
        <w:rPr>
          <w:rFonts w:ascii="Times New Roman" w:hAnsi="Times New Roman" w:cs="Times New Roman"/>
          <w:sz w:val="24"/>
          <w:szCs w:val="24"/>
        </w:rPr>
        <w:t xml:space="preserve"> Cilt 4, Sayı: 2, ss. 65-83.</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ÇETİN Sefa ve TEKİNER Ali Mehmet; (2015), “Kurumsal İmajın Temel Belirleyicileri: Emniyet Teşkilatı Örneklemi İç Paydaş Anketi”, </w:t>
      </w:r>
      <w:r w:rsidRPr="002B0069">
        <w:rPr>
          <w:rFonts w:ascii="Times New Roman" w:hAnsi="Times New Roman" w:cs="Times New Roman"/>
          <w:b/>
          <w:sz w:val="24"/>
          <w:szCs w:val="24"/>
        </w:rPr>
        <w:t>Yönetim ve Ekonomi Araştırmaları Dergisi,</w:t>
      </w:r>
      <w:r w:rsidRPr="002B0069">
        <w:rPr>
          <w:rFonts w:ascii="Times New Roman" w:hAnsi="Times New Roman" w:cs="Times New Roman"/>
          <w:sz w:val="24"/>
          <w:szCs w:val="24"/>
        </w:rPr>
        <w:t xml:space="preserve"> Cilt 13(1), ss.418-440.</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shd w:val="clear" w:color="auto" w:fill="FFFFFF"/>
        </w:rPr>
        <w:t>ÇÖL Demirseren Şölen;</w:t>
      </w:r>
      <w:r w:rsidRPr="002B0069">
        <w:rPr>
          <w:rFonts w:ascii="Times New Roman" w:hAnsi="Times New Roman" w:cs="Times New Roman"/>
          <w:b/>
          <w:sz w:val="24"/>
          <w:szCs w:val="24"/>
          <w:shd w:val="clear" w:color="auto" w:fill="FFFFFF"/>
        </w:rPr>
        <w:t xml:space="preserve"> </w:t>
      </w:r>
      <w:r w:rsidRPr="002B0069">
        <w:rPr>
          <w:rFonts w:ascii="Times New Roman" w:hAnsi="Times New Roman" w:cs="Times New Roman"/>
          <w:sz w:val="24"/>
          <w:szCs w:val="24"/>
          <w:shd w:val="clear" w:color="auto" w:fill="FFFFFF"/>
        </w:rPr>
        <w:t>(1998).</w:t>
      </w:r>
      <w:r w:rsidRPr="002B0069">
        <w:rPr>
          <w:rFonts w:ascii="Times New Roman" w:hAnsi="Times New Roman" w:cs="Times New Roman"/>
          <w:b/>
          <w:sz w:val="24"/>
          <w:szCs w:val="24"/>
          <w:shd w:val="clear" w:color="auto" w:fill="FFFFFF"/>
        </w:rPr>
        <w:t xml:space="preserve"> Kentlerimizde Kimlik Sorunu ve Günümüz Kentlerinin Kimlik Derecesini Ölçmek İçin Bir Yöntem Denemesi,</w:t>
      </w:r>
      <w:r w:rsidRPr="002B0069">
        <w:rPr>
          <w:rFonts w:ascii="Times New Roman" w:hAnsi="Times New Roman" w:cs="Times New Roman"/>
          <w:sz w:val="24"/>
          <w:szCs w:val="24"/>
          <w:shd w:val="clear" w:color="auto" w:fill="FFFFFF"/>
        </w:rPr>
        <w:t xml:space="preserve"> Mimar Sinan Güzel Sanatlar Üniversitesi, Fen Bilimleri Enstitüsü, Şehir ve Bölge Planlama Anabilim Dalı, Yayınlanmamış Doktora Tezi,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shd w:val="clear" w:color="auto" w:fill="FFFFFF"/>
        </w:rPr>
        <w:t xml:space="preserve">DEMİREL Mustafa; (2014), “Burdur Kent İmajı: Mehmet Akif Ersoy Üniversitesi Öğrencileri Üzerine Bir Alan Araştırması” </w:t>
      </w:r>
      <w:r w:rsidRPr="002B0069">
        <w:rPr>
          <w:rFonts w:ascii="Times New Roman" w:hAnsi="Times New Roman" w:cs="Times New Roman"/>
          <w:b/>
          <w:sz w:val="24"/>
          <w:szCs w:val="24"/>
          <w:shd w:val="clear" w:color="auto" w:fill="FFFFFF"/>
        </w:rPr>
        <w:t>Mehmet Akif Ersoy Üniversitesi Sosyal Bilimler Enstitüsü Dergisi,</w:t>
      </w:r>
      <w:r w:rsidRPr="002B0069">
        <w:rPr>
          <w:rFonts w:ascii="Times New Roman" w:hAnsi="Times New Roman" w:cs="Times New Roman"/>
          <w:sz w:val="24"/>
          <w:szCs w:val="24"/>
          <w:shd w:val="clear" w:color="auto" w:fill="FFFFFF"/>
        </w:rPr>
        <w:t xml:space="preserve"> Cilt 6(10), ss. 230-241.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DENEÇLİ Sevda; (2014), “Marka İmajı ve Maskotlar” iç. Güzin Ilıcak AYDINALP (Ed.), </w:t>
      </w:r>
      <w:r w:rsidRPr="002B0069">
        <w:rPr>
          <w:rFonts w:ascii="Times New Roman" w:hAnsi="Times New Roman" w:cs="Times New Roman"/>
          <w:b/>
          <w:sz w:val="24"/>
          <w:szCs w:val="24"/>
        </w:rPr>
        <w:t>İmaj Üretimi,</w:t>
      </w:r>
      <w:r w:rsidRPr="002B0069">
        <w:rPr>
          <w:rFonts w:ascii="Times New Roman" w:hAnsi="Times New Roman" w:cs="Times New Roman"/>
          <w:sz w:val="24"/>
          <w:szCs w:val="24"/>
        </w:rPr>
        <w:t xml:space="preserve"> Birinci Basım, Nobel Akademik Yayıncılık, ss. 155-169.</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DEWİ Paulla Santy; (2012), “How Does The Playground Role in Realizing Children-Friendly-City?”, </w:t>
      </w:r>
      <w:r w:rsidRPr="002B0069">
        <w:rPr>
          <w:rFonts w:ascii="Times New Roman" w:hAnsi="Times New Roman" w:cs="Times New Roman"/>
          <w:b/>
          <w:sz w:val="24"/>
          <w:szCs w:val="24"/>
        </w:rPr>
        <w:t>Procedia-Social and Behavioral Sciences,</w:t>
      </w:r>
      <w:r w:rsidRPr="002B0069">
        <w:rPr>
          <w:rFonts w:ascii="Times New Roman" w:hAnsi="Times New Roman" w:cs="Times New Roman"/>
          <w:sz w:val="24"/>
          <w:szCs w:val="24"/>
        </w:rPr>
        <w:t xml:space="preserve"> Volume 38, ss. 224-233.</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DOBNİ Dawn ve ZİNKHAN M. George; (1990), “In Search of Brand Image: a Foundation Analysis”, in. NA - Advances in Consumer Research, Marvin E. Goldberg, Gerald Gorn, and Richard W. Pollay, Provo (Ed</w:t>
      </w:r>
      <w:r w:rsidRPr="002B0069">
        <w:rPr>
          <w:rFonts w:ascii="Times New Roman" w:hAnsi="Times New Roman" w:cs="Times New Roman"/>
          <w:b/>
          <w:sz w:val="24"/>
          <w:szCs w:val="24"/>
        </w:rPr>
        <w:t xml:space="preserve">.), UT : Association for Consumer Research, </w:t>
      </w:r>
      <w:r w:rsidRPr="002B0069">
        <w:rPr>
          <w:rFonts w:ascii="Times New Roman" w:hAnsi="Times New Roman" w:cs="Times New Roman"/>
          <w:sz w:val="24"/>
          <w:szCs w:val="24"/>
        </w:rPr>
        <w:t>Volume 17, ss. 110-119, http://www.acrwebsite.org/search/view-conference-proceedings.aspx?Id=7005, Erişim Tarihi: 15.10.2018.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ECHEVERRÍA RÍOS Osiris María ve MEDINA QUINTERO José Melchor; (2016), “Imagen de Marca en la Percepción de la Calidad del Consumidor de los Vehículos Compactos” </w:t>
      </w:r>
      <w:r w:rsidRPr="002B0069">
        <w:rPr>
          <w:rFonts w:ascii="Times New Roman" w:hAnsi="Times New Roman" w:cs="Times New Roman"/>
          <w:b/>
          <w:sz w:val="24"/>
          <w:szCs w:val="24"/>
        </w:rPr>
        <w:t>Investigación Administrativa,</w:t>
      </w:r>
      <w:r w:rsidRPr="002B0069">
        <w:rPr>
          <w:rFonts w:ascii="Times New Roman" w:hAnsi="Times New Roman" w:cs="Times New Roman"/>
          <w:sz w:val="24"/>
          <w:szCs w:val="24"/>
        </w:rPr>
        <w:t xml:space="preserve"> http://www.redalyc.org/html/4560/456046142001/, Erişim Tarihi: 10.10.2018.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ERKAN Ç. Nilgün ve YENEN Zekiye;</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 xml:space="preserve">(2009), “Yerleşmelerde İmaj Analizi Konusunda Bir Yöntem: Kastamonu Örneği”,  </w:t>
      </w:r>
      <w:r w:rsidRPr="002B0069">
        <w:rPr>
          <w:rFonts w:ascii="Times New Roman" w:hAnsi="Times New Roman" w:cs="Times New Roman"/>
          <w:b/>
          <w:sz w:val="24"/>
          <w:szCs w:val="24"/>
        </w:rPr>
        <w:t>Megaron,</w:t>
      </w:r>
      <w:r w:rsidRPr="002B0069">
        <w:rPr>
          <w:rFonts w:ascii="Times New Roman" w:hAnsi="Times New Roman" w:cs="Times New Roman"/>
          <w:sz w:val="24"/>
          <w:szCs w:val="24"/>
        </w:rPr>
        <w:t xml:space="preserve"> Cilt 5, Sayı 2, ss. 67-81.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FLOWERS Nancy; (2010), </w:t>
      </w:r>
      <w:r w:rsidRPr="002B0069">
        <w:rPr>
          <w:rFonts w:ascii="Times New Roman" w:hAnsi="Times New Roman" w:cs="Times New Roman"/>
          <w:b/>
          <w:sz w:val="24"/>
          <w:szCs w:val="24"/>
        </w:rPr>
        <w:t>Pusulacık: Çocuklar İçin İnsan Hakları Eğitimi Kılavuzu</w:t>
      </w:r>
      <w:r w:rsidRPr="002B0069">
        <w:rPr>
          <w:rFonts w:ascii="Times New Roman" w:hAnsi="Times New Roman" w:cs="Times New Roman"/>
          <w:sz w:val="24"/>
          <w:szCs w:val="24"/>
        </w:rPr>
        <w:t>, İnsan Hakları Hukuku Çalışmaları 10, Çev: Metin Çulhaoğlu, Birinci Basım, İstanbul Bilgi Üniversitesi Yayınları,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GARTNER C. William; (1993), “Image Formation Process”, Journal of Travel/ Tourism Marketing, Volume 2(2-3), ss. 191-216.</w:t>
      </w:r>
    </w:p>
    <w:p w:rsidR="00EA59BA" w:rsidRPr="002B0069" w:rsidRDefault="00EA59BA"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GEMLİK Nihal ve SIĞRI Ünsal; (2007), “Kurum İmajı Analizi ve Bir Belediye Üzerine Uygulamanın Değerlendirilmesi”, </w:t>
      </w:r>
      <w:r w:rsidRPr="002B0069">
        <w:rPr>
          <w:rFonts w:ascii="Times New Roman" w:hAnsi="Times New Roman" w:cs="Times New Roman"/>
          <w:b/>
          <w:sz w:val="24"/>
          <w:szCs w:val="24"/>
        </w:rPr>
        <w:t xml:space="preserve">İstanbul Ticaret Üniversitesi Sosyal Bilimler Dergisi, </w:t>
      </w:r>
      <w:r w:rsidRPr="002B0069">
        <w:rPr>
          <w:rFonts w:ascii="Times New Roman" w:hAnsi="Times New Roman" w:cs="Times New Roman"/>
          <w:sz w:val="24"/>
          <w:szCs w:val="24"/>
        </w:rPr>
        <w:t xml:space="preserve">sayı: 11, ss. 267-282. </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GENÇLİK VE SPOR BAKANLIĞI: </w:t>
      </w:r>
      <w:hyperlink r:id="rId31" w:history="1">
        <w:r w:rsidRPr="002B0069">
          <w:rPr>
            <w:rStyle w:val="Kpr"/>
            <w:rFonts w:ascii="Times New Roman" w:hAnsi="Times New Roman" w:cs="Times New Roman"/>
            <w:color w:val="auto"/>
            <w:sz w:val="24"/>
            <w:szCs w:val="24"/>
            <w:u w:val="none"/>
          </w:rPr>
          <w:t>http://www.gsb.gov.tr/Sayfalar/100/10/Strateji</w:t>
        </w:r>
      </w:hyperlink>
      <w:r w:rsidRPr="002B0069">
        <w:rPr>
          <w:rStyle w:val="Kpr"/>
          <w:rFonts w:ascii="Times New Roman" w:hAnsi="Times New Roman" w:cs="Times New Roman"/>
          <w:color w:val="auto"/>
          <w:sz w:val="24"/>
          <w:szCs w:val="24"/>
          <w:u w:val="none"/>
        </w:rPr>
        <w:t>. Erişim Tarihi: 27.10.2018.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GEREKAN Bilal ve PEHLİVAN Abdulkadir; (2010), “Kamu İç Denetim Elemanlarının İş Tatmin Düzeylerinin Belirlenmesine Yönelik Bir Araştırma ”, </w:t>
      </w:r>
      <w:r w:rsidRPr="002B0069">
        <w:rPr>
          <w:rFonts w:ascii="Times New Roman" w:hAnsi="Times New Roman" w:cs="Times New Roman"/>
          <w:b/>
          <w:sz w:val="24"/>
          <w:szCs w:val="24"/>
        </w:rPr>
        <w:t xml:space="preserve">Afyon Kocatepe Üniversitesi, İ.İ.B.F. Dergisi, </w:t>
      </w:r>
      <w:r w:rsidRPr="002B0069">
        <w:rPr>
          <w:rFonts w:ascii="Times New Roman" w:hAnsi="Times New Roman" w:cs="Times New Roman"/>
          <w:sz w:val="24"/>
          <w:szCs w:val="24"/>
        </w:rPr>
        <w:t>Cilt 12, sayı: 1, ss.29-54.</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GİRİTLİOĞLU İbrahim ve AVCIKURT Cevdet; (2010), “Şehirlerin Turistik Bir Ürün Olarak Pazarlanması, Örnek Şehirler ve Türkiye’deki Şehirler Üzerine Öneriler (derlemeden oluşmuş bir uygulama)”, </w:t>
      </w:r>
      <w:r w:rsidRPr="002B0069">
        <w:rPr>
          <w:rFonts w:ascii="Times New Roman" w:hAnsi="Times New Roman" w:cs="Times New Roman"/>
          <w:b/>
          <w:sz w:val="24"/>
          <w:szCs w:val="24"/>
        </w:rPr>
        <w:t>Adıyaman Üniversitesi Sosyal Bilimler Enstitüsü Dergisi,</w:t>
      </w:r>
      <w:r w:rsidRPr="002B0069">
        <w:rPr>
          <w:rFonts w:ascii="Times New Roman" w:hAnsi="Times New Roman" w:cs="Times New Roman"/>
          <w:sz w:val="24"/>
          <w:szCs w:val="24"/>
        </w:rPr>
        <w:t xml:space="preserve"> Cilt 3, Sayı 4, ss. 74-89.</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GÖKMEN Hikmet ve TAŞÇI Gülay Burcu;</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 xml:space="preserve">(2016), “Children’s Views about Child Friendly City: A Case Study from Izmir”, </w:t>
      </w:r>
      <w:r w:rsidRPr="002B0069">
        <w:rPr>
          <w:rFonts w:ascii="Times New Roman" w:hAnsi="Times New Roman" w:cs="Times New Roman"/>
          <w:b/>
          <w:sz w:val="24"/>
          <w:szCs w:val="24"/>
        </w:rPr>
        <w:t>Megaron,</w:t>
      </w:r>
      <w:r w:rsidRPr="002B0069">
        <w:rPr>
          <w:rFonts w:ascii="Times New Roman" w:hAnsi="Times New Roman" w:cs="Times New Roman"/>
          <w:sz w:val="24"/>
          <w:szCs w:val="24"/>
        </w:rPr>
        <w:t xml:space="preserve"> Cilt 11, Sayı 4, ss.469- 482.</w:t>
      </w:r>
    </w:p>
    <w:p w:rsidR="00A1396B" w:rsidRPr="002B0069" w:rsidRDefault="00A1396B" w:rsidP="00D145C5">
      <w:pPr>
        <w:spacing w:after="0" w:line="360" w:lineRule="auto"/>
        <w:ind w:left="709" w:hanging="709"/>
        <w:jc w:val="both"/>
        <w:rPr>
          <w:rStyle w:val="Kpr"/>
          <w:rFonts w:ascii="Times New Roman" w:hAnsi="Times New Roman" w:cs="Times New Roman"/>
          <w:color w:val="auto"/>
          <w:sz w:val="24"/>
          <w:szCs w:val="24"/>
          <w:u w:val="none"/>
        </w:rPr>
      </w:pPr>
      <w:r w:rsidRPr="002B0069">
        <w:rPr>
          <w:rStyle w:val="Kpr"/>
          <w:rFonts w:ascii="Times New Roman" w:hAnsi="Times New Roman" w:cs="Times New Roman"/>
          <w:color w:val="auto"/>
          <w:sz w:val="24"/>
          <w:szCs w:val="24"/>
          <w:u w:val="none"/>
        </w:rPr>
        <w:t xml:space="preserve">GÖKMEN Sivri Hikmet; (2013), “Çocuk Dostu Kent Üzerine Stratejiler”, </w:t>
      </w:r>
      <w:r w:rsidRPr="002B0069">
        <w:rPr>
          <w:rStyle w:val="Kpr"/>
          <w:rFonts w:ascii="Times New Roman" w:hAnsi="Times New Roman" w:cs="Times New Roman"/>
          <w:b/>
          <w:color w:val="auto"/>
          <w:sz w:val="24"/>
          <w:szCs w:val="24"/>
          <w:u w:val="none"/>
        </w:rPr>
        <w:t xml:space="preserve">TMMOB 2. İzmir Kent Sempozyumu, </w:t>
      </w:r>
      <w:r w:rsidRPr="002B0069">
        <w:rPr>
          <w:rStyle w:val="Kpr"/>
          <w:rFonts w:ascii="Times New Roman" w:hAnsi="Times New Roman" w:cs="Times New Roman"/>
          <w:color w:val="auto"/>
          <w:sz w:val="24"/>
          <w:szCs w:val="24"/>
          <w:u w:val="none"/>
        </w:rPr>
        <w:t>ss. 821- 929, http://www.tmmobizmir.org/wp-content/uploads/2014/06/79.pdf, Erişim Tarih: 26.10.2018.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GÖKSEL Bülend Ahmet; (2010), </w:t>
      </w:r>
      <w:r w:rsidRPr="002B0069">
        <w:rPr>
          <w:rFonts w:ascii="Times New Roman" w:hAnsi="Times New Roman" w:cs="Times New Roman"/>
          <w:b/>
          <w:sz w:val="24"/>
          <w:szCs w:val="24"/>
        </w:rPr>
        <w:t>Stratejik Halkla İlişkiler Yönetimi</w:t>
      </w:r>
      <w:r w:rsidRPr="002B0069">
        <w:rPr>
          <w:rFonts w:ascii="Times New Roman" w:hAnsi="Times New Roman" w:cs="Times New Roman"/>
          <w:sz w:val="24"/>
          <w:szCs w:val="24"/>
        </w:rPr>
        <w:t>, Nobel Yayın Dağıtım,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GÖRKEMLİ Nur TEKİN Gökhan ve BAYPINAR Emre Yunus; (2013), “Kültürel Etkinlikler ve Kent İmajı-Mevlana Törenlerinin Konya Kent İmajına Etkilerine İlişkin Hedef Kitlelerin Görüşleri”, </w:t>
      </w:r>
      <w:r w:rsidRPr="002B0069">
        <w:rPr>
          <w:rFonts w:ascii="Times New Roman" w:hAnsi="Times New Roman" w:cs="Times New Roman"/>
          <w:b/>
          <w:sz w:val="24"/>
          <w:szCs w:val="24"/>
        </w:rPr>
        <w:t>Gümüşhane Üniversitesi İletişim Fakültesi Elektronik Dergisi,</w:t>
      </w:r>
      <w:r w:rsidRPr="002B0069">
        <w:rPr>
          <w:rFonts w:ascii="Times New Roman" w:hAnsi="Times New Roman" w:cs="Times New Roman"/>
          <w:sz w:val="24"/>
          <w:szCs w:val="24"/>
        </w:rPr>
        <w:t xml:space="preserve"> Cilt 2(1), ss. 150-171.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GÖYMEN Kaya; (2004), “Yerel Kalkınma Önderi ve Paydaşı Olarak Belediyeler İçinde Yerel Kalkınmada Belediyelerin Rolü”, </w:t>
      </w:r>
      <w:r w:rsidRPr="002B0069">
        <w:rPr>
          <w:rFonts w:ascii="Times New Roman" w:hAnsi="Times New Roman" w:cs="Times New Roman"/>
          <w:b/>
          <w:sz w:val="24"/>
          <w:szCs w:val="24"/>
        </w:rPr>
        <w:t>Uluslararası Sempozyum Kitabı</w:t>
      </w:r>
      <w:r w:rsidRPr="002B0069">
        <w:rPr>
          <w:rFonts w:ascii="Times New Roman" w:hAnsi="Times New Roman" w:cs="Times New Roman"/>
          <w:sz w:val="24"/>
          <w:szCs w:val="24"/>
        </w:rPr>
        <w:t>, Pendik Belediyesi Kültür Yayınları, No: 21, ss. 1-14, http://research.sabanciuniv.edu/1427/1/KorelGoymen.pdf, Erişim Tarihi: 27.10.2018.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GRAY R. Edmund ve BALMER T. M. John; (1998), “Managing Corporate İmage and Corporate Reputation”, </w:t>
      </w:r>
      <w:r w:rsidRPr="002B0069">
        <w:rPr>
          <w:rFonts w:ascii="Times New Roman" w:hAnsi="Times New Roman" w:cs="Times New Roman"/>
          <w:b/>
          <w:sz w:val="24"/>
          <w:szCs w:val="24"/>
        </w:rPr>
        <w:t>Long Range Planning</w:t>
      </w:r>
      <w:r w:rsidRPr="002B0069">
        <w:rPr>
          <w:rFonts w:ascii="Times New Roman" w:hAnsi="Times New Roman" w:cs="Times New Roman"/>
          <w:sz w:val="24"/>
          <w:szCs w:val="24"/>
        </w:rPr>
        <w:t>, Volume 31(5), ss. 695-702.</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GRODACH Carl; (2009), “Urban Branding: An Analysis of City Homepage İmagery”, </w:t>
      </w:r>
      <w:r w:rsidRPr="002B0069">
        <w:rPr>
          <w:rFonts w:ascii="Times New Roman" w:hAnsi="Times New Roman" w:cs="Times New Roman"/>
          <w:b/>
          <w:sz w:val="24"/>
          <w:szCs w:val="24"/>
        </w:rPr>
        <w:t>Journal of Architectural and Planning Research</w:t>
      </w:r>
      <w:r w:rsidRPr="002B0069">
        <w:rPr>
          <w:rFonts w:ascii="Times New Roman" w:hAnsi="Times New Roman" w:cs="Times New Roman"/>
          <w:sz w:val="24"/>
          <w:szCs w:val="24"/>
        </w:rPr>
        <w:t>, ss.181-197.</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GUION Lisa Ann, DIEHL David C. Ve MCDONALD, Debra; (2001), “Conducting an in-depth interview”, </w:t>
      </w:r>
      <w:r w:rsidRPr="002B0069">
        <w:rPr>
          <w:rFonts w:ascii="Times New Roman" w:hAnsi="Times New Roman" w:cs="Times New Roman"/>
          <w:b/>
          <w:sz w:val="24"/>
          <w:szCs w:val="24"/>
        </w:rPr>
        <w:t>University of Florida Cooperative Extension Service, Institute of Food and Agricultural Sciences</w:t>
      </w:r>
      <w:r w:rsidRPr="002B0069">
        <w:rPr>
          <w:rFonts w:ascii="Times New Roman" w:hAnsi="Times New Roman" w:cs="Times New Roman"/>
          <w:sz w:val="24"/>
          <w:szCs w:val="24"/>
        </w:rPr>
        <w:t>, EDIS.</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GÜÇLÜ Ayberk;</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 xml:space="preserve">(2016), “Kentlerin Markalaşmasında Yerel Yönetimlerin Rolü: Fethiye Belediyesi Örneği”, </w:t>
      </w:r>
      <w:r w:rsidRPr="002B0069">
        <w:rPr>
          <w:rFonts w:ascii="Times New Roman" w:hAnsi="Times New Roman" w:cs="Times New Roman"/>
          <w:b/>
          <w:sz w:val="24"/>
          <w:szCs w:val="24"/>
        </w:rPr>
        <w:t xml:space="preserve">Süleyman Demirel Üniversitesi Sosyal Bilimler Enstitüsü Dergisi, </w:t>
      </w:r>
      <w:r w:rsidRPr="002B0069">
        <w:rPr>
          <w:rFonts w:ascii="Times New Roman" w:hAnsi="Times New Roman" w:cs="Times New Roman"/>
          <w:sz w:val="24"/>
          <w:szCs w:val="24"/>
        </w:rPr>
        <w:t>Sayı: CİEP Özel Sayısı, ss.1038-1054.</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GÜL Şeyma; (2013), </w:t>
      </w:r>
      <w:r w:rsidRPr="002B0069">
        <w:rPr>
          <w:rFonts w:ascii="Times New Roman" w:hAnsi="Times New Roman" w:cs="Times New Roman"/>
          <w:b/>
          <w:sz w:val="24"/>
          <w:szCs w:val="24"/>
        </w:rPr>
        <w:t xml:space="preserve">Kent İmajının Markalaşmaya Etkisi: Kahramanmaraş Örneği, </w:t>
      </w:r>
      <w:r w:rsidRPr="002B0069">
        <w:rPr>
          <w:rFonts w:ascii="Times New Roman" w:hAnsi="Times New Roman" w:cs="Times New Roman"/>
          <w:sz w:val="24"/>
          <w:szCs w:val="24"/>
        </w:rPr>
        <w:t>Karamanoğlu Mehmetbey Üniversitesi, Sosyal Bilimler Enstitüsü, Kamu Yönetimi Ana Bilim Dalı, Yayınlanmamış Yüksek Lisans Tezi, Karaman.</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GÜLSÜNLER Evrim Makbule; (2007), “Kurum Kimliği Süreci ve İşleyişi Üzerine Teorik ve Uygulamalı Bir Çalışma”, </w:t>
      </w:r>
      <w:r w:rsidRPr="002B0069">
        <w:rPr>
          <w:rFonts w:ascii="Times New Roman" w:hAnsi="Times New Roman" w:cs="Times New Roman"/>
          <w:b/>
          <w:sz w:val="24"/>
          <w:szCs w:val="24"/>
        </w:rPr>
        <w:t xml:space="preserve">Selçuk Üniversitesi Sosyal Bilimler Enstitüsü Dergisi, </w:t>
      </w:r>
      <w:r w:rsidRPr="002B0069">
        <w:rPr>
          <w:rFonts w:ascii="Times New Roman" w:hAnsi="Times New Roman" w:cs="Times New Roman"/>
          <w:sz w:val="24"/>
          <w:szCs w:val="24"/>
        </w:rPr>
        <w:t>Cilt 1(17), ss. 281-294.</w:t>
      </w:r>
    </w:p>
    <w:p w:rsidR="00A1396B" w:rsidRPr="002B0069" w:rsidRDefault="00A1396B" w:rsidP="00D145C5">
      <w:pPr>
        <w:spacing w:after="0" w:line="360" w:lineRule="auto"/>
        <w:ind w:left="709" w:hanging="709"/>
        <w:rPr>
          <w:rFonts w:ascii="Times New Roman" w:hAnsi="Times New Roman" w:cs="Times New Roman"/>
          <w:sz w:val="24"/>
          <w:szCs w:val="24"/>
        </w:rPr>
      </w:pPr>
      <w:r w:rsidRPr="002B0069">
        <w:rPr>
          <w:rFonts w:ascii="Times New Roman" w:hAnsi="Times New Roman" w:cs="Times New Roman"/>
          <w:sz w:val="24"/>
          <w:szCs w:val="24"/>
        </w:rPr>
        <w:t>GÜMÜŞHANE</w:t>
      </w:r>
      <w:r w:rsidR="00C5388A">
        <w:rPr>
          <w:rFonts w:ascii="Times New Roman" w:hAnsi="Times New Roman" w:cs="Times New Roman"/>
          <w:sz w:val="24"/>
          <w:szCs w:val="24"/>
        </w:rPr>
        <w:t xml:space="preserve">  </w:t>
      </w:r>
      <w:r w:rsidRPr="002B0069">
        <w:rPr>
          <w:rFonts w:ascii="Times New Roman" w:hAnsi="Times New Roman" w:cs="Times New Roman"/>
          <w:sz w:val="24"/>
          <w:szCs w:val="24"/>
        </w:rPr>
        <w:t xml:space="preserve"> EMNİYET</w:t>
      </w:r>
      <w:r w:rsidR="00C5388A">
        <w:rPr>
          <w:rFonts w:ascii="Times New Roman" w:hAnsi="Times New Roman" w:cs="Times New Roman"/>
          <w:sz w:val="24"/>
          <w:szCs w:val="24"/>
        </w:rPr>
        <w:t xml:space="preserve">  </w:t>
      </w:r>
      <w:r w:rsidRPr="002B0069">
        <w:rPr>
          <w:rFonts w:ascii="Times New Roman" w:hAnsi="Times New Roman" w:cs="Times New Roman"/>
          <w:sz w:val="24"/>
          <w:szCs w:val="24"/>
        </w:rPr>
        <w:t xml:space="preserve"> MÜDÜRLÜĞÜ:</w:t>
      </w:r>
      <w:r w:rsidR="00C5388A">
        <w:rPr>
          <w:rFonts w:ascii="Times New Roman" w:hAnsi="Times New Roman" w:cs="Times New Roman"/>
          <w:sz w:val="24"/>
          <w:szCs w:val="24"/>
        </w:rPr>
        <w:t xml:space="preserve"> </w:t>
      </w:r>
      <w:r w:rsidRPr="002B0069">
        <w:rPr>
          <w:rFonts w:ascii="Times New Roman" w:hAnsi="Times New Roman" w:cs="Times New Roman"/>
          <w:sz w:val="24"/>
          <w:szCs w:val="24"/>
        </w:rPr>
        <w:t xml:space="preserve"> http://www.gumushane.pol.tr/Sayfalar/</w:t>
      </w:r>
      <w:r w:rsidR="00C5388A">
        <w:rPr>
          <w:rFonts w:ascii="Times New Roman" w:hAnsi="Times New Roman" w:cs="Times New Roman"/>
          <w:sz w:val="24"/>
          <w:szCs w:val="24"/>
        </w:rPr>
        <w:br/>
      </w:r>
      <w:r w:rsidRPr="002B0069">
        <w:rPr>
          <w:rFonts w:ascii="Times New Roman" w:hAnsi="Times New Roman" w:cs="Times New Roman"/>
          <w:sz w:val="24"/>
          <w:szCs w:val="24"/>
        </w:rPr>
        <w:t>MisyonveVizyonumuz.aspx, Erişim Tarihi: 25.10.2018.</w:t>
      </w:r>
    </w:p>
    <w:p w:rsidR="001D73B7" w:rsidRPr="002B0069" w:rsidRDefault="001D73B7" w:rsidP="00D145C5">
      <w:pPr>
        <w:spacing w:after="0" w:line="360" w:lineRule="auto"/>
        <w:ind w:left="709" w:hanging="709"/>
        <w:rPr>
          <w:rFonts w:ascii="Times New Roman" w:hAnsi="Times New Roman" w:cs="Times New Roman"/>
          <w:sz w:val="24"/>
          <w:szCs w:val="24"/>
        </w:rPr>
      </w:pPr>
      <w:r w:rsidRPr="002B0069">
        <w:rPr>
          <w:rFonts w:ascii="Times New Roman" w:hAnsi="Times New Roman" w:cs="Times New Roman"/>
          <w:sz w:val="24"/>
          <w:szCs w:val="24"/>
        </w:rPr>
        <w:t>GÜMÜŞHANE</w:t>
      </w:r>
      <w:r w:rsidR="00C5388A">
        <w:rPr>
          <w:rFonts w:ascii="Times New Roman" w:hAnsi="Times New Roman" w:cs="Times New Roman"/>
          <w:sz w:val="24"/>
          <w:szCs w:val="24"/>
        </w:rPr>
        <w:t xml:space="preserve">  </w:t>
      </w:r>
      <w:r w:rsidRPr="002B0069">
        <w:rPr>
          <w:rFonts w:ascii="Times New Roman" w:hAnsi="Times New Roman" w:cs="Times New Roman"/>
          <w:sz w:val="24"/>
          <w:szCs w:val="24"/>
        </w:rPr>
        <w:t xml:space="preserve"> EMNİYET</w:t>
      </w:r>
      <w:r w:rsidR="00C5388A">
        <w:rPr>
          <w:rFonts w:ascii="Times New Roman" w:hAnsi="Times New Roman" w:cs="Times New Roman"/>
          <w:sz w:val="24"/>
          <w:szCs w:val="24"/>
        </w:rPr>
        <w:t xml:space="preserve">  </w:t>
      </w:r>
      <w:r w:rsidRPr="002B0069">
        <w:rPr>
          <w:rFonts w:ascii="Times New Roman" w:hAnsi="Times New Roman" w:cs="Times New Roman"/>
          <w:sz w:val="24"/>
          <w:szCs w:val="24"/>
        </w:rPr>
        <w:t xml:space="preserve"> MÜDÜRLÜĞÜ:</w:t>
      </w:r>
      <w:r w:rsidR="00C5388A">
        <w:rPr>
          <w:rFonts w:ascii="Times New Roman" w:hAnsi="Times New Roman" w:cs="Times New Roman"/>
          <w:sz w:val="24"/>
          <w:szCs w:val="24"/>
        </w:rPr>
        <w:t xml:space="preserve"> </w:t>
      </w:r>
      <w:r w:rsidRPr="002B0069">
        <w:rPr>
          <w:rFonts w:ascii="Times New Roman" w:hAnsi="Times New Roman" w:cs="Times New Roman"/>
          <w:sz w:val="24"/>
          <w:szCs w:val="24"/>
        </w:rPr>
        <w:t xml:space="preserve"> https://kms.kaysis.gov.tr/Home/Goster/</w:t>
      </w:r>
      <w:r w:rsidR="00C5388A">
        <w:rPr>
          <w:rFonts w:ascii="Times New Roman" w:hAnsi="Times New Roman" w:cs="Times New Roman"/>
          <w:sz w:val="24"/>
          <w:szCs w:val="24"/>
        </w:rPr>
        <w:br/>
      </w:r>
      <w:r w:rsidRPr="002B0069">
        <w:rPr>
          <w:rFonts w:ascii="Times New Roman" w:hAnsi="Times New Roman" w:cs="Times New Roman"/>
          <w:sz w:val="24"/>
          <w:szCs w:val="24"/>
        </w:rPr>
        <w:t>139344. Erişim Tarihi: 25.10.2018.</w:t>
      </w:r>
    </w:p>
    <w:p w:rsidR="00A1396B" w:rsidRPr="002B0069" w:rsidRDefault="00A1396B" w:rsidP="00D145C5">
      <w:pPr>
        <w:spacing w:after="0" w:line="360" w:lineRule="auto"/>
        <w:ind w:left="709" w:hanging="709"/>
        <w:rPr>
          <w:rStyle w:val="Kpr"/>
          <w:rFonts w:ascii="Times New Roman" w:hAnsi="Times New Roman" w:cs="Times New Roman"/>
          <w:color w:val="auto"/>
          <w:sz w:val="24"/>
          <w:szCs w:val="24"/>
          <w:u w:val="none"/>
        </w:rPr>
      </w:pPr>
      <w:r w:rsidRPr="002B0069">
        <w:rPr>
          <w:rFonts w:ascii="Times New Roman" w:hAnsi="Times New Roman" w:cs="Times New Roman"/>
          <w:sz w:val="24"/>
          <w:szCs w:val="24"/>
        </w:rPr>
        <w:t>GÜMÜŞHANE</w:t>
      </w:r>
      <w:r w:rsidR="00C5388A">
        <w:rPr>
          <w:rFonts w:ascii="Times New Roman" w:hAnsi="Times New Roman" w:cs="Times New Roman"/>
          <w:sz w:val="24"/>
          <w:szCs w:val="24"/>
        </w:rPr>
        <w:t xml:space="preserve">  </w:t>
      </w:r>
      <w:r w:rsidRPr="002B0069">
        <w:rPr>
          <w:rFonts w:ascii="Times New Roman" w:hAnsi="Times New Roman" w:cs="Times New Roman"/>
          <w:sz w:val="24"/>
          <w:szCs w:val="24"/>
        </w:rPr>
        <w:t xml:space="preserve"> İL</w:t>
      </w:r>
      <w:r w:rsidR="00C5388A">
        <w:rPr>
          <w:rFonts w:ascii="Times New Roman" w:hAnsi="Times New Roman" w:cs="Times New Roman"/>
          <w:sz w:val="24"/>
          <w:szCs w:val="24"/>
        </w:rPr>
        <w:t xml:space="preserve">  </w:t>
      </w:r>
      <w:r w:rsidRPr="002B0069">
        <w:rPr>
          <w:rFonts w:ascii="Times New Roman" w:hAnsi="Times New Roman" w:cs="Times New Roman"/>
          <w:sz w:val="24"/>
          <w:szCs w:val="24"/>
        </w:rPr>
        <w:t xml:space="preserve"> ÖZEL İDARESİ: </w:t>
      </w:r>
      <w:hyperlink r:id="rId32" w:history="1">
        <w:r w:rsidRPr="002B0069">
          <w:rPr>
            <w:rStyle w:val="Kpr"/>
            <w:rFonts w:ascii="Times New Roman" w:hAnsi="Times New Roman" w:cs="Times New Roman"/>
            <w:color w:val="auto"/>
            <w:sz w:val="24"/>
            <w:szCs w:val="24"/>
            <w:u w:val="none"/>
          </w:rPr>
          <w:t>http://www.gumushaneozelidare.gov.tr/misyon-vizyon</w:t>
        </w:r>
      </w:hyperlink>
      <w:r w:rsidRPr="002B0069">
        <w:rPr>
          <w:rStyle w:val="Kpr"/>
          <w:rFonts w:ascii="Times New Roman" w:hAnsi="Times New Roman" w:cs="Times New Roman"/>
          <w:color w:val="auto"/>
          <w:sz w:val="24"/>
          <w:szCs w:val="24"/>
          <w:u w:val="none"/>
        </w:rPr>
        <w:t>, Erişim Tarihi: 24.10.2018.</w:t>
      </w:r>
    </w:p>
    <w:p w:rsidR="00123B95" w:rsidRPr="002B0069" w:rsidRDefault="00123B95" w:rsidP="00D145C5">
      <w:pPr>
        <w:spacing w:after="0" w:line="360" w:lineRule="auto"/>
        <w:ind w:left="709" w:hanging="709"/>
        <w:rPr>
          <w:rFonts w:ascii="Times New Roman" w:hAnsi="Times New Roman" w:cs="Times New Roman"/>
          <w:sz w:val="24"/>
          <w:szCs w:val="24"/>
        </w:rPr>
      </w:pPr>
      <w:r w:rsidRPr="002B0069">
        <w:rPr>
          <w:rFonts w:ascii="Times New Roman" w:hAnsi="Times New Roman" w:cs="Times New Roman"/>
          <w:sz w:val="24"/>
          <w:szCs w:val="24"/>
        </w:rPr>
        <w:t>GÜMÜŞHANE</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 İL</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 MİLLİ</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 EĞİTİM</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 MÜDÜRLÜĞÜ: </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http://mevzuat.meb.gov.tr/</w:t>
      </w:r>
      <w:r w:rsidR="006A66D6">
        <w:rPr>
          <w:rFonts w:ascii="Times New Roman" w:hAnsi="Times New Roman" w:cs="Times New Roman"/>
          <w:sz w:val="24"/>
          <w:szCs w:val="24"/>
        </w:rPr>
        <w:br/>
      </w:r>
      <w:r w:rsidRPr="002B0069">
        <w:rPr>
          <w:rFonts w:ascii="Times New Roman" w:hAnsi="Times New Roman" w:cs="Times New Roman"/>
          <w:sz w:val="24"/>
          <w:szCs w:val="24"/>
        </w:rPr>
        <w:t>dosyalar/1721.pdf</w:t>
      </w:r>
      <w:r w:rsidR="00696D01" w:rsidRPr="002B0069">
        <w:rPr>
          <w:rFonts w:ascii="Times New Roman" w:hAnsi="Times New Roman" w:cs="Times New Roman"/>
          <w:sz w:val="24"/>
          <w:szCs w:val="24"/>
        </w:rPr>
        <w:t>. Erişim Tarihi: 27.10.2018.</w:t>
      </w:r>
    </w:p>
    <w:p w:rsidR="00A1396B" w:rsidRPr="002B0069" w:rsidRDefault="00A1396B" w:rsidP="00D145C5">
      <w:pPr>
        <w:spacing w:after="0" w:line="360" w:lineRule="auto"/>
        <w:ind w:left="709" w:hanging="709"/>
        <w:rPr>
          <w:rFonts w:ascii="Times New Roman" w:hAnsi="Times New Roman" w:cs="Times New Roman"/>
          <w:sz w:val="24"/>
          <w:szCs w:val="24"/>
        </w:rPr>
      </w:pPr>
      <w:r w:rsidRPr="002B0069">
        <w:rPr>
          <w:rFonts w:ascii="Times New Roman" w:hAnsi="Times New Roman" w:cs="Times New Roman"/>
          <w:sz w:val="24"/>
          <w:szCs w:val="24"/>
        </w:rPr>
        <w:t>GÜMÜŞHANE</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 İL </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MİLLİ</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 EĞİTİM</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 MÜDÜRLÜĞÜ: </w:t>
      </w:r>
      <w:r w:rsidR="006A66D6" w:rsidRPr="006A66D6">
        <w:rPr>
          <w:rFonts w:ascii="Times New Roman" w:hAnsi="Times New Roman" w:cs="Times New Roman"/>
          <w:sz w:val="24"/>
          <w:szCs w:val="24"/>
        </w:rPr>
        <w:t>https://gumushane.meb.gov.tr</w:t>
      </w:r>
      <w:r w:rsidR="006A66D6">
        <w:rPr>
          <w:rFonts w:ascii="Times New Roman" w:hAnsi="Times New Roman" w:cs="Times New Roman"/>
          <w:sz w:val="24"/>
          <w:szCs w:val="24"/>
        </w:rPr>
        <w:br/>
      </w:r>
      <w:r w:rsidRPr="002B0069">
        <w:rPr>
          <w:rFonts w:ascii="Times New Roman" w:hAnsi="Times New Roman" w:cs="Times New Roman"/>
          <w:sz w:val="24"/>
          <w:szCs w:val="24"/>
        </w:rPr>
        <w:t>/meb_iys_dosyalar/2015_11/06102137_stratejikplan2015.pdf. Erişim Tarihi: 27.10.2018.</w:t>
      </w:r>
    </w:p>
    <w:p w:rsidR="00696D01" w:rsidRPr="002B0069" w:rsidRDefault="00696D01" w:rsidP="00D145C5">
      <w:pPr>
        <w:spacing w:after="0" w:line="360" w:lineRule="auto"/>
        <w:ind w:left="709" w:hanging="709"/>
        <w:rPr>
          <w:rFonts w:ascii="Times New Roman" w:hAnsi="Times New Roman" w:cs="Times New Roman"/>
          <w:sz w:val="24"/>
          <w:szCs w:val="24"/>
        </w:rPr>
      </w:pPr>
      <w:r w:rsidRPr="002B0069">
        <w:rPr>
          <w:rFonts w:ascii="Times New Roman" w:hAnsi="Times New Roman" w:cs="Times New Roman"/>
          <w:sz w:val="24"/>
          <w:szCs w:val="24"/>
        </w:rPr>
        <w:t xml:space="preserve">GÜMÜŞHANE </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GENÇLİK </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VE SPOR İL MÜDÜRLÜĞÜ: </w:t>
      </w:r>
      <w:r w:rsidR="006A66D6" w:rsidRPr="006A66D6">
        <w:rPr>
          <w:rFonts w:ascii="Times New Roman" w:hAnsi="Times New Roman" w:cs="Times New Roman"/>
          <w:sz w:val="24"/>
          <w:szCs w:val="24"/>
        </w:rPr>
        <w:t>https://www.tbmm.gov.tr/</w:t>
      </w:r>
      <w:r w:rsidR="006A66D6" w:rsidRPr="006A66D6">
        <w:rPr>
          <w:rFonts w:ascii="Times New Roman" w:hAnsi="Times New Roman" w:cs="Times New Roman"/>
          <w:sz w:val="24"/>
          <w:szCs w:val="24"/>
        </w:rPr>
        <w:br/>
        <w:t>komisyon/denetim/spor/belgeler/3289genclık ve spor genel müdürlüğü görevleri hakkında kanun.pdf</w:t>
      </w:r>
      <w:r w:rsidRPr="002B0069">
        <w:rPr>
          <w:rFonts w:ascii="Times New Roman" w:hAnsi="Times New Roman" w:cs="Times New Roman"/>
          <w:sz w:val="24"/>
          <w:szCs w:val="24"/>
        </w:rPr>
        <w:t>. Erişim Tarihi: 27.10.2018.</w:t>
      </w:r>
    </w:p>
    <w:p w:rsidR="00326A83" w:rsidRPr="002B0069" w:rsidRDefault="00326A83" w:rsidP="00D145C5">
      <w:pPr>
        <w:spacing w:after="0" w:line="360" w:lineRule="auto"/>
        <w:ind w:left="709" w:hanging="709"/>
      </w:pPr>
      <w:r w:rsidRPr="002B0069">
        <w:rPr>
          <w:rFonts w:ascii="Times New Roman" w:hAnsi="Times New Roman" w:cs="Times New Roman"/>
          <w:sz w:val="24"/>
          <w:szCs w:val="24"/>
        </w:rPr>
        <w:t>GÜMÜŞHAN</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 İL </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SAĞLIK </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MÜDÜRLÜĞÜ: </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https://dosyamerkez.saglik.gov.tr/</w:t>
      </w:r>
      <w:r w:rsidR="006A66D6">
        <w:rPr>
          <w:rFonts w:ascii="Times New Roman" w:hAnsi="Times New Roman" w:cs="Times New Roman"/>
          <w:sz w:val="24"/>
          <w:szCs w:val="24"/>
        </w:rPr>
        <w:br/>
      </w:r>
      <w:r w:rsidRPr="002B0069">
        <w:rPr>
          <w:rFonts w:ascii="Times New Roman" w:hAnsi="Times New Roman" w:cs="Times New Roman"/>
          <w:sz w:val="24"/>
          <w:szCs w:val="24"/>
        </w:rPr>
        <w:t>Eklenti/11830,ek-ii-il-saglik</w:t>
      </w:r>
      <w:r w:rsidR="006A66D6">
        <w:rPr>
          <w:rFonts w:ascii="Times New Roman" w:hAnsi="Times New Roman" w:cs="Times New Roman"/>
          <w:sz w:val="24"/>
          <w:szCs w:val="24"/>
        </w:rPr>
        <w:t xml:space="preserve"> – </w:t>
      </w:r>
      <w:r w:rsidRPr="002B0069">
        <w:rPr>
          <w:rFonts w:ascii="Times New Roman" w:hAnsi="Times New Roman" w:cs="Times New Roman"/>
          <w:sz w:val="24"/>
          <w:szCs w:val="24"/>
        </w:rPr>
        <w:t>mudurlugunun-gorev-yetki-ve-sorumluluklaripdf.</w:t>
      </w:r>
      <w:r w:rsidR="006A66D6">
        <w:rPr>
          <w:rFonts w:ascii="Times New Roman" w:hAnsi="Times New Roman" w:cs="Times New Roman"/>
          <w:sz w:val="24"/>
          <w:szCs w:val="24"/>
        </w:rPr>
        <w:br/>
      </w:r>
      <w:r w:rsidRPr="002B0069">
        <w:rPr>
          <w:rFonts w:ascii="Times New Roman" w:hAnsi="Times New Roman" w:cs="Times New Roman"/>
          <w:sz w:val="24"/>
          <w:szCs w:val="24"/>
        </w:rPr>
        <w:t>pdf?0. Erişim Tarihi: 27.10.2018</w:t>
      </w:r>
    </w:p>
    <w:p w:rsidR="00A1396B" w:rsidRPr="002B0069" w:rsidRDefault="00A1396B" w:rsidP="00D145C5">
      <w:pPr>
        <w:spacing w:after="0" w:line="360" w:lineRule="auto"/>
        <w:ind w:left="709" w:hanging="709"/>
        <w:rPr>
          <w:rStyle w:val="Kpr"/>
          <w:rFonts w:ascii="Times New Roman" w:hAnsi="Times New Roman" w:cs="Times New Roman"/>
          <w:color w:val="auto"/>
          <w:sz w:val="24"/>
          <w:szCs w:val="24"/>
          <w:u w:val="none"/>
        </w:rPr>
      </w:pPr>
      <w:r w:rsidRPr="002B0069">
        <w:rPr>
          <w:rFonts w:ascii="Times New Roman" w:hAnsi="Times New Roman" w:cs="Times New Roman"/>
          <w:sz w:val="24"/>
          <w:szCs w:val="24"/>
        </w:rPr>
        <w:lastRenderedPageBreak/>
        <w:t xml:space="preserve">GÜMÜŞHANE </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ÜNİVERSİTESİ</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xml:space="preserve"> STRATEJİ GELİŞTİRME DAİRE BAŞKANLIĞI: </w:t>
      </w:r>
      <w:r w:rsidR="006A66D6" w:rsidRPr="006A66D6">
        <w:rPr>
          <w:rFonts w:ascii="Times New Roman" w:hAnsi="Times New Roman" w:cs="Times New Roman"/>
          <w:sz w:val="24"/>
          <w:szCs w:val="24"/>
        </w:rPr>
        <w:t>http://strateji.gumushane.edu.tr/tr/sayfa/i%C3%A7</w:t>
      </w:r>
      <w:r w:rsidR="006A66D6">
        <w:rPr>
          <w:rFonts w:ascii="Times New Roman" w:hAnsi="Times New Roman" w:cs="Times New Roman"/>
          <w:sz w:val="24"/>
          <w:szCs w:val="24"/>
        </w:rPr>
        <w:t xml:space="preserve"> – </w:t>
      </w:r>
      <w:r w:rsidRPr="002B0069">
        <w:rPr>
          <w:rFonts w:ascii="Times New Roman" w:hAnsi="Times New Roman" w:cs="Times New Roman"/>
          <w:sz w:val="24"/>
          <w:szCs w:val="24"/>
        </w:rPr>
        <w:t>kontrol</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misyon</w:t>
      </w:r>
      <w:r w:rsidR="006A66D6">
        <w:rPr>
          <w:rFonts w:ascii="Times New Roman" w:hAnsi="Times New Roman" w:cs="Times New Roman"/>
          <w:sz w:val="24"/>
          <w:szCs w:val="24"/>
        </w:rPr>
        <w:t xml:space="preserve"> </w:t>
      </w:r>
      <w:r w:rsidRPr="002B0069">
        <w:rPr>
          <w:rFonts w:ascii="Times New Roman" w:hAnsi="Times New Roman" w:cs="Times New Roman"/>
          <w:sz w:val="24"/>
          <w:szCs w:val="24"/>
        </w:rPr>
        <w:t>/. Erişim Tarihi: 27.10.2018.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GÜMÜŞHANE ÜNİVERSİTESİ STRATEJİ GELİŞTİRME DAİRE BAŞKANLIĞI: </w:t>
      </w:r>
      <w:r w:rsidR="00F60DFC" w:rsidRPr="00F60DFC">
        <w:rPr>
          <w:rFonts w:ascii="Times New Roman" w:hAnsi="Times New Roman" w:cs="Times New Roman"/>
          <w:sz w:val="24"/>
          <w:szCs w:val="24"/>
        </w:rPr>
        <w:t>http://strateji.gumushane.edu.tr/tr/sayfa/i%C3%A7-kontrol/vizyon/.ErişimTarihi</w:t>
      </w:r>
      <w:r w:rsidR="00F60DFC">
        <w:rPr>
          <w:rFonts w:ascii="Times New Roman" w:hAnsi="Times New Roman" w:cs="Times New Roman"/>
          <w:sz w:val="24"/>
          <w:szCs w:val="24"/>
        </w:rPr>
        <w:br/>
      </w:r>
      <w:r w:rsidRPr="002B0069">
        <w:rPr>
          <w:rFonts w:ascii="Times New Roman" w:hAnsi="Times New Roman" w:cs="Times New Roman"/>
          <w:sz w:val="24"/>
          <w:szCs w:val="24"/>
        </w:rPr>
        <w:t>: 27.10.2018.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GÜNGÖR Hüsniye;</w:t>
      </w:r>
      <w:r w:rsidRPr="002B0069">
        <w:rPr>
          <w:rFonts w:ascii="Times New Roman" w:hAnsi="Times New Roman" w:cs="Times New Roman"/>
          <w:b/>
          <w:sz w:val="24"/>
          <w:szCs w:val="24"/>
        </w:rPr>
        <w:t xml:space="preserve"> </w:t>
      </w:r>
      <w:r w:rsidRPr="002B0069">
        <w:rPr>
          <w:rFonts w:ascii="Times New Roman" w:hAnsi="Times New Roman" w:cs="Times New Roman"/>
          <w:sz w:val="24"/>
          <w:szCs w:val="24"/>
        </w:rPr>
        <w:t xml:space="preserve">(2002), </w:t>
      </w:r>
      <w:r w:rsidRPr="002B0069">
        <w:rPr>
          <w:rFonts w:ascii="Times New Roman" w:hAnsi="Times New Roman" w:cs="Times New Roman"/>
          <w:b/>
          <w:sz w:val="24"/>
          <w:szCs w:val="24"/>
        </w:rPr>
        <w:t xml:space="preserve">Tarlabaşı Bölgesinde Yaşayan Çocukların Çevrelerini Algılaması ve Değerlendirmesi, </w:t>
      </w:r>
      <w:r w:rsidRPr="002B0069">
        <w:rPr>
          <w:rFonts w:ascii="Times New Roman" w:hAnsi="Times New Roman" w:cs="Times New Roman"/>
          <w:sz w:val="24"/>
          <w:szCs w:val="24"/>
        </w:rPr>
        <w:t>İstanbul Teknik Üniversitesi, Ren Bilimleri Enstitüsü, Yayınlanmamış Yüksek Lisans Tezi,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HACIOĞLU Alp Hakkı; (2013), </w:t>
      </w:r>
      <w:r w:rsidRPr="002B0069">
        <w:rPr>
          <w:rFonts w:ascii="Times New Roman" w:hAnsi="Times New Roman" w:cs="Times New Roman"/>
          <w:b/>
          <w:sz w:val="24"/>
          <w:szCs w:val="24"/>
        </w:rPr>
        <w:t>Şehir Pazarlaması ve Şehir Markalaşması Çerçevesinde Şehir İmaj Algısının Ölçümü: Eskişehir’de Bir Uygulama</w:t>
      </w:r>
      <w:r w:rsidRPr="002B0069">
        <w:rPr>
          <w:rFonts w:ascii="Times New Roman" w:hAnsi="Times New Roman" w:cs="Times New Roman"/>
          <w:sz w:val="24"/>
          <w:szCs w:val="24"/>
        </w:rPr>
        <w:t>, Dumlupınar Üniversitesi Sosyal Bilimler Enstitüsü İşletme Anabilim Dalı Yayınlanmamış Yüksek Lisans Tezi, Kütahya.</w:t>
      </w:r>
    </w:p>
    <w:p w:rsidR="000E54B0" w:rsidRPr="006B3423" w:rsidRDefault="000E54B0" w:rsidP="00D145C5">
      <w:pPr>
        <w:spacing w:after="0" w:line="360" w:lineRule="auto"/>
        <w:jc w:val="both"/>
        <w:rPr>
          <w:rFonts w:ascii="Times New Roman" w:hAnsi="Times New Roman" w:cs="Times New Roman"/>
          <w:sz w:val="24"/>
          <w:szCs w:val="24"/>
        </w:rPr>
      </w:pPr>
      <w:r w:rsidRPr="006B3423">
        <w:rPr>
          <w:rFonts w:ascii="Times New Roman" w:hAnsi="Times New Roman" w:cs="Times New Roman"/>
          <w:sz w:val="24"/>
          <w:szCs w:val="24"/>
        </w:rPr>
        <w:t xml:space="preserve">HERSTEIN Ram ve JAFFE Eugene D.; (2008), “The Children's City—The Transition From A Negative To A Positive City İmage”, </w:t>
      </w:r>
      <w:r w:rsidRPr="006B3423">
        <w:rPr>
          <w:rFonts w:ascii="Times New Roman" w:hAnsi="Times New Roman" w:cs="Times New Roman"/>
          <w:b/>
          <w:sz w:val="24"/>
          <w:szCs w:val="24"/>
        </w:rPr>
        <w:t>Place Branding And Public Diplomacy,</w:t>
      </w:r>
      <w:r w:rsidRPr="006B3423">
        <w:rPr>
          <w:rFonts w:ascii="Times New Roman" w:hAnsi="Times New Roman" w:cs="Times New Roman"/>
          <w:sz w:val="24"/>
          <w:szCs w:val="24"/>
        </w:rPr>
        <w:t xml:space="preserve"> Volume 4, Number 1, ss. 76-84.</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HODGKİN Rachel ve NEWELL Peter; (2002), Çocuk Haklarına Dair Sözleşme: Uygulama Elkitabı, Nazlı FİKİRLİER (Ed.),  Çev: Şebnem AKİPEK, Birinci Basım, Birleşmiş Milletler Çocuk Fonu, UNICEF için hazırlanmıştır. </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HSİEH Tien- An ve Lİ Chung- Kai; (2008), “The Moderating Effect of Brand İmage on Public Relations Perception and Customer Loyalty”, </w:t>
      </w:r>
      <w:r w:rsidRPr="002B0069">
        <w:rPr>
          <w:rFonts w:ascii="Times New Roman" w:hAnsi="Times New Roman" w:cs="Times New Roman"/>
          <w:b/>
          <w:sz w:val="24"/>
          <w:szCs w:val="24"/>
        </w:rPr>
        <w:t>Marketing Intelligence &amp; Planning,</w:t>
      </w:r>
      <w:r w:rsidRPr="002B0069">
        <w:rPr>
          <w:rFonts w:ascii="Times New Roman" w:hAnsi="Times New Roman" w:cs="Times New Roman"/>
          <w:sz w:val="24"/>
          <w:szCs w:val="24"/>
        </w:rPr>
        <w:t xml:space="preserve">  Volume 26, Number 1, ss. 26-42.</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İÇYER Abdurrahman; (2010), </w:t>
      </w:r>
      <w:r w:rsidRPr="002B0069">
        <w:rPr>
          <w:rFonts w:ascii="Times New Roman" w:hAnsi="Times New Roman" w:cs="Times New Roman"/>
          <w:b/>
          <w:sz w:val="24"/>
          <w:szCs w:val="24"/>
        </w:rPr>
        <w:t>Marka Kent Oluşturma Açısından Stratejik Kent Yönetimi</w:t>
      </w:r>
      <w:r w:rsidRPr="002B0069">
        <w:rPr>
          <w:rFonts w:ascii="Times New Roman" w:hAnsi="Times New Roman" w:cs="Times New Roman"/>
          <w:sz w:val="24"/>
          <w:szCs w:val="24"/>
        </w:rPr>
        <w:t>, Karamanoğlu Mehmetbey Üniversitesi Sosyal Bilimler Enstitüsü, Yayınlanmamış Yüksek Lisans Tezi, Karaman.</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İLBAN Oğuzhan Mehmet, KÖROĞLU Ahmet ve BOZOK Düriye; (2008), “Termal Turizm Amaçlı Seyahat Eden Turistlerde Destinasyon İmajı: Gönen Örneği”, </w:t>
      </w:r>
      <w:r w:rsidRPr="002B0069">
        <w:rPr>
          <w:rFonts w:ascii="Times New Roman" w:hAnsi="Times New Roman" w:cs="Times New Roman"/>
          <w:b/>
          <w:sz w:val="24"/>
          <w:szCs w:val="24"/>
        </w:rPr>
        <w:t xml:space="preserve">İstanbul Ticaret Üniversitesi Sosyal Bilimler Dergisi, </w:t>
      </w:r>
      <w:r w:rsidRPr="002B0069">
        <w:rPr>
          <w:rFonts w:ascii="Times New Roman" w:hAnsi="Times New Roman" w:cs="Times New Roman"/>
          <w:sz w:val="24"/>
          <w:szCs w:val="24"/>
        </w:rPr>
        <w:t>Sayı 13, ss.105 -129.</w:t>
      </w:r>
    </w:p>
    <w:p w:rsidR="00A1396B"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İLGÜNER Muhterem ve ASPLUND Christer; (2011), </w:t>
      </w:r>
      <w:r w:rsidRPr="002B0069">
        <w:rPr>
          <w:rFonts w:ascii="Times New Roman" w:hAnsi="Times New Roman" w:cs="Times New Roman"/>
          <w:b/>
          <w:sz w:val="24"/>
          <w:szCs w:val="24"/>
        </w:rPr>
        <w:t>Marka Şehir</w:t>
      </w:r>
      <w:r w:rsidRPr="002B0069">
        <w:rPr>
          <w:rFonts w:ascii="Times New Roman" w:hAnsi="Times New Roman" w:cs="Times New Roman"/>
          <w:sz w:val="24"/>
          <w:szCs w:val="24"/>
        </w:rPr>
        <w:t>, Markating Yayınları, İstanbul.</w:t>
      </w:r>
    </w:p>
    <w:p w:rsidR="00C10728" w:rsidRPr="002B0069" w:rsidRDefault="00C10728" w:rsidP="00D145C5">
      <w:pPr>
        <w:spacing w:after="0" w:line="360" w:lineRule="auto"/>
        <w:ind w:left="709" w:hanging="709"/>
        <w:jc w:val="both"/>
        <w:rPr>
          <w:rFonts w:ascii="Times New Roman" w:hAnsi="Times New Roman" w:cs="Times New Roman"/>
          <w:sz w:val="24"/>
          <w:szCs w:val="24"/>
        </w:rPr>
      </w:pPr>
    </w:p>
    <w:p w:rsidR="00A1396B" w:rsidRPr="002B0069" w:rsidRDefault="00A1396B" w:rsidP="00C10728">
      <w:pPr>
        <w:spacing w:after="0" w:line="360" w:lineRule="auto"/>
        <w:ind w:left="709" w:hanging="709"/>
        <w:rPr>
          <w:rFonts w:ascii="Times New Roman" w:hAnsi="Times New Roman" w:cs="Times New Roman"/>
          <w:sz w:val="24"/>
          <w:szCs w:val="24"/>
        </w:rPr>
      </w:pPr>
      <w:r w:rsidRPr="002B0069">
        <w:rPr>
          <w:rFonts w:ascii="Times New Roman" w:hAnsi="Times New Roman" w:cs="Times New Roman"/>
          <w:sz w:val="24"/>
          <w:szCs w:val="24"/>
        </w:rPr>
        <w:lastRenderedPageBreak/>
        <w:t xml:space="preserve">İZMİR BAROSU; </w:t>
      </w:r>
      <w:r w:rsidR="00C10728">
        <w:rPr>
          <w:rFonts w:ascii="Times New Roman" w:hAnsi="Times New Roman" w:cs="Times New Roman"/>
          <w:sz w:val="24"/>
          <w:szCs w:val="24"/>
        </w:rPr>
        <w:t xml:space="preserve">  </w:t>
      </w:r>
      <w:r w:rsidRPr="002B0069">
        <w:rPr>
          <w:rFonts w:ascii="Times New Roman" w:hAnsi="Times New Roman" w:cs="Times New Roman"/>
          <w:b/>
          <w:sz w:val="24"/>
          <w:szCs w:val="24"/>
        </w:rPr>
        <w:t xml:space="preserve">Çocuk </w:t>
      </w:r>
      <w:r w:rsidR="00C10728">
        <w:rPr>
          <w:rFonts w:ascii="Times New Roman" w:hAnsi="Times New Roman" w:cs="Times New Roman"/>
          <w:b/>
          <w:sz w:val="24"/>
          <w:szCs w:val="24"/>
        </w:rPr>
        <w:t xml:space="preserve"> </w:t>
      </w:r>
      <w:r w:rsidRPr="002B0069">
        <w:rPr>
          <w:rFonts w:ascii="Times New Roman" w:hAnsi="Times New Roman" w:cs="Times New Roman"/>
          <w:b/>
          <w:sz w:val="24"/>
          <w:szCs w:val="24"/>
        </w:rPr>
        <w:t>Dostu</w:t>
      </w:r>
      <w:r w:rsidR="00C10728">
        <w:rPr>
          <w:rFonts w:ascii="Times New Roman" w:hAnsi="Times New Roman" w:cs="Times New Roman"/>
          <w:b/>
          <w:sz w:val="24"/>
          <w:szCs w:val="24"/>
        </w:rPr>
        <w:t xml:space="preserve"> </w:t>
      </w:r>
      <w:r w:rsidRPr="002B0069">
        <w:rPr>
          <w:rFonts w:ascii="Times New Roman" w:hAnsi="Times New Roman" w:cs="Times New Roman"/>
          <w:b/>
          <w:sz w:val="24"/>
          <w:szCs w:val="24"/>
        </w:rPr>
        <w:t xml:space="preserve"> Şehirler</w:t>
      </w:r>
      <w:r w:rsidR="00C10728">
        <w:rPr>
          <w:rFonts w:ascii="Times New Roman" w:hAnsi="Times New Roman" w:cs="Times New Roman"/>
          <w:b/>
          <w:sz w:val="24"/>
          <w:szCs w:val="24"/>
        </w:rPr>
        <w:t xml:space="preserve"> </w:t>
      </w:r>
      <w:r w:rsidRPr="002B0069">
        <w:rPr>
          <w:rFonts w:ascii="Times New Roman" w:hAnsi="Times New Roman" w:cs="Times New Roman"/>
          <w:b/>
          <w:sz w:val="24"/>
          <w:szCs w:val="24"/>
        </w:rPr>
        <w:t xml:space="preserve"> Projesi </w:t>
      </w:r>
      <w:r w:rsidR="00C10728">
        <w:rPr>
          <w:rFonts w:ascii="Times New Roman" w:hAnsi="Times New Roman" w:cs="Times New Roman"/>
          <w:b/>
          <w:sz w:val="24"/>
          <w:szCs w:val="24"/>
        </w:rPr>
        <w:t xml:space="preserve"> </w:t>
      </w:r>
      <w:r w:rsidRPr="002B0069">
        <w:rPr>
          <w:rFonts w:ascii="Times New Roman" w:hAnsi="Times New Roman" w:cs="Times New Roman"/>
          <w:b/>
          <w:sz w:val="24"/>
          <w:szCs w:val="24"/>
        </w:rPr>
        <w:t>Bornova</w:t>
      </w:r>
      <w:r w:rsidR="00C10728">
        <w:rPr>
          <w:rFonts w:ascii="Times New Roman" w:hAnsi="Times New Roman" w:cs="Times New Roman"/>
          <w:b/>
          <w:sz w:val="24"/>
          <w:szCs w:val="24"/>
        </w:rPr>
        <w:t xml:space="preserve"> </w:t>
      </w:r>
      <w:r w:rsidRPr="002B0069">
        <w:rPr>
          <w:rFonts w:ascii="Times New Roman" w:hAnsi="Times New Roman" w:cs="Times New Roman"/>
          <w:b/>
          <w:sz w:val="24"/>
          <w:szCs w:val="24"/>
        </w:rPr>
        <w:t xml:space="preserve"> Çocuk</w:t>
      </w:r>
      <w:r w:rsidR="00C10728">
        <w:rPr>
          <w:rFonts w:ascii="Times New Roman" w:hAnsi="Times New Roman" w:cs="Times New Roman"/>
          <w:b/>
          <w:sz w:val="24"/>
          <w:szCs w:val="24"/>
        </w:rPr>
        <w:t xml:space="preserve"> </w:t>
      </w:r>
      <w:r w:rsidRPr="002B0069">
        <w:rPr>
          <w:rFonts w:ascii="Times New Roman" w:hAnsi="Times New Roman" w:cs="Times New Roman"/>
          <w:b/>
          <w:sz w:val="24"/>
          <w:szCs w:val="24"/>
        </w:rPr>
        <w:t xml:space="preserve"> Eyle</w:t>
      </w:r>
      <w:r w:rsidR="00575255" w:rsidRPr="002B0069">
        <w:rPr>
          <w:rFonts w:ascii="Times New Roman" w:hAnsi="Times New Roman" w:cs="Times New Roman"/>
          <w:b/>
          <w:sz w:val="24"/>
          <w:szCs w:val="24"/>
        </w:rPr>
        <w:t xml:space="preserve">m </w:t>
      </w:r>
      <w:r w:rsidR="00C10728">
        <w:rPr>
          <w:rFonts w:ascii="Times New Roman" w:hAnsi="Times New Roman" w:cs="Times New Roman"/>
          <w:b/>
          <w:sz w:val="24"/>
          <w:szCs w:val="24"/>
        </w:rPr>
        <w:t xml:space="preserve">  </w:t>
      </w:r>
      <w:r w:rsidR="00575255" w:rsidRPr="002B0069">
        <w:rPr>
          <w:rFonts w:ascii="Times New Roman" w:hAnsi="Times New Roman" w:cs="Times New Roman"/>
          <w:b/>
          <w:sz w:val="24"/>
          <w:szCs w:val="24"/>
        </w:rPr>
        <w:t>Planı Çalıştayı İzleme Raporu.</w:t>
      </w:r>
      <w:r w:rsidR="00B101E0" w:rsidRPr="002B0069">
        <w:rPr>
          <w:rFonts w:ascii="Times New Roman" w:hAnsi="Times New Roman" w:cs="Times New Roman"/>
          <w:sz w:val="24"/>
          <w:szCs w:val="24"/>
        </w:rPr>
        <w:t xml:space="preserve"> </w:t>
      </w:r>
      <w:r w:rsidRPr="002B0069">
        <w:rPr>
          <w:rFonts w:ascii="Times New Roman" w:hAnsi="Times New Roman" w:cs="Times New Roman"/>
          <w:sz w:val="24"/>
          <w:szCs w:val="24"/>
        </w:rPr>
        <w:t>http://www.izmirbarosu.org.tr/Upload/files/Sayfalar/</w:t>
      </w:r>
      <w:r w:rsidR="00C10728">
        <w:rPr>
          <w:rFonts w:ascii="Times New Roman" w:hAnsi="Times New Roman" w:cs="Times New Roman"/>
          <w:sz w:val="24"/>
          <w:szCs w:val="24"/>
        </w:rPr>
        <w:br/>
      </w:r>
      <w:r w:rsidRPr="002B0069">
        <w:rPr>
          <w:rFonts w:ascii="Times New Roman" w:hAnsi="Times New Roman" w:cs="Times New Roman"/>
          <w:sz w:val="24"/>
          <w:szCs w:val="24"/>
        </w:rPr>
        <w:t>merkezler/cocukdostusehirler.pdf, Erişim Tarihi: 25.10.2018.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IŞIK Metin ve ERDEM Ayhan; (2015), </w:t>
      </w:r>
      <w:r w:rsidRPr="002B0069">
        <w:rPr>
          <w:rFonts w:ascii="Times New Roman" w:hAnsi="Times New Roman" w:cs="Times New Roman"/>
          <w:b/>
          <w:sz w:val="24"/>
          <w:szCs w:val="24"/>
        </w:rPr>
        <w:t>Nasıl Marka Olunur?</w:t>
      </w:r>
      <w:r w:rsidRPr="002B0069">
        <w:rPr>
          <w:rFonts w:ascii="Times New Roman" w:hAnsi="Times New Roman" w:cs="Times New Roman"/>
          <w:sz w:val="24"/>
          <w:szCs w:val="24"/>
        </w:rPr>
        <w:t xml:space="preserve"> Eğitim Kitabevi Yayınları, Konya.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JANSSON Johan ve POWER Dominic; (2006), </w:t>
      </w:r>
      <w:r w:rsidRPr="002B0069">
        <w:rPr>
          <w:rFonts w:ascii="Times New Roman" w:hAnsi="Times New Roman" w:cs="Times New Roman"/>
          <w:b/>
          <w:sz w:val="24"/>
          <w:szCs w:val="24"/>
        </w:rPr>
        <w:t>The İmage Of The City: Urban Branding As Constructed Capabilities İn Nordic City Regions</w:t>
      </w:r>
      <w:r w:rsidRPr="002B0069">
        <w:rPr>
          <w:rFonts w:ascii="Times New Roman" w:hAnsi="Times New Roman" w:cs="Times New Roman"/>
          <w:sz w:val="24"/>
          <w:szCs w:val="24"/>
        </w:rPr>
        <w:t>, Nordic Council of Ministers.</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KARACABEY Fatih Mehmet,  BOYACI Adnan ve ÖZDERE Mustafa; (2016), “Üniversitenin Kurumsal İmajını Oluşturan Unsurların Öğrencilerin Üniversite Tercih ve Devam Etme Karar Sürecine Etkileri”, </w:t>
      </w:r>
      <w:r w:rsidRPr="002B0069">
        <w:rPr>
          <w:rFonts w:ascii="Times New Roman" w:hAnsi="Times New Roman" w:cs="Times New Roman"/>
          <w:b/>
          <w:sz w:val="24"/>
          <w:szCs w:val="24"/>
        </w:rPr>
        <w:t>Inesjournal Uluslararası Eğitim Bilimleri Dergisi</w:t>
      </w:r>
      <w:r w:rsidRPr="002B0069">
        <w:rPr>
          <w:rFonts w:ascii="Times New Roman" w:hAnsi="Times New Roman" w:cs="Times New Roman"/>
          <w:sz w:val="24"/>
          <w:szCs w:val="24"/>
        </w:rPr>
        <w:t xml:space="preserve">, Sayı: 9, ss. 38-54. </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KAVARATZİS Michalis; (2004), “From City Marketing to City branding: Towards a Theoretical Framework for Developing City Brands”,  </w:t>
      </w:r>
      <w:r w:rsidRPr="002B0069">
        <w:rPr>
          <w:rFonts w:ascii="Times New Roman" w:hAnsi="Times New Roman" w:cs="Times New Roman"/>
          <w:b/>
          <w:sz w:val="24"/>
          <w:szCs w:val="24"/>
        </w:rPr>
        <w:t>Place Branding,</w:t>
      </w:r>
      <w:r w:rsidRPr="002B0069">
        <w:rPr>
          <w:rFonts w:ascii="Times New Roman" w:hAnsi="Times New Roman" w:cs="Times New Roman"/>
          <w:sz w:val="24"/>
          <w:szCs w:val="24"/>
        </w:rPr>
        <w:t xml:space="preserve"> Volume 1 Number 1, ss. 58-73.</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KAYPAK Şafak;  (2013), “Küreselleşme Sürecinde Kentlerin Markalaşması ve “Marka Kentler”, </w:t>
      </w:r>
      <w:r w:rsidRPr="002B0069">
        <w:rPr>
          <w:rFonts w:ascii="Times New Roman" w:hAnsi="Times New Roman" w:cs="Times New Roman"/>
          <w:b/>
          <w:sz w:val="24"/>
          <w:szCs w:val="24"/>
        </w:rPr>
        <w:t>C.Ü. İktisadi ve İdari Bilimler Dergisi,</w:t>
      </w:r>
      <w:r w:rsidRPr="002B0069">
        <w:rPr>
          <w:rFonts w:ascii="Times New Roman" w:hAnsi="Times New Roman" w:cs="Times New Roman"/>
          <w:sz w:val="24"/>
          <w:szCs w:val="24"/>
        </w:rPr>
        <w:t xml:space="preserve"> Cilt 14, Sayı 1, ss. 335-355.</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KAZANCI Metin; (2009), </w:t>
      </w:r>
      <w:r w:rsidRPr="002B0069">
        <w:rPr>
          <w:rFonts w:ascii="Times New Roman" w:hAnsi="Times New Roman" w:cs="Times New Roman"/>
          <w:b/>
          <w:sz w:val="24"/>
          <w:szCs w:val="24"/>
        </w:rPr>
        <w:t>Kamuda ve Özel Sektörde Halkla İlişkiler</w:t>
      </w:r>
      <w:r w:rsidRPr="002B0069">
        <w:rPr>
          <w:rFonts w:ascii="Times New Roman" w:hAnsi="Times New Roman" w:cs="Times New Roman"/>
          <w:sz w:val="24"/>
          <w:szCs w:val="24"/>
        </w:rPr>
        <w:t>, Sekizinci Basım, Turhan Kitabevi,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KİRAZOĞLU Selçuk Füsun; (2012), </w:t>
      </w:r>
      <w:r w:rsidRPr="002B0069">
        <w:rPr>
          <w:rFonts w:ascii="Times New Roman" w:hAnsi="Times New Roman" w:cs="Times New Roman"/>
          <w:b/>
          <w:sz w:val="24"/>
          <w:szCs w:val="24"/>
        </w:rPr>
        <w:t xml:space="preserve">Fiziksel Çevre-Çocuk İlişkileri, Açık Oyun Mekanları ve Çocuk Dostu Çevre Kriterleri Üzerine Bir Değerlendirme; Bakırköy ve Beylikdüzü Örnekleri, </w:t>
      </w:r>
      <w:r w:rsidRPr="002B0069">
        <w:rPr>
          <w:rFonts w:ascii="Times New Roman" w:hAnsi="Times New Roman" w:cs="Times New Roman"/>
          <w:sz w:val="24"/>
          <w:szCs w:val="24"/>
        </w:rPr>
        <w:t>İstanbul Teknik Üniversitesi, Fen Bilimleri Enstitüsü, Yayınlanmamış Yüksek Lisans Tezi,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KIYCI Şule;  (2010), </w:t>
      </w:r>
      <w:r w:rsidRPr="002B0069">
        <w:rPr>
          <w:rFonts w:ascii="Times New Roman" w:hAnsi="Times New Roman" w:cs="Times New Roman"/>
          <w:b/>
          <w:sz w:val="24"/>
          <w:szCs w:val="24"/>
        </w:rPr>
        <w:t>Bir İmaj Çeşidi Olarak Destinasyon İmajı ve Turizmde Destinasyon İmajının Ölçülmesinde (Amasra Örneği),</w:t>
      </w:r>
      <w:r w:rsidRPr="002B0069">
        <w:rPr>
          <w:rFonts w:ascii="Times New Roman" w:hAnsi="Times New Roman" w:cs="Times New Roman"/>
          <w:sz w:val="24"/>
          <w:szCs w:val="24"/>
        </w:rPr>
        <w:t xml:space="preserve"> Zonguldak Karaelmas Üniversitesi, Sosyal Bilimler Enstitüsü, Yayınlanmamış Yüksek Lisans Tezi, Zonguldak.</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KOÇ Nizamettin, TAVŞANÇIL Ezel ve DEMİR Ergül; (2015), “Çocuk Dostu Şehir Girişimi ve Çocukların Gözüyle Ankara”, iç. </w:t>
      </w:r>
      <w:r w:rsidRPr="002B0069">
        <w:rPr>
          <w:rFonts w:ascii="Times New Roman" w:hAnsi="Times New Roman" w:cs="Times New Roman"/>
          <w:b/>
          <w:sz w:val="24"/>
          <w:szCs w:val="24"/>
        </w:rPr>
        <w:t>İdeal Kent</w:t>
      </w:r>
      <w:r w:rsidRPr="002B0069">
        <w:rPr>
          <w:rFonts w:ascii="Times New Roman" w:hAnsi="Times New Roman" w:cs="Times New Roman"/>
          <w:sz w:val="24"/>
          <w:szCs w:val="24"/>
        </w:rPr>
        <w:t>, Sayı 17, ss. 106- 139.</w:t>
      </w:r>
    </w:p>
    <w:p w:rsidR="00A1396B" w:rsidRPr="002B0069" w:rsidRDefault="00A1396B" w:rsidP="00D145C5">
      <w:pPr>
        <w:spacing w:after="0" w:line="360" w:lineRule="auto"/>
        <w:ind w:left="709" w:hanging="709"/>
        <w:jc w:val="both"/>
        <w:rPr>
          <w:rFonts w:ascii="Times New Roman" w:hAnsi="Times New Roman" w:cs="Times New Roman"/>
          <w:b/>
          <w:sz w:val="24"/>
          <w:szCs w:val="24"/>
        </w:rPr>
      </w:pPr>
      <w:r w:rsidRPr="002B0069">
        <w:rPr>
          <w:rFonts w:ascii="Times New Roman" w:hAnsi="Times New Roman" w:cs="Times New Roman"/>
          <w:sz w:val="24"/>
          <w:szCs w:val="24"/>
        </w:rPr>
        <w:t xml:space="preserve">KONYA TİCARET ODASI; </w:t>
      </w:r>
      <w:r w:rsidRPr="002B0069">
        <w:rPr>
          <w:rFonts w:ascii="Times New Roman" w:hAnsi="Times New Roman" w:cs="Times New Roman"/>
          <w:b/>
          <w:sz w:val="24"/>
          <w:szCs w:val="24"/>
        </w:rPr>
        <w:t>Kurumsal Kimlik</w:t>
      </w:r>
      <w:r w:rsidRPr="002B0069">
        <w:rPr>
          <w:rFonts w:ascii="Times New Roman" w:hAnsi="Times New Roman" w:cs="Times New Roman"/>
          <w:sz w:val="24"/>
          <w:szCs w:val="24"/>
        </w:rPr>
        <w:t>, Mehmet Enes İNCE, Etüd-Araştırma Servisi, http://www.kto.org.tr/d/file/kurumsal-kimlik.pdf.</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KOTLER Pilips; (2000), </w:t>
      </w:r>
      <w:r w:rsidRPr="002B0069">
        <w:rPr>
          <w:rFonts w:ascii="Times New Roman" w:hAnsi="Times New Roman" w:cs="Times New Roman"/>
          <w:b/>
          <w:sz w:val="24"/>
          <w:szCs w:val="24"/>
        </w:rPr>
        <w:t xml:space="preserve">Marketing Management, Millenium Edition, </w:t>
      </w:r>
      <w:r w:rsidRPr="002B0069">
        <w:rPr>
          <w:rFonts w:ascii="Times New Roman" w:hAnsi="Times New Roman" w:cs="Times New Roman"/>
          <w:sz w:val="24"/>
          <w:szCs w:val="24"/>
        </w:rPr>
        <w:t>Custom Edition For University Of Phoenix, Pearson Custom Publıshıng, Printed in the United States of America.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KURT Sevil Lale; (2016), “Çocuk Haklarına İlişkin Temel Uluslararası Belgeler Ve Türkiye Uygulaması”, </w:t>
      </w:r>
      <w:r w:rsidRPr="002B0069">
        <w:rPr>
          <w:rFonts w:ascii="Times New Roman" w:hAnsi="Times New Roman" w:cs="Times New Roman"/>
          <w:b/>
          <w:sz w:val="24"/>
          <w:szCs w:val="24"/>
        </w:rPr>
        <w:t>Sosyal Politika Çalışmaları Dergisi</w:t>
      </w:r>
      <w:r w:rsidRPr="002B0069">
        <w:rPr>
          <w:rFonts w:ascii="Times New Roman" w:hAnsi="Times New Roman" w:cs="Times New Roman"/>
          <w:sz w:val="24"/>
          <w:szCs w:val="24"/>
        </w:rPr>
        <w:t xml:space="preserve"> Sayı 36, ss. 99-127.</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LUQUE-MARTÍNEZ Teodoro, DEL BARRİO-GARCÍA Salvador, IBANEZ-ZAPATA Angel Jose ve MOLİNA Rodriguez Angel Miguel; (2007), “Modeling a City’s İmage: The Case of Granada”, </w:t>
      </w:r>
      <w:r w:rsidRPr="002B0069">
        <w:rPr>
          <w:rFonts w:ascii="Times New Roman" w:hAnsi="Times New Roman" w:cs="Times New Roman"/>
          <w:b/>
          <w:sz w:val="24"/>
          <w:szCs w:val="24"/>
        </w:rPr>
        <w:t>Cities,</w:t>
      </w:r>
      <w:r w:rsidRPr="002B0069">
        <w:rPr>
          <w:rFonts w:ascii="Times New Roman" w:hAnsi="Times New Roman" w:cs="Times New Roman"/>
          <w:sz w:val="24"/>
          <w:szCs w:val="24"/>
        </w:rPr>
        <w:t xml:space="preserve"> Volume 24, Number 5, ss. 335-352.</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MALONE Karen; (2006), “United Nations: A Key Player İn A Global Movement For Child Friendly Cities”, </w:t>
      </w:r>
      <w:r w:rsidRPr="002B0069">
        <w:rPr>
          <w:rFonts w:ascii="Times New Roman" w:hAnsi="Times New Roman" w:cs="Times New Roman"/>
          <w:b/>
          <w:sz w:val="24"/>
          <w:szCs w:val="24"/>
        </w:rPr>
        <w:t>In: Creating Child Friendly Cities, Routledge</w:t>
      </w:r>
      <w:r w:rsidRPr="002B0069">
        <w:rPr>
          <w:rFonts w:ascii="Times New Roman" w:hAnsi="Times New Roman" w:cs="Times New Roman"/>
          <w:sz w:val="24"/>
          <w:szCs w:val="24"/>
        </w:rPr>
        <w:t>, ss. 25-44.</w:t>
      </w:r>
    </w:p>
    <w:p w:rsidR="00A1396B" w:rsidRPr="002B0069" w:rsidRDefault="00A1396B" w:rsidP="00D145C5">
      <w:pPr>
        <w:spacing w:after="0" w:line="360" w:lineRule="auto"/>
        <w:ind w:left="709" w:hanging="709"/>
        <w:jc w:val="both"/>
        <w:rPr>
          <w:rFonts w:ascii="Times New Roman" w:hAnsi="Times New Roman" w:cs="Times New Roman"/>
          <w:b/>
          <w:sz w:val="24"/>
          <w:szCs w:val="24"/>
        </w:rPr>
      </w:pPr>
      <w:r w:rsidRPr="002B0069">
        <w:rPr>
          <w:rFonts w:ascii="Times New Roman" w:hAnsi="Times New Roman" w:cs="Times New Roman"/>
          <w:sz w:val="24"/>
          <w:szCs w:val="24"/>
          <w:shd w:val="clear" w:color="auto" w:fill="FFFFFF"/>
        </w:rPr>
        <w:t xml:space="preserve">MALONE Karen; (2013), “Child Friendly Cities Initiative And Sustainable Development: Addressing Rapid Urbanization And Children’s Rights Through Local And Global Partnerships”, </w:t>
      </w:r>
      <w:r w:rsidRPr="002B0069">
        <w:rPr>
          <w:rFonts w:ascii="Times New Roman" w:hAnsi="Times New Roman" w:cs="Times New Roman"/>
          <w:b/>
          <w:sz w:val="24"/>
          <w:szCs w:val="24"/>
          <w:shd w:val="clear" w:color="auto" w:fill="FFFFFF"/>
        </w:rPr>
        <w:t xml:space="preserve">Draft Please Do Not Quote Submitted To Local Environment Journal, </w:t>
      </w:r>
      <w:r w:rsidRPr="002B0069">
        <w:rPr>
          <w:rFonts w:ascii="Times New Roman" w:hAnsi="Times New Roman" w:cs="Times New Roman"/>
          <w:sz w:val="24"/>
          <w:szCs w:val="24"/>
          <w:shd w:val="clear" w:color="auto" w:fill="FFFFFF"/>
        </w:rPr>
        <w:t>ss. 1-13.</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shd w:val="clear" w:color="auto" w:fill="FFFFFF"/>
        </w:rPr>
        <w:t>MCALLİSTER Catherine; (2008), “Child Friendly Cities And Land Use Planning: Implications For Children's Health”, </w:t>
      </w:r>
      <w:r w:rsidRPr="002B0069">
        <w:rPr>
          <w:rFonts w:ascii="Times New Roman" w:hAnsi="Times New Roman" w:cs="Times New Roman"/>
          <w:b/>
          <w:iCs/>
          <w:sz w:val="24"/>
          <w:szCs w:val="24"/>
          <w:shd w:val="clear" w:color="auto" w:fill="FFFFFF"/>
        </w:rPr>
        <w:t>Environments</w:t>
      </w:r>
      <w:r w:rsidRPr="002B0069">
        <w:rPr>
          <w:rFonts w:ascii="Times New Roman" w:hAnsi="Times New Roman" w:cs="Times New Roman"/>
          <w:b/>
          <w:sz w:val="24"/>
          <w:szCs w:val="24"/>
        </w:rPr>
        <w:t xml:space="preserve"> </w:t>
      </w:r>
      <w:r w:rsidRPr="002B0069">
        <w:rPr>
          <w:rFonts w:ascii="Times New Roman" w:hAnsi="Times New Roman" w:cs="Times New Roman"/>
          <w:b/>
          <w:iCs/>
          <w:sz w:val="24"/>
          <w:szCs w:val="24"/>
          <w:shd w:val="clear" w:color="auto" w:fill="FFFFFF"/>
        </w:rPr>
        <w:t>Journal</w:t>
      </w:r>
      <w:r w:rsidRPr="002B0069">
        <w:rPr>
          <w:rFonts w:ascii="Times New Roman" w:hAnsi="Times New Roman" w:cs="Times New Roman"/>
          <w:sz w:val="24"/>
          <w:szCs w:val="24"/>
          <w:shd w:val="clear" w:color="auto" w:fill="FFFFFF"/>
        </w:rPr>
        <w:t xml:space="preserve">, Volume </w:t>
      </w:r>
      <w:r w:rsidRPr="002B0069">
        <w:rPr>
          <w:rFonts w:ascii="Times New Roman" w:hAnsi="Times New Roman" w:cs="Times New Roman"/>
          <w:iCs/>
          <w:sz w:val="24"/>
          <w:szCs w:val="24"/>
          <w:shd w:val="clear" w:color="auto" w:fill="FFFFFF"/>
        </w:rPr>
        <w:t xml:space="preserve">35, Number </w:t>
      </w:r>
      <w:r w:rsidRPr="002B0069">
        <w:rPr>
          <w:rFonts w:ascii="Times New Roman" w:hAnsi="Times New Roman" w:cs="Times New Roman"/>
          <w:sz w:val="24"/>
          <w:szCs w:val="24"/>
          <w:shd w:val="clear" w:color="auto" w:fill="FFFFFF"/>
        </w:rPr>
        <w:t>3, ss. 45-61.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MCALLİSTER Anne Catherine; (2011), </w:t>
      </w:r>
      <w:r w:rsidRPr="002B0069">
        <w:rPr>
          <w:rFonts w:ascii="Times New Roman" w:hAnsi="Times New Roman" w:cs="Times New Roman"/>
          <w:b/>
          <w:sz w:val="24"/>
          <w:szCs w:val="24"/>
        </w:rPr>
        <w:t xml:space="preserve">Where Have All the Children Gone? Community, Nature and the Child Friendly City, </w:t>
      </w:r>
      <w:r w:rsidRPr="002B0069">
        <w:rPr>
          <w:rFonts w:ascii="Times New Roman" w:hAnsi="Times New Roman" w:cs="Times New Roman"/>
          <w:sz w:val="24"/>
          <w:szCs w:val="24"/>
        </w:rPr>
        <w:t>A thesis presented to the University of Waterloo in fulfillment of the thesis requirement for the degree of Doctor of Philosophy in Planning, Waterloo, Ontario, Canada.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MİLLÎ EĞİTİM BAKANLIĞI; (2011), </w:t>
      </w:r>
      <w:r w:rsidRPr="002B0069">
        <w:rPr>
          <w:rFonts w:ascii="Times New Roman" w:hAnsi="Times New Roman" w:cs="Times New Roman"/>
          <w:b/>
          <w:sz w:val="24"/>
          <w:szCs w:val="24"/>
        </w:rPr>
        <w:t>Aile Ve Tüketici Hizmetleri: Çocuk Hakları Ve Hukuku,</w:t>
      </w:r>
      <w:r w:rsidRPr="002B0069">
        <w:rPr>
          <w:rFonts w:ascii="Times New Roman" w:hAnsi="Times New Roman" w:cs="Times New Roman"/>
          <w:sz w:val="24"/>
          <w:szCs w:val="24"/>
        </w:rPr>
        <w:t xml:space="preserve"> 761cbg048,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MİLLÎ EĞİTİM BAKANLIĞI; (2015), </w:t>
      </w:r>
      <w:r w:rsidRPr="002B0069">
        <w:rPr>
          <w:rFonts w:ascii="Times New Roman" w:hAnsi="Times New Roman" w:cs="Times New Roman"/>
          <w:b/>
          <w:sz w:val="24"/>
          <w:szCs w:val="24"/>
        </w:rPr>
        <w:t>Çocuk Gelişimi ve Eğitimi: Çocuk Hakları Ve Çocuk Dostu Ortamlar</w:t>
      </w:r>
      <w:r w:rsidRPr="002B0069">
        <w:rPr>
          <w:rFonts w:ascii="Times New Roman" w:hAnsi="Times New Roman" w:cs="Times New Roman"/>
          <w:sz w:val="24"/>
          <w:szCs w:val="24"/>
        </w:rPr>
        <w:t>,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ORMAN Fırıncı Turkan; (2016), </w:t>
      </w:r>
      <w:r w:rsidRPr="002B0069">
        <w:rPr>
          <w:rFonts w:ascii="Times New Roman" w:hAnsi="Times New Roman" w:cs="Times New Roman"/>
          <w:b/>
          <w:sz w:val="24"/>
          <w:szCs w:val="24"/>
        </w:rPr>
        <w:t xml:space="preserve">Socıologıcal Context Of The Chıld-Frıendly Cıtıes Inıtıatıve, </w:t>
      </w:r>
      <w:r w:rsidRPr="002B0069">
        <w:rPr>
          <w:rFonts w:ascii="Times New Roman" w:hAnsi="Times New Roman" w:cs="Times New Roman"/>
          <w:sz w:val="24"/>
          <w:szCs w:val="24"/>
        </w:rPr>
        <w:t>Baskent University, ss. 162- 171.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OVALIOĞLU Nilay; (2007), </w:t>
      </w:r>
      <w:r w:rsidRPr="002B0069">
        <w:rPr>
          <w:rFonts w:ascii="Times New Roman" w:hAnsi="Times New Roman" w:cs="Times New Roman"/>
          <w:b/>
          <w:sz w:val="24"/>
          <w:szCs w:val="24"/>
        </w:rPr>
        <w:t xml:space="preserve">Kurumlarda Kimlik ve imaj Değişimi Süreci; Arçelik Firması Örneği, </w:t>
      </w:r>
      <w:r w:rsidRPr="002B0069">
        <w:rPr>
          <w:rFonts w:ascii="Times New Roman" w:hAnsi="Times New Roman" w:cs="Times New Roman"/>
          <w:sz w:val="24"/>
          <w:szCs w:val="24"/>
        </w:rPr>
        <w:t>Ankara Üniversitesi Sosyal Bilimler Enstitüsü Halkla ilişkiler ve Tanıtım Ana Bilim Dalı, Yayınlanmamış Yüksek Lisans Tezi,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ÖCEL Nilüfer; (2002), </w:t>
      </w:r>
      <w:r w:rsidRPr="002B0069">
        <w:rPr>
          <w:rFonts w:ascii="Times New Roman" w:hAnsi="Times New Roman" w:cs="Times New Roman"/>
          <w:b/>
          <w:sz w:val="24"/>
          <w:szCs w:val="24"/>
        </w:rPr>
        <w:t xml:space="preserve">İletişim ve Çocuk: İletişim Ortamlarında Çocuk ve Reklam Etkileşimi, </w:t>
      </w:r>
      <w:r w:rsidRPr="002B0069">
        <w:rPr>
          <w:rFonts w:ascii="Times New Roman" w:hAnsi="Times New Roman" w:cs="Times New Roman"/>
          <w:sz w:val="24"/>
          <w:szCs w:val="24"/>
        </w:rPr>
        <w:t>İstanbul Üniversitesi İletişim Fakültesi Yayınları,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ÖĞÜT Nesrin; (2008), </w:t>
      </w:r>
      <w:r w:rsidRPr="002B0069">
        <w:rPr>
          <w:rFonts w:ascii="Times New Roman" w:hAnsi="Times New Roman" w:cs="Times New Roman"/>
          <w:b/>
          <w:sz w:val="24"/>
          <w:szCs w:val="24"/>
        </w:rPr>
        <w:t>Kurum İmajının Oluşum Sürecinde Halkla İlişkilerin Rolü Üzerine Teorik ve Uygulamalı Bir Çalışma</w:t>
      </w:r>
      <w:r w:rsidRPr="002B0069">
        <w:rPr>
          <w:rFonts w:ascii="Times New Roman" w:hAnsi="Times New Roman" w:cs="Times New Roman"/>
          <w:sz w:val="24"/>
          <w:szCs w:val="24"/>
        </w:rPr>
        <w:t>, Selçuk Üniversitesi Sosyal Bilimler Enstitüsü Yayınlanmamış Yüksek Lisans Tezi, Konya.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ÖKMEN Mustafa ve ELMA Fikret; (2013), “Türkiye’de Yerel Yönetimler: Yapısal - İşlevsel Görünüm, Sorunlar ve Arayışlar”, iç. Mustafa ÖKMEN ve Fikret ELMA (Ed.), </w:t>
      </w:r>
      <w:r w:rsidRPr="002B0069">
        <w:rPr>
          <w:rFonts w:ascii="Times New Roman" w:hAnsi="Times New Roman" w:cs="Times New Roman"/>
          <w:b/>
          <w:sz w:val="24"/>
          <w:szCs w:val="24"/>
        </w:rPr>
        <w:t xml:space="preserve">Türk Dünyasında Yerel Yönetimler:-Yapısal İşlevsel Görünüm Ve Dönüşüm Süreci, </w:t>
      </w:r>
      <w:r w:rsidRPr="002B0069">
        <w:rPr>
          <w:rFonts w:ascii="Times New Roman" w:hAnsi="Times New Roman" w:cs="Times New Roman"/>
          <w:sz w:val="24"/>
          <w:szCs w:val="24"/>
        </w:rPr>
        <w:t xml:space="preserve">Türk Dünyası Belediyeler Birliği Yayını, Birinci Basım, Yayın No 4. </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ÖKTEM, G. M. (2006). “Çocuktan Haber Almak: Türk Basınından Çocuk Portreleri. İstanbul Üniversitesi İletişim Fakültesi 2. Uluslararası Çocuk ve İletişim Kongresi İletişimin Çocuğa Etkisi”. 2</w:t>
      </w:r>
      <w:r w:rsidRPr="002B0069">
        <w:rPr>
          <w:rFonts w:ascii="Times New Roman" w:hAnsi="Times New Roman" w:cs="Times New Roman"/>
          <w:b/>
          <w:sz w:val="24"/>
          <w:szCs w:val="24"/>
        </w:rPr>
        <w:t>. Uluslararası Çocuk Filmleri Festivali ve Kongresi Çocuk, Savaş ve Barış</w:t>
      </w:r>
      <w:r w:rsidRPr="002B0069">
        <w:rPr>
          <w:rFonts w:ascii="Times New Roman" w:hAnsi="Times New Roman" w:cs="Times New Roman"/>
          <w:sz w:val="24"/>
          <w:szCs w:val="24"/>
        </w:rPr>
        <w:t>.</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ÖZBEY Özilhan Derya ve BAŞER Halil Hacı; (2015), “Kent Marka İmajı Oluşumunda Etkili Unsurların Önem ve Yeterlilik Derecelerinin Konya Açısından İncelenmesi”, </w:t>
      </w:r>
      <w:r w:rsidRPr="002B0069">
        <w:rPr>
          <w:rFonts w:ascii="Times New Roman" w:hAnsi="Times New Roman" w:cs="Times New Roman"/>
          <w:b/>
          <w:sz w:val="24"/>
          <w:szCs w:val="24"/>
        </w:rPr>
        <w:t xml:space="preserve">Uluslararası Sosyal Araştırmalar Dergisi, </w:t>
      </w:r>
      <w:r w:rsidRPr="002B0069">
        <w:rPr>
          <w:rFonts w:ascii="Times New Roman" w:hAnsi="Times New Roman" w:cs="Times New Roman"/>
          <w:sz w:val="24"/>
          <w:szCs w:val="24"/>
        </w:rPr>
        <w:t>Cilt 8, Sayı 39, ss. 923-932.</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ÖZDEMİR Gökçe; (2014), </w:t>
      </w:r>
      <w:r w:rsidRPr="002B0069">
        <w:rPr>
          <w:rFonts w:ascii="Times New Roman" w:hAnsi="Times New Roman" w:cs="Times New Roman"/>
          <w:b/>
          <w:sz w:val="24"/>
          <w:szCs w:val="24"/>
        </w:rPr>
        <w:t>Destinasyon Pazarlaması</w:t>
      </w:r>
      <w:r w:rsidRPr="002B0069">
        <w:rPr>
          <w:rFonts w:ascii="Times New Roman" w:hAnsi="Times New Roman" w:cs="Times New Roman"/>
          <w:sz w:val="24"/>
          <w:szCs w:val="24"/>
        </w:rPr>
        <w:t>, Detay Yayıncılık,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ÖZDEMİR Şuayip ve KARACA Yusuf; (2009), “Kent Markası ve Marka İmajının Ölçümü: Afyonkarahisar Kenti İmajı Üzerine Bir Araştırma”, </w:t>
      </w:r>
      <w:r w:rsidRPr="002B0069">
        <w:rPr>
          <w:rFonts w:ascii="Times New Roman" w:hAnsi="Times New Roman" w:cs="Times New Roman"/>
          <w:b/>
          <w:sz w:val="24"/>
          <w:szCs w:val="24"/>
        </w:rPr>
        <w:t>Afyon Kocatepe Üniversitesi İİBF Dergisi,</w:t>
      </w:r>
      <w:r w:rsidRPr="002B0069">
        <w:rPr>
          <w:rFonts w:ascii="Times New Roman" w:hAnsi="Times New Roman" w:cs="Times New Roman"/>
          <w:sz w:val="24"/>
          <w:szCs w:val="24"/>
        </w:rPr>
        <w:t xml:space="preserve">  Cilt 11, Sayı 2, ss. 113-134.</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ÖZER, Akif Mehmet; (2012), “İmajını Yöneten Örgütler Daha Mı Başarılı Oluyor?” </w:t>
      </w:r>
      <w:r w:rsidRPr="002B0069">
        <w:rPr>
          <w:rFonts w:ascii="Times New Roman" w:hAnsi="Times New Roman" w:cs="Times New Roman"/>
          <w:b/>
          <w:sz w:val="24"/>
          <w:szCs w:val="24"/>
        </w:rPr>
        <w:t>TÜHİS İş Hukuku ve İktisat Dergisi,</w:t>
      </w:r>
      <w:r w:rsidRPr="002B0069">
        <w:rPr>
          <w:rFonts w:ascii="Times New Roman" w:hAnsi="Times New Roman" w:cs="Times New Roman"/>
          <w:sz w:val="24"/>
          <w:szCs w:val="24"/>
        </w:rPr>
        <w:t xml:space="preserve"> Cilt 24, Sayı 3-4-5, ss. 26-45.</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ÖZÜPEK, M. Nejat; (2005), </w:t>
      </w:r>
      <w:r w:rsidRPr="002B0069">
        <w:rPr>
          <w:rFonts w:ascii="Times New Roman" w:hAnsi="Times New Roman" w:cs="Times New Roman"/>
          <w:b/>
          <w:sz w:val="24"/>
          <w:szCs w:val="24"/>
        </w:rPr>
        <w:t>Kurum İmajı ve Sosyal Sorumluluk,</w:t>
      </w:r>
      <w:r w:rsidRPr="002B0069">
        <w:rPr>
          <w:rFonts w:ascii="Times New Roman" w:hAnsi="Times New Roman" w:cs="Times New Roman"/>
          <w:sz w:val="24"/>
          <w:szCs w:val="24"/>
        </w:rPr>
        <w:t xml:space="preserve"> Tablet Kitabevi, Konya.</w:t>
      </w:r>
    </w:p>
    <w:p w:rsidR="00A1396B"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ÖZTÜRK Vildan; (2012), </w:t>
      </w:r>
      <w:r w:rsidRPr="002B0069">
        <w:rPr>
          <w:rFonts w:ascii="Times New Roman" w:hAnsi="Times New Roman" w:cs="Times New Roman"/>
          <w:b/>
          <w:sz w:val="24"/>
          <w:szCs w:val="24"/>
        </w:rPr>
        <w:t xml:space="preserve">Türkiye 'de 1980-2010 Yılları Arasındaki Gazete İlanlarında İmaj Kavramı: Marka Örneği Bağlamında Değerlendirilmesi, </w:t>
      </w:r>
      <w:r w:rsidRPr="002B0069">
        <w:rPr>
          <w:rFonts w:ascii="Times New Roman" w:hAnsi="Times New Roman" w:cs="Times New Roman"/>
          <w:sz w:val="24"/>
          <w:szCs w:val="24"/>
        </w:rPr>
        <w:t>Kadir Has Üniversitesi Sosyal Bilimler Enstitüsü, Yayınlanmamış Yüksek Lisans Tezi, İstanbul.</w:t>
      </w:r>
    </w:p>
    <w:p w:rsidR="00C10728" w:rsidRPr="002B0069" w:rsidRDefault="00C10728" w:rsidP="00D145C5">
      <w:pPr>
        <w:spacing w:after="0" w:line="360" w:lineRule="auto"/>
        <w:ind w:left="709" w:hanging="709"/>
        <w:jc w:val="both"/>
        <w:rPr>
          <w:rFonts w:ascii="Times New Roman" w:hAnsi="Times New Roman" w:cs="Times New Roman"/>
          <w:sz w:val="24"/>
          <w:szCs w:val="24"/>
        </w:rPr>
      </w:pP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ÖZSERVET Çakırer Yasemin ve BOZ Semra; (2015), “Çocuk Dostu Esenler ve Yerel Yönetim İlişkisi”,  iç. Hatice AYATAÇ (Ed.), </w:t>
      </w:r>
      <w:r w:rsidRPr="002B0069">
        <w:rPr>
          <w:rFonts w:ascii="Times New Roman" w:hAnsi="Times New Roman" w:cs="Times New Roman"/>
          <w:b/>
          <w:sz w:val="24"/>
          <w:szCs w:val="24"/>
        </w:rPr>
        <w:t>Herkes İçin Dost Kentler/İstanbul Esenler İlçesi Üzerine Değerlendirmeler, Esenler Şehir Düşünce Merkezi</w:t>
      </w:r>
      <w:r w:rsidRPr="002B0069">
        <w:rPr>
          <w:rFonts w:ascii="Times New Roman" w:hAnsi="Times New Roman" w:cs="Times New Roman"/>
          <w:sz w:val="24"/>
          <w:szCs w:val="24"/>
        </w:rPr>
        <w:t>, ss. 85-112.</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ÖZSERVET Çakırer Yasemin </w:t>
      </w:r>
      <w:r w:rsidRPr="002B0069">
        <w:rPr>
          <w:rFonts w:ascii="Times New Roman" w:hAnsi="Times New Roman" w:cs="Times New Roman"/>
          <w:sz w:val="24"/>
          <w:szCs w:val="24"/>
          <w:shd w:val="clear" w:color="auto" w:fill="FFFFFF"/>
        </w:rPr>
        <w:t>(a)</w:t>
      </w:r>
      <w:r w:rsidRPr="002B0069">
        <w:rPr>
          <w:rFonts w:ascii="Times New Roman" w:hAnsi="Times New Roman" w:cs="Times New Roman"/>
          <w:sz w:val="24"/>
          <w:szCs w:val="24"/>
        </w:rPr>
        <w:t xml:space="preserve">; (2015), “Kent ve Çocuk”, iç. Yasemin Çakırer ÖZSERVET (Ed.), </w:t>
      </w:r>
      <w:r w:rsidRPr="002B0069">
        <w:rPr>
          <w:rFonts w:ascii="Times New Roman" w:hAnsi="Times New Roman" w:cs="Times New Roman"/>
          <w:b/>
          <w:sz w:val="24"/>
          <w:szCs w:val="24"/>
        </w:rPr>
        <w:t>İdeal Kent, Kent Araştırmaları Dergisi,</w:t>
      </w:r>
      <w:r w:rsidRPr="002B0069">
        <w:rPr>
          <w:rFonts w:ascii="Times New Roman" w:hAnsi="Times New Roman" w:cs="Times New Roman"/>
          <w:sz w:val="24"/>
          <w:szCs w:val="24"/>
        </w:rPr>
        <w:t xml:space="preserve"> Sayı 17,  ss. 5-12.</w:t>
      </w:r>
    </w:p>
    <w:p w:rsidR="00A1396B" w:rsidRPr="002B0069" w:rsidRDefault="00A1396B" w:rsidP="00D145C5">
      <w:pPr>
        <w:spacing w:after="0" w:line="360" w:lineRule="auto"/>
        <w:ind w:left="709" w:hanging="709"/>
        <w:jc w:val="both"/>
        <w:rPr>
          <w:rFonts w:ascii="Times New Roman" w:hAnsi="Times New Roman" w:cs="Times New Roman"/>
          <w:sz w:val="24"/>
          <w:szCs w:val="24"/>
          <w:shd w:val="clear" w:color="auto" w:fill="FFFFFF"/>
        </w:rPr>
      </w:pPr>
      <w:r w:rsidRPr="002B0069">
        <w:rPr>
          <w:rFonts w:ascii="Times New Roman" w:hAnsi="Times New Roman" w:cs="Times New Roman"/>
          <w:sz w:val="24"/>
          <w:szCs w:val="24"/>
        </w:rPr>
        <w:t xml:space="preserve">ÖZSERVET Çakırer Yasemin </w:t>
      </w:r>
      <w:r w:rsidRPr="002B0069">
        <w:rPr>
          <w:rFonts w:ascii="Times New Roman" w:hAnsi="Times New Roman" w:cs="Times New Roman"/>
          <w:sz w:val="24"/>
          <w:szCs w:val="24"/>
          <w:shd w:val="clear" w:color="auto" w:fill="FFFFFF"/>
        </w:rPr>
        <w:t>(b)</w:t>
      </w:r>
      <w:r w:rsidRPr="002B0069">
        <w:rPr>
          <w:rFonts w:ascii="Times New Roman" w:hAnsi="Times New Roman" w:cs="Times New Roman"/>
          <w:sz w:val="24"/>
          <w:szCs w:val="24"/>
        </w:rPr>
        <w:t xml:space="preserve">; (2015), “Çocuk Dostu Belediyecilik”, </w:t>
      </w:r>
      <w:r w:rsidRPr="002B0069">
        <w:rPr>
          <w:rFonts w:ascii="Times New Roman" w:hAnsi="Times New Roman" w:cs="Times New Roman"/>
          <w:b/>
          <w:sz w:val="24"/>
          <w:szCs w:val="24"/>
        </w:rPr>
        <w:t xml:space="preserve">İller ve Belediyeler Dergisi, </w:t>
      </w:r>
      <w:r w:rsidRPr="002B0069">
        <w:rPr>
          <w:rFonts w:ascii="Times New Roman" w:hAnsi="Times New Roman" w:cs="Times New Roman"/>
          <w:sz w:val="24"/>
          <w:szCs w:val="24"/>
          <w:shd w:val="clear" w:color="auto" w:fill="FFFFFF"/>
        </w:rPr>
        <w:t xml:space="preserve">Cilt 1, ss. 38-43. </w:t>
      </w:r>
    </w:p>
    <w:p w:rsidR="000C35EC" w:rsidRPr="002B0069" w:rsidRDefault="000C35EC"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ÖZSERVET Çakırer Yasemin </w:t>
      </w:r>
      <w:r w:rsidRPr="002B0069">
        <w:rPr>
          <w:rFonts w:ascii="Times New Roman" w:hAnsi="Times New Roman" w:cs="Times New Roman"/>
          <w:sz w:val="24"/>
          <w:szCs w:val="24"/>
          <w:shd w:val="clear" w:color="auto" w:fill="FFFFFF"/>
        </w:rPr>
        <w:t>(a)</w:t>
      </w:r>
      <w:r w:rsidRPr="002B0069">
        <w:rPr>
          <w:rFonts w:ascii="Times New Roman" w:hAnsi="Times New Roman" w:cs="Times New Roman"/>
          <w:sz w:val="24"/>
          <w:szCs w:val="24"/>
        </w:rPr>
        <w:t xml:space="preserve">; (2016), “Çocuklar İçin Katılımcı Yerel Yönetimler”, iç. Ercüment ERBAY (Ed.), </w:t>
      </w:r>
      <w:r w:rsidRPr="002B0069">
        <w:rPr>
          <w:rFonts w:ascii="Times New Roman" w:hAnsi="Times New Roman" w:cs="Times New Roman"/>
          <w:b/>
          <w:sz w:val="24"/>
          <w:szCs w:val="24"/>
        </w:rPr>
        <w:t>Çocuk Katılımı</w:t>
      </w:r>
      <w:r w:rsidRPr="002B0069">
        <w:rPr>
          <w:rFonts w:ascii="Times New Roman" w:hAnsi="Times New Roman" w:cs="Times New Roman"/>
          <w:sz w:val="24"/>
          <w:szCs w:val="24"/>
        </w:rPr>
        <w:t>, Birinci Basım, Nobel Akademik Yayıncılık, ss. 91-123,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ÖZSERVET Çakırer Yasemin </w:t>
      </w:r>
      <w:r w:rsidR="00C848B0" w:rsidRPr="002B0069">
        <w:rPr>
          <w:rFonts w:ascii="Times New Roman" w:hAnsi="Times New Roman" w:cs="Times New Roman"/>
          <w:sz w:val="24"/>
          <w:szCs w:val="24"/>
          <w:shd w:val="clear" w:color="auto" w:fill="FFFFFF"/>
        </w:rPr>
        <w:t>(b</w:t>
      </w:r>
      <w:r w:rsidRPr="002B0069">
        <w:rPr>
          <w:rFonts w:ascii="Times New Roman" w:hAnsi="Times New Roman" w:cs="Times New Roman"/>
          <w:sz w:val="24"/>
          <w:szCs w:val="24"/>
          <w:shd w:val="clear" w:color="auto" w:fill="FFFFFF"/>
        </w:rPr>
        <w:t>)</w:t>
      </w:r>
      <w:r w:rsidRPr="002B0069">
        <w:rPr>
          <w:rFonts w:ascii="Times New Roman" w:hAnsi="Times New Roman" w:cs="Times New Roman"/>
          <w:sz w:val="24"/>
          <w:szCs w:val="24"/>
        </w:rPr>
        <w:t xml:space="preserve">; (2016), “Çocuğa Dost Bir Adana Kenti İçin” iç. Bülent TUNA (Ed.), </w:t>
      </w:r>
      <w:r w:rsidRPr="002B0069">
        <w:rPr>
          <w:rFonts w:ascii="Times New Roman" w:hAnsi="Times New Roman" w:cs="Times New Roman"/>
          <w:b/>
          <w:sz w:val="24"/>
          <w:szCs w:val="24"/>
        </w:rPr>
        <w:t>Kentlerimizin Yaşam Kalitesi ve Adana/Panel,</w:t>
      </w:r>
      <w:r w:rsidRPr="002B0069">
        <w:rPr>
          <w:rFonts w:ascii="Times New Roman" w:hAnsi="Times New Roman" w:cs="Times New Roman"/>
          <w:sz w:val="24"/>
          <w:szCs w:val="24"/>
        </w:rPr>
        <w:t xml:space="preserve"> Birinci Basım, TMMOB Mimarlar Odası Adana Şubesi ve Mimarlık Vakfı İktisadi İşletmesi, Ege Basım,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PARLAK Bekir ve ÖKMEN Mustafa; (2016), </w:t>
      </w:r>
      <w:r w:rsidRPr="002B0069">
        <w:rPr>
          <w:rFonts w:ascii="Times New Roman" w:hAnsi="Times New Roman" w:cs="Times New Roman"/>
          <w:b/>
          <w:sz w:val="24"/>
          <w:szCs w:val="24"/>
        </w:rPr>
        <w:t xml:space="preserve">Türkiye'de ve Dünya’da Yerel Yönetimler Teori ve Uygulama, </w:t>
      </w:r>
      <w:r w:rsidRPr="002B0069">
        <w:rPr>
          <w:rFonts w:ascii="Times New Roman" w:hAnsi="Times New Roman" w:cs="Times New Roman"/>
          <w:sz w:val="24"/>
          <w:szCs w:val="24"/>
        </w:rPr>
        <w:t>Ekin Basım Yayın Dağıtım, Beşinci Basım, Bursa.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PELTEKOĞLU Filiz Balta; (2009),</w:t>
      </w:r>
      <w:r w:rsidRPr="002B0069">
        <w:rPr>
          <w:rFonts w:ascii="Times New Roman" w:hAnsi="Times New Roman" w:cs="Times New Roman"/>
          <w:b/>
          <w:sz w:val="24"/>
          <w:szCs w:val="24"/>
        </w:rPr>
        <w:t xml:space="preserve"> Halkla İlişkiler </w:t>
      </w:r>
      <w:r w:rsidRPr="002B0069">
        <w:rPr>
          <w:rFonts w:ascii="Times New Roman" w:hAnsi="Times New Roman" w:cs="Times New Roman"/>
          <w:sz w:val="24"/>
          <w:szCs w:val="24"/>
        </w:rPr>
        <w:t xml:space="preserve">Nedir? Beta Basım Yayım Dağıtım, Genişletilmiş Altıncı Basım. </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PEKER Esra Afife; (2006), </w:t>
      </w:r>
      <w:r w:rsidRPr="002B0069">
        <w:rPr>
          <w:rFonts w:ascii="Times New Roman" w:hAnsi="Times New Roman" w:cs="Times New Roman"/>
          <w:b/>
          <w:sz w:val="24"/>
          <w:szCs w:val="24"/>
        </w:rPr>
        <w:t>Kentin Markalaşma Sürecinde Çağdaş Sanat Müzelerinin Rolü: Kent Markalaşması ve Küresel Landmark</w:t>
      </w:r>
      <w:r w:rsidRPr="002B0069">
        <w:rPr>
          <w:rFonts w:ascii="Times New Roman" w:hAnsi="Times New Roman" w:cs="Times New Roman"/>
          <w:sz w:val="24"/>
          <w:szCs w:val="24"/>
        </w:rPr>
        <w:t>, İstanbul Teknik Üniversitesi, Fen Bilimleri Enstitüsü, Yayınlanmamış Yüksek Lisans Tezi,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POLAT Oğuz; (2008) “Türkiye’de Çocuk Haklarının Durumu”, </w:t>
      </w:r>
      <w:r w:rsidRPr="002B0069">
        <w:rPr>
          <w:rFonts w:ascii="Times New Roman" w:hAnsi="Times New Roman" w:cs="Times New Roman"/>
          <w:b/>
          <w:sz w:val="24"/>
          <w:szCs w:val="24"/>
        </w:rPr>
        <w:t xml:space="preserve">Toplum ve Demokrasi, </w:t>
      </w:r>
      <w:r w:rsidRPr="002B0069">
        <w:rPr>
          <w:rFonts w:ascii="Times New Roman" w:hAnsi="Times New Roman" w:cs="Times New Roman"/>
          <w:sz w:val="24"/>
          <w:szCs w:val="24"/>
        </w:rPr>
        <w:t>Cilt 2, Sayı 2, ss. 149–157.</w:t>
      </w:r>
    </w:p>
    <w:p w:rsidR="00A1396B"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POPESCU Irina Alina; (2012), “Branding Cities as Educational Centres, The Role of Higher Education İnstitutions”, </w:t>
      </w:r>
      <w:r w:rsidRPr="002B0069">
        <w:rPr>
          <w:rFonts w:ascii="Times New Roman" w:hAnsi="Times New Roman" w:cs="Times New Roman"/>
          <w:b/>
          <w:sz w:val="24"/>
          <w:szCs w:val="24"/>
        </w:rPr>
        <w:t>Management &amp; Marketing,</w:t>
      </w:r>
      <w:r w:rsidRPr="002B0069">
        <w:rPr>
          <w:rFonts w:ascii="Times New Roman" w:hAnsi="Times New Roman" w:cs="Times New Roman"/>
          <w:sz w:val="24"/>
          <w:szCs w:val="24"/>
        </w:rPr>
        <w:t xml:space="preserve"> Volume 7, Number 3, ss. 493-512.</w:t>
      </w:r>
    </w:p>
    <w:p w:rsidR="00C10728" w:rsidRDefault="00C10728" w:rsidP="00D145C5">
      <w:pPr>
        <w:spacing w:after="0" w:line="360" w:lineRule="auto"/>
        <w:ind w:left="709" w:hanging="709"/>
        <w:jc w:val="both"/>
        <w:rPr>
          <w:rFonts w:ascii="Times New Roman" w:hAnsi="Times New Roman" w:cs="Times New Roman"/>
          <w:sz w:val="24"/>
          <w:szCs w:val="24"/>
        </w:rPr>
      </w:pPr>
    </w:p>
    <w:p w:rsidR="00C10728" w:rsidRPr="002B0069" w:rsidRDefault="00C10728" w:rsidP="00D145C5">
      <w:pPr>
        <w:spacing w:after="0" w:line="360" w:lineRule="auto"/>
        <w:ind w:left="709" w:hanging="709"/>
        <w:jc w:val="both"/>
        <w:rPr>
          <w:rFonts w:ascii="Times New Roman" w:hAnsi="Times New Roman" w:cs="Times New Roman"/>
          <w:sz w:val="24"/>
          <w:szCs w:val="24"/>
        </w:rPr>
      </w:pP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PUTRİ Andisetyana Rufia, ASTUTİ Winny ve RAHAYU Jani Murtanti; (2016), “Community Capacity İn Providing Neighborhood Unit-Scale Social İnfrastructure İn Supporting Surakarta Child Friendly”, </w:t>
      </w:r>
      <w:r w:rsidRPr="002B0069">
        <w:rPr>
          <w:rFonts w:ascii="Times New Roman" w:hAnsi="Times New Roman" w:cs="Times New Roman"/>
          <w:b/>
          <w:sz w:val="24"/>
          <w:szCs w:val="24"/>
        </w:rPr>
        <w:t>Procedia-Social and Behavioral Sciences,</w:t>
      </w:r>
      <w:r w:rsidRPr="002B0069">
        <w:rPr>
          <w:rFonts w:ascii="Times New Roman" w:hAnsi="Times New Roman" w:cs="Times New Roman"/>
          <w:sz w:val="24"/>
          <w:szCs w:val="24"/>
        </w:rPr>
        <w:t xml:space="preserve"> ss. 536-544.</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RACELİS Mary VE AGUİRRE M. Desirree Angela; (2002), “Child rights for urban poor children in child friendly Philippine cities: views from the community”, </w:t>
      </w:r>
      <w:r w:rsidRPr="002B0069">
        <w:rPr>
          <w:rFonts w:ascii="Times New Roman" w:hAnsi="Times New Roman" w:cs="Times New Roman"/>
          <w:b/>
          <w:sz w:val="24"/>
          <w:szCs w:val="24"/>
        </w:rPr>
        <w:t>Environment and Urbanization</w:t>
      </w:r>
      <w:r w:rsidRPr="002B0069">
        <w:rPr>
          <w:rFonts w:ascii="Times New Roman" w:hAnsi="Times New Roman" w:cs="Times New Roman"/>
          <w:sz w:val="24"/>
          <w:szCs w:val="24"/>
        </w:rPr>
        <w:t>, Volume 14, Number 2, ss. 97-113.</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RİCHARDS Greg ve WİLSON Julie; (2004), “The İmpact of Cultural Events on City İmage: Rotterdam, Cultural Capital of Europe 2001”, </w:t>
      </w:r>
      <w:r w:rsidRPr="002B0069">
        <w:rPr>
          <w:rFonts w:ascii="Times New Roman" w:hAnsi="Times New Roman" w:cs="Times New Roman"/>
          <w:b/>
          <w:sz w:val="24"/>
          <w:szCs w:val="24"/>
        </w:rPr>
        <w:t>Urban Studies</w:t>
      </w:r>
      <w:r w:rsidRPr="002B0069">
        <w:rPr>
          <w:rFonts w:ascii="Times New Roman" w:hAnsi="Times New Roman" w:cs="Times New Roman"/>
          <w:sz w:val="24"/>
          <w:szCs w:val="24"/>
        </w:rPr>
        <w:t>, Volume 41, Number10, ss. 1931-1951.</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RİGGİO Eliana; (2002), “Child Friendly Cities: Good Governance İn The Best İnterests Of The Child”, </w:t>
      </w:r>
      <w:r w:rsidRPr="002B0069">
        <w:rPr>
          <w:rFonts w:ascii="Times New Roman" w:hAnsi="Times New Roman" w:cs="Times New Roman"/>
          <w:b/>
          <w:sz w:val="24"/>
          <w:szCs w:val="24"/>
        </w:rPr>
        <w:t>Environment and Urbanization,</w:t>
      </w:r>
      <w:r w:rsidRPr="002B0069">
        <w:rPr>
          <w:rFonts w:ascii="Times New Roman" w:hAnsi="Times New Roman" w:cs="Times New Roman"/>
          <w:sz w:val="24"/>
          <w:szCs w:val="24"/>
        </w:rPr>
        <w:t xml:space="preserve"> Volume 14, Number 2, ss. 45-58.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RİZZİ Paolo ve DİOLİ Ilaria; (2010), “From Strategic Planning to City branding: Some Empirical Evidence in Italy”, </w:t>
      </w:r>
      <w:r w:rsidRPr="002B0069">
        <w:rPr>
          <w:rFonts w:ascii="Times New Roman" w:hAnsi="Times New Roman" w:cs="Times New Roman"/>
          <w:b/>
          <w:sz w:val="24"/>
          <w:szCs w:val="24"/>
        </w:rPr>
        <w:t>Università Cattolica del Sacro Cuore (Italy) PASOS,</w:t>
      </w:r>
      <w:r w:rsidRPr="002B0069">
        <w:rPr>
          <w:rFonts w:ascii="Times New Roman" w:hAnsi="Times New Roman" w:cs="Times New Roman"/>
          <w:sz w:val="24"/>
          <w:szCs w:val="24"/>
        </w:rPr>
        <w:t xml:space="preserve"> Volume 8, ss. 39-49.</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ROBİNS Kevin; (1999), </w:t>
      </w:r>
      <w:r w:rsidRPr="002B0069">
        <w:rPr>
          <w:rFonts w:ascii="Times New Roman" w:hAnsi="Times New Roman" w:cs="Times New Roman"/>
          <w:b/>
          <w:sz w:val="24"/>
          <w:szCs w:val="24"/>
        </w:rPr>
        <w:t>İmaj: Görmenin Kültür ve Politikası</w:t>
      </w:r>
      <w:r w:rsidRPr="002B0069">
        <w:rPr>
          <w:rFonts w:ascii="Times New Roman" w:hAnsi="Times New Roman" w:cs="Times New Roman"/>
          <w:sz w:val="24"/>
          <w:szCs w:val="24"/>
        </w:rPr>
        <w:t>, Çev: Nurcay TÜRKOĞLU, Genişletilmiş Altıncı Basım, Ayrıntı Yayınları,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RUİGE Anke, ÜSKENT Sezin ve MİCKA Pavel; (2014), </w:t>
      </w:r>
      <w:r w:rsidRPr="002B0069">
        <w:rPr>
          <w:rFonts w:ascii="Times New Roman" w:hAnsi="Times New Roman" w:cs="Times New Roman"/>
          <w:b/>
          <w:sz w:val="24"/>
          <w:szCs w:val="24"/>
        </w:rPr>
        <w:t>Yönetişim ve Katılım Etkili Katılım İçin Araçlar Yöntemler Mekanizmalar</w:t>
      </w:r>
      <w:r w:rsidRPr="002B0069">
        <w:rPr>
          <w:rFonts w:ascii="Times New Roman" w:hAnsi="Times New Roman" w:cs="Times New Roman"/>
          <w:sz w:val="24"/>
          <w:szCs w:val="24"/>
        </w:rPr>
        <w:t>, İçişleri Bakanlığı Mahalli İdareler Genel Müdürlüğü, Yönetişim ve Katılım Rehberi, Stratejik Yerel Yönetişim Projesi, Başak Matbaası,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SAĞLIK BAKANLIĞI; http://disab.saglik.gov.tr/TR,3762/misyon-ve-vizyon.html.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SARI Memiş Mesut; (2014), </w:t>
      </w:r>
      <w:r w:rsidRPr="002B0069">
        <w:rPr>
          <w:rFonts w:ascii="Times New Roman" w:hAnsi="Times New Roman" w:cs="Times New Roman"/>
          <w:b/>
          <w:sz w:val="24"/>
          <w:szCs w:val="24"/>
        </w:rPr>
        <w:t>Yayınevlerinde Kurumsal Kimlik Oluşturmada İmaj Kavramının Önemi</w:t>
      </w:r>
      <w:r w:rsidRPr="002B0069">
        <w:rPr>
          <w:rFonts w:ascii="Times New Roman" w:hAnsi="Times New Roman" w:cs="Times New Roman"/>
          <w:sz w:val="24"/>
          <w:szCs w:val="24"/>
        </w:rPr>
        <w:t>, İstanbul Arel Üniversitesi, Sosyal Bilimler Enstitüsü, Yayınlanmamış Yüksek Lisans Tezi, İstanbul.</w:t>
      </w:r>
    </w:p>
    <w:p w:rsidR="00D74781" w:rsidRPr="002B0069" w:rsidRDefault="00D74781"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SARKINÇ Süreyya; “Yerel Kalkınma Politikalarında Yerellik ve Katılımcılık”, iç. Buğra ÖZER ve Güven ŞEKER (Ed.), </w:t>
      </w:r>
      <w:r w:rsidRPr="002B0069">
        <w:rPr>
          <w:rFonts w:ascii="Times New Roman" w:hAnsi="Times New Roman" w:cs="Times New Roman"/>
          <w:b/>
          <w:sz w:val="24"/>
          <w:szCs w:val="24"/>
        </w:rPr>
        <w:t>Yerel ve Bölgesel Kalkınma: Küresel ve Yerel Bakış Açıları</w:t>
      </w:r>
      <w:r w:rsidRPr="002B0069">
        <w:rPr>
          <w:rFonts w:ascii="Times New Roman" w:hAnsi="Times New Roman" w:cs="Times New Roman"/>
          <w:sz w:val="24"/>
          <w:szCs w:val="24"/>
        </w:rPr>
        <w:t>, Celal Bayar Üniversitesi, Sosyal Bilimler Enstitüsü, ss. 25-37.</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ŞAHİN Sultan ve POLAT Oğuz; (2012), “Türkiye’de ve Dünyadaki Gelişmiş Ülkelerde Çocuk Katılım Hakkı Algısının ve Uygulamalarının Karşılaştırılması”, </w:t>
      </w:r>
      <w:r w:rsidRPr="002B0069">
        <w:rPr>
          <w:rFonts w:ascii="Times New Roman" w:hAnsi="Times New Roman" w:cs="Times New Roman"/>
          <w:b/>
          <w:sz w:val="24"/>
          <w:szCs w:val="24"/>
        </w:rPr>
        <w:t>Hukuk ve İktisat Araştırmaları Dergisi,</w:t>
      </w:r>
      <w:r w:rsidRPr="002B0069">
        <w:rPr>
          <w:rFonts w:ascii="Times New Roman" w:hAnsi="Times New Roman" w:cs="Times New Roman"/>
          <w:sz w:val="24"/>
          <w:szCs w:val="24"/>
        </w:rPr>
        <w:t xml:space="preserve"> Cilt 4, Sayı 1, ss. 275-282.</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ŞAHİN Gözde; (2010), </w:t>
      </w:r>
      <w:r w:rsidRPr="002B0069">
        <w:rPr>
          <w:rFonts w:ascii="Times New Roman" w:hAnsi="Times New Roman" w:cs="Times New Roman"/>
          <w:b/>
          <w:sz w:val="24"/>
          <w:szCs w:val="24"/>
        </w:rPr>
        <w:t>Turizmde Marka Kent Olmanın Önemi: İstanbul Örneği</w:t>
      </w:r>
      <w:r w:rsidRPr="002B0069">
        <w:rPr>
          <w:rFonts w:ascii="Times New Roman" w:hAnsi="Times New Roman" w:cs="Times New Roman"/>
          <w:sz w:val="24"/>
          <w:szCs w:val="24"/>
        </w:rPr>
        <w:t xml:space="preserve">, Ankara Üniversitesi Sosyal Bilimler Enstitüsü, Yayımlanmamış Yüksek Lisans Tezi, Ankara. </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TANDOĞAN Okşan; (2011), </w:t>
      </w:r>
      <w:r w:rsidRPr="002B0069">
        <w:rPr>
          <w:rFonts w:ascii="Times New Roman" w:hAnsi="Times New Roman" w:cs="Times New Roman"/>
          <w:b/>
          <w:sz w:val="24"/>
          <w:szCs w:val="24"/>
        </w:rPr>
        <w:t>İstanbul’da “Çocuk Dostu Kent” İçin Açık Alanların Planlama, Tasarım ve Yönetim İlkelerinin Oluşturulması,</w:t>
      </w:r>
      <w:r w:rsidRPr="002B0069">
        <w:rPr>
          <w:rFonts w:ascii="Times New Roman" w:hAnsi="Times New Roman" w:cs="Times New Roman"/>
          <w:sz w:val="24"/>
          <w:szCs w:val="24"/>
        </w:rPr>
        <w:t xml:space="preserve"> İstanbul Teknik Üniversitesi, Fen Bilimleri Enstitüsü, Yayınlanmamış Doktora Tezi,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TANDOĞAN Okşan; (2014), “Çocuk İçin Daha Yaşanılır Bir Kentsel Mekan: Dünyada Gerçekleştirilen Uygulamalar”, </w:t>
      </w:r>
      <w:r w:rsidRPr="002B0069">
        <w:rPr>
          <w:rFonts w:ascii="Times New Roman" w:hAnsi="Times New Roman" w:cs="Times New Roman"/>
          <w:b/>
          <w:sz w:val="24"/>
          <w:szCs w:val="24"/>
        </w:rPr>
        <w:t>Megaron,</w:t>
      </w:r>
      <w:r w:rsidRPr="002B0069">
        <w:rPr>
          <w:rFonts w:ascii="Times New Roman" w:hAnsi="Times New Roman" w:cs="Times New Roman"/>
          <w:sz w:val="24"/>
          <w:szCs w:val="24"/>
        </w:rPr>
        <w:t xml:space="preserve"> Cilt 9, Sayı 1, ss. 19-33.</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TATAROĞLU Nihal, KARATAŞ Aslı ve ERBOY Nedret; (2015), “An Evaluation on the Process of Being a Brand City of Muğla”, </w:t>
      </w:r>
      <w:r w:rsidRPr="002B0069">
        <w:rPr>
          <w:rFonts w:ascii="Times New Roman" w:hAnsi="Times New Roman" w:cs="Times New Roman"/>
          <w:b/>
          <w:sz w:val="24"/>
          <w:szCs w:val="24"/>
        </w:rPr>
        <w:t>Procedia-Social and Behavioral Sciences,</w:t>
      </w:r>
      <w:r w:rsidRPr="002B0069">
        <w:rPr>
          <w:rFonts w:ascii="Times New Roman" w:hAnsi="Times New Roman" w:cs="Times New Roman"/>
          <w:sz w:val="24"/>
          <w:szCs w:val="24"/>
        </w:rPr>
        <w:t xml:space="preserve">  ss. 114-125.</w:t>
      </w:r>
    </w:p>
    <w:p w:rsidR="00A1396B" w:rsidRPr="002B0069" w:rsidRDefault="00A1396B" w:rsidP="00D145C5">
      <w:pPr>
        <w:spacing w:after="0" w:line="360" w:lineRule="auto"/>
        <w:ind w:left="709" w:hanging="709"/>
        <w:rPr>
          <w:rFonts w:ascii="Times New Roman" w:hAnsi="Times New Roman" w:cs="Times New Roman"/>
          <w:sz w:val="24"/>
          <w:szCs w:val="24"/>
        </w:rPr>
      </w:pPr>
      <w:r w:rsidRPr="002B0069">
        <w:rPr>
          <w:rFonts w:ascii="Times New Roman" w:hAnsi="Times New Roman" w:cs="Times New Roman"/>
          <w:sz w:val="24"/>
          <w:szCs w:val="24"/>
        </w:rPr>
        <w:t xml:space="preserve">TBMM; </w:t>
      </w:r>
      <w:r w:rsidRPr="002B0069">
        <w:rPr>
          <w:rFonts w:ascii="Times New Roman" w:hAnsi="Times New Roman" w:cs="Times New Roman"/>
          <w:b/>
          <w:sz w:val="24"/>
          <w:szCs w:val="24"/>
        </w:rPr>
        <w:t xml:space="preserve">İnsan </w:t>
      </w:r>
      <w:r w:rsidR="00F60DFC">
        <w:rPr>
          <w:rFonts w:ascii="Times New Roman" w:hAnsi="Times New Roman" w:cs="Times New Roman"/>
          <w:b/>
          <w:sz w:val="24"/>
          <w:szCs w:val="24"/>
        </w:rPr>
        <w:t xml:space="preserve"> </w:t>
      </w:r>
      <w:r w:rsidRPr="002B0069">
        <w:rPr>
          <w:rFonts w:ascii="Times New Roman" w:hAnsi="Times New Roman" w:cs="Times New Roman"/>
          <w:b/>
          <w:sz w:val="24"/>
          <w:szCs w:val="24"/>
        </w:rPr>
        <w:t xml:space="preserve">Haklarını </w:t>
      </w:r>
      <w:r w:rsidR="00F60DFC">
        <w:rPr>
          <w:rFonts w:ascii="Times New Roman" w:hAnsi="Times New Roman" w:cs="Times New Roman"/>
          <w:b/>
          <w:sz w:val="24"/>
          <w:szCs w:val="24"/>
        </w:rPr>
        <w:t xml:space="preserve"> </w:t>
      </w:r>
      <w:r w:rsidRPr="002B0069">
        <w:rPr>
          <w:rFonts w:ascii="Times New Roman" w:hAnsi="Times New Roman" w:cs="Times New Roman"/>
          <w:b/>
          <w:sz w:val="24"/>
          <w:szCs w:val="24"/>
        </w:rPr>
        <w:t>İnceleme Komisyonu</w:t>
      </w:r>
      <w:r w:rsidRPr="002B0069">
        <w:rPr>
          <w:rFonts w:ascii="Times New Roman" w:hAnsi="Times New Roman" w:cs="Times New Roman"/>
          <w:sz w:val="24"/>
          <w:szCs w:val="24"/>
        </w:rPr>
        <w:t xml:space="preserve"> http://www.odunpazari.bel.tr/dosfya_</w:t>
      </w:r>
      <w:r w:rsidR="00F60DFC">
        <w:rPr>
          <w:rFonts w:ascii="Times New Roman" w:hAnsi="Times New Roman" w:cs="Times New Roman"/>
          <w:sz w:val="24"/>
          <w:szCs w:val="24"/>
        </w:rPr>
        <w:br/>
      </w:r>
      <w:r w:rsidRPr="002B0069">
        <w:rPr>
          <w:rFonts w:ascii="Times New Roman" w:hAnsi="Times New Roman" w:cs="Times New Roman"/>
          <w:sz w:val="24"/>
          <w:szCs w:val="24"/>
        </w:rPr>
        <w:t>yoneticisi/cocukhaklari.pdf</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TONUCCİ Francesco; (2015), “Özgürleştirme Üzerine: “Yetişkinler Çocukları Dinlemedikleri Takdirde Çok Büyük Sorunlar ile Karşılaşacaktır, Çocukların Şehri: Yerel Yönetimlerde Yeni Bir Felsefe”, Çev: Battal ÖZSERVET, </w:t>
      </w:r>
      <w:r w:rsidRPr="002B0069">
        <w:rPr>
          <w:rFonts w:ascii="Times New Roman" w:hAnsi="Times New Roman" w:cs="Times New Roman"/>
          <w:b/>
          <w:sz w:val="24"/>
          <w:szCs w:val="24"/>
        </w:rPr>
        <w:t>İdealkent</w:t>
      </w:r>
      <w:r w:rsidRPr="002B0069">
        <w:rPr>
          <w:rFonts w:ascii="Times New Roman" w:hAnsi="Times New Roman" w:cs="Times New Roman"/>
          <w:sz w:val="24"/>
          <w:szCs w:val="24"/>
        </w:rPr>
        <w:t>, Sayı 17, ss. 282-297.</w:t>
      </w:r>
    </w:p>
    <w:p w:rsidR="00A1396B" w:rsidRPr="002B0069" w:rsidRDefault="00F21711"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TOPRAK </w:t>
      </w:r>
      <w:r w:rsidR="00A1396B" w:rsidRPr="002B0069">
        <w:rPr>
          <w:rFonts w:ascii="Times New Roman" w:hAnsi="Times New Roman" w:cs="Times New Roman"/>
          <w:sz w:val="24"/>
          <w:szCs w:val="24"/>
        </w:rPr>
        <w:t xml:space="preserve">Zerrin; (2006), </w:t>
      </w:r>
      <w:r w:rsidR="00A1396B" w:rsidRPr="002B0069">
        <w:rPr>
          <w:rFonts w:ascii="Times New Roman" w:hAnsi="Times New Roman" w:cs="Times New Roman"/>
          <w:b/>
          <w:sz w:val="24"/>
          <w:szCs w:val="24"/>
        </w:rPr>
        <w:t>Yerel Yönetimler</w:t>
      </w:r>
      <w:r w:rsidR="00A1396B" w:rsidRPr="002B0069">
        <w:rPr>
          <w:rFonts w:ascii="Times New Roman" w:hAnsi="Times New Roman" w:cs="Times New Roman"/>
          <w:sz w:val="24"/>
          <w:szCs w:val="24"/>
        </w:rPr>
        <w:t>, Altıncı Basım, Nobel Yayın Dağıtım.</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TOPRAK Zerrin; (2010), “Türkiye’de Yerel Yönetimler-Yapılanma-Merkez-Yerel Yönetim İlişkileri”, </w:t>
      </w:r>
      <w:r w:rsidRPr="002B0069">
        <w:rPr>
          <w:rFonts w:ascii="Times New Roman" w:hAnsi="Times New Roman" w:cs="Times New Roman"/>
          <w:b/>
          <w:sz w:val="24"/>
          <w:szCs w:val="24"/>
        </w:rPr>
        <w:t>Dokuz Eylül Üniversitesi</w:t>
      </w:r>
      <w:r w:rsidRPr="002B0069">
        <w:rPr>
          <w:rFonts w:ascii="Times New Roman" w:hAnsi="Times New Roman" w:cs="Times New Roman"/>
          <w:sz w:val="24"/>
          <w:szCs w:val="24"/>
        </w:rPr>
        <w:t>, ss. 1-26, İzmir, http://kisi.deu.edu.tr/zerrin.toprak/TURKIYE'DE%20YEREL%20YONETIMLER%20YAPILANMA.pdf, Erişim Tarihi: 28.10.2018.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TOPSÜMER Füsun, BABACAN Eylin ve BAYTEKİN Pelin E.; (2009), “Şehir Ve Çocuk: Çocuk Dostu Şehir Girişiminin Şehir İmajına Katkısı”, </w:t>
      </w:r>
      <w:r w:rsidRPr="002B0069">
        <w:rPr>
          <w:rFonts w:ascii="Times New Roman" w:hAnsi="Times New Roman" w:cs="Times New Roman"/>
          <w:b/>
          <w:sz w:val="24"/>
          <w:szCs w:val="24"/>
        </w:rPr>
        <w:t>İstanbul Üniversitesi, İletişim Fakültesi Dergisi,</w:t>
      </w:r>
      <w:r w:rsidRPr="002B0069">
        <w:rPr>
          <w:rFonts w:ascii="Times New Roman" w:hAnsi="Times New Roman" w:cs="Times New Roman"/>
          <w:sz w:val="24"/>
          <w:szCs w:val="24"/>
        </w:rPr>
        <w:t xml:space="preserve"> Sayı 35, ss. 5-20.</w:t>
      </w:r>
    </w:p>
    <w:p w:rsidR="00D74781" w:rsidRPr="002B0069" w:rsidRDefault="00D74781"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TUZLA Ramazan; (2018), </w:t>
      </w:r>
      <w:r w:rsidRPr="002B0069">
        <w:rPr>
          <w:rFonts w:ascii="Times New Roman" w:hAnsi="Times New Roman" w:cs="Times New Roman"/>
          <w:b/>
          <w:sz w:val="24"/>
          <w:szCs w:val="24"/>
        </w:rPr>
        <w:t>Kurumsal İmaj Yönetiminde Halkla İlişkiler Faaliyetleri: Sosyal Güvenlik Kurumu Örneği</w:t>
      </w:r>
      <w:r w:rsidRPr="002B0069">
        <w:rPr>
          <w:rFonts w:ascii="Times New Roman" w:hAnsi="Times New Roman" w:cs="Times New Roman"/>
          <w:sz w:val="24"/>
          <w:szCs w:val="24"/>
        </w:rPr>
        <w:t>, Selçuk Üniversitesi, Sosyal Bilimler Enstitüsü, Yayınlanmamış, Doktora Tezi, Konya.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TÜRKKAHRAMAN Mimar; (2004), “Günümüzün Büyüsü İmaj ve Gerçek Hayat”, </w:t>
      </w:r>
      <w:r w:rsidRPr="002B0069">
        <w:rPr>
          <w:rFonts w:ascii="Times New Roman" w:hAnsi="Times New Roman" w:cs="Times New Roman"/>
          <w:b/>
          <w:sz w:val="24"/>
          <w:szCs w:val="24"/>
        </w:rPr>
        <w:t xml:space="preserve">Sosyoloji Konferansları, </w:t>
      </w:r>
      <w:r w:rsidRPr="002B0069">
        <w:rPr>
          <w:rFonts w:ascii="Times New Roman" w:hAnsi="Times New Roman" w:cs="Times New Roman"/>
          <w:sz w:val="24"/>
          <w:szCs w:val="24"/>
        </w:rPr>
        <w:t>Sayı 30, ss. 1-14.</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UMUTLU Çiğdem; (2010), </w:t>
      </w:r>
      <w:r w:rsidRPr="002B0069">
        <w:rPr>
          <w:rFonts w:ascii="Times New Roman" w:hAnsi="Times New Roman" w:cs="Times New Roman"/>
          <w:b/>
          <w:sz w:val="24"/>
          <w:szCs w:val="24"/>
        </w:rPr>
        <w:t>Çocuk Dostu Okul” Projesi Kapsamında Olan Ve Olmayan İlköğretim Okulu Öğrencilerinin Öz Güvenleri İle Zorbalık Eğilimlerinin İncelenmesi</w:t>
      </w:r>
      <w:r w:rsidRPr="002B0069">
        <w:rPr>
          <w:rFonts w:ascii="Times New Roman" w:hAnsi="Times New Roman" w:cs="Times New Roman"/>
          <w:sz w:val="24"/>
          <w:szCs w:val="24"/>
        </w:rPr>
        <w:t>, Yeditepe Üniversitesi, Sosyal Bilimler Enstitüsü, Yayınlanmamış Yüksek Lisans Tezi, İstanbul.</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UNICEF; (2004), “Building Child Friendly Cities: A Framework For Action”, </w:t>
      </w:r>
      <w:r w:rsidRPr="002B0069">
        <w:rPr>
          <w:rFonts w:ascii="Times New Roman" w:hAnsi="Times New Roman" w:cs="Times New Roman"/>
          <w:b/>
          <w:sz w:val="24"/>
          <w:szCs w:val="24"/>
        </w:rPr>
        <w:t>UNICEF Innocenti Research Centre,</w:t>
      </w:r>
      <w:r w:rsidRPr="002B0069">
        <w:rPr>
          <w:rFonts w:ascii="Times New Roman" w:hAnsi="Times New Roman" w:cs="Times New Roman"/>
          <w:sz w:val="24"/>
          <w:szCs w:val="24"/>
        </w:rPr>
        <w:t xml:space="preserve"> Floransa, İtalya, http://www.unicef.de/blob/23352/ad5bb58279edc5326ee6df29d5357933/-building-child-friendly-cities---a-framework-for-action--data.pdf, Erişim Tarihi: 28.08 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UNICEF; (2018), </w:t>
      </w:r>
      <w:r w:rsidRPr="002B0069">
        <w:rPr>
          <w:rFonts w:ascii="Times New Roman" w:hAnsi="Times New Roman" w:cs="Times New Roman"/>
          <w:b/>
          <w:sz w:val="24"/>
          <w:szCs w:val="24"/>
        </w:rPr>
        <w:t>Child Friendly Cities and Communities Handbook</w:t>
      </w:r>
      <w:r w:rsidRPr="002B0069">
        <w:rPr>
          <w:rFonts w:ascii="Times New Roman" w:hAnsi="Times New Roman" w:cs="Times New Roman"/>
          <w:sz w:val="24"/>
          <w:szCs w:val="24"/>
        </w:rPr>
        <w:t xml:space="preserve">, April 2018 United Nations Children’s Fund, </w:t>
      </w:r>
      <w:hyperlink r:id="rId33" w:history="1">
        <w:r w:rsidRPr="002B0069">
          <w:rPr>
            <w:rStyle w:val="Kpr"/>
            <w:rFonts w:ascii="Times New Roman" w:hAnsi="Times New Roman" w:cs="Times New Roman"/>
            <w:color w:val="auto"/>
            <w:sz w:val="24"/>
            <w:szCs w:val="24"/>
            <w:u w:val="none"/>
          </w:rPr>
          <w:t>https://www.familieundberuf.at/sites/familieundberuf.at/files/anhang/handbook-unicef-child-friendly-cities-and-communities-2018.pdf</w:t>
        </w:r>
      </w:hyperlink>
      <w:r w:rsidRPr="002B0069">
        <w:rPr>
          <w:rFonts w:ascii="Times New Roman" w:hAnsi="Times New Roman" w:cs="Times New Roman"/>
          <w:sz w:val="24"/>
          <w:szCs w:val="24"/>
        </w:rPr>
        <w:t>, Erişim Tarihi: 29.09.2018.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UNICEF CFC; “Çocuk Dostu Şehirler”,</w:t>
      </w:r>
      <w:r w:rsidRPr="002B0069">
        <w:rPr>
          <w:rFonts w:ascii="Times New Roman" w:hAnsi="Times New Roman" w:cs="Times New Roman"/>
          <w:b/>
          <w:sz w:val="24"/>
          <w:szCs w:val="24"/>
        </w:rPr>
        <w:t xml:space="preserve"> Uluslararası Çocuk Dostu Şehirler Sekretaryası</w:t>
      </w:r>
      <w:r w:rsidRPr="002B0069">
        <w:rPr>
          <w:rFonts w:ascii="Times New Roman" w:hAnsi="Times New Roman" w:cs="Times New Roman"/>
          <w:sz w:val="24"/>
          <w:szCs w:val="24"/>
        </w:rPr>
        <w:t xml:space="preserve">, Unıcef-Cfc catalogue-TR Innocenti Araştırma Merkezi, </w:t>
      </w:r>
      <w:hyperlink r:id="rId34" w:history="1">
        <w:r w:rsidRPr="002B0069">
          <w:rPr>
            <w:rStyle w:val="Kpr"/>
            <w:rFonts w:ascii="Times New Roman" w:hAnsi="Times New Roman" w:cs="Times New Roman"/>
            <w:color w:val="auto"/>
            <w:sz w:val="24"/>
            <w:szCs w:val="24"/>
            <w:u w:val="none"/>
          </w:rPr>
          <w:t>http://www.unicef.org.tr/files/bilgimerkezi/doc/CFC%20Catalogue-TR.pdf</w:t>
        </w:r>
      </w:hyperlink>
      <w:r w:rsidRPr="002B0069">
        <w:rPr>
          <w:rFonts w:ascii="Times New Roman" w:hAnsi="Times New Roman" w:cs="Times New Roman"/>
          <w:sz w:val="24"/>
          <w:szCs w:val="24"/>
        </w:rPr>
        <w:t>, Erişim Tarihi: 28.10.2018.</w:t>
      </w:r>
    </w:p>
    <w:p w:rsidR="00A1396B" w:rsidRPr="002B0069" w:rsidRDefault="00A1396B" w:rsidP="00D145C5">
      <w:pPr>
        <w:spacing w:after="0" w:line="360" w:lineRule="auto"/>
        <w:ind w:left="709" w:hanging="709"/>
        <w:rPr>
          <w:rFonts w:ascii="Times New Roman" w:hAnsi="Times New Roman" w:cs="Times New Roman"/>
          <w:b/>
          <w:sz w:val="24"/>
          <w:szCs w:val="24"/>
        </w:rPr>
      </w:pPr>
      <w:r w:rsidRPr="002B0069">
        <w:rPr>
          <w:rFonts w:ascii="Times New Roman" w:hAnsi="Times New Roman" w:cs="Times New Roman"/>
          <w:sz w:val="24"/>
          <w:szCs w:val="24"/>
        </w:rPr>
        <w:t xml:space="preserve">UNICEF; </w:t>
      </w:r>
      <w:r w:rsidR="00F60DFC">
        <w:rPr>
          <w:rFonts w:ascii="Times New Roman" w:hAnsi="Times New Roman" w:cs="Times New Roman"/>
          <w:sz w:val="24"/>
          <w:szCs w:val="24"/>
        </w:rPr>
        <w:t xml:space="preserve"> </w:t>
      </w:r>
      <w:r w:rsidRPr="002B0069">
        <w:rPr>
          <w:rFonts w:ascii="Times New Roman" w:hAnsi="Times New Roman" w:cs="Times New Roman"/>
          <w:b/>
          <w:sz w:val="24"/>
          <w:szCs w:val="24"/>
        </w:rPr>
        <w:t>UNICEF</w:t>
      </w:r>
      <w:r w:rsidR="00F60DFC">
        <w:rPr>
          <w:rFonts w:ascii="Times New Roman" w:hAnsi="Times New Roman" w:cs="Times New Roman"/>
          <w:b/>
          <w:sz w:val="24"/>
          <w:szCs w:val="24"/>
        </w:rPr>
        <w:t xml:space="preserve"> </w:t>
      </w:r>
      <w:r w:rsidRPr="002B0069">
        <w:rPr>
          <w:rFonts w:ascii="Times New Roman" w:hAnsi="Times New Roman" w:cs="Times New Roman"/>
          <w:b/>
          <w:sz w:val="24"/>
          <w:szCs w:val="24"/>
        </w:rPr>
        <w:t xml:space="preserve"> Child </w:t>
      </w:r>
      <w:r w:rsidR="00F60DFC">
        <w:rPr>
          <w:rFonts w:ascii="Times New Roman" w:hAnsi="Times New Roman" w:cs="Times New Roman"/>
          <w:b/>
          <w:sz w:val="24"/>
          <w:szCs w:val="24"/>
        </w:rPr>
        <w:t xml:space="preserve"> </w:t>
      </w:r>
      <w:r w:rsidRPr="002B0069">
        <w:rPr>
          <w:rFonts w:ascii="Times New Roman" w:hAnsi="Times New Roman" w:cs="Times New Roman"/>
          <w:b/>
          <w:sz w:val="24"/>
          <w:szCs w:val="24"/>
        </w:rPr>
        <w:t>Friendly</w:t>
      </w:r>
      <w:r w:rsidR="00F60DFC">
        <w:rPr>
          <w:rFonts w:ascii="Times New Roman" w:hAnsi="Times New Roman" w:cs="Times New Roman"/>
          <w:b/>
          <w:sz w:val="24"/>
          <w:szCs w:val="24"/>
        </w:rPr>
        <w:t xml:space="preserve"> </w:t>
      </w:r>
      <w:r w:rsidRPr="002B0069">
        <w:rPr>
          <w:rFonts w:ascii="Times New Roman" w:hAnsi="Times New Roman" w:cs="Times New Roman"/>
          <w:b/>
          <w:sz w:val="24"/>
          <w:szCs w:val="24"/>
        </w:rPr>
        <w:t xml:space="preserve"> Cities</w:t>
      </w:r>
      <w:r w:rsidR="00F60DFC">
        <w:rPr>
          <w:rFonts w:ascii="Times New Roman" w:hAnsi="Times New Roman" w:cs="Times New Roman"/>
          <w:b/>
          <w:sz w:val="24"/>
          <w:szCs w:val="24"/>
        </w:rPr>
        <w:t xml:space="preserve"> </w:t>
      </w:r>
      <w:r w:rsidRPr="002B0069">
        <w:rPr>
          <w:rFonts w:ascii="Times New Roman" w:hAnsi="Times New Roman" w:cs="Times New Roman"/>
          <w:b/>
          <w:sz w:val="24"/>
          <w:szCs w:val="24"/>
        </w:rPr>
        <w:t xml:space="preserve"> Initiatives, </w:t>
      </w:r>
      <w:r w:rsidR="00F60DFC" w:rsidRPr="00F60DFC">
        <w:rPr>
          <w:rFonts w:ascii="Times New Roman" w:hAnsi="Times New Roman" w:cs="Times New Roman"/>
          <w:sz w:val="24"/>
          <w:szCs w:val="24"/>
        </w:rPr>
        <w:t>https://childfriendlycities.org/</w:t>
      </w:r>
      <w:r w:rsidR="00F60DFC" w:rsidRPr="00F60DFC">
        <w:rPr>
          <w:rFonts w:ascii="Times New Roman" w:hAnsi="Times New Roman" w:cs="Times New Roman"/>
          <w:sz w:val="24"/>
          <w:szCs w:val="24"/>
        </w:rPr>
        <w:br/>
        <w:t>initiatives/</w:t>
      </w:r>
      <w:r w:rsidRPr="002B0069">
        <w:rPr>
          <w:rFonts w:ascii="Times New Roman" w:hAnsi="Times New Roman" w:cs="Times New Roman"/>
          <w:sz w:val="24"/>
          <w:szCs w:val="24"/>
        </w:rPr>
        <w:t>, Erişim Tarihi: 19.10.2018.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UNICEF, </w:t>
      </w:r>
      <w:r w:rsidRPr="002B0069">
        <w:rPr>
          <w:rFonts w:ascii="Times New Roman" w:hAnsi="Times New Roman" w:cs="Times New Roman"/>
          <w:b/>
          <w:sz w:val="24"/>
          <w:szCs w:val="24"/>
        </w:rPr>
        <w:t>Children First: Child Friendly Cities.</w:t>
      </w:r>
      <w:r w:rsidRPr="002B0069">
        <w:rPr>
          <w:rFonts w:ascii="Times New Roman" w:hAnsi="Times New Roman" w:cs="Times New Roman"/>
          <w:sz w:val="24"/>
          <w:szCs w:val="24"/>
        </w:rPr>
        <w:t xml:space="preserve">, </w:t>
      </w:r>
      <w:hyperlink r:id="rId35" w:history="1">
        <w:r w:rsidRPr="002B0069">
          <w:rPr>
            <w:rStyle w:val="Kpr"/>
            <w:rFonts w:ascii="Times New Roman" w:hAnsi="Times New Roman" w:cs="Times New Roman"/>
            <w:color w:val="auto"/>
            <w:sz w:val="24"/>
            <w:szCs w:val="24"/>
            <w:u w:val="none"/>
          </w:rPr>
          <w:t>http://www.unicef.org/turkey/dn_2006/cr33.html</w:t>
        </w:r>
      </w:hyperlink>
      <w:r w:rsidRPr="002B0069">
        <w:rPr>
          <w:rFonts w:ascii="Times New Roman" w:hAnsi="Times New Roman" w:cs="Times New Roman"/>
          <w:sz w:val="24"/>
          <w:szCs w:val="24"/>
        </w:rPr>
        <w:t>, Erişim Tarihi: 19.10.2018.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UNICEF; </w:t>
      </w:r>
      <w:r w:rsidRPr="002B0069">
        <w:rPr>
          <w:rFonts w:ascii="Times New Roman" w:hAnsi="Times New Roman" w:cs="Times New Roman"/>
          <w:b/>
          <w:sz w:val="24"/>
          <w:szCs w:val="24"/>
        </w:rPr>
        <w:t>Çocuk Dostu Şehirler</w:t>
      </w:r>
      <w:r w:rsidRPr="002B0069">
        <w:rPr>
          <w:rFonts w:ascii="Times New Roman" w:hAnsi="Times New Roman" w:cs="Times New Roman"/>
          <w:sz w:val="24"/>
          <w:szCs w:val="24"/>
        </w:rPr>
        <w:t>, http://unicef.org.tr/sayfa.aspx?id=64, Erişim Tarihi: 19.10.2018.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UNICEF; </w:t>
      </w:r>
      <w:r w:rsidRPr="002B0069">
        <w:rPr>
          <w:rStyle w:val="Kpr"/>
          <w:rFonts w:ascii="Times New Roman" w:hAnsi="Times New Roman" w:cs="Times New Roman"/>
          <w:b/>
          <w:color w:val="auto"/>
          <w:sz w:val="24"/>
          <w:szCs w:val="24"/>
          <w:u w:val="none"/>
        </w:rPr>
        <w:t>Çocuk Hakları Açısından Ülkedeki Ortamı</w:t>
      </w:r>
      <w:r w:rsidRPr="002B0069">
        <w:rPr>
          <w:rFonts w:ascii="Times New Roman" w:hAnsi="Times New Roman" w:cs="Times New Roman"/>
          <w:sz w:val="24"/>
          <w:szCs w:val="24"/>
        </w:rPr>
        <w:t xml:space="preserve"> </w:t>
      </w:r>
      <w:hyperlink r:id="rId36" w:history="1">
        <w:r w:rsidRPr="002B0069">
          <w:rPr>
            <w:rStyle w:val="Kpr"/>
            <w:rFonts w:ascii="Times New Roman" w:hAnsi="Times New Roman" w:cs="Times New Roman"/>
            <w:color w:val="auto"/>
            <w:sz w:val="24"/>
            <w:szCs w:val="24"/>
            <w:u w:val="none"/>
          </w:rPr>
          <w:t>http://unicef.org.tr/sayfa.aspx?id=24&amp;mnid=65&amp;d=1&amp;dil=tr</w:t>
        </w:r>
      </w:hyperlink>
      <w:r w:rsidRPr="002B0069">
        <w:rPr>
          <w:rStyle w:val="Kpr"/>
          <w:rFonts w:ascii="Times New Roman" w:hAnsi="Times New Roman" w:cs="Times New Roman"/>
          <w:color w:val="auto"/>
          <w:sz w:val="24"/>
          <w:szCs w:val="24"/>
          <w:u w:val="none"/>
        </w:rPr>
        <w:t xml:space="preserve">, </w:t>
      </w:r>
      <w:r w:rsidRPr="002B0069">
        <w:rPr>
          <w:rFonts w:ascii="Times New Roman" w:hAnsi="Times New Roman" w:cs="Times New Roman"/>
          <w:sz w:val="24"/>
          <w:szCs w:val="24"/>
        </w:rPr>
        <w:t>Erişim Tarihi: 19.10.2018.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UNICEF; </w:t>
      </w:r>
      <w:r w:rsidRPr="002B0069">
        <w:rPr>
          <w:rFonts w:ascii="Times New Roman" w:hAnsi="Times New Roman" w:cs="Times New Roman"/>
          <w:b/>
          <w:sz w:val="24"/>
          <w:szCs w:val="24"/>
        </w:rPr>
        <w:t>Çocukların Durumu,</w:t>
      </w:r>
      <w:r w:rsidRPr="002B0069">
        <w:rPr>
          <w:rFonts w:ascii="Times New Roman" w:hAnsi="Times New Roman" w:cs="Times New Roman"/>
          <w:sz w:val="24"/>
          <w:szCs w:val="24"/>
        </w:rPr>
        <w:t xml:space="preserve"> </w:t>
      </w:r>
      <w:hyperlink r:id="rId37" w:history="1">
        <w:r w:rsidRPr="002B0069">
          <w:rPr>
            <w:rStyle w:val="Kpr"/>
            <w:rFonts w:ascii="Times New Roman" w:hAnsi="Times New Roman" w:cs="Times New Roman"/>
            <w:color w:val="auto"/>
            <w:sz w:val="24"/>
            <w:szCs w:val="24"/>
            <w:u w:val="none"/>
          </w:rPr>
          <w:t>http://unicef.org.tr/sayfa.aspx?id=25&amp;mnid=106</w:t>
        </w:r>
      </w:hyperlink>
      <w:r w:rsidRPr="002B0069">
        <w:rPr>
          <w:rFonts w:ascii="Times New Roman" w:hAnsi="Times New Roman" w:cs="Times New Roman"/>
          <w:sz w:val="24"/>
          <w:szCs w:val="24"/>
        </w:rPr>
        <w:t xml:space="preserve"> Erişim Tarihi: 19.10.2018.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UNICEF; </w:t>
      </w:r>
      <w:r w:rsidRPr="002B0069">
        <w:rPr>
          <w:rFonts w:ascii="Times New Roman" w:hAnsi="Times New Roman" w:cs="Times New Roman"/>
          <w:b/>
          <w:sz w:val="24"/>
          <w:szCs w:val="24"/>
        </w:rPr>
        <w:t>childfriendlycities.org,</w:t>
      </w:r>
      <w:r w:rsidRPr="002B0069">
        <w:rPr>
          <w:rFonts w:ascii="Times New Roman" w:hAnsi="Times New Roman" w:cs="Times New Roman"/>
          <w:sz w:val="24"/>
          <w:szCs w:val="24"/>
        </w:rPr>
        <w:t xml:space="preserve"> Child Friendly Cities Initiative UNICEF, </w:t>
      </w:r>
      <w:hyperlink r:id="rId38" w:history="1">
        <w:r w:rsidRPr="002B0069">
          <w:rPr>
            <w:rStyle w:val="Kpr"/>
            <w:rFonts w:ascii="Times New Roman" w:hAnsi="Times New Roman" w:cs="Times New Roman"/>
            <w:color w:val="auto"/>
            <w:sz w:val="24"/>
            <w:szCs w:val="24"/>
            <w:u w:val="none"/>
          </w:rPr>
          <w:t>https://childfriendlycities.org/strategies-advocacy-and-child-rights-awareness-raising/</w:t>
        </w:r>
      </w:hyperlink>
      <w:r w:rsidRPr="002B0069">
        <w:rPr>
          <w:rFonts w:ascii="Times New Roman" w:hAnsi="Times New Roman" w:cs="Times New Roman"/>
          <w:sz w:val="24"/>
          <w:szCs w:val="24"/>
        </w:rPr>
        <w:t xml:space="preserve"> Erişim Tarihi: 19.10.2018.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UNICEF; </w:t>
      </w:r>
      <w:r w:rsidRPr="002B0069">
        <w:rPr>
          <w:rFonts w:ascii="Times New Roman" w:hAnsi="Times New Roman" w:cs="Times New Roman"/>
          <w:b/>
          <w:sz w:val="24"/>
          <w:szCs w:val="24"/>
        </w:rPr>
        <w:t>childfriendlycities.org,</w:t>
      </w:r>
      <w:r w:rsidRPr="002B0069">
        <w:rPr>
          <w:rFonts w:ascii="Times New Roman" w:hAnsi="Times New Roman" w:cs="Times New Roman"/>
          <w:sz w:val="24"/>
          <w:szCs w:val="24"/>
        </w:rPr>
        <w:t xml:space="preserve"> Child Friendly Cities Initiative UNICEF, </w:t>
      </w:r>
      <w:hyperlink r:id="rId39" w:history="1">
        <w:r w:rsidRPr="002B0069">
          <w:rPr>
            <w:rStyle w:val="Kpr"/>
            <w:rFonts w:ascii="Times New Roman" w:hAnsi="Times New Roman" w:cs="Times New Roman"/>
            <w:color w:val="auto"/>
            <w:sz w:val="24"/>
            <w:szCs w:val="24"/>
            <w:u w:val="none"/>
          </w:rPr>
          <w:t>https://childfriendlycities.org/strategies-budget-allocation/</w:t>
        </w:r>
      </w:hyperlink>
      <w:r w:rsidRPr="002B0069">
        <w:rPr>
          <w:rFonts w:ascii="Times New Roman" w:hAnsi="Times New Roman" w:cs="Times New Roman"/>
          <w:sz w:val="24"/>
          <w:szCs w:val="24"/>
        </w:rPr>
        <w:t xml:space="preserve"> Erişim Tarihi: 19.10.2018.</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ÜNAL Peker Dilşat;  (2010), </w:t>
      </w:r>
      <w:r w:rsidRPr="002B0069">
        <w:rPr>
          <w:rFonts w:ascii="Times New Roman" w:hAnsi="Times New Roman" w:cs="Times New Roman"/>
          <w:b/>
          <w:sz w:val="24"/>
          <w:szCs w:val="24"/>
        </w:rPr>
        <w:t>İlköğretim Öğretmenlerine Yönelik Web Tabanlı Çocuk Hakları Eğitimi Programı,</w:t>
      </w:r>
      <w:r w:rsidRPr="002B0069">
        <w:rPr>
          <w:rFonts w:ascii="Times New Roman" w:hAnsi="Times New Roman" w:cs="Times New Roman"/>
          <w:sz w:val="24"/>
          <w:szCs w:val="24"/>
        </w:rPr>
        <w:t xml:space="preserve"> Ankara Üniversitesi Eğitim Bilimleri Enstitüsü, Yayınlanmamış Doktora Tezi, Ankara.</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VAN GILS Jan; (2012), “Introducing the Child Friendly City Network: One of the Most Effective Programmes in the World Today to Transform our Cities into Places of Well-Being”, </w:t>
      </w:r>
      <w:r w:rsidRPr="002B0069">
        <w:rPr>
          <w:rFonts w:ascii="Times New Roman" w:hAnsi="Times New Roman" w:cs="Times New Roman"/>
          <w:b/>
          <w:sz w:val="24"/>
          <w:szCs w:val="24"/>
        </w:rPr>
        <w:t xml:space="preserve">Introducing The Child Friendly City Network, </w:t>
      </w:r>
      <w:r w:rsidRPr="002B0069">
        <w:rPr>
          <w:rFonts w:ascii="Times New Roman" w:hAnsi="Times New Roman" w:cs="Times New Roman"/>
          <w:sz w:val="24"/>
          <w:szCs w:val="24"/>
        </w:rPr>
        <w:t>ss. 172-189, http://www.ecswe.org/downloads/publications/QOC-V4/QOC13-Chapter6-van-Gils.pdf.</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VARNEY Darcy ve VLİET van Willem; (2005), “Local Environmental Initiatives Oriented to Children and Youth: A Review of Un-habitat Best Practices”, </w:t>
      </w:r>
      <w:r w:rsidRPr="002B0069">
        <w:rPr>
          <w:rFonts w:ascii="Times New Roman" w:hAnsi="Times New Roman" w:cs="Times New Roman"/>
          <w:b/>
          <w:sz w:val="24"/>
          <w:szCs w:val="24"/>
        </w:rPr>
        <w:t>Children, Youth and Environments,</w:t>
      </w:r>
      <w:r w:rsidRPr="002B0069">
        <w:rPr>
          <w:rFonts w:ascii="Times New Roman" w:hAnsi="Times New Roman" w:cs="Times New Roman"/>
          <w:sz w:val="24"/>
          <w:szCs w:val="24"/>
        </w:rPr>
        <w:t xml:space="preserve"> Volume 15, Number 2, ss. 41–52, http://www.jstor.org/stable/10.7721/chilyoutenvi.15.2.0041</w:t>
      </w:r>
    </w:p>
    <w:p w:rsidR="00A1396B" w:rsidRPr="002B0069" w:rsidRDefault="00A1396B" w:rsidP="00D145C5">
      <w:pPr>
        <w:spacing w:after="0" w:line="360" w:lineRule="auto"/>
        <w:ind w:left="709" w:hanging="709"/>
        <w:jc w:val="both"/>
        <w:rPr>
          <w:rFonts w:ascii="Times New Roman" w:hAnsi="Times New Roman" w:cs="Times New Roman"/>
          <w:b/>
          <w:sz w:val="24"/>
          <w:szCs w:val="24"/>
        </w:rPr>
      </w:pPr>
      <w:r w:rsidRPr="002B0069">
        <w:rPr>
          <w:rFonts w:ascii="Times New Roman" w:hAnsi="Times New Roman" w:cs="Times New Roman"/>
          <w:sz w:val="24"/>
          <w:szCs w:val="24"/>
        </w:rPr>
        <w:t xml:space="preserve">VURAL Burcu Beste;  (2010), </w:t>
      </w:r>
      <w:r w:rsidRPr="002B0069">
        <w:rPr>
          <w:rFonts w:ascii="Times New Roman" w:hAnsi="Times New Roman" w:cs="Times New Roman"/>
          <w:b/>
          <w:sz w:val="24"/>
          <w:szCs w:val="24"/>
        </w:rPr>
        <w:t xml:space="preserve">Şehir Markası Yaratma Süreci ve Edirne Şehir Markası Bir Model Önerisi, </w:t>
      </w:r>
      <w:r w:rsidRPr="002B0069">
        <w:rPr>
          <w:rFonts w:ascii="Times New Roman" w:hAnsi="Times New Roman" w:cs="Times New Roman"/>
          <w:sz w:val="24"/>
          <w:szCs w:val="24"/>
        </w:rPr>
        <w:t>Trakya Üniversitesi, Sosyal Bilimler Enstitüsü, İşletme Bilim Dalı, Yayınlanmamış Yüksek Lisans Tezi, Edirne.</w:t>
      </w:r>
    </w:p>
    <w:p w:rsidR="00A1396B" w:rsidRPr="002B0069" w:rsidRDefault="00A1396B" w:rsidP="00D145C5">
      <w:pPr>
        <w:spacing w:after="0" w:line="360" w:lineRule="auto"/>
        <w:ind w:left="709" w:hanging="709"/>
        <w:jc w:val="both"/>
        <w:rPr>
          <w:rFonts w:ascii="Times New Roman" w:hAnsi="Times New Roman" w:cs="Times New Roman"/>
          <w:b/>
          <w:sz w:val="24"/>
          <w:szCs w:val="24"/>
        </w:rPr>
      </w:pPr>
      <w:r w:rsidRPr="002B0069">
        <w:rPr>
          <w:rFonts w:ascii="Times New Roman" w:hAnsi="Times New Roman" w:cs="Times New Roman"/>
          <w:sz w:val="24"/>
          <w:szCs w:val="24"/>
        </w:rPr>
        <w:t xml:space="preserve">WAART De Manon;  (2015), </w:t>
      </w:r>
      <w:r w:rsidRPr="002B0069">
        <w:rPr>
          <w:rFonts w:ascii="Times New Roman" w:hAnsi="Times New Roman" w:cs="Times New Roman"/>
          <w:b/>
          <w:sz w:val="24"/>
          <w:szCs w:val="24"/>
        </w:rPr>
        <w:t>When Brands Become Animals: an exploration on The use of Qualitative Echniques in Measuring Brands İmages</w:t>
      </w:r>
      <w:r w:rsidRPr="002B0069">
        <w:rPr>
          <w:rFonts w:ascii="Times New Roman" w:hAnsi="Times New Roman" w:cs="Times New Roman"/>
          <w:sz w:val="24"/>
          <w:szCs w:val="24"/>
        </w:rPr>
        <w:t>, Faculty of Behavioural, Management and Social Sciences, Master's thesis, University of Twente, Enschede.</w:t>
      </w:r>
    </w:p>
    <w:p w:rsidR="00A1396B" w:rsidRPr="002B0069" w:rsidRDefault="00A1396B" w:rsidP="00D145C5">
      <w:pPr>
        <w:spacing w:after="0" w:line="360" w:lineRule="auto"/>
        <w:ind w:left="709" w:hanging="709"/>
        <w:jc w:val="both"/>
        <w:rPr>
          <w:rFonts w:ascii="Times New Roman" w:hAnsi="Times New Roman" w:cs="Times New Roman"/>
          <w:b/>
          <w:sz w:val="24"/>
          <w:szCs w:val="24"/>
        </w:rPr>
      </w:pPr>
      <w:r w:rsidRPr="002B0069">
        <w:rPr>
          <w:rFonts w:ascii="Times New Roman" w:hAnsi="Times New Roman" w:cs="Times New Roman"/>
          <w:sz w:val="24"/>
          <w:szCs w:val="24"/>
        </w:rPr>
        <w:t xml:space="preserve">WRİGHT Hilary ve FİLL Chris; (2001), “Corporate Images: Attributes and The U.K. Pharmaceutical Industry”, </w:t>
      </w:r>
      <w:r w:rsidRPr="002B0069">
        <w:rPr>
          <w:rFonts w:ascii="Times New Roman" w:hAnsi="Times New Roman" w:cs="Times New Roman"/>
          <w:b/>
          <w:sz w:val="24"/>
          <w:szCs w:val="24"/>
        </w:rPr>
        <w:t>Corporate Reputation Review,</w:t>
      </w:r>
      <w:r w:rsidRPr="002B0069">
        <w:rPr>
          <w:rFonts w:ascii="Times New Roman" w:hAnsi="Times New Roman" w:cs="Times New Roman"/>
          <w:sz w:val="24"/>
          <w:szCs w:val="24"/>
        </w:rPr>
        <w:t xml:space="preserve"> Volume 4, Number 2, ss. 99-110, https://link.springer.com/article/10.1057/palgrave.crr.1540136.</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YAMAN Gözde; (2008), </w:t>
      </w:r>
      <w:r w:rsidRPr="002B0069">
        <w:rPr>
          <w:rFonts w:ascii="Times New Roman" w:hAnsi="Times New Roman" w:cs="Times New Roman"/>
          <w:b/>
          <w:sz w:val="24"/>
          <w:szCs w:val="24"/>
        </w:rPr>
        <w:t>Marka Kent Olmanın Turizmde Önemi Sakarya Örneği</w:t>
      </w:r>
      <w:r w:rsidRPr="002B0069">
        <w:rPr>
          <w:rFonts w:ascii="Times New Roman" w:hAnsi="Times New Roman" w:cs="Times New Roman"/>
          <w:sz w:val="24"/>
          <w:szCs w:val="24"/>
        </w:rPr>
        <w:t xml:space="preserve">, Kültür Ve Turizm Bakanlığı Dış İlişkiler ve AB Koordinasyon Dairesi Başkanlığı, Yayınlanmamış Uzmanlık Tezi,  Ankara. </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lastRenderedPageBreak/>
        <w:t xml:space="preserve">ZENGİN Burhanettin ve GÜRKAN Zafer; (2007), “Konaklama Sektöründe Kurumsal İmajın Önemi ve Tüketici Tercihlerine Etkileri”, </w:t>
      </w:r>
      <w:r w:rsidRPr="002B0069">
        <w:rPr>
          <w:rFonts w:ascii="Times New Roman" w:hAnsi="Times New Roman" w:cs="Times New Roman"/>
          <w:b/>
          <w:sz w:val="24"/>
          <w:szCs w:val="24"/>
        </w:rPr>
        <w:t>Journal Of Azebaijan Studies,</w:t>
      </w:r>
      <w:r w:rsidRPr="002B0069">
        <w:rPr>
          <w:rFonts w:ascii="Times New Roman" w:hAnsi="Times New Roman" w:cs="Times New Roman"/>
          <w:sz w:val="24"/>
          <w:szCs w:val="24"/>
        </w:rPr>
        <w:t xml:space="preserve"> ss. 132-157.</w:t>
      </w:r>
    </w:p>
    <w:p w:rsidR="00A1396B" w:rsidRPr="002B0069" w:rsidRDefault="00A1396B" w:rsidP="00D145C5">
      <w:pPr>
        <w:spacing w:after="0" w:line="360" w:lineRule="auto"/>
        <w:ind w:left="709" w:hanging="709"/>
        <w:jc w:val="both"/>
        <w:rPr>
          <w:rFonts w:ascii="Times New Roman" w:hAnsi="Times New Roman" w:cs="Times New Roman"/>
          <w:sz w:val="24"/>
          <w:szCs w:val="24"/>
        </w:rPr>
      </w:pPr>
      <w:r w:rsidRPr="002B0069">
        <w:rPr>
          <w:rFonts w:ascii="Times New Roman" w:hAnsi="Times New Roman" w:cs="Times New Roman"/>
          <w:sz w:val="24"/>
          <w:szCs w:val="24"/>
        </w:rPr>
        <w:t xml:space="preserve">ZEREN Emre Halim; (2011), “Stratejik Kent Yönetimi Ve Kent Markası Oluşturma Süreci”, </w:t>
      </w:r>
      <w:r w:rsidRPr="002B0069">
        <w:rPr>
          <w:rFonts w:ascii="Times New Roman" w:hAnsi="Times New Roman" w:cs="Times New Roman"/>
          <w:b/>
          <w:sz w:val="24"/>
          <w:szCs w:val="24"/>
        </w:rPr>
        <w:t>Kahramanmaraş Sütçü İmam Üniversitesi İktisadi ve İdari Bilimler Fakültesi Dergisi,</w:t>
      </w:r>
      <w:r w:rsidRPr="002B0069">
        <w:rPr>
          <w:rFonts w:ascii="Times New Roman" w:hAnsi="Times New Roman" w:cs="Times New Roman"/>
          <w:sz w:val="24"/>
          <w:szCs w:val="24"/>
        </w:rPr>
        <w:t xml:space="preserve"> Cilt 1, Sayı 2, ss. 175-200.</w:t>
      </w:r>
    </w:p>
    <w:p w:rsidR="000E54B0" w:rsidRDefault="00A1396B" w:rsidP="00D145C5">
      <w:pPr>
        <w:spacing w:after="0" w:line="360" w:lineRule="auto"/>
        <w:ind w:left="709" w:hanging="709"/>
        <w:jc w:val="both"/>
        <w:rPr>
          <w:rFonts w:ascii="Times New Roman" w:hAnsi="Times New Roman" w:cs="Times New Roman"/>
          <w:sz w:val="24"/>
          <w:szCs w:val="24"/>
          <w:shd w:val="clear" w:color="auto" w:fill="FFFFFF"/>
        </w:rPr>
      </w:pPr>
      <w:r w:rsidRPr="002B0069">
        <w:rPr>
          <w:rFonts w:ascii="Times New Roman" w:hAnsi="Times New Roman" w:cs="Times New Roman"/>
          <w:sz w:val="24"/>
          <w:szCs w:val="24"/>
        </w:rPr>
        <w:t xml:space="preserve">ZEREN Emre Halim; (2012), “Kent Markalaşması Sürecinde İç Girişimcilik Faktörü”, </w:t>
      </w:r>
      <w:r w:rsidRPr="002B0069">
        <w:rPr>
          <w:rFonts w:ascii="Times New Roman" w:hAnsi="Times New Roman" w:cs="Times New Roman"/>
          <w:b/>
          <w:sz w:val="24"/>
          <w:szCs w:val="24"/>
        </w:rPr>
        <w:t>Kahramanmaraş Sütçü İmam Üniversitesi İktisadi ve İdari Bilimler Fakültesi Dergisi,</w:t>
      </w:r>
      <w:r w:rsidRPr="002B0069">
        <w:rPr>
          <w:rFonts w:ascii="Times New Roman" w:hAnsi="Times New Roman" w:cs="Times New Roman"/>
          <w:sz w:val="24"/>
          <w:szCs w:val="24"/>
        </w:rPr>
        <w:t xml:space="preserve"> Cilt 2, Sayı 1, ss. 95-104.</w:t>
      </w:r>
      <w:r w:rsidRPr="002B0069">
        <w:rPr>
          <w:rFonts w:ascii="Times New Roman" w:hAnsi="Times New Roman" w:cs="Times New Roman"/>
          <w:sz w:val="24"/>
          <w:szCs w:val="24"/>
          <w:shd w:val="clear" w:color="auto" w:fill="FFFFFF"/>
        </w:rPr>
        <w:t xml:space="preserve"> </w:t>
      </w:r>
    </w:p>
    <w:p w:rsidR="000E54B0" w:rsidRPr="006B3423" w:rsidRDefault="000E54B0" w:rsidP="00D145C5">
      <w:pPr>
        <w:spacing w:after="0" w:line="360" w:lineRule="auto"/>
        <w:ind w:left="709" w:hanging="709"/>
        <w:jc w:val="both"/>
        <w:rPr>
          <w:rFonts w:ascii="Times New Roman" w:hAnsi="Times New Roman" w:cs="Times New Roman"/>
          <w:sz w:val="24"/>
          <w:szCs w:val="24"/>
          <w:shd w:val="clear" w:color="auto" w:fill="FFFFFF"/>
        </w:rPr>
      </w:pPr>
      <w:r w:rsidRPr="006B3423">
        <w:rPr>
          <w:rFonts w:ascii="Times New Roman" w:hAnsi="Times New Roman" w:cs="Times New Roman"/>
          <w:sz w:val="24"/>
          <w:szCs w:val="24"/>
          <w:shd w:val="clear" w:color="auto" w:fill="FFFFFF"/>
        </w:rPr>
        <w:t xml:space="preserve">ZHU Hong, QIAN Junxi, GAO Yun; (2011), “Globalization And The Production Of City İmage İn Guangzhou’s Metro Station Advertisements”, </w:t>
      </w:r>
      <w:r w:rsidRPr="006B3423">
        <w:rPr>
          <w:rFonts w:ascii="Times New Roman" w:hAnsi="Times New Roman" w:cs="Times New Roman"/>
          <w:b/>
          <w:iCs/>
          <w:sz w:val="24"/>
          <w:szCs w:val="24"/>
          <w:shd w:val="clear" w:color="auto" w:fill="FFFFFF"/>
        </w:rPr>
        <w:t>Cities</w:t>
      </w:r>
      <w:r w:rsidRPr="006B3423">
        <w:rPr>
          <w:rFonts w:ascii="Times New Roman" w:hAnsi="Times New Roman" w:cs="Times New Roman"/>
          <w:sz w:val="24"/>
          <w:szCs w:val="24"/>
          <w:shd w:val="clear" w:color="auto" w:fill="FFFFFF"/>
        </w:rPr>
        <w:t>, Volume 28, Numer 3, ss. 221-229.</w:t>
      </w:r>
    </w:p>
    <w:p w:rsidR="00A1396B" w:rsidRDefault="00A1396B"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C10728" w:rsidRDefault="00C10728" w:rsidP="00A1396B">
      <w:pPr>
        <w:spacing w:before="240" w:line="360" w:lineRule="auto"/>
        <w:jc w:val="both"/>
        <w:rPr>
          <w:rFonts w:ascii="Times New Roman" w:hAnsi="Times New Roman" w:cs="Times New Roman"/>
          <w:sz w:val="24"/>
          <w:szCs w:val="24"/>
          <w:u w:val="single"/>
          <w:shd w:val="clear" w:color="auto" w:fill="FFFFFF"/>
        </w:rPr>
      </w:pPr>
    </w:p>
    <w:p w:rsidR="002B0069" w:rsidRDefault="002B0069" w:rsidP="00A1396B">
      <w:pPr>
        <w:spacing w:before="240" w:line="360" w:lineRule="auto"/>
        <w:jc w:val="both"/>
        <w:rPr>
          <w:rFonts w:ascii="Times New Roman" w:hAnsi="Times New Roman" w:cs="Times New Roman"/>
          <w:sz w:val="24"/>
          <w:szCs w:val="24"/>
          <w:u w:val="single"/>
          <w:shd w:val="clear" w:color="auto" w:fill="FFFFFF"/>
        </w:rPr>
      </w:pPr>
    </w:p>
    <w:p w:rsidR="00F60DFC" w:rsidRDefault="00F60DFC" w:rsidP="001B2051">
      <w:pPr>
        <w:pStyle w:val="Balk1"/>
      </w:pPr>
    </w:p>
    <w:p w:rsidR="00F60DFC" w:rsidRDefault="00F60DFC" w:rsidP="001B2051">
      <w:pPr>
        <w:pStyle w:val="Balk1"/>
      </w:pPr>
    </w:p>
    <w:p w:rsidR="00A1396B" w:rsidRPr="00761B2A" w:rsidRDefault="00A1396B" w:rsidP="001B2051">
      <w:pPr>
        <w:pStyle w:val="Balk1"/>
      </w:pPr>
      <w:bookmarkStart w:id="140" w:name="_Toc11059396"/>
      <w:r w:rsidRPr="00761B2A">
        <w:t>ÖZGEÇMİŞ</w:t>
      </w:r>
      <w:bookmarkEnd w:id="140"/>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Kişisel Bilgiler</w:t>
      </w:r>
    </w:p>
    <w:p w:rsidR="00A1396B" w:rsidRPr="00761B2A" w:rsidRDefault="00A1396B" w:rsidP="00A1396B">
      <w:pPr>
        <w:spacing w:before="240" w:line="360" w:lineRule="auto"/>
        <w:jc w:val="both"/>
        <w:rPr>
          <w:rFonts w:ascii="Times New Roman" w:hAnsi="Times New Roman" w:cs="Times New Roman"/>
          <w:sz w:val="24"/>
          <w:szCs w:val="24"/>
        </w:rPr>
      </w:pPr>
      <w:r w:rsidRPr="00761B2A">
        <w:rPr>
          <w:rFonts w:ascii="Times New Roman" w:hAnsi="Times New Roman" w:cs="Times New Roman"/>
          <w:sz w:val="24"/>
          <w:szCs w:val="24"/>
        </w:rPr>
        <w:t>Adı ve Soyadı: Merve Gül KAHRAMAN</w:t>
      </w:r>
    </w:p>
    <w:p w:rsidR="00A1396B" w:rsidRPr="00761B2A" w:rsidRDefault="00A1396B" w:rsidP="00A1396B">
      <w:pPr>
        <w:spacing w:before="240" w:line="360" w:lineRule="auto"/>
        <w:jc w:val="both"/>
        <w:rPr>
          <w:rFonts w:ascii="Times New Roman" w:hAnsi="Times New Roman" w:cs="Times New Roman"/>
          <w:sz w:val="24"/>
          <w:szCs w:val="24"/>
        </w:rPr>
      </w:pPr>
      <w:r w:rsidRPr="00761B2A">
        <w:rPr>
          <w:rFonts w:ascii="Times New Roman" w:hAnsi="Times New Roman" w:cs="Times New Roman"/>
          <w:sz w:val="24"/>
          <w:szCs w:val="24"/>
        </w:rPr>
        <w:t>Doğum Yeri ve Tarihi: Yayladağı/HATAY/ 05-08-1994</w:t>
      </w:r>
    </w:p>
    <w:p w:rsidR="00A1396B" w:rsidRPr="00761B2A" w:rsidRDefault="00A1396B" w:rsidP="00A1396B">
      <w:pPr>
        <w:spacing w:before="24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Eğitim Durumu</w:t>
      </w:r>
    </w:p>
    <w:p w:rsidR="00A1396B" w:rsidRPr="00761B2A" w:rsidRDefault="00A1396B" w:rsidP="00A1396B">
      <w:pPr>
        <w:spacing w:before="240" w:line="360" w:lineRule="auto"/>
        <w:jc w:val="both"/>
        <w:rPr>
          <w:rFonts w:ascii="Times New Roman" w:hAnsi="Times New Roman" w:cs="Times New Roman"/>
          <w:sz w:val="24"/>
          <w:szCs w:val="24"/>
        </w:rPr>
      </w:pPr>
      <w:r w:rsidRPr="00761B2A">
        <w:rPr>
          <w:rFonts w:ascii="Times New Roman" w:hAnsi="Times New Roman" w:cs="Times New Roman"/>
          <w:sz w:val="24"/>
          <w:szCs w:val="24"/>
        </w:rPr>
        <w:t>Lisans Öğrenimi: Gümüşhane Üniversitesi, İletişim Fakültesi, Halkla İlişkiler ve Tanıtım</w:t>
      </w:r>
    </w:p>
    <w:p w:rsidR="00A1396B" w:rsidRPr="00761B2A" w:rsidRDefault="00A1396B" w:rsidP="00A1396B">
      <w:pPr>
        <w:spacing w:before="240" w:line="360" w:lineRule="auto"/>
        <w:jc w:val="both"/>
        <w:rPr>
          <w:rFonts w:ascii="Times New Roman" w:hAnsi="Times New Roman" w:cs="Times New Roman"/>
          <w:sz w:val="24"/>
          <w:szCs w:val="24"/>
        </w:rPr>
      </w:pPr>
      <w:r w:rsidRPr="00761B2A">
        <w:rPr>
          <w:rFonts w:ascii="Times New Roman" w:hAnsi="Times New Roman" w:cs="Times New Roman"/>
          <w:sz w:val="24"/>
          <w:szCs w:val="24"/>
        </w:rPr>
        <w:t>Yüksek Lisans Öğrenimi: Gümüşhane Üniversitesi Sosyal Bilimler Enstitüsü Halkla İlişkiler ve Tanıtım Anabilim Dalı</w:t>
      </w:r>
    </w:p>
    <w:p w:rsidR="00A1396B" w:rsidRPr="00761B2A" w:rsidRDefault="00A1396B" w:rsidP="00A1396B">
      <w:pPr>
        <w:spacing w:before="240" w:line="360" w:lineRule="auto"/>
        <w:jc w:val="both"/>
        <w:rPr>
          <w:rFonts w:ascii="Times New Roman" w:hAnsi="Times New Roman" w:cs="Times New Roman"/>
          <w:sz w:val="24"/>
          <w:szCs w:val="24"/>
        </w:rPr>
      </w:pPr>
      <w:r w:rsidRPr="00761B2A">
        <w:rPr>
          <w:rFonts w:ascii="Times New Roman" w:hAnsi="Times New Roman" w:cs="Times New Roman"/>
          <w:sz w:val="24"/>
          <w:szCs w:val="24"/>
        </w:rPr>
        <w:t>Bildiği Yabancı Diller: İngilizce</w:t>
      </w:r>
    </w:p>
    <w:p w:rsidR="00A1396B" w:rsidRPr="00761B2A" w:rsidRDefault="00A1396B" w:rsidP="00A1396B">
      <w:pPr>
        <w:spacing w:before="240" w:line="360" w:lineRule="auto"/>
        <w:jc w:val="both"/>
        <w:rPr>
          <w:rFonts w:ascii="Times New Roman" w:hAnsi="Times New Roman" w:cs="Times New Roman"/>
          <w:sz w:val="24"/>
          <w:szCs w:val="24"/>
        </w:rPr>
      </w:pPr>
      <w:r w:rsidRPr="00761B2A">
        <w:rPr>
          <w:rFonts w:ascii="Times New Roman" w:hAnsi="Times New Roman" w:cs="Times New Roman"/>
          <w:sz w:val="24"/>
          <w:szCs w:val="24"/>
        </w:rPr>
        <w:t>Bilimsel Faaliyetler:</w:t>
      </w:r>
    </w:p>
    <w:p w:rsidR="00A1396B" w:rsidRPr="00761B2A" w:rsidRDefault="00A1396B" w:rsidP="00A1396B">
      <w:pPr>
        <w:spacing w:before="24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İletişim</w:t>
      </w:r>
    </w:p>
    <w:p w:rsidR="00A1396B" w:rsidRPr="00761B2A" w:rsidRDefault="00A1396B" w:rsidP="00A1396B">
      <w:pPr>
        <w:spacing w:before="240" w:line="360" w:lineRule="auto"/>
        <w:jc w:val="both"/>
        <w:rPr>
          <w:rFonts w:ascii="Times New Roman" w:hAnsi="Times New Roman" w:cs="Times New Roman"/>
          <w:sz w:val="24"/>
          <w:szCs w:val="24"/>
        </w:rPr>
      </w:pPr>
      <w:r w:rsidRPr="00761B2A">
        <w:rPr>
          <w:rFonts w:ascii="Times New Roman" w:hAnsi="Times New Roman" w:cs="Times New Roman"/>
          <w:sz w:val="24"/>
          <w:szCs w:val="24"/>
        </w:rPr>
        <w:t>E-posta adresi: mervegulkahraman@gmail.com</w:t>
      </w:r>
    </w:p>
    <w:p w:rsidR="00A1396B" w:rsidRPr="00761B2A" w:rsidRDefault="00A1396B" w:rsidP="00A1396B">
      <w:pPr>
        <w:spacing w:before="240" w:line="360" w:lineRule="auto"/>
        <w:jc w:val="both"/>
        <w:rPr>
          <w:rFonts w:ascii="Times New Roman" w:hAnsi="Times New Roman" w:cs="Times New Roman"/>
          <w:sz w:val="24"/>
          <w:szCs w:val="24"/>
        </w:rPr>
      </w:pPr>
      <w:r w:rsidRPr="00761B2A">
        <w:rPr>
          <w:rFonts w:ascii="Times New Roman" w:hAnsi="Times New Roman" w:cs="Times New Roman"/>
          <w:sz w:val="24"/>
          <w:szCs w:val="24"/>
        </w:rPr>
        <w:t>Tarih : .../.../2019</w:t>
      </w: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442919">
      <w:pPr>
        <w:pStyle w:val="Balk1"/>
        <w:ind w:left="0" w:firstLine="0"/>
        <w:jc w:val="left"/>
      </w:pPr>
    </w:p>
    <w:p w:rsidR="00A1396B" w:rsidRPr="00761B2A" w:rsidRDefault="00A1396B" w:rsidP="00A1396B">
      <w:pPr>
        <w:spacing w:before="240" w:line="360" w:lineRule="auto"/>
        <w:ind w:firstLine="708"/>
        <w:jc w:val="both"/>
        <w:rPr>
          <w:rFonts w:ascii="Times New Roman" w:hAnsi="Times New Roman" w:cs="Times New Roman"/>
          <w:sz w:val="24"/>
          <w:szCs w:val="24"/>
        </w:rPr>
      </w:pPr>
    </w:p>
    <w:p w:rsidR="00A1396B" w:rsidRPr="00761B2A" w:rsidRDefault="00A1396B" w:rsidP="00A1396B">
      <w:pPr>
        <w:spacing w:before="240" w:line="360" w:lineRule="auto"/>
        <w:rPr>
          <w:rFonts w:ascii="Times New Roman" w:hAnsi="Times New Roman" w:cs="Times New Roman"/>
          <w:b/>
          <w:sz w:val="32"/>
          <w:szCs w:val="24"/>
        </w:rPr>
      </w:pPr>
    </w:p>
    <w:p w:rsidR="00E33349" w:rsidRDefault="00E33349" w:rsidP="00A1396B">
      <w:pPr>
        <w:spacing w:before="240" w:line="360" w:lineRule="auto"/>
        <w:rPr>
          <w:rFonts w:ascii="Times New Roman" w:hAnsi="Times New Roman" w:cs="Times New Roman"/>
          <w:b/>
          <w:sz w:val="32"/>
          <w:szCs w:val="24"/>
        </w:rPr>
      </w:pPr>
    </w:p>
    <w:p w:rsidR="00D145C5" w:rsidRPr="00761B2A" w:rsidRDefault="00D145C5" w:rsidP="00A1396B">
      <w:pPr>
        <w:spacing w:before="240" w:line="360" w:lineRule="auto"/>
        <w:rPr>
          <w:rFonts w:ascii="Times New Roman" w:hAnsi="Times New Roman" w:cs="Times New Roman"/>
          <w:b/>
          <w:sz w:val="32"/>
          <w:szCs w:val="24"/>
        </w:rPr>
      </w:pPr>
    </w:p>
    <w:p w:rsidR="00E33349" w:rsidRPr="00761B2A" w:rsidRDefault="00E33349" w:rsidP="00A1396B">
      <w:pPr>
        <w:spacing w:before="240" w:line="360" w:lineRule="auto"/>
        <w:rPr>
          <w:rFonts w:ascii="Times New Roman" w:hAnsi="Times New Roman" w:cs="Times New Roman"/>
          <w:b/>
          <w:sz w:val="14"/>
          <w:szCs w:val="24"/>
        </w:rPr>
      </w:pPr>
    </w:p>
    <w:p w:rsidR="00A1396B" w:rsidRPr="00761B2A" w:rsidRDefault="00A1396B" w:rsidP="003231A4">
      <w:pPr>
        <w:jc w:val="center"/>
        <w:rPr>
          <w:rFonts w:ascii="Times New Roman" w:hAnsi="Times New Roman" w:cs="Times New Roman"/>
          <w:b/>
          <w:sz w:val="96"/>
          <w:szCs w:val="24"/>
        </w:rPr>
      </w:pPr>
      <w:r w:rsidRPr="00761B2A">
        <w:rPr>
          <w:rFonts w:ascii="Times New Roman" w:hAnsi="Times New Roman" w:cs="Times New Roman"/>
          <w:b/>
          <w:sz w:val="96"/>
          <w:szCs w:val="24"/>
        </w:rPr>
        <w:t>EKLER</w:t>
      </w:r>
    </w:p>
    <w:p w:rsidR="00A1396B" w:rsidRPr="00761B2A" w:rsidRDefault="00A1396B" w:rsidP="00A1396B">
      <w:pPr>
        <w:spacing w:before="240" w:line="360" w:lineRule="auto"/>
        <w:jc w:val="center"/>
        <w:rPr>
          <w:rFonts w:ascii="Times New Roman" w:hAnsi="Times New Roman" w:cs="Times New Roman"/>
          <w:b/>
          <w:sz w:val="32"/>
          <w:szCs w:val="24"/>
        </w:rPr>
      </w:pPr>
    </w:p>
    <w:p w:rsidR="00A1396B" w:rsidRPr="00761B2A" w:rsidRDefault="00A1396B" w:rsidP="00A1396B">
      <w:pPr>
        <w:spacing w:before="240" w:line="360" w:lineRule="auto"/>
        <w:jc w:val="center"/>
        <w:rPr>
          <w:rFonts w:ascii="Times New Roman" w:hAnsi="Times New Roman" w:cs="Times New Roman"/>
          <w:b/>
          <w:sz w:val="32"/>
          <w:szCs w:val="24"/>
        </w:rPr>
      </w:pPr>
    </w:p>
    <w:p w:rsidR="00A1396B" w:rsidRPr="00761B2A" w:rsidRDefault="00A1396B" w:rsidP="00A1396B">
      <w:pPr>
        <w:spacing w:before="240" w:line="360" w:lineRule="auto"/>
        <w:jc w:val="center"/>
        <w:rPr>
          <w:rFonts w:ascii="Times New Roman" w:hAnsi="Times New Roman" w:cs="Times New Roman"/>
          <w:b/>
          <w:sz w:val="32"/>
          <w:szCs w:val="24"/>
        </w:rPr>
      </w:pPr>
    </w:p>
    <w:p w:rsidR="00A1396B" w:rsidRDefault="00A1396B" w:rsidP="00A1396B">
      <w:pPr>
        <w:spacing w:before="240" w:line="360" w:lineRule="auto"/>
        <w:jc w:val="center"/>
        <w:rPr>
          <w:rFonts w:ascii="Times New Roman" w:hAnsi="Times New Roman" w:cs="Times New Roman"/>
          <w:b/>
          <w:sz w:val="32"/>
          <w:szCs w:val="24"/>
        </w:rPr>
      </w:pPr>
    </w:p>
    <w:p w:rsidR="00F21711" w:rsidRPr="00761B2A" w:rsidRDefault="00F21711" w:rsidP="00A1396B">
      <w:pPr>
        <w:spacing w:before="240" w:line="360" w:lineRule="auto"/>
        <w:jc w:val="center"/>
        <w:rPr>
          <w:rFonts w:ascii="Times New Roman" w:hAnsi="Times New Roman" w:cs="Times New Roman"/>
          <w:b/>
          <w:sz w:val="32"/>
          <w:szCs w:val="24"/>
        </w:rPr>
      </w:pPr>
    </w:p>
    <w:p w:rsidR="00A1396B" w:rsidRPr="00761B2A" w:rsidRDefault="00A1396B" w:rsidP="00A1396B">
      <w:pPr>
        <w:spacing w:before="240" w:line="360" w:lineRule="auto"/>
        <w:jc w:val="center"/>
        <w:rPr>
          <w:rFonts w:ascii="Times New Roman" w:hAnsi="Times New Roman" w:cs="Times New Roman"/>
          <w:b/>
          <w:sz w:val="32"/>
          <w:szCs w:val="24"/>
        </w:rPr>
      </w:pPr>
    </w:p>
    <w:p w:rsidR="00A1396B" w:rsidRDefault="00A1396B" w:rsidP="00A1396B">
      <w:pPr>
        <w:spacing w:before="240" w:line="360" w:lineRule="auto"/>
        <w:jc w:val="center"/>
        <w:rPr>
          <w:rFonts w:ascii="Times New Roman" w:hAnsi="Times New Roman" w:cs="Times New Roman"/>
          <w:b/>
          <w:sz w:val="32"/>
          <w:szCs w:val="24"/>
        </w:rPr>
      </w:pPr>
    </w:p>
    <w:p w:rsidR="00D145C5" w:rsidRDefault="00D145C5" w:rsidP="00A1396B">
      <w:pPr>
        <w:spacing w:before="240" w:line="360" w:lineRule="auto"/>
        <w:rPr>
          <w:rFonts w:ascii="Times New Roman" w:hAnsi="Times New Roman" w:cs="Times New Roman"/>
          <w:b/>
          <w:sz w:val="32"/>
          <w:szCs w:val="24"/>
        </w:rPr>
      </w:pPr>
    </w:p>
    <w:p w:rsidR="005B42EE" w:rsidRDefault="005B42EE" w:rsidP="00A1396B">
      <w:pPr>
        <w:spacing w:before="240" w:line="360" w:lineRule="auto"/>
        <w:rPr>
          <w:rFonts w:ascii="Times New Roman" w:hAnsi="Times New Roman" w:cs="Times New Roman"/>
          <w:b/>
          <w:sz w:val="24"/>
          <w:szCs w:val="24"/>
        </w:rPr>
      </w:pPr>
    </w:p>
    <w:p w:rsidR="00A1396B" w:rsidRPr="00761B2A" w:rsidRDefault="00A1396B" w:rsidP="00A1396B">
      <w:pPr>
        <w:spacing w:before="240" w:line="360" w:lineRule="auto"/>
        <w:rPr>
          <w:rFonts w:ascii="Times New Roman" w:hAnsi="Times New Roman" w:cs="Times New Roman"/>
          <w:b/>
          <w:sz w:val="24"/>
          <w:szCs w:val="24"/>
        </w:rPr>
      </w:pPr>
      <w:r w:rsidRPr="00761B2A">
        <w:rPr>
          <w:rFonts w:ascii="Times New Roman" w:hAnsi="Times New Roman" w:cs="Times New Roman"/>
          <w:b/>
          <w:sz w:val="24"/>
          <w:szCs w:val="24"/>
        </w:rPr>
        <w:t>EK-1</w:t>
      </w:r>
    </w:p>
    <w:p w:rsidR="00A1396B" w:rsidRPr="00761B2A" w:rsidRDefault="00A1396B" w:rsidP="00A1396B">
      <w:pPr>
        <w:spacing w:before="240" w:line="360" w:lineRule="auto"/>
        <w:rPr>
          <w:rFonts w:ascii="Times New Roman" w:hAnsi="Times New Roman" w:cs="Times New Roman"/>
          <w:b/>
          <w:sz w:val="24"/>
          <w:szCs w:val="24"/>
        </w:rPr>
      </w:pPr>
      <w:r w:rsidRPr="00761B2A">
        <w:rPr>
          <w:rFonts w:ascii="Times New Roman" w:hAnsi="Times New Roman" w:cs="Times New Roman"/>
          <w:b/>
          <w:sz w:val="24"/>
          <w:szCs w:val="24"/>
        </w:rPr>
        <w:t xml:space="preserve">Görüşme Formu </w:t>
      </w:r>
    </w:p>
    <w:tbl>
      <w:tblPr>
        <w:tblStyle w:val="TabloKlavuzu"/>
        <w:tblpPr w:leftFromText="141" w:rightFromText="141" w:vertAnchor="text" w:horzAnchor="margin" w:tblpY="128"/>
        <w:tblW w:w="8988" w:type="dxa"/>
        <w:tblLook w:val="04A0" w:firstRow="1" w:lastRow="0" w:firstColumn="1" w:lastColumn="0" w:noHBand="0" w:noVBand="1"/>
      </w:tblPr>
      <w:tblGrid>
        <w:gridCol w:w="8988"/>
      </w:tblGrid>
      <w:tr w:rsidR="00A1396B" w:rsidRPr="00761B2A" w:rsidTr="0095322D">
        <w:trPr>
          <w:trHeight w:val="8070"/>
        </w:trPr>
        <w:tc>
          <w:tcPr>
            <w:tcW w:w="8988" w:type="dxa"/>
          </w:tcPr>
          <w:tbl>
            <w:tblPr>
              <w:tblStyle w:val="TabloKlavuzu"/>
              <w:tblW w:w="0" w:type="auto"/>
              <w:tblLook w:val="04A0" w:firstRow="1" w:lastRow="0" w:firstColumn="1" w:lastColumn="0" w:noHBand="0" w:noVBand="1"/>
            </w:tblPr>
            <w:tblGrid>
              <w:gridCol w:w="8749"/>
            </w:tblGrid>
            <w:tr w:rsidR="00761B2A" w:rsidRPr="00761B2A" w:rsidTr="0095322D">
              <w:trPr>
                <w:trHeight w:val="714"/>
              </w:trPr>
              <w:tc>
                <w:tcPr>
                  <w:tcW w:w="8749" w:type="dxa"/>
                </w:tcPr>
                <w:p w:rsidR="00A1396B" w:rsidRPr="00761B2A" w:rsidRDefault="00A1396B" w:rsidP="0095322D">
                  <w:pPr>
                    <w:framePr w:hSpace="141" w:wrap="around" w:vAnchor="text" w:hAnchor="margin" w:y="128"/>
                    <w:spacing w:before="24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Araştırma Sorusu:</w:t>
                  </w:r>
                </w:p>
                <w:p w:rsidR="00A1396B" w:rsidRPr="00761B2A" w:rsidRDefault="00A1396B" w:rsidP="0095322D">
                  <w:pPr>
                    <w:framePr w:hSpace="141" w:wrap="around" w:vAnchor="text" w:hAnchor="margin" w:y="128"/>
                    <w:spacing w:before="240" w:line="240" w:lineRule="auto"/>
                    <w:jc w:val="both"/>
                    <w:rPr>
                      <w:rFonts w:ascii="Times New Roman" w:hAnsi="Times New Roman" w:cs="Times New Roman"/>
                      <w:b/>
                      <w:sz w:val="24"/>
                      <w:szCs w:val="24"/>
                    </w:rPr>
                  </w:pPr>
                  <w:r w:rsidRPr="00761B2A">
                    <w:rPr>
                      <w:rFonts w:ascii="Times New Roman" w:hAnsi="Times New Roman" w:cs="Times New Roman"/>
                      <w:i/>
                      <w:sz w:val="24"/>
                      <w:szCs w:val="24"/>
                    </w:rPr>
                    <w:t>Gümüşhane şehri yerel yönetimleri paydaşlarının “Çocuk dostu şehir inşasının şehre sağladığı imaj ve önemi” adına düşünce ve değerlendirmeleri nelerdir?</w:t>
                  </w:r>
                </w:p>
              </w:tc>
            </w:tr>
          </w:tbl>
          <w:p w:rsidR="00A1396B" w:rsidRPr="00761B2A" w:rsidRDefault="00A1396B" w:rsidP="0095322D">
            <w:pPr>
              <w:spacing w:before="24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Yer: </w:t>
            </w:r>
          </w:p>
          <w:p w:rsidR="00A1396B" w:rsidRPr="00761B2A" w:rsidRDefault="00A1396B" w:rsidP="0095322D">
            <w:pPr>
              <w:spacing w:before="240" w:line="240" w:lineRule="auto"/>
              <w:jc w:val="both"/>
              <w:rPr>
                <w:rFonts w:ascii="Times New Roman" w:hAnsi="Times New Roman" w:cs="Times New Roman"/>
                <w:sz w:val="24"/>
                <w:szCs w:val="24"/>
              </w:rPr>
            </w:pPr>
            <w:r w:rsidRPr="00761B2A">
              <w:rPr>
                <w:rFonts w:ascii="Times New Roman" w:hAnsi="Times New Roman" w:cs="Times New Roman"/>
                <w:sz w:val="24"/>
                <w:szCs w:val="24"/>
              </w:rPr>
              <w:t>Tarih ve Saat:</w:t>
            </w:r>
          </w:p>
          <w:p w:rsidR="00A1396B" w:rsidRPr="00761B2A" w:rsidRDefault="00A1396B" w:rsidP="0095322D">
            <w:pPr>
              <w:spacing w:before="24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Görüşmeci: Merve Gül Kahraman </w:t>
            </w:r>
          </w:p>
          <w:p w:rsidR="00A1396B" w:rsidRPr="00761B2A" w:rsidRDefault="00A1396B" w:rsidP="0095322D">
            <w:pPr>
              <w:spacing w:before="24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t>Giriş</w:t>
            </w:r>
          </w:p>
          <w:p w:rsidR="00A1396B" w:rsidRPr="00761B2A" w:rsidRDefault="00A1396B" w:rsidP="0095322D">
            <w:pPr>
              <w:spacing w:before="240" w:line="240" w:lineRule="auto"/>
              <w:jc w:val="both"/>
              <w:rPr>
                <w:rFonts w:ascii="Times New Roman" w:hAnsi="Times New Roman" w:cs="Times New Roman"/>
                <w:b/>
                <w:sz w:val="24"/>
                <w:szCs w:val="24"/>
              </w:rPr>
            </w:pPr>
            <w:r w:rsidRPr="00761B2A">
              <w:rPr>
                <w:rFonts w:ascii="Times New Roman" w:hAnsi="Times New Roman" w:cs="Times New Roman"/>
                <w:sz w:val="24"/>
                <w:szCs w:val="24"/>
              </w:rPr>
              <w:t xml:space="preserve">Merhaba, benim adım Merve Gül Kahraman, Gümüşhane Üniversitesi Sosyal Bilimler Enstitüsü Halkla İlişkiler ve Tanıtım Bölümü öğrencisiyim.  Yerel yönetim paydaşlarının Gümüşhane şehrini </w:t>
            </w:r>
            <w:r w:rsidR="006951CD" w:rsidRPr="00761B2A">
              <w:rPr>
                <w:rFonts w:ascii="Times New Roman" w:hAnsi="Times New Roman" w:cs="Times New Roman"/>
              </w:rPr>
              <w:t xml:space="preserve">Çocuk Dostu Şehir </w:t>
            </w:r>
            <w:r w:rsidRPr="00761B2A">
              <w:rPr>
                <w:rFonts w:ascii="Times New Roman" w:hAnsi="Times New Roman" w:cs="Times New Roman"/>
                <w:sz w:val="24"/>
                <w:szCs w:val="24"/>
              </w:rPr>
              <w:t>yönünde inşa etmek ve şehir imajına etkisi adına düşünce ve değerlendirmeleri üzerine bir araştırma yapıyorum ve sizinle çocuklara yönelik yapılan faaliyetlerin neler olduğu hususunda konuşarak, ‘Gümüşhane şehrinin ç</w:t>
            </w:r>
            <w:r w:rsidR="006951CD" w:rsidRPr="00761B2A">
              <w:rPr>
                <w:rFonts w:ascii="Times New Roman" w:hAnsi="Times New Roman" w:cs="Times New Roman"/>
              </w:rPr>
              <w:t xml:space="preserve"> Çocuk Dostu Şehir</w:t>
            </w:r>
            <w:r w:rsidRPr="00761B2A">
              <w:rPr>
                <w:rFonts w:ascii="Times New Roman" w:hAnsi="Times New Roman" w:cs="Times New Roman"/>
                <w:sz w:val="24"/>
                <w:szCs w:val="24"/>
              </w:rPr>
              <w:t xml:space="preserve"> yönünde inşa edilmesi’ fikri ile ilgili düşünce ve değerlendirmelerinizi istiyorum. Bu görüşmede amacım Gümüşhane şehrini </w:t>
            </w:r>
            <w:r w:rsidR="006951CD" w:rsidRPr="00761B2A">
              <w:rPr>
                <w:rFonts w:ascii="Times New Roman" w:hAnsi="Times New Roman" w:cs="Times New Roman"/>
              </w:rPr>
              <w:t>Çocuk Dostu Şehir</w:t>
            </w:r>
            <w:r w:rsidR="00D86196" w:rsidRPr="00761B2A">
              <w:rPr>
                <w:rFonts w:ascii="Times New Roman" w:hAnsi="Times New Roman" w:cs="Times New Roman"/>
              </w:rPr>
              <w:t xml:space="preserve"> </w:t>
            </w:r>
            <w:r w:rsidRPr="00761B2A">
              <w:rPr>
                <w:rFonts w:ascii="Times New Roman" w:hAnsi="Times New Roman" w:cs="Times New Roman"/>
                <w:sz w:val="24"/>
                <w:szCs w:val="24"/>
              </w:rPr>
              <w:t xml:space="preserve">yönünde inşa edebilmek adına yerel yönetim paydaşlarının düşünce ve yapılabilirlikleri hususunda fikirlerini ortaya çıkarmaktır. Yerel yönetimlerle görüşme yapıyorum, çünkü yerel yönetim unsurlarının şehrin temel yapı taşı olduğunu düşünüyorum. Bu araştırmada ortaya çıkacak sonuçların, bundan sonra yapılacak şehir imajı ve </w:t>
            </w:r>
            <w:r w:rsidR="00D86196" w:rsidRPr="00761B2A">
              <w:rPr>
                <w:rFonts w:ascii="Times New Roman" w:hAnsi="Times New Roman" w:cs="Times New Roman"/>
              </w:rPr>
              <w:t xml:space="preserve">Çocuk Dostu Şehir </w:t>
            </w:r>
            <w:r w:rsidRPr="00761B2A">
              <w:rPr>
                <w:rFonts w:ascii="Times New Roman" w:hAnsi="Times New Roman" w:cs="Times New Roman"/>
                <w:sz w:val="24"/>
                <w:szCs w:val="24"/>
              </w:rPr>
              <w:t xml:space="preserve">çalışmalarına katkıda bulunacağını ümit ediyorum. Bu nedenle sizin şehrin imajı ve şehrin </w:t>
            </w:r>
            <w:r w:rsidR="00D86196" w:rsidRPr="00761B2A">
              <w:rPr>
                <w:rFonts w:ascii="Times New Roman" w:hAnsi="Times New Roman" w:cs="Times New Roman"/>
              </w:rPr>
              <w:t xml:space="preserve">Çocuk Dostu Şehir </w:t>
            </w:r>
            <w:r w:rsidRPr="00761B2A">
              <w:rPr>
                <w:rFonts w:ascii="Times New Roman" w:hAnsi="Times New Roman" w:cs="Times New Roman"/>
                <w:sz w:val="24"/>
                <w:szCs w:val="24"/>
              </w:rPr>
              <w:t>olarak inşa edilmesi ile ilgili düşüncelerinizi ve değerlendirmelerinizi öğrenmek istiyorum.</w:t>
            </w:r>
          </w:p>
          <w:p w:rsidR="00A1396B" w:rsidRPr="00761B2A" w:rsidRDefault="00A1396B" w:rsidP="00710706">
            <w:pPr>
              <w:pStyle w:val="ListeParagraf"/>
              <w:numPr>
                <w:ilvl w:val="0"/>
                <w:numId w:val="8"/>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Bana görüşme sürecinde söyleyeceklerinizin tümü, şehrin ÇDŞ inşasına yönelik yerel yönetim unsuru olan belediyenin etkenliği adına araştırma sonuçları raporlamasında yansıtacağım. Elde edilecek bilgiler bilimsel bir çalışmada kullanılacak olup kesinlikle gizli tutulacaktır. Verdiğiniz içten cevaplar için şimdiden teşekkür ederim. </w:t>
            </w:r>
          </w:p>
          <w:p w:rsidR="00A1396B" w:rsidRPr="00761B2A" w:rsidRDefault="00A1396B" w:rsidP="00710706">
            <w:pPr>
              <w:pStyle w:val="ListeParagraf"/>
              <w:numPr>
                <w:ilvl w:val="0"/>
                <w:numId w:val="8"/>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Başlamadan önce, bu söylediklerimle ilgili belirtmek istediğiniz bir düşünce ya da sormak istediğiniz bir soru var mı?</w:t>
            </w:r>
          </w:p>
          <w:p w:rsidR="00A1396B" w:rsidRPr="00761B2A" w:rsidRDefault="00A1396B" w:rsidP="00710706">
            <w:pPr>
              <w:pStyle w:val="ListeParagraf"/>
              <w:numPr>
                <w:ilvl w:val="0"/>
                <w:numId w:val="8"/>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Görüşmeyi izin verirseniz kaydetmek istiyorum. Bunun size bir sakıncası var mı?</w:t>
            </w:r>
          </w:p>
          <w:p w:rsidR="00A1396B" w:rsidRDefault="00A1396B" w:rsidP="00710706">
            <w:pPr>
              <w:pStyle w:val="ListeParagraf"/>
              <w:numPr>
                <w:ilvl w:val="0"/>
                <w:numId w:val="8"/>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Bu görüşmenin yaklaşık bir saat süreceğini tahmin ediyorum. İzin verirseniz sorularıma başlamak istiyorum.</w:t>
            </w:r>
          </w:p>
          <w:p w:rsidR="005B42EE" w:rsidRPr="00761B2A" w:rsidRDefault="005B42EE" w:rsidP="005B42EE">
            <w:pPr>
              <w:pStyle w:val="ListeParagraf"/>
              <w:spacing w:before="240" w:after="0" w:line="240" w:lineRule="auto"/>
              <w:jc w:val="both"/>
              <w:rPr>
                <w:rFonts w:ascii="Times New Roman" w:hAnsi="Times New Roman" w:cs="Times New Roman"/>
                <w:sz w:val="24"/>
                <w:szCs w:val="24"/>
              </w:rPr>
            </w:pPr>
          </w:p>
          <w:p w:rsidR="00A1396B" w:rsidRPr="00761B2A" w:rsidRDefault="00A1396B" w:rsidP="0095322D">
            <w:pPr>
              <w:spacing w:before="240" w:line="240" w:lineRule="auto"/>
              <w:jc w:val="both"/>
              <w:rPr>
                <w:rFonts w:ascii="Times New Roman" w:hAnsi="Times New Roman" w:cs="Times New Roman"/>
                <w:b/>
                <w:sz w:val="24"/>
                <w:szCs w:val="24"/>
              </w:rPr>
            </w:pPr>
            <w:r w:rsidRPr="00761B2A">
              <w:rPr>
                <w:rFonts w:ascii="Times New Roman" w:hAnsi="Times New Roman" w:cs="Times New Roman"/>
                <w:b/>
                <w:sz w:val="24"/>
                <w:szCs w:val="24"/>
              </w:rPr>
              <w:lastRenderedPageBreak/>
              <w:t xml:space="preserve">GÖRÜŞME SORULARI </w:t>
            </w:r>
          </w:p>
          <w:p w:rsidR="00A1396B" w:rsidRPr="00761B2A" w:rsidRDefault="00A1396B" w:rsidP="00710706">
            <w:pPr>
              <w:pStyle w:val="ListeParagraf"/>
              <w:numPr>
                <w:ilvl w:val="0"/>
                <w:numId w:val="9"/>
              </w:numPr>
              <w:spacing w:before="240"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İmaj kavramı konusunda düşünceleriniz nelerdir?</w:t>
            </w:r>
          </w:p>
          <w:p w:rsidR="00A1396B" w:rsidRPr="00761B2A" w:rsidRDefault="00A1396B" w:rsidP="00710706">
            <w:pPr>
              <w:pStyle w:val="ListeParagraf"/>
              <w:numPr>
                <w:ilvl w:val="0"/>
                <w:numId w:val="9"/>
              </w:numPr>
              <w:spacing w:before="240"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Şehir imajı karamı konusunda düşünceleriniz nelerdir?</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Olumlu ve olumsuz bulma?</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Yarar ve zarar sağlaması bakımından?</w:t>
            </w:r>
          </w:p>
          <w:p w:rsidR="00A1396B" w:rsidRPr="00761B2A" w:rsidRDefault="00A1396B" w:rsidP="00710706">
            <w:pPr>
              <w:pStyle w:val="ListeParagraf"/>
              <w:numPr>
                <w:ilvl w:val="0"/>
                <w:numId w:val="9"/>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Sizce şehirlerin imaj çalışmalarının temel amacı nedir?</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Şehir açısından?</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Şehirde ikamet eden insanlar açısından?</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Yerel yönetimler ve paydaşları açısından?</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Ülke açısından?</w:t>
            </w:r>
          </w:p>
          <w:p w:rsidR="00A1396B" w:rsidRPr="00761B2A" w:rsidRDefault="00A1396B" w:rsidP="00710706">
            <w:pPr>
              <w:pStyle w:val="ListeParagraf"/>
              <w:numPr>
                <w:ilvl w:val="0"/>
                <w:numId w:val="9"/>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Gümüşhane şehrinin imajı hakkında düşünce ve değerlendirmeleriniz nelerdir?</w:t>
            </w:r>
          </w:p>
          <w:p w:rsidR="00A1396B" w:rsidRPr="00761B2A" w:rsidRDefault="00A1396B" w:rsidP="00710706">
            <w:pPr>
              <w:pStyle w:val="ListeParagraf"/>
              <w:numPr>
                <w:ilvl w:val="0"/>
                <w:numId w:val="9"/>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Gümüşhane şehrinin </w:t>
            </w:r>
            <w:r w:rsidR="00D86196" w:rsidRPr="00761B2A">
              <w:rPr>
                <w:rFonts w:ascii="Times New Roman" w:hAnsi="Times New Roman" w:cs="Times New Roman"/>
              </w:rPr>
              <w:t xml:space="preserve">Çocuk Dostu Şehir </w:t>
            </w:r>
            <w:r w:rsidRPr="00761B2A">
              <w:rPr>
                <w:rFonts w:ascii="Times New Roman" w:hAnsi="Times New Roman" w:cs="Times New Roman"/>
                <w:sz w:val="24"/>
                <w:szCs w:val="24"/>
              </w:rPr>
              <w:t>yönünde inşa edilebilmesi hakkında düşünce ve değerlendirmeleriniz nelerdir?</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Uygunluğu ve uygunsuzluğu bakımından?</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Uygulanabilirlik ve uygulanamazlığı bakımından?</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ÇDŞ inşasının şehir imajına katkılar sağlayabilecek bir unsur olması ve olmaması bakımından?</w:t>
            </w:r>
          </w:p>
          <w:p w:rsidR="00A1396B" w:rsidRPr="00761B2A" w:rsidRDefault="00D86196" w:rsidP="00710706">
            <w:pPr>
              <w:pStyle w:val="ListeParagraf"/>
              <w:numPr>
                <w:ilvl w:val="0"/>
                <w:numId w:val="9"/>
              </w:numPr>
              <w:spacing w:before="240" w:after="0" w:line="240" w:lineRule="auto"/>
              <w:jc w:val="both"/>
              <w:rPr>
                <w:rFonts w:ascii="Times New Roman" w:hAnsi="Times New Roman" w:cs="Times New Roman"/>
                <w:sz w:val="24"/>
                <w:szCs w:val="24"/>
              </w:rPr>
            </w:pPr>
            <w:r w:rsidRPr="00761B2A">
              <w:rPr>
                <w:rFonts w:ascii="Times New Roman" w:hAnsi="Times New Roman" w:cs="Times New Roman"/>
              </w:rPr>
              <w:t xml:space="preserve">Çocuk Dostu Şehir </w:t>
            </w:r>
            <w:r w:rsidR="00A1396B" w:rsidRPr="00761B2A">
              <w:rPr>
                <w:rFonts w:ascii="Times New Roman" w:hAnsi="Times New Roman" w:cs="Times New Roman"/>
                <w:sz w:val="24"/>
                <w:szCs w:val="24"/>
              </w:rPr>
              <w:t>olmanın şehre sağladığı imaj hakkında düşünceleriniz nelerdir?</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Etkili ve etkili olmaması bakımından?</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Şehrin imajına olumlu ve olumsuz katkılar sağlayacağı ve sağlamayacağı bakımında?</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Şehrin imajı ve imaj çalışmaları ile bu başlık altında marka olabilmesi ve olamaması bakımından?</w:t>
            </w:r>
          </w:p>
          <w:p w:rsidR="00A1396B" w:rsidRPr="00761B2A" w:rsidRDefault="00A1396B" w:rsidP="00710706">
            <w:pPr>
              <w:pStyle w:val="ListeParagraf"/>
              <w:numPr>
                <w:ilvl w:val="0"/>
                <w:numId w:val="9"/>
              </w:numPr>
              <w:spacing w:before="240"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Yerel yönetimlerin (yerel yönetim paydaşlarının) Gümüşhane şehrinin ÇDŞ inşasında sağlayabilecekleri donanımlar hakkında değerlendirmeleriniz nelerdir?</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(Gümüşhane Valiliği, Gümüşhane Belediyesi, Gümüşhane İl Emniyet Müdürlüğü, Gümüşhane İl Milli Eğitim Müdürlüğü, Gümüşhane Aile ve Sosyal Politikalar İl Müdürlüğü, Gümüşhane Gençlik ve Spor İl Müdürlüğü, Gümüşhane Üniversitesi) olarak verilebilecek destek ve öneriler bakımdan?</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Katkı sağlayabilecekleri donanımlar bakımından?</w:t>
            </w:r>
          </w:p>
          <w:p w:rsidR="00A1396B" w:rsidRPr="00761B2A" w:rsidRDefault="00A1396B" w:rsidP="00710706">
            <w:pPr>
              <w:pStyle w:val="ListeParagraf"/>
              <w:numPr>
                <w:ilvl w:val="0"/>
                <w:numId w:val="10"/>
              </w:numPr>
              <w:spacing w:before="240" w:after="0" w:line="240" w:lineRule="auto"/>
              <w:jc w:val="both"/>
              <w:rPr>
                <w:rFonts w:ascii="Times New Roman" w:hAnsi="Times New Roman" w:cs="Times New Roman"/>
                <w:b/>
                <w:sz w:val="24"/>
                <w:szCs w:val="24"/>
              </w:rPr>
            </w:pPr>
            <w:r w:rsidRPr="00761B2A">
              <w:rPr>
                <w:rFonts w:ascii="Times New Roman" w:hAnsi="Times New Roman" w:cs="Times New Roman"/>
                <w:sz w:val="24"/>
                <w:szCs w:val="24"/>
              </w:rPr>
              <w:t>Katkı sağlayamamada ki diğer etkenler açısından?</w:t>
            </w:r>
          </w:p>
          <w:p w:rsidR="00A1396B" w:rsidRPr="00761B2A" w:rsidRDefault="00A1396B" w:rsidP="00710706">
            <w:pPr>
              <w:pStyle w:val="ListeParagraf"/>
              <w:numPr>
                <w:ilvl w:val="0"/>
                <w:numId w:val="9"/>
              </w:numPr>
              <w:spacing w:before="240" w:after="0" w:line="240" w:lineRule="auto"/>
              <w:jc w:val="both"/>
              <w:rPr>
                <w:rFonts w:ascii="Times New Roman" w:hAnsi="Times New Roman" w:cs="Times New Roman"/>
                <w:sz w:val="24"/>
                <w:szCs w:val="24"/>
              </w:rPr>
            </w:pPr>
            <w:r w:rsidRPr="00761B2A">
              <w:rPr>
                <w:rFonts w:ascii="Times New Roman" w:hAnsi="Times New Roman" w:cs="Times New Roman"/>
                <w:sz w:val="24"/>
                <w:szCs w:val="24"/>
              </w:rPr>
              <w:t xml:space="preserve">Sizce Gümüşhane </w:t>
            </w:r>
            <w:r w:rsidR="00D86196" w:rsidRPr="00761B2A">
              <w:rPr>
                <w:rFonts w:ascii="Times New Roman" w:hAnsi="Times New Roman" w:cs="Times New Roman"/>
              </w:rPr>
              <w:t xml:space="preserve">Çocuk Dostu Şehir </w:t>
            </w:r>
            <w:r w:rsidRPr="00761B2A">
              <w:rPr>
                <w:rFonts w:ascii="Times New Roman" w:hAnsi="Times New Roman" w:cs="Times New Roman"/>
                <w:sz w:val="24"/>
                <w:szCs w:val="24"/>
              </w:rPr>
              <w:t xml:space="preserve">olursa “şehir imajına ve marka şehir olma potansiyeline ne gibi katkılar sağlar? </w:t>
            </w:r>
          </w:p>
        </w:tc>
      </w:tr>
    </w:tbl>
    <w:p w:rsidR="00A1396B" w:rsidRPr="00761B2A" w:rsidRDefault="00A1396B" w:rsidP="00A1396B">
      <w:pPr>
        <w:spacing w:before="240" w:line="360" w:lineRule="auto"/>
        <w:rPr>
          <w:rFonts w:ascii="Times New Roman" w:hAnsi="Times New Roman" w:cs="Times New Roman"/>
          <w:b/>
          <w:sz w:val="24"/>
          <w:szCs w:val="24"/>
        </w:rPr>
      </w:pPr>
    </w:p>
    <w:p w:rsidR="00A1396B" w:rsidRPr="00761B2A" w:rsidRDefault="00A1396B" w:rsidP="00A1396B">
      <w:pPr>
        <w:spacing w:before="240" w:line="360" w:lineRule="auto"/>
        <w:rPr>
          <w:rFonts w:ascii="Times New Roman" w:hAnsi="Times New Roman" w:cs="Times New Roman"/>
          <w:b/>
          <w:sz w:val="24"/>
          <w:szCs w:val="24"/>
        </w:rPr>
      </w:pPr>
    </w:p>
    <w:p w:rsidR="00A1396B" w:rsidRDefault="00A1396B" w:rsidP="00A1396B">
      <w:pPr>
        <w:spacing w:before="240" w:line="360" w:lineRule="auto"/>
        <w:rPr>
          <w:rFonts w:ascii="Times New Roman" w:hAnsi="Times New Roman" w:cs="Times New Roman"/>
          <w:b/>
          <w:sz w:val="24"/>
          <w:szCs w:val="24"/>
        </w:rPr>
      </w:pPr>
    </w:p>
    <w:p w:rsidR="00714CBE" w:rsidRPr="00761B2A" w:rsidRDefault="00714CBE" w:rsidP="00A1396B">
      <w:pPr>
        <w:spacing w:before="240" w:line="360" w:lineRule="auto"/>
        <w:rPr>
          <w:rFonts w:ascii="Times New Roman" w:hAnsi="Times New Roman" w:cs="Times New Roman"/>
          <w:b/>
          <w:sz w:val="24"/>
          <w:szCs w:val="24"/>
        </w:rPr>
      </w:pPr>
    </w:p>
    <w:p w:rsidR="00A1396B" w:rsidRPr="00761B2A" w:rsidRDefault="00A1396B" w:rsidP="00A1396B">
      <w:pPr>
        <w:spacing w:before="240" w:line="360" w:lineRule="auto"/>
        <w:rPr>
          <w:rFonts w:ascii="Times New Roman" w:hAnsi="Times New Roman" w:cs="Times New Roman"/>
          <w:b/>
          <w:sz w:val="24"/>
          <w:szCs w:val="24"/>
        </w:rPr>
      </w:pPr>
    </w:p>
    <w:p w:rsidR="00A1396B" w:rsidRPr="00761B2A" w:rsidRDefault="00A1396B" w:rsidP="00A1396B">
      <w:pPr>
        <w:spacing w:before="240" w:line="360" w:lineRule="auto"/>
        <w:rPr>
          <w:rFonts w:ascii="Times New Roman" w:hAnsi="Times New Roman" w:cs="Times New Roman"/>
          <w:b/>
          <w:sz w:val="24"/>
          <w:szCs w:val="24"/>
        </w:rPr>
      </w:pPr>
    </w:p>
    <w:p w:rsidR="00A1396B" w:rsidRPr="00761B2A" w:rsidRDefault="00A1396B" w:rsidP="00A1396B">
      <w:pPr>
        <w:spacing w:before="240" w:line="360" w:lineRule="auto"/>
        <w:rPr>
          <w:rFonts w:ascii="Times New Roman" w:hAnsi="Times New Roman" w:cs="Times New Roman"/>
          <w:b/>
          <w:sz w:val="24"/>
          <w:szCs w:val="24"/>
        </w:rPr>
      </w:pPr>
      <w:r w:rsidRPr="00761B2A">
        <w:rPr>
          <w:rFonts w:ascii="Times New Roman" w:hAnsi="Times New Roman" w:cs="Times New Roman"/>
          <w:b/>
          <w:sz w:val="24"/>
          <w:szCs w:val="24"/>
        </w:rPr>
        <w:lastRenderedPageBreak/>
        <w:t>EK-2</w:t>
      </w:r>
    </w:p>
    <w:p w:rsidR="00A1396B" w:rsidRPr="00761B2A" w:rsidRDefault="00A1396B" w:rsidP="00A1396B">
      <w:pPr>
        <w:spacing w:before="240" w:line="360" w:lineRule="auto"/>
        <w:jc w:val="both"/>
        <w:rPr>
          <w:rFonts w:ascii="Times New Roman" w:hAnsi="Times New Roman" w:cs="Times New Roman"/>
          <w:b/>
          <w:sz w:val="24"/>
          <w:szCs w:val="24"/>
        </w:rPr>
      </w:pPr>
      <w:r w:rsidRPr="00761B2A">
        <w:rPr>
          <w:rFonts w:ascii="Times New Roman" w:hAnsi="Times New Roman" w:cs="Times New Roman"/>
          <w:b/>
          <w:sz w:val="24"/>
          <w:szCs w:val="24"/>
        </w:rPr>
        <w:t>Anket Formu</w:t>
      </w:r>
    </w:p>
    <w:p w:rsidR="00A1396B" w:rsidRPr="00761B2A" w:rsidRDefault="00A1396B" w:rsidP="00A1396B">
      <w:pPr>
        <w:spacing w:before="240"/>
        <w:jc w:val="both"/>
        <w:rPr>
          <w:rFonts w:ascii="Times New Roman" w:hAnsi="Times New Roman" w:cs="Times New Roman"/>
          <w:b/>
          <w:sz w:val="24"/>
          <w:szCs w:val="24"/>
        </w:rPr>
      </w:pPr>
      <w:r w:rsidRPr="00761B2A">
        <w:rPr>
          <w:rFonts w:ascii="Times New Roman" w:hAnsi="Times New Roman" w:cs="Times New Roman"/>
          <w:b/>
        </w:rPr>
        <w:t>Sayın Katılımcı</w:t>
      </w:r>
    </w:p>
    <w:p w:rsidR="00A1396B" w:rsidRPr="00761B2A" w:rsidRDefault="00A1396B" w:rsidP="00A1396B">
      <w:pPr>
        <w:spacing w:before="240"/>
        <w:jc w:val="both"/>
        <w:rPr>
          <w:rFonts w:ascii="Times New Roman" w:hAnsi="Times New Roman" w:cs="Times New Roman"/>
          <w:b/>
          <w:sz w:val="24"/>
          <w:szCs w:val="24"/>
        </w:rPr>
      </w:pPr>
      <w:r w:rsidRPr="00761B2A">
        <w:rPr>
          <w:rFonts w:ascii="Times New Roman" w:hAnsi="Times New Roman" w:cs="Times New Roman"/>
        </w:rPr>
        <w:t>Bu araştırma, “Çocuk Dostu Şehir Algısının Şehir İmajına Etkisi: Gümüşhane’nin Çocuk Dostu Şehir Olabilme Potansiyeli Üzerine Bir Araştırma” başlıklı yüksek lisans tez çalışmasının uygulama kısmını oluşturmaktadır. Bu çalışma şehrin çocuk dostu bir şehir olup olmadığı ve çocuk dostu bir şehrin şehir imajına etkisini ebeveynlere sorarak ortaya koymayı amaçlamaktadır. Anket formunda Gümüşhane (Merkez) iline ait değerlendirmenize sunulan sorular yer almaktadır. Bu nedenle aşağıda yer alan soruların sizler tarafından yanıtlanması büyük önem taşımaktadır. Anketi cevaplayan katılımcıların bilgileri gizli tutulacaktır. Verdiğiniz içten cevaplar için şimdiden teşekkür ederiz.</w:t>
      </w:r>
    </w:p>
    <w:p w:rsidR="00A1396B" w:rsidRPr="00761B2A" w:rsidRDefault="00A1396B" w:rsidP="00A1396B">
      <w:pPr>
        <w:spacing w:after="0"/>
        <w:jc w:val="right"/>
        <w:rPr>
          <w:rFonts w:ascii="Times New Roman" w:hAnsi="Times New Roman" w:cs="Times New Roman"/>
        </w:rPr>
      </w:pPr>
      <w:r w:rsidRPr="00761B2A">
        <w:rPr>
          <w:rFonts w:ascii="Times New Roman" w:hAnsi="Times New Roman" w:cs="Times New Roman"/>
        </w:rPr>
        <w:t xml:space="preserve">Merve Gül Kahraman </w:t>
      </w:r>
    </w:p>
    <w:p w:rsidR="00A1396B" w:rsidRPr="00761B2A" w:rsidRDefault="00A1396B" w:rsidP="00A1396B">
      <w:pPr>
        <w:spacing w:after="0"/>
        <w:jc w:val="right"/>
        <w:rPr>
          <w:rFonts w:ascii="Times New Roman" w:hAnsi="Times New Roman" w:cs="Times New Roman"/>
        </w:rPr>
      </w:pPr>
      <w:r w:rsidRPr="00761B2A">
        <w:rPr>
          <w:rFonts w:ascii="Times New Roman" w:hAnsi="Times New Roman" w:cs="Times New Roman"/>
        </w:rPr>
        <w:t>Mail: mervegulkahraman@gmail.com</w:t>
      </w:r>
    </w:p>
    <w:p w:rsidR="00A1396B" w:rsidRPr="00761B2A" w:rsidRDefault="00A1396B" w:rsidP="00A1396B">
      <w:pPr>
        <w:spacing w:after="0"/>
        <w:jc w:val="right"/>
        <w:rPr>
          <w:rFonts w:ascii="Times New Roman" w:hAnsi="Times New Roman" w:cs="Times New Roman"/>
        </w:rPr>
      </w:pPr>
      <w:r w:rsidRPr="00761B2A">
        <w:rPr>
          <w:rFonts w:ascii="Times New Roman" w:hAnsi="Times New Roman" w:cs="Times New Roman"/>
        </w:rPr>
        <w:t>Gümüşhane Üniversitesi Halkla İlişkiler ve Tanıtım Anabilim Dalı Yüksek Lisans Öğrencisi</w:t>
      </w:r>
    </w:p>
    <w:p w:rsidR="00A1396B" w:rsidRPr="00761B2A" w:rsidRDefault="00A1396B" w:rsidP="00A1396B">
      <w:pPr>
        <w:tabs>
          <w:tab w:val="left" w:pos="7110"/>
          <w:tab w:val="right" w:pos="8504"/>
        </w:tabs>
        <w:spacing w:after="0"/>
        <w:jc w:val="both"/>
        <w:rPr>
          <w:rFonts w:ascii="Times New Roman" w:hAnsi="Times New Roman" w:cs="Times New Roman"/>
        </w:rPr>
      </w:pPr>
      <w:r w:rsidRPr="00761B2A">
        <w:rPr>
          <w:rFonts w:ascii="Times New Roman" w:hAnsi="Times New Roman" w:cs="Times New Roman"/>
        </w:rPr>
        <w:tab/>
      </w:r>
      <w:r w:rsidRPr="00761B2A">
        <w:rPr>
          <w:rFonts w:ascii="Times New Roman" w:hAnsi="Times New Roman" w:cs="Times New Roman"/>
        </w:rPr>
        <w:tab/>
      </w:r>
    </w:p>
    <w:p w:rsidR="00A1396B" w:rsidRPr="00761B2A" w:rsidRDefault="00A1396B" w:rsidP="00710706">
      <w:pPr>
        <w:pStyle w:val="ListeParagraf"/>
        <w:numPr>
          <w:ilvl w:val="0"/>
          <w:numId w:val="12"/>
        </w:numPr>
        <w:spacing w:after="0"/>
        <w:contextualSpacing w:val="0"/>
        <w:jc w:val="both"/>
        <w:rPr>
          <w:rFonts w:ascii="Times New Roman" w:hAnsi="Times New Roman" w:cs="Times New Roman"/>
          <w:b/>
        </w:rPr>
      </w:pPr>
      <w:r w:rsidRPr="00761B2A">
        <w:rPr>
          <w:rFonts w:ascii="Times New Roman" w:hAnsi="Times New Roman" w:cs="Times New Roman"/>
          <w:b/>
        </w:rPr>
        <w:t xml:space="preserve">Gümüşhane (Merkez) şehrine yönelik aşağıdaki yer alan önermelere/ifadelere katılım düzeyinizi belirtiniz. </w:t>
      </w:r>
    </w:p>
    <w:tbl>
      <w:tblPr>
        <w:tblW w:w="10816" w:type="dxa"/>
        <w:tblInd w:w="-1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90"/>
        <w:gridCol w:w="3549"/>
        <w:gridCol w:w="1532"/>
        <w:gridCol w:w="1532"/>
        <w:gridCol w:w="825"/>
        <w:gridCol w:w="1344"/>
        <w:gridCol w:w="1344"/>
      </w:tblGrid>
      <w:tr w:rsidR="00761B2A" w:rsidRPr="00761B2A" w:rsidTr="0095322D">
        <w:trPr>
          <w:cantSplit/>
          <w:trHeight w:val="261"/>
        </w:trPr>
        <w:tc>
          <w:tcPr>
            <w:tcW w:w="4239" w:type="dxa"/>
            <w:gridSpan w:val="2"/>
            <w:tcBorders>
              <w:bottom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b/>
              </w:rPr>
            </w:pPr>
          </w:p>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b/>
              </w:rPr>
              <w:t>Katılımcıya Göre</w:t>
            </w:r>
          </w:p>
        </w:tc>
        <w:tc>
          <w:tcPr>
            <w:tcW w:w="1532" w:type="dxa"/>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Kesinlikle</w:t>
            </w:r>
          </w:p>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Katılmıyorum</w:t>
            </w:r>
          </w:p>
        </w:tc>
        <w:tc>
          <w:tcPr>
            <w:tcW w:w="1532" w:type="dxa"/>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Katılmıyorum</w:t>
            </w:r>
          </w:p>
        </w:tc>
        <w:tc>
          <w:tcPr>
            <w:tcW w:w="825" w:type="dxa"/>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Fikrim Yok</w:t>
            </w:r>
          </w:p>
        </w:tc>
        <w:tc>
          <w:tcPr>
            <w:tcW w:w="1344" w:type="dxa"/>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Katılıyorum</w:t>
            </w:r>
          </w:p>
        </w:tc>
        <w:tc>
          <w:tcPr>
            <w:tcW w:w="1344" w:type="dxa"/>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Kesinlikle</w:t>
            </w:r>
          </w:p>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Katılıyorum</w:t>
            </w:r>
          </w:p>
        </w:tc>
      </w:tr>
      <w:tr w:rsidR="00761B2A" w:rsidRPr="00761B2A" w:rsidTr="0095322D">
        <w:trPr>
          <w:trHeight w:val="133"/>
        </w:trPr>
        <w:tc>
          <w:tcPr>
            <w:tcW w:w="690" w:type="dxa"/>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Evimizin yakınında çocuğumun oyun oynaması için mekânlar vardır.</w:t>
            </w:r>
          </w:p>
        </w:tc>
        <w:tc>
          <w:tcPr>
            <w:tcW w:w="1532"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33"/>
        </w:trPr>
        <w:tc>
          <w:tcPr>
            <w:tcW w:w="690" w:type="dxa"/>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Evimizin yakınında çocuğumun spor yapması için mekânlar bulunmaktadır.</w:t>
            </w:r>
          </w:p>
        </w:tc>
        <w:tc>
          <w:tcPr>
            <w:tcW w:w="1532"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37"/>
        </w:trPr>
        <w:tc>
          <w:tcPr>
            <w:tcW w:w="690" w:type="dxa"/>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dini, ne olursa olsun tüm çocuklara saygı gösterilmektedir.</w:t>
            </w:r>
          </w:p>
        </w:tc>
        <w:tc>
          <w:tcPr>
            <w:tcW w:w="1532"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30"/>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milliyeti, ne olursa olsun tüm çocuklara saygı gösterilmektedir.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226"/>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kültürü ne olursa olsun tüm çocuklara saygı gösterilmektedir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22"/>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engelli durumu ne olursa olsun tüm çocuklara saygı gösterilmektedir.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204"/>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çocuğumun sağlığı ve gelişimi ile ilgili tavsiye alabileceğim kurumlar bulunmaktadır.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13"/>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çocuğum hastalandığında veya sağlık kontrollerini yaptırmak istediğimde gidebileceğim yerler bulunmaktadır.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372"/>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çocuğumun sağlıklı bir yaşam sürmeyi öğrenebileceği etkinlik ve eğitim programları bulunmaktadır.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351"/>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çocuğumun çevreyi koruma bilinci, kazanmasını sağlayacak etkinlik ve eğitim programları bulunmaktadır.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291"/>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çocuğuma ‘Çocuk Hakları Sözleşmesi’ hakkında bilgiler veren etkinlik ve eğitim programları düzenlenmektedir.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68"/>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çocuğumun yürümesi için güvenli mekânlar bulunmaktadır.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93"/>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Gümüşhane’de çocuğumun bisiklete binmesi için güvenli mekânlar bulunmaktadır.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93"/>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 çocuklara uygun bir şehirdir.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93"/>
        </w:trPr>
        <w:tc>
          <w:tcPr>
            <w:tcW w:w="69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1"/>
              </w:numPr>
              <w:spacing w:after="0" w:line="240" w:lineRule="auto"/>
              <w:rPr>
                <w:rFonts w:ascii="Times New Roman" w:hAnsi="Times New Roman" w:cs="Times New Roman"/>
              </w:rPr>
            </w:pPr>
          </w:p>
        </w:tc>
        <w:tc>
          <w:tcPr>
            <w:tcW w:w="354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rPr>
              <w:t>Gümüşhane Çocuk Dostu Şehirdir.</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1</w:t>
            </w:r>
          </w:p>
        </w:tc>
        <w:tc>
          <w:tcPr>
            <w:tcW w:w="1532"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2</w:t>
            </w:r>
          </w:p>
        </w:tc>
        <w:tc>
          <w:tcPr>
            <w:tcW w:w="825"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3</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4</w:t>
            </w:r>
          </w:p>
        </w:tc>
        <w:tc>
          <w:tcPr>
            <w:tcW w:w="134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jc w:val="center"/>
              <w:rPr>
                <w:rFonts w:ascii="Times New Roman" w:hAnsi="Times New Roman" w:cs="Times New Roman"/>
              </w:rPr>
            </w:pPr>
            <w:r w:rsidRPr="00761B2A">
              <w:rPr>
                <w:rFonts w:ascii="Times New Roman" w:hAnsi="Times New Roman" w:cs="Times New Roman"/>
              </w:rPr>
              <w:t>5</w:t>
            </w:r>
          </w:p>
        </w:tc>
      </w:tr>
    </w:tbl>
    <w:p w:rsidR="00A1396B" w:rsidRPr="00761B2A" w:rsidRDefault="00A1396B" w:rsidP="00A1396B">
      <w:pPr>
        <w:spacing w:after="0"/>
        <w:jc w:val="both"/>
        <w:rPr>
          <w:rFonts w:ascii="Times New Roman" w:hAnsi="Times New Roman" w:cs="Times New Roman"/>
        </w:rPr>
      </w:pPr>
    </w:p>
    <w:p w:rsidR="00A1396B" w:rsidRPr="00761B2A" w:rsidRDefault="00A1396B" w:rsidP="00710706">
      <w:pPr>
        <w:pStyle w:val="ListeParagraf"/>
        <w:numPr>
          <w:ilvl w:val="0"/>
          <w:numId w:val="12"/>
        </w:numPr>
        <w:spacing w:after="0"/>
        <w:jc w:val="both"/>
        <w:rPr>
          <w:rFonts w:ascii="Times New Roman" w:hAnsi="Times New Roman" w:cs="Times New Roman"/>
          <w:b/>
        </w:rPr>
      </w:pPr>
      <w:r w:rsidRPr="00761B2A">
        <w:rPr>
          <w:rFonts w:ascii="Times New Roman" w:hAnsi="Times New Roman" w:cs="Times New Roman"/>
          <w:b/>
        </w:rPr>
        <w:t xml:space="preserve">Gümüşhane (Merkez) şehrine yönelik aşağıdaki yer alan önermelere/ifadelere katılım düzeyinizi belirtiniz. </w:t>
      </w:r>
    </w:p>
    <w:tbl>
      <w:tblPr>
        <w:tblW w:w="10784" w:type="dxa"/>
        <w:tblInd w:w="-1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88"/>
        <w:gridCol w:w="3506"/>
        <w:gridCol w:w="1537"/>
        <w:gridCol w:w="1537"/>
        <w:gridCol w:w="839"/>
        <w:gridCol w:w="1294"/>
        <w:gridCol w:w="1383"/>
      </w:tblGrid>
      <w:tr w:rsidR="00761B2A" w:rsidRPr="00761B2A" w:rsidTr="0095322D">
        <w:trPr>
          <w:cantSplit/>
          <w:trHeight w:val="282"/>
        </w:trPr>
        <w:tc>
          <w:tcPr>
            <w:tcW w:w="4194" w:type="dxa"/>
            <w:gridSpan w:val="2"/>
            <w:tcBorders>
              <w:bottom w:val="single" w:sz="4" w:space="0" w:color="auto"/>
            </w:tcBorders>
            <w:shd w:val="clear" w:color="auto" w:fill="auto"/>
          </w:tcPr>
          <w:p w:rsidR="00A1396B" w:rsidRPr="00761B2A" w:rsidRDefault="00A1396B" w:rsidP="0095322D">
            <w:pPr>
              <w:spacing w:before="240" w:after="0" w:line="240" w:lineRule="auto"/>
              <w:jc w:val="both"/>
              <w:rPr>
                <w:rFonts w:ascii="Times New Roman" w:hAnsi="Times New Roman" w:cs="Times New Roman"/>
                <w:b/>
              </w:rPr>
            </w:pPr>
          </w:p>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b/>
              </w:rPr>
              <w:t>Katılımcıya Göre</w:t>
            </w:r>
          </w:p>
        </w:tc>
        <w:tc>
          <w:tcPr>
            <w:tcW w:w="1537" w:type="dxa"/>
            <w:shd w:val="clear" w:color="auto" w:fill="auto"/>
          </w:tcPr>
          <w:p w:rsidR="00A1396B" w:rsidRPr="00761B2A" w:rsidRDefault="00A1396B" w:rsidP="0095322D">
            <w:pPr>
              <w:spacing w:before="240" w:after="0" w:line="240" w:lineRule="auto"/>
              <w:jc w:val="center"/>
              <w:rPr>
                <w:rFonts w:ascii="Times New Roman" w:hAnsi="Times New Roman" w:cs="Times New Roman"/>
                <w:b/>
              </w:rPr>
            </w:pPr>
            <w:r w:rsidRPr="00761B2A">
              <w:rPr>
                <w:rFonts w:ascii="Times New Roman" w:hAnsi="Times New Roman" w:cs="Times New Roman"/>
                <w:b/>
              </w:rPr>
              <w:t>Kesinlikle</w:t>
            </w:r>
          </w:p>
          <w:p w:rsidR="00A1396B" w:rsidRPr="00761B2A" w:rsidRDefault="00A1396B" w:rsidP="0095322D">
            <w:pPr>
              <w:spacing w:before="240" w:after="0" w:line="240" w:lineRule="auto"/>
              <w:jc w:val="center"/>
              <w:rPr>
                <w:rFonts w:ascii="Times New Roman" w:hAnsi="Times New Roman" w:cs="Times New Roman"/>
                <w:b/>
              </w:rPr>
            </w:pPr>
            <w:r w:rsidRPr="00761B2A">
              <w:rPr>
                <w:rFonts w:ascii="Times New Roman" w:hAnsi="Times New Roman" w:cs="Times New Roman"/>
                <w:b/>
              </w:rPr>
              <w:t>Katılmıyorum</w:t>
            </w:r>
          </w:p>
        </w:tc>
        <w:tc>
          <w:tcPr>
            <w:tcW w:w="1537" w:type="dxa"/>
            <w:shd w:val="clear" w:color="auto" w:fill="auto"/>
          </w:tcPr>
          <w:p w:rsidR="00A1396B" w:rsidRPr="00761B2A" w:rsidRDefault="00A1396B" w:rsidP="0095322D">
            <w:pPr>
              <w:spacing w:before="240" w:after="0" w:line="240" w:lineRule="auto"/>
              <w:jc w:val="center"/>
              <w:rPr>
                <w:rFonts w:ascii="Times New Roman" w:hAnsi="Times New Roman" w:cs="Times New Roman"/>
                <w:b/>
              </w:rPr>
            </w:pPr>
            <w:r w:rsidRPr="00761B2A">
              <w:rPr>
                <w:rFonts w:ascii="Times New Roman" w:hAnsi="Times New Roman" w:cs="Times New Roman"/>
                <w:b/>
              </w:rPr>
              <w:t>Katılmıyorum</w:t>
            </w:r>
          </w:p>
        </w:tc>
        <w:tc>
          <w:tcPr>
            <w:tcW w:w="839" w:type="dxa"/>
            <w:shd w:val="clear" w:color="auto" w:fill="auto"/>
          </w:tcPr>
          <w:p w:rsidR="00A1396B" w:rsidRPr="00761B2A" w:rsidRDefault="00A1396B" w:rsidP="0095322D">
            <w:pPr>
              <w:spacing w:before="240" w:after="0" w:line="240" w:lineRule="auto"/>
              <w:jc w:val="center"/>
              <w:rPr>
                <w:rFonts w:ascii="Times New Roman" w:hAnsi="Times New Roman" w:cs="Times New Roman"/>
                <w:b/>
              </w:rPr>
            </w:pPr>
            <w:r w:rsidRPr="00761B2A">
              <w:rPr>
                <w:rFonts w:ascii="Times New Roman" w:hAnsi="Times New Roman" w:cs="Times New Roman"/>
                <w:b/>
              </w:rPr>
              <w:t>Fikrim Yok</w:t>
            </w:r>
          </w:p>
        </w:tc>
        <w:tc>
          <w:tcPr>
            <w:tcW w:w="1294" w:type="dxa"/>
            <w:shd w:val="clear" w:color="auto" w:fill="auto"/>
          </w:tcPr>
          <w:p w:rsidR="00A1396B" w:rsidRPr="00761B2A" w:rsidRDefault="00A1396B" w:rsidP="0095322D">
            <w:pPr>
              <w:spacing w:before="240" w:after="0" w:line="240" w:lineRule="auto"/>
              <w:jc w:val="center"/>
              <w:rPr>
                <w:rFonts w:ascii="Times New Roman" w:hAnsi="Times New Roman" w:cs="Times New Roman"/>
                <w:b/>
              </w:rPr>
            </w:pPr>
            <w:r w:rsidRPr="00761B2A">
              <w:rPr>
                <w:rFonts w:ascii="Times New Roman" w:hAnsi="Times New Roman" w:cs="Times New Roman"/>
                <w:b/>
              </w:rPr>
              <w:t>Katılıyorum</w:t>
            </w:r>
          </w:p>
        </w:tc>
        <w:tc>
          <w:tcPr>
            <w:tcW w:w="1383" w:type="dxa"/>
            <w:shd w:val="clear" w:color="auto" w:fill="auto"/>
          </w:tcPr>
          <w:p w:rsidR="00A1396B" w:rsidRPr="00761B2A" w:rsidRDefault="00A1396B" w:rsidP="0095322D">
            <w:pPr>
              <w:spacing w:before="240" w:after="0" w:line="240" w:lineRule="auto"/>
              <w:jc w:val="center"/>
              <w:rPr>
                <w:rFonts w:ascii="Times New Roman" w:hAnsi="Times New Roman" w:cs="Times New Roman"/>
                <w:b/>
              </w:rPr>
            </w:pPr>
            <w:r w:rsidRPr="00761B2A">
              <w:rPr>
                <w:rFonts w:ascii="Times New Roman" w:hAnsi="Times New Roman" w:cs="Times New Roman"/>
                <w:b/>
              </w:rPr>
              <w:t>Kesinlikle</w:t>
            </w:r>
          </w:p>
          <w:p w:rsidR="00A1396B" w:rsidRPr="00761B2A" w:rsidRDefault="00A1396B" w:rsidP="0095322D">
            <w:pPr>
              <w:spacing w:before="240" w:after="0" w:line="240" w:lineRule="auto"/>
              <w:jc w:val="center"/>
              <w:rPr>
                <w:rFonts w:ascii="Times New Roman" w:hAnsi="Times New Roman" w:cs="Times New Roman"/>
                <w:b/>
              </w:rPr>
            </w:pPr>
            <w:r w:rsidRPr="00761B2A">
              <w:rPr>
                <w:rFonts w:ascii="Times New Roman" w:hAnsi="Times New Roman" w:cs="Times New Roman"/>
                <w:b/>
              </w:rPr>
              <w:t>Katılıyorum</w:t>
            </w:r>
          </w:p>
        </w:tc>
      </w:tr>
      <w:tr w:rsidR="00761B2A" w:rsidRPr="00761B2A" w:rsidTr="0095322D">
        <w:trPr>
          <w:trHeight w:val="143"/>
        </w:trPr>
        <w:tc>
          <w:tcPr>
            <w:tcW w:w="688" w:type="dxa"/>
            <w:shd w:val="clear" w:color="auto" w:fill="auto"/>
          </w:tcPr>
          <w:p w:rsidR="00A1396B" w:rsidRPr="00761B2A" w:rsidRDefault="00A1396B" w:rsidP="00710706">
            <w:pPr>
              <w:pStyle w:val="ListeParagraf"/>
              <w:numPr>
                <w:ilvl w:val="0"/>
                <w:numId w:val="13"/>
              </w:numPr>
              <w:spacing w:before="240" w:after="0" w:line="240" w:lineRule="auto"/>
              <w:rPr>
                <w:rFonts w:ascii="Times New Roman" w:hAnsi="Times New Roman" w:cs="Times New Roman"/>
              </w:rPr>
            </w:pPr>
          </w:p>
        </w:tc>
        <w:tc>
          <w:tcPr>
            <w:tcW w:w="3506" w:type="dxa"/>
            <w:shd w:val="clear" w:color="auto" w:fill="auto"/>
          </w:tcPr>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rPr>
              <w:t>Gümüşhane’nin şehirlerarası ulaşımı iyidir.</w:t>
            </w:r>
          </w:p>
        </w:tc>
        <w:tc>
          <w:tcPr>
            <w:tcW w:w="1537"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1</w:t>
            </w:r>
          </w:p>
        </w:tc>
        <w:tc>
          <w:tcPr>
            <w:tcW w:w="1537"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2</w:t>
            </w:r>
          </w:p>
        </w:tc>
        <w:tc>
          <w:tcPr>
            <w:tcW w:w="839"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3</w:t>
            </w:r>
          </w:p>
        </w:tc>
        <w:tc>
          <w:tcPr>
            <w:tcW w:w="1294"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4</w:t>
            </w:r>
          </w:p>
        </w:tc>
        <w:tc>
          <w:tcPr>
            <w:tcW w:w="1383"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49"/>
        </w:trPr>
        <w:tc>
          <w:tcPr>
            <w:tcW w:w="688" w:type="dxa"/>
            <w:shd w:val="clear" w:color="auto" w:fill="auto"/>
          </w:tcPr>
          <w:p w:rsidR="00A1396B" w:rsidRPr="00761B2A" w:rsidRDefault="00A1396B" w:rsidP="00710706">
            <w:pPr>
              <w:pStyle w:val="ListeParagraf"/>
              <w:numPr>
                <w:ilvl w:val="0"/>
                <w:numId w:val="13"/>
              </w:numPr>
              <w:spacing w:before="240" w:after="0" w:line="240" w:lineRule="auto"/>
              <w:rPr>
                <w:rFonts w:ascii="Times New Roman" w:hAnsi="Times New Roman" w:cs="Times New Roman"/>
              </w:rPr>
            </w:pPr>
          </w:p>
        </w:tc>
        <w:tc>
          <w:tcPr>
            <w:tcW w:w="3506" w:type="dxa"/>
            <w:shd w:val="clear" w:color="auto" w:fill="auto"/>
          </w:tcPr>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rPr>
              <w:t>Gümüşhane’nin şehir içi ulaşımı iyidir.</w:t>
            </w:r>
          </w:p>
        </w:tc>
        <w:tc>
          <w:tcPr>
            <w:tcW w:w="1537"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1</w:t>
            </w:r>
          </w:p>
        </w:tc>
        <w:tc>
          <w:tcPr>
            <w:tcW w:w="1537"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2</w:t>
            </w:r>
          </w:p>
        </w:tc>
        <w:tc>
          <w:tcPr>
            <w:tcW w:w="839"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3</w:t>
            </w:r>
          </w:p>
        </w:tc>
        <w:tc>
          <w:tcPr>
            <w:tcW w:w="1294"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4</w:t>
            </w:r>
          </w:p>
        </w:tc>
        <w:tc>
          <w:tcPr>
            <w:tcW w:w="1383" w:type="dxa"/>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40"/>
        </w:trPr>
        <w:tc>
          <w:tcPr>
            <w:tcW w:w="68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3"/>
              </w:numPr>
              <w:spacing w:before="240" w:after="0" w:line="240" w:lineRule="auto"/>
              <w:rPr>
                <w:rFonts w:ascii="Times New Roman" w:hAnsi="Times New Roman" w:cs="Times New Roman"/>
              </w:rPr>
            </w:pPr>
          </w:p>
        </w:tc>
        <w:tc>
          <w:tcPr>
            <w:tcW w:w="3506"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rPr>
              <w:t>Gümüşhane’de eğitim imkânları iyidir.</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1</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2</w:t>
            </w:r>
          </w:p>
        </w:tc>
        <w:tc>
          <w:tcPr>
            <w:tcW w:w="8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3</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4</w:t>
            </w:r>
          </w:p>
        </w:tc>
        <w:tc>
          <w:tcPr>
            <w:tcW w:w="1383"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245"/>
        </w:trPr>
        <w:tc>
          <w:tcPr>
            <w:tcW w:w="68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3"/>
              </w:numPr>
              <w:spacing w:before="240" w:after="0" w:line="240" w:lineRule="auto"/>
              <w:rPr>
                <w:rFonts w:ascii="Times New Roman" w:hAnsi="Times New Roman" w:cs="Times New Roman"/>
              </w:rPr>
            </w:pPr>
          </w:p>
        </w:tc>
        <w:tc>
          <w:tcPr>
            <w:tcW w:w="3506"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rPr>
              <w:t>Gümüşhane’nin coğrafi konumu iyidir.</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1</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2</w:t>
            </w:r>
          </w:p>
        </w:tc>
        <w:tc>
          <w:tcPr>
            <w:tcW w:w="8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3</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4</w:t>
            </w:r>
          </w:p>
        </w:tc>
        <w:tc>
          <w:tcPr>
            <w:tcW w:w="1383"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31"/>
        </w:trPr>
        <w:tc>
          <w:tcPr>
            <w:tcW w:w="68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3"/>
              </w:numPr>
              <w:spacing w:before="240" w:after="0" w:line="240" w:lineRule="auto"/>
              <w:rPr>
                <w:rFonts w:ascii="Times New Roman" w:hAnsi="Times New Roman" w:cs="Times New Roman"/>
              </w:rPr>
            </w:pPr>
          </w:p>
        </w:tc>
        <w:tc>
          <w:tcPr>
            <w:tcW w:w="3506"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rPr>
              <w:t>Gümüşhane’de konaklama imkânları iyidir.</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1</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2</w:t>
            </w:r>
          </w:p>
        </w:tc>
        <w:tc>
          <w:tcPr>
            <w:tcW w:w="8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3</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4</w:t>
            </w:r>
          </w:p>
        </w:tc>
        <w:tc>
          <w:tcPr>
            <w:tcW w:w="1383"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221"/>
        </w:trPr>
        <w:tc>
          <w:tcPr>
            <w:tcW w:w="68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3"/>
              </w:numPr>
              <w:spacing w:before="240" w:after="0" w:line="240" w:lineRule="auto"/>
              <w:rPr>
                <w:rFonts w:ascii="Times New Roman" w:hAnsi="Times New Roman" w:cs="Times New Roman"/>
              </w:rPr>
            </w:pPr>
          </w:p>
        </w:tc>
        <w:tc>
          <w:tcPr>
            <w:tcW w:w="3506"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rPr>
              <w:t>Gümüşhane ’de sağlık imkânları iyidir.</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1</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2</w:t>
            </w:r>
          </w:p>
        </w:tc>
        <w:tc>
          <w:tcPr>
            <w:tcW w:w="8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3</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4</w:t>
            </w:r>
          </w:p>
        </w:tc>
        <w:tc>
          <w:tcPr>
            <w:tcW w:w="1383"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23"/>
        </w:trPr>
        <w:tc>
          <w:tcPr>
            <w:tcW w:w="68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3"/>
              </w:numPr>
              <w:spacing w:before="240" w:after="0" w:line="240" w:lineRule="auto"/>
              <w:rPr>
                <w:rFonts w:ascii="Times New Roman" w:hAnsi="Times New Roman" w:cs="Times New Roman"/>
              </w:rPr>
            </w:pPr>
          </w:p>
        </w:tc>
        <w:tc>
          <w:tcPr>
            <w:tcW w:w="3506"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rPr>
              <w:t>Gümüşhane’nin sanatsal etkinlikleri çoktur.</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1</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2</w:t>
            </w:r>
          </w:p>
        </w:tc>
        <w:tc>
          <w:tcPr>
            <w:tcW w:w="8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3</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4</w:t>
            </w:r>
          </w:p>
        </w:tc>
        <w:tc>
          <w:tcPr>
            <w:tcW w:w="1383"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07"/>
        </w:trPr>
        <w:tc>
          <w:tcPr>
            <w:tcW w:w="68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3"/>
              </w:numPr>
              <w:spacing w:before="240" w:after="0" w:line="240" w:lineRule="auto"/>
              <w:rPr>
                <w:rFonts w:ascii="Times New Roman" w:hAnsi="Times New Roman" w:cs="Times New Roman"/>
              </w:rPr>
            </w:pPr>
          </w:p>
        </w:tc>
        <w:tc>
          <w:tcPr>
            <w:tcW w:w="3506"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rPr>
              <w:t>Gümüşhane’nin kültürel etkinlikleri çoktur.</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1</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2</w:t>
            </w:r>
          </w:p>
        </w:tc>
        <w:tc>
          <w:tcPr>
            <w:tcW w:w="8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3</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4</w:t>
            </w:r>
          </w:p>
        </w:tc>
        <w:tc>
          <w:tcPr>
            <w:tcW w:w="1383"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402"/>
        </w:trPr>
        <w:tc>
          <w:tcPr>
            <w:tcW w:w="68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710706">
            <w:pPr>
              <w:pStyle w:val="ListeParagraf"/>
              <w:numPr>
                <w:ilvl w:val="0"/>
                <w:numId w:val="13"/>
              </w:numPr>
              <w:spacing w:before="240" w:after="0" w:line="240" w:lineRule="auto"/>
              <w:rPr>
                <w:rFonts w:ascii="Times New Roman" w:hAnsi="Times New Roman" w:cs="Times New Roman"/>
              </w:rPr>
            </w:pPr>
          </w:p>
        </w:tc>
        <w:tc>
          <w:tcPr>
            <w:tcW w:w="3506"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both"/>
              <w:rPr>
                <w:rFonts w:ascii="Times New Roman" w:hAnsi="Times New Roman" w:cs="Times New Roman"/>
              </w:rPr>
            </w:pPr>
            <w:r w:rsidRPr="00761B2A">
              <w:rPr>
                <w:rFonts w:ascii="Times New Roman" w:hAnsi="Times New Roman" w:cs="Times New Roman"/>
              </w:rPr>
              <w:t>Gümüşhane’nin spor etkinlikleri çoktur.</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1</w:t>
            </w:r>
          </w:p>
        </w:tc>
        <w:tc>
          <w:tcPr>
            <w:tcW w:w="1537"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2</w:t>
            </w:r>
          </w:p>
        </w:tc>
        <w:tc>
          <w:tcPr>
            <w:tcW w:w="8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3</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4</w:t>
            </w:r>
          </w:p>
        </w:tc>
        <w:tc>
          <w:tcPr>
            <w:tcW w:w="1383"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before="240" w:after="0" w:line="240" w:lineRule="auto"/>
              <w:jc w:val="center"/>
              <w:rPr>
                <w:rFonts w:ascii="Times New Roman" w:hAnsi="Times New Roman" w:cs="Times New Roman"/>
              </w:rPr>
            </w:pPr>
            <w:r w:rsidRPr="00761B2A">
              <w:rPr>
                <w:rFonts w:ascii="Times New Roman" w:hAnsi="Times New Roman" w:cs="Times New Roman"/>
              </w:rPr>
              <w:t>5</w:t>
            </w:r>
          </w:p>
        </w:tc>
      </w:tr>
    </w:tbl>
    <w:p w:rsidR="00A1396B" w:rsidRDefault="00A1396B" w:rsidP="00A1396B">
      <w:pPr>
        <w:spacing w:after="0"/>
        <w:jc w:val="both"/>
        <w:rPr>
          <w:rFonts w:ascii="Times New Roman" w:hAnsi="Times New Roman" w:cs="Times New Roman"/>
        </w:rPr>
      </w:pPr>
    </w:p>
    <w:p w:rsidR="005F0137" w:rsidRPr="00761B2A" w:rsidRDefault="005F0137" w:rsidP="00A1396B">
      <w:pPr>
        <w:spacing w:after="0"/>
        <w:jc w:val="both"/>
        <w:rPr>
          <w:rFonts w:ascii="Times New Roman" w:hAnsi="Times New Roman" w:cs="Times New Roman"/>
        </w:rPr>
      </w:pPr>
    </w:p>
    <w:p w:rsidR="00A1396B" w:rsidRPr="00761B2A" w:rsidRDefault="00A1396B" w:rsidP="00A1396B">
      <w:pPr>
        <w:spacing w:after="0"/>
        <w:jc w:val="both"/>
        <w:rPr>
          <w:rFonts w:ascii="Times New Roman" w:hAnsi="Times New Roman" w:cs="Times New Roman"/>
        </w:rPr>
      </w:pPr>
    </w:p>
    <w:p w:rsidR="00A1396B" w:rsidRPr="00761B2A" w:rsidRDefault="00A1396B" w:rsidP="00710706">
      <w:pPr>
        <w:pStyle w:val="ListeParagraf"/>
        <w:numPr>
          <w:ilvl w:val="0"/>
          <w:numId w:val="12"/>
        </w:numPr>
        <w:spacing w:after="0"/>
        <w:jc w:val="both"/>
        <w:rPr>
          <w:rFonts w:ascii="Times New Roman" w:hAnsi="Times New Roman" w:cs="Times New Roman"/>
          <w:b/>
        </w:rPr>
      </w:pPr>
      <w:r w:rsidRPr="00761B2A">
        <w:rPr>
          <w:rFonts w:ascii="Times New Roman" w:hAnsi="Times New Roman" w:cs="Times New Roman"/>
          <w:b/>
        </w:rPr>
        <w:t xml:space="preserve">Gümüşhane (Merkez) şehrine yönelik aşağıdaki yer alan önermelere/ifadelere katılım düzeyinizi belirtiniz. </w:t>
      </w:r>
    </w:p>
    <w:tbl>
      <w:tblPr>
        <w:tblW w:w="10776" w:type="dxa"/>
        <w:tblInd w:w="-1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98"/>
        <w:gridCol w:w="3501"/>
        <w:gridCol w:w="1539"/>
        <w:gridCol w:w="1539"/>
        <w:gridCol w:w="840"/>
        <w:gridCol w:w="1259"/>
        <w:gridCol w:w="36"/>
        <w:gridCol w:w="1364"/>
      </w:tblGrid>
      <w:tr w:rsidR="00761B2A" w:rsidRPr="00761B2A" w:rsidTr="0095322D">
        <w:trPr>
          <w:cantSplit/>
          <w:trHeight w:val="282"/>
        </w:trPr>
        <w:tc>
          <w:tcPr>
            <w:tcW w:w="4199" w:type="dxa"/>
            <w:gridSpan w:val="2"/>
            <w:tcBorders>
              <w:bottom w:val="single" w:sz="4" w:space="0" w:color="auto"/>
            </w:tcBorders>
            <w:shd w:val="clear" w:color="auto" w:fill="auto"/>
          </w:tcPr>
          <w:p w:rsidR="00A1396B" w:rsidRPr="00761B2A" w:rsidRDefault="00A1396B" w:rsidP="0095322D">
            <w:pPr>
              <w:spacing w:after="0" w:line="240" w:lineRule="auto"/>
              <w:jc w:val="both"/>
              <w:rPr>
                <w:rFonts w:ascii="Times New Roman" w:hAnsi="Times New Roman" w:cs="Times New Roman"/>
                <w:b/>
              </w:rPr>
            </w:pPr>
          </w:p>
          <w:p w:rsidR="00A1396B" w:rsidRPr="00761B2A" w:rsidRDefault="00A1396B" w:rsidP="0095322D">
            <w:pPr>
              <w:spacing w:after="0" w:line="240" w:lineRule="auto"/>
              <w:jc w:val="both"/>
              <w:rPr>
                <w:rFonts w:ascii="Times New Roman" w:hAnsi="Times New Roman" w:cs="Times New Roman"/>
              </w:rPr>
            </w:pPr>
            <w:r w:rsidRPr="00761B2A">
              <w:rPr>
                <w:rFonts w:ascii="Times New Roman" w:hAnsi="Times New Roman" w:cs="Times New Roman"/>
                <w:b/>
              </w:rPr>
              <w:t>Katılımcıya Göre</w:t>
            </w:r>
          </w:p>
        </w:tc>
        <w:tc>
          <w:tcPr>
            <w:tcW w:w="1539" w:type="dxa"/>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Kesinlikle</w:t>
            </w:r>
          </w:p>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Katılmıyorum</w:t>
            </w:r>
          </w:p>
        </w:tc>
        <w:tc>
          <w:tcPr>
            <w:tcW w:w="1539" w:type="dxa"/>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Katılmıyorum</w:t>
            </w:r>
          </w:p>
        </w:tc>
        <w:tc>
          <w:tcPr>
            <w:tcW w:w="840" w:type="dxa"/>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Fikrim Yok</w:t>
            </w:r>
          </w:p>
        </w:tc>
        <w:tc>
          <w:tcPr>
            <w:tcW w:w="1295" w:type="dxa"/>
            <w:gridSpan w:val="2"/>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Katılıyorum</w:t>
            </w:r>
          </w:p>
        </w:tc>
        <w:tc>
          <w:tcPr>
            <w:tcW w:w="1364" w:type="dxa"/>
            <w:shd w:val="clear" w:color="auto" w:fill="auto"/>
          </w:tcPr>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Kesinlikle</w:t>
            </w:r>
          </w:p>
          <w:p w:rsidR="00A1396B" w:rsidRPr="00761B2A" w:rsidRDefault="00A1396B" w:rsidP="0095322D">
            <w:pPr>
              <w:spacing w:after="0" w:line="240" w:lineRule="auto"/>
              <w:jc w:val="center"/>
              <w:rPr>
                <w:rFonts w:ascii="Times New Roman" w:hAnsi="Times New Roman" w:cs="Times New Roman"/>
                <w:b/>
              </w:rPr>
            </w:pPr>
            <w:r w:rsidRPr="00761B2A">
              <w:rPr>
                <w:rFonts w:ascii="Times New Roman" w:hAnsi="Times New Roman" w:cs="Times New Roman"/>
                <w:b/>
              </w:rPr>
              <w:t>Katılıyorum</w:t>
            </w:r>
          </w:p>
        </w:tc>
      </w:tr>
      <w:tr w:rsidR="00761B2A" w:rsidRPr="00761B2A" w:rsidTr="0095322D">
        <w:trPr>
          <w:trHeight w:val="216"/>
        </w:trPr>
        <w:tc>
          <w:tcPr>
            <w:tcW w:w="69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rPr>
                <w:rFonts w:ascii="Times New Roman" w:hAnsi="Times New Roman" w:cs="Times New Roman"/>
              </w:rPr>
            </w:pPr>
            <w:r w:rsidRPr="00761B2A">
              <w:rPr>
                <w:rFonts w:ascii="Times New Roman" w:hAnsi="Times New Roman" w:cs="Times New Roman"/>
              </w:rPr>
              <w:t>1.</w:t>
            </w:r>
          </w:p>
        </w:tc>
        <w:tc>
          <w:tcPr>
            <w:tcW w:w="3501"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line="240" w:lineRule="auto"/>
              <w:jc w:val="both"/>
              <w:rPr>
                <w:rFonts w:ascii="Times New Roman" w:hAnsi="Times New Roman" w:cs="Times New Roman"/>
              </w:rPr>
            </w:pPr>
            <w:r w:rsidRPr="00761B2A">
              <w:rPr>
                <w:rFonts w:ascii="Times New Roman" w:hAnsi="Times New Roman" w:cs="Times New Roman"/>
              </w:rPr>
              <w:t>Gümüşhane ucuz bir şehirdir.</w:t>
            </w:r>
          </w:p>
        </w:tc>
        <w:tc>
          <w:tcPr>
            <w:tcW w:w="15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1</w:t>
            </w:r>
          </w:p>
        </w:tc>
        <w:tc>
          <w:tcPr>
            <w:tcW w:w="15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2</w:t>
            </w:r>
          </w:p>
        </w:tc>
        <w:tc>
          <w:tcPr>
            <w:tcW w:w="84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3</w:t>
            </w:r>
          </w:p>
        </w:tc>
        <w:tc>
          <w:tcPr>
            <w:tcW w:w="125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4</w:t>
            </w:r>
          </w:p>
        </w:tc>
        <w:tc>
          <w:tcPr>
            <w:tcW w:w="1400" w:type="dxa"/>
            <w:gridSpan w:val="2"/>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20"/>
        </w:trPr>
        <w:tc>
          <w:tcPr>
            <w:tcW w:w="69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rPr>
                <w:rFonts w:ascii="Times New Roman" w:hAnsi="Times New Roman" w:cs="Times New Roman"/>
              </w:rPr>
            </w:pPr>
            <w:r w:rsidRPr="00761B2A">
              <w:rPr>
                <w:rFonts w:ascii="Times New Roman" w:hAnsi="Times New Roman" w:cs="Times New Roman"/>
              </w:rPr>
              <w:t>2.</w:t>
            </w:r>
          </w:p>
        </w:tc>
        <w:tc>
          <w:tcPr>
            <w:tcW w:w="3501"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line="240" w:lineRule="auto"/>
              <w:jc w:val="both"/>
              <w:rPr>
                <w:rFonts w:ascii="Times New Roman" w:hAnsi="Times New Roman" w:cs="Times New Roman"/>
              </w:rPr>
            </w:pPr>
            <w:r w:rsidRPr="00761B2A">
              <w:rPr>
                <w:rFonts w:ascii="Times New Roman" w:hAnsi="Times New Roman" w:cs="Times New Roman"/>
              </w:rPr>
              <w:t>Gümüşhane gelişmiş bir şehirdir.</w:t>
            </w:r>
          </w:p>
        </w:tc>
        <w:tc>
          <w:tcPr>
            <w:tcW w:w="15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1</w:t>
            </w:r>
          </w:p>
        </w:tc>
        <w:tc>
          <w:tcPr>
            <w:tcW w:w="15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2</w:t>
            </w:r>
          </w:p>
        </w:tc>
        <w:tc>
          <w:tcPr>
            <w:tcW w:w="84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3</w:t>
            </w:r>
          </w:p>
        </w:tc>
        <w:tc>
          <w:tcPr>
            <w:tcW w:w="125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4</w:t>
            </w:r>
          </w:p>
        </w:tc>
        <w:tc>
          <w:tcPr>
            <w:tcW w:w="1400" w:type="dxa"/>
            <w:gridSpan w:val="2"/>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105"/>
        </w:trPr>
        <w:tc>
          <w:tcPr>
            <w:tcW w:w="69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rPr>
                <w:rFonts w:ascii="Times New Roman" w:hAnsi="Times New Roman" w:cs="Times New Roman"/>
              </w:rPr>
            </w:pPr>
            <w:r w:rsidRPr="00761B2A">
              <w:rPr>
                <w:rFonts w:ascii="Times New Roman" w:hAnsi="Times New Roman" w:cs="Times New Roman"/>
              </w:rPr>
              <w:t>3.</w:t>
            </w:r>
          </w:p>
        </w:tc>
        <w:tc>
          <w:tcPr>
            <w:tcW w:w="3501"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line="240" w:lineRule="auto"/>
              <w:jc w:val="both"/>
              <w:rPr>
                <w:rFonts w:ascii="Times New Roman" w:hAnsi="Times New Roman" w:cs="Times New Roman"/>
              </w:rPr>
            </w:pPr>
            <w:r w:rsidRPr="00761B2A">
              <w:rPr>
                <w:rFonts w:ascii="Times New Roman" w:hAnsi="Times New Roman" w:cs="Times New Roman"/>
              </w:rPr>
              <w:t>Gümüşhane dışa açık bir şehirdir.</w:t>
            </w:r>
          </w:p>
        </w:tc>
        <w:tc>
          <w:tcPr>
            <w:tcW w:w="15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1</w:t>
            </w:r>
          </w:p>
        </w:tc>
        <w:tc>
          <w:tcPr>
            <w:tcW w:w="15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2</w:t>
            </w:r>
          </w:p>
        </w:tc>
        <w:tc>
          <w:tcPr>
            <w:tcW w:w="84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3</w:t>
            </w:r>
          </w:p>
        </w:tc>
        <w:tc>
          <w:tcPr>
            <w:tcW w:w="125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4</w:t>
            </w:r>
          </w:p>
        </w:tc>
        <w:tc>
          <w:tcPr>
            <w:tcW w:w="1400" w:type="dxa"/>
            <w:gridSpan w:val="2"/>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5</w:t>
            </w:r>
          </w:p>
        </w:tc>
      </w:tr>
      <w:tr w:rsidR="00761B2A" w:rsidRPr="00761B2A" w:rsidTr="0095322D">
        <w:trPr>
          <w:trHeight w:val="392"/>
        </w:trPr>
        <w:tc>
          <w:tcPr>
            <w:tcW w:w="698"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rPr>
                <w:rFonts w:ascii="Times New Roman" w:hAnsi="Times New Roman" w:cs="Times New Roman"/>
              </w:rPr>
            </w:pPr>
            <w:r w:rsidRPr="00761B2A">
              <w:rPr>
                <w:rFonts w:ascii="Times New Roman" w:hAnsi="Times New Roman" w:cs="Times New Roman"/>
              </w:rPr>
              <w:t>4.</w:t>
            </w:r>
          </w:p>
        </w:tc>
        <w:tc>
          <w:tcPr>
            <w:tcW w:w="3501"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line="240" w:lineRule="auto"/>
              <w:jc w:val="both"/>
              <w:rPr>
                <w:rFonts w:ascii="Times New Roman" w:hAnsi="Times New Roman" w:cs="Times New Roman"/>
              </w:rPr>
            </w:pPr>
            <w:r w:rsidRPr="00761B2A">
              <w:rPr>
                <w:rFonts w:ascii="Times New Roman" w:hAnsi="Times New Roman" w:cs="Times New Roman"/>
              </w:rPr>
              <w:t>Gümüşhane modern bir şehirdir.</w:t>
            </w:r>
          </w:p>
        </w:tc>
        <w:tc>
          <w:tcPr>
            <w:tcW w:w="15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1</w:t>
            </w:r>
          </w:p>
        </w:tc>
        <w:tc>
          <w:tcPr>
            <w:tcW w:w="153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2</w:t>
            </w:r>
          </w:p>
        </w:tc>
        <w:tc>
          <w:tcPr>
            <w:tcW w:w="840"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3</w:t>
            </w:r>
          </w:p>
        </w:tc>
        <w:tc>
          <w:tcPr>
            <w:tcW w:w="1259" w:type="dxa"/>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4</w:t>
            </w:r>
          </w:p>
        </w:tc>
        <w:tc>
          <w:tcPr>
            <w:tcW w:w="1400" w:type="dxa"/>
            <w:gridSpan w:val="2"/>
            <w:tcBorders>
              <w:top w:val="single" w:sz="4" w:space="0" w:color="auto"/>
              <w:left w:val="single" w:sz="4" w:space="0" w:color="auto"/>
              <w:bottom w:val="single" w:sz="4" w:space="0" w:color="auto"/>
              <w:right w:val="single" w:sz="4" w:space="0" w:color="auto"/>
            </w:tcBorders>
            <w:shd w:val="clear" w:color="auto" w:fill="auto"/>
          </w:tcPr>
          <w:p w:rsidR="00A1396B" w:rsidRPr="00761B2A" w:rsidRDefault="00A1396B" w:rsidP="0095322D">
            <w:pPr>
              <w:spacing w:after="0" w:line="240" w:lineRule="auto"/>
              <w:ind w:left="360"/>
              <w:jc w:val="center"/>
              <w:rPr>
                <w:rFonts w:ascii="Times New Roman" w:hAnsi="Times New Roman" w:cs="Times New Roman"/>
              </w:rPr>
            </w:pPr>
            <w:r w:rsidRPr="00761B2A">
              <w:rPr>
                <w:rFonts w:ascii="Times New Roman" w:hAnsi="Times New Roman" w:cs="Times New Roman"/>
              </w:rPr>
              <w:t>5</w:t>
            </w:r>
          </w:p>
        </w:tc>
      </w:tr>
    </w:tbl>
    <w:p w:rsidR="00A1396B" w:rsidRPr="00761B2A" w:rsidRDefault="00A1396B" w:rsidP="00A1396B">
      <w:pPr>
        <w:spacing w:after="0"/>
        <w:jc w:val="both"/>
        <w:rPr>
          <w:rFonts w:ascii="Times New Roman" w:hAnsi="Times New Roman" w:cs="Times New Roman"/>
        </w:rPr>
      </w:pPr>
    </w:p>
    <w:p w:rsidR="00A1396B" w:rsidRPr="00761B2A" w:rsidRDefault="00A1396B" w:rsidP="00710706">
      <w:pPr>
        <w:pStyle w:val="ListeParagraf"/>
        <w:numPr>
          <w:ilvl w:val="0"/>
          <w:numId w:val="12"/>
        </w:numPr>
        <w:spacing w:after="0" w:line="360" w:lineRule="auto"/>
        <w:jc w:val="both"/>
        <w:rPr>
          <w:rFonts w:ascii="Times New Roman" w:hAnsi="Times New Roman" w:cs="Times New Roman"/>
          <w:b/>
        </w:rPr>
      </w:pPr>
      <w:r w:rsidRPr="00761B2A">
        <w:rPr>
          <w:rFonts w:ascii="Times New Roman" w:hAnsi="Times New Roman" w:cs="Times New Roman"/>
          <w:b/>
        </w:rPr>
        <w:t>Demografik Bilgiler</w:t>
      </w:r>
    </w:p>
    <w:p w:rsidR="00A1396B" w:rsidRPr="00761B2A" w:rsidRDefault="00A1396B" w:rsidP="00710706">
      <w:pPr>
        <w:pStyle w:val="ListeParagraf"/>
        <w:numPr>
          <w:ilvl w:val="0"/>
          <w:numId w:val="14"/>
        </w:numPr>
        <w:spacing w:after="0" w:line="360" w:lineRule="auto"/>
        <w:jc w:val="both"/>
        <w:rPr>
          <w:rFonts w:ascii="Times New Roman" w:hAnsi="Times New Roman" w:cs="Times New Roman"/>
          <w:b/>
        </w:rPr>
      </w:pPr>
      <w:r w:rsidRPr="00761B2A">
        <w:rPr>
          <w:rFonts w:ascii="Times New Roman" w:hAnsi="Times New Roman" w:cs="Times New Roman"/>
        </w:rPr>
        <w:t xml:space="preserve">Yaşınız ………..                                                               </w:t>
      </w:r>
    </w:p>
    <w:p w:rsidR="00A1396B" w:rsidRPr="00761B2A" w:rsidRDefault="00A1396B" w:rsidP="00710706">
      <w:pPr>
        <w:pStyle w:val="ListeParagraf"/>
        <w:numPr>
          <w:ilvl w:val="0"/>
          <w:numId w:val="14"/>
        </w:numPr>
        <w:spacing w:after="0" w:line="360" w:lineRule="auto"/>
        <w:jc w:val="both"/>
        <w:rPr>
          <w:rFonts w:ascii="Times New Roman" w:hAnsi="Times New Roman" w:cs="Times New Roman"/>
        </w:rPr>
      </w:pPr>
      <w:r w:rsidRPr="00761B2A">
        <w:rPr>
          <w:rFonts w:ascii="Times New Roman" w:hAnsi="Times New Roman" w:cs="Times New Roman"/>
        </w:rPr>
        <w:t>Cinsiyetiniz: (  ) Kadın        (  ) Erkek</w:t>
      </w:r>
      <w:r w:rsidRPr="00761B2A">
        <w:rPr>
          <w:rFonts w:ascii="Times New Roman" w:hAnsi="Times New Roman" w:cs="Times New Roman"/>
        </w:rPr>
        <w:tab/>
        <w:t xml:space="preserve">                                         </w:t>
      </w:r>
    </w:p>
    <w:p w:rsidR="00A1396B" w:rsidRPr="00761B2A" w:rsidRDefault="00A1396B" w:rsidP="00710706">
      <w:pPr>
        <w:pStyle w:val="ListeParagraf"/>
        <w:numPr>
          <w:ilvl w:val="0"/>
          <w:numId w:val="14"/>
        </w:numPr>
        <w:spacing w:after="0" w:line="360" w:lineRule="auto"/>
        <w:jc w:val="both"/>
        <w:rPr>
          <w:rFonts w:ascii="Times New Roman" w:hAnsi="Times New Roman" w:cs="Times New Roman"/>
        </w:rPr>
      </w:pPr>
      <w:r w:rsidRPr="00761B2A">
        <w:rPr>
          <w:rFonts w:ascii="Times New Roman" w:hAnsi="Times New Roman" w:cs="Times New Roman"/>
        </w:rPr>
        <w:t>Medeni Durumunuz: (  ) Evli        (  ) Bekâr</w:t>
      </w:r>
      <w:r w:rsidRPr="00761B2A">
        <w:rPr>
          <w:rFonts w:ascii="Times New Roman" w:hAnsi="Times New Roman" w:cs="Times New Roman"/>
        </w:rPr>
        <w:tab/>
        <w:t xml:space="preserve">( ) Dul      </w:t>
      </w:r>
    </w:p>
    <w:p w:rsidR="00A1396B" w:rsidRPr="00761B2A" w:rsidRDefault="00A1396B" w:rsidP="00710706">
      <w:pPr>
        <w:pStyle w:val="ListeParagraf"/>
        <w:numPr>
          <w:ilvl w:val="0"/>
          <w:numId w:val="14"/>
        </w:numPr>
        <w:spacing w:after="0" w:line="360" w:lineRule="auto"/>
        <w:jc w:val="both"/>
        <w:rPr>
          <w:rFonts w:ascii="Times New Roman" w:hAnsi="Times New Roman" w:cs="Times New Roman"/>
        </w:rPr>
      </w:pPr>
      <w:r w:rsidRPr="00761B2A">
        <w:rPr>
          <w:rFonts w:ascii="Times New Roman" w:hAnsi="Times New Roman" w:cs="Times New Roman"/>
        </w:rPr>
        <w:t>Kız Çocuk Sayınız…………….….</w:t>
      </w:r>
    </w:p>
    <w:p w:rsidR="00A1396B" w:rsidRPr="00761B2A" w:rsidRDefault="00A1396B" w:rsidP="00710706">
      <w:pPr>
        <w:pStyle w:val="ListeParagraf"/>
        <w:numPr>
          <w:ilvl w:val="0"/>
          <w:numId w:val="14"/>
        </w:numPr>
        <w:spacing w:after="0" w:line="360" w:lineRule="auto"/>
        <w:jc w:val="both"/>
        <w:rPr>
          <w:rFonts w:ascii="Times New Roman" w:hAnsi="Times New Roman" w:cs="Times New Roman"/>
        </w:rPr>
      </w:pPr>
      <w:r w:rsidRPr="00761B2A">
        <w:rPr>
          <w:rFonts w:ascii="Times New Roman" w:hAnsi="Times New Roman" w:cs="Times New Roman"/>
        </w:rPr>
        <w:t>Erkek Çocuk Sayınız……………...</w:t>
      </w:r>
    </w:p>
    <w:p w:rsidR="00A1396B" w:rsidRPr="00761B2A" w:rsidRDefault="00A1396B" w:rsidP="00710706">
      <w:pPr>
        <w:pStyle w:val="ListeParagraf"/>
        <w:numPr>
          <w:ilvl w:val="0"/>
          <w:numId w:val="14"/>
        </w:numPr>
        <w:spacing w:after="0" w:line="360" w:lineRule="auto"/>
        <w:jc w:val="both"/>
        <w:rPr>
          <w:rFonts w:ascii="Times New Roman" w:hAnsi="Times New Roman" w:cs="Times New Roman"/>
        </w:rPr>
      </w:pPr>
      <w:r w:rsidRPr="00761B2A">
        <w:rPr>
          <w:rFonts w:ascii="Times New Roman" w:hAnsi="Times New Roman" w:cs="Times New Roman"/>
        </w:rPr>
        <w:t>Aylık Geliriniz ……………………</w:t>
      </w:r>
    </w:p>
    <w:p w:rsidR="00A1396B" w:rsidRPr="00761B2A" w:rsidRDefault="00A1396B" w:rsidP="00710706">
      <w:pPr>
        <w:pStyle w:val="ListeParagraf"/>
        <w:numPr>
          <w:ilvl w:val="0"/>
          <w:numId w:val="14"/>
        </w:numPr>
        <w:spacing w:after="0" w:line="360" w:lineRule="auto"/>
        <w:jc w:val="both"/>
        <w:rPr>
          <w:rFonts w:ascii="Times New Roman" w:hAnsi="Times New Roman" w:cs="Times New Roman"/>
        </w:rPr>
      </w:pPr>
      <w:r w:rsidRPr="00761B2A">
        <w:rPr>
          <w:rFonts w:ascii="Times New Roman" w:hAnsi="Times New Roman" w:cs="Times New Roman"/>
        </w:rPr>
        <w:t xml:space="preserve">Eğitim Durumunuz………………..    </w:t>
      </w:r>
    </w:p>
    <w:p w:rsidR="00A1396B" w:rsidRPr="00761B2A" w:rsidRDefault="00A1396B" w:rsidP="00710706">
      <w:pPr>
        <w:pStyle w:val="ListeParagraf"/>
        <w:numPr>
          <w:ilvl w:val="0"/>
          <w:numId w:val="14"/>
        </w:numPr>
        <w:spacing w:after="0" w:line="360" w:lineRule="auto"/>
        <w:jc w:val="both"/>
        <w:rPr>
          <w:rFonts w:ascii="Times New Roman" w:hAnsi="Times New Roman" w:cs="Times New Roman"/>
        </w:rPr>
      </w:pPr>
      <w:r w:rsidRPr="00761B2A">
        <w:rPr>
          <w:rFonts w:ascii="Times New Roman" w:hAnsi="Times New Roman" w:cs="Times New Roman"/>
        </w:rPr>
        <w:t>Mesleğiniz……………………</w:t>
      </w:r>
    </w:p>
    <w:p w:rsidR="002C0FDC" w:rsidRDefault="002C0FDC"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noProof/>
          <w:sz w:val="24"/>
          <w:szCs w:val="24"/>
          <w:lang w:eastAsia="tr-TR"/>
        </w:rPr>
      </w:pPr>
    </w:p>
    <w:p w:rsidR="00B22C90" w:rsidRDefault="00B22C90">
      <w:pPr>
        <w:spacing w:after="160" w:line="259" w:lineRule="auto"/>
        <w:rPr>
          <w:rFonts w:ascii="Times New Roman" w:hAnsi="Times New Roman" w:cs="Times New Roman"/>
          <w:noProof/>
          <w:sz w:val="24"/>
          <w:szCs w:val="24"/>
          <w:lang w:eastAsia="tr-TR"/>
        </w:rPr>
      </w:pPr>
      <w:r>
        <w:rPr>
          <w:rFonts w:ascii="Times New Roman" w:hAnsi="Times New Roman" w:cs="Times New Roman"/>
          <w:noProof/>
          <w:sz w:val="24"/>
          <w:szCs w:val="24"/>
          <w:lang w:eastAsia="tr-TR"/>
        </w:rPr>
        <w:lastRenderedPageBreak/>
        <w:drawing>
          <wp:inline distT="0" distB="0" distL="0" distR="0" wp14:anchorId="3CB4CBC2" wp14:editId="7EF9B1AE">
            <wp:extent cx="5400040" cy="7031901"/>
            <wp:effectExtent l="0" t="0" r="0" b="0"/>
            <wp:docPr id="3" name="Resim 3" descr="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7031901"/>
                    </a:xfrm>
                    <a:prstGeom prst="rect">
                      <a:avLst/>
                    </a:prstGeom>
                    <a:noFill/>
                    <a:ln>
                      <a:noFill/>
                    </a:ln>
                  </pic:spPr>
                </pic:pic>
              </a:graphicData>
            </a:graphic>
          </wp:inline>
        </w:drawing>
      </w:r>
      <w:r>
        <w:rPr>
          <w:rFonts w:ascii="Times New Roman" w:hAnsi="Times New Roman" w:cs="Times New Roman"/>
          <w:noProof/>
          <w:sz w:val="24"/>
          <w:szCs w:val="24"/>
          <w:lang w:eastAsia="tr-TR"/>
        </w:rPr>
        <w:br w:type="page"/>
      </w:r>
    </w:p>
    <w:p w:rsidR="00B22C90" w:rsidRDefault="00B22C90" w:rsidP="00D714B2">
      <w:pPr>
        <w:spacing w:before="240"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extent cx="5783283" cy="7517080"/>
            <wp:effectExtent l="0" t="0" r="8255" b="8255"/>
            <wp:docPr id="10" name="Resim 10" descr="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83297" cy="7517098"/>
                    </a:xfrm>
                    <a:prstGeom prst="rect">
                      <a:avLst/>
                    </a:prstGeom>
                    <a:noFill/>
                    <a:ln>
                      <a:noFill/>
                    </a:ln>
                  </pic:spPr>
                </pic:pic>
              </a:graphicData>
            </a:graphic>
          </wp:inline>
        </w:drawing>
      </w: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extent cx="5237018" cy="6590806"/>
            <wp:effectExtent l="0" t="0" r="1905" b="635"/>
            <wp:docPr id="11" name="Resim 11" descr="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3.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37337" cy="6591208"/>
                    </a:xfrm>
                    <a:prstGeom prst="rect">
                      <a:avLst/>
                    </a:prstGeom>
                    <a:noFill/>
                    <a:ln>
                      <a:noFill/>
                    </a:ln>
                  </pic:spPr>
                </pic:pic>
              </a:graphicData>
            </a:graphic>
          </wp:inline>
        </w:drawing>
      </w: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extent cx="5130141" cy="7291449"/>
            <wp:effectExtent l="0" t="0" r="0" b="5080"/>
            <wp:docPr id="14" name="Resim 14" descr="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4.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30311" cy="7291691"/>
                    </a:xfrm>
                    <a:prstGeom prst="rect">
                      <a:avLst/>
                    </a:prstGeom>
                    <a:noFill/>
                    <a:ln>
                      <a:noFill/>
                    </a:ln>
                  </pic:spPr>
                </pic:pic>
              </a:graphicData>
            </a:graphic>
          </wp:inline>
        </w:drawing>
      </w:r>
    </w:p>
    <w:p w:rsidR="00B22C90" w:rsidRDefault="00B22C90">
      <w:pPr>
        <w:spacing w:after="160" w:line="259" w:lineRule="auto"/>
        <w:rPr>
          <w:rFonts w:ascii="Times New Roman" w:hAnsi="Times New Roman" w:cs="Times New Roman"/>
          <w:sz w:val="24"/>
          <w:szCs w:val="24"/>
        </w:rPr>
      </w:pPr>
    </w:p>
    <w:p w:rsidR="00B22C90" w:rsidRDefault="00B22C90" w:rsidP="00D714B2">
      <w:pPr>
        <w:spacing w:before="240" w:line="360" w:lineRule="auto"/>
        <w:jc w:val="both"/>
        <w:rPr>
          <w:rFonts w:ascii="Times New Roman" w:hAnsi="Times New Roman" w:cs="Times New Roman"/>
          <w:sz w:val="24"/>
          <w:szCs w:val="24"/>
        </w:rPr>
      </w:pPr>
    </w:p>
    <w:p w:rsidR="00B22C90" w:rsidRPr="00761B2A" w:rsidRDefault="00B22C90" w:rsidP="00D714B2">
      <w:pPr>
        <w:spacing w:before="240" w:line="360" w:lineRule="auto"/>
        <w:jc w:val="both"/>
        <w:rPr>
          <w:rFonts w:ascii="Times New Roman" w:hAnsi="Times New Roman" w:cs="Times New Roman"/>
          <w:sz w:val="24"/>
          <w:szCs w:val="24"/>
        </w:rPr>
      </w:pPr>
    </w:p>
    <w:sectPr w:rsidR="00B22C90" w:rsidRPr="00761B2A" w:rsidSect="00C4151C">
      <w:footerReference w:type="default" r:id="rId44"/>
      <w:pgSz w:w="11906" w:h="16838"/>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1101" w:rsidRDefault="00561101">
      <w:pPr>
        <w:spacing w:after="0" w:line="240" w:lineRule="auto"/>
      </w:pPr>
      <w:r>
        <w:separator/>
      </w:r>
    </w:p>
  </w:endnote>
  <w:endnote w:type="continuationSeparator" w:id="0">
    <w:p w:rsidR="00561101" w:rsidRDefault="005611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80000000" w:usb2="00000008"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Segoe UI">
    <w:panose1 w:val="020B0502040204020203"/>
    <w:charset w:val="A2"/>
    <w:family w:val="swiss"/>
    <w:pitch w:val="variable"/>
    <w:sig w:usb0="E00022FF" w:usb1="C000205B" w:usb2="00000009" w:usb3="00000000" w:csb0="000001DF" w:csb1="00000000"/>
  </w:font>
  <w:font w:name="Verdana">
    <w:panose1 w:val="020B0604030504040204"/>
    <w:charset w:val="A2"/>
    <w:family w:val="swiss"/>
    <w:pitch w:val="variable"/>
    <w:sig w:usb0="20000287" w:usb1="00000000" w:usb2="00000000" w:usb3="00000000" w:csb0="0000019F" w:csb1="00000000"/>
  </w:font>
  <w:font w:name="Tahoma">
    <w:panose1 w:val="020B0604030504040204"/>
    <w:charset w:val="A2"/>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A2"/>
    <w:family w:val="swiss"/>
    <w:pitch w:val="variable"/>
    <w:sig w:usb0="20002A87" w:usb1="80000000" w:usb2="00000008" w:usb3="00000000" w:csb0="000001FF" w:csb1="00000000"/>
  </w:font>
  <w:font w:name="Cambria Math">
    <w:panose1 w:val="02040503050406030204"/>
    <w:charset w:val="A2"/>
    <w:family w:val="roman"/>
    <w:pitch w:val="variable"/>
    <w:sig w:usb0="E00002FF" w:usb1="420024FF" w:usb2="00000000" w:usb3="00000000" w:csb0="0000019F" w:csb1="00000000"/>
  </w:font>
  <w:font w:name="Calibri Light">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5DF" w:rsidRPr="00686CE5" w:rsidRDefault="00AC05DF">
    <w:pPr>
      <w:pStyle w:val="Altbilgi"/>
      <w:jc w:val="center"/>
      <w:rPr>
        <w:rFonts w:ascii="Times New Roman" w:hAnsi="Times New Roman" w:cs="Times New Roman"/>
        <w:sz w:val="24"/>
        <w:szCs w:val="24"/>
      </w:rPr>
    </w:pPr>
  </w:p>
  <w:p w:rsidR="00AC05DF" w:rsidRDefault="00AC05DF">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rPr>
      <w:id w:val="-1225370853"/>
      <w:docPartObj>
        <w:docPartGallery w:val="Page Numbers (Bottom of Page)"/>
        <w:docPartUnique/>
      </w:docPartObj>
    </w:sdtPr>
    <w:sdtEndPr/>
    <w:sdtContent>
      <w:p w:rsidR="00AC05DF" w:rsidRPr="00DC6C1B" w:rsidRDefault="00AC05DF">
        <w:pPr>
          <w:pStyle w:val="Altbilgi"/>
          <w:jc w:val="center"/>
          <w:rPr>
            <w:rFonts w:ascii="Times New Roman" w:hAnsi="Times New Roman" w:cs="Times New Roman"/>
            <w:sz w:val="24"/>
          </w:rPr>
        </w:pPr>
        <w:r w:rsidRPr="00DC6C1B">
          <w:rPr>
            <w:rFonts w:ascii="Times New Roman" w:hAnsi="Times New Roman" w:cs="Times New Roman"/>
            <w:sz w:val="24"/>
          </w:rPr>
          <w:fldChar w:fldCharType="begin"/>
        </w:r>
        <w:r w:rsidRPr="00DC6C1B">
          <w:rPr>
            <w:rFonts w:ascii="Times New Roman" w:hAnsi="Times New Roman" w:cs="Times New Roman"/>
            <w:sz w:val="24"/>
          </w:rPr>
          <w:instrText>PAGE   \* MERGEFORMAT</w:instrText>
        </w:r>
        <w:r w:rsidRPr="00DC6C1B">
          <w:rPr>
            <w:rFonts w:ascii="Times New Roman" w:hAnsi="Times New Roman" w:cs="Times New Roman"/>
            <w:sz w:val="24"/>
          </w:rPr>
          <w:fldChar w:fldCharType="separate"/>
        </w:r>
        <w:r w:rsidR="007614DF">
          <w:rPr>
            <w:rFonts w:ascii="Times New Roman" w:hAnsi="Times New Roman" w:cs="Times New Roman"/>
            <w:noProof/>
            <w:sz w:val="24"/>
          </w:rPr>
          <w:t>61</w:t>
        </w:r>
        <w:r w:rsidRPr="00DC6C1B">
          <w:rPr>
            <w:rFonts w:ascii="Times New Roman" w:hAnsi="Times New Roman" w:cs="Times New Roman"/>
            <w:sz w:val="24"/>
          </w:rPr>
          <w:fldChar w:fldCharType="end"/>
        </w:r>
      </w:p>
    </w:sdtContent>
  </w:sdt>
  <w:p w:rsidR="00AC05DF" w:rsidRDefault="00AC05DF">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5DF" w:rsidRPr="00DC6C1B" w:rsidRDefault="00AC05DF">
    <w:pPr>
      <w:pStyle w:val="Altbilgi"/>
      <w:jc w:val="center"/>
      <w:rPr>
        <w:rFonts w:ascii="Times New Roman" w:hAnsi="Times New Roman" w:cs="Times New Roman"/>
        <w:sz w:val="24"/>
      </w:rPr>
    </w:pPr>
  </w:p>
  <w:p w:rsidR="00AC05DF" w:rsidRDefault="00AC05DF">
    <w:pPr>
      <w:pStyle w:val="Altbilgi"/>
    </w:pPr>
  </w:p>
  <w:p w:rsidR="00AC05DF" w:rsidRDefault="00AC05DF"/>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rPr>
      <w:id w:val="-1514601809"/>
      <w:docPartObj>
        <w:docPartGallery w:val="Page Numbers (Bottom of Page)"/>
        <w:docPartUnique/>
      </w:docPartObj>
    </w:sdtPr>
    <w:sdtEndPr/>
    <w:sdtContent>
      <w:p w:rsidR="00AC05DF" w:rsidRPr="00DC6C1B" w:rsidRDefault="00AC05DF">
        <w:pPr>
          <w:pStyle w:val="Altbilgi"/>
          <w:jc w:val="center"/>
          <w:rPr>
            <w:rFonts w:ascii="Times New Roman" w:hAnsi="Times New Roman" w:cs="Times New Roman"/>
            <w:sz w:val="24"/>
          </w:rPr>
        </w:pPr>
        <w:r w:rsidRPr="00DC6C1B">
          <w:rPr>
            <w:rFonts w:ascii="Times New Roman" w:hAnsi="Times New Roman" w:cs="Times New Roman"/>
            <w:sz w:val="24"/>
          </w:rPr>
          <w:fldChar w:fldCharType="begin"/>
        </w:r>
        <w:r w:rsidRPr="00DC6C1B">
          <w:rPr>
            <w:rFonts w:ascii="Times New Roman" w:hAnsi="Times New Roman" w:cs="Times New Roman"/>
            <w:sz w:val="24"/>
          </w:rPr>
          <w:instrText>PAGE   \* MERGEFORMAT</w:instrText>
        </w:r>
        <w:r w:rsidRPr="00DC6C1B">
          <w:rPr>
            <w:rFonts w:ascii="Times New Roman" w:hAnsi="Times New Roman" w:cs="Times New Roman"/>
            <w:sz w:val="24"/>
          </w:rPr>
          <w:fldChar w:fldCharType="separate"/>
        </w:r>
        <w:r w:rsidR="007614DF">
          <w:rPr>
            <w:rFonts w:ascii="Times New Roman" w:hAnsi="Times New Roman" w:cs="Times New Roman"/>
            <w:noProof/>
            <w:sz w:val="24"/>
          </w:rPr>
          <w:t>139</w:t>
        </w:r>
        <w:r w:rsidRPr="00DC6C1B">
          <w:rPr>
            <w:rFonts w:ascii="Times New Roman" w:hAnsi="Times New Roman" w:cs="Times New Roman"/>
            <w:sz w:val="24"/>
          </w:rPr>
          <w:fldChar w:fldCharType="end"/>
        </w:r>
      </w:p>
    </w:sdtContent>
  </w:sdt>
  <w:p w:rsidR="00AC05DF" w:rsidRDefault="00AC05DF">
    <w:pPr>
      <w:pStyle w:val="Altbilgi"/>
    </w:pPr>
  </w:p>
  <w:p w:rsidR="00AC05DF" w:rsidRDefault="00AC05DF"/>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5DF" w:rsidRPr="00DC6C1B" w:rsidRDefault="00AC05DF">
    <w:pPr>
      <w:pStyle w:val="Altbilgi"/>
      <w:jc w:val="center"/>
      <w:rPr>
        <w:rFonts w:ascii="Times New Roman" w:hAnsi="Times New Roman" w:cs="Times New Roman"/>
        <w:sz w:val="24"/>
      </w:rPr>
    </w:pPr>
  </w:p>
  <w:p w:rsidR="00AC05DF" w:rsidRDefault="00AC05DF">
    <w:pPr>
      <w:pStyle w:val="Altbilgi"/>
    </w:pPr>
  </w:p>
  <w:p w:rsidR="00AC05DF" w:rsidRDefault="00AC05DF"/>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rPr>
      <w:id w:val="-1431736480"/>
      <w:docPartObj>
        <w:docPartGallery w:val="Page Numbers (Bottom of Page)"/>
        <w:docPartUnique/>
      </w:docPartObj>
    </w:sdtPr>
    <w:sdtEndPr/>
    <w:sdtContent>
      <w:p w:rsidR="00AC05DF" w:rsidRPr="00DC6C1B" w:rsidRDefault="00AC05DF">
        <w:pPr>
          <w:pStyle w:val="Altbilgi"/>
          <w:jc w:val="center"/>
          <w:rPr>
            <w:rFonts w:ascii="Times New Roman" w:hAnsi="Times New Roman" w:cs="Times New Roman"/>
            <w:sz w:val="24"/>
          </w:rPr>
        </w:pPr>
        <w:r w:rsidRPr="00DC6C1B">
          <w:rPr>
            <w:rFonts w:ascii="Times New Roman" w:hAnsi="Times New Roman" w:cs="Times New Roman"/>
            <w:sz w:val="24"/>
          </w:rPr>
          <w:fldChar w:fldCharType="begin"/>
        </w:r>
        <w:r w:rsidRPr="00DC6C1B">
          <w:rPr>
            <w:rFonts w:ascii="Times New Roman" w:hAnsi="Times New Roman" w:cs="Times New Roman"/>
            <w:sz w:val="24"/>
          </w:rPr>
          <w:instrText>PAGE   \* MERGEFORMAT</w:instrText>
        </w:r>
        <w:r w:rsidRPr="00DC6C1B">
          <w:rPr>
            <w:rFonts w:ascii="Times New Roman" w:hAnsi="Times New Roman" w:cs="Times New Roman"/>
            <w:sz w:val="24"/>
          </w:rPr>
          <w:fldChar w:fldCharType="separate"/>
        </w:r>
        <w:r w:rsidR="007614DF">
          <w:rPr>
            <w:rFonts w:ascii="Times New Roman" w:hAnsi="Times New Roman" w:cs="Times New Roman"/>
            <w:noProof/>
            <w:sz w:val="24"/>
          </w:rPr>
          <w:t>152</w:t>
        </w:r>
        <w:r w:rsidRPr="00DC6C1B">
          <w:rPr>
            <w:rFonts w:ascii="Times New Roman" w:hAnsi="Times New Roman" w:cs="Times New Roman"/>
            <w:sz w:val="24"/>
          </w:rPr>
          <w:fldChar w:fldCharType="end"/>
        </w:r>
      </w:p>
    </w:sdtContent>
  </w:sdt>
  <w:p w:rsidR="00AC05DF" w:rsidRDefault="00AC05DF">
    <w:pPr>
      <w:pStyle w:val="Altbilgi"/>
    </w:pPr>
  </w:p>
  <w:p w:rsidR="00AC05DF" w:rsidRDefault="00AC05DF"/>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5DF" w:rsidRPr="00DC6C1B" w:rsidRDefault="00AC05DF">
    <w:pPr>
      <w:pStyle w:val="Altbilgi"/>
      <w:jc w:val="center"/>
      <w:rPr>
        <w:rFonts w:ascii="Times New Roman" w:hAnsi="Times New Roman" w:cs="Times New Roman"/>
        <w:sz w:val="24"/>
      </w:rPr>
    </w:pPr>
  </w:p>
  <w:p w:rsidR="00AC05DF" w:rsidRDefault="00AC05DF">
    <w:pPr>
      <w:pStyle w:val="Altbilgi"/>
    </w:pPr>
  </w:p>
  <w:p w:rsidR="00AC05DF" w:rsidRDefault="00AC05DF"/>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1600947325"/>
      <w:docPartObj>
        <w:docPartGallery w:val="Page Numbers (Bottom of Page)"/>
        <w:docPartUnique/>
      </w:docPartObj>
    </w:sdtPr>
    <w:sdtEndPr/>
    <w:sdtContent>
      <w:p w:rsidR="00AC05DF" w:rsidRPr="00E64C4B" w:rsidRDefault="00AC05DF">
        <w:pPr>
          <w:pStyle w:val="Altbilgi"/>
          <w:jc w:val="center"/>
          <w:rPr>
            <w:rFonts w:ascii="Times New Roman" w:hAnsi="Times New Roman" w:cs="Times New Roman"/>
            <w:sz w:val="24"/>
            <w:szCs w:val="24"/>
          </w:rPr>
        </w:pPr>
        <w:r w:rsidRPr="00E64C4B">
          <w:rPr>
            <w:rFonts w:ascii="Times New Roman" w:hAnsi="Times New Roman" w:cs="Times New Roman"/>
            <w:sz w:val="24"/>
            <w:szCs w:val="24"/>
          </w:rPr>
          <w:fldChar w:fldCharType="begin"/>
        </w:r>
        <w:r w:rsidRPr="00E64C4B">
          <w:rPr>
            <w:rFonts w:ascii="Times New Roman" w:hAnsi="Times New Roman" w:cs="Times New Roman"/>
            <w:sz w:val="24"/>
            <w:szCs w:val="24"/>
          </w:rPr>
          <w:instrText>PAGE   \* MERGEFORMAT</w:instrText>
        </w:r>
        <w:r w:rsidRPr="00E64C4B">
          <w:rPr>
            <w:rFonts w:ascii="Times New Roman" w:hAnsi="Times New Roman" w:cs="Times New Roman"/>
            <w:sz w:val="24"/>
            <w:szCs w:val="24"/>
          </w:rPr>
          <w:fldChar w:fldCharType="separate"/>
        </w:r>
        <w:r w:rsidR="007614DF">
          <w:rPr>
            <w:rFonts w:ascii="Times New Roman" w:hAnsi="Times New Roman" w:cs="Times New Roman"/>
            <w:noProof/>
            <w:sz w:val="24"/>
            <w:szCs w:val="24"/>
          </w:rPr>
          <w:t>180</w:t>
        </w:r>
        <w:r w:rsidRPr="00E64C4B">
          <w:rPr>
            <w:rFonts w:ascii="Times New Roman" w:hAnsi="Times New Roman" w:cs="Times New Roman"/>
            <w:sz w:val="24"/>
            <w:szCs w:val="24"/>
          </w:rPr>
          <w:fldChar w:fldCharType="end"/>
        </w:r>
      </w:p>
    </w:sdtContent>
  </w:sdt>
  <w:p w:rsidR="00AC05DF" w:rsidRDefault="00AC05D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84495"/>
      <w:docPartObj>
        <w:docPartGallery w:val="Page Numbers (Bottom of Page)"/>
        <w:docPartUnique/>
      </w:docPartObj>
    </w:sdtPr>
    <w:sdtEndPr>
      <w:rPr>
        <w:rFonts w:ascii="Times New Roman" w:hAnsi="Times New Roman" w:cs="Times New Roman"/>
        <w:sz w:val="24"/>
        <w:szCs w:val="24"/>
      </w:rPr>
    </w:sdtEndPr>
    <w:sdtContent>
      <w:p w:rsidR="00AC05DF" w:rsidRPr="00686CE5" w:rsidRDefault="00AC05DF">
        <w:pPr>
          <w:pStyle w:val="Altbilgi"/>
          <w:jc w:val="center"/>
          <w:rPr>
            <w:rFonts w:ascii="Times New Roman" w:hAnsi="Times New Roman" w:cs="Times New Roman"/>
            <w:sz w:val="24"/>
            <w:szCs w:val="24"/>
          </w:rPr>
        </w:pPr>
        <w:r w:rsidRPr="00686CE5">
          <w:rPr>
            <w:rFonts w:ascii="Times New Roman" w:hAnsi="Times New Roman" w:cs="Times New Roman"/>
            <w:sz w:val="24"/>
            <w:szCs w:val="24"/>
          </w:rPr>
          <w:fldChar w:fldCharType="begin"/>
        </w:r>
        <w:r w:rsidRPr="00686CE5">
          <w:rPr>
            <w:rFonts w:ascii="Times New Roman" w:hAnsi="Times New Roman" w:cs="Times New Roman"/>
            <w:sz w:val="24"/>
            <w:szCs w:val="24"/>
          </w:rPr>
          <w:instrText>PAGE   \* MERGEFORMAT</w:instrText>
        </w:r>
        <w:r w:rsidRPr="00686CE5">
          <w:rPr>
            <w:rFonts w:ascii="Times New Roman" w:hAnsi="Times New Roman" w:cs="Times New Roman"/>
            <w:sz w:val="24"/>
            <w:szCs w:val="24"/>
          </w:rPr>
          <w:fldChar w:fldCharType="separate"/>
        </w:r>
        <w:r w:rsidR="007614DF">
          <w:rPr>
            <w:rFonts w:ascii="Times New Roman" w:hAnsi="Times New Roman" w:cs="Times New Roman"/>
            <w:noProof/>
            <w:sz w:val="24"/>
            <w:szCs w:val="24"/>
          </w:rPr>
          <w:t>XV</w:t>
        </w:r>
        <w:r w:rsidRPr="00686CE5">
          <w:rPr>
            <w:rFonts w:ascii="Times New Roman" w:hAnsi="Times New Roman" w:cs="Times New Roman"/>
            <w:sz w:val="24"/>
            <w:szCs w:val="24"/>
          </w:rPr>
          <w:fldChar w:fldCharType="end"/>
        </w:r>
      </w:p>
    </w:sdtContent>
  </w:sdt>
  <w:p w:rsidR="00AC05DF" w:rsidRDefault="00AC05DF">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5DF" w:rsidRPr="00DC6C1B" w:rsidRDefault="00AC05DF">
    <w:pPr>
      <w:pStyle w:val="Altbilgi"/>
      <w:jc w:val="center"/>
      <w:rPr>
        <w:rFonts w:ascii="Times New Roman" w:hAnsi="Times New Roman" w:cs="Times New Roman"/>
        <w:sz w:val="24"/>
      </w:rPr>
    </w:pPr>
  </w:p>
  <w:p w:rsidR="00AC05DF" w:rsidRDefault="00AC05DF">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rPr>
      <w:id w:val="889228010"/>
      <w:docPartObj>
        <w:docPartGallery w:val="Page Numbers (Bottom of Page)"/>
        <w:docPartUnique/>
      </w:docPartObj>
    </w:sdtPr>
    <w:sdtEndPr/>
    <w:sdtContent>
      <w:p w:rsidR="00AC05DF" w:rsidRPr="00DC6C1B" w:rsidRDefault="00AC05DF">
        <w:pPr>
          <w:pStyle w:val="Altbilgi"/>
          <w:jc w:val="center"/>
          <w:rPr>
            <w:rFonts w:ascii="Times New Roman" w:hAnsi="Times New Roman" w:cs="Times New Roman"/>
            <w:sz w:val="24"/>
          </w:rPr>
        </w:pPr>
        <w:r w:rsidRPr="00DC6C1B">
          <w:rPr>
            <w:rFonts w:ascii="Times New Roman" w:hAnsi="Times New Roman" w:cs="Times New Roman"/>
            <w:sz w:val="24"/>
          </w:rPr>
          <w:fldChar w:fldCharType="begin"/>
        </w:r>
        <w:r w:rsidRPr="00DC6C1B">
          <w:rPr>
            <w:rFonts w:ascii="Times New Roman" w:hAnsi="Times New Roman" w:cs="Times New Roman"/>
            <w:sz w:val="24"/>
          </w:rPr>
          <w:instrText>PAGE   \* MERGEFORMAT</w:instrText>
        </w:r>
        <w:r w:rsidRPr="00DC6C1B">
          <w:rPr>
            <w:rFonts w:ascii="Times New Roman" w:hAnsi="Times New Roman" w:cs="Times New Roman"/>
            <w:sz w:val="24"/>
          </w:rPr>
          <w:fldChar w:fldCharType="separate"/>
        </w:r>
        <w:r w:rsidR="007614DF">
          <w:rPr>
            <w:rFonts w:ascii="Times New Roman" w:hAnsi="Times New Roman" w:cs="Times New Roman"/>
            <w:noProof/>
            <w:sz w:val="24"/>
          </w:rPr>
          <w:t>2</w:t>
        </w:r>
        <w:r w:rsidRPr="00DC6C1B">
          <w:rPr>
            <w:rFonts w:ascii="Times New Roman" w:hAnsi="Times New Roman" w:cs="Times New Roman"/>
            <w:sz w:val="24"/>
          </w:rPr>
          <w:fldChar w:fldCharType="end"/>
        </w:r>
      </w:p>
    </w:sdtContent>
  </w:sdt>
  <w:p w:rsidR="00AC05DF" w:rsidRDefault="00AC05DF">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5DF" w:rsidRPr="00DC6C1B" w:rsidRDefault="00AC05DF">
    <w:pPr>
      <w:pStyle w:val="Altbilgi"/>
      <w:jc w:val="center"/>
      <w:rPr>
        <w:rFonts w:ascii="Times New Roman" w:hAnsi="Times New Roman" w:cs="Times New Roman"/>
        <w:sz w:val="24"/>
      </w:rPr>
    </w:pPr>
  </w:p>
  <w:p w:rsidR="00AC05DF" w:rsidRDefault="00AC05DF">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293034"/>
      <w:docPartObj>
        <w:docPartGallery w:val="Page Numbers (Bottom of Page)"/>
        <w:docPartUnique/>
      </w:docPartObj>
    </w:sdtPr>
    <w:sdtEndPr>
      <w:rPr>
        <w:rFonts w:ascii="Times New Roman" w:hAnsi="Times New Roman" w:cs="Times New Roman"/>
        <w:sz w:val="24"/>
        <w:szCs w:val="24"/>
      </w:rPr>
    </w:sdtEndPr>
    <w:sdtContent>
      <w:p w:rsidR="00AC05DF" w:rsidRPr="003F22E5" w:rsidRDefault="00AC05DF">
        <w:pPr>
          <w:pStyle w:val="Altbilgi"/>
          <w:jc w:val="center"/>
          <w:rPr>
            <w:rFonts w:ascii="Times New Roman" w:hAnsi="Times New Roman" w:cs="Times New Roman"/>
            <w:sz w:val="24"/>
            <w:szCs w:val="24"/>
          </w:rPr>
        </w:pPr>
        <w:r w:rsidRPr="003F22E5">
          <w:rPr>
            <w:rFonts w:ascii="Times New Roman" w:hAnsi="Times New Roman" w:cs="Times New Roman"/>
            <w:sz w:val="24"/>
            <w:szCs w:val="24"/>
          </w:rPr>
          <w:fldChar w:fldCharType="begin"/>
        </w:r>
        <w:r w:rsidRPr="003F22E5">
          <w:rPr>
            <w:rFonts w:ascii="Times New Roman" w:hAnsi="Times New Roman" w:cs="Times New Roman"/>
            <w:sz w:val="24"/>
            <w:szCs w:val="24"/>
          </w:rPr>
          <w:instrText>PAGE   \* MERGEFORMAT</w:instrText>
        </w:r>
        <w:r w:rsidRPr="003F22E5">
          <w:rPr>
            <w:rFonts w:ascii="Times New Roman" w:hAnsi="Times New Roman" w:cs="Times New Roman"/>
            <w:sz w:val="24"/>
            <w:szCs w:val="24"/>
          </w:rPr>
          <w:fldChar w:fldCharType="separate"/>
        </w:r>
        <w:r w:rsidR="007614DF">
          <w:rPr>
            <w:rFonts w:ascii="Times New Roman" w:hAnsi="Times New Roman" w:cs="Times New Roman"/>
            <w:noProof/>
            <w:sz w:val="24"/>
            <w:szCs w:val="24"/>
          </w:rPr>
          <w:t>13</w:t>
        </w:r>
        <w:r w:rsidRPr="003F22E5">
          <w:rPr>
            <w:rFonts w:ascii="Times New Roman" w:hAnsi="Times New Roman" w:cs="Times New Roman"/>
            <w:sz w:val="24"/>
            <w:szCs w:val="24"/>
          </w:rPr>
          <w:fldChar w:fldCharType="end"/>
        </w:r>
      </w:p>
    </w:sdtContent>
  </w:sdt>
  <w:p w:rsidR="00AC05DF" w:rsidRDefault="00AC05DF">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5DF" w:rsidRPr="003F22E5" w:rsidRDefault="00AC05DF">
    <w:pPr>
      <w:pStyle w:val="Altbilgi"/>
      <w:jc w:val="center"/>
      <w:rPr>
        <w:rFonts w:ascii="Times New Roman" w:hAnsi="Times New Roman" w:cs="Times New Roman"/>
        <w:sz w:val="24"/>
        <w:szCs w:val="24"/>
      </w:rPr>
    </w:pPr>
  </w:p>
  <w:p w:rsidR="00AC05DF" w:rsidRDefault="00AC05DF">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2877858"/>
      <w:docPartObj>
        <w:docPartGallery w:val="Page Numbers (Bottom of Page)"/>
        <w:docPartUnique/>
      </w:docPartObj>
    </w:sdtPr>
    <w:sdtEndPr>
      <w:rPr>
        <w:rFonts w:ascii="Times New Roman" w:hAnsi="Times New Roman" w:cs="Times New Roman"/>
        <w:sz w:val="24"/>
        <w:szCs w:val="24"/>
      </w:rPr>
    </w:sdtEndPr>
    <w:sdtContent>
      <w:p w:rsidR="00AC05DF" w:rsidRPr="00BB6680" w:rsidRDefault="00AC05DF">
        <w:pPr>
          <w:pStyle w:val="Altbilgi"/>
          <w:jc w:val="center"/>
          <w:rPr>
            <w:rFonts w:ascii="Times New Roman" w:hAnsi="Times New Roman" w:cs="Times New Roman"/>
            <w:sz w:val="24"/>
            <w:szCs w:val="24"/>
          </w:rPr>
        </w:pPr>
        <w:r w:rsidRPr="00BB6680">
          <w:rPr>
            <w:rFonts w:ascii="Times New Roman" w:hAnsi="Times New Roman" w:cs="Times New Roman"/>
            <w:sz w:val="24"/>
            <w:szCs w:val="24"/>
          </w:rPr>
          <w:fldChar w:fldCharType="begin"/>
        </w:r>
        <w:r w:rsidRPr="00BB6680">
          <w:rPr>
            <w:rFonts w:ascii="Times New Roman" w:hAnsi="Times New Roman" w:cs="Times New Roman"/>
            <w:sz w:val="24"/>
            <w:szCs w:val="24"/>
          </w:rPr>
          <w:instrText>PAGE   \* MERGEFORMAT</w:instrText>
        </w:r>
        <w:r w:rsidRPr="00BB6680">
          <w:rPr>
            <w:rFonts w:ascii="Times New Roman" w:hAnsi="Times New Roman" w:cs="Times New Roman"/>
            <w:sz w:val="24"/>
            <w:szCs w:val="24"/>
          </w:rPr>
          <w:fldChar w:fldCharType="separate"/>
        </w:r>
        <w:r w:rsidR="007614DF">
          <w:rPr>
            <w:rFonts w:ascii="Times New Roman" w:hAnsi="Times New Roman" w:cs="Times New Roman"/>
            <w:noProof/>
            <w:sz w:val="24"/>
            <w:szCs w:val="24"/>
          </w:rPr>
          <w:t>28</w:t>
        </w:r>
        <w:r w:rsidRPr="00BB6680">
          <w:rPr>
            <w:rFonts w:ascii="Times New Roman" w:hAnsi="Times New Roman" w:cs="Times New Roman"/>
            <w:sz w:val="24"/>
            <w:szCs w:val="24"/>
          </w:rPr>
          <w:fldChar w:fldCharType="end"/>
        </w:r>
      </w:p>
    </w:sdtContent>
  </w:sdt>
  <w:p w:rsidR="00AC05DF" w:rsidRDefault="00AC05DF">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05DF" w:rsidRPr="00BB6680" w:rsidRDefault="00AC05DF">
    <w:pPr>
      <w:pStyle w:val="Altbilgi"/>
      <w:jc w:val="center"/>
      <w:rPr>
        <w:rFonts w:ascii="Times New Roman" w:hAnsi="Times New Roman" w:cs="Times New Roman"/>
        <w:sz w:val="24"/>
        <w:szCs w:val="24"/>
      </w:rPr>
    </w:pPr>
  </w:p>
  <w:p w:rsidR="00AC05DF" w:rsidRDefault="00AC05DF">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1101" w:rsidRDefault="00561101">
      <w:pPr>
        <w:spacing w:after="0" w:line="240" w:lineRule="auto"/>
      </w:pPr>
      <w:r>
        <w:separator/>
      </w:r>
    </w:p>
  </w:footnote>
  <w:footnote w:type="continuationSeparator" w:id="0">
    <w:p w:rsidR="00561101" w:rsidRDefault="0056110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47DE4"/>
    <w:multiLevelType w:val="hybridMultilevel"/>
    <w:tmpl w:val="D246617C"/>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
    <w:nsid w:val="04457ECA"/>
    <w:multiLevelType w:val="hybridMultilevel"/>
    <w:tmpl w:val="D9D08F6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97C153B"/>
    <w:multiLevelType w:val="hybridMultilevel"/>
    <w:tmpl w:val="36420CF4"/>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3">
    <w:nsid w:val="0CDA35E5"/>
    <w:multiLevelType w:val="hybridMultilevel"/>
    <w:tmpl w:val="BED68EF8"/>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4">
    <w:nsid w:val="0F222BB2"/>
    <w:multiLevelType w:val="hybridMultilevel"/>
    <w:tmpl w:val="E9CE49D8"/>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5">
    <w:nsid w:val="16295295"/>
    <w:multiLevelType w:val="hybridMultilevel"/>
    <w:tmpl w:val="278EDAB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62F4AD4"/>
    <w:multiLevelType w:val="hybridMultilevel"/>
    <w:tmpl w:val="62BC5DEE"/>
    <w:lvl w:ilvl="0" w:tplc="CD48CE50">
      <w:start w:val="1"/>
      <w:numFmt w:val="decimal"/>
      <w:pStyle w:val="tablob"/>
      <w:lvlText w:val="Tablo %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A1D7BF3"/>
    <w:multiLevelType w:val="hybridMultilevel"/>
    <w:tmpl w:val="FBC695C2"/>
    <w:lvl w:ilvl="0" w:tplc="041F000F">
      <w:start w:val="1"/>
      <w:numFmt w:val="decimal"/>
      <w:lvlText w:val="%1."/>
      <w:lvlJc w:val="left"/>
      <w:pPr>
        <w:ind w:left="1070" w:hanging="360"/>
      </w:pPr>
    </w:lvl>
    <w:lvl w:ilvl="1" w:tplc="041F0019" w:tentative="1">
      <w:start w:val="1"/>
      <w:numFmt w:val="lowerLetter"/>
      <w:lvlText w:val="%2."/>
      <w:lvlJc w:val="left"/>
      <w:pPr>
        <w:ind w:left="1790" w:hanging="360"/>
      </w:pPr>
    </w:lvl>
    <w:lvl w:ilvl="2" w:tplc="041F001B" w:tentative="1">
      <w:start w:val="1"/>
      <w:numFmt w:val="lowerRoman"/>
      <w:lvlText w:val="%3."/>
      <w:lvlJc w:val="right"/>
      <w:pPr>
        <w:ind w:left="2510" w:hanging="180"/>
      </w:pPr>
    </w:lvl>
    <w:lvl w:ilvl="3" w:tplc="041F000F" w:tentative="1">
      <w:start w:val="1"/>
      <w:numFmt w:val="decimal"/>
      <w:lvlText w:val="%4."/>
      <w:lvlJc w:val="left"/>
      <w:pPr>
        <w:ind w:left="3230" w:hanging="360"/>
      </w:pPr>
    </w:lvl>
    <w:lvl w:ilvl="4" w:tplc="041F0019" w:tentative="1">
      <w:start w:val="1"/>
      <w:numFmt w:val="lowerLetter"/>
      <w:lvlText w:val="%5."/>
      <w:lvlJc w:val="left"/>
      <w:pPr>
        <w:ind w:left="3950" w:hanging="360"/>
      </w:pPr>
    </w:lvl>
    <w:lvl w:ilvl="5" w:tplc="041F001B" w:tentative="1">
      <w:start w:val="1"/>
      <w:numFmt w:val="lowerRoman"/>
      <w:lvlText w:val="%6."/>
      <w:lvlJc w:val="right"/>
      <w:pPr>
        <w:ind w:left="4670" w:hanging="180"/>
      </w:pPr>
    </w:lvl>
    <w:lvl w:ilvl="6" w:tplc="041F000F" w:tentative="1">
      <w:start w:val="1"/>
      <w:numFmt w:val="decimal"/>
      <w:lvlText w:val="%7."/>
      <w:lvlJc w:val="left"/>
      <w:pPr>
        <w:ind w:left="5390" w:hanging="360"/>
      </w:pPr>
    </w:lvl>
    <w:lvl w:ilvl="7" w:tplc="041F0019" w:tentative="1">
      <w:start w:val="1"/>
      <w:numFmt w:val="lowerLetter"/>
      <w:lvlText w:val="%8."/>
      <w:lvlJc w:val="left"/>
      <w:pPr>
        <w:ind w:left="6110" w:hanging="360"/>
      </w:pPr>
    </w:lvl>
    <w:lvl w:ilvl="8" w:tplc="041F001B" w:tentative="1">
      <w:start w:val="1"/>
      <w:numFmt w:val="lowerRoman"/>
      <w:lvlText w:val="%9."/>
      <w:lvlJc w:val="right"/>
      <w:pPr>
        <w:ind w:left="6830" w:hanging="180"/>
      </w:pPr>
    </w:lvl>
  </w:abstractNum>
  <w:abstractNum w:abstractNumId="8">
    <w:nsid w:val="1C425841"/>
    <w:multiLevelType w:val="hybridMultilevel"/>
    <w:tmpl w:val="3D463B68"/>
    <w:lvl w:ilvl="0" w:tplc="041F000F">
      <w:start w:val="1"/>
      <w:numFmt w:val="decimal"/>
      <w:lvlText w:val="%1."/>
      <w:lvlJc w:val="left"/>
      <w:pPr>
        <w:ind w:left="502" w:hanging="360"/>
      </w:pPr>
    </w:lvl>
    <w:lvl w:ilvl="1" w:tplc="041F0019">
      <w:start w:val="1"/>
      <w:numFmt w:val="lowerLetter"/>
      <w:lvlText w:val="%2."/>
      <w:lvlJc w:val="left"/>
      <w:pPr>
        <w:ind w:left="1222" w:hanging="360"/>
      </w:pPr>
    </w:lvl>
    <w:lvl w:ilvl="2" w:tplc="041F001B">
      <w:start w:val="1"/>
      <w:numFmt w:val="lowerRoman"/>
      <w:lvlText w:val="%3."/>
      <w:lvlJc w:val="right"/>
      <w:pPr>
        <w:ind w:left="1942" w:hanging="180"/>
      </w:pPr>
    </w:lvl>
    <w:lvl w:ilvl="3" w:tplc="5E2E809C">
      <w:start w:val="1"/>
      <w:numFmt w:val="decimal"/>
      <w:lvlText w:val="%4."/>
      <w:lvlJc w:val="left"/>
      <w:pPr>
        <w:ind w:left="284" w:hanging="360"/>
      </w:pPr>
      <w:rPr>
        <w:b w:val="0"/>
      </w:rPr>
    </w:lvl>
    <w:lvl w:ilvl="4" w:tplc="041F0019">
      <w:start w:val="1"/>
      <w:numFmt w:val="lowerLetter"/>
      <w:lvlText w:val="%5."/>
      <w:lvlJc w:val="left"/>
      <w:pPr>
        <w:ind w:left="3382" w:hanging="360"/>
      </w:pPr>
    </w:lvl>
    <w:lvl w:ilvl="5" w:tplc="041F001B">
      <w:start w:val="1"/>
      <w:numFmt w:val="lowerRoman"/>
      <w:lvlText w:val="%6."/>
      <w:lvlJc w:val="right"/>
      <w:pPr>
        <w:ind w:left="4102" w:hanging="180"/>
      </w:pPr>
    </w:lvl>
    <w:lvl w:ilvl="6" w:tplc="041F000F">
      <w:start w:val="1"/>
      <w:numFmt w:val="decimal"/>
      <w:lvlText w:val="%7."/>
      <w:lvlJc w:val="left"/>
      <w:pPr>
        <w:ind w:left="4822" w:hanging="360"/>
      </w:pPr>
    </w:lvl>
    <w:lvl w:ilvl="7" w:tplc="041F0019">
      <w:start w:val="1"/>
      <w:numFmt w:val="lowerLetter"/>
      <w:lvlText w:val="%8."/>
      <w:lvlJc w:val="left"/>
      <w:pPr>
        <w:ind w:left="5542" w:hanging="360"/>
      </w:pPr>
    </w:lvl>
    <w:lvl w:ilvl="8" w:tplc="041F001B">
      <w:start w:val="1"/>
      <w:numFmt w:val="lowerRoman"/>
      <w:lvlText w:val="%9."/>
      <w:lvlJc w:val="right"/>
      <w:pPr>
        <w:ind w:left="6262" w:hanging="180"/>
      </w:pPr>
    </w:lvl>
  </w:abstractNum>
  <w:abstractNum w:abstractNumId="9">
    <w:nsid w:val="1D422C87"/>
    <w:multiLevelType w:val="hybridMultilevel"/>
    <w:tmpl w:val="D98ED606"/>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0">
    <w:nsid w:val="1E0D1953"/>
    <w:multiLevelType w:val="hybridMultilevel"/>
    <w:tmpl w:val="FDB0DD8A"/>
    <w:lvl w:ilvl="0" w:tplc="94D2A3C2">
      <w:start w:val="1"/>
      <w:numFmt w:val="decimal"/>
      <w:lvlText w:val="%1."/>
      <w:lvlJc w:val="left"/>
      <w:pPr>
        <w:ind w:left="360" w:hanging="360"/>
      </w:pPr>
      <w:rPr>
        <w:b w:val="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1E637A17"/>
    <w:multiLevelType w:val="hybridMultilevel"/>
    <w:tmpl w:val="35D699FA"/>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2">
    <w:nsid w:val="202A1E6E"/>
    <w:multiLevelType w:val="multilevel"/>
    <w:tmpl w:val="476C6CEE"/>
    <w:lvl w:ilvl="0">
      <w:start w:val="1"/>
      <w:numFmt w:val="decimal"/>
      <w:lvlText w:val="%1."/>
      <w:lvlJc w:val="left"/>
      <w:pPr>
        <w:ind w:left="360" w:hanging="360"/>
      </w:pPr>
    </w:lvl>
    <w:lvl w:ilvl="1">
      <w:start w:val="5"/>
      <w:numFmt w:val="decimal"/>
      <w:isLgl/>
      <w:lvlText w:val="%1.%2."/>
      <w:lvlJc w:val="left"/>
      <w:pPr>
        <w:ind w:left="475" w:hanging="540"/>
      </w:pPr>
      <w:rPr>
        <w:rFonts w:hint="default"/>
      </w:rPr>
    </w:lvl>
    <w:lvl w:ilvl="2">
      <w:start w:val="6"/>
      <w:numFmt w:val="decimal"/>
      <w:isLgl/>
      <w:lvlText w:val="%1.%2.%3."/>
      <w:lvlJc w:val="left"/>
      <w:pPr>
        <w:ind w:left="655" w:hanging="720"/>
      </w:pPr>
      <w:rPr>
        <w:rFonts w:hint="default"/>
      </w:rPr>
    </w:lvl>
    <w:lvl w:ilvl="3">
      <w:start w:val="1"/>
      <w:numFmt w:val="decimal"/>
      <w:isLgl/>
      <w:lvlText w:val="%1.%2.%3.%4."/>
      <w:lvlJc w:val="left"/>
      <w:pPr>
        <w:ind w:left="655" w:hanging="720"/>
      </w:pPr>
      <w:rPr>
        <w:rFonts w:hint="default"/>
      </w:rPr>
    </w:lvl>
    <w:lvl w:ilvl="4">
      <w:start w:val="1"/>
      <w:numFmt w:val="decimal"/>
      <w:isLgl/>
      <w:lvlText w:val="%1.%2.%3.%4.%5."/>
      <w:lvlJc w:val="left"/>
      <w:pPr>
        <w:ind w:left="1015" w:hanging="1080"/>
      </w:pPr>
      <w:rPr>
        <w:rFonts w:hint="default"/>
      </w:rPr>
    </w:lvl>
    <w:lvl w:ilvl="5">
      <w:start w:val="1"/>
      <w:numFmt w:val="decimal"/>
      <w:isLgl/>
      <w:lvlText w:val="%1.%2.%3.%4.%5.%6."/>
      <w:lvlJc w:val="left"/>
      <w:pPr>
        <w:ind w:left="1015" w:hanging="1080"/>
      </w:pPr>
      <w:rPr>
        <w:rFonts w:hint="default"/>
      </w:rPr>
    </w:lvl>
    <w:lvl w:ilvl="6">
      <w:start w:val="1"/>
      <w:numFmt w:val="decimal"/>
      <w:isLgl/>
      <w:lvlText w:val="%1.%2.%3.%4.%5.%6.%7."/>
      <w:lvlJc w:val="left"/>
      <w:pPr>
        <w:ind w:left="1375" w:hanging="1440"/>
      </w:pPr>
      <w:rPr>
        <w:rFonts w:hint="default"/>
      </w:rPr>
    </w:lvl>
    <w:lvl w:ilvl="7">
      <w:start w:val="1"/>
      <w:numFmt w:val="decimal"/>
      <w:isLgl/>
      <w:lvlText w:val="%1.%2.%3.%4.%5.%6.%7.%8."/>
      <w:lvlJc w:val="left"/>
      <w:pPr>
        <w:ind w:left="1375" w:hanging="1440"/>
      </w:pPr>
      <w:rPr>
        <w:rFonts w:hint="default"/>
      </w:rPr>
    </w:lvl>
    <w:lvl w:ilvl="8">
      <w:start w:val="1"/>
      <w:numFmt w:val="decimal"/>
      <w:isLgl/>
      <w:lvlText w:val="%1.%2.%3.%4.%5.%6.%7.%8.%9."/>
      <w:lvlJc w:val="left"/>
      <w:pPr>
        <w:ind w:left="1735" w:hanging="1800"/>
      </w:pPr>
      <w:rPr>
        <w:rFonts w:hint="default"/>
      </w:rPr>
    </w:lvl>
  </w:abstractNum>
  <w:abstractNum w:abstractNumId="13">
    <w:nsid w:val="22E01785"/>
    <w:multiLevelType w:val="hybridMultilevel"/>
    <w:tmpl w:val="FFC23BB6"/>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4">
    <w:nsid w:val="236E61CE"/>
    <w:multiLevelType w:val="hybridMultilevel"/>
    <w:tmpl w:val="C26C296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08053F1"/>
    <w:multiLevelType w:val="hybridMultilevel"/>
    <w:tmpl w:val="F8D6ABF0"/>
    <w:lvl w:ilvl="0" w:tplc="1960DAA6">
      <w:numFmt w:val="bullet"/>
      <w:lvlText w:val="-"/>
      <w:lvlJc w:val="left"/>
      <w:pPr>
        <w:ind w:left="360" w:hanging="360"/>
      </w:pPr>
      <w:rPr>
        <w:rFonts w:ascii="Times New Roman" w:eastAsiaTheme="minorHAnsi" w:hAnsi="Times New Roman" w:cs="Times New Roman" w:hint="default"/>
      </w:rPr>
    </w:lvl>
    <w:lvl w:ilvl="1" w:tplc="041F0003">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
    <w:nsid w:val="408C031C"/>
    <w:multiLevelType w:val="hybridMultilevel"/>
    <w:tmpl w:val="F7B47EC6"/>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7">
    <w:nsid w:val="43ED19D6"/>
    <w:multiLevelType w:val="hybridMultilevel"/>
    <w:tmpl w:val="A49C7B74"/>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8">
    <w:nsid w:val="4C7035CC"/>
    <w:multiLevelType w:val="hybridMultilevel"/>
    <w:tmpl w:val="0868FFF4"/>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9">
    <w:nsid w:val="4CB45A41"/>
    <w:multiLevelType w:val="hybridMultilevel"/>
    <w:tmpl w:val="6AD4B776"/>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20">
    <w:nsid w:val="4D352EB3"/>
    <w:multiLevelType w:val="hybridMultilevel"/>
    <w:tmpl w:val="9BB4E6E6"/>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21">
    <w:nsid w:val="4DCD066E"/>
    <w:multiLevelType w:val="hybridMultilevel"/>
    <w:tmpl w:val="8F345AEC"/>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22">
    <w:nsid w:val="4FAE7EB2"/>
    <w:multiLevelType w:val="hybridMultilevel"/>
    <w:tmpl w:val="B2584AE6"/>
    <w:lvl w:ilvl="0" w:tplc="799CF122">
      <w:start w:val="1"/>
      <w:numFmt w:val="decimal"/>
      <w:lvlText w:val="%1."/>
      <w:lvlJc w:val="left"/>
      <w:pPr>
        <w:ind w:left="870" w:hanging="360"/>
      </w:pPr>
      <w:rPr>
        <w:b/>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23">
    <w:nsid w:val="502F57AF"/>
    <w:multiLevelType w:val="multilevel"/>
    <w:tmpl w:val="A7CE2CF4"/>
    <w:lvl w:ilvl="0">
      <w:start w:val="1"/>
      <w:numFmt w:val="decimal"/>
      <w:lvlText w:val="%1."/>
      <w:lvlJc w:val="left"/>
      <w:pPr>
        <w:ind w:left="720" w:hanging="360"/>
      </w:pPr>
      <w:rPr>
        <w:rFonts w:ascii="Times New Roman" w:eastAsiaTheme="minorHAnsi" w:hAnsi="Times New Roman" w:cs="Times New Roman"/>
        <w:b/>
        <w:color w:val="auto"/>
      </w:rPr>
    </w:lvl>
    <w:lvl w:ilvl="1">
      <w:start w:val="1"/>
      <w:numFmt w:val="decimal"/>
      <w:pStyle w:val="Balk2"/>
      <w:isLgl/>
      <w:lvlText w:val="%1.%2."/>
      <w:lvlJc w:val="left"/>
      <w:pPr>
        <w:ind w:left="720" w:hanging="360"/>
      </w:pPr>
      <w:rPr>
        <w:rFonts w:hint="default"/>
        <w:b/>
        <w:color w:val="auto"/>
      </w:rPr>
    </w:lvl>
    <w:lvl w:ilvl="2">
      <w:start w:val="1"/>
      <w:numFmt w:val="decimal"/>
      <w:pStyle w:val="Balk3"/>
      <w:isLgl/>
      <w:lvlText w:val="%1.%2.%3."/>
      <w:lvlJc w:val="left"/>
      <w:pPr>
        <w:ind w:left="1428" w:hanging="720"/>
      </w:pPr>
      <w:rPr>
        <w:rFonts w:hint="default"/>
        <w:b/>
        <w:color w:val="auto"/>
      </w:rPr>
    </w:lvl>
    <w:lvl w:ilvl="3">
      <w:start w:val="1"/>
      <w:numFmt w:val="decimal"/>
      <w:pStyle w:val="Balk4"/>
      <w:isLgl/>
      <w:lvlText w:val="%1.%2.%3.%4."/>
      <w:lvlJc w:val="left"/>
      <w:pPr>
        <w:ind w:left="1080" w:hanging="720"/>
      </w:pPr>
      <w:rPr>
        <w:rFonts w:ascii="Times New Roman" w:hAnsi="Times New Roman" w:cs="Times New Roman" w:hint="default"/>
        <w:b/>
        <w:sz w:val="24"/>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nsid w:val="52FD0A38"/>
    <w:multiLevelType w:val="hybridMultilevel"/>
    <w:tmpl w:val="7EE8197C"/>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25">
    <w:nsid w:val="589B0246"/>
    <w:multiLevelType w:val="hybridMultilevel"/>
    <w:tmpl w:val="C2CEED98"/>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26">
    <w:nsid w:val="594C7788"/>
    <w:multiLevelType w:val="hybridMultilevel"/>
    <w:tmpl w:val="D688C190"/>
    <w:lvl w:ilvl="0" w:tplc="9B8CE7A8">
      <w:start w:val="1"/>
      <w:numFmt w:val="bullet"/>
      <w:lvlText w:val="-"/>
      <w:lvlJc w:val="left"/>
      <w:pPr>
        <w:ind w:left="1230" w:hanging="360"/>
      </w:pPr>
      <w:rPr>
        <w:rFonts w:ascii="Times New Roman" w:eastAsiaTheme="minorHAnsi" w:hAnsi="Times New Roman" w:cs="Times New Roman" w:hint="default"/>
        <w:b w:val="0"/>
      </w:rPr>
    </w:lvl>
    <w:lvl w:ilvl="1" w:tplc="041F0003" w:tentative="1">
      <w:start w:val="1"/>
      <w:numFmt w:val="bullet"/>
      <w:lvlText w:val="o"/>
      <w:lvlJc w:val="left"/>
      <w:pPr>
        <w:ind w:left="1950" w:hanging="360"/>
      </w:pPr>
      <w:rPr>
        <w:rFonts w:ascii="Courier New" w:hAnsi="Courier New" w:cs="Courier New" w:hint="default"/>
      </w:rPr>
    </w:lvl>
    <w:lvl w:ilvl="2" w:tplc="041F0005" w:tentative="1">
      <w:start w:val="1"/>
      <w:numFmt w:val="bullet"/>
      <w:lvlText w:val=""/>
      <w:lvlJc w:val="left"/>
      <w:pPr>
        <w:ind w:left="2670" w:hanging="360"/>
      </w:pPr>
      <w:rPr>
        <w:rFonts w:ascii="Wingdings" w:hAnsi="Wingdings" w:hint="default"/>
      </w:rPr>
    </w:lvl>
    <w:lvl w:ilvl="3" w:tplc="041F0001" w:tentative="1">
      <w:start w:val="1"/>
      <w:numFmt w:val="bullet"/>
      <w:lvlText w:val=""/>
      <w:lvlJc w:val="left"/>
      <w:pPr>
        <w:ind w:left="3390" w:hanging="360"/>
      </w:pPr>
      <w:rPr>
        <w:rFonts w:ascii="Symbol" w:hAnsi="Symbol" w:hint="default"/>
      </w:rPr>
    </w:lvl>
    <w:lvl w:ilvl="4" w:tplc="041F0003" w:tentative="1">
      <w:start w:val="1"/>
      <w:numFmt w:val="bullet"/>
      <w:lvlText w:val="o"/>
      <w:lvlJc w:val="left"/>
      <w:pPr>
        <w:ind w:left="4110" w:hanging="360"/>
      </w:pPr>
      <w:rPr>
        <w:rFonts w:ascii="Courier New" w:hAnsi="Courier New" w:cs="Courier New" w:hint="default"/>
      </w:rPr>
    </w:lvl>
    <w:lvl w:ilvl="5" w:tplc="041F0005" w:tentative="1">
      <w:start w:val="1"/>
      <w:numFmt w:val="bullet"/>
      <w:lvlText w:val=""/>
      <w:lvlJc w:val="left"/>
      <w:pPr>
        <w:ind w:left="4830" w:hanging="360"/>
      </w:pPr>
      <w:rPr>
        <w:rFonts w:ascii="Wingdings" w:hAnsi="Wingdings" w:hint="default"/>
      </w:rPr>
    </w:lvl>
    <w:lvl w:ilvl="6" w:tplc="041F0001" w:tentative="1">
      <w:start w:val="1"/>
      <w:numFmt w:val="bullet"/>
      <w:lvlText w:val=""/>
      <w:lvlJc w:val="left"/>
      <w:pPr>
        <w:ind w:left="5550" w:hanging="360"/>
      </w:pPr>
      <w:rPr>
        <w:rFonts w:ascii="Symbol" w:hAnsi="Symbol" w:hint="default"/>
      </w:rPr>
    </w:lvl>
    <w:lvl w:ilvl="7" w:tplc="041F0003" w:tentative="1">
      <w:start w:val="1"/>
      <w:numFmt w:val="bullet"/>
      <w:lvlText w:val="o"/>
      <w:lvlJc w:val="left"/>
      <w:pPr>
        <w:ind w:left="6270" w:hanging="360"/>
      </w:pPr>
      <w:rPr>
        <w:rFonts w:ascii="Courier New" w:hAnsi="Courier New" w:cs="Courier New" w:hint="default"/>
      </w:rPr>
    </w:lvl>
    <w:lvl w:ilvl="8" w:tplc="041F0005" w:tentative="1">
      <w:start w:val="1"/>
      <w:numFmt w:val="bullet"/>
      <w:lvlText w:val=""/>
      <w:lvlJc w:val="left"/>
      <w:pPr>
        <w:ind w:left="6990" w:hanging="360"/>
      </w:pPr>
      <w:rPr>
        <w:rFonts w:ascii="Wingdings" w:hAnsi="Wingdings" w:hint="default"/>
      </w:rPr>
    </w:lvl>
  </w:abstractNum>
  <w:abstractNum w:abstractNumId="27">
    <w:nsid w:val="60EB512C"/>
    <w:multiLevelType w:val="hybridMultilevel"/>
    <w:tmpl w:val="9684C962"/>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28">
    <w:nsid w:val="627A2EEF"/>
    <w:multiLevelType w:val="hybridMultilevel"/>
    <w:tmpl w:val="9D38DF24"/>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6243F6F"/>
    <w:multiLevelType w:val="hybridMultilevel"/>
    <w:tmpl w:val="6982F78C"/>
    <w:lvl w:ilvl="0" w:tplc="041F0001">
      <w:start w:val="1"/>
      <w:numFmt w:val="bullet"/>
      <w:lvlText w:val=""/>
      <w:lvlJc w:val="left"/>
      <w:pPr>
        <w:ind w:left="1288" w:hanging="360"/>
      </w:pPr>
      <w:rPr>
        <w:rFonts w:ascii="Symbol" w:hAnsi="Symbol" w:hint="default"/>
      </w:rPr>
    </w:lvl>
    <w:lvl w:ilvl="1" w:tplc="041F0003" w:tentative="1">
      <w:start w:val="1"/>
      <w:numFmt w:val="bullet"/>
      <w:lvlText w:val="o"/>
      <w:lvlJc w:val="left"/>
      <w:pPr>
        <w:ind w:left="2008" w:hanging="360"/>
      </w:pPr>
      <w:rPr>
        <w:rFonts w:ascii="Courier New" w:hAnsi="Courier New" w:cs="Courier New" w:hint="default"/>
      </w:rPr>
    </w:lvl>
    <w:lvl w:ilvl="2" w:tplc="041F0005" w:tentative="1">
      <w:start w:val="1"/>
      <w:numFmt w:val="bullet"/>
      <w:lvlText w:val=""/>
      <w:lvlJc w:val="left"/>
      <w:pPr>
        <w:ind w:left="2728" w:hanging="360"/>
      </w:pPr>
      <w:rPr>
        <w:rFonts w:ascii="Wingdings" w:hAnsi="Wingdings" w:hint="default"/>
      </w:rPr>
    </w:lvl>
    <w:lvl w:ilvl="3" w:tplc="041F0001" w:tentative="1">
      <w:start w:val="1"/>
      <w:numFmt w:val="bullet"/>
      <w:lvlText w:val=""/>
      <w:lvlJc w:val="left"/>
      <w:pPr>
        <w:ind w:left="3448" w:hanging="360"/>
      </w:pPr>
      <w:rPr>
        <w:rFonts w:ascii="Symbol" w:hAnsi="Symbol" w:hint="default"/>
      </w:rPr>
    </w:lvl>
    <w:lvl w:ilvl="4" w:tplc="041F0003" w:tentative="1">
      <w:start w:val="1"/>
      <w:numFmt w:val="bullet"/>
      <w:lvlText w:val="o"/>
      <w:lvlJc w:val="left"/>
      <w:pPr>
        <w:ind w:left="4168" w:hanging="360"/>
      </w:pPr>
      <w:rPr>
        <w:rFonts w:ascii="Courier New" w:hAnsi="Courier New" w:cs="Courier New" w:hint="default"/>
      </w:rPr>
    </w:lvl>
    <w:lvl w:ilvl="5" w:tplc="041F0005" w:tentative="1">
      <w:start w:val="1"/>
      <w:numFmt w:val="bullet"/>
      <w:lvlText w:val=""/>
      <w:lvlJc w:val="left"/>
      <w:pPr>
        <w:ind w:left="4888" w:hanging="360"/>
      </w:pPr>
      <w:rPr>
        <w:rFonts w:ascii="Wingdings" w:hAnsi="Wingdings" w:hint="default"/>
      </w:rPr>
    </w:lvl>
    <w:lvl w:ilvl="6" w:tplc="041F0001" w:tentative="1">
      <w:start w:val="1"/>
      <w:numFmt w:val="bullet"/>
      <w:lvlText w:val=""/>
      <w:lvlJc w:val="left"/>
      <w:pPr>
        <w:ind w:left="5608" w:hanging="360"/>
      </w:pPr>
      <w:rPr>
        <w:rFonts w:ascii="Symbol" w:hAnsi="Symbol" w:hint="default"/>
      </w:rPr>
    </w:lvl>
    <w:lvl w:ilvl="7" w:tplc="041F0003" w:tentative="1">
      <w:start w:val="1"/>
      <w:numFmt w:val="bullet"/>
      <w:lvlText w:val="o"/>
      <w:lvlJc w:val="left"/>
      <w:pPr>
        <w:ind w:left="6328" w:hanging="360"/>
      </w:pPr>
      <w:rPr>
        <w:rFonts w:ascii="Courier New" w:hAnsi="Courier New" w:cs="Courier New" w:hint="default"/>
      </w:rPr>
    </w:lvl>
    <w:lvl w:ilvl="8" w:tplc="041F0005" w:tentative="1">
      <w:start w:val="1"/>
      <w:numFmt w:val="bullet"/>
      <w:lvlText w:val=""/>
      <w:lvlJc w:val="left"/>
      <w:pPr>
        <w:ind w:left="7048" w:hanging="360"/>
      </w:pPr>
      <w:rPr>
        <w:rFonts w:ascii="Wingdings" w:hAnsi="Wingdings" w:hint="default"/>
      </w:rPr>
    </w:lvl>
  </w:abstractNum>
  <w:abstractNum w:abstractNumId="30">
    <w:nsid w:val="66437458"/>
    <w:multiLevelType w:val="hybridMultilevel"/>
    <w:tmpl w:val="24B0CA84"/>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31">
    <w:nsid w:val="679503DB"/>
    <w:multiLevelType w:val="hybridMultilevel"/>
    <w:tmpl w:val="5310FD6A"/>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32">
    <w:nsid w:val="68F000FD"/>
    <w:multiLevelType w:val="hybridMultilevel"/>
    <w:tmpl w:val="407E88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6A8C5ACF"/>
    <w:multiLevelType w:val="hybridMultilevel"/>
    <w:tmpl w:val="F4367BB8"/>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34">
    <w:nsid w:val="6ACD14F9"/>
    <w:multiLevelType w:val="hybridMultilevel"/>
    <w:tmpl w:val="945E7F28"/>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5">
    <w:nsid w:val="6B7253FC"/>
    <w:multiLevelType w:val="hybridMultilevel"/>
    <w:tmpl w:val="786652F6"/>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36">
    <w:nsid w:val="6BAC7B5A"/>
    <w:multiLevelType w:val="hybridMultilevel"/>
    <w:tmpl w:val="E2322FC2"/>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37">
    <w:nsid w:val="6DA35EF2"/>
    <w:multiLevelType w:val="hybridMultilevel"/>
    <w:tmpl w:val="625242D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nsid w:val="6E992E81"/>
    <w:multiLevelType w:val="hybridMultilevel"/>
    <w:tmpl w:val="991A1472"/>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39">
    <w:nsid w:val="6F822AA8"/>
    <w:multiLevelType w:val="hybridMultilevel"/>
    <w:tmpl w:val="34A61900"/>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40">
    <w:nsid w:val="771D739B"/>
    <w:multiLevelType w:val="hybridMultilevel"/>
    <w:tmpl w:val="C8BA31B0"/>
    <w:lvl w:ilvl="0" w:tplc="190EAD10">
      <w:start w:val="1"/>
      <w:numFmt w:val="bullet"/>
      <w:lvlText w:val=""/>
      <w:lvlJc w:val="left"/>
      <w:pPr>
        <w:ind w:left="720" w:hanging="360"/>
      </w:pPr>
      <w:rPr>
        <w:rFonts w:ascii="Wingdings 2" w:hAnsi="Wingdings 2" w:hint="default"/>
        <w:u w:val="none"/>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nsid w:val="79CC4A63"/>
    <w:multiLevelType w:val="hybridMultilevel"/>
    <w:tmpl w:val="FA7649CE"/>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42">
    <w:nsid w:val="7D0863CD"/>
    <w:multiLevelType w:val="hybridMultilevel"/>
    <w:tmpl w:val="F0FECC2E"/>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num w:numId="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4"/>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num>
  <w:num w:numId="5">
    <w:abstractNumId w:val="15"/>
  </w:num>
  <w:num w:numId="6">
    <w:abstractNumId w:val="7"/>
  </w:num>
  <w:num w:numId="7">
    <w:abstractNumId w:val="6"/>
  </w:num>
  <w:num w:numId="8">
    <w:abstractNumId w:val="40"/>
  </w:num>
  <w:num w:numId="9">
    <w:abstractNumId w:val="22"/>
  </w:num>
  <w:num w:numId="10">
    <w:abstractNumId w:val="26"/>
  </w:num>
  <w:num w:numId="11">
    <w:abstractNumId w:val="1"/>
  </w:num>
  <w:num w:numId="12">
    <w:abstractNumId w:val="28"/>
  </w:num>
  <w:num w:numId="13">
    <w:abstractNumId w:val="5"/>
  </w:num>
  <w:num w:numId="14">
    <w:abstractNumId w:val="10"/>
  </w:num>
  <w:num w:numId="15">
    <w:abstractNumId w:val="2"/>
  </w:num>
  <w:num w:numId="16">
    <w:abstractNumId w:val="18"/>
  </w:num>
  <w:num w:numId="17">
    <w:abstractNumId w:val="35"/>
  </w:num>
  <w:num w:numId="18">
    <w:abstractNumId w:val="32"/>
  </w:num>
  <w:num w:numId="19">
    <w:abstractNumId w:val="13"/>
  </w:num>
  <w:num w:numId="20">
    <w:abstractNumId w:val="30"/>
  </w:num>
  <w:num w:numId="21">
    <w:abstractNumId w:val="42"/>
  </w:num>
  <w:num w:numId="22">
    <w:abstractNumId w:val="29"/>
  </w:num>
  <w:num w:numId="23">
    <w:abstractNumId w:val="3"/>
  </w:num>
  <w:num w:numId="24">
    <w:abstractNumId w:val="4"/>
  </w:num>
  <w:num w:numId="25">
    <w:abstractNumId w:val="38"/>
  </w:num>
  <w:num w:numId="26">
    <w:abstractNumId w:val="36"/>
  </w:num>
  <w:num w:numId="27">
    <w:abstractNumId w:val="27"/>
  </w:num>
  <w:num w:numId="28">
    <w:abstractNumId w:val="16"/>
  </w:num>
  <w:num w:numId="29">
    <w:abstractNumId w:val="41"/>
  </w:num>
  <w:num w:numId="30">
    <w:abstractNumId w:val="21"/>
  </w:num>
  <w:num w:numId="31">
    <w:abstractNumId w:val="20"/>
  </w:num>
  <w:num w:numId="32">
    <w:abstractNumId w:val="0"/>
  </w:num>
  <w:num w:numId="33">
    <w:abstractNumId w:val="25"/>
  </w:num>
  <w:num w:numId="34">
    <w:abstractNumId w:val="9"/>
  </w:num>
  <w:num w:numId="35">
    <w:abstractNumId w:val="33"/>
  </w:num>
  <w:num w:numId="36">
    <w:abstractNumId w:val="31"/>
  </w:num>
  <w:num w:numId="37">
    <w:abstractNumId w:val="37"/>
  </w:num>
  <w:num w:numId="38">
    <w:abstractNumId w:val="11"/>
  </w:num>
  <w:num w:numId="39">
    <w:abstractNumId w:val="19"/>
  </w:num>
  <w:num w:numId="40">
    <w:abstractNumId w:val="24"/>
  </w:num>
  <w:num w:numId="41">
    <w:abstractNumId w:val="17"/>
  </w:num>
  <w:num w:numId="42">
    <w:abstractNumId w:val="39"/>
  </w:num>
  <w:num w:numId="43">
    <w:abstractNumId w:val="14"/>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1444"/>
    <w:rsid w:val="00003597"/>
    <w:rsid w:val="0000599A"/>
    <w:rsid w:val="00007AD2"/>
    <w:rsid w:val="00014207"/>
    <w:rsid w:val="00015A7B"/>
    <w:rsid w:val="00027CC6"/>
    <w:rsid w:val="0003067E"/>
    <w:rsid w:val="000319C0"/>
    <w:rsid w:val="00033274"/>
    <w:rsid w:val="0003451D"/>
    <w:rsid w:val="00044284"/>
    <w:rsid w:val="00051E6A"/>
    <w:rsid w:val="00052B5C"/>
    <w:rsid w:val="00052C5F"/>
    <w:rsid w:val="00054760"/>
    <w:rsid w:val="00055CA5"/>
    <w:rsid w:val="000662A2"/>
    <w:rsid w:val="000724D6"/>
    <w:rsid w:val="0007327B"/>
    <w:rsid w:val="000732C0"/>
    <w:rsid w:val="00074D32"/>
    <w:rsid w:val="00076A44"/>
    <w:rsid w:val="000839F2"/>
    <w:rsid w:val="000843AB"/>
    <w:rsid w:val="00086CB3"/>
    <w:rsid w:val="00090F11"/>
    <w:rsid w:val="0009128E"/>
    <w:rsid w:val="000948F3"/>
    <w:rsid w:val="00097351"/>
    <w:rsid w:val="0009788A"/>
    <w:rsid w:val="000A0C76"/>
    <w:rsid w:val="000A2776"/>
    <w:rsid w:val="000A44DD"/>
    <w:rsid w:val="000B3C22"/>
    <w:rsid w:val="000B64A5"/>
    <w:rsid w:val="000C1831"/>
    <w:rsid w:val="000C35EC"/>
    <w:rsid w:val="000C43F1"/>
    <w:rsid w:val="000D0C09"/>
    <w:rsid w:val="000D56A0"/>
    <w:rsid w:val="000E0825"/>
    <w:rsid w:val="000E2200"/>
    <w:rsid w:val="000E2ACC"/>
    <w:rsid w:val="000E54B0"/>
    <w:rsid w:val="000F39A7"/>
    <w:rsid w:val="000F4E7F"/>
    <w:rsid w:val="00100654"/>
    <w:rsid w:val="00103ECB"/>
    <w:rsid w:val="00105046"/>
    <w:rsid w:val="00111B89"/>
    <w:rsid w:val="00116E2F"/>
    <w:rsid w:val="00116EF9"/>
    <w:rsid w:val="001238E1"/>
    <w:rsid w:val="00123B95"/>
    <w:rsid w:val="00126969"/>
    <w:rsid w:val="00126B2C"/>
    <w:rsid w:val="00127B33"/>
    <w:rsid w:val="0013279F"/>
    <w:rsid w:val="00135054"/>
    <w:rsid w:val="00135FAA"/>
    <w:rsid w:val="001419F3"/>
    <w:rsid w:val="0014499E"/>
    <w:rsid w:val="001578C4"/>
    <w:rsid w:val="00160C94"/>
    <w:rsid w:val="00161713"/>
    <w:rsid w:val="00167ADB"/>
    <w:rsid w:val="001729AC"/>
    <w:rsid w:val="00174A84"/>
    <w:rsid w:val="001824EE"/>
    <w:rsid w:val="00183148"/>
    <w:rsid w:val="00185DB5"/>
    <w:rsid w:val="00187BC0"/>
    <w:rsid w:val="00190502"/>
    <w:rsid w:val="00197BFF"/>
    <w:rsid w:val="001A0458"/>
    <w:rsid w:val="001A24D5"/>
    <w:rsid w:val="001A2695"/>
    <w:rsid w:val="001A4C94"/>
    <w:rsid w:val="001A7DB9"/>
    <w:rsid w:val="001B120D"/>
    <w:rsid w:val="001B18C1"/>
    <w:rsid w:val="001B2051"/>
    <w:rsid w:val="001B250E"/>
    <w:rsid w:val="001B2841"/>
    <w:rsid w:val="001B6B5F"/>
    <w:rsid w:val="001C3D49"/>
    <w:rsid w:val="001C7CC4"/>
    <w:rsid w:val="001D1A75"/>
    <w:rsid w:val="001D42FD"/>
    <w:rsid w:val="001D73B7"/>
    <w:rsid w:val="001E08DD"/>
    <w:rsid w:val="001E09E7"/>
    <w:rsid w:val="001E3F8F"/>
    <w:rsid w:val="001E4D59"/>
    <w:rsid w:val="001F06E9"/>
    <w:rsid w:val="002011A5"/>
    <w:rsid w:val="00214D3C"/>
    <w:rsid w:val="0021611E"/>
    <w:rsid w:val="00222332"/>
    <w:rsid w:val="00224765"/>
    <w:rsid w:val="00231BFE"/>
    <w:rsid w:val="00232B8C"/>
    <w:rsid w:val="00235937"/>
    <w:rsid w:val="00237F52"/>
    <w:rsid w:val="002401FA"/>
    <w:rsid w:val="00240590"/>
    <w:rsid w:val="00242B3C"/>
    <w:rsid w:val="002443AF"/>
    <w:rsid w:val="00247267"/>
    <w:rsid w:val="00250814"/>
    <w:rsid w:val="00251D55"/>
    <w:rsid w:val="00257009"/>
    <w:rsid w:val="00257486"/>
    <w:rsid w:val="002578EB"/>
    <w:rsid w:val="00261786"/>
    <w:rsid w:val="002644A1"/>
    <w:rsid w:val="00270145"/>
    <w:rsid w:val="002703BD"/>
    <w:rsid w:val="002709C8"/>
    <w:rsid w:val="002717BB"/>
    <w:rsid w:val="002721FF"/>
    <w:rsid w:val="002745A8"/>
    <w:rsid w:val="00282E95"/>
    <w:rsid w:val="0028316F"/>
    <w:rsid w:val="002848BB"/>
    <w:rsid w:val="002862B5"/>
    <w:rsid w:val="00287F36"/>
    <w:rsid w:val="00290DD1"/>
    <w:rsid w:val="00291D87"/>
    <w:rsid w:val="002930DA"/>
    <w:rsid w:val="00296F40"/>
    <w:rsid w:val="002A1A8F"/>
    <w:rsid w:val="002A5C1F"/>
    <w:rsid w:val="002A625A"/>
    <w:rsid w:val="002A6745"/>
    <w:rsid w:val="002A6CF7"/>
    <w:rsid w:val="002A7E99"/>
    <w:rsid w:val="002B0069"/>
    <w:rsid w:val="002B363C"/>
    <w:rsid w:val="002B39BB"/>
    <w:rsid w:val="002C0FDC"/>
    <w:rsid w:val="002C60AD"/>
    <w:rsid w:val="002C6DB3"/>
    <w:rsid w:val="002E04B0"/>
    <w:rsid w:val="002E0E02"/>
    <w:rsid w:val="002E1B24"/>
    <w:rsid w:val="002E21AC"/>
    <w:rsid w:val="002E24AC"/>
    <w:rsid w:val="002E5ABF"/>
    <w:rsid w:val="002E5AC7"/>
    <w:rsid w:val="002F2B03"/>
    <w:rsid w:val="002F3C1D"/>
    <w:rsid w:val="002F5517"/>
    <w:rsid w:val="002F744D"/>
    <w:rsid w:val="003003D1"/>
    <w:rsid w:val="003026F1"/>
    <w:rsid w:val="00303EB5"/>
    <w:rsid w:val="003040A4"/>
    <w:rsid w:val="00313002"/>
    <w:rsid w:val="00315E52"/>
    <w:rsid w:val="00317DA1"/>
    <w:rsid w:val="003225E0"/>
    <w:rsid w:val="00322CCF"/>
    <w:rsid w:val="003231A4"/>
    <w:rsid w:val="00324574"/>
    <w:rsid w:val="00326A83"/>
    <w:rsid w:val="00330736"/>
    <w:rsid w:val="0033438A"/>
    <w:rsid w:val="00335500"/>
    <w:rsid w:val="00340770"/>
    <w:rsid w:val="00341721"/>
    <w:rsid w:val="00346EC5"/>
    <w:rsid w:val="00347710"/>
    <w:rsid w:val="00354F00"/>
    <w:rsid w:val="0036014E"/>
    <w:rsid w:val="00361248"/>
    <w:rsid w:val="00362D28"/>
    <w:rsid w:val="003705E6"/>
    <w:rsid w:val="00371457"/>
    <w:rsid w:val="00375FF3"/>
    <w:rsid w:val="00377103"/>
    <w:rsid w:val="00384135"/>
    <w:rsid w:val="00392F41"/>
    <w:rsid w:val="00393999"/>
    <w:rsid w:val="00395FEB"/>
    <w:rsid w:val="00396F03"/>
    <w:rsid w:val="00397A29"/>
    <w:rsid w:val="00397F37"/>
    <w:rsid w:val="003A1FAF"/>
    <w:rsid w:val="003A264E"/>
    <w:rsid w:val="003B09DC"/>
    <w:rsid w:val="003B44AF"/>
    <w:rsid w:val="003C0183"/>
    <w:rsid w:val="003C35C5"/>
    <w:rsid w:val="003C683D"/>
    <w:rsid w:val="003E1353"/>
    <w:rsid w:val="003E4E86"/>
    <w:rsid w:val="003F00EF"/>
    <w:rsid w:val="003F18E3"/>
    <w:rsid w:val="003F22E5"/>
    <w:rsid w:val="003F2C4C"/>
    <w:rsid w:val="003F7825"/>
    <w:rsid w:val="00402970"/>
    <w:rsid w:val="00402993"/>
    <w:rsid w:val="00404288"/>
    <w:rsid w:val="004062F6"/>
    <w:rsid w:val="00406F92"/>
    <w:rsid w:val="004114A5"/>
    <w:rsid w:val="004155EA"/>
    <w:rsid w:val="00420B9E"/>
    <w:rsid w:val="00421039"/>
    <w:rsid w:val="00421EE0"/>
    <w:rsid w:val="00423EA6"/>
    <w:rsid w:val="00431573"/>
    <w:rsid w:val="00437B50"/>
    <w:rsid w:val="0044232F"/>
    <w:rsid w:val="00442919"/>
    <w:rsid w:val="00446FCD"/>
    <w:rsid w:val="00450BBE"/>
    <w:rsid w:val="00450F8A"/>
    <w:rsid w:val="00452C52"/>
    <w:rsid w:val="00453383"/>
    <w:rsid w:val="00454416"/>
    <w:rsid w:val="004548AC"/>
    <w:rsid w:val="0045517C"/>
    <w:rsid w:val="004627B5"/>
    <w:rsid w:val="00464522"/>
    <w:rsid w:val="004710CA"/>
    <w:rsid w:val="00473A13"/>
    <w:rsid w:val="00475377"/>
    <w:rsid w:val="004800D7"/>
    <w:rsid w:val="00485A6E"/>
    <w:rsid w:val="00487A7E"/>
    <w:rsid w:val="00493F59"/>
    <w:rsid w:val="004964DD"/>
    <w:rsid w:val="004A057C"/>
    <w:rsid w:val="004A11DE"/>
    <w:rsid w:val="004A563F"/>
    <w:rsid w:val="004A5EF3"/>
    <w:rsid w:val="004B61DE"/>
    <w:rsid w:val="004B7C0E"/>
    <w:rsid w:val="004C312A"/>
    <w:rsid w:val="004C6919"/>
    <w:rsid w:val="004D656F"/>
    <w:rsid w:val="004D6B60"/>
    <w:rsid w:val="004F1BBB"/>
    <w:rsid w:val="004F22EA"/>
    <w:rsid w:val="004F396B"/>
    <w:rsid w:val="004F40A1"/>
    <w:rsid w:val="004F53D3"/>
    <w:rsid w:val="004F5F26"/>
    <w:rsid w:val="005002A3"/>
    <w:rsid w:val="005123C7"/>
    <w:rsid w:val="00513137"/>
    <w:rsid w:val="005202F0"/>
    <w:rsid w:val="00520686"/>
    <w:rsid w:val="00523A57"/>
    <w:rsid w:val="0052416F"/>
    <w:rsid w:val="00541ED0"/>
    <w:rsid w:val="00542F55"/>
    <w:rsid w:val="0054347B"/>
    <w:rsid w:val="00543FDE"/>
    <w:rsid w:val="00546835"/>
    <w:rsid w:val="00547CCE"/>
    <w:rsid w:val="00552F4B"/>
    <w:rsid w:val="005547DE"/>
    <w:rsid w:val="00561101"/>
    <w:rsid w:val="00567496"/>
    <w:rsid w:val="00575255"/>
    <w:rsid w:val="00584CB8"/>
    <w:rsid w:val="005852DB"/>
    <w:rsid w:val="005940D8"/>
    <w:rsid w:val="00594354"/>
    <w:rsid w:val="005A76A4"/>
    <w:rsid w:val="005B42EE"/>
    <w:rsid w:val="005C1DF9"/>
    <w:rsid w:val="005C392D"/>
    <w:rsid w:val="005C6A35"/>
    <w:rsid w:val="005D286E"/>
    <w:rsid w:val="005D7561"/>
    <w:rsid w:val="005E0F1D"/>
    <w:rsid w:val="005E4990"/>
    <w:rsid w:val="005E6084"/>
    <w:rsid w:val="005F0137"/>
    <w:rsid w:val="005F0889"/>
    <w:rsid w:val="005F1ABB"/>
    <w:rsid w:val="005F3E82"/>
    <w:rsid w:val="005F605A"/>
    <w:rsid w:val="006016B3"/>
    <w:rsid w:val="00604ACC"/>
    <w:rsid w:val="006056F9"/>
    <w:rsid w:val="00606D40"/>
    <w:rsid w:val="00615579"/>
    <w:rsid w:val="006173A1"/>
    <w:rsid w:val="006307E2"/>
    <w:rsid w:val="00635AC6"/>
    <w:rsid w:val="00640A68"/>
    <w:rsid w:val="006446BD"/>
    <w:rsid w:val="00644A55"/>
    <w:rsid w:val="0064521F"/>
    <w:rsid w:val="0064536E"/>
    <w:rsid w:val="006467EC"/>
    <w:rsid w:val="006505B4"/>
    <w:rsid w:val="0065476D"/>
    <w:rsid w:val="00655758"/>
    <w:rsid w:val="0065617F"/>
    <w:rsid w:val="00663443"/>
    <w:rsid w:val="00666570"/>
    <w:rsid w:val="00666D3B"/>
    <w:rsid w:val="006740C2"/>
    <w:rsid w:val="00674A0F"/>
    <w:rsid w:val="00676840"/>
    <w:rsid w:val="00683EFE"/>
    <w:rsid w:val="00686CE5"/>
    <w:rsid w:val="00690D5D"/>
    <w:rsid w:val="0069185B"/>
    <w:rsid w:val="006951CD"/>
    <w:rsid w:val="00696D01"/>
    <w:rsid w:val="006A0CA4"/>
    <w:rsid w:val="006A3F6E"/>
    <w:rsid w:val="006A66D6"/>
    <w:rsid w:val="006B0990"/>
    <w:rsid w:val="006B1E6A"/>
    <w:rsid w:val="006B5745"/>
    <w:rsid w:val="006B5BF5"/>
    <w:rsid w:val="006C0535"/>
    <w:rsid w:val="006C462C"/>
    <w:rsid w:val="006C4939"/>
    <w:rsid w:val="006D1345"/>
    <w:rsid w:val="006D21E1"/>
    <w:rsid w:val="006D47D7"/>
    <w:rsid w:val="006D70A5"/>
    <w:rsid w:val="006D7465"/>
    <w:rsid w:val="006D7810"/>
    <w:rsid w:val="006D7C53"/>
    <w:rsid w:val="006E0123"/>
    <w:rsid w:val="006E46F0"/>
    <w:rsid w:val="006F3B1E"/>
    <w:rsid w:val="006F5716"/>
    <w:rsid w:val="007045CD"/>
    <w:rsid w:val="007053C1"/>
    <w:rsid w:val="00707622"/>
    <w:rsid w:val="00710706"/>
    <w:rsid w:val="00710931"/>
    <w:rsid w:val="00714CBE"/>
    <w:rsid w:val="007165EB"/>
    <w:rsid w:val="0072400A"/>
    <w:rsid w:val="0073056A"/>
    <w:rsid w:val="007314D2"/>
    <w:rsid w:val="007316A1"/>
    <w:rsid w:val="00732009"/>
    <w:rsid w:val="0073651E"/>
    <w:rsid w:val="00743EED"/>
    <w:rsid w:val="00747F05"/>
    <w:rsid w:val="007614DF"/>
    <w:rsid w:val="007617CF"/>
    <w:rsid w:val="00761B2A"/>
    <w:rsid w:val="00763ECE"/>
    <w:rsid w:val="00764680"/>
    <w:rsid w:val="00765E1F"/>
    <w:rsid w:val="0076626C"/>
    <w:rsid w:val="007816CA"/>
    <w:rsid w:val="00782C0C"/>
    <w:rsid w:val="00782EE1"/>
    <w:rsid w:val="007849D1"/>
    <w:rsid w:val="00785D3D"/>
    <w:rsid w:val="007876C6"/>
    <w:rsid w:val="007900B5"/>
    <w:rsid w:val="00792A8C"/>
    <w:rsid w:val="0079592E"/>
    <w:rsid w:val="007A0D50"/>
    <w:rsid w:val="007A6548"/>
    <w:rsid w:val="007A69FE"/>
    <w:rsid w:val="007B4508"/>
    <w:rsid w:val="007B7012"/>
    <w:rsid w:val="007C4C06"/>
    <w:rsid w:val="007C53D9"/>
    <w:rsid w:val="007D56DD"/>
    <w:rsid w:val="007E31E1"/>
    <w:rsid w:val="007F0EB2"/>
    <w:rsid w:val="007F2782"/>
    <w:rsid w:val="007F73C6"/>
    <w:rsid w:val="00803017"/>
    <w:rsid w:val="008155FB"/>
    <w:rsid w:val="00816F30"/>
    <w:rsid w:val="00817751"/>
    <w:rsid w:val="008209BF"/>
    <w:rsid w:val="008251E8"/>
    <w:rsid w:val="00831444"/>
    <w:rsid w:val="00833ECB"/>
    <w:rsid w:val="0083499F"/>
    <w:rsid w:val="00834A59"/>
    <w:rsid w:val="00834DED"/>
    <w:rsid w:val="0083739C"/>
    <w:rsid w:val="008433C6"/>
    <w:rsid w:val="008439A3"/>
    <w:rsid w:val="00846BBA"/>
    <w:rsid w:val="00853E5F"/>
    <w:rsid w:val="00853F40"/>
    <w:rsid w:val="0086028E"/>
    <w:rsid w:val="00860315"/>
    <w:rsid w:val="00867C25"/>
    <w:rsid w:val="008750A2"/>
    <w:rsid w:val="00877AE0"/>
    <w:rsid w:val="00884A33"/>
    <w:rsid w:val="0089400E"/>
    <w:rsid w:val="0089468A"/>
    <w:rsid w:val="008975FF"/>
    <w:rsid w:val="008B6B3F"/>
    <w:rsid w:val="008B7450"/>
    <w:rsid w:val="008B7B93"/>
    <w:rsid w:val="008C0FB5"/>
    <w:rsid w:val="008D72AF"/>
    <w:rsid w:val="008D7574"/>
    <w:rsid w:val="008E687B"/>
    <w:rsid w:val="008E72CF"/>
    <w:rsid w:val="008F1DD9"/>
    <w:rsid w:val="008F219D"/>
    <w:rsid w:val="008F4239"/>
    <w:rsid w:val="008F4789"/>
    <w:rsid w:val="008F758B"/>
    <w:rsid w:val="008F7D91"/>
    <w:rsid w:val="009011EE"/>
    <w:rsid w:val="009012A3"/>
    <w:rsid w:val="00902680"/>
    <w:rsid w:val="00905C03"/>
    <w:rsid w:val="00906722"/>
    <w:rsid w:val="0090735D"/>
    <w:rsid w:val="009076CF"/>
    <w:rsid w:val="00911447"/>
    <w:rsid w:val="00921E64"/>
    <w:rsid w:val="009260FA"/>
    <w:rsid w:val="00933F1A"/>
    <w:rsid w:val="00937537"/>
    <w:rsid w:val="00937B99"/>
    <w:rsid w:val="0094143E"/>
    <w:rsid w:val="0094203E"/>
    <w:rsid w:val="00942864"/>
    <w:rsid w:val="00942FF0"/>
    <w:rsid w:val="00950A76"/>
    <w:rsid w:val="0095322D"/>
    <w:rsid w:val="0095410A"/>
    <w:rsid w:val="00955A69"/>
    <w:rsid w:val="00960009"/>
    <w:rsid w:val="00964859"/>
    <w:rsid w:val="0096681B"/>
    <w:rsid w:val="00975F48"/>
    <w:rsid w:val="00980C3D"/>
    <w:rsid w:val="00983D94"/>
    <w:rsid w:val="00990A0F"/>
    <w:rsid w:val="009917EF"/>
    <w:rsid w:val="00991C5B"/>
    <w:rsid w:val="009A06B1"/>
    <w:rsid w:val="009A0BA4"/>
    <w:rsid w:val="009A2A1E"/>
    <w:rsid w:val="009A33CD"/>
    <w:rsid w:val="009C3B87"/>
    <w:rsid w:val="009D1F13"/>
    <w:rsid w:val="009D22F3"/>
    <w:rsid w:val="009D2612"/>
    <w:rsid w:val="009D5802"/>
    <w:rsid w:val="009E0054"/>
    <w:rsid w:val="009E78AC"/>
    <w:rsid w:val="00A016D1"/>
    <w:rsid w:val="00A01B1E"/>
    <w:rsid w:val="00A123ED"/>
    <w:rsid w:val="00A1396B"/>
    <w:rsid w:val="00A16122"/>
    <w:rsid w:val="00A16519"/>
    <w:rsid w:val="00A21C54"/>
    <w:rsid w:val="00A24E00"/>
    <w:rsid w:val="00A266DF"/>
    <w:rsid w:val="00A3537C"/>
    <w:rsid w:val="00A36961"/>
    <w:rsid w:val="00A37C43"/>
    <w:rsid w:val="00A4063C"/>
    <w:rsid w:val="00A41EFC"/>
    <w:rsid w:val="00A42F7C"/>
    <w:rsid w:val="00A61D4A"/>
    <w:rsid w:val="00A61E0E"/>
    <w:rsid w:val="00A66D32"/>
    <w:rsid w:val="00A71227"/>
    <w:rsid w:val="00A71C3B"/>
    <w:rsid w:val="00A72C0A"/>
    <w:rsid w:val="00A74FB2"/>
    <w:rsid w:val="00A80F96"/>
    <w:rsid w:val="00A813D9"/>
    <w:rsid w:val="00A92D93"/>
    <w:rsid w:val="00A94606"/>
    <w:rsid w:val="00AA149B"/>
    <w:rsid w:val="00AB628F"/>
    <w:rsid w:val="00AC05DF"/>
    <w:rsid w:val="00AC177F"/>
    <w:rsid w:val="00AC1A84"/>
    <w:rsid w:val="00AC58C5"/>
    <w:rsid w:val="00AC5FA6"/>
    <w:rsid w:val="00AC7329"/>
    <w:rsid w:val="00AD66DC"/>
    <w:rsid w:val="00AE0580"/>
    <w:rsid w:val="00AF4F8F"/>
    <w:rsid w:val="00AF593B"/>
    <w:rsid w:val="00AF6302"/>
    <w:rsid w:val="00B013A6"/>
    <w:rsid w:val="00B01C1A"/>
    <w:rsid w:val="00B053C6"/>
    <w:rsid w:val="00B101E0"/>
    <w:rsid w:val="00B1151C"/>
    <w:rsid w:val="00B12BB6"/>
    <w:rsid w:val="00B143EB"/>
    <w:rsid w:val="00B1633D"/>
    <w:rsid w:val="00B16563"/>
    <w:rsid w:val="00B22C90"/>
    <w:rsid w:val="00B26970"/>
    <w:rsid w:val="00B3066F"/>
    <w:rsid w:val="00B32A3C"/>
    <w:rsid w:val="00B333A3"/>
    <w:rsid w:val="00B377BA"/>
    <w:rsid w:val="00B408C7"/>
    <w:rsid w:val="00B4097E"/>
    <w:rsid w:val="00B44A87"/>
    <w:rsid w:val="00B459AF"/>
    <w:rsid w:val="00B462FC"/>
    <w:rsid w:val="00B53D28"/>
    <w:rsid w:val="00B569B7"/>
    <w:rsid w:val="00B57614"/>
    <w:rsid w:val="00B608C5"/>
    <w:rsid w:val="00B8435E"/>
    <w:rsid w:val="00B8450E"/>
    <w:rsid w:val="00B95678"/>
    <w:rsid w:val="00BA5CE5"/>
    <w:rsid w:val="00BB00A4"/>
    <w:rsid w:val="00BB0FCF"/>
    <w:rsid w:val="00BB1961"/>
    <w:rsid w:val="00BB6680"/>
    <w:rsid w:val="00BC4509"/>
    <w:rsid w:val="00BC6282"/>
    <w:rsid w:val="00BD0759"/>
    <w:rsid w:val="00BD2285"/>
    <w:rsid w:val="00BD2A65"/>
    <w:rsid w:val="00BD4199"/>
    <w:rsid w:val="00BD6F6B"/>
    <w:rsid w:val="00BE0BEF"/>
    <w:rsid w:val="00BF0269"/>
    <w:rsid w:val="00C02066"/>
    <w:rsid w:val="00C02152"/>
    <w:rsid w:val="00C04F0A"/>
    <w:rsid w:val="00C10728"/>
    <w:rsid w:val="00C13B82"/>
    <w:rsid w:val="00C1493F"/>
    <w:rsid w:val="00C14A29"/>
    <w:rsid w:val="00C20F17"/>
    <w:rsid w:val="00C260A2"/>
    <w:rsid w:val="00C270B5"/>
    <w:rsid w:val="00C32BAC"/>
    <w:rsid w:val="00C3348D"/>
    <w:rsid w:val="00C35794"/>
    <w:rsid w:val="00C4151C"/>
    <w:rsid w:val="00C45752"/>
    <w:rsid w:val="00C4710E"/>
    <w:rsid w:val="00C53029"/>
    <w:rsid w:val="00C5388A"/>
    <w:rsid w:val="00C57ADF"/>
    <w:rsid w:val="00C64306"/>
    <w:rsid w:val="00C67CCF"/>
    <w:rsid w:val="00C710D6"/>
    <w:rsid w:val="00C72B90"/>
    <w:rsid w:val="00C73765"/>
    <w:rsid w:val="00C74CC7"/>
    <w:rsid w:val="00C755C7"/>
    <w:rsid w:val="00C7574D"/>
    <w:rsid w:val="00C7651A"/>
    <w:rsid w:val="00C765E2"/>
    <w:rsid w:val="00C77853"/>
    <w:rsid w:val="00C834AB"/>
    <w:rsid w:val="00C845AC"/>
    <w:rsid w:val="00C848B0"/>
    <w:rsid w:val="00C935FD"/>
    <w:rsid w:val="00C9491A"/>
    <w:rsid w:val="00C94D8B"/>
    <w:rsid w:val="00C94E9C"/>
    <w:rsid w:val="00CA0F09"/>
    <w:rsid w:val="00CA170A"/>
    <w:rsid w:val="00CA2ED1"/>
    <w:rsid w:val="00CA7C30"/>
    <w:rsid w:val="00CB0036"/>
    <w:rsid w:val="00CB202E"/>
    <w:rsid w:val="00CB3831"/>
    <w:rsid w:val="00CB3F41"/>
    <w:rsid w:val="00CB734C"/>
    <w:rsid w:val="00CC1ED3"/>
    <w:rsid w:val="00CC22CE"/>
    <w:rsid w:val="00CC2433"/>
    <w:rsid w:val="00CC5479"/>
    <w:rsid w:val="00CD02A4"/>
    <w:rsid w:val="00CD0465"/>
    <w:rsid w:val="00CD115C"/>
    <w:rsid w:val="00CD313C"/>
    <w:rsid w:val="00CD4580"/>
    <w:rsid w:val="00CD49AA"/>
    <w:rsid w:val="00CE5B1C"/>
    <w:rsid w:val="00CF0213"/>
    <w:rsid w:val="00CF030C"/>
    <w:rsid w:val="00CF5BA9"/>
    <w:rsid w:val="00D070A6"/>
    <w:rsid w:val="00D145C5"/>
    <w:rsid w:val="00D20C92"/>
    <w:rsid w:val="00D2321F"/>
    <w:rsid w:val="00D2338D"/>
    <w:rsid w:val="00D41A25"/>
    <w:rsid w:val="00D51B75"/>
    <w:rsid w:val="00D52358"/>
    <w:rsid w:val="00D564AF"/>
    <w:rsid w:val="00D61BB9"/>
    <w:rsid w:val="00D62A41"/>
    <w:rsid w:val="00D6387B"/>
    <w:rsid w:val="00D6644D"/>
    <w:rsid w:val="00D714B2"/>
    <w:rsid w:val="00D71CF0"/>
    <w:rsid w:val="00D74781"/>
    <w:rsid w:val="00D845B4"/>
    <w:rsid w:val="00D86196"/>
    <w:rsid w:val="00D90626"/>
    <w:rsid w:val="00D94228"/>
    <w:rsid w:val="00D94C6D"/>
    <w:rsid w:val="00D96974"/>
    <w:rsid w:val="00D969A6"/>
    <w:rsid w:val="00DA568E"/>
    <w:rsid w:val="00DB10F1"/>
    <w:rsid w:val="00DB6883"/>
    <w:rsid w:val="00DB6A9D"/>
    <w:rsid w:val="00DC6C1B"/>
    <w:rsid w:val="00DD589D"/>
    <w:rsid w:val="00DE3473"/>
    <w:rsid w:val="00DE722A"/>
    <w:rsid w:val="00DF0010"/>
    <w:rsid w:val="00DF6E29"/>
    <w:rsid w:val="00E02364"/>
    <w:rsid w:val="00E03D69"/>
    <w:rsid w:val="00E07F48"/>
    <w:rsid w:val="00E143F3"/>
    <w:rsid w:val="00E21409"/>
    <w:rsid w:val="00E2172C"/>
    <w:rsid w:val="00E2201D"/>
    <w:rsid w:val="00E2234A"/>
    <w:rsid w:val="00E2737F"/>
    <w:rsid w:val="00E32248"/>
    <w:rsid w:val="00E33349"/>
    <w:rsid w:val="00E345B8"/>
    <w:rsid w:val="00E40BD1"/>
    <w:rsid w:val="00E453D9"/>
    <w:rsid w:val="00E47CA8"/>
    <w:rsid w:val="00E64C4B"/>
    <w:rsid w:val="00E74ED7"/>
    <w:rsid w:val="00E74EE5"/>
    <w:rsid w:val="00E808C3"/>
    <w:rsid w:val="00E87884"/>
    <w:rsid w:val="00E92AE5"/>
    <w:rsid w:val="00E941B4"/>
    <w:rsid w:val="00E97508"/>
    <w:rsid w:val="00EA0593"/>
    <w:rsid w:val="00EA59BA"/>
    <w:rsid w:val="00EB26B8"/>
    <w:rsid w:val="00EB3E37"/>
    <w:rsid w:val="00ED0408"/>
    <w:rsid w:val="00ED5D6D"/>
    <w:rsid w:val="00ED6A1B"/>
    <w:rsid w:val="00ED7909"/>
    <w:rsid w:val="00EE5476"/>
    <w:rsid w:val="00EE7F35"/>
    <w:rsid w:val="00EF36CE"/>
    <w:rsid w:val="00EF4D89"/>
    <w:rsid w:val="00F011B2"/>
    <w:rsid w:val="00F02EA9"/>
    <w:rsid w:val="00F04F99"/>
    <w:rsid w:val="00F12A36"/>
    <w:rsid w:val="00F1314D"/>
    <w:rsid w:val="00F148F6"/>
    <w:rsid w:val="00F15EAF"/>
    <w:rsid w:val="00F17B82"/>
    <w:rsid w:val="00F21711"/>
    <w:rsid w:val="00F23B82"/>
    <w:rsid w:val="00F24D97"/>
    <w:rsid w:val="00F27DDB"/>
    <w:rsid w:val="00F4327C"/>
    <w:rsid w:val="00F43939"/>
    <w:rsid w:val="00F43EB7"/>
    <w:rsid w:val="00F50485"/>
    <w:rsid w:val="00F511ED"/>
    <w:rsid w:val="00F5137D"/>
    <w:rsid w:val="00F56A05"/>
    <w:rsid w:val="00F60DFC"/>
    <w:rsid w:val="00F75C7B"/>
    <w:rsid w:val="00F76D91"/>
    <w:rsid w:val="00F76EB1"/>
    <w:rsid w:val="00F909EF"/>
    <w:rsid w:val="00F9712C"/>
    <w:rsid w:val="00FA53A5"/>
    <w:rsid w:val="00FA6C39"/>
    <w:rsid w:val="00FA7246"/>
    <w:rsid w:val="00FA7359"/>
    <w:rsid w:val="00FB58D6"/>
    <w:rsid w:val="00FC650F"/>
    <w:rsid w:val="00FC759D"/>
    <w:rsid w:val="00FD4CD3"/>
    <w:rsid w:val="00FD577F"/>
    <w:rsid w:val="00FD75A8"/>
    <w:rsid w:val="00FE0BA8"/>
    <w:rsid w:val="00FE2283"/>
    <w:rsid w:val="00FE2925"/>
    <w:rsid w:val="00FE2EF2"/>
    <w:rsid w:val="00FF296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48F3"/>
    <w:pPr>
      <w:spacing w:after="200" w:line="276" w:lineRule="auto"/>
    </w:pPr>
  </w:style>
  <w:style w:type="paragraph" w:styleId="Balk1">
    <w:name w:val="heading 1"/>
    <w:basedOn w:val="Normal"/>
    <w:next w:val="Normal"/>
    <w:link w:val="Balk1Char"/>
    <w:autoRedefine/>
    <w:qFormat/>
    <w:rsid w:val="001B2051"/>
    <w:pPr>
      <w:keepNext/>
      <w:spacing w:after="0" w:line="240" w:lineRule="auto"/>
      <w:ind w:left="720" w:hanging="11"/>
      <w:contextualSpacing/>
      <w:jc w:val="center"/>
      <w:outlineLvl w:val="0"/>
    </w:pPr>
    <w:rPr>
      <w:rFonts w:ascii="Times New Roman" w:eastAsiaTheme="majorEastAsia" w:hAnsi="Times New Roman" w:cs="Times New Roman"/>
      <w:b/>
      <w:bCs/>
      <w:sz w:val="24"/>
      <w:szCs w:val="24"/>
      <w:lang w:eastAsia="tr-TR"/>
    </w:rPr>
  </w:style>
  <w:style w:type="paragraph" w:styleId="Balk2">
    <w:name w:val="heading 2"/>
    <w:basedOn w:val="Normal"/>
    <w:next w:val="Normal"/>
    <w:link w:val="Balk2Char"/>
    <w:uiPriority w:val="9"/>
    <w:unhideWhenUsed/>
    <w:qFormat/>
    <w:rsid w:val="00513137"/>
    <w:pPr>
      <w:keepNext/>
      <w:keepLines/>
      <w:numPr>
        <w:ilvl w:val="1"/>
        <w:numId w:val="1"/>
      </w:numPr>
      <w:spacing w:after="0" w:line="360" w:lineRule="auto"/>
      <w:ind w:left="1134" w:hanging="425"/>
      <w:outlineLvl w:val="1"/>
    </w:pPr>
    <w:rPr>
      <w:rFonts w:ascii="Times New Roman" w:eastAsiaTheme="majorEastAsia" w:hAnsi="Times New Roman" w:cs="Times New Roman"/>
      <w:b/>
      <w:sz w:val="24"/>
      <w:szCs w:val="24"/>
    </w:rPr>
  </w:style>
  <w:style w:type="paragraph" w:styleId="Balk3">
    <w:name w:val="heading 3"/>
    <w:basedOn w:val="Normal"/>
    <w:next w:val="Normal"/>
    <w:link w:val="Balk3Char"/>
    <w:unhideWhenUsed/>
    <w:qFormat/>
    <w:rsid w:val="00513137"/>
    <w:pPr>
      <w:keepNext/>
      <w:keepLines/>
      <w:numPr>
        <w:ilvl w:val="2"/>
        <w:numId w:val="1"/>
      </w:numPr>
      <w:spacing w:after="0" w:line="360" w:lineRule="auto"/>
      <w:ind w:left="1276" w:hanging="568"/>
      <w:outlineLvl w:val="2"/>
    </w:pPr>
    <w:rPr>
      <w:rFonts w:ascii="Times New Roman" w:eastAsiaTheme="majorEastAsia" w:hAnsi="Times New Roman" w:cs="Times New Roman"/>
      <w:b/>
      <w:bCs/>
      <w:sz w:val="24"/>
      <w:szCs w:val="24"/>
    </w:rPr>
  </w:style>
  <w:style w:type="paragraph" w:styleId="Balk4">
    <w:name w:val="heading 4"/>
    <w:basedOn w:val="Normal"/>
    <w:next w:val="Normal"/>
    <w:link w:val="Balk4Char"/>
    <w:uiPriority w:val="9"/>
    <w:qFormat/>
    <w:rsid w:val="002F2B03"/>
    <w:pPr>
      <w:keepNext/>
      <w:numPr>
        <w:ilvl w:val="3"/>
        <w:numId w:val="1"/>
      </w:numPr>
      <w:spacing w:before="240" w:after="60" w:line="240" w:lineRule="auto"/>
      <w:jc w:val="both"/>
      <w:outlineLvl w:val="3"/>
    </w:pPr>
    <w:rPr>
      <w:rFonts w:ascii="Times New Roman" w:eastAsia="Times New Roman" w:hAnsi="Times New Roman" w:cs="Times New Roman"/>
      <w:b/>
      <w:bCs/>
      <w:sz w:val="24"/>
      <w:szCs w:val="28"/>
      <w:lang w:eastAsia="tr-TR"/>
    </w:rPr>
  </w:style>
  <w:style w:type="paragraph" w:styleId="Balk5">
    <w:name w:val="heading 5"/>
    <w:basedOn w:val="Normal"/>
    <w:next w:val="Normal"/>
    <w:link w:val="Balk5Char"/>
    <w:uiPriority w:val="9"/>
    <w:semiHidden/>
    <w:unhideWhenUsed/>
    <w:qFormat/>
    <w:rsid w:val="00F76EB1"/>
    <w:pPr>
      <w:keepNext/>
      <w:keepLines/>
      <w:spacing w:before="200" w:after="0" w:line="240" w:lineRule="auto"/>
      <w:jc w:val="center"/>
      <w:outlineLvl w:val="4"/>
    </w:pPr>
    <w:rPr>
      <w:rFonts w:ascii="Cambria" w:eastAsia="Times New Roman" w:hAnsi="Cambria" w:cs="Times New Roman"/>
      <w:color w:val="365F91"/>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948F3"/>
    <w:pPr>
      <w:ind w:left="720"/>
      <w:contextualSpacing/>
    </w:pPr>
  </w:style>
  <w:style w:type="paragraph" w:styleId="Altbilgi">
    <w:name w:val="footer"/>
    <w:basedOn w:val="Normal"/>
    <w:link w:val="AltbilgiChar"/>
    <w:uiPriority w:val="99"/>
    <w:unhideWhenUsed/>
    <w:rsid w:val="000948F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948F3"/>
  </w:style>
  <w:style w:type="table" w:styleId="TabloKlavuzu">
    <w:name w:val="Table Grid"/>
    <w:basedOn w:val="NormalTablo"/>
    <w:uiPriority w:val="59"/>
    <w:rsid w:val="003F00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397F37"/>
    <w:rPr>
      <w:color w:val="0563C1" w:themeColor="hyperlink"/>
      <w:u w:val="single"/>
    </w:rPr>
  </w:style>
  <w:style w:type="paragraph" w:styleId="ResimYazs">
    <w:name w:val="caption"/>
    <w:basedOn w:val="Normal"/>
    <w:next w:val="Normal"/>
    <w:uiPriority w:val="35"/>
    <w:unhideWhenUsed/>
    <w:qFormat/>
    <w:rsid w:val="00397F37"/>
    <w:pPr>
      <w:spacing w:line="240" w:lineRule="auto"/>
    </w:pPr>
    <w:rPr>
      <w:i/>
      <w:iCs/>
      <w:color w:val="44546A" w:themeColor="text2"/>
      <w:sz w:val="18"/>
      <w:szCs w:val="18"/>
    </w:rPr>
  </w:style>
  <w:style w:type="paragraph" w:styleId="DipnotMetni">
    <w:name w:val="footnote text"/>
    <w:basedOn w:val="Normal"/>
    <w:link w:val="DipnotMetniChar"/>
    <w:uiPriority w:val="99"/>
    <w:rsid w:val="002C0FDC"/>
    <w:pPr>
      <w:spacing w:after="0" w:line="240" w:lineRule="auto"/>
      <w:jc w:val="center"/>
    </w:pPr>
    <w:rPr>
      <w:rFonts w:ascii="Times New Roman" w:eastAsia="Times New Roman" w:hAnsi="Times New Roman" w:cs="Times New Roman"/>
      <w:sz w:val="20"/>
      <w:szCs w:val="20"/>
      <w:lang w:eastAsia="tr-TR"/>
    </w:rPr>
  </w:style>
  <w:style w:type="character" w:customStyle="1" w:styleId="DipnotMetniChar">
    <w:name w:val="Dipnot Metni Char"/>
    <w:basedOn w:val="VarsaylanParagrafYazTipi"/>
    <w:link w:val="DipnotMetni"/>
    <w:uiPriority w:val="99"/>
    <w:rsid w:val="002C0FDC"/>
    <w:rPr>
      <w:rFonts w:ascii="Times New Roman" w:eastAsia="Times New Roman" w:hAnsi="Times New Roman" w:cs="Times New Roman"/>
      <w:sz w:val="20"/>
      <w:szCs w:val="20"/>
      <w:lang w:eastAsia="tr-TR"/>
    </w:rPr>
  </w:style>
  <w:style w:type="character" w:styleId="DipnotBavurusu">
    <w:name w:val="footnote reference"/>
    <w:basedOn w:val="VarsaylanParagrafYazTipi"/>
    <w:uiPriority w:val="99"/>
    <w:semiHidden/>
    <w:unhideWhenUsed/>
    <w:rsid w:val="002C0FDC"/>
    <w:rPr>
      <w:vertAlign w:val="superscript"/>
    </w:rPr>
  </w:style>
  <w:style w:type="character" w:customStyle="1" w:styleId="Balk1Char">
    <w:name w:val="Başlık 1 Char"/>
    <w:basedOn w:val="VarsaylanParagrafYazTipi"/>
    <w:link w:val="Balk1"/>
    <w:rsid w:val="001B2051"/>
    <w:rPr>
      <w:rFonts w:ascii="Times New Roman" w:eastAsiaTheme="majorEastAsia" w:hAnsi="Times New Roman" w:cs="Times New Roman"/>
      <w:b/>
      <w:bCs/>
      <w:sz w:val="24"/>
      <w:szCs w:val="24"/>
      <w:lang w:eastAsia="tr-TR"/>
    </w:rPr>
  </w:style>
  <w:style w:type="character" w:customStyle="1" w:styleId="Balk2Char">
    <w:name w:val="Başlık 2 Char"/>
    <w:basedOn w:val="VarsaylanParagrafYazTipi"/>
    <w:link w:val="Balk2"/>
    <w:uiPriority w:val="9"/>
    <w:rsid w:val="00513137"/>
    <w:rPr>
      <w:rFonts w:ascii="Times New Roman" w:eastAsiaTheme="majorEastAsia" w:hAnsi="Times New Roman" w:cs="Times New Roman"/>
      <w:b/>
      <w:sz w:val="24"/>
      <w:szCs w:val="24"/>
    </w:rPr>
  </w:style>
  <w:style w:type="character" w:customStyle="1" w:styleId="Balk3Char">
    <w:name w:val="Başlık 3 Char"/>
    <w:basedOn w:val="VarsaylanParagrafYazTipi"/>
    <w:link w:val="Balk3"/>
    <w:rsid w:val="00513137"/>
    <w:rPr>
      <w:rFonts w:ascii="Times New Roman" w:eastAsiaTheme="majorEastAsia" w:hAnsi="Times New Roman" w:cs="Times New Roman"/>
      <w:b/>
      <w:bCs/>
      <w:sz w:val="24"/>
      <w:szCs w:val="24"/>
    </w:rPr>
  </w:style>
  <w:style w:type="character" w:customStyle="1" w:styleId="Balk4Char">
    <w:name w:val="Başlık 4 Char"/>
    <w:basedOn w:val="VarsaylanParagrafYazTipi"/>
    <w:link w:val="Balk4"/>
    <w:uiPriority w:val="9"/>
    <w:rsid w:val="002F2B03"/>
    <w:rPr>
      <w:rFonts w:ascii="Times New Roman" w:eastAsia="Times New Roman" w:hAnsi="Times New Roman" w:cs="Times New Roman"/>
      <w:b/>
      <w:bCs/>
      <w:sz w:val="24"/>
      <w:szCs w:val="28"/>
      <w:lang w:eastAsia="tr-TR"/>
    </w:rPr>
  </w:style>
  <w:style w:type="character" w:customStyle="1" w:styleId="Balk5Char">
    <w:name w:val="Başlık 5 Char"/>
    <w:basedOn w:val="VarsaylanParagrafYazTipi"/>
    <w:link w:val="Balk5"/>
    <w:uiPriority w:val="9"/>
    <w:semiHidden/>
    <w:rsid w:val="00F76EB1"/>
    <w:rPr>
      <w:rFonts w:ascii="Cambria" w:eastAsia="Times New Roman" w:hAnsi="Cambria" w:cs="Times New Roman"/>
      <w:color w:val="365F91"/>
      <w:sz w:val="24"/>
      <w:szCs w:val="24"/>
    </w:rPr>
  </w:style>
  <w:style w:type="paragraph" w:styleId="stbilgi">
    <w:name w:val="header"/>
    <w:basedOn w:val="Normal"/>
    <w:link w:val="stbilgiChar"/>
    <w:uiPriority w:val="99"/>
    <w:unhideWhenUsed/>
    <w:rsid w:val="00F76EB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76EB1"/>
  </w:style>
  <w:style w:type="paragraph" w:styleId="AralkYok">
    <w:name w:val="No Spacing"/>
    <w:uiPriority w:val="1"/>
    <w:qFormat/>
    <w:rsid w:val="00F76EB1"/>
    <w:pPr>
      <w:spacing w:after="0" w:line="240" w:lineRule="auto"/>
    </w:pPr>
    <w:rPr>
      <w:rFonts w:eastAsiaTheme="minorEastAsia"/>
      <w:lang w:eastAsia="tr-TR"/>
    </w:rPr>
  </w:style>
  <w:style w:type="character" w:styleId="Gl">
    <w:name w:val="Strong"/>
    <w:basedOn w:val="VarsaylanParagrafYazTipi"/>
    <w:uiPriority w:val="22"/>
    <w:qFormat/>
    <w:rsid w:val="00F76EB1"/>
    <w:rPr>
      <w:b/>
      <w:bCs/>
    </w:rPr>
  </w:style>
  <w:style w:type="paragraph" w:styleId="GvdeMetni">
    <w:name w:val="Body Text"/>
    <w:basedOn w:val="Normal"/>
    <w:link w:val="GvdeMetniChar"/>
    <w:uiPriority w:val="99"/>
    <w:unhideWhenUsed/>
    <w:rsid w:val="00F76EB1"/>
    <w:pPr>
      <w:spacing w:after="120" w:line="240" w:lineRule="auto"/>
      <w:jc w:val="center"/>
    </w:pPr>
    <w:rPr>
      <w:rFonts w:ascii="Times New Roman" w:eastAsiaTheme="minorEastAsia" w:hAnsi="Times New Roman"/>
      <w:sz w:val="20"/>
      <w:lang w:eastAsia="tr-TR"/>
    </w:rPr>
  </w:style>
  <w:style w:type="character" w:customStyle="1" w:styleId="GvdeMetniChar">
    <w:name w:val="Gövde Metni Char"/>
    <w:basedOn w:val="VarsaylanParagrafYazTipi"/>
    <w:link w:val="GvdeMetni"/>
    <w:uiPriority w:val="99"/>
    <w:rsid w:val="00F76EB1"/>
    <w:rPr>
      <w:rFonts w:ascii="Times New Roman" w:eastAsiaTheme="minorEastAsia" w:hAnsi="Times New Roman"/>
      <w:sz w:val="20"/>
      <w:lang w:eastAsia="tr-TR"/>
    </w:rPr>
  </w:style>
  <w:style w:type="paragraph" w:customStyle="1" w:styleId="tablob">
    <w:name w:val="tablob"/>
    <w:basedOn w:val="Normal"/>
    <w:autoRedefine/>
    <w:rsid w:val="00F76EB1"/>
    <w:pPr>
      <w:widowControl w:val="0"/>
      <w:numPr>
        <w:numId w:val="7"/>
      </w:numPr>
      <w:tabs>
        <w:tab w:val="left" w:pos="1304"/>
      </w:tabs>
      <w:autoSpaceDE w:val="0"/>
      <w:autoSpaceDN w:val="0"/>
      <w:adjustRightInd w:val="0"/>
      <w:spacing w:before="240" w:after="120" w:line="240" w:lineRule="auto"/>
      <w:jc w:val="center"/>
    </w:pPr>
    <w:rPr>
      <w:rFonts w:ascii="Times New Roman" w:eastAsia="Times New Roman" w:hAnsi="Times New Roman" w:cs="Times New Roman"/>
      <w:b/>
      <w:spacing w:val="1"/>
      <w:sz w:val="24"/>
      <w:szCs w:val="24"/>
      <w:lang w:eastAsia="tr-TR"/>
    </w:rPr>
  </w:style>
  <w:style w:type="paragraph" w:styleId="ekillerTablosu">
    <w:name w:val="table of figures"/>
    <w:basedOn w:val="Normal"/>
    <w:next w:val="Normal"/>
    <w:autoRedefine/>
    <w:uiPriority w:val="99"/>
    <w:unhideWhenUsed/>
    <w:rsid w:val="00F76EB1"/>
    <w:pPr>
      <w:tabs>
        <w:tab w:val="left" w:pos="1320"/>
        <w:tab w:val="right" w:leader="dot" w:pos="8493"/>
      </w:tabs>
      <w:spacing w:after="0" w:line="240" w:lineRule="auto"/>
      <w:ind w:left="851" w:hanging="851"/>
    </w:pPr>
    <w:rPr>
      <w:rFonts w:ascii="Times New Roman" w:eastAsiaTheme="minorEastAsia" w:hAnsi="Times New Roman"/>
      <w:sz w:val="24"/>
      <w:lang w:eastAsia="tr-TR"/>
    </w:rPr>
  </w:style>
  <w:style w:type="character" w:customStyle="1" w:styleId="UnresolvedMention">
    <w:name w:val="Unresolved Mention"/>
    <w:basedOn w:val="VarsaylanParagrafYazTipi"/>
    <w:uiPriority w:val="99"/>
    <w:semiHidden/>
    <w:unhideWhenUsed/>
    <w:rsid w:val="00F76EB1"/>
    <w:rPr>
      <w:color w:val="808080"/>
      <w:shd w:val="clear" w:color="auto" w:fill="E6E6E6"/>
    </w:rPr>
  </w:style>
  <w:style w:type="numbering" w:customStyle="1" w:styleId="ListeYok1">
    <w:name w:val="Liste Yok1"/>
    <w:next w:val="ListeYok"/>
    <w:uiPriority w:val="99"/>
    <w:semiHidden/>
    <w:unhideWhenUsed/>
    <w:rsid w:val="00F76EB1"/>
  </w:style>
  <w:style w:type="character" w:styleId="zlenenKpr">
    <w:name w:val="FollowedHyperlink"/>
    <w:basedOn w:val="VarsaylanParagrafYazTipi"/>
    <w:uiPriority w:val="99"/>
    <w:semiHidden/>
    <w:unhideWhenUsed/>
    <w:rsid w:val="00F76EB1"/>
    <w:rPr>
      <w:color w:val="954F72" w:themeColor="followedHyperlink"/>
      <w:u w:val="single"/>
    </w:rPr>
  </w:style>
  <w:style w:type="numbering" w:customStyle="1" w:styleId="ListeYok2">
    <w:name w:val="Liste Yok2"/>
    <w:next w:val="ListeYok"/>
    <w:uiPriority w:val="99"/>
    <w:semiHidden/>
    <w:unhideWhenUsed/>
    <w:rsid w:val="00F76EB1"/>
  </w:style>
  <w:style w:type="paragraph" w:customStyle="1" w:styleId="Default">
    <w:name w:val="Default"/>
    <w:rsid w:val="00F76EB1"/>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AklamaBavurusu">
    <w:name w:val="annotation reference"/>
    <w:basedOn w:val="VarsaylanParagrafYazTipi"/>
    <w:uiPriority w:val="99"/>
    <w:semiHidden/>
    <w:unhideWhenUsed/>
    <w:rsid w:val="00F76EB1"/>
    <w:rPr>
      <w:sz w:val="16"/>
      <w:szCs w:val="16"/>
    </w:rPr>
  </w:style>
  <w:style w:type="paragraph" w:styleId="AklamaMetni">
    <w:name w:val="annotation text"/>
    <w:basedOn w:val="Normal"/>
    <w:link w:val="AklamaMetniChar"/>
    <w:uiPriority w:val="99"/>
    <w:semiHidden/>
    <w:unhideWhenUsed/>
    <w:rsid w:val="00F76EB1"/>
    <w:pPr>
      <w:spacing w:after="0" w:line="240" w:lineRule="auto"/>
      <w:jc w:val="center"/>
    </w:pPr>
    <w:rPr>
      <w:rFonts w:ascii="Times New Roman" w:eastAsia="Calibri" w:hAnsi="Times New Roman"/>
      <w:sz w:val="20"/>
      <w:szCs w:val="20"/>
      <w:lang w:val="en-US"/>
    </w:rPr>
  </w:style>
  <w:style w:type="character" w:customStyle="1" w:styleId="AklamaMetniChar">
    <w:name w:val="Açıklama Metni Char"/>
    <w:basedOn w:val="VarsaylanParagrafYazTipi"/>
    <w:link w:val="AklamaMetni"/>
    <w:uiPriority w:val="99"/>
    <w:semiHidden/>
    <w:rsid w:val="00F76EB1"/>
    <w:rPr>
      <w:rFonts w:ascii="Times New Roman" w:eastAsia="Calibri" w:hAnsi="Times New Roman"/>
      <w:sz w:val="20"/>
      <w:szCs w:val="20"/>
      <w:lang w:val="en-US"/>
    </w:rPr>
  </w:style>
  <w:style w:type="paragraph" w:styleId="AklamaKonusu">
    <w:name w:val="annotation subject"/>
    <w:basedOn w:val="AklamaMetni"/>
    <w:next w:val="AklamaMetni"/>
    <w:link w:val="AklamaKonusuChar"/>
    <w:uiPriority w:val="99"/>
    <w:semiHidden/>
    <w:unhideWhenUsed/>
    <w:rsid w:val="00F76EB1"/>
    <w:rPr>
      <w:b/>
      <w:bCs/>
    </w:rPr>
  </w:style>
  <w:style w:type="character" w:customStyle="1" w:styleId="AklamaKonusuChar">
    <w:name w:val="Açıklama Konusu Char"/>
    <w:basedOn w:val="AklamaMetniChar"/>
    <w:link w:val="AklamaKonusu"/>
    <w:uiPriority w:val="99"/>
    <w:semiHidden/>
    <w:rsid w:val="00F76EB1"/>
    <w:rPr>
      <w:rFonts w:ascii="Times New Roman" w:eastAsia="Calibri" w:hAnsi="Times New Roman"/>
      <w:b/>
      <w:bCs/>
      <w:sz w:val="20"/>
      <w:szCs w:val="20"/>
      <w:lang w:val="en-US"/>
    </w:rPr>
  </w:style>
  <w:style w:type="paragraph" w:styleId="BalonMetni">
    <w:name w:val="Balloon Text"/>
    <w:basedOn w:val="Normal"/>
    <w:link w:val="BalonMetniChar"/>
    <w:uiPriority w:val="99"/>
    <w:semiHidden/>
    <w:unhideWhenUsed/>
    <w:rsid w:val="00F76EB1"/>
    <w:pPr>
      <w:spacing w:after="0" w:line="240" w:lineRule="auto"/>
      <w:jc w:val="center"/>
    </w:pPr>
    <w:rPr>
      <w:rFonts w:ascii="Segoe UI" w:eastAsia="Calibri" w:hAnsi="Segoe UI" w:cs="Segoe UI"/>
      <w:sz w:val="18"/>
      <w:szCs w:val="18"/>
      <w:lang w:val="en-US"/>
    </w:rPr>
  </w:style>
  <w:style w:type="character" w:customStyle="1" w:styleId="BalonMetniChar">
    <w:name w:val="Balon Metni Char"/>
    <w:basedOn w:val="VarsaylanParagrafYazTipi"/>
    <w:link w:val="BalonMetni"/>
    <w:uiPriority w:val="99"/>
    <w:semiHidden/>
    <w:rsid w:val="00F76EB1"/>
    <w:rPr>
      <w:rFonts w:ascii="Segoe UI" w:eastAsia="Calibri" w:hAnsi="Segoe UI" w:cs="Segoe UI"/>
      <w:sz w:val="18"/>
      <w:szCs w:val="18"/>
      <w:lang w:val="en-US"/>
    </w:rPr>
  </w:style>
  <w:style w:type="paragraph" w:customStyle="1" w:styleId="Pa11">
    <w:name w:val="Pa11"/>
    <w:basedOn w:val="Default"/>
    <w:next w:val="Default"/>
    <w:uiPriority w:val="99"/>
    <w:rsid w:val="00F76EB1"/>
    <w:pPr>
      <w:spacing w:line="201" w:lineRule="atLeast"/>
    </w:pPr>
    <w:rPr>
      <w:color w:val="auto"/>
    </w:rPr>
  </w:style>
  <w:style w:type="character" w:customStyle="1" w:styleId="highlight">
    <w:name w:val="highlight"/>
    <w:basedOn w:val="VarsaylanParagrafYazTipi"/>
    <w:rsid w:val="00F76EB1"/>
  </w:style>
  <w:style w:type="paragraph" w:customStyle="1" w:styleId="Pa21">
    <w:name w:val="Pa21"/>
    <w:basedOn w:val="Default"/>
    <w:next w:val="Default"/>
    <w:uiPriority w:val="99"/>
    <w:rsid w:val="00F76EB1"/>
    <w:pPr>
      <w:spacing w:line="241" w:lineRule="atLeast"/>
    </w:pPr>
    <w:rPr>
      <w:color w:val="auto"/>
    </w:rPr>
  </w:style>
  <w:style w:type="character" w:customStyle="1" w:styleId="A2">
    <w:name w:val="A2"/>
    <w:uiPriority w:val="99"/>
    <w:rsid w:val="00F76EB1"/>
    <w:rPr>
      <w:b/>
      <w:bCs/>
      <w:color w:val="000000"/>
      <w:sz w:val="20"/>
      <w:szCs w:val="20"/>
    </w:rPr>
  </w:style>
  <w:style w:type="paragraph" w:customStyle="1" w:styleId="Pa15">
    <w:name w:val="Pa15"/>
    <w:basedOn w:val="Default"/>
    <w:next w:val="Default"/>
    <w:uiPriority w:val="99"/>
    <w:rsid w:val="00F76EB1"/>
    <w:pPr>
      <w:spacing w:line="201" w:lineRule="atLeast"/>
    </w:pPr>
    <w:rPr>
      <w:color w:val="auto"/>
    </w:rPr>
  </w:style>
  <w:style w:type="paragraph" w:customStyle="1" w:styleId="Pa12">
    <w:name w:val="Pa12"/>
    <w:basedOn w:val="Default"/>
    <w:next w:val="Default"/>
    <w:uiPriority w:val="99"/>
    <w:rsid w:val="00F76EB1"/>
    <w:pPr>
      <w:spacing w:line="201" w:lineRule="atLeast"/>
    </w:pPr>
    <w:rPr>
      <w:color w:val="auto"/>
    </w:rPr>
  </w:style>
  <w:style w:type="paragraph" w:customStyle="1" w:styleId="Pa14">
    <w:name w:val="Pa14"/>
    <w:basedOn w:val="Default"/>
    <w:next w:val="Default"/>
    <w:uiPriority w:val="99"/>
    <w:rsid w:val="00F76EB1"/>
    <w:pPr>
      <w:spacing w:line="201" w:lineRule="atLeast"/>
    </w:pPr>
    <w:rPr>
      <w:color w:val="auto"/>
    </w:rPr>
  </w:style>
  <w:style w:type="paragraph" w:customStyle="1" w:styleId="Pa10">
    <w:name w:val="Pa10"/>
    <w:basedOn w:val="Default"/>
    <w:next w:val="Default"/>
    <w:uiPriority w:val="99"/>
    <w:rsid w:val="00F76EB1"/>
    <w:pPr>
      <w:spacing w:line="241" w:lineRule="atLeast"/>
    </w:pPr>
    <w:rPr>
      <w:color w:val="auto"/>
    </w:rPr>
  </w:style>
  <w:style w:type="character" w:customStyle="1" w:styleId="A0">
    <w:name w:val="A0"/>
    <w:uiPriority w:val="99"/>
    <w:rsid w:val="00F76EB1"/>
    <w:rPr>
      <w:b/>
      <w:bCs/>
      <w:i/>
      <w:iCs/>
      <w:color w:val="000000"/>
      <w:sz w:val="16"/>
      <w:szCs w:val="16"/>
    </w:rPr>
  </w:style>
  <w:style w:type="paragraph" w:customStyle="1" w:styleId="Balk51">
    <w:name w:val="Başlık 51"/>
    <w:basedOn w:val="Normal"/>
    <w:next w:val="Normal"/>
    <w:uiPriority w:val="9"/>
    <w:semiHidden/>
    <w:unhideWhenUsed/>
    <w:qFormat/>
    <w:rsid w:val="00F76EB1"/>
    <w:pPr>
      <w:keepNext/>
      <w:keepLines/>
      <w:spacing w:before="40" w:after="0" w:line="240" w:lineRule="auto"/>
      <w:jc w:val="center"/>
      <w:outlineLvl w:val="4"/>
    </w:pPr>
    <w:rPr>
      <w:rFonts w:ascii="Cambria" w:eastAsia="Times New Roman" w:hAnsi="Cambria" w:cs="Times New Roman"/>
      <w:color w:val="365F91"/>
      <w:sz w:val="24"/>
      <w:szCs w:val="24"/>
      <w:lang w:eastAsia="tr-TR"/>
    </w:rPr>
  </w:style>
  <w:style w:type="numbering" w:customStyle="1" w:styleId="ListeYok11">
    <w:name w:val="Liste Yok11"/>
    <w:next w:val="ListeYok"/>
    <w:uiPriority w:val="99"/>
    <w:semiHidden/>
    <w:unhideWhenUsed/>
    <w:rsid w:val="00F76EB1"/>
  </w:style>
  <w:style w:type="paragraph" w:customStyle="1" w:styleId="ecxmsonormal">
    <w:name w:val="ecxmsonormal"/>
    <w:basedOn w:val="Normal"/>
    <w:rsid w:val="00F76EB1"/>
    <w:pPr>
      <w:spacing w:after="324" w:line="240" w:lineRule="auto"/>
      <w:jc w:val="center"/>
    </w:pPr>
    <w:rPr>
      <w:rFonts w:ascii="Times New Roman" w:eastAsia="Times New Roman" w:hAnsi="Times New Roman" w:cs="Times New Roman"/>
      <w:sz w:val="24"/>
      <w:szCs w:val="24"/>
      <w:lang w:eastAsia="tr-TR"/>
    </w:rPr>
  </w:style>
  <w:style w:type="table" w:customStyle="1" w:styleId="TabloKlavuzu1">
    <w:name w:val="Tablo Kılavuzu1"/>
    <w:basedOn w:val="NormalTablo"/>
    <w:next w:val="TabloKlavuzu"/>
    <w:rsid w:val="00F76EB1"/>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ListHarf0">
    <w:name w:val="12 ListHarf0"/>
    <w:basedOn w:val="Normal"/>
    <w:rsid w:val="00F76EB1"/>
    <w:pPr>
      <w:tabs>
        <w:tab w:val="num" w:pos="720"/>
      </w:tabs>
      <w:spacing w:before="120" w:after="120" w:line="360" w:lineRule="auto"/>
      <w:ind w:left="720" w:hanging="720"/>
      <w:jc w:val="both"/>
    </w:pPr>
    <w:rPr>
      <w:rFonts w:ascii="Times New Roman" w:eastAsia="Times New Roman" w:hAnsi="Times New Roman" w:cs="Times New Roman"/>
      <w:sz w:val="24"/>
      <w:szCs w:val="20"/>
    </w:rPr>
  </w:style>
  <w:style w:type="character" w:styleId="SonnotBavurusu">
    <w:name w:val="endnote reference"/>
    <w:basedOn w:val="VarsaylanParagrafYazTipi"/>
    <w:rsid w:val="00F76EB1"/>
    <w:rPr>
      <w:vertAlign w:val="superscript"/>
    </w:rPr>
  </w:style>
  <w:style w:type="paragraph" w:styleId="AltKonuBal">
    <w:name w:val="Subtitle"/>
    <w:basedOn w:val="Normal"/>
    <w:link w:val="AltKonuBalChar"/>
    <w:qFormat/>
    <w:rsid w:val="00F76EB1"/>
    <w:pPr>
      <w:spacing w:after="0" w:line="240" w:lineRule="auto"/>
      <w:jc w:val="center"/>
    </w:pPr>
    <w:rPr>
      <w:rFonts w:ascii="Times New Roman" w:eastAsia="Times New Roman" w:hAnsi="Times New Roman" w:cs="Times New Roman"/>
      <w:b/>
      <w:bCs/>
      <w:sz w:val="24"/>
      <w:szCs w:val="20"/>
      <w:lang w:eastAsia="tr-TR"/>
    </w:rPr>
  </w:style>
  <w:style w:type="character" w:customStyle="1" w:styleId="AltKonuBalChar">
    <w:name w:val="Alt Konu Başlığı Char"/>
    <w:basedOn w:val="VarsaylanParagrafYazTipi"/>
    <w:link w:val="AltKonuBal"/>
    <w:rsid w:val="00F76EB1"/>
    <w:rPr>
      <w:rFonts w:ascii="Times New Roman" w:eastAsia="Times New Roman" w:hAnsi="Times New Roman" w:cs="Times New Roman"/>
      <w:b/>
      <w:bCs/>
      <w:sz w:val="24"/>
      <w:szCs w:val="20"/>
      <w:lang w:eastAsia="tr-TR"/>
    </w:rPr>
  </w:style>
  <w:style w:type="paragraph" w:styleId="NormalWeb">
    <w:name w:val="Normal (Web)"/>
    <w:basedOn w:val="Normal"/>
    <w:uiPriority w:val="99"/>
    <w:rsid w:val="00F76EB1"/>
    <w:pPr>
      <w:spacing w:before="100" w:beforeAutospacing="1" w:after="100" w:afterAutospacing="1" w:line="240" w:lineRule="auto"/>
      <w:jc w:val="center"/>
    </w:pPr>
    <w:rPr>
      <w:rFonts w:ascii="Times New Roman" w:eastAsia="Times New Roman" w:hAnsi="Times New Roman" w:cs="Times New Roman"/>
      <w:sz w:val="24"/>
      <w:szCs w:val="24"/>
      <w:lang w:eastAsia="tr-TR"/>
    </w:rPr>
  </w:style>
  <w:style w:type="paragraph" w:styleId="GvdeMetni2">
    <w:name w:val="Body Text 2"/>
    <w:basedOn w:val="Normal"/>
    <w:link w:val="GvdeMetni2Char"/>
    <w:rsid w:val="00F76EB1"/>
    <w:pPr>
      <w:spacing w:after="120" w:line="480" w:lineRule="auto"/>
      <w:jc w:val="center"/>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rsid w:val="00F76EB1"/>
    <w:rPr>
      <w:rFonts w:ascii="Times New Roman" w:eastAsia="Times New Roman" w:hAnsi="Times New Roman" w:cs="Times New Roman"/>
      <w:sz w:val="24"/>
      <w:szCs w:val="24"/>
      <w:lang w:eastAsia="tr-TR"/>
    </w:rPr>
  </w:style>
  <w:style w:type="paragraph" w:customStyle="1" w:styleId="meb1">
    <w:name w:val="meb1"/>
    <w:basedOn w:val="Normal"/>
    <w:rsid w:val="00F76EB1"/>
    <w:pPr>
      <w:spacing w:before="100" w:beforeAutospacing="1" w:after="100" w:afterAutospacing="1" w:line="240" w:lineRule="auto"/>
      <w:jc w:val="center"/>
    </w:pPr>
    <w:rPr>
      <w:rFonts w:ascii="Times New Roman" w:eastAsia="Times New Roman" w:hAnsi="Times New Roman" w:cs="Times New Roman"/>
      <w:sz w:val="24"/>
      <w:szCs w:val="24"/>
      <w:lang w:eastAsia="tr-TR"/>
    </w:rPr>
  </w:style>
  <w:style w:type="character" w:customStyle="1" w:styleId="resourceurl1">
    <w:name w:val="resourceurl1"/>
    <w:basedOn w:val="VarsaylanParagrafYazTipi"/>
    <w:rsid w:val="00F76EB1"/>
    <w:rPr>
      <w:sz w:val="18"/>
      <w:szCs w:val="18"/>
    </w:rPr>
  </w:style>
  <w:style w:type="character" w:customStyle="1" w:styleId="a">
    <w:name w:val="a"/>
    <w:basedOn w:val="VarsaylanParagrafYazTipi"/>
    <w:rsid w:val="00F76EB1"/>
  </w:style>
  <w:style w:type="paragraph" w:styleId="GvdeMetniGirintisi2">
    <w:name w:val="Body Text Indent 2"/>
    <w:basedOn w:val="Normal"/>
    <w:link w:val="GvdeMetniGirintisi2Char"/>
    <w:rsid w:val="00F76EB1"/>
    <w:pPr>
      <w:spacing w:after="0" w:line="240" w:lineRule="auto"/>
      <w:ind w:firstLine="540"/>
      <w:jc w:val="both"/>
    </w:pPr>
    <w:rPr>
      <w:rFonts w:ascii="Times New Roman" w:eastAsia="Times New Roman" w:hAnsi="Times New Roman" w:cs="Times New Roman"/>
      <w:sz w:val="24"/>
      <w:szCs w:val="24"/>
      <w:lang w:eastAsia="tr-TR"/>
    </w:rPr>
  </w:style>
  <w:style w:type="character" w:customStyle="1" w:styleId="GvdeMetniGirintisi2Char">
    <w:name w:val="Gövde Metni Girintisi 2 Char"/>
    <w:basedOn w:val="VarsaylanParagrafYazTipi"/>
    <w:link w:val="GvdeMetniGirintisi2"/>
    <w:rsid w:val="00F76EB1"/>
    <w:rPr>
      <w:rFonts w:ascii="Times New Roman" w:eastAsia="Times New Roman" w:hAnsi="Times New Roman" w:cs="Times New Roman"/>
      <w:sz w:val="24"/>
      <w:szCs w:val="24"/>
      <w:lang w:eastAsia="tr-TR"/>
    </w:rPr>
  </w:style>
  <w:style w:type="paragraph" w:styleId="KonuBal">
    <w:name w:val="Title"/>
    <w:basedOn w:val="Normal"/>
    <w:link w:val="KonuBalChar"/>
    <w:qFormat/>
    <w:rsid w:val="00F76EB1"/>
    <w:pPr>
      <w:spacing w:after="0" w:line="240" w:lineRule="auto"/>
      <w:jc w:val="center"/>
    </w:pPr>
    <w:rPr>
      <w:rFonts w:ascii="Times New Roman" w:eastAsia="Times New Roman" w:hAnsi="Times New Roman" w:cs="Times New Roman"/>
      <w:b/>
      <w:bCs/>
      <w:sz w:val="24"/>
      <w:szCs w:val="24"/>
      <w:lang w:eastAsia="tr-TR"/>
    </w:rPr>
  </w:style>
  <w:style w:type="character" w:customStyle="1" w:styleId="KonuBalChar">
    <w:name w:val="Konu Başlığı Char"/>
    <w:basedOn w:val="VarsaylanParagrafYazTipi"/>
    <w:link w:val="KonuBal"/>
    <w:rsid w:val="00F76EB1"/>
    <w:rPr>
      <w:rFonts w:ascii="Times New Roman" w:eastAsia="Times New Roman" w:hAnsi="Times New Roman" w:cs="Times New Roman"/>
      <w:b/>
      <w:bCs/>
      <w:sz w:val="24"/>
      <w:szCs w:val="24"/>
      <w:lang w:eastAsia="tr-TR"/>
    </w:rPr>
  </w:style>
  <w:style w:type="paragraph" w:styleId="GvdeMetniGirintisi">
    <w:name w:val="Body Text Indent"/>
    <w:basedOn w:val="Normal"/>
    <w:link w:val="GvdeMetniGirintisiChar"/>
    <w:rsid w:val="00F76EB1"/>
    <w:pPr>
      <w:spacing w:after="120" w:line="240" w:lineRule="auto"/>
      <w:ind w:left="283"/>
      <w:jc w:val="center"/>
    </w:pPr>
    <w:rPr>
      <w:rFonts w:ascii="Times New Roman" w:eastAsia="Times New Roman" w:hAnsi="Times New Roman" w:cs="Times New Roman"/>
      <w:sz w:val="24"/>
      <w:szCs w:val="24"/>
      <w:lang w:eastAsia="tr-TR"/>
    </w:rPr>
  </w:style>
  <w:style w:type="character" w:customStyle="1" w:styleId="GvdeMetniGirintisiChar">
    <w:name w:val="Gövde Metni Girintisi Char"/>
    <w:basedOn w:val="VarsaylanParagrafYazTipi"/>
    <w:link w:val="GvdeMetniGirintisi"/>
    <w:rsid w:val="00F76EB1"/>
    <w:rPr>
      <w:rFonts w:ascii="Times New Roman" w:eastAsia="Times New Roman" w:hAnsi="Times New Roman" w:cs="Times New Roman"/>
      <w:sz w:val="24"/>
      <w:szCs w:val="24"/>
      <w:lang w:eastAsia="tr-TR"/>
    </w:rPr>
  </w:style>
  <w:style w:type="paragraph" w:customStyle="1" w:styleId="meb">
    <w:name w:val="meb"/>
    <w:basedOn w:val="Normal"/>
    <w:rsid w:val="00F76EB1"/>
    <w:pPr>
      <w:spacing w:before="100" w:beforeAutospacing="1" w:after="100" w:afterAutospacing="1" w:line="240" w:lineRule="auto"/>
      <w:jc w:val="center"/>
    </w:pPr>
    <w:rPr>
      <w:rFonts w:ascii="Times New Roman" w:eastAsia="Times New Roman" w:hAnsi="Times New Roman" w:cs="Times New Roman"/>
      <w:sz w:val="24"/>
      <w:szCs w:val="24"/>
      <w:lang w:eastAsia="tr-TR"/>
    </w:rPr>
  </w:style>
  <w:style w:type="character" w:styleId="SayfaNumaras">
    <w:name w:val="page number"/>
    <w:basedOn w:val="VarsaylanParagrafYazTipi"/>
    <w:rsid w:val="00F76EB1"/>
  </w:style>
  <w:style w:type="paragraph" w:customStyle="1" w:styleId="paraf">
    <w:name w:val="paraf"/>
    <w:basedOn w:val="Normal"/>
    <w:rsid w:val="00F76EB1"/>
    <w:pPr>
      <w:spacing w:before="100" w:beforeAutospacing="1" w:after="100" w:afterAutospacing="1" w:line="240" w:lineRule="auto"/>
      <w:ind w:firstLine="600"/>
      <w:jc w:val="both"/>
    </w:pPr>
    <w:rPr>
      <w:rFonts w:ascii="Verdana" w:eastAsia="Times New Roman" w:hAnsi="Verdana" w:cs="Times New Roman"/>
      <w:sz w:val="16"/>
      <w:szCs w:val="16"/>
      <w:lang w:eastAsia="tr-TR"/>
    </w:rPr>
  </w:style>
  <w:style w:type="character" w:customStyle="1" w:styleId="yayn1">
    <w:name w:val="yayın1"/>
    <w:basedOn w:val="VarsaylanParagrafYazTipi"/>
    <w:rsid w:val="00F76EB1"/>
    <w:rPr>
      <w:rFonts w:ascii="Verdana" w:hAnsi="Verdana" w:hint="default"/>
      <w:b/>
      <w:bCs/>
      <w:sz w:val="16"/>
      <w:szCs w:val="16"/>
    </w:rPr>
  </w:style>
  <w:style w:type="paragraph" w:styleId="DzMetin">
    <w:name w:val="Plain Text"/>
    <w:basedOn w:val="Normal"/>
    <w:link w:val="DzMetinChar"/>
    <w:autoRedefine/>
    <w:rsid w:val="00F76EB1"/>
    <w:pPr>
      <w:spacing w:after="120" w:line="360" w:lineRule="auto"/>
      <w:ind w:firstLine="567"/>
      <w:jc w:val="both"/>
    </w:pPr>
    <w:rPr>
      <w:rFonts w:ascii="Times New Roman" w:eastAsia="Times New Roman" w:hAnsi="Times New Roman" w:cs="Courier New"/>
      <w:sz w:val="24"/>
      <w:szCs w:val="20"/>
      <w:lang w:eastAsia="tr-TR"/>
    </w:rPr>
  </w:style>
  <w:style w:type="character" w:customStyle="1" w:styleId="DzMetinChar">
    <w:name w:val="Düz Metin Char"/>
    <w:basedOn w:val="VarsaylanParagrafYazTipi"/>
    <w:link w:val="DzMetin"/>
    <w:rsid w:val="00F76EB1"/>
    <w:rPr>
      <w:rFonts w:ascii="Times New Roman" w:eastAsia="Times New Roman" w:hAnsi="Times New Roman" w:cs="Courier New"/>
      <w:sz w:val="24"/>
      <w:szCs w:val="20"/>
      <w:lang w:eastAsia="tr-TR"/>
    </w:rPr>
  </w:style>
  <w:style w:type="character" w:customStyle="1" w:styleId="cokahve">
    <w:name w:val="cokahve"/>
    <w:basedOn w:val="VarsaylanParagrafYazTipi"/>
    <w:rsid w:val="00F76EB1"/>
    <w:rPr>
      <w:rFonts w:ascii="Tahoma" w:hAnsi="Tahoma" w:cs="Tahoma" w:hint="default"/>
      <w:color w:val="330000"/>
      <w:sz w:val="17"/>
      <w:szCs w:val="17"/>
    </w:rPr>
  </w:style>
  <w:style w:type="paragraph" w:customStyle="1" w:styleId="western">
    <w:name w:val="western"/>
    <w:basedOn w:val="Normal"/>
    <w:rsid w:val="00F76EB1"/>
    <w:pPr>
      <w:spacing w:after="0" w:line="240" w:lineRule="auto"/>
      <w:jc w:val="center"/>
    </w:pPr>
    <w:rPr>
      <w:rFonts w:ascii="Times New Roman" w:eastAsia="Times New Roman" w:hAnsi="Times New Roman" w:cs="Times New Roman"/>
      <w:sz w:val="24"/>
      <w:szCs w:val="24"/>
      <w:lang w:eastAsia="tr-TR"/>
    </w:rPr>
  </w:style>
  <w:style w:type="character" w:customStyle="1" w:styleId="BelgeBalantlarChar">
    <w:name w:val="Belge Bağlantıları Char"/>
    <w:basedOn w:val="VarsaylanParagrafYazTipi"/>
    <w:link w:val="BelgeBalantlar"/>
    <w:semiHidden/>
    <w:rsid w:val="00F76EB1"/>
    <w:rPr>
      <w:rFonts w:ascii="Tahoma" w:eastAsia="Times New Roman" w:hAnsi="Tahoma" w:cs="Tahoma"/>
      <w:sz w:val="24"/>
      <w:szCs w:val="24"/>
      <w:shd w:val="clear" w:color="auto" w:fill="000080"/>
    </w:rPr>
  </w:style>
  <w:style w:type="paragraph" w:styleId="BelgeBalantlar">
    <w:name w:val="Document Map"/>
    <w:basedOn w:val="Normal"/>
    <w:link w:val="BelgeBalantlarChar"/>
    <w:semiHidden/>
    <w:rsid w:val="00F76EB1"/>
    <w:pPr>
      <w:shd w:val="clear" w:color="auto" w:fill="000080"/>
      <w:spacing w:after="0" w:line="240" w:lineRule="auto"/>
      <w:jc w:val="center"/>
    </w:pPr>
    <w:rPr>
      <w:rFonts w:ascii="Tahoma" w:eastAsia="Times New Roman" w:hAnsi="Tahoma" w:cs="Tahoma"/>
      <w:sz w:val="24"/>
      <w:szCs w:val="24"/>
    </w:rPr>
  </w:style>
  <w:style w:type="character" w:customStyle="1" w:styleId="BelgeBalantlarChar1">
    <w:name w:val="Belge Bağlantıları Char1"/>
    <w:basedOn w:val="VarsaylanParagrafYazTipi"/>
    <w:uiPriority w:val="99"/>
    <w:semiHidden/>
    <w:rsid w:val="00F76EB1"/>
    <w:rPr>
      <w:rFonts w:ascii="Segoe UI" w:hAnsi="Segoe UI" w:cs="Segoe UI"/>
      <w:sz w:val="16"/>
      <w:szCs w:val="16"/>
    </w:rPr>
  </w:style>
  <w:style w:type="character" w:customStyle="1" w:styleId="apple-style-span">
    <w:name w:val="apple-style-span"/>
    <w:basedOn w:val="VarsaylanParagrafYazTipi"/>
    <w:uiPriority w:val="99"/>
    <w:rsid w:val="00F76EB1"/>
    <w:rPr>
      <w:rFonts w:cs="Times New Roman"/>
    </w:rPr>
  </w:style>
  <w:style w:type="paragraph" w:styleId="TBal">
    <w:name w:val="TOC Heading"/>
    <w:basedOn w:val="Balk1"/>
    <w:next w:val="Normal"/>
    <w:uiPriority w:val="39"/>
    <w:qFormat/>
    <w:rsid w:val="00F76EB1"/>
    <w:pPr>
      <w:keepLines/>
      <w:spacing w:before="480" w:line="276" w:lineRule="auto"/>
      <w:jc w:val="left"/>
      <w:outlineLvl w:val="9"/>
    </w:pPr>
    <w:rPr>
      <w:rFonts w:ascii="Cambria" w:hAnsi="Cambria"/>
      <w:color w:val="365F91"/>
      <w:sz w:val="28"/>
      <w:szCs w:val="28"/>
      <w:lang w:eastAsia="en-US"/>
    </w:rPr>
  </w:style>
  <w:style w:type="paragraph" w:styleId="T1">
    <w:name w:val="toc 1"/>
    <w:basedOn w:val="Normal"/>
    <w:next w:val="Normal"/>
    <w:autoRedefine/>
    <w:uiPriority w:val="39"/>
    <w:unhideWhenUsed/>
    <w:qFormat/>
    <w:rsid w:val="00CC1ED3"/>
    <w:pPr>
      <w:tabs>
        <w:tab w:val="left" w:pos="284"/>
        <w:tab w:val="right" w:leader="dot" w:pos="8494"/>
      </w:tabs>
      <w:spacing w:before="120" w:after="120" w:line="360" w:lineRule="auto"/>
      <w:jc w:val="center"/>
    </w:pPr>
    <w:rPr>
      <w:rFonts w:ascii="Times New Roman" w:hAnsi="Times New Roman" w:cs="Times New Roman"/>
      <w:b/>
      <w:bCs/>
      <w:caps/>
      <w:noProof/>
      <w:sz w:val="24"/>
      <w:szCs w:val="24"/>
    </w:rPr>
  </w:style>
  <w:style w:type="paragraph" w:styleId="T2">
    <w:name w:val="toc 2"/>
    <w:basedOn w:val="Normal"/>
    <w:next w:val="Normal"/>
    <w:autoRedefine/>
    <w:uiPriority w:val="39"/>
    <w:unhideWhenUsed/>
    <w:qFormat/>
    <w:rsid w:val="00CC1ED3"/>
    <w:pPr>
      <w:tabs>
        <w:tab w:val="left" w:pos="426"/>
        <w:tab w:val="left" w:pos="709"/>
        <w:tab w:val="right" w:leader="dot" w:pos="8494"/>
      </w:tabs>
      <w:spacing w:after="0" w:line="360" w:lineRule="auto"/>
      <w:jc w:val="both"/>
    </w:pPr>
    <w:rPr>
      <w:smallCaps/>
      <w:sz w:val="20"/>
      <w:szCs w:val="20"/>
    </w:rPr>
  </w:style>
  <w:style w:type="paragraph" w:styleId="T3">
    <w:name w:val="toc 3"/>
    <w:basedOn w:val="Normal"/>
    <w:next w:val="Normal"/>
    <w:autoRedefine/>
    <w:uiPriority w:val="39"/>
    <w:unhideWhenUsed/>
    <w:qFormat/>
    <w:rsid w:val="00CC1ED3"/>
    <w:pPr>
      <w:tabs>
        <w:tab w:val="left" w:pos="709"/>
        <w:tab w:val="right" w:leader="dot" w:pos="8494"/>
      </w:tabs>
      <w:spacing w:after="0" w:line="360" w:lineRule="auto"/>
      <w:jc w:val="both"/>
    </w:pPr>
    <w:rPr>
      <w:i/>
      <w:iCs/>
      <w:sz w:val="20"/>
      <w:szCs w:val="20"/>
    </w:rPr>
  </w:style>
  <w:style w:type="paragraph" w:customStyle="1" w:styleId="Style29">
    <w:name w:val="Style29"/>
    <w:basedOn w:val="Normal"/>
    <w:uiPriority w:val="99"/>
    <w:rsid w:val="00F76EB1"/>
    <w:pPr>
      <w:widowControl w:val="0"/>
      <w:autoSpaceDE w:val="0"/>
      <w:autoSpaceDN w:val="0"/>
      <w:adjustRightInd w:val="0"/>
      <w:spacing w:after="0" w:line="413" w:lineRule="exact"/>
      <w:jc w:val="both"/>
    </w:pPr>
    <w:rPr>
      <w:rFonts w:ascii="Times New Roman" w:eastAsia="Times New Roman" w:hAnsi="Times New Roman" w:cs="Times New Roman"/>
      <w:sz w:val="24"/>
      <w:szCs w:val="24"/>
      <w:lang w:eastAsia="tr-TR"/>
    </w:rPr>
  </w:style>
  <w:style w:type="paragraph" w:customStyle="1" w:styleId="Style59">
    <w:name w:val="Style59"/>
    <w:basedOn w:val="Normal"/>
    <w:uiPriority w:val="99"/>
    <w:rsid w:val="00F76EB1"/>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tr-TR"/>
    </w:rPr>
  </w:style>
  <w:style w:type="character" w:customStyle="1" w:styleId="FontStyle172">
    <w:name w:val="Font Style172"/>
    <w:basedOn w:val="VarsaylanParagrafYazTipi"/>
    <w:uiPriority w:val="99"/>
    <w:rsid w:val="00F76EB1"/>
    <w:rPr>
      <w:rFonts w:ascii="Times New Roman" w:hAnsi="Times New Roman" w:cs="Times New Roman"/>
      <w:sz w:val="22"/>
      <w:szCs w:val="22"/>
    </w:rPr>
  </w:style>
  <w:style w:type="paragraph" w:styleId="T4">
    <w:name w:val="toc 4"/>
    <w:basedOn w:val="Normal"/>
    <w:next w:val="Normal"/>
    <w:autoRedefine/>
    <w:uiPriority w:val="39"/>
    <w:unhideWhenUsed/>
    <w:rsid w:val="00F76EB1"/>
    <w:pPr>
      <w:spacing w:after="0"/>
      <w:ind w:left="660"/>
    </w:pPr>
    <w:rPr>
      <w:sz w:val="18"/>
      <w:szCs w:val="18"/>
    </w:rPr>
  </w:style>
  <w:style w:type="paragraph" w:customStyle="1" w:styleId="Stil1">
    <w:name w:val="Stil1"/>
    <w:basedOn w:val="Normal"/>
    <w:autoRedefine/>
    <w:rsid w:val="00F76EB1"/>
    <w:pPr>
      <w:spacing w:after="240" w:line="360" w:lineRule="auto"/>
      <w:ind w:firstLine="709"/>
      <w:jc w:val="both"/>
    </w:pPr>
    <w:rPr>
      <w:rFonts w:ascii="Times New Roman" w:eastAsia="Times New Roman" w:hAnsi="Times New Roman" w:cs="Times New Roman"/>
      <w:sz w:val="24"/>
      <w:szCs w:val="24"/>
      <w:lang w:eastAsia="tr-TR"/>
    </w:rPr>
  </w:style>
  <w:style w:type="paragraph" w:customStyle="1" w:styleId="ekilbalk">
    <w:name w:val="şekilbaşlık"/>
    <w:basedOn w:val="Normal"/>
    <w:autoRedefine/>
    <w:qFormat/>
    <w:rsid w:val="00F76EB1"/>
    <w:pPr>
      <w:tabs>
        <w:tab w:val="left" w:pos="907"/>
      </w:tabs>
      <w:autoSpaceDE w:val="0"/>
      <w:autoSpaceDN w:val="0"/>
      <w:adjustRightInd w:val="0"/>
      <w:spacing w:after="240" w:line="240" w:lineRule="auto"/>
      <w:jc w:val="center"/>
    </w:pPr>
    <w:rPr>
      <w:rFonts w:ascii="Times New Roman" w:eastAsia="Times New Roman" w:hAnsi="Times New Roman" w:cs="Times New Roman"/>
      <w:b/>
      <w:bCs/>
      <w:color w:val="000000"/>
      <w:sz w:val="24"/>
      <w:szCs w:val="24"/>
      <w:lang w:eastAsia="tr-TR"/>
    </w:rPr>
  </w:style>
  <w:style w:type="paragraph" w:customStyle="1" w:styleId="tablobalk">
    <w:name w:val="tablobaşlık"/>
    <w:basedOn w:val="Normal"/>
    <w:autoRedefine/>
    <w:qFormat/>
    <w:rsid w:val="00F76EB1"/>
    <w:pPr>
      <w:tabs>
        <w:tab w:val="left" w:pos="907"/>
      </w:tabs>
      <w:autoSpaceDE w:val="0"/>
      <w:autoSpaceDN w:val="0"/>
      <w:adjustRightInd w:val="0"/>
      <w:spacing w:before="240" w:after="0" w:line="240" w:lineRule="auto"/>
      <w:jc w:val="center"/>
    </w:pPr>
    <w:rPr>
      <w:rFonts w:ascii="Times New Roman" w:eastAsia="Times New Roman" w:hAnsi="Times New Roman" w:cs="Times New Roman"/>
      <w:b/>
      <w:bCs/>
      <w:color w:val="000000"/>
      <w:sz w:val="24"/>
      <w:szCs w:val="24"/>
      <w:lang w:eastAsia="tr-TR"/>
    </w:rPr>
  </w:style>
  <w:style w:type="character" w:customStyle="1" w:styleId="zlenenKpr1">
    <w:name w:val="İzlenen Köprü1"/>
    <w:basedOn w:val="VarsaylanParagrafYazTipi"/>
    <w:uiPriority w:val="99"/>
    <w:semiHidden/>
    <w:unhideWhenUsed/>
    <w:rsid w:val="00F76EB1"/>
    <w:rPr>
      <w:color w:val="800080"/>
      <w:u w:val="single"/>
    </w:rPr>
  </w:style>
  <w:style w:type="table" w:customStyle="1" w:styleId="TabloKlavuzu11">
    <w:name w:val="Tablo Kılavuzu11"/>
    <w:basedOn w:val="NormalTablo"/>
    <w:next w:val="TabloKlavuzu"/>
    <w:rsid w:val="00F76EB1"/>
    <w:pPr>
      <w:spacing w:after="0" w:line="240" w:lineRule="auto"/>
      <w:jc w:val="center"/>
    </w:pPr>
    <w:rPr>
      <w:rFonts w:ascii="Times New Roman" w:eastAsia="SimSu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cimalAligned">
    <w:name w:val="Decimal Aligned"/>
    <w:basedOn w:val="Normal"/>
    <w:uiPriority w:val="40"/>
    <w:qFormat/>
    <w:rsid w:val="00F76EB1"/>
    <w:pPr>
      <w:tabs>
        <w:tab w:val="decimal" w:pos="360"/>
      </w:tabs>
      <w:spacing w:after="0" w:line="240" w:lineRule="auto"/>
      <w:jc w:val="center"/>
    </w:pPr>
    <w:rPr>
      <w:rFonts w:ascii="Times New Roman" w:eastAsia="Calibri" w:hAnsi="Times New Roman"/>
      <w:sz w:val="20"/>
      <w:lang w:eastAsia="tr-TR"/>
    </w:rPr>
  </w:style>
  <w:style w:type="character" w:customStyle="1" w:styleId="HafifVurgulama1">
    <w:name w:val="Hafif Vurgulama1"/>
    <w:basedOn w:val="VarsaylanParagrafYazTipi"/>
    <w:uiPriority w:val="19"/>
    <w:qFormat/>
    <w:rsid w:val="00F76EB1"/>
    <w:rPr>
      <w:i/>
      <w:iCs/>
      <w:color w:val="7F7F7F"/>
    </w:rPr>
  </w:style>
  <w:style w:type="table" w:customStyle="1" w:styleId="AkGlgeleme-Vurgu11">
    <w:name w:val="Açık Gölgeleme - Vurgu 11"/>
    <w:basedOn w:val="NormalTablo"/>
    <w:next w:val="AkGlgeleme-Vurgu1"/>
    <w:uiPriority w:val="60"/>
    <w:rsid w:val="00F76EB1"/>
    <w:pPr>
      <w:spacing w:after="0" w:line="240" w:lineRule="auto"/>
    </w:pPr>
    <w:rPr>
      <w:rFonts w:eastAsia="Times New Roman"/>
      <w:color w:val="365F91"/>
      <w:lang w:eastAsia="tr-TR"/>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color w:val="365F91"/>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color w:val="365F91"/>
      </w:rPr>
      <w:tblPr/>
      <w:tcPr>
        <w:tcBorders>
          <w:top w:val="single" w:sz="8" w:space="0" w:color="4F81BD"/>
          <w:left w:val="nil"/>
          <w:bottom w:val="single" w:sz="8" w:space="0" w:color="4F81BD"/>
          <w:right w:val="nil"/>
          <w:insideH w:val="nil"/>
          <w:insideV w:val="nil"/>
        </w:tcBorders>
      </w:tcPr>
    </w:tblStylePr>
    <w:tblStylePr w:type="firstCol">
      <w:rPr>
        <w:b/>
        <w:bCs/>
        <w:color w:val="365F91"/>
      </w:rPr>
    </w:tblStylePr>
    <w:tblStylePr w:type="lastCol">
      <w:rPr>
        <w:b/>
        <w:bCs/>
        <w:color w:val="365F91"/>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OrtaGlgeleme2-Vurgu51">
    <w:name w:val="Orta Gölgeleme 2 - Vurgu 51"/>
    <w:basedOn w:val="NormalTablo"/>
    <w:next w:val="OrtaGlgeleme2-Vurgu5"/>
    <w:uiPriority w:val="64"/>
    <w:rsid w:val="00F76EB1"/>
    <w:pPr>
      <w:spacing w:after="0" w:line="240" w:lineRule="auto"/>
    </w:pPr>
    <w:rPr>
      <w:rFonts w:eastAsia="Times New Roman"/>
      <w:lang w:eastAsia="tr-T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AkGlgeleme1">
    <w:name w:val="Açık Gölgeleme1"/>
    <w:basedOn w:val="NormalTablo"/>
    <w:next w:val="AkGlgeleme"/>
    <w:uiPriority w:val="60"/>
    <w:rsid w:val="00F76EB1"/>
    <w:pPr>
      <w:spacing w:after="0" w:line="240" w:lineRule="auto"/>
    </w:pPr>
    <w:rPr>
      <w:rFonts w:ascii="Calibri" w:eastAsia="Calibri" w:hAnsi="Calibri" w:cs="Times New Roman"/>
      <w:color w:val="000000"/>
      <w:sz w:val="20"/>
      <w:szCs w:val="20"/>
      <w:lang w:eastAsia="tr-T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kGlgeleme11">
    <w:name w:val="Açık Gölgeleme11"/>
    <w:basedOn w:val="NormalTablo"/>
    <w:next w:val="AkGlgeleme"/>
    <w:uiPriority w:val="60"/>
    <w:rsid w:val="00F76EB1"/>
    <w:pPr>
      <w:spacing w:after="0" w:line="240" w:lineRule="auto"/>
    </w:pPr>
    <w:rPr>
      <w:rFonts w:ascii="Calibri" w:eastAsia="Calibri" w:hAnsi="Calibri" w:cs="Times New Roman"/>
      <w:color w:val="000000"/>
      <w:sz w:val="20"/>
      <w:szCs w:val="20"/>
      <w:lang w:eastAsia="tr-T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kGlgeleme2">
    <w:name w:val="Açık Gölgeleme2"/>
    <w:basedOn w:val="NormalTablo"/>
    <w:next w:val="AkGlgeleme"/>
    <w:uiPriority w:val="60"/>
    <w:rsid w:val="00F76EB1"/>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Balk5Char1">
    <w:name w:val="Başlık 5 Char1"/>
    <w:basedOn w:val="VarsaylanParagrafYazTipi"/>
    <w:uiPriority w:val="9"/>
    <w:semiHidden/>
    <w:rsid w:val="00F76EB1"/>
    <w:rPr>
      <w:rFonts w:ascii="Cambria" w:eastAsia="Times New Roman" w:hAnsi="Cambria" w:cs="Times New Roman"/>
      <w:color w:val="243F60"/>
    </w:rPr>
  </w:style>
  <w:style w:type="character" w:customStyle="1" w:styleId="HafifVurgulama2">
    <w:name w:val="Hafif Vurgulama2"/>
    <w:basedOn w:val="VarsaylanParagrafYazTipi"/>
    <w:uiPriority w:val="19"/>
    <w:qFormat/>
    <w:rsid w:val="00F76EB1"/>
    <w:rPr>
      <w:i/>
      <w:iCs/>
      <w:color w:val="808080"/>
    </w:rPr>
  </w:style>
  <w:style w:type="table" w:customStyle="1" w:styleId="AkGlgeleme-Vurgu12">
    <w:name w:val="Açık Gölgeleme - Vurgu 12"/>
    <w:basedOn w:val="NormalTablo"/>
    <w:next w:val="AkGlgeleme-Vurgu1"/>
    <w:uiPriority w:val="60"/>
    <w:rsid w:val="00F76EB1"/>
    <w:pPr>
      <w:spacing w:after="0" w:line="240" w:lineRule="auto"/>
    </w:pPr>
    <w:rPr>
      <w:rFonts w:eastAsia="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OrtaGlgeleme2-Vurgu52">
    <w:name w:val="Orta Gölgeleme 2 - Vurgu 52"/>
    <w:basedOn w:val="NormalTablo"/>
    <w:next w:val="OrtaGlgeleme2-Vurgu5"/>
    <w:uiPriority w:val="64"/>
    <w:rsid w:val="00F76EB1"/>
    <w:pPr>
      <w:spacing w:after="0" w:line="240" w:lineRule="auto"/>
    </w:pPr>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AkGlgeleme3">
    <w:name w:val="Açık Gölgeleme3"/>
    <w:basedOn w:val="NormalTablo"/>
    <w:next w:val="AkGlgeleme"/>
    <w:uiPriority w:val="60"/>
    <w:rsid w:val="00F76EB1"/>
    <w:pPr>
      <w:spacing w:after="0" w:line="240" w:lineRule="auto"/>
    </w:pPr>
    <w:rPr>
      <w:rFonts w:eastAsia="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converted-space">
    <w:name w:val="apple-converted-space"/>
    <w:basedOn w:val="VarsaylanParagrafYazTipi"/>
    <w:rsid w:val="00F76EB1"/>
  </w:style>
  <w:style w:type="table" w:customStyle="1" w:styleId="TableNormal">
    <w:name w:val="Table Normal"/>
    <w:uiPriority w:val="2"/>
    <w:semiHidden/>
    <w:unhideWhenUsed/>
    <w:qFormat/>
    <w:rsid w:val="00F76EB1"/>
    <w:pPr>
      <w:widowControl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DzTablo11">
    <w:name w:val="Düz Tablo 11"/>
    <w:basedOn w:val="NormalTablo"/>
    <w:uiPriority w:val="41"/>
    <w:rsid w:val="00F76EB1"/>
    <w:pPr>
      <w:spacing w:after="0" w:line="240" w:lineRule="auto"/>
    </w:pPr>
    <w:rPr>
      <w:rFonts w:eastAsia="Calibri"/>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1">
    <w:name w:val="Plain Table 11"/>
    <w:basedOn w:val="NormalTablo"/>
    <w:uiPriority w:val="41"/>
    <w:rsid w:val="00F76EB1"/>
    <w:pPr>
      <w:spacing w:after="0" w:line="240" w:lineRule="auto"/>
    </w:pPr>
    <w:rPr>
      <w:rFonts w:eastAsia="Calibri"/>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
    <w:name w:val="Plain Table 12"/>
    <w:basedOn w:val="NormalTablo"/>
    <w:uiPriority w:val="41"/>
    <w:rsid w:val="00F76EB1"/>
    <w:pPr>
      <w:spacing w:after="0" w:line="240" w:lineRule="auto"/>
    </w:pPr>
    <w:rPr>
      <w:rFonts w:eastAsia="Calibri"/>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YerTutucuMetni">
    <w:name w:val="Placeholder Text"/>
    <w:basedOn w:val="VarsaylanParagrafYazTipi"/>
    <w:uiPriority w:val="99"/>
    <w:semiHidden/>
    <w:rsid w:val="00F76EB1"/>
    <w:rPr>
      <w:color w:val="808080"/>
    </w:rPr>
  </w:style>
  <w:style w:type="table" w:customStyle="1" w:styleId="TabloKlavuzu2">
    <w:name w:val="Tablo Kılavuzu2"/>
    <w:basedOn w:val="NormalTablo"/>
    <w:next w:val="TabloKlavuzu"/>
    <w:uiPriority w:val="59"/>
    <w:rsid w:val="00F76EB1"/>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ilkiYanaYaslalksatr1cmSonra6nkSatraral">
    <w:name w:val="Stil İki Yana Yasla İlk satır:  1 cm Sonra:  6 nk Satır aralığı..."/>
    <w:basedOn w:val="Normal"/>
    <w:autoRedefine/>
    <w:rsid w:val="00F76EB1"/>
    <w:pPr>
      <w:spacing w:before="120" w:after="240" w:line="360" w:lineRule="auto"/>
      <w:ind w:firstLine="567"/>
      <w:jc w:val="both"/>
    </w:pPr>
    <w:rPr>
      <w:rFonts w:ascii="Times New Roman" w:eastAsia="Times New Roman" w:hAnsi="Times New Roman" w:cs="Times New Roman"/>
      <w:sz w:val="24"/>
      <w:szCs w:val="20"/>
      <w:lang w:eastAsia="zh-CN"/>
    </w:rPr>
  </w:style>
  <w:style w:type="table" w:customStyle="1" w:styleId="TabloKlavuzu3">
    <w:name w:val="Tablo Kılavuzu3"/>
    <w:basedOn w:val="NormalTablo"/>
    <w:next w:val="TabloKlavuzu"/>
    <w:rsid w:val="00F76EB1"/>
    <w:pPr>
      <w:spacing w:after="0" w:line="240" w:lineRule="auto"/>
      <w:jc w:val="center"/>
    </w:pPr>
    <w:rPr>
      <w:rFonts w:ascii="Times New Roman" w:eastAsia="SimSu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eYok21">
    <w:name w:val="Liste Yok21"/>
    <w:next w:val="ListeYok"/>
    <w:uiPriority w:val="99"/>
    <w:semiHidden/>
    <w:unhideWhenUsed/>
    <w:rsid w:val="00F76EB1"/>
  </w:style>
  <w:style w:type="character" w:customStyle="1" w:styleId="zmlenmeyenBahsetme1">
    <w:name w:val="Çözümlenmeyen Bahsetme1"/>
    <w:basedOn w:val="VarsaylanParagrafYazTipi"/>
    <w:uiPriority w:val="99"/>
    <w:semiHidden/>
    <w:unhideWhenUsed/>
    <w:rsid w:val="00F76EB1"/>
    <w:rPr>
      <w:color w:val="808080"/>
      <w:shd w:val="clear" w:color="auto" w:fill="E6E6E6"/>
    </w:rPr>
  </w:style>
  <w:style w:type="numbering" w:customStyle="1" w:styleId="ListeYok111">
    <w:name w:val="Liste Yok111"/>
    <w:next w:val="ListeYok"/>
    <w:uiPriority w:val="99"/>
    <w:semiHidden/>
    <w:unhideWhenUsed/>
    <w:rsid w:val="00F76EB1"/>
  </w:style>
  <w:style w:type="table" w:customStyle="1" w:styleId="TabloKlavuzu4">
    <w:name w:val="Tablo Kılavuzu4"/>
    <w:basedOn w:val="NormalTablo"/>
    <w:next w:val="TabloKlavuzu"/>
    <w:uiPriority w:val="59"/>
    <w:rsid w:val="00F76EB1"/>
    <w:pPr>
      <w:spacing w:after="0" w:line="240" w:lineRule="auto"/>
    </w:pPr>
    <w:rPr>
      <w:rFonts w:eastAsia="Times New Roman"/>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Glgeleme-Vurgu1">
    <w:name w:val="Light Shading Accent 1"/>
    <w:basedOn w:val="NormalTablo"/>
    <w:uiPriority w:val="60"/>
    <w:semiHidden/>
    <w:unhideWhenUsed/>
    <w:rsid w:val="00F76EB1"/>
    <w:pPr>
      <w:spacing w:after="0" w:line="240" w:lineRule="auto"/>
    </w:pPr>
    <w:rPr>
      <w:rFonts w:eastAsiaTheme="minorEastAsia"/>
      <w:color w:val="2E74B5" w:themeColor="accent1" w:themeShade="BF"/>
      <w:lang w:eastAsia="tr-TR"/>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OrtaGlgeleme2-Vurgu5">
    <w:name w:val="Medium Shading 2 Accent 5"/>
    <w:basedOn w:val="NormalTablo"/>
    <w:uiPriority w:val="64"/>
    <w:semiHidden/>
    <w:unhideWhenUsed/>
    <w:rsid w:val="00F76EB1"/>
    <w:pPr>
      <w:spacing w:after="0" w:line="240" w:lineRule="auto"/>
    </w:pPr>
    <w:rPr>
      <w:rFonts w:eastAsiaTheme="minorEastAsia"/>
      <w:lang w:eastAsia="tr-T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AkGlgeleme">
    <w:name w:val="Light Shading"/>
    <w:basedOn w:val="NormalTablo"/>
    <w:uiPriority w:val="60"/>
    <w:semiHidden/>
    <w:unhideWhenUsed/>
    <w:rsid w:val="00F76EB1"/>
    <w:pPr>
      <w:spacing w:after="0" w:line="240" w:lineRule="auto"/>
    </w:pPr>
    <w:rPr>
      <w:rFonts w:eastAsiaTheme="minorEastAsia"/>
      <w:color w:val="000000" w:themeColor="text1" w:themeShade="BF"/>
      <w:lang w:eastAsia="tr-TR"/>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afifVurgulama">
    <w:name w:val="Subtle Emphasis"/>
    <w:basedOn w:val="VarsaylanParagrafYazTipi"/>
    <w:uiPriority w:val="19"/>
    <w:qFormat/>
    <w:rsid w:val="00F76EB1"/>
    <w:rPr>
      <w:i/>
      <w:iCs/>
      <w:color w:val="404040" w:themeColor="text1" w:themeTint="BF"/>
    </w:rPr>
  </w:style>
  <w:style w:type="table" w:customStyle="1" w:styleId="TabloKlavuzu31">
    <w:name w:val="Tablo Kılavuzu31"/>
    <w:basedOn w:val="NormalTablo"/>
    <w:next w:val="TabloKlavuzu"/>
    <w:rsid w:val="00F76EB1"/>
    <w:pPr>
      <w:spacing w:after="0" w:line="240" w:lineRule="auto"/>
      <w:jc w:val="center"/>
    </w:pPr>
    <w:rPr>
      <w:rFonts w:ascii="Times New Roman" w:eastAsia="SimSu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KlavuzTablo1Ak-Vurgu21">
    <w:name w:val="Kılavuz Tablo 1 Açık - Vurgu 21"/>
    <w:basedOn w:val="NormalTablo"/>
    <w:uiPriority w:val="46"/>
    <w:rsid w:val="00F76EB1"/>
    <w:pPr>
      <w:spacing w:after="0" w:line="240" w:lineRule="auto"/>
    </w:pPr>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KlavuzTablo1Ak-Vurgu31">
    <w:name w:val="Kılavuz Tablo 1 Açık - Vurgu 31"/>
    <w:basedOn w:val="NormalTablo"/>
    <w:uiPriority w:val="46"/>
    <w:rsid w:val="00F76EB1"/>
    <w:pPr>
      <w:spacing w:after="0" w:line="240" w:lineRule="auto"/>
    </w:pPr>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KlavuzTablo1Ak-Vurgu11">
    <w:name w:val="Kılavuz Tablo 1 Açık - Vurgu 11"/>
    <w:basedOn w:val="NormalTablo"/>
    <w:uiPriority w:val="46"/>
    <w:rsid w:val="00F76EB1"/>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KlavuzTablo1Ak1">
    <w:name w:val="Kılavuz Tablo 1 Açık1"/>
    <w:basedOn w:val="NormalTablo"/>
    <w:uiPriority w:val="46"/>
    <w:rsid w:val="00F76EB1"/>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5">
    <w:name w:val="toc 5"/>
    <w:basedOn w:val="Normal"/>
    <w:next w:val="Normal"/>
    <w:autoRedefine/>
    <w:uiPriority w:val="39"/>
    <w:unhideWhenUsed/>
    <w:rsid w:val="00552F4B"/>
    <w:pPr>
      <w:spacing w:after="0"/>
      <w:ind w:left="880"/>
    </w:pPr>
    <w:rPr>
      <w:sz w:val="18"/>
      <w:szCs w:val="18"/>
    </w:rPr>
  </w:style>
  <w:style w:type="paragraph" w:styleId="T6">
    <w:name w:val="toc 6"/>
    <w:basedOn w:val="Normal"/>
    <w:next w:val="Normal"/>
    <w:autoRedefine/>
    <w:uiPriority w:val="39"/>
    <w:unhideWhenUsed/>
    <w:rsid w:val="00552F4B"/>
    <w:pPr>
      <w:spacing w:after="0"/>
      <w:ind w:left="1100"/>
    </w:pPr>
    <w:rPr>
      <w:sz w:val="18"/>
      <w:szCs w:val="18"/>
    </w:rPr>
  </w:style>
  <w:style w:type="paragraph" w:styleId="T7">
    <w:name w:val="toc 7"/>
    <w:basedOn w:val="Normal"/>
    <w:next w:val="Normal"/>
    <w:autoRedefine/>
    <w:uiPriority w:val="39"/>
    <w:unhideWhenUsed/>
    <w:rsid w:val="00552F4B"/>
    <w:pPr>
      <w:spacing w:after="0"/>
      <w:ind w:left="1320"/>
    </w:pPr>
    <w:rPr>
      <w:sz w:val="18"/>
      <w:szCs w:val="18"/>
    </w:rPr>
  </w:style>
  <w:style w:type="paragraph" w:styleId="T8">
    <w:name w:val="toc 8"/>
    <w:basedOn w:val="Normal"/>
    <w:next w:val="Normal"/>
    <w:autoRedefine/>
    <w:uiPriority w:val="39"/>
    <w:unhideWhenUsed/>
    <w:rsid w:val="00552F4B"/>
    <w:pPr>
      <w:spacing w:after="0"/>
      <w:ind w:left="1540"/>
    </w:pPr>
    <w:rPr>
      <w:sz w:val="18"/>
      <w:szCs w:val="18"/>
    </w:rPr>
  </w:style>
  <w:style w:type="paragraph" w:styleId="T9">
    <w:name w:val="toc 9"/>
    <w:basedOn w:val="Normal"/>
    <w:next w:val="Normal"/>
    <w:autoRedefine/>
    <w:uiPriority w:val="39"/>
    <w:unhideWhenUsed/>
    <w:rsid w:val="00552F4B"/>
    <w:pPr>
      <w:spacing w:after="0"/>
      <w:ind w:left="1760"/>
    </w:pPr>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48F3"/>
    <w:pPr>
      <w:spacing w:after="200" w:line="276" w:lineRule="auto"/>
    </w:pPr>
  </w:style>
  <w:style w:type="paragraph" w:styleId="Balk1">
    <w:name w:val="heading 1"/>
    <w:basedOn w:val="Normal"/>
    <w:next w:val="Normal"/>
    <w:link w:val="Balk1Char"/>
    <w:autoRedefine/>
    <w:qFormat/>
    <w:rsid w:val="001B2051"/>
    <w:pPr>
      <w:keepNext/>
      <w:spacing w:after="0" w:line="240" w:lineRule="auto"/>
      <w:ind w:left="720" w:hanging="11"/>
      <w:contextualSpacing/>
      <w:jc w:val="center"/>
      <w:outlineLvl w:val="0"/>
    </w:pPr>
    <w:rPr>
      <w:rFonts w:ascii="Times New Roman" w:eastAsiaTheme="majorEastAsia" w:hAnsi="Times New Roman" w:cs="Times New Roman"/>
      <w:b/>
      <w:bCs/>
      <w:sz w:val="24"/>
      <w:szCs w:val="24"/>
      <w:lang w:eastAsia="tr-TR"/>
    </w:rPr>
  </w:style>
  <w:style w:type="paragraph" w:styleId="Balk2">
    <w:name w:val="heading 2"/>
    <w:basedOn w:val="Normal"/>
    <w:next w:val="Normal"/>
    <w:link w:val="Balk2Char"/>
    <w:uiPriority w:val="9"/>
    <w:unhideWhenUsed/>
    <w:qFormat/>
    <w:rsid w:val="00513137"/>
    <w:pPr>
      <w:keepNext/>
      <w:keepLines/>
      <w:numPr>
        <w:ilvl w:val="1"/>
        <w:numId w:val="1"/>
      </w:numPr>
      <w:spacing w:after="0" w:line="360" w:lineRule="auto"/>
      <w:ind w:left="1134" w:hanging="425"/>
      <w:outlineLvl w:val="1"/>
    </w:pPr>
    <w:rPr>
      <w:rFonts w:ascii="Times New Roman" w:eastAsiaTheme="majorEastAsia" w:hAnsi="Times New Roman" w:cs="Times New Roman"/>
      <w:b/>
      <w:sz w:val="24"/>
      <w:szCs w:val="24"/>
    </w:rPr>
  </w:style>
  <w:style w:type="paragraph" w:styleId="Balk3">
    <w:name w:val="heading 3"/>
    <w:basedOn w:val="Normal"/>
    <w:next w:val="Normal"/>
    <w:link w:val="Balk3Char"/>
    <w:unhideWhenUsed/>
    <w:qFormat/>
    <w:rsid w:val="00513137"/>
    <w:pPr>
      <w:keepNext/>
      <w:keepLines/>
      <w:numPr>
        <w:ilvl w:val="2"/>
        <w:numId w:val="1"/>
      </w:numPr>
      <w:spacing w:after="0" w:line="360" w:lineRule="auto"/>
      <w:ind w:left="1276" w:hanging="568"/>
      <w:outlineLvl w:val="2"/>
    </w:pPr>
    <w:rPr>
      <w:rFonts w:ascii="Times New Roman" w:eastAsiaTheme="majorEastAsia" w:hAnsi="Times New Roman" w:cs="Times New Roman"/>
      <w:b/>
      <w:bCs/>
      <w:sz w:val="24"/>
      <w:szCs w:val="24"/>
    </w:rPr>
  </w:style>
  <w:style w:type="paragraph" w:styleId="Balk4">
    <w:name w:val="heading 4"/>
    <w:basedOn w:val="Normal"/>
    <w:next w:val="Normal"/>
    <w:link w:val="Balk4Char"/>
    <w:uiPriority w:val="9"/>
    <w:qFormat/>
    <w:rsid w:val="002F2B03"/>
    <w:pPr>
      <w:keepNext/>
      <w:numPr>
        <w:ilvl w:val="3"/>
        <w:numId w:val="1"/>
      </w:numPr>
      <w:spacing w:before="240" w:after="60" w:line="240" w:lineRule="auto"/>
      <w:jc w:val="both"/>
      <w:outlineLvl w:val="3"/>
    </w:pPr>
    <w:rPr>
      <w:rFonts w:ascii="Times New Roman" w:eastAsia="Times New Roman" w:hAnsi="Times New Roman" w:cs="Times New Roman"/>
      <w:b/>
      <w:bCs/>
      <w:sz w:val="24"/>
      <w:szCs w:val="28"/>
      <w:lang w:eastAsia="tr-TR"/>
    </w:rPr>
  </w:style>
  <w:style w:type="paragraph" w:styleId="Balk5">
    <w:name w:val="heading 5"/>
    <w:basedOn w:val="Normal"/>
    <w:next w:val="Normal"/>
    <w:link w:val="Balk5Char"/>
    <w:uiPriority w:val="9"/>
    <w:semiHidden/>
    <w:unhideWhenUsed/>
    <w:qFormat/>
    <w:rsid w:val="00F76EB1"/>
    <w:pPr>
      <w:keepNext/>
      <w:keepLines/>
      <w:spacing w:before="200" w:after="0" w:line="240" w:lineRule="auto"/>
      <w:jc w:val="center"/>
      <w:outlineLvl w:val="4"/>
    </w:pPr>
    <w:rPr>
      <w:rFonts w:ascii="Cambria" w:eastAsia="Times New Roman" w:hAnsi="Cambria" w:cs="Times New Roman"/>
      <w:color w:val="365F91"/>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948F3"/>
    <w:pPr>
      <w:ind w:left="720"/>
      <w:contextualSpacing/>
    </w:pPr>
  </w:style>
  <w:style w:type="paragraph" w:styleId="Altbilgi">
    <w:name w:val="footer"/>
    <w:basedOn w:val="Normal"/>
    <w:link w:val="AltbilgiChar"/>
    <w:uiPriority w:val="99"/>
    <w:unhideWhenUsed/>
    <w:rsid w:val="000948F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948F3"/>
  </w:style>
  <w:style w:type="table" w:styleId="TabloKlavuzu">
    <w:name w:val="Table Grid"/>
    <w:basedOn w:val="NormalTablo"/>
    <w:uiPriority w:val="59"/>
    <w:rsid w:val="003F00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397F37"/>
    <w:rPr>
      <w:color w:val="0563C1" w:themeColor="hyperlink"/>
      <w:u w:val="single"/>
    </w:rPr>
  </w:style>
  <w:style w:type="paragraph" w:styleId="ResimYazs">
    <w:name w:val="caption"/>
    <w:basedOn w:val="Normal"/>
    <w:next w:val="Normal"/>
    <w:uiPriority w:val="35"/>
    <w:unhideWhenUsed/>
    <w:qFormat/>
    <w:rsid w:val="00397F37"/>
    <w:pPr>
      <w:spacing w:line="240" w:lineRule="auto"/>
    </w:pPr>
    <w:rPr>
      <w:i/>
      <w:iCs/>
      <w:color w:val="44546A" w:themeColor="text2"/>
      <w:sz w:val="18"/>
      <w:szCs w:val="18"/>
    </w:rPr>
  </w:style>
  <w:style w:type="paragraph" w:styleId="DipnotMetni">
    <w:name w:val="footnote text"/>
    <w:basedOn w:val="Normal"/>
    <w:link w:val="DipnotMetniChar"/>
    <w:uiPriority w:val="99"/>
    <w:rsid w:val="002C0FDC"/>
    <w:pPr>
      <w:spacing w:after="0" w:line="240" w:lineRule="auto"/>
      <w:jc w:val="center"/>
    </w:pPr>
    <w:rPr>
      <w:rFonts w:ascii="Times New Roman" w:eastAsia="Times New Roman" w:hAnsi="Times New Roman" w:cs="Times New Roman"/>
      <w:sz w:val="20"/>
      <w:szCs w:val="20"/>
      <w:lang w:eastAsia="tr-TR"/>
    </w:rPr>
  </w:style>
  <w:style w:type="character" w:customStyle="1" w:styleId="DipnotMetniChar">
    <w:name w:val="Dipnot Metni Char"/>
    <w:basedOn w:val="VarsaylanParagrafYazTipi"/>
    <w:link w:val="DipnotMetni"/>
    <w:uiPriority w:val="99"/>
    <w:rsid w:val="002C0FDC"/>
    <w:rPr>
      <w:rFonts w:ascii="Times New Roman" w:eastAsia="Times New Roman" w:hAnsi="Times New Roman" w:cs="Times New Roman"/>
      <w:sz w:val="20"/>
      <w:szCs w:val="20"/>
      <w:lang w:eastAsia="tr-TR"/>
    </w:rPr>
  </w:style>
  <w:style w:type="character" w:styleId="DipnotBavurusu">
    <w:name w:val="footnote reference"/>
    <w:basedOn w:val="VarsaylanParagrafYazTipi"/>
    <w:uiPriority w:val="99"/>
    <w:semiHidden/>
    <w:unhideWhenUsed/>
    <w:rsid w:val="002C0FDC"/>
    <w:rPr>
      <w:vertAlign w:val="superscript"/>
    </w:rPr>
  </w:style>
  <w:style w:type="character" w:customStyle="1" w:styleId="Balk1Char">
    <w:name w:val="Başlık 1 Char"/>
    <w:basedOn w:val="VarsaylanParagrafYazTipi"/>
    <w:link w:val="Balk1"/>
    <w:rsid w:val="001B2051"/>
    <w:rPr>
      <w:rFonts w:ascii="Times New Roman" w:eastAsiaTheme="majorEastAsia" w:hAnsi="Times New Roman" w:cs="Times New Roman"/>
      <w:b/>
      <w:bCs/>
      <w:sz w:val="24"/>
      <w:szCs w:val="24"/>
      <w:lang w:eastAsia="tr-TR"/>
    </w:rPr>
  </w:style>
  <w:style w:type="character" w:customStyle="1" w:styleId="Balk2Char">
    <w:name w:val="Başlık 2 Char"/>
    <w:basedOn w:val="VarsaylanParagrafYazTipi"/>
    <w:link w:val="Balk2"/>
    <w:uiPriority w:val="9"/>
    <w:rsid w:val="00513137"/>
    <w:rPr>
      <w:rFonts w:ascii="Times New Roman" w:eastAsiaTheme="majorEastAsia" w:hAnsi="Times New Roman" w:cs="Times New Roman"/>
      <w:b/>
      <w:sz w:val="24"/>
      <w:szCs w:val="24"/>
    </w:rPr>
  </w:style>
  <w:style w:type="character" w:customStyle="1" w:styleId="Balk3Char">
    <w:name w:val="Başlık 3 Char"/>
    <w:basedOn w:val="VarsaylanParagrafYazTipi"/>
    <w:link w:val="Balk3"/>
    <w:rsid w:val="00513137"/>
    <w:rPr>
      <w:rFonts w:ascii="Times New Roman" w:eastAsiaTheme="majorEastAsia" w:hAnsi="Times New Roman" w:cs="Times New Roman"/>
      <w:b/>
      <w:bCs/>
      <w:sz w:val="24"/>
      <w:szCs w:val="24"/>
    </w:rPr>
  </w:style>
  <w:style w:type="character" w:customStyle="1" w:styleId="Balk4Char">
    <w:name w:val="Başlık 4 Char"/>
    <w:basedOn w:val="VarsaylanParagrafYazTipi"/>
    <w:link w:val="Balk4"/>
    <w:uiPriority w:val="9"/>
    <w:rsid w:val="002F2B03"/>
    <w:rPr>
      <w:rFonts w:ascii="Times New Roman" w:eastAsia="Times New Roman" w:hAnsi="Times New Roman" w:cs="Times New Roman"/>
      <w:b/>
      <w:bCs/>
      <w:sz w:val="24"/>
      <w:szCs w:val="28"/>
      <w:lang w:eastAsia="tr-TR"/>
    </w:rPr>
  </w:style>
  <w:style w:type="character" w:customStyle="1" w:styleId="Balk5Char">
    <w:name w:val="Başlık 5 Char"/>
    <w:basedOn w:val="VarsaylanParagrafYazTipi"/>
    <w:link w:val="Balk5"/>
    <w:uiPriority w:val="9"/>
    <w:semiHidden/>
    <w:rsid w:val="00F76EB1"/>
    <w:rPr>
      <w:rFonts w:ascii="Cambria" w:eastAsia="Times New Roman" w:hAnsi="Cambria" w:cs="Times New Roman"/>
      <w:color w:val="365F91"/>
      <w:sz w:val="24"/>
      <w:szCs w:val="24"/>
    </w:rPr>
  </w:style>
  <w:style w:type="paragraph" w:styleId="stbilgi">
    <w:name w:val="header"/>
    <w:basedOn w:val="Normal"/>
    <w:link w:val="stbilgiChar"/>
    <w:uiPriority w:val="99"/>
    <w:unhideWhenUsed/>
    <w:rsid w:val="00F76EB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76EB1"/>
  </w:style>
  <w:style w:type="paragraph" w:styleId="AralkYok">
    <w:name w:val="No Spacing"/>
    <w:uiPriority w:val="1"/>
    <w:qFormat/>
    <w:rsid w:val="00F76EB1"/>
    <w:pPr>
      <w:spacing w:after="0" w:line="240" w:lineRule="auto"/>
    </w:pPr>
    <w:rPr>
      <w:rFonts w:eastAsiaTheme="minorEastAsia"/>
      <w:lang w:eastAsia="tr-TR"/>
    </w:rPr>
  </w:style>
  <w:style w:type="character" w:styleId="Gl">
    <w:name w:val="Strong"/>
    <w:basedOn w:val="VarsaylanParagrafYazTipi"/>
    <w:uiPriority w:val="22"/>
    <w:qFormat/>
    <w:rsid w:val="00F76EB1"/>
    <w:rPr>
      <w:b/>
      <w:bCs/>
    </w:rPr>
  </w:style>
  <w:style w:type="paragraph" w:styleId="GvdeMetni">
    <w:name w:val="Body Text"/>
    <w:basedOn w:val="Normal"/>
    <w:link w:val="GvdeMetniChar"/>
    <w:uiPriority w:val="99"/>
    <w:unhideWhenUsed/>
    <w:rsid w:val="00F76EB1"/>
    <w:pPr>
      <w:spacing w:after="120" w:line="240" w:lineRule="auto"/>
      <w:jc w:val="center"/>
    </w:pPr>
    <w:rPr>
      <w:rFonts w:ascii="Times New Roman" w:eastAsiaTheme="minorEastAsia" w:hAnsi="Times New Roman"/>
      <w:sz w:val="20"/>
      <w:lang w:eastAsia="tr-TR"/>
    </w:rPr>
  </w:style>
  <w:style w:type="character" w:customStyle="1" w:styleId="GvdeMetniChar">
    <w:name w:val="Gövde Metni Char"/>
    <w:basedOn w:val="VarsaylanParagrafYazTipi"/>
    <w:link w:val="GvdeMetni"/>
    <w:uiPriority w:val="99"/>
    <w:rsid w:val="00F76EB1"/>
    <w:rPr>
      <w:rFonts w:ascii="Times New Roman" w:eastAsiaTheme="minorEastAsia" w:hAnsi="Times New Roman"/>
      <w:sz w:val="20"/>
      <w:lang w:eastAsia="tr-TR"/>
    </w:rPr>
  </w:style>
  <w:style w:type="paragraph" w:customStyle="1" w:styleId="tablob">
    <w:name w:val="tablob"/>
    <w:basedOn w:val="Normal"/>
    <w:autoRedefine/>
    <w:rsid w:val="00F76EB1"/>
    <w:pPr>
      <w:widowControl w:val="0"/>
      <w:numPr>
        <w:numId w:val="7"/>
      </w:numPr>
      <w:tabs>
        <w:tab w:val="left" w:pos="1304"/>
      </w:tabs>
      <w:autoSpaceDE w:val="0"/>
      <w:autoSpaceDN w:val="0"/>
      <w:adjustRightInd w:val="0"/>
      <w:spacing w:before="240" w:after="120" w:line="240" w:lineRule="auto"/>
      <w:jc w:val="center"/>
    </w:pPr>
    <w:rPr>
      <w:rFonts w:ascii="Times New Roman" w:eastAsia="Times New Roman" w:hAnsi="Times New Roman" w:cs="Times New Roman"/>
      <w:b/>
      <w:spacing w:val="1"/>
      <w:sz w:val="24"/>
      <w:szCs w:val="24"/>
      <w:lang w:eastAsia="tr-TR"/>
    </w:rPr>
  </w:style>
  <w:style w:type="paragraph" w:styleId="ekillerTablosu">
    <w:name w:val="table of figures"/>
    <w:basedOn w:val="Normal"/>
    <w:next w:val="Normal"/>
    <w:autoRedefine/>
    <w:uiPriority w:val="99"/>
    <w:unhideWhenUsed/>
    <w:rsid w:val="00F76EB1"/>
    <w:pPr>
      <w:tabs>
        <w:tab w:val="left" w:pos="1320"/>
        <w:tab w:val="right" w:leader="dot" w:pos="8493"/>
      </w:tabs>
      <w:spacing w:after="0" w:line="240" w:lineRule="auto"/>
      <w:ind w:left="851" w:hanging="851"/>
    </w:pPr>
    <w:rPr>
      <w:rFonts w:ascii="Times New Roman" w:eastAsiaTheme="minorEastAsia" w:hAnsi="Times New Roman"/>
      <w:sz w:val="24"/>
      <w:lang w:eastAsia="tr-TR"/>
    </w:rPr>
  </w:style>
  <w:style w:type="character" w:customStyle="1" w:styleId="UnresolvedMention">
    <w:name w:val="Unresolved Mention"/>
    <w:basedOn w:val="VarsaylanParagrafYazTipi"/>
    <w:uiPriority w:val="99"/>
    <w:semiHidden/>
    <w:unhideWhenUsed/>
    <w:rsid w:val="00F76EB1"/>
    <w:rPr>
      <w:color w:val="808080"/>
      <w:shd w:val="clear" w:color="auto" w:fill="E6E6E6"/>
    </w:rPr>
  </w:style>
  <w:style w:type="numbering" w:customStyle="1" w:styleId="ListeYok1">
    <w:name w:val="Liste Yok1"/>
    <w:next w:val="ListeYok"/>
    <w:uiPriority w:val="99"/>
    <w:semiHidden/>
    <w:unhideWhenUsed/>
    <w:rsid w:val="00F76EB1"/>
  </w:style>
  <w:style w:type="character" w:styleId="zlenenKpr">
    <w:name w:val="FollowedHyperlink"/>
    <w:basedOn w:val="VarsaylanParagrafYazTipi"/>
    <w:uiPriority w:val="99"/>
    <w:semiHidden/>
    <w:unhideWhenUsed/>
    <w:rsid w:val="00F76EB1"/>
    <w:rPr>
      <w:color w:val="954F72" w:themeColor="followedHyperlink"/>
      <w:u w:val="single"/>
    </w:rPr>
  </w:style>
  <w:style w:type="numbering" w:customStyle="1" w:styleId="ListeYok2">
    <w:name w:val="Liste Yok2"/>
    <w:next w:val="ListeYok"/>
    <w:uiPriority w:val="99"/>
    <w:semiHidden/>
    <w:unhideWhenUsed/>
    <w:rsid w:val="00F76EB1"/>
  </w:style>
  <w:style w:type="paragraph" w:customStyle="1" w:styleId="Default">
    <w:name w:val="Default"/>
    <w:rsid w:val="00F76EB1"/>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AklamaBavurusu">
    <w:name w:val="annotation reference"/>
    <w:basedOn w:val="VarsaylanParagrafYazTipi"/>
    <w:uiPriority w:val="99"/>
    <w:semiHidden/>
    <w:unhideWhenUsed/>
    <w:rsid w:val="00F76EB1"/>
    <w:rPr>
      <w:sz w:val="16"/>
      <w:szCs w:val="16"/>
    </w:rPr>
  </w:style>
  <w:style w:type="paragraph" w:styleId="AklamaMetni">
    <w:name w:val="annotation text"/>
    <w:basedOn w:val="Normal"/>
    <w:link w:val="AklamaMetniChar"/>
    <w:uiPriority w:val="99"/>
    <w:semiHidden/>
    <w:unhideWhenUsed/>
    <w:rsid w:val="00F76EB1"/>
    <w:pPr>
      <w:spacing w:after="0" w:line="240" w:lineRule="auto"/>
      <w:jc w:val="center"/>
    </w:pPr>
    <w:rPr>
      <w:rFonts w:ascii="Times New Roman" w:eastAsia="Calibri" w:hAnsi="Times New Roman"/>
      <w:sz w:val="20"/>
      <w:szCs w:val="20"/>
      <w:lang w:val="en-US"/>
    </w:rPr>
  </w:style>
  <w:style w:type="character" w:customStyle="1" w:styleId="AklamaMetniChar">
    <w:name w:val="Açıklama Metni Char"/>
    <w:basedOn w:val="VarsaylanParagrafYazTipi"/>
    <w:link w:val="AklamaMetni"/>
    <w:uiPriority w:val="99"/>
    <w:semiHidden/>
    <w:rsid w:val="00F76EB1"/>
    <w:rPr>
      <w:rFonts w:ascii="Times New Roman" w:eastAsia="Calibri" w:hAnsi="Times New Roman"/>
      <w:sz w:val="20"/>
      <w:szCs w:val="20"/>
      <w:lang w:val="en-US"/>
    </w:rPr>
  </w:style>
  <w:style w:type="paragraph" w:styleId="AklamaKonusu">
    <w:name w:val="annotation subject"/>
    <w:basedOn w:val="AklamaMetni"/>
    <w:next w:val="AklamaMetni"/>
    <w:link w:val="AklamaKonusuChar"/>
    <w:uiPriority w:val="99"/>
    <w:semiHidden/>
    <w:unhideWhenUsed/>
    <w:rsid w:val="00F76EB1"/>
    <w:rPr>
      <w:b/>
      <w:bCs/>
    </w:rPr>
  </w:style>
  <w:style w:type="character" w:customStyle="1" w:styleId="AklamaKonusuChar">
    <w:name w:val="Açıklama Konusu Char"/>
    <w:basedOn w:val="AklamaMetniChar"/>
    <w:link w:val="AklamaKonusu"/>
    <w:uiPriority w:val="99"/>
    <w:semiHidden/>
    <w:rsid w:val="00F76EB1"/>
    <w:rPr>
      <w:rFonts w:ascii="Times New Roman" w:eastAsia="Calibri" w:hAnsi="Times New Roman"/>
      <w:b/>
      <w:bCs/>
      <w:sz w:val="20"/>
      <w:szCs w:val="20"/>
      <w:lang w:val="en-US"/>
    </w:rPr>
  </w:style>
  <w:style w:type="paragraph" w:styleId="BalonMetni">
    <w:name w:val="Balloon Text"/>
    <w:basedOn w:val="Normal"/>
    <w:link w:val="BalonMetniChar"/>
    <w:uiPriority w:val="99"/>
    <w:semiHidden/>
    <w:unhideWhenUsed/>
    <w:rsid w:val="00F76EB1"/>
    <w:pPr>
      <w:spacing w:after="0" w:line="240" w:lineRule="auto"/>
      <w:jc w:val="center"/>
    </w:pPr>
    <w:rPr>
      <w:rFonts w:ascii="Segoe UI" w:eastAsia="Calibri" w:hAnsi="Segoe UI" w:cs="Segoe UI"/>
      <w:sz w:val="18"/>
      <w:szCs w:val="18"/>
      <w:lang w:val="en-US"/>
    </w:rPr>
  </w:style>
  <w:style w:type="character" w:customStyle="1" w:styleId="BalonMetniChar">
    <w:name w:val="Balon Metni Char"/>
    <w:basedOn w:val="VarsaylanParagrafYazTipi"/>
    <w:link w:val="BalonMetni"/>
    <w:uiPriority w:val="99"/>
    <w:semiHidden/>
    <w:rsid w:val="00F76EB1"/>
    <w:rPr>
      <w:rFonts w:ascii="Segoe UI" w:eastAsia="Calibri" w:hAnsi="Segoe UI" w:cs="Segoe UI"/>
      <w:sz w:val="18"/>
      <w:szCs w:val="18"/>
      <w:lang w:val="en-US"/>
    </w:rPr>
  </w:style>
  <w:style w:type="paragraph" w:customStyle="1" w:styleId="Pa11">
    <w:name w:val="Pa11"/>
    <w:basedOn w:val="Default"/>
    <w:next w:val="Default"/>
    <w:uiPriority w:val="99"/>
    <w:rsid w:val="00F76EB1"/>
    <w:pPr>
      <w:spacing w:line="201" w:lineRule="atLeast"/>
    </w:pPr>
    <w:rPr>
      <w:color w:val="auto"/>
    </w:rPr>
  </w:style>
  <w:style w:type="character" w:customStyle="1" w:styleId="highlight">
    <w:name w:val="highlight"/>
    <w:basedOn w:val="VarsaylanParagrafYazTipi"/>
    <w:rsid w:val="00F76EB1"/>
  </w:style>
  <w:style w:type="paragraph" w:customStyle="1" w:styleId="Pa21">
    <w:name w:val="Pa21"/>
    <w:basedOn w:val="Default"/>
    <w:next w:val="Default"/>
    <w:uiPriority w:val="99"/>
    <w:rsid w:val="00F76EB1"/>
    <w:pPr>
      <w:spacing w:line="241" w:lineRule="atLeast"/>
    </w:pPr>
    <w:rPr>
      <w:color w:val="auto"/>
    </w:rPr>
  </w:style>
  <w:style w:type="character" w:customStyle="1" w:styleId="A2">
    <w:name w:val="A2"/>
    <w:uiPriority w:val="99"/>
    <w:rsid w:val="00F76EB1"/>
    <w:rPr>
      <w:b/>
      <w:bCs/>
      <w:color w:val="000000"/>
      <w:sz w:val="20"/>
      <w:szCs w:val="20"/>
    </w:rPr>
  </w:style>
  <w:style w:type="paragraph" w:customStyle="1" w:styleId="Pa15">
    <w:name w:val="Pa15"/>
    <w:basedOn w:val="Default"/>
    <w:next w:val="Default"/>
    <w:uiPriority w:val="99"/>
    <w:rsid w:val="00F76EB1"/>
    <w:pPr>
      <w:spacing w:line="201" w:lineRule="atLeast"/>
    </w:pPr>
    <w:rPr>
      <w:color w:val="auto"/>
    </w:rPr>
  </w:style>
  <w:style w:type="paragraph" w:customStyle="1" w:styleId="Pa12">
    <w:name w:val="Pa12"/>
    <w:basedOn w:val="Default"/>
    <w:next w:val="Default"/>
    <w:uiPriority w:val="99"/>
    <w:rsid w:val="00F76EB1"/>
    <w:pPr>
      <w:spacing w:line="201" w:lineRule="atLeast"/>
    </w:pPr>
    <w:rPr>
      <w:color w:val="auto"/>
    </w:rPr>
  </w:style>
  <w:style w:type="paragraph" w:customStyle="1" w:styleId="Pa14">
    <w:name w:val="Pa14"/>
    <w:basedOn w:val="Default"/>
    <w:next w:val="Default"/>
    <w:uiPriority w:val="99"/>
    <w:rsid w:val="00F76EB1"/>
    <w:pPr>
      <w:spacing w:line="201" w:lineRule="atLeast"/>
    </w:pPr>
    <w:rPr>
      <w:color w:val="auto"/>
    </w:rPr>
  </w:style>
  <w:style w:type="paragraph" w:customStyle="1" w:styleId="Pa10">
    <w:name w:val="Pa10"/>
    <w:basedOn w:val="Default"/>
    <w:next w:val="Default"/>
    <w:uiPriority w:val="99"/>
    <w:rsid w:val="00F76EB1"/>
    <w:pPr>
      <w:spacing w:line="241" w:lineRule="atLeast"/>
    </w:pPr>
    <w:rPr>
      <w:color w:val="auto"/>
    </w:rPr>
  </w:style>
  <w:style w:type="character" w:customStyle="1" w:styleId="A0">
    <w:name w:val="A0"/>
    <w:uiPriority w:val="99"/>
    <w:rsid w:val="00F76EB1"/>
    <w:rPr>
      <w:b/>
      <w:bCs/>
      <w:i/>
      <w:iCs/>
      <w:color w:val="000000"/>
      <w:sz w:val="16"/>
      <w:szCs w:val="16"/>
    </w:rPr>
  </w:style>
  <w:style w:type="paragraph" w:customStyle="1" w:styleId="Balk51">
    <w:name w:val="Başlık 51"/>
    <w:basedOn w:val="Normal"/>
    <w:next w:val="Normal"/>
    <w:uiPriority w:val="9"/>
    <w:semiHidden/>
    <w:unhideWhenUsed/>
    <w:qFormat/>
    <w:rsid w:val="00F76EB1"/>
    <w:pPr>
      <w:keepNext/>
      <w:keepLines/>
      <w:spacing w:before="40" w:after="0" w:line="240" w:lineRule="auto"/>
      <w:jc w:val="center"/>
      <w:outlineLvl w:val="4"/>
    </w:pPr>
    <w:rPr>
      <w:rFonts w:ascii="Cambria" w:eastAsia="Times New Roman" w:hAnsi="Cambria" w:cs="Times New Roman"/>
      <w:color w:val="365F91"/>
      <w:sz w:val="24"/>
      <w:szCs w:val="24"/>
      <w:lang w:eastAsia="tr-TR"/>
    </w:rPr>
  </w:style>
  <w:style w:type="numbering" w:customStyle="1" w:styleId="ListeYok11">
    <w:name w:val="Liste Yok11"/>
    <w:next w:val="ListeYok"/>
    <w:uiPriority w:val="99"/>
    <w:semiHidden/>
    <w:unhideWhenUsed/>
    <w:rsid w:val="00F76EB1"/>
  </w:style>
  <w:style w:type="paragraph" w:customStyle="1" w:styleId="ecxmsonormal">
    <w:name w:val="ecxmsonormal"/>
    <w:basedOn w:val="Normal"/>
    <w:rsid w:val="00F76EB1"/>
    <w:pPr>
      <w:spacing w:after="324" w:line="240" w:lineRule="auto"/>
      <w:jc w:val="center"/>
    </w:pPr>
    <w:rPr>
      <w:rFonts w:ascii="Times New Roman" w:eastAsia="Times New Roman" w:hAnsi="Times New Roman" w:cs="Times New Roman"/>
      <w:sz w:val="24"/>
      <w:szCs w:val="24"/>
      <w:lang w:eastAsia="tr-TR"/>
    </w:rPr>
  </w:style>
  <w:style w:type="table" w:customStyle="1" w:styleId="TabloKlavuzu1">
    <w:name w:val="Tablo Kılavuzu1"/>
    <w:basedOn w:val="NormalTablo"/>
    <w:next w:val="TabloKlavuzu"/>
    <w:rsid w:val="00F76EB1"/>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ListHarf0">
    <w:name w:val="12 ListHarf0"/>
    <w:basedOn w:val="Normal"/>
    <w:rsid w:val="00F76EB1"/>
    <w:pPr>
      <w:tabs>
        <w:tab w:val="num" w:pos="720"/>
      </w:tabs>
      <w:spacing w:before="120" w:after="120" w:line="360" w:lineRule="auto"/>
      <w:ind w:left="720" w:hanging="720"/>
      <w:jc w:val="both"/>
    </w:pPr>
    <w:rPr>
      <w:rFonts w:ascii="Times New Roman" w:eastAsia="Times New Roman" w:hAnsi="Times New Roman" w:cs="Times New Roman"/>
      <w:sz w:val="24"/>
      <w:szCs w:val="20"/>
    </w:rPr>
  </w:style>
  <w:style w:type="character" w:styleId="SonnotBavurusu">
    <w:name w:val="endnote reference"/>
    <w:basedOn w:val="VarsaylanParagrafYazTipi"/>
    <w:rsid w:val="00F76EB1"/>
    <w:rPr>
      <w:vertAlign w:val="superscript"/>
    </w:rPr>
  </w:style>
  <w:style w:type="paragraph" w:styleId="AltKonuBal">
    <w:name w:val="Subtitle"/>
    <w:basedOn w:val="Normal"/>
    <w:link w:val="AltKonuBalChar"/>
    <w:qFormat/>
    <w:rsid w:val="00F76EB1"/>
    <w:pPr>
      <w:spacing w:after="0" w:line="240" w:lineRule="auto"/>
      <w:jc w:val="center"/>
    </w:pPr>
    <w:rPr>
      <w:rFonts w:ascii="Times New Roman" w:eastAsia="Times New Roman" w:hAnsi="Times New Roman" w:cs="Times New Roman"/>
      <w:b/>
      <w:bCs/>
      <w:sz w:val="24"/>
      <w:szCs w:val="20"/>
      <w:lang w:eastAsia="tr-TR"/>
    </w:rPr>
  </w:style>
  <w:style w:type="character" w:customStyle="1" w:styleId="AltKonuBalChar">
    <w:name w:val="Alt Konu Başlığı Char"/>
    <w:basedOn w:val="VarsaylanParagrafYazTipi"/>
    <w:link w:val="AltKonuBal"/>
    <w:rsid w:val="00F76EB1"/>
    <w:rPr>
      <w:rFonts w:ascii="Times New Roman" w:eastAsia="Times New Roman" w:hAnsi="Times New Roman" w:cs="Times New Roman"/>
      <w:b/>
      <w:bCs/>
      <w:sz w:val="24"/>
      <w:szCs w:val="20"/>
      <w:lang w:eastAsia="tr-TR"/>
    </w:rPr>
  </w:style>
  <w:style w:type="paragraph" w:styleId="NormalWeb">
    <w:name w:val="Normal (Web)"/>
    <w:basedOn w:val="Normal"/>
    <w:uiPriority w:val="99"/>
    <w:rsid w:val="00F76EB1"/>
    <w:pPr>
      <w:spacing w:before="100" w:beforeAutospacing="1" w:after="100" w:afterAutospacing="1" w:line="240" w:lineRule="auto"/>
      <w:jc w:val="center"/>
    </w:pPr>
    <w:rPr>
      <w:rFonts w:ascii="Times New Roman" w:eastAsia="Times New Roman" w:hAnsi="Times New Roman" w:cs="Times New Roman"/>
      <w:sz w:val="24"/>
      <w:szCs w:val="24"/>
      <w:lang w:eastAsia="tr-TR"/>
    </w:rPr>
  </w:style>
  <w:style w:type="paragraph" w:styleId="GvdeMetni2">
    <w:name w:val="Body Text 2"/>
    <w:basedOn w:val="Normal"/>
    <w:link w:val="GvdeMetni2Char"/>
    <w:rsid w:val="00F76EB1"/>
    <w:pPr>
      <w:spacing w:after="120" w:line="480" w:lineRule="auto"/>
      <w:jc w:val="center"/>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rsid w:val="00F76EB1"/>
    <w:rPr>
      <w:rFonts w:ascii="Times New Roman" w:eastAsia="Times New Roman" w:hAnsi="Times New Roman" w:cs="Times New Roman"/>
      <w:sz w:val="24"/>
      <w:szCs w:val="24"/>
      <w:lang w:eastAsia="tr-TR"/>
    </w:rPr>
  </w:style>
  <w:style w:type="paragraph" w:customStyle="1" w:styleId="meb1">
    <w:name w:val="meb1"/>
    <w:basedOn w:val="Normal"/>
    <w:rsid w:val="00F76EB1"/>
    <w:pPr>
      <w:spacing w:before="100" w:beforeAutospacing="1" w:after="100" w:afterAutospacing="1" w:line="240" w:lineRule="auto"/>
      <w:jc w:val="center"/>
    </w:pPr>
    <w:rPr>
      <w:rFonts w:ascii="Times New Roman" w:eastAsia="Times New Roman" w:hAnsi="Times New Roman" w:cs="Times New Roman"/>
      <w:sz w:val="24"/>
      <w:szCs w:val="24"/>
      <w:lang w:eastAsia="tr-TR"/>
    </w:rPr>
  </w:style>
  <w:style w:type="character" w:customStyle="1" w:styleId="resourceurl1">
    <w:name w:val="resourceurl1"/>
    <w:basedOn w:val="VarsaylanParagrafYazTipi"/>
    <w:rsid w:val="00F76EB1"/>
    <w:rPr>
      <w:sz w:val="18"/>
      <w:szCs w:val="18"/>
    </w:rPr>
  </w:style>
  <w:style w:type="character" w:customStyle="1" w:styleId="a">
    <w:name w:val="a"/>
    <w:basedOn w:val="VarsaylanParagrafYazTipi"/>
    <w:rsid w:val="00F76EB1"/>
  </w:style>
  <w:style w:type="paragraph" w:styleId="GvdeMetniGirintisi2">
    <w:name w:val="Body Text Indent 2"/>
    <w:basedOn w:val="Normal"/>
    <w:link w:val="GvdeMetniGirintisi2Char"/>
    <w:rsid w:val="00F76EB1"/>
    <w:pPr>
      <w:spacing w:after="0" w:line="240" w:lineRule="auto"/>
      <w:ind w:firstLine="540"/>
      <w:jc w:val="both"/>
    </w:pPr>
    <w:rPr>
      <w:rFonts w:ascii="Times New Roman" w:eastAsia="Times New Roman" w:hAnsi="Times New Roman" w:cs="Times New Roman"/>
      <w:sz w:val="24"/>
      <w:szCs w:val="24"/>
      <w:lang w:eastAsia="tr-TR"/>
    </w:rPr>
  </w:style>
  <w:style w:type="character" w:customStyle="1" w:styleId="GvdeMetniGirintisi2Char">
    <w:name w:val="Gövde Metni Girintisi 2 Char"/>
    <w:basedOn w:val="VarsaylanParagrafYazTipi"/>
    <w:link w:val="GvdeMetniGirintisi2"/>
    <w:rsid w:val="00F76EB1"/>
    <w:rPr>
      <w:rFonts w:ascii="Times New Roman" w:eastAsia="Times New Roman" w:hAnsi="Times New Roman" w:cs="Times New Roman"/>
      <w:sz w:val="24"/>
      <w:szCs w:val="24"/>
      <w:lang w:eastAsia="tr-TR"/>
    </w:rPr>
  </w:style>
  <w:style w:type="paragraph" w:styleId="KonuBal">
    <w:name w:val="Title"/>
    <w:basedOn w:val="Normal"/>
    <w:link w:val="KonuBalChar"/>
    <w:qFormat/>
    <w:rsid w:val="00F76EB1"/>
    <w:pPr>
      <w:spacing w:after="0" w:line="240" w:lineRule="auto"/>
      <w:jc w:val="center"/>
    </w:pPr>
    <w:rPr>
      <w:rFonts w:ascii="Times New Roman" w:eastAsia="Times New Roman" w:hAnsi="Times New Roman" w:cs="Times New Roman"/>
      <w:b/>
      <w:bCs/>
      <w:sz w:val="24"/>
      <w:szCs w:val="24"/>
      <w:lang w:eastAsia="tr-TR"/>
    </w:rPr>
  </w:style>
  <w:style w:type="character" w:customStyle="1" w:styleId="KonuBalChar">
    <w:name w:val="Konu Başlığı Char"/>
    <w:basedOn w:val="VarsaylanParagrafYazTipi"/>
    <w:link w:val="KonuBal"/>
    <w:rsid w:val="00F76EB1"/>
    <w:rPr>
      <w:rFonts w:ascii="Times New Roman" w:eastAsia="Times New Roman" w:hAnsi="Times New Roman" w:cs="Times New Roman"/>
      <w:b/>
      <w:bCs/>
      <w:sz w:val="24"/>
      <w:szCs w:val="24"/>
      <w:lang w:eastAsia="tr-TR"/>
    </w:rPr>
  </w:style>
  <w:style w:type="paragraph" w:styleId="GvdeMetniGirintisi">
    <w:name w:val="Body Text Indent"/>
    <w:basedOn w:val="Normal"/>
    <w:link w:val="GvdeMetniGirintisiChar"/>
    <w:rsid w:val="00F76EB1"/>
    <w:pPr>
      <w:spacing w:after="120" w:line="240" w:lineRule="auto"/>
      <w:ind w:left="283"/>
      <w:jc w:val="center"/>
    </w:pPr>
    <w:rPr>
      <w:rFonts w:ascii="Times New Roman" w:eastAsia="Times New Roman" w:hAnsi="Times New Roman" w:cs="Times New Roman"/>
      <w:sz w:val="24"/>
      <w:szCs w:val="24"/>
      <w:lang w:eastAsia="tr-TR"/>
    </w:rPr>
  </w:style>
  <w:style w:type="character" w:customStyle="1" w:styleId="GvdeMetniGirintisiChar">
    <w:name w:val="Gövde Metni Girintisi Char"/>
    <w:basedOn w:val="VarsaylanParagrafYazTipi"/>
    <w:link w:val="GvdeMetniGirintisi"/>
    <w:rsid w:val="00F76EB1"/>
    <w:rPr>
      <w:rFonts w:ascii="Times New Roman" w:eastAsia="Times New Roman" w:hAnsi="Times New Roman" w:cs="Times New Roman"/>
      <w:sz w:val="24"/>
      <w:szCs w:val="24"/>
      <w:lang w:eastAsia="tr-TR"/>
    </w:rPr>
  </w:style>
  <w:style w:type="paragraph" w:customStyle="1" w:styleId="meb">
    <w:name w:val="meb"/>
    <w:basedOn w:val="Normal"/>
    <w:rsid w:val="00F76EB1"/>
    <w:pPr>
      <w:spacing w:before="100" w:beforeAutospacing="1" w:after="100" w:afterAutospacing="1" w:line="240" w:lineRule="auto"/>
      <w:jc w:val="center"/>
    </w:pPr>
    <w:rPr>
      <w:rFonts w:ascii="Times New Roman" w:eastAsia="Times New Roman" w:hAnsi="Times New Roman" w:cs="Times New Roman"/>
      <w:sz w:val="24"/>
      <w:szCs w:val="24"/>
      <w:lang w:eastAsia="tr-TR"/>
    </w:rPr>
  </w:style>
  <w:style w:type="character" w:styleId="SayfaNumaras">
    <w:name w:val="page number"/>
    <w:basedOn w:val="VarsaylanParagrafYazTipi"/>
    <w:rsid w:val="00F76EB1"/>
  </w:style>
  <w:style w:type="paragraph" w:customStyle="1" w:styleId="paraf">
    <w:name w:val="paraf"/>
    <w:basedOn w:val="Normal"/>
    <w:rsid w:val="00F76EB1"/>
    <w:pPr>
      <w:spacing w:before="100" w:beforeAutospacing="1" w:after="100" w:afterAutospacing="1" w:line="240" w:lineRule="auto"/>
      <w:ind w:firstLine="600"/>
      <w:jc w:val="both"/>
    </w:pPr>
    <w:rPr>
      <w:rFonts w:ascii="Verdana" w:eastAsia="Times New Roman" w:hAnsi="Verdana" w:cs="Times New Roman"/>
      <w:sz w:val="16"/>
      <w:szCs w:val="16"/>
      <w:lang w:eastAsia="tr-TR"/>
    </w:rPr>
  </w:style>
  <w:style w:type="character" w:customStyle="1" w:styleId="yayn1">
    <w:name w:val="yayın1"/>
    <w:basedOn w:val="VarsaylanParagrafYazTipi"/>
    <w:rsid w:val="00F76EB1"/>
    <w:rPr>
      <w:rFonts w:ascii="Verdana" w:hAnsi="Verdana" w:hint="default"/>
      <w:b/>
      <w:bCs/>
      <w:sz w:val="16"/>
      <w:szCs w:val="16"/>
    </w:rPr>
  </w:style>
  <w:style w:type="paragraph" w:styleId="DzMetin">
    <w:name w:val="Plain Text"/>
    <w:basedOn w:val="Normal"/>
    <w:link w:val="DzMetinChar"/>
    <w:autoRedefine/>
    <w:rsid w:val="00F76EB1"/>
    <w:pPr>
      <w:spacing w:after="120" w:line="360" w:lineRule="auto"/>
      <w:ind w:firstLine="567"/>
      <w:jc w:val="both"/>
    </w:pPr>
    <w:rPr>
      <w:rFonts w:ascii="Times New Roman" w:eastAsia="Times New Roman" w:hAnsi="Times New Roman" w:cs="Courier New"/>
      <w:sz w:val="24"/>
      <w:szCs w:val="20"/>
      <w:lang w:eastAsia="tr-TR"/>
    </w:rPr>
  </w:style>
  <w:style w:type="character" w:customStyle="1" w:styleId="DzMetinChar">
    <w:name w:val="Düz Metin Char"/>
    <w:basedOn w:val="VarsaylanParagrafYazTipi"/>
    <w:link w:val="DzMetin"/>
    <w:rsid w:val="00F76EB1"/>
    <w:rPr>
      <w:rFonts w:ascii="Times New Roman" w:eastAsia="Times New Roman" w:hAnsi="Times New Roman" w:cs="Courier New"/>
      <w:sz w:val="24"/>
      <w:szCs w:val="20"/>
      <w:lang w:eastAsia="tr-TR"/>
    </w:rPr>
  </w:style>
  <w:style w:type="character" w:customStyle="1" w:styleId="cokahve">
    <w:name w:val="cokahve"/>
    <w:basedOn w:val="VarsaylanParagrafYazTipi"/>
    <w:rsid w:val="00F76EB1"/>
    <w:rPr>
      <w:rFonts w:ascii="Tahoma" w:hAnsi="Tahoma" w:cs="Tahoma" w:hint="default"/>
      <w:color w:val="330000"/>
      <w:sz w:val="17"/>
      <w:szCs w:val="17"/>
    </w:rPr>
  </w:style>
  <w:style w:type="paragraph" w:customStyle="1" w:styleId="western">
    <w:name w:val="western"/>
    <w:basedOn w:val="Normal"/>
    <w:rsid w:val="00F76EB1"/>
    <w:pPr>
      <w:spacing w:after="0" w:line="240" w:lineRule="auto"/>
      <w:jc w:val="center"/>
    </w:pPr>
    <w:rPr>
      <w:rFonts w:ascii="Times New Roman" w:eastAsia="Times New Roman" w:hAnsi="Times New Roman" w:cs="Times New Roman"/>
      <w:sz w:val="24"/>
      <w:szCs w:val="24"/>
      <w:lang w:eastAsia="tr-TR"/>
    </w:rPr>
  </w:style>
  <w:style w:type="character" w:customStyle="1" w:styleId="BelgeBalantlarChar">
    <w:name w:val="Belge Bağlantıları Char"/>
    <w:basedOn w:val="VarsaylanParagrafYazTipi"/>
    <w:link w:val="BelgeBalantlar"/>
    <w:semiHidden/>
    <w:rsid w:val="00F76EB1"/>
    <w:rPr>
      <w:rFonts w:ascii="Tahoma" w:eastAsia="Times New Roman" w:hAnsi="Tahoma" w:cs="Tahoma"/>
      <w:sz w:val="24"/>
      <w:szCs w:val="24"/>
      <w:shd w:val="clear" w:color="auto" w:fill="000080"/>
    </w:rPr>
  </w:style>
  <w:style w:type="paragraph" w:styleId="BelgeBalantlar">
    <w:name w:val="Document Map"/>
    <w:basedOn w:val="Normal"/>
    <w:link w:val="BelgeBalantlarChar"/>
    <w:semiHidden/>
    <w:rsid w:val="00F76EB1"/>
    <w:pPr>
      <w:shd w:val="clear" w:color="auto" w:fill="000080"/>
      <w:spacing w:after="0" w:line="240" w:lineRule="auto"/>
      <w:jc w:val="center"/>
    </w:pPr>
    <w:rPr>
      <w:rFonts w:ascii="Tahoma" w:eastAsia="Times New Roman" w:hAnsi="Tahoma" w:cs="Tahoma"/>
      <w:sz w:val="24"/>
      <w:szCs w:val="24"/>
    </w:rPr>
  </w:style>
  <w:style w:type="character" w:customStyle="1" w:styleId="BelgeBalantlarChar1">
    <w:name w:val="Belge Bağlantıları Char1"/>
    <w:basedOn w:val="VarsaylanParagrafYazTipi"/>
    <w:uiPriority w:val="99"/>
    <w:semiHidden/>
    <w:rsid w:val="00F76EB1"/>
    <w:rPr>
      <w:rFonts w:ascii="Segoe UI" w:hAnsi="Segoe UI" w:cs="Segoe UI"/>
      <w:sz w:val="16"/>
      <w:szCs w:val="16"/>
    </w:rPr>
  </w:style>
  <w:style w:type="character" w:customStyle="1" w:styleId="apple-style-span">
    <w:name w:val="apple-style-span"/>
    <w:basedOn w:val="VarsaylanParagrafYazTipi"/>
    <w:uiPriority w:val="99"/>
    <w:rsid w:val="00F76EB1"/>
    <w:rPr>
      <w:rFonts w:cs="Times New Roman"/>
    </w:rPr>
  </w:style>
  <w:style w:type="paragraph" w:styleId="TBal">
    <w:name w:val="TOC Heading"/>
    <w:basedOn w:val="Balk1"/>
    <w:next w:val="Normal"/>
    <w:uiPriority w:val="39"/>
    <w:qFormat/>
    <w:rsid w:val="00F76EB1"/>
    <w:pPr>
      <w:keepLines/>
      <w:spacing w:before="480" w:line="276" w:lineRule="auto"/>
      <w:jc w:val="left"/>
      <w:outlineLvl w:val="9"/>
    </w:pPr>
    <w:rPr>
      <w:rFonts w:ascii="Cambria" w:hAnsi="Cambria"/>
      <w:color w:val="365F91"/>
      <w:sz w:val="28"/>
      <w:szCs w:val="28"/>
      <w:lang w:eastAsia="en-US"/>
    </w:rPr>
  </w:style>
  <w:style w:type="paragraph" w:styleId="T1">
    <w:name w:val="toc 1"/>
    <w:basedOn w:val="Normal"/>
    <w:next w:val="Normal"/>
    <w:autoRedefine/>
    <w:uiPriority w:val="39"/>
    <w:unhideWhenUsed/>
    <w:qFormat/>
    <w:rsid w:val="00CC1ED3"/>
    <w:pPr>
      <w:tabs>
        <w:tab w:val="left" w:pos="284"/>
        <w:tab w:val="right" w:leader="dot" w:pos="8494"/>
      </w:tabs>
      <w:spacing w:before="120" w:after="120" w:line="360" w:lineRule="auto"/>
      <w:jc w:val="center"/>
    </w:pPr>
    <w:rPr>
      <w:rFonts w:ascii="Times New Roman" w:hAnsi="Times New Roman" w:cs="Times New Roman"/>
      <w:b/>
      <w:bCs/>
      <w:caps/>
      <w:noProof/>
      <w:sz w:val="24"/>
      <w:szCs w:val="24"/>
    </w:rPr>
  </w:style>
  <w:style w:type="paragraph" w:styleId="T2">
    <w:name w:val="toc 2"/>
    <w:basedOn w:val="Normal"/>
    <w:next w:val="Normal"/>
    <w:autoRedefine/>
    <w:uiPriority w:val="39"/>
    <w:unhideWhenUsed/>
    <w:qFormat/>
    <w:rsid w:val="00CC1ED3"/>
    <w:pPr>
      <w:tabs>
        <w:tab w:val="left" w:pos="426"/>
        <w:tab w:val="left" w:pos="709"/>
        <w:tab w:val="right" w:leader="dot" w:pos="8494"/>
      </w:tabs>
      <w:spacing w:after="0" w:line="360" w:lineRule="auto"/>
      <w:jc w:val="both"/>
    </w:pPr>
    <w:rPr>
      <w:smallCaps/>
      <w:sz w:val="20"/>
      <w:szCs w:val="20"/>
    </w:rPr>
  </w:style>
  <w:style w:type="paragraph" w:styleId="T3">
    <w:name w:val="toc 3"/>
    <w:basedOn w:val="Normal"/>
    <w:next w:val="Normal"/>
    <w:autoRedefine/>
    <w:uiPriority w:val="39"/>
    <w:unhideWhenUsed/>
    <w:qFormat/>
    <w:rsid w:val="00CC1ED3"/>
    <w:pPr>
      <w:tabs>
        <w:tab w:val="left" w:pos="709"/>
        <w:tab w:val="right" w:leader="dot" w:pos="8494"/>
      </w:tabs>
      <w:spacing w:after="0" w:line="360" w:lineRule="auto"/>
      <w:jc w:val="both"/>
    </w:pPr>
    <w:rPr>
      <w:i/>
      <w:iCs/>
      <w:sz w:val="20"/>
      <w:szCs w:val="20"/>
    </w:rPr>
  </w:style>
  <w:style w:type="paragraph" w:customStyle="1" w:styleId="Style29">
    <w:name w:val="Style29"/>
    <w:basedOn w:val="Normal"/>
    <w:uiPriority w:val="99"/>
    <w:rsid w:val="00F76EB1"/>
    <w:pPr>
      <w:widowControl w:val="0"/>
      <w:autoSpaceDE w:val="0"/>
      <w:autoSpaceDN w:val="0"/>
      <w:adjustRightInd w:val="0"/>
      <w:spacing w:after="0" w:line="413" w:lineRule="exact"/>
      <w:jc w:val="both"/>
    </w:pPr>
    <w:rPr>
      <w:rFonts w:ascii="Times New Roman" w:eastAsia="Times New Roman" w:hAnsi="Times New Roman" w:cs="Times New Roman"/>
      <w:sz w:val="24"/>
      <w:szCs w:val="24"/>
      <w:lang w:eastAsia="tr-TR"/>
    </w:rPr>
  </w:style>
  <w:style w:type="paragraph" w:customStyle="1" w:styleId="Style59">
    <w:name w:val="Style59"/>
    <w:basedOn w:val="Normal"/>
    <w:uiPriority w:val="99"/>
    <w:rsid w:val="00F76EB1"/>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tr-TR"/>
    </w:rPr>
  </w:style>
  <w:style w:type="character" w:customStyle="1" w:styleId="FontStyle172">
    <w:name w:val="Font Style172"/>
    <w:basedOn w:val="VarsaylanParagrafYazTipi"/>
    <w:uiPriority w:val="99"/>
    <w:rsid w:val="00F76EB1"/>
    <w:rPr>
      <w:rFonts w:ascii="Times New Roman" w:hAnsi="Times New Roman" w:cs="Times New Roman"/>
      <w:sz w:val="22"/>
      <w:szCs w:val="22"/>
    </w:rPr>
  </w:style>
  <w:style w:type="paragraph" w:styleId="T4">
    <w:name w:val="toc 4"/>
    <w:basedOn w:val="Normal"/>
    <w:next w:val="Normal"/>
    <w:autoRedefine/>
    <w:uiPriority w:val="39"/>
    <w:unhideWhenUsed/>
    <w:rsid w:val="00F76EB1"/>
    <w:pPr>
      <w:spacing w:after="0"/>
      <w:ind w:left="660"/>
    </w:pPr>
    <w:rPr>
      <w:sz w:val="18"/>
      <w:szCs w:val="18"/>
    </w:rPr>
  </w:style>
  <w:style w:type="paragraph" w:customStyle="1" w:styleId="Stil1">
    <w:name w:val="Stil1"/>
    <w:basedOn w:val="Normal"/>
    <w:autoRedefine/>
    <w:rsid w:val="00F76EB1"/>
    <w:pPr>
      <w:spacing w:after="240" w:line="360" w:lineRule="auto"/>
      <w:ind w:firstLine="709"/>
      <w:jc w:val="both"/>
    </w:pPr>
    <w:rPr>
      <w:rFonts w:ascii="Times New Roman" w:eastAsia="Times New Roman" w:hAnsi="Times New Roman" w:cs="Times New Roman"/>
      <w:sz w:val="24"/>
      <w:szCs w:val="24"/>
      <w:lang w:eastAsia="tr-TR"/>
    </w:rPr>
  </w:style>
  <w:style w:type="paragraph" w:customStyle="1" w:styleId="ekilbalk">
    <w:name w:val="şekilbaşlık"/>
    <w:basedOn w:val="Normal"/>
    <w:autoRedefine/>
    <w:qFormat/>
    <w:rsid w:val="00F76EB1"/>
    <w:pPr>
      <w:tabs>
        <w:tab w:val="left" w:pos="907"/>
      </w:tabs>
      <w:autoSpaceDE w:val="0"/>
      <w:autoSpaceDN w:val="0"/>
      <w:adjustRightInd w:val="0"/>
      <w:spacing w:after="240" w:line="240" w:lineRule="auto"/>
      <w:jc w:val="center"/>
    </w:pPr>
    <w:rPr>
      <w:rFonts w:ascii="Times New Roman" w:eastAsia="Times New Roman" w:hAnsi="Times New Roman" w:cs="Times New Roman"/>
      <w:b/>
      <w:bCs/>
      <w:color w:val="000000"/>
      <w:sz w:val="24"/>
      <w:szCs w:val="24"/>
      <w:lang w:eastAsia="tr-TR"/>
    </w:rPr>
  </w:style>
  <w:style w:type="paragraph" w:customStyle="1" w:styleId="tablobalk">
    <w:name w:val="tablobaşlık"/>
    <w:basedOn w:val="Normal"/>
    <w:autoRedefine/>
    <w:qFormat/>
    <w:rsid w:val="00F76EB1"/>
    <w:pPr>
      <w:tabs>
        <w:tab w:val="left" w:pos="907"/>
      </w:tabs>
      <w:autoSpaceDE w:val="0"/>
      <w:autoSpaceDN w:val="0"/>
      <w:adjustRightInd w:val="0"/>
      <w:spacing w:before="240" w:after="0" w:line="240" w:lineRule="auto"/>
      <w:jc w:val="center"/>
    </w:pPr>
    <w:rPr>
      <w:rFonts w:ascii="Times New Roman" w:eastAsia="Times New Roman" w:hAnsi="Times New Roman" w:cs="Times New Roman"/>
      <w:b/>
      <w:bCs/>
      <w:color w:val="000000"/>
      <w:sz w:val="24"/>
      <w:szCs w:val="24"/>
      <w:lang w:eastAsia="tr-TR"/>
    </w:rPr>
  </w:style>
  <w:style w:type="character" w:customStyle="1" w:styleId="zlenenKpr1">
    <w:name w:val="İzlenen Köprü1"/>
    <w:basedOn w:val="VarsaylanParagrafYazTipi"/>
    <w:uiPriority w:val="99"/>
    <w:semiHidden/>
    <w:unhideWhenUsed/>
    <w:rsid w:val="00F76EB1"/>
    <w:rPr>
      <w:color w:val="800080"/>
      <w:u w:val="single"/>
    </w:rPr>
  </w:style>
  <w:style w:type="table" w:customStyle="1" w:styleId="TabloKlavuzu11">
    <w:name w:val="Tablo Kılavuzu11"/>
    <w:basedOn w:val="NormalTablo"/>
    <w:next w:val="TabloKlavuzu"/>
    <w:rsid w:val="00F76EB1"/>
    <w:pPr>
      <w:spacing w:after="0" w:line="240" w:lineRule="auto"/>
      <w:jc w:val="center"/>
    </w:pPr>
    <w:rPr>
      <w:rFonts w:ascii="Times New Roman" w:eastAsia="SimSu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cimalAligned">
    <w:name w:val="Decimal Aligned"/>
    <w:basedOn w:val="Normal"/>
    <w:uiPriority w:val="40"/>
    <w:qFormat/>
    <w:rsid w:val="00F76EB1"/>
    <w:pPr>
      <w:tabs>
        <w:tab w:val="decimal" w:pos="360"/>
      </w:tabs>
      <w:spacing w:after="0" w:line="240" w:lineRule="auto"/>
      <w:jc w:val="center"/>
    </w:pPr>
    <w:rPr>
      <w:rFonts w:ascii="Times New Roman" w:eastAsia="Calibri" w:hAnsi="Times New Roman"/>
      <w:sz w:val="20"/>
      <w:lang w:eastAsia="tr-TR"/>
    </w:rPr>
  </w:style>
  <w:style w:type="character" w:customStyle="1" w:styleId="HafifVurgulama1">
    <w:name w:val="Hafif Vurgulama1"/>
    <w:basedOn w:val="VarsaylanParagrafYazTipi"/>
    <w:uiPriority w:val="19"/>
    <w:qFormat/>
    <w:rsid w:val="00F76EB1"/>
    <w:rPr>
      <w:i/>
      <w:iCs/>
      <w:color w:val="7F7F7F"/>
    </w:rPr>
  </w:style>
  <w:style w:type="table" w:customStyle="1" w:styleId="AkGlgeleme-Vurgu11">
    <w:name w:val="Açık Gölgeleme - Vurgu 11"/>
    <w:basedOn w:val="NormalTablo"/>
    <w:next w:val="AkGlgeleme-Vurgu1"/>
    <w:uiPriority w:val="60"/>
    <w:rsid w:val="00F76EB1"/>
    <w:pPr>
      <w:spacing w:after="0" w:line="240" w:lineRule="auto"/>
    </w:pPr>
    <w:rPr>
      <w:rFonts w:eastAsia="Times New Roman"/>
      <w:color w:val="365F91"/>
      <w:lang w:eastAsia="tr-TR"/>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color w:val="365F91"/>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color w:val="365F91"/>
      </w:rPr>
      <w:tblPr/>
      <w:tcPr>
        <w:tcBorders>
          <w:top w:val="single" w:sz="8" w:space="0" w:color="4F81BD"/>
          <w:left w:val="nil"/>
          <w:bottom w:val="single" w:sz="8" w:space="0" w:color="4F81BD"/>
          <w:right w:val="nil"/>
          <w:insideH w:val="nil"/>
          <w:insideV w:val="nil"/>
        </w:tcBorders>
      </w:tcPr>
    </w:tblStylePr>
    <w:tblStylePr w:type="firstCol">
      <w:rPr>
        <w:b/>
        <w:bCs/>
        <w:color w:val="365F91"/>
      </w:rPr>
    </w:tblStylePr>
    <w:tblStylePr w:type="lastCol">
      <w:rPr>
        <w:b/>
        <w:bCs/>
        <w:color w:val="365F91"/>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OrtaGlgeleme2-Vurgu51">
    <w:name w:val="Orta Gölgeleme 2 - Vurgu 51"/>
    <w:basedOn w:val="NormalTablo"/>
    <w:next w:val="OrtaGlgeleme2-Vurgu5"/>
    <w:uiPriority w:val="64"/>
    <w:rsid w:val="00F76EB1"/>
    <w:pPr>
      <w:spacing w:after="0" w:line="240" w:lineRule="auto"/>
    </w:pPr>
    <w:rPr>
      <w:rFonts w:eastAsia="Times New Roman"/>
      <w:lang w:eastAsia="tr-T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AkGlgeleme1">
    <w:name w:val="Açık Gölgeleme1"/>
    <w:basedOn w:val="NormalTablo"/>
    <w:next w:val="AkGlgeleme"/>
    <w:uiPriority w:val="60"/>
    <w:rsid w:val="00F76EB1"/>
    <w:pPr>
      <w:spacing w:after="0" w:line="240" w:lineRule="auto"/>
    </w:pPr>
    <w:rPr>
      <w:rFonts w:ascii="Calibri" w:eastAsia="Calibri" w:hAnsi="Calibri" w:cs="Times New Roman"/>
      <w:color w:val="000000"/>
      <w:sz w:val="20"/>
      <w:szCs w:val="20"/>
      <w:lang w:eastAsia="tr-T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kGlgeleme11">
    <w:name w:val="Açık Gölgeleme11"/>
    <w:basedOn w:val="NormalTablo"/>
    <w:next w:val="AkGlgeleme"/>
    <w:uiPriority w:val="60"/>
    <w:rsid w:val="00F76EB1"/>
    <w:pPr>
      <w:spacing w:after="0" w:line="240" w:lineRule="auto"/>
    </w:pPr>
    <w:rPr>
      <w:rFonts w:ascii="Calibri" w:eastAsia="Calibri" w:hAnsi="Calibri" w:cs="Times New Roman"/>
      <w:color w:val="000000"/>
      <w:sz w:val="20"/>
      <w:szCs w:val="20"/>
      <w:lang w:eastAsia="tr-T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kGlgeleme2">
    <w:name w:val="Açık Gölgeleme2"/>
    <w:basedOn w:val="NormalTablo"/>
    <w:next w:val="AkGlgeleme"/>
    <w:uiPriority w:val="60"/>
    <w:rsid w:val="00F76EB1"/>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Balk5Char1">
    <w:name w:val="Başlık 5 Char1"/>
    <w:basedOn w:val="VarsaylanParagrafYazTipi"/>
    <w:uiPriority w:val="9"/>
    <w:semiHidden/>
    <w:rsid w:val="00F76EB1"/>
    <w:rPr>
      <w:rFonts w:ascii="Cambria" w:eastAsia="Times New Roman" w:hAnsi="Cambria" w:cs="Times New Roman"/>
      <w:color w:val="243F60"/>
    </w:rPr>
  </w:style>
  <w:style w:type="character" w:customStyle="1" w:styleId="HafifVurgulama2">
    <w:name w:val="Hafif Vurgulama2"/>
    <w:basedOn w:val="VarsaylanParagrafYazTipi"/>
    <w:uiPriority w:val="19"/>
    <w:qFormat/>
    <w:rsid w:val="00F76EB1"/>
    <w:rPr>
      <w:i/>
      <w:iCs/>
      <w:color w:val="808080"/>
    </w:rPr>
  </w:style>
  <w:style w:type="table" w:customStyle="1" w:styleId="AkGlgeleme-Vurgu12">
    <w:name w:val="Açık Gölgeleme - Vurgu 12"/>
    <w:basedOn w:val="NormalTablo"/>
    <w:next w:val="AkGlgeleme-Vurgu1"/>
    <w:uiPriority w:val="60"/>
    <w:rsid w:val="00F76EB1"/>
    <w:pPr>
      <w:spacing w:after="0" w:line="240" w:lineRule="auto"/>
    </w:pPr>
    <w:rPr>
      <w:rFonts w:eastAsia="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OrtaGlgeleme2-Vurgu52">
    <w:name w:val="Orta Gölgeleme 2 - Vurgu 52"/>
    <w:basedOn w:val="NormalTablo"/>
    <w:next w:val="OrtaGlgeleme2-Vurgu5"/>
    <w:uiPriority w:val="64"/>
    <w:rsid w:val="00F76EB1"/>
    <w:pPr>
      <w:spacing w:after="0" w:line="240" w:lineRule="auto"/>
    </w:pPr>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AkGlgeleme3">
    <w:name w:val="Açık Gölgeleme3"/>
    <w:basedOn w:val="NormalTablo"/>
    <w:next w:val="AkGlgeleme"/>
    <w:uiPriority w:val="60"/>
    <w:rsid w:val="00F76EB1"/>
    <w:pPr>
      <w:spacing w:after="0" w:line="240" w:lineRule="auto"/>
    </w:pPr>
    <w:rPr>
      <w:rFonts w:eastAsia="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converted-space">
    <w:name w:val="apple-converted-space"/>
    <w:basedOn w:val="VarsaylanParagrafYazTipi"/>
    <w:rsid w:val="00F76EB1"/>
  </w:style>
  <w:style w:type="table" w:customStyle="1" w:styleId="TableNormal">
    <w:name w:val="Table Normal"/>
    <w:uiPriority w:val="2"/>
    <w:semiHidden/>
    <w:unhideWhenUsed/>
    <w:qFormat/>
    <w:rsid w:val="00F76EB1"/>
    <w:pPr>
      <w:widowControl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DzTablo11">
    <w:name w:val="Düz Tablo 11"/>
    <w:basedOn w:val="NormalTablo"/>
    <w:uiPriority w:val="41"/>
    <w:rsid w:val="00F76EB1"/>
    <w:pPr>
      <w:spacing w:after="0" w:line="240" w:lineRule="auto"/>
    </w:pPr>
    <w:rPr>
      <w:rFonts w:eastAsia="Calibri"/>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1">
    <w:name w:val="Plain Table 11"/>
    <w:basedOn w:val="NormalTablo"/>
    <w:uiPriority w:val="41"/>
    <w:rsid w:val="00F76EB1"/>
    <w:pPr>
      <w:spacing w:after="0" w:line="240" w:lineRule="auto"/>
    </w:pPr>
    <w:rPr>
      <w:rFonts w:eastAsia="Calibri"/>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
    <w:name w:val="Plain Table 12"/>
    <w:basedOn w:val="NormalTablo"/>
    <w:uiPriority w:val="41"/>
    <w:rsid w:val="00F76EB1"/>
    <w:pPr>
      <w:spacing w:after="0" w:line="240" w:lineRule="auto"/>
    </w:pPr>
    <w:rPr>
      <w:rFonts w:eastAsia="Calibri"/>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YerTutucuMetni">
    <w:name w:val="Placeholder Text"/>
    <w:basedOn w:val="VarsaylanParagrafYazTipi"/>
    <w:uiPriority w:val="99"/>
    <w:semiHidden/>
    <w:rsid w:val="00F76EB1"/>
    <w:rPr>
      <w:color w:val="808080"/>
    </w:rPr>
  </w:style>
  <w:style w:type="table" w:customStyle="1" w:styleId="TabloKlavuzu2">
    <w:name w:val="Tablo Kılavuzu2"/>
    <w:basedOn w:val="NormalTablo"/>
    <w:next w:val="TabloKlavuzu"/>
    <w:uiPriority w:val="59"/>
    <w:rsid w:val="00F76EB1"/>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ilkiYanaYaslalksatr1cmSonra6nkSatraral">
    <w:name w:val="Stil İki Yana Yasla İlk satır:  1 cm Sonra:  6 nk Satır aralığı..."/>
    <w:basedOn w:val="Normal"/>
    <w:autoRedefine/>
    <w:rsid w:val="00F76EB1"/>
    <w:pPr>
      <w:spacing w:before="120" w:after="240" w:line="360" w:lineRule="auto"/>
      <w:ind w:firstLine="567"/>
      <w:jc w:val="both"/>
    </w:pPr>
    <w:rPr>
      <w:rFonts w:ascii="Times New Roman" w:eastAsia="Times New Roman" w:hAnsi="Times New Roman" w:cs="Times New Roman"/>
      <w:sz w:val="24"/>
      <w:szCs w:val="20"/>
      <w:lang w:eastAsia="zh-CN"/>
    </w:rPr>
  </w:style>
  <w:style w:type="table" w:customStyle="1" w:styleId="TabloKlavuzu3">
    <w:name w:val="Tablo Kılavuzu3"/>
    <w:basedOn w:val="NormalTablo"/>
    <w:next w:val="TabloKlavuzu"/>
    <w:rsid w:val="00F76EB1"/>
    <w:pPr>
      <w:spacing w:after="0" w:line="240" w:lineRule="auto"/>
      <w:jc w:val="center"/>
    </w:pPr>
    <w:rPr>
      <w:rFonts w:ascii="Times New Roman" w:eastAsia="SimSu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eYok21">
    <w:name w:val="Liste Yok21"/>
    <w:next w:val="ListeYok"/>
    <w:uiPriority w:val="99"/>
    <w:semiHidden/>
    <w:unhideWhenUsed/>
    <w:rsid w:val="00F76EB1"/>
  </w:style>
  <w:style w:type="character" w:customStyle="1" w:styleId="zmlenmeyenBahsetme1">
    <w:name w:val="Çözümlenmeyen Bahsetme1"/>
    <w:basedOn w:val="VarsaylanParagrafYazTipi"/>
    <w:uiPriority w:val="99"/>
    <w:semiHidden/>
    <w:unhideWhenUsed/>
    <w:rsid w:val="00F76EB1"/>
    <w:rPr>
      <w:color w:val="808080"/>
      <w:shd w:val="clear" w:color="auto" w:fill="E6E6E6"/>
    </w:rPr>
  </w:style>
  <w:style w:type="numbering" w:customStyle="1" w:styleId="ListeYok111">
    <w:name w:val="Liste Yok111"/>
    <w:next w:val="ListeYok"/>
    <w:uiPriority w:val="99"/>
    <w:semiHidden/>
    <w:unhideWhenUsed/>
    <w:rsid w:val="00F76EB1"/>
  </w:style>
  <w:style w:type="table" w:customStyle="1" w:styleId="TabloKlavuzu4">
    <w:name w:val="Tablo Kılavuzu4"/>
    <w:basedOn w:val="NormalTablo"/>
    <w:next w:val="TabloKlavuzu"/>
    <w:uiPriority w:val="59"/>
    <w:rsid w:val="00F76EB1"/>
    <w:pPr>
      <w:spacing w:after="0" w:line="240" w:lineRule="auto"/>
    </w:pPr>
    <w:rPr>
      <w:rFonts w:eastAsia="Times New Roman"/>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Glgeleme-Vurgu1">
    <w:name w:val="Light Shading Accent 1"/>
    <w:basedOn w:val="NormalTablo"/>
    <w:uiPriority w:val="60"/>
    <w:semiHidden/>
    <w:unhideWhenUsed/>
    <w:rsid w:val="00F76EB1"/>
    <w:pPr>
      <w:spacing w:after="0" w:line="240" w:lineRule="auto"/>
    </w:pPr>
    <w:rPr>
      <w:rFonts w:eastAsiaTheme="minorEastAsia"/>
      <w:color w:val="2E74B5" w:themeColor="accent1" w:themeShade="BF"/>
      <w:lang w:eastAsia="tr-TR"/>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OrtaGlgeleme2-Vurgu5">
    <w:name w:val="Medium Shading 2 Accent 5"/>
    <w:basedOn w:val="NormalTablo"/>
    <w:uiPriority w:val="64"/>
    <w:semiHidden/>
    <w:unhideWhenUsed/>
    <w:rsid w:val="00F76EB1"/>
    <w:pPr>
      <w:spacing w:after="0" w:line="240" w:lineRule="auto"/>
    </w:pPr>
    <w:rPr>
      <w:rFonts w:eastAsiaTheme="minorEastAsia"/>
      <w:lang w:eastAsia="tr-T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AkGlgeleme">
    <w:name w:val="Light Shading"/>
    <w:basedOn w:val="NormalTablo"/>
    <w:uiPriority w:val="60"/>
    <w:semiHidden/>
    <w:unhideWhenUsed/>
    <w:rsid w:val="00F76EB1"/>
    <w:pPr>
      <w:spacing w:after="0" w:line="240" w:lineRule="auto"/>
    </w:pPr>
    <w:rPr>
      <w:rFonts w:eastAsiaTheme="minorEastAsia"/>
      <w:color w:val="000000" w:themeColor="text1" w:themeShade="BF"/>
      <w:lang w:eastAsia="tr-TR"/>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afifVurgulama">
    <w:name w:val="Subtle Emphasis"/>
    <w:basedOn w:val="VarsaylanParagrafYazTipi"/>
    <w:uiPriority w:val="19"/>
    <w:qFormat/>
    <w:rsid w:val="00F76EB1"/>
    <w:rPr>
      <w:i/>
      <w:iCs/>
      <w:color w:val="404040" w:themeColor="text1" w:themeTint="BF"/>
    </w:rPr>
  </w:style>
  <w:style w:type="table" w:customStyle="1" w:styleId="TabloKlavuzu31">
    <w:name w:val="Tablo Kılavuzu31"/>
    <w:basedOn w:val="NormalTablo"/>
    <w:next w:val="TabloKlavuzu"/>
    <w:rsid w:val="00F76EB1"/>
    <w:pPr>
      <w:spacing w:after="0" w:line="240" w:lineRule="auto"/>
      <w:jc w:val="center"/>
    </w:pPr>
    <w:rPr>
      <w:rFonts w:ascii="Times New Roman" w:eastAsia="SimSu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KlavuzTablo1Ak-Vurgu21">
    <w:name w:val="Kılavuz Tablo 1 Açık - Vurgu 21"/>
    <w:basedOn w:val="NormalTablo"/>
    <w:uiPriority w:val="46"/>
    <w:rsid w:val="00F76EB1"/>
    <w:pPr>
      <w:spacing w:after="0" w:line="240" w:lineRule="auto"/>
    </w:pPr>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KlavuzTablo1Ak-Vurgu31">
    <w:name w:val="Kılavuz Tablo 1 Açık - Vurgu 31"/>
    <w:basedOn w:val="NormalTablo"/>
    <w:uiPriority w:val="46"/>
    <w:rsid w:val="00F76EB1"/>
    <w:pPr>
      <w:spacing w:after="0" w:line="240" w:lineRule="auto"/>
    </w:pPr>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KlavuzTablo1Ak-Vurgu11">
    <w:name w:val="Kılavuz Tablo 1 Açık - Vurgu 11"/>
    <w:basedOn w:val="NormalTablo"/>
    <w:uiPriority w:val="46"/>
    <w:rsid w:val="00F76EB1"/>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KlavuzTablo1Ak1">
    <w:name w:val="Kılavuz Tablo 1 Açık1"/>
    <w:basedOn w:val="NormalTablo"/>
    <w:uiPriority w:val="46"/>
    <w:rsid w:val="00F76EB1"/>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5">
    <w:name w:val="toc 5"/>
    <w:basedOn w:val="Normal"/>
    <w:next w:val="Normal"/>
    <w:autoRedefine/>
    <w:uiPriority w:val="39"/>
    <w:unhideWhenUsed/>
    <w:rsid w:val="00552F4B"/>
    <w:pPr>
      <w:spacing w:after="0"/>
      <w:ind w:left="880"/>
    </w:pPr>
    <w:rPr>
      <w:sz w:val="18"/>
      <w:szCs w:val="18"/>
    </w:rPr>
  </w:style>
  <w:style w:type="paragraph" w:styleId="T6">
    <w:name w:val="toc 6"/>
    <w:basedOn w:val="Normal"/>
    <w:next w:val="Normal"/>
    <w:autoRedefine/>
    <w:uiPriority w:val="39"/>
    <w:unhideWhenUsed/>
    <w:rsid w:val="00552F4B"/>
    <w:pPr>
      <w:spacing w:after="0"/>
      <w:ind w:left="1100"/>
    </w:pPr>
    <w:rPr>
      <w:sz w:val="18"/>
      <w:szCs w:val="18"/>
    </w:rPr>
  </w:style>
  <w:style w:type="paragraph" w:styleId="T7">
    <w:name w:val="toc 7"/>
    <w:basedOn w:val="Normal"/>
    <w:next w:val="Normal"/>
    <w:autoRedefine/>
    <w:uiPriority w:val="39"/>
    <w:unhideWhenUsed/>
    <w:rsid w:val="00552F4B"/>
    <w:pPr>
      <w:spacing w:after="0"/>
      <w:ind w:left="1320"/>
    </w:pPr>
    <w:rPr>
      <w:sz w:val="18"/>
      <w:szCs w:val="18"/>
    </w:rPr>
  </w:style>
  <w:style w:type="paragraph" w:styleId="T8">
    <w:name w:val="toc 8"/>
    <w:basedOn w:val="Normal"/>
    <w:next w:val="Normal"/>
    <w:autoRedefine/>
    <w:uiPriority w:val="39"/>
    <w:unhideWhenUsed/>
    <w:rsid w:val="00552F4B"/>
    <w:pPr>
      <w:spacing w:after="0"/>
      <w:ind w:left="1540"/>
    </w:pPr>
    <w:rPr>
      <w:sz w:val="18"/>
      <w:szCs w:val="18"/>
    </w:rPr>
  </w:style>
  <w:style w:type="paragraph" w:styleId="T9">
    <w:name w:val="toc 9"/>
    <w:basedOn w:val="Normal"/>
    <w:next w:val="Normal"/>
    <w:autoRedefine/>
    <w:uiPriority w:val="39"/>
    <w:unhideWhenUsed/>
    <w:rsid w:val="00552F4B"/>
    <w:pPr>
      <w:spacing w:after="0"/>
      <w:ind w:left="1760"/>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202409">
      <w:bodyDiv w:val="1"/>
      <w:marLeft w:val="0"/>
      <w:marRight w:val="0"/>
      <w:marTop w:val="0"/>
      <w:marBottom w:val="0"/>
      <w:divBdr>
        <w:top w:val="none" w:sz="0" w:space="0" w:color="auto"/>
        <w:left w:val="none" w:sz="0" w:space="0" w:color="auto"/>
        <w:bottom w:val="none" w:sz="0" w:space="0" w:color="auto"/>
        <w:right w:val="none" w:sz="0" w:space="0" w:color="auto"/>
      </w:divBdr>
      <w:divsChild>
        <w:div w:id="1902205685">
          <w:marLeft w:val="0"/>
          <w:marRight w:val="0"/>
          <w:marTop w:val="0"/>
          <w:marBottom w:val="0"/>
          <w:divBdr>
            <w:top w:val="none" w:sz="0" w:space="0" w:color="auto"/>
            <w:left w:val="none" w:sz="0" w:space="0" w:color="auto"/>
            <w:bottom w:val="none" w:sz="0" w:space="0" w:color="auto"/>
            <w:right w:val="none" w:sz="0" w:space="0" w:color="auto"/>
          </w:divBdr>
        </w:div>
        <w:div w:id="2029797430">
          <w:marLeft w:val="0"/>
          <w:marRight w:val="0"/>
          <w:marTop w:val="0"/>
          <w:marBottom w:val="0"/>
          <w:divBdr>
            <w:top w:val="none" w:sz="0" w:space="0" w:color="auto"/>
            <w:left w:val="none" w:sz="0" w:space="0" w:color="auto"/>
            <w:bottom w:val="none" w:sz="0" w:space="0" w:color="auto"/>
            <w:right w:val="none" w:sz="0" w:space="0" w:color="auto"/>
          </w:divBdr>
        </w:div>
        <w:div w:id="2098557466">
          <w:marLeft w:val="0"/>
          <w:marRight w:val="0"/>
          <w:marTop w:val="0"/>
          <w:marBottom w:val="0"/>
          <w:divBdr>
            <w:top w:val="none" w:sz="0" w:space="0" w:color="auto"/>
            <w:left w:val="none" w:sz="0" w:space="0" w:color="auto"/>
            <w:bottom w:val="none" w:sz="0" w:space="0" w:color="auto"/>
            <w:right w:val="none" w:sz="0" w:space="0" w:color="auto"/>
          </w:divBdr>
        </w:div>
        <w:div w:id="186873880">
          <w:marLeft w:val="0"/>
          <w:marRight w:val="0"/>
          <w:marTop w:val="0"/>
          <w:marBottom w:val="0"/>
          <w:divBdr>
            <w:top w:val="none" w:sz="0" w:space="0" w:color="auto"/>
            <w:left w:val="none" w:sz="0" w:space="0" w:color="auto"/>
            <w:bottom w:val="none" w:sz="0" w:space="0" w:color="auto"/>
            <w:right w:val="none" w:sz="0" w:space="0" w:color="auto"/>
          </w:divBdr>
        </w:div>
        <w:div w:id="1455716094">
          <w:marLeft w:val="0"/>
          <w:marRight w:val="0"/>
          <w:marTop w:val="0"/>
          <w:marBottom w:val="0"/>
          <w:divBdr>
            <w:top w:val="none" w:sz="0" w:space="0" w:color="auto"/>
            <w:left w:val="none" w:sz="0" w:space="0" w:color="auto"/>
            <w:bottom w:val="none" w:sz="0" w:space="0" w:color="auto"/>
            <w:right w:val="none" w:sz="0" w:space="0" w:color="auto"/>
          </w:divBdr>
        </w:div>
        <w:div w:id="631981112">
          <w:marLeft w:val="0"/>
          <w:marRight w:val="0"/>
          <w:marTop w:val="0"/>
          <w:marBottom w:val="0"/>
          <w:divBdr>
            <w:top w:val="none" w:sz="0" w:space="0" w:color="auto"/>
            <w:left w:val="none" w:sz="0" w:space="0" w:color="auto"/>
            <w:bottom w:val="none" w:sz="0" w:space="0" w:color="auto"/>
            <w:right w:val="none" w:sz="0" w:space="0" w:color="auto"/>
          </w:divBdr>
        </w:div>
        <w:div w:id="755784233">
          <w:marLeft w:val="0"/>
          <w:marRight w:val="0"/>
          <w:marTop w:val="0"/>
          <w:marBottom w:val="0"/>
          <w:divBdr>
            <w:top w:val="none" w:sz="0" w:space="0" w:color="auto"/>
            <w:left w:val="none" w:sz="0" w:space="0" w:color="auto"/>
            <w:bottom w:val="none" w:sz="0" w:space="0" w:color="auto"/>
            <w:right w:val="none" w:sz="0" w:space="0" w:color="auto"/>
          </w:divBdr>
        </w:div>
        <w:div w:id="1796942015">
          <w:marLeft w:val="0"/>
          <w:marRight w:val="0"/>
          <w:marTop w:val="0"/>
          <w:marBottom w:val="0"/>
          <w:divBdr>
            <w:top w:val="none" w:sz="0" w:space="0" w:color="auto"/>
            <w:left w:val="none" w:sz="0" w:space="0" w:color="auto"/>
            <w:bottom w:val="none" w:sz="0" w:space="0" w:color="auto"/>
            <w:right w:val="none" w:sz="0" w:space="0" w:color="auto"/>
          </w:divBdr>
        </w:div>
        <w:div w:id="880437507">
          <w:marLeft w:val="0"/>
          <w:marRight w:val="0"/>
          <w:marTop w:val="0"/>
          <w:marBottom w:val="0"/>
          <w:divBdr>
            <w:top w:val="none" w:sz="0" w:space="0" w:color="auto"/>
            <w:left w:val="none" w:sz="0" w:space="0" w:color="auto"/>
            <w:bottom w:val="none" w:sz="0" w:space="0" w:color="auto"/>
            <w:right w:val="none" w:sz="0" w:space="0" w:color="auto"/>
          </w:divBdr>
        </w:div>
        <w:div w:id="1377008216">
          <w:marLeft w:val="0"/>
          <w:marRight w:val="0"/>
          <w:marTop w:val="0"/>
          <w:marBottom w:val="0"/>
          <w:divBdr>
            <w:top w:val="none" w:sz="0" w:space="0" w:color="auto"/>
            <w:left w:val="none" w:sz="0" w:space="0" w:color="auto"/>
            <w:bottom w:val="none" w:sz="0" w:space="0" w:color="auto"/>
            <w:right w:val="none" w:sz="0" w:space="0" w:color="auto"/>
          </w:divBdr>
        </w:div>
        <w:div w:id="801465298">
          <w:marLeft w:val="0"/>
          <w:marRight w:val="0"/>
          <w:marTop w:val="0"/>
          <w:marBottom w:val="0"/>
          <w:divBdr>
            <w:top w:val="none" w:sz="0" w:space="0" w:color="auto"/>
            <w:left w:val="none" w:sz="0" w:space="0" w:color="auto"/>
            <w:bottom w:val="none" w:sz="0" w:space="0" w:color="auto"/>
            <w:right w:val="none" w:sz="0" w:space="0" w:color="auto"/>
          </w:divBdr>
        </w:div>
        <w:div w:id="280918243">
          <w:marLeft w:val="0"/>
          <w:marRight w:val="0"/>
          <w:marTop w:val="0"/>
          <w:marBottom w:val="0"/>
          <w:divBdr>
            <w:top w:val="none" w:sz="0" w:space="0" w:color="auto"/>
            <w:left w:val="none" w:sz="0" w:space="0" w:color="auto"/>
            <w:bottom w:val="none" w:sz="0" w:space="0" w:color="auto"/>
            <w:right w:val="none" w:sz="0" w:space="0" w:color="auto"/>
          </w:divBdr>
        </w:div>
        <w:div w:id="1185703348">
          <w:marLeft w:val="0"/>
          <w:marRight w:val="0"/>
          <w:marTop w:val="0"/>
          <w:marBottom w:val="0"/>
          <w:divBdr>
            <w:top w:val="none" w:sz="0" w:space="0" w:color="auto"/>
            <w:left w:val="none" w:sz="0" w:space="0" w:color="auto"/>
            <w:bottom w:val="none" w:sz="0" w:space="0" w:color="auto"/>
            <w:right w:val="none" w:sz="0" w:space="0" w:color="auto"/>
          </w:divBdr>
        </w:div>
        <w:div w:id="1247805748">
          <w:marLeft w:val="0"/>
          <w:marRight w:val="0"/>
          <w:marTop w:val="0"/>
          <w:marBottom w:val="0"/>
          <w:divBdr>
            <w:top w:val="none" w:sz="0" w:space="0" w:color="auto"/>
            <w:left w:val="none" w:sz="0" w:space="0" w:color="auto"/>
            <w:bottom w:val="none" w:sz="0" w:space="0" w:color="auto"/>
            <w:right w:val="none" w:sz="0" w:space="0" w:color="auto"/>
          </w:divBdr>
        </w:div>
        <w:div w:id="678125022">
          <w:marLeft w:val="0"/>
          <w:marRight w:val="0"/>
          <w:marTop w:val="0"/>
          <w:marBottom w:val="0"/>
          <w:divBdr>
            <w:top w:val="none" w:sz="0" w:space="0" w:color="auto"/>
            <w:left w:val="none" w:sz="0" w:space="0" w:color="auto"/>
            <w:bottom w:val="none" w:sz="0" w:space="0" w:color="auto"/>
            <w:right w:val="none" w:sz="0" w:space="0" w:color="auto"/>
          </w:divBdr>
        </w:div>
        <w:div w:id="521282647">
          <w:marLeft w:val="0"/>
          <w:marRight w:val="0"/>
          <w:marTop w:val="0"/>
          <w:marBottom w:val="0"/>
          <w:divBdr>
            <w:top w:val="none" w:sz="0" w:space="0" w:color="auto"/>
            <w:left w:val="none" w:sz="0" w:space="0" w:color="auto"/>
            <w:bottom w:val="none" w:sz="0" w:space="0" w:color="auto"/>
            <w:right w:val="none" w:sz="0" w:space="0" w:color="auto"/>
          </w:divBdr>
        </w:div>
        <w:div w:id="1105033841">
          <w:marLeft w:val="0"/>
          <w:marRight w:val="0"/>
          <w:marTop w:val="0"/>
          <w:marBottom w:val="0"/>
          <w:divBdr>
            <w:top w:val="none" w:sz="0" w:space="0" w:color="auto"/>
            <w:left w:val="none" w:sz="0" w:space="0" w:color="auto"/>
            <w:bottom w:val="none" w:sz="0" w:space="0" w:color="auto"/>
            <w:right w:val="none" w:sz="0" w:space="0" w:color="auto"/>
          </w:divBdr>
        </w:div>
        <w:div w:id="1749493279">
          <w:marLeft w:val="0"/>
          <w:marRight w:val="0"/>
          <w:marTop w:val="0"/>
          <w:marBottom w:val="0"/>
          <w:divBdr>
            <w:top w:val="none" w:sz="0" w:space="0" w:color="auto"/>
            <w:left w:val="none" w:sz="0" w:space="0" w:color="auto"/>
            <w:bottom w:val="none" w:sz="0" w:space="0" w:color="auto"/>
            <w:right w:val="none" w:sz="0" w:space="0" w:color="auto"/>
          </w:divBdr>
        </w:div>
        <w:div w:id="2084176780">
          <w:marLeft w:val="0"/>
          <w:marRight w:val="0"/>
          <w:marTop w:val="0"/>
          <w:marBottom w:val="0"/>
          <w:divBdr>
            <w:top w:val="none" w:sz="0" w:space="0" w:color="auto"/>
            <w:left w:val="none" w:sz="0" w:space="0" w:color="auto"/>
            <w:bottom w:val="none" w:sz="0" w:space="0" w:color="auto"/>
            <w:right w:val="none" w:sz="0" w:space="0" w:color="auto"/>
          </w:divBdr>
        </w:div>
        <w:div w:id="362479817">
          <w:marLeft w:val="0"/>
          <w:marRight w:val="0"/>
          <w:marTop w:val="0"/>
          <w:marBottom w:val="0"/>
          <w:divBdr>
            <w:top w:val="none" w:sz="0" w:space="0" w:color="auto"/>
            <w:left w:val="none" w:sz="0" w:space="0" w:color="auto"/>
            <w:bottom w:val="none" w:sz="0" w:space="0" w:color="auto"/>
            <w:right w:val="none" w:sz="0" w:space="0" w:color="auto"/>
          </w:divBdr>
        </w:div>
        <w:div w:id="608659311">
          <w:marLeft w:val="0"/>
          <w:marRight w:val="0"/>
          <w:marTop w:val="0"/>
          <w:marBottom w:val="0"/>
          <w:divBdr>
            <w:top w:val="none" w:sz="0" w:space="0" w:color="auto"/>
            <w:left w:val="none" w:sz="0" w:space="0" w:color="auto"/>
            <w:bottom w:val="none" w:sz="0" w:space="0" w:color="auto"/>
            <w:right w:val="none" w:sz="0" w:space="0" w:color="auto"/>
          </w:divBdr>
        </w:div>
        <w:div w:id="1169250412">
          <w:marLeft w:val="0"/>
          <w:marRight w:val="0"/>
          <w:marTop w:val="0"/>
          <w:marBottom w:val="0"/>
          <w:divBdr>
            <w:top w:val="none" w:sz="0" w:space="0" w:color="auto"/>
            <w:left w:val="none" w:sz="0" w:space="0" w:color="auto"/>
            <w:bottom w:val="none" w:sz="0" w:space="0" w:color="auto"/>
            <w:right w:val="none" w:sz="0" w:space="0" w:color="auto"/>
          </w:divBdr>
        </w:div>
      </w:divsChild>
    </w:div>
    <w:div w:id="1144466679">
      <w:bodyDiv w:val="1"/>
      <w:marLeft w:val="0"/>
      <w:marRight w:val="0"/>
      <w:marTop w:val="0"/>
      <w:marBottom w:val="0"/>
      <w:divBdr>
        <w:top w:val="none" w:sz="0" w:space="0" w:color="auto"/>
        <w:left w:val="none" w:sz="0" w:space="0" w:color="auto"/>
        <w:bottom w:val="none" w:sz="0" w:space="0" w:color="auto"/>
        <w:right w:val="none" w:sz="0" w:space="0" w:color="auto"/>
      </w:divBdr>
    </w:div>
    <w:div w:id="1265724227">
      <w:bodyDiv w:val="1"/>
      <w:marLeft w:val="0"/>
      <w:marRight w:val="0"/>
      <w:marTop w:val="0"/>
      <w:marBottom w:val="0"/>
      <w:divBdr>
        <w:top w:val="none" w:sz="0" w:space="0" w:color="auto"/>
        <w:left w:val="none" w:sz="0" w:space="0" w:color="auto"/>
        <w:bottom w:val="none" w:sz="0" w:space="0" w:color="auto"/>
        <w:right w:val="none" w:sz="0" w:space="0" w:color="auto"/>
      </w:divBdr>
      <w:divsChild>
        <w:div w:id="1604528463">
          <w:marLeft w:val="0"/>
          <w:marRight w:val="0"/>
          <w:marTop w:val="0"/>
          <w:marBottom w:val="0"/>
          <w:divBdr>
            <w:top w:val="none" w:sz="0" w:space="0" w:color="auto"/>
            <w:left w:val="none" w:sz="0" w:space="0" w:color="auto"/>
            <w:bottom w:val="none" w:sz="0" w:space="0" w:color="auto"/>
            <w:right w:val="none" w:sz="0" w:space="0" w:color="auto"/>
          </w:divBdr>
        </w:div>
        <w:div w:id="1280449478">
          <w:marLeft w:val="0"/>
          <w:marRight w:val="0"/>
          <w:marTop w:val="0"/>
          <w:marBottom w:val="0"/>
          <w:divBdr>
            <w:top w:val="none" w:sz="0" w:space="0" w:color="auto"/>
            <w:left w:val="none" w:sz="0" w:space="0" w:color="auto"/>
            <w:bottom w:val="none" w:sz="0" w:space="0" w:color="auto"/>
            <w:right w:val="none" w:sz="0" w:space="0" w:color="auto"/>
          </w:divBdr>
        </w:div>
        <w:div w:id="165170861">
          <w:marLeft w:val="0"/>
          <w:marRight w:val="0"/>
          <w:marTop w:val="0"/>
          <w:marBottom w:val="0"/>
          <w:divBdr>
            <w:top w:val="none" w:sz="0" w:space="0" w:color="auto"/>
            <w:left w:val="none" w:sz="0" w:space="0" w:color="auto"/>
            <w:bottom w:val="none" w:sz="0" w:space="0" w:color="auto"/>
            <w:right w:val="none" w:sz="0" w:space="0" w:color="auto"/>
          </w:divBdr>
        </w:div>
        <w:div w:id="1690137869">
          <w:marLeft w:val="0"/>
          <w:marRight w:val="0"/>
          <w:marTop w:val="0"/>
          <w:marBottom w:val="0"/>
          <w:divBdr>
            <w:top w:val="none" w:sz="0" w:space="0" w:color="auto"/>
            <w:left w:val="none" w:sz="0" w:space="0" w:color="auto"/>
            <w:bottom w:val="none" w:sz="0" w:space="0" w:color="auto"/>
            <w:right w:val="none" w:sz="0" w:space="0" w:color="auto"/>
          </w:divBdr>
        </w:div>
        <w:div w:id="544024119">
          <w:marLeft w:val="0"/>
          <w:marRight w:val="0"/>
          <w:marTop w:val="0"/>
          <w:marBottom w:val="0"/>
          <w:divBdr>
            <w:top w:val="none" w:sz="0" w:space="0" w:color="auto"/>
            <w:left w:val="none" w:sz="0" w:space="0" w:color="auto"/>
            <w:bottom w:val="none" w:sz="0" w:space="0" w:color="auto"/>
            <w:right w:val="none" w:sz="0" w:space="0" w:color="auto"/>
          </w:divBdr>
        </w:div>
        <w:div w:id="651830175">
          <w:marLeft w:val="0"/>
          <w:marRight w:val="0"/>
          <w:marTop w:val="0"/>
          <w:marBottom w:val="0"/>
          <w:divBdr>
            <w:top w:val="none" w:sz="0" w:space="0" w:color="auto"/>
            <w:left w:val="none" w:sz="0" w:space="0" w:color="auto"/>
            <w:bottom w:val="none" w:sz="0" w:space="0" w:color="auto"/>
            <w:right w:val="none" w:sz="0" w:space="0" w:color="auto"/>
          </w:divBdr>
        </w:div>
        <w:div w:id="596986484">
          <w:marLeft w:val="0"/>
          <w:marRight w:val="0"/>
          <w:marTop w:val="0"/>
          <w:marBottom w:val="0"/>
          <w:divBdr>
            <w:top w:val="none" w:sz="0" w:space="0" w:color="auto"/>
            <w:left w:val="none" w:sz="0" w:space="0" w:color="auto"/>
            <w:bottom w:val="none" w:sz="0" w:space="0" w:color="auto"/>
            <w:right w:val="none" w:sz="0" w:space="0" w:color="auto"/>
          </w:divBdr>
        </w:div>
        <w:div w:id="1532114134">
          <w:marLeft w:val="0"/>
          <w:marRight w:val="0"/>
          <w:marTop w:val="0"/>
          <w:marBottom w:val="0"/>
          <w:divBdr>
            <w:top w:val="none" w:sz="0" w:space="0" w:color="auto"/>
            <w:left w:val="none" w:sz="0" w:space="0" w:color="auto"/>
            <w:bottom w:val="none" w:sz="0" w:space="0" w:color="auto"/>
            <w:right w:val="none" w:sz="0" w:space="0" w:color="auto"/>
          </w:divBdr>
        </w:div>
        <w:div w:id="458688728">
          <w:marLeft w:val="0"/>
          <w:marRight w:val="0"/>
          <w:marTop w:val="0"/>
          <w:marBottom w:val="0"/>
          <w:divBdr>
            <w:top w:val="none" w:sz="0" w:space="0" w:color="auto"/>
            <w:left w:val="none" w:sz="0" w:space="0" w:color="auto"/>
            <w:bottom w:val="none" w:sz="0" w:space="0" w:color="auto"/>
            <w:right w:val="none" w:sz="0" w:space="0" w:color="auto"/>
          </w:divBdr>
        </w:div>
        <w:div w:id="1216042450">
          <w:marLeft w:val="0"/>
          <w:marRight w:val="0"/>
          <w:marTop w:val="0"/>
          <w:marBottom w:val="0"/>
          <w:divBdr>
            <w:top w:val="none" w:sz="0" w:space="0" w:color="auto"/>
            <w:left w:val="none" w:sz="0" w:space="0" w:color="auto"/>
            <w:bottom w:val="none" w:sz="0" w:space="0" w:color="auto"/>
            <w:right w:val="none" w:sz="0" w:space="0" w:color="auto"/>
          </w:divBdr>
        </w:div>
        <w:div w:id="2109034933">
          <w:marLeft w:val="0"/>
          <w:marRight w:val="0"/>
          <w:marTop w:val="0"/>
          <w:marBottom w:val="0"/>
          <w:divBdr>
            <w:top w:val="none" w:sz="0" w:space="0" w:color="auto"/>
            <w:left w:val="none" w:sz="0" w:space="0" w:color="auto"/>
            <w:bottom w:val="none" w:sz="0" w:space="0" w:color="auto"/>
            <w:right w:val="none" w:sz="0" w:space="0" w:color="auto"/>
          </w:divBdr>
        </w:div>
        <w:div w:id="658732407">
          <w:marLeft w:val="0"/>
          <w:marRight w:val="0"/>
          <w:marTop w:val="0"/>
          <w:marBottom w:val="0"/>
          <w:divBdr>
            <w:top w:val="none" w:sz="0" w:space="0" w:color="auto"/>
            <w:left w:val="none" w:sz="0" w:space="0" w:color="auto"/>
            <w:bottom w:val="none" w:sz="0" w:space="0" w:color="auto"/>
            <w:right w:val="none" w:sz="0" w:space="0" w:color="auto"/>
          </w:divBdr>
        </w:div>
        <w:div w:id="305354353">
          <w:marLeft w:val="0"/>
          <w:marRight w:val="0"/>
          <w:marTop w:val="0"/>
          <w:marBottom w:val="0"/>
          <w:divBdr>
            <w:top w:val="none" w:sz="0" w:space="0" w:color="auto"/>
            <w:left w:val="none" w:sz="0" w:space="0" w:color="auto"/>
            <w:bottom w:val="none" w:sz="0" w:space="0" w:color="auto"/>
            <w:right w:val="none" w:sz="0" w:space="0" w:color="auto"/>
          </w:divBdr>
        </w:div>
        <w:div w:id="1094983951">
          <w:marLeft w:val="0"/>
          <w:marRight w:val="0"/>
          <w:marTop w:val="0"/>
          <w:marBottom w:val="0"/>
          <w:divBdr>
            <w:top w:val="none" w:sz="0" w:space="0" w:color="auto"/>
            <w:left w:val="none" w:sz="0" w:space="0" w:color="auto"/>
            <w:bottom w:val="none" w:sz="0" w:space="0" w:color="auto"/>
            <w:right w:val="none" w:sz="0" w:space="0" w:color="auto"/>
          </w:divBdr>
        </w:div>
        <w:div w:id="1111781085">
          <w:marLeft w:val="0"/>
          <w:marRight w:val="0"/>
          <w:marTop w:val="0"/>
          <w:marBottom w:val="0"/>
          <w:divBdr>
            <w:top w:val="none" w:sz="0" w:space="0" w:color="auto"/>
            <w:left w:val="none" w:sz="0" w:space="0" w:color="auto"/>
            <w:bottom w:val="none" w:sz="0" w:space="0" w:color="auto"/>
            <w:right w:val="none" w:sz="0" w:space="0" w:color="auto"/>
          </w:divBdr>
        </w:div>
        <w:div w:id="729041100">
          <w:marLeft w:val="0"/>
          <w:marRight w:val="0"/>
          <w:marTop w:val="0"/>
          <w:marBottom w:val="0"/>
          <w:divBdr>
            <w:top w:val="none" w:sz="0" w:space="0" w:color="auto"/>
            <w:left w:val="none" w:sz="0" w:space="0" w:color="auto"/>
            <w:bottom w:val="none" w:sz="0" w:space="0" w:color="auto"/>
            <w:right w:val="none" w:sz="0" w:space="0" w:color="auto"/>
          </w:divBdr>
        </w:div>
        <w:div w:id="1184435893">
          <w:marLeft w:val="0"/>
          <w:marRight w:val="0"/>
          <w:marTop w:val="0"/>
          <w:marBottom w:val="0"/>
          <w:divBdr>
            <w:top w:val="none" w:sz="0" w:space="0" w:color="auto"/>
            <w:left w:val="none" w:sz="0" w:space="0" w:color="auto"/>
            <w:bottom w:val="none" w:sz="0" w:space="0" w:color="auto"/>
            <w:right w:val="none" w:sz="0" w:space="0" w:color="auto"/>
          </w:divBdr>
        </w:div>
        <w:div w:id="818499638">
          <w:marLeft w:val="0"/>
          <w:marRight w:val="0"/>
          <w:marTop w:val="0"/>
          <w:marBottom w:val="0"/>
          <w:divBdr>
            <w:top w:val="none" w:sz="0" w:space="0" w:color="auto"/>
            <w:left w:val="none" w:sz="0" w:space="0" w:color="auto"/>
            <w:bottom w:val="none" w:sz="0" w:space="0" w:color="auto"/>
            <w:right w:val="none" w:sz="0" w:space="0" w:color="auto"/>
          </w:divBdr>
        </w:div>
        <w:div w:id="961115881">
          <w:marLeft w:val="0"/>
          <w:marRight w:val="0"/>
          <w:marTop w:val="0"/>
          <w:marBottom w:val="0"/>
          <w:divBdr>
            <w:top w:val="none" w:sz="0" w:space="0" w:color="auto"/>
            <w:left w:val="none" w:sz="0" w:space="0" w:color="auto"/>
            <w:bottom w:val="none" w:sz="0" w:space="0" w:color="auto"/>
            <w:right w:val="none" w:sz="0" w:space="0" w:color="auto"/>
          </w:divBdr>
        </w:div>
        <w:div w:id="2080403914">
          <w:marLeft w:val="0"/>
          <w:marRight w:val="0"/>
          <w:marTop w:val="0"/>
          <w:marBottom w:val="0"/>
          <w:divBdr>
            <w:top w:val="none" w:sz="0" w:space="0" w:color="auto"/>
            <w:left w:val="none" w:sz="0" w:space="0" w:color="auto"/>
            <w:bottom w:val="none" w:sz="0" w:space="0" w:color="auto"/>
            <w:right w:val="none" w:sz="0" w:space="0" w:color="auto"/>
          </w:divBdr>
        </w:div>
        <w:div w:id="2146391141">
          <w:marLeft w:val="0"/>
          <w:marRight w:val="0"/>
          <w:marTop w:val="0"/>
          <w:marBottom w:val="0"/>
          <w:divBdr>
            <w:top w:val="none" w:sz="0" w:space="0" w:color="auto"/>
            <w:left w:val="none" w:sz="0" w:space="0" w:color="auto"/>
            <w:bottom w:val="none" w:sz="0" w:space="0" w:color="auto"/>
            <w:right w:val="none" w:sz="0" w:space="0" w:color="auto"/>
          </w:divBdr>
        </w:div>
        <w:div w:id="1213349346">
          <w:marLeft w:val="0"/>
          <w:marRight w:val="0"/>
          <w:marTop w:val="0"/>
          <w:marBottom w:val="0"/>
          <w:divBdr>
            <w:top w:val="none" w:sz="0" w:space="0" w:color="auto"/>
            <w:left w:val="none" w:sz="0" w:space="0" w:color="auto"/>
            <w:bottom w:val="none" w:sz="0" w:space="0" w:color="auto"/>
            <w:right w:val="none" w:sz="0" w:space="0" w:color="auto"/>
          </w:divBdr>
        </w:div>
        <w:div w:id="463738607">
          <w:marLeft w:val="0"/>
          <w:marRight w:val="0"/>
          <w:marTop w:val="0"/>
          <w:marBottom w:val="0"/>
          <w:divBdr>
            <w:top w:val="none" w:sz="0" w:space="0" w:color="auto"/>
            <w:left w:val="none" w:sz="0" w:space="0" w:color="auto"/>
            <w:bottom w:val="none" w:sz="0" w:space="0" w:color="auto"/>
            <w:right w:val="none" w:sz="0" w:space="0" w:color="auto"/>
          </w:divBdr>
        </w:div>
        <w:div w:id="1427843924">
          <w:marLeft w:val="0"/>
          <w:marRight w:val="0"/>
          <w:marTop w:val="0"/>
          <w:marBottom w:val="0"/>
          <w:divBdr>
            <w:top w:val="none" w:sz="0" w:space="0" w:color="auto"/>
            <w:left w:val="none" w:sz="0" w:space="0" w:color="auto"/>
            <w:bottom w:val="none" w:sz="0" w:space="0" w:color="auto"/>
            <w:right w:val="none" w:sz="0" w:space="0" w:color="auto"/>
          </w:divBdr>
        </w:div>
        <w:div w:id="1116219787">
          <w:marLeft w:val="0"/>
          <w:marRight w:val="0"/>
          <w:marTop w:val="0"/>
          <w:marBottom w:val="0"/>
          <w:divBdr>
            <w:top w:val="none" w:sz="0" w:space="0" w:color="auto"/>
            <w:left w:val="none" w:sz="0" w:space="0" w:color="auto"/>
            <w:bottom w:val="none" w:sz="0" w:space="0" w:color="auto"/>
            <w:right w:val="none" w:sz="0" w:space="0" w:color="auto"/>
          </w:divBdr>
        </w:div>
        <w:div w:id="1460681435">
          <w:marLeft w:val="0"/>
          <w:marRight w:val="0"/>
          <w:marTop w:val="0"/>
          <w:marBottom w:val="0"/>
          <w:divBdr>
            <w:top w:val="none" w:sz="0" w:space="0" w:color="auto"/>
            <w:left w:val="none" w:sz="0" w:space="0" w:color="auto"/>
            <w:bottom w:val="none" w:sz="0" w:space="0" w:color="auto"/>
            <w:right w:val="none" w:sz="0" w:space="0" w:color="auto"/>
          </w:divBdr>
        </w:div>
        <w:div w:id="1916552675">
          <w:marLeft w:val="0"/>
          <w:marRight w:val="0"/>
          <w:marTop w:val="0"/>
          <w:marBottom w:val="0"/>
          <w:divBdr>
            <w:top w:val="none" w:sz="0" w:space="0" w:color="auto"/>
            <w:left w:val="none" w:sz="0" w:space="0" w:color="auto"/>
            <w:bottom w:val="none" w:sz="0" w:space="0" w:color="auto"/>
            <w:right w:val="none" w:sz="0" w:space="0" w:color="auto"/>
          </w:divBdr>
        </w:div>
        <w:div w:id="1006904452">
          <w:marLeft w:val="0"/>
          <w:marRight w:val="0"/>
          <w:marTop w:val="0"/>
          <w:marBottom w:val="0"/>
          <w:divBdr>
            <w:top w:val="none" w:sz="0" w:space="0" w:color="auto"/>
            <w:left w:val="none" w:sz="0" w:space="0" w:color="auto"/>
            <w:bottom w:val="none" w:sz="0" w:space="0" w:color="auto"/>
            <w:right w:val="none" w:sz="0" w:space="0" w:color="auto"/>
          </w:divBdr>
        </w:div>
        <w:div w:id="2101024073">
          <w:marLeft w:val="0"/>
          <w:marRight w:val="0"/>
          <w:marTop w:val="0"/>
          <w:marBottom w:val="0"/>
          <w:divBdr>
            <w:top w:val="none" w:sz="0" w:space="0" w:color="auto"/>
            <w:left w:val="none" w:sz="0" w:space="0" w:color="auto"/>
            <w:bottom w:val="none" w:sz="0" w:space="0" w:color="auto"/>
            <w:right w:val="none" w:sz="0" w:space="0" w:color="auto"/>
          </w:divBdr>
        </w:div>
        <w:div w:id="764347435">
          <w:marLeft w:val="0"/>
          <w:marRight w:val="0"/>
          <w:marTop w:val="0"/>
          <w:marBottom w:val="0"/>
          <w:divBdr>
            <w:top w:val="none" w:sz="0" w:space="0" w:color="auto"/>
            <w:left w:val="none" w:sz="0" w:space="0" w:color="auto"/>
            <w:bottom w:val="none" w:sz="0" w:space="0" w:color="auto"/>
            <w:right w:val="none" w:sz="0" w:space="0" w:color="auto"/>
          </w:divBdr>
        </w:div>
        <w:div w:id="1771849438">
          <w:marLeft w:val="0"/>
          <w:marRight w:val="0"/>
          <w:marTop w:val="0"/>
          <w:marBottom w:val="0"/>
          <w:divBdr>
            <w:top w:val="none" w:sz="0" w:space="0" w:color="auto"/>
            <w:left w:val="none" w:sz="0" w:space="0" w:color="auto"/>
            <w:bottom w:val="none" w:sz="0" w:space="0" w:color="auto"/>
            <w:right w:val="none" w:sz="0" w:space="0" w:color="auto"/>
          </w:divBdr>
        </w:div>
        <w:div w:id="1254046265">
          <w:marLeft w:val="0"/>
          <w:marRight w:val="0"/>
          <w:marTop w:val="0"/>
          <w:marBottom w:val="0"/>
          <w:divBdr>
            <w:top w:val="none" w:sz="0" w:space="0" w:color="auto"/>
            <w:left w:val="none" w:sz="0" w:space="0" w:color="auto"/>
            <w:bottom w:val="none" w:sz="0" w:space="0" w:color="auto"/>
            <w:right w:val="none" w:sz="0" w:space="0" w:color="auto"/>
          </w:divBdr>
        </w:div>
        <w:div w:id="694307165">
          <w:marLeft w:val="0"/>
          <w:marRight w:val="0"/>
          <w:marTop w:val="0"/>
          <w:marBottom w:val="0"/>
          <w:divBdr>
            <w:top w:val="none" w:sz="0" w:space="0" w:color="auto"/>
            <w:left w:val="none" w:sz="0" w:space="0" w:color="auto"/>
            <w:bottom w:val="none" w:sz="0" w:space="0" w:color="auto"/>
            <w:right w:val="none" w:sz="0" w:space="0" w:color="auto"/>
          </w:divBdr>
        </w:div>
        <w:div w:id="503084295">
          <w:marLeft w:val="0"/>
          <w:marRight w:val="0"/>
          <w:marTop w:val="0"/>
          <w:marBottom w:val="0"/>
          <w:divBdr>
            <w:top w:val="none" w:sz="0" w:space="0" w:color="auto"/>
            <w:left w:val="none" w:sz="0" w:space="0" w:color="auto"/>
            <w:bottom w:val="none" w:sz="0" w:space="0" w:color="auto"/>
            <w:right w:val="none" w:sz="0" w:space="0" w:color="auto"/>
          </w:divBdr>
        </w:div>
        <w:div w:id="972976860">
          <w:marLeft w:val="0"/>
          <w:marRight w:val="0"/>
          <w:marTop w:val="0"/>
          <w:marBottom w:val="0"/>
          <w:divBdr>
            <w:top w:val="none" w:sz="0" w:space="0" w:color="auto"/>
            <w:left w:val="none" w:sz="0" w:space="0" w:color="auto"/>
            <w:bottom w:val="none" w:sz="0" w:space="0" w:color="auto"/>
            <w:right w:val="none" w:sz="0" w:space="0" w:color="auto"/>
          </w:divBdr>
        </w:div>
        <w:div w:id="2061972858">
          <w:marLeft w:val="0"/>
          <w:marRight w:val="0"/>
          <w:marTop w:val="0"/>
          <w:marBottom w:val="0"/>
          <w:divBdr>
            <w:top w:val="none" w:sz="0" w:space="0" w:color="auto"/>
            <w:left w:val="none" w:sz="0" w:space="0" w:color="auto"/>
            <w:bottom w:val="none" w:sz="0" w:space="0" w:color="auto"/>
            <w:right w:val="none" w:sz="0" w:space="0" w:color="auto"/>
          </w:divBdr>
        </w:div>
        <w:div w:id="837306386">
          <w:marLeft w:val="0"/>
          <w:marRight w:val="0"/>
          <w:marTop w:val="0"/>
          <w:marBottom w:val="0"/>
          <w:divBdr>
            <w:top w:val="none" w:sz="0" w:space="0" w:color="auto"/>
            <w:left w:val="none" w:sz="0" w:space="0" w:color="auto"/>
            <w:bottom w:val="none" w:sz="0" w:space="0" w:color="auto"/>
            <w:right w:val="none" w:sz="0" w:space="0" w:color="auto"/>
          </w:divBdr>
        </w:div>
        <w:div w:id="12659541">
          <w:marLeft w:val="0"/>
          <w:marRight w:val="0"/>
          <w:marTop w:val="0"/>
          <w:marBottom w:val="0"/>
          <w:divBdr>
            <w:top w:val="none" w:sz="0" w:space="0" w:color="auto"/>
            <w:left w:val="none" w:sz="0" w:space="0" w:color="auto"/>
            <w:bottom w:val="none" w:sz="0" w:space="0" w:color="auto"/>
            <w:right w:val="none" w:sz="0" w:space="0" w:color="auto"/>
          </w:divBdr>
        </w:div>
        <w:div w:id="1571160847">
          <w:marLeft w:val="0"/>
          <w:marRight w:val="0"/>
          <w:marTop w:val="0"/>
          <w:marBottom w:val="0"/>
          <w:divBdr>
            <w:top w:val="none" w:sz="0" w:space="0" w:color="auto"/>
            <w:left w:val="none" w:sz="0" w:space="0" w:color="auto"/>
            <w:bottom w:val="none" w:sz="0" w:space="0" w:color="auto"/>
            <w:right w:val="none" w:sz="0" w:space="0" w:color="auto"/>
          </w:divBdr>
        </w:div>
        <w:div w:id="1568564095">
          <w:marLeft w:val="0"/>
          <w:marRight w:val="0"/>
          <w:marTop w:val="0"/>
          <w:marBottom w:val="0"/>
          <w:divBdr>
            <w:top w:val="none" w:sz="0" w:space="0" w:color="auto"/>
            <w:left w:val="none" w:sz="0" w:space="0" w:color="auto"/>
            <w:bottom w:val="none" w:sz="0" w:space="0" w:color="auto"/>
            <w:right w:val="none" w:sz="0" w:space="0" w:color="auto"/>
          </w:divBdr>
        </w:div>
        <w:div w:id="568619198">
          <w:marLeft w:val="0"/>
          <w:marRight w:val="0"/>
          <w:marTop w:val="0"/>
          <w:marBottom w:val="0"/>
          <w:divBdr>
            <w:top w:val="none" w:sz="0" w:space="0" w:color="auto"/>
            <w:left w:val="none" w:sz="0" w:space="0" w:color="auto"/>
            <w:bottom w:val="none" w:sz="0" w:space="0" w:color="auto"/>
            <w:right w:val="none" w:sz="0" w:space="0" w:color="auto"/>
          </w:divBdr>
        </w:div>
        <w:div w:id="1551765082">
          <w:marLeft w:val="0"/>
          <w:marRight w:val="0"/>
          <w:marTop w:val="0"/>
          <w:marBottom w:val="0"/>
          <w:divBdr>
            <w:top w:val="none" w:sz="0" w:space="0" w:color="auto"/>
            <w:left w:val="none" w:sz="0" w:space="0" w:color="auto"/>
            <w:bottom w:val="none" w:sz="0" w:space="0" w:color="auto"/>
            <w:right w:val="none" w:sz="0" w:space="0" w:color="auto"/>
          </w:divBdr>
        </w:div>
        <w:div w:id="270742933">
          <w:marLeft w:val="0"/>
          <w:marRight w:val="0"/>
          <w:marTop w:val="0"/>
          <w:marBottom w:val="0"/>
          <w:divBdr>
            <w:top w:val="none" w:sz="0" w:space="0" w:color="auto"/>
            <w:left w:val="none" w:sz="0" w:space="0" w:color="auto"/>
            <w:bottom w:val="none" w:sz="0" w:space="0" w:color="auto"/>
            <w:right w:val="none" w:sz="0" w:space="0" w:color="auto"/>
          </w:divBdr>
        </w:div>
        <w:div w:id="647901097">
          <w:marLeft w:val="0"/>
          <w:marRight w:val="0"/>
          <w:marTop w:val="0"/>
          <w:marBottom w:val="0"/>
          <w:divBdr>
            <w:top w:val="none" w:sz="0" w:space="0" w:color="auto"/>
            <w:left w:val="none" w:sz="0" w:space="0" w:color="auto"/>
            <w:bottom w:val="none" w:sz="0" w:space="0" w:color="auto"/>
            <w:right w:val="none" w:sz="0" w:space="0" w:color="auto"/>
          </w:divBdr>
        </w:div>
        <w:div w:id="82262959">
          <w:marLeft w:val="0"/>
          <w:marRight w:val="0"/>
          <w:marTop w:val="0"/>
          <w:marBottom w:val="0"/>
          <w:divBdr>
            <w:top w:val="none" w:sz="0" w:space="0" w:color="auto"/>
            <w:left w:val="none" w:sz="0" w:space="0" w:color="auto"/>
            <w:bottom w:val="none" w:sz="0" w:space="0" w:color="auto"/>
            <w:right w:val="none" w:sz="0" w:space="0" w:color="auto"/>
          </w:divBdr>
        </w:div>
        <w:div w:id="857813500">
          <w:marLeft w:val="0"/>
          <w:marRight w:val="0"/>
          <w:marTop w:val="0"/>
          <w:marBottom w:val="0"/>
          <w:divBdr>
            <w:top w:val="none" w:sz="0" w:space="0" w:color="auto"/>
            <w:left w:val="none" w:sz="0" w:space="0" w:color="auto"/>
            <w:bottom w:val="none" w:sz="0" w:space="0" w:color="auto"/>
            <w:right w:val="none" w:sz="0" w:space="0" w:color="auto"/>
          </w:divBdr>
        </w:div>
        <w:div w:id="743531695">
          <w:marLeft w:val="0"/>
          <w:marRight w:val="0"/>
          <w:marTop w:val="0"/>
          <w:marBottom w:val="0"/>
          <w:divBdr>
            <w:top w:val="none" w:sz="0" w:space="0" w:color="auto"/>
            <w:left w:val="none" w:sz="0" w:space="0" w:color="auto"/>
            <w:bottom w:val="none" w:sz="0" w:space="0" w:color="auto"/>
            <w:right w:val="none" w:sz="0" w:space="0" w:color="auto"/>
          </w:divBdr>
        </w:div>
        <w:div w:id="1167936804">
          <w:marLeft w:val="0"/>
          <w:marRight w:val="0"/>
          <w:marTop w:val="0"/>
          <w:marBottom w:val="0"/>
          <w:divBdr>
            <w:top w:val="none" w:sz="0" w:space="0" w:color="auto"/>
            <w:left w:val="none" w:sz="0" w:space="0" w:color="auto"/>
            <w:bottom w:val="none" w:sz="0" w:space="0" w:color="auto"/>
            <w:right w:val="none" w:sz="0" w:space="0" w:color="auto"/>
          </w:divBdr>
        </w:div>
        <w:div w:id="16274276">
          <w:marLeft w:val="0"/>
          <w:marRight w:val="0"/>
          <w:marTop w:val="0"/>
          <w:marBottom w:val="0"/>
          <w:divBdr>
            <w:top w:val="none" w:sz="0" w:space="0" w:color="auto"/>
            <w:left w:val="none" w:sz="0" w:space="0" w:color="auto"/>
            <w:bottom w:val="none" w:sz="0" w:space="0" w:color="auto"/>
            <w:right w:val="none" w:sz="0" w:space="0" w:color="auto"/>
          </w:divBdr>
        </w:div>
        <w:div w:id="10621746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6.xml"/><Relationship Id="rId26" Type="http://schemas.openxmlformats.org/officeDocument/2006/relationships/image" Target="media/image7.png"/><Relationship Id="rId39" Type="http://schemas.openxmlformats.org/officeDocument/2006/relationships/hyperlink" Target="https://childfriendlycities.org/strategies-budget-allocation/" TargetMode="External"/><Relationship Id="rId3" Type="http://schemas.openxmlformats.org/officeDocument/2006/relationships/styles" Target="styles.xml"/><Relationship Id="rId21" Type="http://schemas.openxmlformats.org/officeDocument/2006/relationships/footer" Target="footer9.xml"/><Relationship Id="rId34" Type="http://schemas.openxmlformats.org/officeDocument/2006/relationships/hyperlink" Target="http://www.unicef.org.tr/files/bilgimerkezi/doc/CFC%20Catalogue-TR.pdf" TargetMode="External"/><Relationship Id="rId42"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5.xml"/><Relationship Id="rId25" Type="http://schemas.openxmlformats.org/officeDocument/2006/relationships/image" Target="media/image6.png"/><Relationship Id="rId33" Type="http://schemas.openxmlformats.org/officeDocument/2006/relationships/hyperlink" Target="https://www.familieundberuf.at/sites/familieundberuf.at/files/anhang/handbook-unicef-child-friendly-cities-and-communities-2018.pdf" TargetMode="External"/><Relationship Id="rId38" Type="http://schemas.openxmlformats.org/officeDocument/2006/relationships/hyperlink" Target="https://childfriendlycities.org/strategies-advocacy-and-child-rights-awareness-raising/"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8.xml"/><Relationship Id="rId29" Type="http://schemas.openxmlformats.org/officeDocument/2006/relationships/footer" Target="footer14.xm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1.xml"/><Relationship Id="rId32" Type="http://schemas.openxmlformats.org/officeDocument/2006/relationships/hyperlink" Target="http://www.gumushaneozelidare.gov.tr/misyon-vizyon" TargetMode="External"/><Relationship Id="rId37" Type="http://schemas.openxmlformats.org/officeDocument/2006/relationships/hyperlink" Target="http://unicef.org.tr/sayfa.aspx?id=25&amp;mnid=106" TargetMode="External"/><Relationship Id="rId40" Type="http://schemas.openxmlformats.org/officeDocument/2006/relationships/image" Target="media/image8.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10.xml"/><Relationship Id="rId28" Type="http://schemas.openxmlformats.org/officeDocument/2006/relationships/footer" Target="footer13.xml"/><Relationship Id="rId36" Type="http://schemas.openxmlformats.org/officeDocument/2006/relationships/hyperlink" Target="http://unicef.org.tr/sayfa.aspx?id=24&amp;mnid=65&amp;d=1&amp;dil=tr" TargetMode="External"/><Relationship Id="rId10" Type="http://schemas.openxmlformats.org/officeDocument/2006/relationships/image" Target="media/image2.png"/><Relationship Id="rId19" Type="http://schemas.openxmlformats.org/officeDocument/2006/relationships/footer" Target="footer7.xml"/><Relationship Id="rId31" Type="http://schemas.openxmlformats.org/officeDocument/2006/relationships/hyperlink" Target="http://www.gsb.gov.tr/Sayfalar/100/10/Strateji" TargetMode="External"/><Relationship Id="rId44" Type="http://schemas.openxmlformats.org/officeDocument/2006/relationships/footer" Target="footer16.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5.jpeg"/><Relationship Id="rId27" Type="http://schemas.openxmlformats.org/officeDocument/2006/relationships/footer" Target="footer12.xml"/><Relationship Id="rId30" Type="http://schemas.openxmlformats.org/officeDocument/2006/relationships/footer" Target="footer15.xml"/><Relationship Id="rId35" Type="http://schemas.openxmlformats.org/officeDocument/2006/relationships/hyperlink" Target="http://www.unicef.org/turkey/dn_2006/cr33.html" TargetMode="External"/><Relationship Id="rId43" Type="http://schemas.openxmlformats.org/officeDocument/2006/relationships/image" Target="media/image1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849367-0456-48B6-909A-6A07944EC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1090</TotalTime>
  <Pages>1</Pages>
  <Words>57018</Words>
  <Characters>325006</Characters>
  <Application>Microsoft Office Word</Application>
  <DocSecurity>0</DocSecurity>
  <Lines>2708</Lines>
  <Paragraphs>762</Paragraphs>
  <ScaleCrop>false</ScaleCrop>
  <HeadingPairs>
    <vt:vector size="2" baseType="variant">
      <vt:variant>
        <vt:lpstr>Konu Başlığı</vt:lpstr>
      </vt:variant>
      <vt:variant>
        <vt:i4>1</vt:i4>
      </vt:variant>
    </vt:vector>
  </HeadingPairs>
  <TitlesOfParts>
    <vt:vector size="1" baseType="lpstr">
      <vt:lpstr/>
    </vt:vector>
  </TitlesOfParts>
  <Company>Silentall Unattended Installer</Company>
  <LinksUpToDate>false</LinksUpToDate>
  <CharactersWithSpaces>381262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Fatma Gül</dc:creator>
  <cp:lastModifiedBy>Microsoft-PC</cp:lastModifiedBy>
  <cp:revision>275</cp:revision>
  <cp:lastPrinted>2019-06-14T12:58:00Z</cp:lastPrinted>
  <dcterms:created xsi:type="dcterms:W3CDTF">2019-05-24T10:53:00Z</dcterms:created>
  <dcterms:modified xsi:type="dcterms:W3CDTF">2019-06-14T12:58:00Z</dcterms:modified>
</cp:coreProperties>
</file>