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C67D745" w14:textId="77777777" w:rsidR="001D3366" w:rsidRPr="00C76AAC" w:rsidRDefault="009534ED" w:rsidP="0021720B">
      <w:r w:rsidRPr="00C76AAC">
        <w:tab/>
      </w:r>
      <w:r w:rsidRPr="00C76AAC">
        <w:tab/>
      </w:r>
      <w:r w:rsidRPr="00C76AAC">
        <w:tab/>
      </w:r>
    </w:p>
    <w:p w14:paraId="46BA5DF7" w14:textId="052233F6" w:rsidR="00B92EA4" w:rsidRPr="00C76AAC" w:rsidRDefault="00B92EA4" w:rsidP="0032549A">
      <w:pPr>
        <w:spacing w:after="0" w:line="360" w:lineRule="auto"/>
        <w:jc w:val="center"/>
        <w:rPr>
          <w:rFonts w:cs="Times New Roman"/>
          <w:b/>
          <w:szCs w:val="24"/>
        </w:rPr>
      </w:pPr>
      <w:r w:rsidRPr="00C76AAC">
        <w:rPr>
          <w:rFonts w:cs="Times New Roman"/>
          <w:b/>
          <w:szCs w:val="24"/>
        </w:rPr>
        <w:t xml:space="preserve">GÜMÜŞHANE ÜNİVERSİTESİ </w:t>
      </w:r>
      <w:r w:rsidR="0032549A" w:rsidRPr="00C76AAC">
        <w:rPr>
          <w:rFonts w:eastAsia="Times New Roman" w:cs="Arial"/>
          <w:b/>
          <w:szCs w:val="20"/>
          <w:lang w:eastAsia="tr-TR"/>
        </w:rPr>
        <w:t xml:space="preserve">* </w:t>
      </w:r>
      <w:r w:rsidRPr="00C76AAC">
        <w:rPr>
          <w:rFonts w:cs="Times New Roman"/>
          <w:b/>
          <w:szCs w:val="24"/>
        </w:rPr>
        <w:t>SOSYAL BİLİMLER ENSTİTÜSÜ</w:t>
      </w:r>
    </w:p>
    <w:p w14:paraId="56AF360E" w14:textId="77777777" w:rsidR="0032549A" w:rsidRPr="00C76AAC" w:rsidRDefault="0032549A" w:rsidP="0032549A">
      <w:pPr>
        <w:spacing w:after="0" w:line="360" w:lineRule="auto"/>
        <w:jc w:val="center"/>
        <w:rPr>
          <w:rFonts w:cs="Times New Roman"/>
          <w:b/>
          <w:szCs w:val="24"/>
        </w:rPr>
      </w:pPr>
    </w:p>
    <w:p w14:paraId="76B395C8" w14:textId="77777777" w:rsidR="00B92EA4" w:rsidRPr="00C76AAC" w:rsidRDefault="00B92EA4" w:rsidP="0032549A">
      <w:pPr>
        <w:spacing w:after="0" w:line="360" w:lineRule="auto"/>
        <w:jc w:val="center"/>
        <w:rPr>
          <w:rFonts w:cs="Times New Roman"/>
          <w:b/>
          <w:szCs w:val="24"/>
        </w:rPr>
      </w:pPr>
      <w:r w:rsidRPr="00C76AAC">
        <w:rPr>
          <w:rFonts w:cs="Times New Roman"/>
          <w:b/>
          <w:szCs w:val="24"/>
        </w:rPr>
        <w:t>AFET YÖNETİMİ ANABİLİM DALI</w:t>
      </w:r>
    </w:p>
    <w:p w14:paraId="1AB9ADED" w14:textId="77777777" w:rsidR="0032549A" w:rsidRPr="00C76AAC" w:rsidRDefault="0032549A" w:rsidP="0032549A">
      <w:pPr>
        <w:spacing w:after="0" w:line="360" w:lineRule="auto"/>
        <w:jc w:val="center"/>
        <w:rPr>
          <w:rFonts w:cs="Times New Roman"/>
          <w:b/>
          <w:szCs w:val="24"/>
        </w:rPr>
      </w:pPr>
    </w:p>
    <w:p w14:paraId="240FCF6F" w14:textId="77777777" w:rsidR="0032549A" w:rsidRPr="00C76AAC" w:rsidRDefault="0032549A" w:rsidP="0032549A">
      <w:pPr>
        <w:spacing w:after="0" w:line="360" w:lineRule="auto"/>
        <w:ind w:right="-1"/>
        <w:jc w:val="center"/>
        <w:rPr>
          <w:rFonts w:eastAsia="Times New Roman" w:cs="Arial"/>
          <w:b/>
          <w:szCs w:val="20"/>
          <w:lang w:eastAsia="tr-TR"/>
        </w:rPr>
      </w:pPr>
      <w:r w:rsidRPr="00C76AAC">
        <w:rPr>
          <w:rFonts w:eastAsia="Times New Roman" w:cs="Arial"/>
          <w:b/>
          <w:szCs w:val="20"/>
          <w:lang w:eastAsia="tr-TR"/>
        </w:rPr>
        <w:t>YÜKSEK LİSANS PROGRAMI</w:t>
      </w:r>
    </w:p>
    <w:p w14:paraId="4E2D7826" w14:textId="77777777" w:rsidR="00B92EA4" w:rsidRPr="00C76AAC" w:rsidRDefault="00B92EA4" w:rsidP="0032549A">
      <w:pPr>
        <w:spacing w:after="0" w:line="360" w:lineRule="auto"/>
        <w:jc w:val="center"/>
        <w:rPr>
          <w:rFonts w:cs="Times New Roman"/>
          <w:b/>
          <w:szCs w:val="24"/>
        </w:rPr>
      </w:pPr>
    </w:p>
    <w:p w14:paraId="41671EC6" w14:textId="77777777" w:rsidR="00B92EA4" w:rsidRPr="00C76AAC" w:rsidRDefault="00B92EA4" w:rsidP="0032549A">
      <w:pPr>
        <w:spacing w:after="0" w:line="360" w:lineRule="auto"/>
        <w:jc w:val="center"/>
        <w:rPr>
          <w:rFonts w:cs="Times New Roman"/>
          <w:b/>
          <w:szCs w:val="24"/>
        </w:rPr>
      </w:pPr>
    </w:p>
    <w:p w14:paraId="2C146B05" w14:textId="77777777" w:rsidR="00B92EA4" w:rsidRPr="00C76AAC" w:rsidRDefault="00B92EA4" w:rsidP="0032549A">
      <w:pPr>
        <w:spacing w:after="0" w:line="360" w:lineRule="auto"/>
        <w:jc w:val="center"/>
        <w:rPr>
          <w:rFonts w:cs="Times New Roman"/>
          <w:b/>
          <w:szCs w:val="24"/>
        </w:rPr>
      </w:pPr>
    </w:p>
    <w:p w14:paraId="684A99D9" w14:textId="77777777" w:rsidR="0032549A" w:rsidRPr="00C76AAC" w:rsidRDefault="0032549A" w:rsidP="0032549A">
      <w:pPr>
        <w:spacing w:after="0" w:line="360" w:lineRule="auto"/>
        <w:jc w:val="center"/>
        <w:rPr>
          <w:rFonts w:cs="Times New Roman"/>
          <w:b/>
          <w:szCs w:val="24"/>
        </w:rPr>
      </w:pPr>
    </w:p>
    <w:p w14:paraId="10FD04FC" w14:textId="77777777" w:rsidR="0032549A" w:rsidRPr="00C76AAC" w:rsidRDefault="0032549A" w:rsidP="0032549A">
      <w:pPr>
        <w:spacing w:after="0" w:line="360" w:lineRule="auto"/>
        <w:jc w:val="center"/>
        <w:rPr>
          <w:rFonts w:cs="Times New Roman"/>
          <w:b/>
          <w:szCs w:val="24"/>
        </w:rPr>
      </w:pPr>
    </w:p>
    <w:p w14:paraId="265A7789" w14:textId="77777777" w:rsidR="00B92EA4" w:rsidRDefault="00B92EA4" w:rsidP="0032549A">
      <w:pPr>
        <w:spacing w:after="0" w:line="360" w:lineRule="auto"/>
        <w:jc w:val="center"/>
        <w:rPr>
          <w:rFonts w:cs="Times New Roman"/>
          <w:b/>
          <w:szCs w:val="24"/>
        </w:rPr>
      </w:pPr>
    </w:p>
    <w:p w14:paraId="646378EA" w14:textId="77777777" w:rsidR="003850FB" w:rsidRPr="00C76AAC" w:rsidRDefault="003850FB" w:rsidP="0032549A">
      <w:pPr>
        <w:spacing w:after="0" w:line="360" w:lineRule="auto"/>
        <w:jc w:val="center"/>
        <w:rPr>
          <w:rFonts w:cs="Times New Roman"/>
          <w:b/>
          <w:szCs w:val="24"/>
        </w:rPr>
      </w:pPr>
    </w:p>
    <w:p w14:paraId="77A878A4" w14:textId="77777777" w:rsidR="00B92EA4" w:rsidRPr="00C76AAC" w:rsidRDefault="00B92EA4" w:rsidP="0032549A">
      <w:pPr>
        <w:spacing w:after="0" w:line="360" w:lineRule="auto"/>
        <w:jc w:val="center"/>
        <w:rPr>
          <w:rFonts w:cs="Times New Roman"/>
          <w:b/>
          <w:szCs w:val="24"/>
        </w:rPr>
      </w:pPr>
      <w:r w:rsidRPr="00C76AAC">
        <w:rPr>
          <w:rFonts w:cs="Times New Roman"/>
          <w:b/>
          <w:szCs w:val="24"/>
        </w:rPr>
        <w:t>MESLEKİ VE TEKNİK ANADOLU LİSESİ ÖĞRENCİLERİNİNTEMEL AFET BİLİNCİ VE İLKYARDIM BİLGİ DÜZEYLERİNİN KARŞILAŞTIRILMASI: ORDU-FATSA ÖRNEĞİ</w:t>
      </w:r>
    </w:p>
    <w:p w14:paraId="15291C6C" w14:textId="77777777" w:rsidR="00B92EA4" w:rsidRPr="00C76AAC" w:rsidRDefault="00B92EA4" w:rsidP="0032549A">
      <w:pPr>
        <w:spacing w:after="0" w:line="360" w:lineRule="auto"/>
        <w:jc w:val="center"/>
        <w:rPr>
          <w:rFonts w:cs="Times New Roman"/>
          <w:b/>
          <w:szCs w:val="24"/>
        </w:rPr>
      </w:pPr>
    </w:p>
    <w:p w14:paraId="653423FD" w14:textId="77777777" w:rsidR="00B92EA4" w:rsidRPr="00C76AAC" w:rsidRDefault="00B92EA4" w:rsidP="0032549A">
      <w:pPr>
        <w:spacing w:after="0" w:line="360" w:lineRule="auto"/>
        <w:jc w:val="center"/>
        <w:rPr>
          <w:rFonts w:cs="Times New Roman"/>
          <w:b/>
          <w:szCs w:val="24"/>
        </w:rPr>
      </w:pPr>
    </w:p>
    <w:p w14:paraId="1C558910" w14:textId="77777777" w:rsidR="00B92EA4" w:rsidRPr="00C76AAC" w:rsidRDefault="00B92EA4" w:rsidP="0032549A">
      <w:pPr>
        <w:spacing w:after="0" w:line="360" w:lineRule="auto"/>
        <w:jc w:val="center"/>
        <w:rPr>
          <w:rFonts w:cs="Times New Roman"/>
          <w:b/>
          <w:szCs w:val="24"/>
        </w:rPr>
      </w:pPr>
    </w:p>
    <w:p w14:paraId="1877F0B9" w14:textId="77777777" w:rsidR="00B92EA4" w:rsidRPr="00C76AAC" w:rsidRDefault="00B92EA4" w:rsidP="0032549A">
      <w:pPr>
        <w:spacing w:after="0" w:line="360" w:lineRule="auto"/>
        <w:jc w:val="center"/>
        <w:rPr>
          <w:rFonts w:cs="Times New Roman"/>
          <w:b/>
          <w:szCs w:val="24"/>
        </w:rPr>
      </w:pPr>
    </w:p>
    <w:p w14:paraId="4C5AAEBD" w14:textId="77777777" w:rsidR="00B92EA4" w:rsidRPr="00C76AAC" w:rsidRDefault="00B92EA4" w:rsidP="0032549A">
      <w:pPr>
        <w:spacing w:after="0" w:line="360" w:lineRule="auto"/>
        <w:jc w:val="center"/>
        <w:rPr>
          <w:rFonts w:cs="Times New Roman"/>
          <w:b/>
          <w:szCs w:val="24"/>
        </w:rPr>
      </w:pPr>
    </w:p>
    <w:p w14:paraId="4DEE7814" w14:textId="77777777" w:rsidR="00B92EA4" w:rsidRPr="00C76AAC" w:rsidRDefault="00B92EA4" w:rsidP="0032549A">
      <w:pPr>
        <w:spacing w:after="0" w:line="360" w:lineRule="auto"/>
        <w:jc w:val="center"/>
        <w:rPr>
          <w:rFonts w:cs="Times New Roman"/>
          <w:b/>
          <w:szCs w:val="24"/>
        </w:rPr>
      </w:pPr>
      <w:r w:rsidRPr="00C76AAC">
        <w:rPr>
          <w:rFonts w:cs="Times New Roman"/>
          <w:b/>
          <w:szCs w:val="24"/>
        </w:rPr>
        <w:t>YÜKSEK LİSANS TEZİ</w:t>
      </w:r>
    </w:p>
    <w:p w14:paraId="55B4E148" w14:textId="77777777" w:rsidR="0032549A" w:rsidRPr="00C76AAC" w:rsidRDefault="0032549A" w:rsidP="0032549A">
      <w:pPr>
        <w:spacing w:after="0" w:line="360" w:lineRule="auto"/>
        <w:jc w:val="center"/>
        <w:rPr>
          <w:rFonts w:cs="Times New Roman"/>
          <w:b/>
          <w:szCs w:val="24"/>
        </w:rPr>
      </w:pPr>
    </w:p>
    <w:p w14:paraId="508174ED" w14:textId="77777777" w:rsidR="00B92EA4" w:rsidRPr="00C76AAC" w:rsidRDefault="00C125BD" w:rsidP="0032549A">
      <w:pPr>
        <w:spacing w:after="0" w:line="360" w:lineRule="auto"/>
        <w:jc w:val="center"/>
        <w:rPr>
          <w:rFonts w:cs="Times New Roman"/>
          <w:b/>
          <w:szCs w:val="24"/>
        </w:rPr>
      </w:pPr>
      <w:r w:rsidRPr="00C76AAC">
        <w:rPr>
          <w:rFonts w:cs="Times New Roman"/>
          <w:b/>
          <w:szCs w:val="24"/>
        </w:rPr>
        <w:t>Melisa Nur</w:t>
      </w:r>
      <w:r w:rsidR="00B92EA4" w:rsidRPr="00C76AAC">
        <w:rPr>
          <w:rFonts w:cs="Times New Roman"/>
          <w:b/>
          <w:szCs w:val="24"/>
        </w:rPr>
        <w:t xml:space="preserve"> ŞEN</w:t>
      </w:r>
    </w:p>
    <w:p w14:paraId="116F83E3" w14:textId="77777777" w:rsidR="00B92EA4" w:rsidRPr="00C76AAC" w:rsidRDefault="00B92EA4" w:rsidP="0032549A">
      <w:pPr>
        <w:spacing w:after="0" w:line="360" w:lineRule="auto"/>
        <w:jc w:val="center"/>
        <w:rPr>
          <w:rFonts w:cs="Times New Roman"/>
          <w:b/>
          <w:szCs w:val="24"/>
        </w:rPr>
      </w:pPr>
    </w:p>
    <w:p w14:paraId="7E23627E" w14:textId="77777777" w:rsidR="00B92EA4" w:rsidRPr="00C76AAC" w:rsidRDefault="00B92EA4" w:rsidP="0032549A">
      <w:pPr>
        <w:spacing w:after="0" w:line="360" w:lineRule="auto"/>
        <w:jc w:val="center"/>
        <w:rPr>
          <w:rFonts w:cs="Times New Roman"/>
          <w:b/>
          <w:szCs w:val="24"/>
        </w:rPr>
      </w:pPr>
    </w:p>
    <w:p w14:paraId="2E868378" w14:textId="77777777" w:rsidR="00B92EA4" w:rsidRPr="00C76AAC" w:rsidRDefault="00B92EA4" w:rsidP="0032549A">
      <w:pPr>
        <w:spacing w:after="0" w:line="360" w:lineRule="auto"/>
        <w:jc w:val="center"/>
        <w:rPr>
          <w:rFonts w:cs="Times New Roman"/>
          <w:b/>
          <w:szCs w:val="24"/>
        </w:rPr>
      </w:pPr>
    </w:p>
    <w:p w14:paraId="1BFDB31A" w14:textId="77777777" w:rsidR="00B92EA4" w:rsidRPr="00C76AAC" w:rsidRDefault="00B92EA4" w:rsidP="0032549A">
      <w:pPr>
        <w:spacing w:after="0" w:line="360" w:lineRule="auto"/>
        <w:jc w:val="center"/>
        <w:rPr>
          <w:rFonts w:cs="Times New Roman"/>
          <w:b/>
          <w:szCs w:val="24"/>
        </w:rPr>
      </w:pPr>
    </w:p>
    <w:p w14:paraId="6ECCB5CC" w14:textId="77777777" w:rsidR="00B92EA4" w:rsidRPr="00C76AAC" w:rsidRDefault="00B92EA4" w:rsidP="0032549A">
      <w:pPr>
        <w:spacing w:after="0" w:line="360" w:lineRule="auto"/>
        <w:jc w:val="center"/>
        <w:rPr>
          <w:rFonts w:cs="Times New Roman"/>
          <w:b/>
          <w:szCs w:val="24"/>
        </w:rPr>
      </w:pPr>
    </w:p>
    <w:p w14:paraId="3E674CA5" w14:textId="77777777" w:rsidR="00B92EA4" w:rsidRPr="00C76AAC" w:rsidRDefault="00B92EA4" w:rsidP="0032549A">
      <w:pPr>
        <w:spacing w:after="0" w:line="360" w:lineRule="auto"/>
        <w:jc w:val="center"/>
        <w:rPr>
          <w:rFonts w:cs="Times New Roman"/>
          <w:b/>
          <w:szCs w:val="24"/>
        </w:rPr>
      </w:pPr>
    </w:p>
    <w:p w14:paraId="1BF42166" w14:textId="77777777" w:rsidR="00B92EA4" w:rsidRPr="00C76AAC" w:rsidRDefault="00B71098" w:rsidP="0032549A">
      <w:pPr>
        <w:spacing w:after="0" w:line="360" w:lineRule="auto"/>
        <w:jc w:val="center"/>
        <w:rPr>
          <w:rFonts w:cs="Times New Roman"/>
          <w:b/>
          <w:szCs w:val="24"/>
        </w:rPr>
      </w:pPr>
      <w:r w:rsidRPr="00C76AAC">
        <w:rPr>
          <w:rFonts w:cs="Times New Roman"/>
          <w:b/>
          <w:szCs w:val="24"/>
        </w:rPr>
        <w:t xml:space="preserve">MAYIS </w:t>
      </w:r>
      <w:r w:rsidR="00CB51C9" w:rsidRPr="00C76AAC">
        <w:rPr>
          <w:rFonts w:eastAsia="Calibri" w:cs="Times New Roman"/>
          <w:b/>
          <w:szCs w:val="24"/>
        </w:rPr>
        <w:t xml:space="preserve">– </w:t>
      </w:r>
      <w:r w:rsidR="004266A7" w:rsidRPr="00C76AAC">
        <w:rPr>
          <w:rFonts w:cs="Times New Roman"/>
          <w:b/>
          <w:szCs w:val="24"/>
        </w:rPr>
        <w:t>202</w:t>
      </w:r>
      <w:r w:rsidR="00C125BD" w:rsidRPr="00C76AAC">
        <w:rPr>
          <w:rFonts w:cs="Times New Roman"/>
          <w:b/>
          <w:szCs w:val="24"/>
        </w:rPr>
        <w:t>1</w:t>
      </w:r>
    </w:p>
    <w:p w14:paraId="7FB1F628" w14:textId="77777777" w:rsidR="00DB21F4" w:rsidRPr="00C76AAC" w:rsidRDefault="00CD3B2F" w:rsidP="0032549A">
      <w:pPr>
        <w:spacing w:after="0" w:line="360" w:lineRule="auto"/>
        <w:jc w:val="center"/>
        <w:rPr>
          <w:rFonts w:cs="Times New Roman"/>
          <w:b/>
          <w:szCs w:val="24"/>
        </w:rPr>
        <w:sectPr w:rsidR="00DB21F4" w:rsidRPr="00C76AAC" w:rsidSect="004A20DE">
          <w:footerReference w:type="default" r:id="rId8"/>
          <w:pgSz w:w="11906" w:h="16838"/>
          <w:pgMar w:top="1701" w:right="1134" w:bottom="1701" w:left="2268" w:header="709" w:footer="709" w:gutter="0"/>
          <w:pgNumType w:start="0"/>
          <w:cols w:space="708"/>
          <w:titlePg/>
          <w:docGrid w:linePitch="360"/>
        </w:sectPr>
      </w:pPr>
      <w:r w:rsidRPr="00C76AAC">
        <w:rPr>
          <w:rFonts w:cs="Times New Roman"/>
          <w:b/>
          <w:szCs w:val="24"/>
        </w:rPr>
        <w:t>GÜMÜŞHAN</w:t>
      </w:r>
      <w:r w:rsidR="006177B5" w:rsidRPr="00C76AAC">
        <w:rPr>
          <w:rFonts w:cs="Times New Roman"/>
          <w:b/>
          <w:szCs w:val="24"/>
        </w:rPr>
        <w:t>E</w:t>
      </w:r>
    </w:p>
    <w:p w14:paraId="6FE243A6" w14:textId="173367AB" w:rsidR="00B92EA4" w:rsidRPr="00C76AAC" w:rsidRDefault="007A41C9" w:rsidP="0021720B">
      <w:pPr>
        <w:rPr>
          <w:rFonts w:cs="Times New Roman"/>
          <w:szCs w:val="24"/>
        </w:rPr>
      </w:pPr>
      <w:r w:rsidRPr="00C76AAC">
        <w:rPr>
          <w:noProof/>
          <w:lang w:eastAsia="tr-TR"/>
        </w:rPr>
        <w:lastRenderedPageBreak/>
        <w:drawing>
          <wp:anchor distT="0" distB="0" distL="114300" distR="114300" simplePos="0" relativeHeight="251655680" behindDoc="0" locked="0" layoutInCell="1" allowOverlap="1" wp14:anchorId="2D430BFC" wp14:editId="190C4FF9">
            <wp:simplePos x="0" y="0"/>
            <wp:positionH relativeFrom="column">
              <wp:posOffset>2335748</wp:posOffset>
            </wp:positionH>
            <wp:positionV relativeFrom="paragraph">
              <wp:posOffset>10160</wp:posOffset>
            </wp:positionV>
            <wp:extent cx="720000" cy="720000"/>
            <wp:effectExtent l="0" t="0" r="0" b="0"/>
            <wp:wrapNone/>
            <wp:docPr id="1" name="Resim 1" descr="http://www.gumushane.edu.tr/media/uploads/images/guncellogo/gu-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umushane.edu.tr/media/uploads/images/guncellogo/gu-logo.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64A2200" w14:textId="77777777" w:rsidR="007A41C9" w:rsidRPr="00C76AAC" w:rsidRDefault="007A41C9" w:rsidP="0021720B">
      <w:pPr>
        <w:rPr>
          <w:rFonts w:cs="Times New Roman"/>
          <w:szCs w:val="24"/>
        </w:rPr>
      </w:pPr>
    </w:p>
    <w:p w14:paraId="0864C028" w14:textId="77777777" w:rsidR="0032549A" w:rsidRPr="00C76AAC" w:rsidRDefault="0032549A" w:rsidP="0032549A">
      <w:pPr>
        <w:pStyle w:val="Balk1"/>
      </w:pPr>
      <w:bookmarkStart w:id="0" w:name="_Toc56960122"/>
      <w:bookmarkStart w:id="1" w:name="_Toc56961015"/>
      <w:bookmarkStart w:id="2" w:name="_Toc57239851"/>
      <w:bookmarkStart w:id="3" w:name="_Toc57240747"/>
      <w:bookmarkStart w:id="4" w:name="_Toc57242649"/>
      <w:bookmarkStart w:id="5" w:name="_Toc58796053"/>
      <w:bookmarkStart w:id="6" w:name="_Toc73883850"/>
      <w:bookmarkStart w:id="7" w:name="_Toc73889364"/>
    </w:p>
    <w:p w14:paraId="75074D03" w14:textId="61537974" w:rsidR="009534ED" w:rsidRPr="00C76AAC" w:rsidRDefault="009534ED" w:rsidP="0032549A">
      <w:pPr>
        <w:pStyle w:val="Balk1"/>
      </w:pPr>
      <w:r w:rsidRPr="00C76AAC">
        <w:t xml:space="preserve">GÜMÜŞHANE ÜNİVERSİTESİ </w:t>
      </w:r>
      <w:r w:rsidR="0032549A" w:rsidRPr="00C76AAC">
        <w:rPr>
          <w:rFonts w:eastAsia="Times New Roman" w:cs="Arial"/>
          <w:szCs w:val="20"/>
          <w:lang w:eastAsia="tr-TR"/>
        </w:rPr>
        <w:t xml:space="preserve">* </w:t>
      </w:r>
      <w:r w:rsidRPr="00C76AAC">
        <w:t>SOSYAL BİLİMLER ENSTİTÜSÜ</w:t>
      </w:r>
      <w:bookmarkEnd w:id="0"/>
      <w:bookmarkEnd w:id="1"/>
      <w:bookmarkEnd w:id="2"/>
      <w:bookmarkEnd w:id="3"/>
      <w:bookmarkEnd w:id="4"/>
      <w:bookmarkEnd w:id="5"/>
      <w:bookmarkEnd w:id="6"/>
      <w:bookmarkEnd w:id="7"/>
    </w:p>
    <w:p w14:paraId="0B08F17C" w14:textId="77777777" w:rsidR="0032549A" w:rsidRPr="00C76AAC" w:rsidRDefault="0032549A" w:rsidP="0032549A">
      <w:pPr>
        <w:spacing w:after="0" w:line="360" w:lineRule="auto"/>
      </w:pPr>
    </w:p>
    <w:p w14:paraId="34226553" w14:textId="77777777" w:rsidR="009534ED" w:rsidRPr="00C76AAC" w:rsidRDefault="009534ED" w:rsidP="0032549A">
      <w:pPr>
        <w:spacing w:after="0" w:line="360" w:lineRule="auto"/>
        <w:jc w:val="center"/>
        <w:rPr>
          <w:rFonts w:cs="Times New Roman"/>
          <w:b/>
          <w:szCs w:val="24"/>
        </w:rPr>
      </w:pPr>
      <w:r w:rsidRPr="00C76AAC">
        <w:rPr>
          <w:rFonts w:cs="Times New Roman"/>
          <w:b/>
          <w:szCs w:val="24"/>
        </w:rPr>
        <w:t>AFET YÖNETİMİ ANABİLİM DALI</w:t>
      </w:r>
    </w:p>
    <w:p w14:paraId="7124D0CD" w14:textId="77777777" w:rsidR="0032549A" w:rsidRPr="00C76AAC" w:rsidRDefault="0032549A" w:rsidP="0032549A">
      <w:pPr>
        <w:spacing w:after="0" w:line="360" w:lineRule="auto"/>
        <w:jc w:val="center"/>
        <w:rPr>
          <w:rFonts w:cs="Times New Roman"/>
          <w:b/>
          <w:szCs w:val="24"/>
        </w:rPr>
      </w:pPr>
    </w:p>
    <w:p w14:paraId="75D7DEDC" w14:textId="77777777" w:rsidR="0032549A" w:rsidRPr="00C76AAC" w:rsidRDefault="0032549A" w:rsidP="0032549A">
      <w:pPr>
        <w:spacing w:after="0" w:line="360" w:lineRule="auto"/>
        <w:ind w:right="-1"/>
        <w:jc w:val="center"/>
        <w:rPr>
          <w:rFonts w:eastAsia="Times New Roman" w:cs="Arial"/>
          <w:b/>
          <w:szCs w:val="20"/>
          <w:lang w:eastAsia="tr-TR"/>
        </w:rPr>
      </w:pPr>
      <w:r w:rsidRPr="00C76AAC">
        <w:rPr>
          <w:rFonts w:eastAsia="Times New Roman" w:cs="Arial"/>
          <w:b/>
          <w:szCs w:val="20"/>
          <w:lang w:eastAsia="tr-TR"/>
        </w:rPr>
        <w:t>YÜKSEK LİSANS PROGRAMI</w:t>
      </w:r>
    </w:p>
    <w:p w14:paraId="62353AAB" w14:textId="77777777" w:rsidR="002206C6" w:rsidRPr="00C76AAC" w:rsidRDefault="002206C6" w:rsidP="0032549A">
      <w:pPr>
        <w:spacing w:after="0" w:line="360" w:lineRule="auto"/>
        <w:jc w:val="center"/>
        <w:rPr>
          <w:rFonts w:cs="Times New Roman"/>
          <w:b/>
          <w:szCs w:val="24"/>
        </w:rPr>
      </w:pPr>
    </w:p>
    <w:p w14:paraId="2F18A1FE" w14:textId="77777777" w:rsidR="002206C6" w:rsidRPr="00C76AAC" w:rsidRDefault="002206C6" w:rsidP="0032549A">
      <w:pPr>
        <w:spacing w:after="0" w:line="360" w:lineRule="auto"/>
        <w:jc w:val="center"/>
        <w:rPr>
          <w:rFonts w:cs="Times New Roman"/>
          <w:b/>
          <w:szCs w:val="24"/>
        </w:rPr>
      </w:pPr>
    </w:p>
    <w:p w14:paraId="5F0B4804" w14:textId="77777777" w:rsidR="00B92EA4" w:rsidRPr="00C76AAC" w:rsidRDefault="00B92EA4" w:rsidP="0032549A">
      <w:pPr>
        <w:spacing w:after="0" w:line="360" w:lineRule="auto"/>
        <w:jc w:val="center"/>
        <w:rPr>
          <w:rFonts w:cs="Times New Roman"/>
          <w:b/>
          <w:szCs w:val="24"/>
        </w:rPr>
      </w:pPr>
    </w:p>
    <w:p w14:paraId="4ED6AAE0" w14:textId="2A1CBCCD" w:rsidR="00B92EA4" w:rsidRPr="00C76AAC" w:rsidRDefault="00B92EA4" w:rsidP="0032549A">
      <w:pPr>
        <w:tabs>
          <w:tab w:val="left" w:pos="5475"/>
        </w:tabs>
        <w:spacing w:after="0" w:line="360" w:lineRule="auto"/>
        <w:jc w:val="center"/>
        <w:rPr>
          <w:rFonts w:cs="Times New Roman"/>
          <w:b/>
          <w:szCs w:val="24"/>
        </w:rPr>
      </w:pPr>
    </w:p>
    <w:p w14:paraId="758D9175" w14:textId="77777777" w:rsidR="0032549A" w:rsidRPr="00C76AAC" w:rsidRDefault="0032549A" w:rsidP="0032549A">
      <w:pPr>
        <w:tabs>
          <w:tab w:val="left" w:pos="5475"/>
        </w:tabs>
        <w:spacing w:after="0" w:line="360" w:lineRule="auto"/>
        <w:jc w:val="center"/>
        <w:rPr>
          <w:rFonts w:cs="Times New Roman"/>
          <w:b/>
          <w:szCs w:val="24"/>
        </w:rPr>
      </w:pPr>
    </w:p>
    <w:p w14:paraId="1C664305" w14:textId="77777777" w:rsidR="00B92EA4" w:rsidRDefault="00B92EA4" w:rsidP="0032549A">
      <w:pPr>
        <w:spacing w:after="0" w:line="360" w:lineRule="auto"/>
        <w:jc w:val="center"/>
        <w:rPr>
          <w:rFonts w:cs="Times New Roman"/>
          <w:b/>
          <w:szCs w:val="24"/>
        </w:rPr>
      </w:pPr>
    </w:p>
    <w:p w14:paraId="5722A6F6" w14:textId="77777777" w:rsidR="003850FB" w:rsidRPr="00C76AAC" w:rsidRDefault="003850FB" w:rsidP="0032549A">
      <w:pPr>
        <w:spacing w:after="0" w:line="360" w:lineRule="auto"/>
        <w:jc w:val="center"/>
        <w:rPr>
          <w:rFonts w:cs="Times New Roman"/>
          <w:b/>
          <w:szCs w:val="24"/>
        </w:rPr>
      </w:pPr>
    </w:p>
    <w:p w14:paraId="1A25E305" w14:textId="77777777" w:rsidR="00B92EA4" w:rsidRPr="00C76AAC" w:rsidRDefault="00B92EA4" w:rsidP="0032549A">
      <w:pPr>
        <w:spacing w:after="0" w:line="360" w:lineRule="auto"/>
        <w:jc w:val="center"/>
        <w:rPr>
          <w:rFonts w:cs="Times New Roman"/>
          <w:b/>
          <w:szCs w:val="24"/>
        </w:rPr>
      </w:pPr>
      <w:r w:rsidRPr="00C76AAC">
        <w:rPr>
          <w:rFonts w:cs="Times New Roman"/>
          <w:b/>
          <w:szCs w:val="24"/>
        </w:rPr>
        <w:t>MESLEKİ VE TEKNİK ANADOLU LİSESİ ÖĞRENCİLERİNİN TEMEL AFET BİLİNCİ VE İLKYARDIM BİLGİ DÜZEYLERİNİN KARŞILAŞTIRILMASI: ORDU-FATSA ÖRNEĞİ</w:t>
      </w:r>
    </w:p>
    <w:p w14:paraId="3A83063E" w14:textId="77777777" w:rsidR="00B92EA4" w:rsidRPr="00C76AAC" w:rsidRDefault="00B92EA4" w:rsidP="0032549A">
      <w:pPr>
        <w:spacing w:after="0" w:line="360" w:lineRule="auto"/>
        <w:jc w:val="center"/>
        <w:rPr>
          <w:rFonts w:cs="Times New Roman"/>
          <w:b/>
          <w:szCs w:val="24"/>
        </w:rPr>
      </w:pPr>
    </w:p>
    <w:p w14:paraId="7D276C8C" w14:textId="77777777" w:rsidR="0032549A" w:rsidRPr="00C76AAC" w:rsidRDefault="0032549A" w:rsidP="0032549A">
      <w:pPr>
        <w:spacing w:after="0" w:line="360" w:lineRule="auto"/>
        <w:jc w:val="center"/>
        <w:rPr>
          <w:rFonts w:cs="Times New Roman"/>
          <w:b/>
          <w:szCs w:val="24"/>
        </w:rPr>
      </w:pPr>
    </w:p>
    <w:p w14:paraId="6C7C3FD3" w14:textId="77777777" w:rsidR="0032549A" w:rsidRPr="00C76AAC" w:rsidRDefault="0032549A" w:rsidP="0032549A">
      <w:pPr>
        <w:spacing w:after="0" w:line="360" w:lineRule="auto"/>
        <w:jc w:val="center"/>
        <w:rPr>
          <w:rFonts w:cs="Times New Roman"/>
          <w:b/>
          <w:szCs w:val="24"/>
        </w:rPr>
      </w:pPr>
    </w:p>
    <w:p w14:paraId="4F9340AE" w14:textId="77777777" w:rsidR="002206C6" w:rsidRPr="00C76AAC" w:rsidRDefault="002206C6" w:rsidP="0032549A">
      <w:pPr>
        <w:spacing w:after="0" w:line="360" w:lineRule="auto"/>
        <w:jc w:val="center"/>
        <w:rPr>
          <w:rFonts w:cs="Times New Roman"/>
          <w:b/>
          <w:szCs w:val="24"/>
        </w:rPr>
      </w:pPr>
    </w:p>
    <w:p w14:paraId="23B25695" w14:textId="77777777" w:rsidR="0032549A" w:rsidRPr="00C76AAC" w:rsidRDefault="0032549A" w:rsidP="0032549A">
      <w:pPr>
        <w:spacing w:after="0" w:line="360" w:lineRule="auto"/>
        <w:jc w:val="center"/>
        <w:rPr>
          <w:rFonts w:cs="Times New Roman"/>
          <w:b/>
          <w:szCs w:val="24"/>
        </w:rPr>
      </w:pPr>
    </w:p>
    <w:p w14:paraId="5F2529FA" w14:textId="77777777" w:rsidR="002206C6" w:rsidRPr="00C76AAC" w:rsidRDefault="00B92EA4" w:rsidP="0032549A">
      <w:pPr>
        <w:spacing w:after="0" w:line="360" w:lineRule="auto"/>
        <w:jc w:val="center"/>
        <w:rPr>
          <w:rFonts w:cs="Times New Roman"/>
          <w:b/>
          <w:szCs w:val="24"/>
        </w:rPr>
      </w:pPr>
      <w:r w:rsidRPr="00C76AAC">
        <w:rPr>
          <w:rFonts w:cs="Times New Roman"/>
          <w:b/>
          <w:szCs w:val="24"/>
        </w:rPr>
        <w:t>YÜKSEK LİSANS TEZİ</w:t>
      </w:r>
    </w:p>
    <w:p w14:paraId="53123927" w14:textId="77777777" w:rsidR="0032549A" w:rsidRPr="00C76AAC" w:rsidRDefault="0032549A" w:rsidP="0032549A">
      <w:pPr>
        <w:spacing w:after="0" w:line="360" w:lineRule="auto"/>
        <w:jc w:val="center"/>
        <w:rPr>
          <w:rFonts w:cs="Times New Roman"/>
          <w:b/>
          <w:szCs w:val="24"/>
        </w:rPr>
      </w:pPr>
    </w:p>
    <w:p w14:paraId="2FC842B3" w14:textId="77777777" w:rsidR="002206C6" w:rsidRPr="00C76AAC" w:rsidRDefault="002206C6" w:rsidP="0032549A">
      <w:pPr>
        <w:spacing w:after="0" w:line="360" w:lineRule="auto"/>
        <w:jc w:val="center"/>
        <w:rPr>
          <w:rFonts w:cs="Times New Roman"/>
          <w:b/>
          <w:szCs w:val="24"/>
        </w:rPr>
      </w:pPr>
      <w:r w:rsidRPr="00C76AAC">
        <w:rPr>
          <w:rFonts w:cs="Times New Roman"/>
          <w:b/>
          <w:szCs w:val="24"/>
        </w:rPr>
        <w:t>Melisa Nur ŞEN</w:t>
      </w:r>
    </w:p>
    <w:p w14:paraId="30B38F91" w14:textId="2B83C85C" w:rsidR="002206C6" w:rsidRPr="00C76AAC" w:rsidRDefault="002206C6" w:rsidP="0032549A">
      <w:pPr>
        <w:tabs>
          <w:tab w:val="left" w:pos="5955"/>
        </w:tabs>
        <w:spacing w:after="0" w:line="360" w:lineRule="auto"/>
        <w:jc w:val="center"/>
        <w:rPr>
          <w:rFonts w:cs="Times New Roman"/>
          <w:b/>
          <w:szCs w:val="24"/>
        </w:rPr>
      </w:pPr>
    </w:p>
    <w:p w14:paraId="73976C8A" w14:textId="77777777" w:rsidR="002206C6" w:rsidRPr="00C76AAC" w:rsidRDefault="002206C6" w:rsidP="0032549A">
      <w:pPr>
        <w:spacing w:after="0" w:line="360" w:lineRule="auto"/>
        <w:jc w:val="center"/>
        <w:rPr>
          <w:rFonts w:cs="Times New Roman"/>
          <w:b/>
          <w:szCs w:val="24"/>
        </w:rPr>
      </w:pPr>
    </w:p>
    <w:p w14:paraId="0BB06AB3" w14:textId="77777777" w:rsidR="0032549A" w:rsidRDefault="0032549A" w:rsidP="0032549A">
      <w:pPr>
        <w:spacing w:after="0" w:line="360" w:lineRule="auto"/>
        <w:jc w:val="center"/>
        <w:rPr>
          <w:rFonts w:cs="Times New Roman"/>
          <w:b/>
          <w:szCs w:val="24"/>
        </w:rPr>
      </w:pPr>
    </w:p>
    <w:p w14:paraId="132BD32F" w14:textId="77777777" w:rsidR="002206C6" w:rsidRPr="00C76AAC" w:rsidRDefault="002206C6" w:rsidP="0032549A">
      <w:pPr>
        <w:spacing w:after="0" w:line="360" w:lineRule="auto"/>
        <w:jc w:val="center"/>
        <w:rPr>
          <w:rFonts w:cs="Times New Roman"/>
          <w:b/>
          <w:szCs w:val="24"/>
        </w:rPr>
      </w:pPr>
    </w:p>
    <w:p w14:paraId="13517F07" w14:textId="77777777" w:rsidR="002206C6" w:rsidRPr="00C76AAC" w:rsidRDefault="00A13094" w:rsidP="0032549A">
      <w:pPr>
        <w:spacing w:after="0" w:line="360" w:lineRule="auto"/>
        <w:jc w:val="center"/>
        <w:rPr>
          <w:rFonts w:cs="Times New Roman"/>
          <w:b/>
          <w:szCs w:val="24"/>
        </w:rPr>
      </w:pPr>
      <w:r w:rsidRPr="00C76AAC">
        <w:rPr>
          <w:rFonts w:cs="Times New Roman"/>
          <w:b/>
          <w:szCs w:val="24"/>
        </w:rPr>
        <w:t>MAYIS</w:t>
      </w:r>
      <w:r w:rsidR="00CB51C9" w:rsidRPr="00C76AAC">
        <w:rPr>
          <w:rFonts w:eastAsia="Calibri" w:cs="Times New Roman"/>
          <w:b/>
          <w:szCs w:val="24"/>
        </w:rPr>
        <w:t xml:space="preserve"> – </w:t>
      </w:r>
      <w:r w:rsidR="004266A7" w:rsidRPr="00C76AAC">
        <w:rPr>
          <w:rFonts w:cs="Times New Roman"/>
          <w:b/>
          <w:szCs w:val="24"/>
        </w:rPr>
        <w:t>202</w:t>
      </w:r>
      <w:r w:rsidR="00C125BD" w:rsidRPr="00C76AAC">
        <w:rPr>
          <w:rFonts w:cs="Times New Roman"/>
          <w:b/>
          <w:szCs w:val="24"/>
        </w:rPr>
        <w:t>1</w:t>
      </w:r>
    </w:p>
    <w:p w14:paraId="3882F7ED" w14:textId="77777777" w:rsidR="00DB21F4" w:rsidRPr="00C76AAC" w:rsidRDefault="00CD3B2F" w:rsidP="0032549A">
      <w:pPr>
        <w:spacing w:line="360" w:lineRule="auto"/>
        <w:jc w:val="center"/>
        <w:rPr>
          <w:rFonts w:cs="Times New Roman"/>
          <w:b/>
          <w:szCs w:val="24"/>
        </w:rPr>
        <w:sectPr w:rsidR="00DB21F4" w:rsidRPr="00C76AAC" w:rsidSect="004A20DE">
          <w:pgSz w:w="11906" w:h="16838"/>
          <w:pgMar w:top="1701" w:right="1134" w:bottom="1701" w:left="2268" w:header="709" w:footer="709" w:gutter="0"/>
          <w:pgNumType w:start="0"/>
          <w:cols w:space="708"/>
          <w:titlePg/>
          <w:docGrid w:linePitch="360"/>
        </w:sectPr>
      </w:pPr>
      <w:r w:rsidRPr="00C76AAC">
        <w:rPr>
          <w:rFonts w:cs="Times New Roman"/>
          <w:b/>
          <w:szCs w:val="24"/>
        </w:rPr>
        <w:t>GÜMÜŞHAN</w:t>
      </w:r>
      <w:r w:rsidR="006177B5" w:rsidRPr="00C76AAC">
        <w:rPr>
          <w:rFonts w:cs="Times New Roman"/>
          <w:b/>
          <w:szCs w:val="24"/>
        </w:rPr>
        <w:t>E</w:t>
      </w:r>
    </w:p>
    <w:p w14:paraId="136E0469" w14:textId="3DA1DE79" w:rsidR="002206C6" w:rsidRPr="00C76AAC" w:rsidRDefault="0032549A" w:rsidP="0032549A">
      <w:pPr>
        <w:spacing w:after="0" w:line="360" w:lineRule="auto"/>
        <w:jc w:val="center"/>
        <w:rPr>
          <w:rFonts w:cs="Times New Roman"/>
          <w:b/>
          <w:szCs w:val="24"/>
        </w:rPr>
      </w:pPr>
      <w:r w:rsidRPr="00C76AAC">
        <w:rPr>
          <w:noProof/>
          <w:lang w:eastAsia="tr-TR"/>
        </w:rPr>
        <w:lastRenderedPageBreak/>
        <w:drawing>
          <wp:inline distT="0" distB="0" distL="0" distR="0" wp14:anchorId="05E08D1F" wp14:editId="1292847A">
            <wp:extent cx="720000" cy="720000"/>
            <wp:effectExtent l="0" t="0" r="4445" b="4445"/>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pic:spPr>
                </pic:pic>
              </a:graphicData>
            </a:graphic>
          </wp:inline>
        </w:drawing>
      </w:r>
    </w:p>
    <w:p w14:paraId="00F160CF" w14:textId="3689ACDE" w:rsidR="002206C6" w:rsidRPr="00C76AAC" w:rsidRDefault="002206C6" w:rsidP="0032549A">
      <w:pPr>
        <w:pStyle w:val="Balk1"/>
      </w:pPr>
      <w:bookmarkStart w:id="8" w:name="_Toc56960123"/>
      <w:bookmarkStart w:id="9" w:name="_Toc56961016"/>
      <w:bookmarkStart w:id="10" w:name="_Toc57239852"/>
      <w:bookmarkStart w:id="11" w:name="_Toc57240748"/>
      <w:bookmarkStart w:id="12" w:name="_Toc57242650"/>
      <w:bookmarkStart w:id="13" w:name="_Toc58796054"/>
      <w:bookmarkStart w:id="14" w:name="_Toc73883851"/>
      <w:bookmarkStart w:id="15" w:name="_Toc73889365"/>
      <w:r w:rsidRPr="00C76AAC">
        <w:t xml:space="preserve">GÜMÜŞHANE ÜNİVERSİTESİ </w:t>
      </w:r>
      <w:r w:rsidR="0032549A" w:rsidRPr="00C76AAC">
        <w:rPr>
          <w:rFonts w:eastAsia="Times New Roman" w:cs="Arial"/>
          <w:szCs w:val="20"/>
          <w:lang w:eastAsia="tr-TR"/>
        </w:rPr>
        <w:t xml:space="preserve">* </w:t>
      </w:r>
      <w:r w:rsidRPr="00C76AAC">
        <w:t>SOSYAL BİLİMLER ENSTİTÜSÜ</w:t>
      </w:r>
      <w:bookmarkEnd w:id="8"/>
      <w:bookmarkEnd w:id="9"/>
      <w:bookmarkEnd w:id="10"/>
      <w:bookmarkEnd w:id="11"/>
      <w:bookmarkEnd w:id="12"/>
      <w:bookmarkEnd w:id="13"/>
      <w:bookmarkEnd w:id="14"/>
      <w:bookmarkEnd w:id="15"/>
    </w:p>
    <w:p w14:paraId="5AB991F2" w14:textId="77777777" w:rsidR="0032549A" w:rsidRPr="00C76AAC" w:rsidRDefault="0032549A" w:rsidP="0032549A">
      <w:pPr>
        <w:spacing w:after="0" w:line="360" w:lineRule="auto"/>
      </w:pPr>
    </w:p>
    <w:p w14:paraId="471B9767" w14:textId="77777777" w:rsidR="002206C6" w:rsidRPr="00C76AAC" w:rsidRDefault="002206C6" w:rsidP="0032549A">
      <w:pPr>
        <w:spacing w:after="0" w:line="360" w:lineRule="auto"/>
        <w:jc w:val="center"/>
        <w:rPr>
          <w:rFonts w:cs="Times New Roman"/>
          <w:b/>
          <w:szCs w:val="24"/>
        </w:rPr>
      </w:pPr>
      <w:r w:rsidRPr="00C76AAC">
        <w:rPr>
          <w:rFonts w:cs="Times New Roman"/>
          <w:b/>
          <w:szCs w:val="24"/>
        </w:rPr>
        <w:t>AFET YÖNETİMİ ANABİLİM DALI</w:t>
      </w:r>
    </w:p>
    <w:p w14:paraId="1C20CDD4" w14:textId="77777777" w:rsidR="0032549A" w:rsidRPr="00C76AAC" w:rsidRDefault="0032549A" w:rsidP="0032549A">
      <w:pPr>
        <w:spacing w:after="0" w:line="360" w:lineRule="auto"/>
        <w:jc w:val="center"/>
        <w:rPr>
          <w:rFonts w:cs="Times New Roman"/>
          <w:b/>
          <w:szCs w:val="24"/>
        </w:rPr>
      </w:pPr>
    </w:p>
    <w:p w14:paraId="0BEA2404" w14:textId="77777777" w:rsidR="0032549A" w:rsidRPr="00C76AAC" w:rsidRDefault="0032549A" w:rsidP="0032549A">
      <w:pPr>
        <w:spacing w:after="0" w:line="360" w:lineRule="auto"/>
        <w:jc w:val="center"/>
        <w:rPr>
          <w:rFonts w:eastAsia="Times New Roman" w:cs="Arial"/>
          <w:b/>
          <w:szCs w:val="20"/>
          <w:lang w:eastAsia="tr-TR"/>
        </w:rPr>
      </w:pPr>
      <w:r w:rsidRPr="00C76AAC">
        <w:rPr>
          <w:rFonts w:eastAsia="Times New Roman" w:cs="Arial"/>
          <w:b/>
          <w:szCs w:val="20"/>
          <w:lang w:eastAsia="tr-TR"/>
        </w:rPr>
        <w:t>YÜKSEK LİSANS PROGRAMI</w:t>
      </w:r>
    </w:p>
    <w:p w14:paraId="019D2908" w14:textId="77777777" w:rsidR="002206C6" w:rsidRPr="00C76AAC" w:rsidRDefault="002206C6" w:rsidP="0032549A">
      <w:pPr>
        <w:spacing w:after="0" w:line="360" w:lineRule="auto"/>
        <w:jc w:val="center"/>
        <w:rPr>
          <w:rFonts w:cs="Times New Roman"/>
          <w:b/>
          <w:szCs w:val="24"/>
        </w:rPr>
      </w:pPr>
    </w:p>
    <w:p w14:paraId="053BD7C0" w14:textId="77777777" w:rsidR="006C6938" w:rsidRPr="00C76AAC" w:rsidRDefault="006C6938" w:rsidP="0032549A">
      <w:pPr>
        <w:spacing w:after="0" w:line="360" w:lineRule="auto"/>
        <w:jc w:val="center"/>
        <w:rPr>
          <w:rFonts w:cs="Times New Roman"/>
          <w:b/>
          <w:szCs w:val="24"/>
        </w:rPr>
      </w:pPr>
    </w:p>
    <w:p w14:paraId="63D08AEF" w14:textId="77777777" w:rsidR="002206C6" w:rsidRPr="00C76AAC" w:rsidRDefault="002206C6" w:rsidP="0032549A">
      <w:pPr>
        <w:spacing w:after="0" w:line="360" w:lineRule="auto"/>
        <w:jc w:val="center"/>
        <w:rPr>
          <w:rFonts w:cs="Times New Roman"/>
          <w:b/>
          <w:szCs w:val="24"/>
        </w:rPr>
      </w:pPr>
    </w:p>
    <w:p w14:paraId="526EE246" w14:textId="77777777" w:rsidR="006C6938" w:rsidRPr="00C76AAC" w:rsidRDefault="006C6938" w:rsidP="0032549A">
      <w:pPr>
        <w:spacing w:after="0" w:line="360" w:lineRule="auto"/>
        <w:jc w:val="center"/>
        <w:rPr>
          <w:rFonts w:cs="Times New Roman"/>
          <w:b/>
          <w:szCs w:val="24"/>
        </w:rPr>
      </w:pPr>
    </w:p>
    <w:p w14:paraId="2717C8E7" w14:textId="77777777" w:rsidR="0032549A" w:rsidRPr="00C76AAC" w:rsidRDefault="0032549A" w:rsidP="0032549A">
      <w:pPr>
        <w:spacing w:after="0" w:line="360" w:lineRule="auto"/>
        <w:jc w:val="center"/>
        <w:rPr>
          <w:rFonts w:cs="Times New Roman"/>
          <w:b/>
          <w:szCs w:val="24"/>
        </w:rPr>
      </w:pPr>
    </w:p>
    <w:p w14:paraId="02EB8428" w14:textId="77777777" w:rsidR="002206C6" w:rsidRPr="00C76AAC" w:rsidRDefault="006C6938" w:rsidP="0032549A">
      <w:pPr>
        <w:spacing w:after="0" w:line="360" w:lineRule="auto"/>
        <w:jc w:val="center"/>
        <w:rPr>
          <w:rFonts w:cs="Times New Roman"/>
          <w:b/>
          <w:szCs w:val="24"/>
        </w:rPr>
      </w:pPr>
      <w:r w:rsidRPr="00C76AAC">
        <w:rPr>
          <w:rFonts w:cs="Times New Roman"/>
          <w:b/>
          <w:szCs w:val="24"/>
        </w:rPr>
        <w:t>MESLEKİ VE TEKNİK ANADOLU LİSESİ ÖĞRENCİLERİNİN TEMEL AFET BİLİNCİ VE İLKYARDIM BİLGİ DÜZEYLERİNİN KARŞILAŞTIRILMASI: ORDU-FATSA ÖRNEĞİ</w:t>
      </w:r>
    </w:p>
    <w:p w14:paraId="3246AA41" w14:textId="77777777" w:rsidR="0032549A" w:rsidRPr="00C76AAC" w:rsidRDefault="0032549A" w:rsidP="0032549A">
      <w:pPr>
        <w:spacing w:after="0" w:line="360" w:lineRule="auto"/>
        <w:jc w:val="center"/>
        <w:rPr>
          <w:rFonts w:cs="Times New Roman"/>
          <w:b/>
          <w:szCs w:val="24"/>
        </w:rPr>
      </w:pPr>
    </w:p>
    <w:p w14:paraId="20399527" w14:textId="77777777" w:rsidR="006C6938" w:rsidRPr="00C76AAC" w:rsidRDefault="006C6938" w:rsidP="0032549A">
      <w:pPr>
        <w:spacing w:after="0" w:line="360" w:lineRule="auto"/>
        <w:jc w:val="center"/>
        <w:rPr>
          <w:rFonts w:cs="Times New Roman"/>
          <w:b/>
          <w:szCs w:val="24"/>
        </w:rPr>
      </w:pPr>
    </w:p>
    <w:p w14:paraId="2C42640D" w14:textId="77777777" w:rsidR="006C6938" w:rsidRPr="00C76AAC" w:rsidRDefault="006C6938" w:rsidP="0032549A">
      <w:pPr>
        <w:spacing w:after="0" w:line="360" w:lineRule="auto"/>
        <w:rPr>
          <w:rFonts w:cs="Times New Roman"/>
          <w:b/>
          <w:szCs w:val="24"/>
        </w:rPr>
      </w:pPr>
    </w:p>
    <w:p w14:paraId="60C2AC67" w14:textId="77777777" w:rsidR="0032549A" w:rsidRPr="00C76AAC" w:rsidRDefault="0032549A" w:rsidP="0032549A">
      <w:pPr>
        <w:spacing w:after="0" w:line="360" w:lineRule="auto"/>
        <w:jc w:val="center"/>
        <w:rPr>
          <w:rFonts w:cs="Times New Roman"/>
          <w:b/>
          <w:szCs w:val="24"/>
        </w:rPr>
      </w:pPr>
    </w:p>
    <w:p w14:paraId="0A050451" w14:textId="77777777" w:rsidR="006C6938" w:rsidRPr="00C76AAC" w:rsidRDefault="00B92EA4" w:rsidP="0032549A">
      <w:pPr>
        <w:spacing w:after="0" w:line="360" w:lineRule="auto"/>
        <w:jc w:val="center"/>
        <w:rPr>
          <w:rFonts w:cs="Times New Roman"/>
          <w:b/>
          <w:szCs w:val="24"/>
        </w:rPr>
      </w:pPr>
      <w:r w:rsidRPr="00C76AAC">
        <w:rPr>
          <w:rFonts w:cs="Times New Roman"/>
          <w:b/>
          <w:szCs w:val="24"/>
        </w:rPr>
        <w:t>YÜKSEK LİSANS TEZİ</w:t>
      </w:r>
    </w:p>
    <w:p w14:paraId="5BFE52A2" w14:textId="77777777" w:rsidR="0032549A" w:rsidRPr="00C76AAC" w:rsidRDefault="0032549A" w:rsidP="0032549A">
      <w:pPr>
        <w:spacing w:after="0" w:line="360" w:lineRule="auto"/>
        <w:jc w:val="center"/>
        <w:rPr>
          <w:rFonts w:cs="Times New Roman"/>
          <w:b/>
          <w:szCs w:val="24"/>
        </w:rPr>
      </w:pPr>
    </w:p>
    <w:p w14:paraId="7D8356BD" w14:textId="77777777" w:rsidR="006C6938" w:rsidRPr="00C76AAC" w:rsidRDefault="00C125BD" w:rsidP="0032549A">
      <w:pPr>
        <w:spacing w:after="0" w:line="360" w:lineRule="auto"/>
        <w:jc w:val="center"/>
        <w:rPr>
          <w:rFonts w:cs="Times New Roman"/>
          <w:b/>
          <w:szCs w:val="24"/>
        </w:rPr>
      </w:pPr>
      <w:r w:rsidRPr="00C76AAC">
        <w:rPr>
          <w:rFonts w:cs="Times New Roman"/>
          <w:b/>
          <w:szCs w:val="24"/>
        </w:rPr>
        <w:t>Melisa Nur</w:t>
      </w:r>
      <w:r w:rsidR="006C6938" w:rsidRPr="00C76AAC">
        <w:rPr>
          <w:rFonts w:cs="Times New Roman"/>
          <w:b/>
          <w:szCs w:val="24"/>
        </w:rPr>
        <w:t xml:space="preserve"> ŞEN</w:t>
      </w:r>
    </w:p>
    <w:p w14:paraId="32A37D28" w14:textId="77777777" w:rsidR="006C6938" w:rsidRPr="00C76AAC" w:rsidRDefault="006C6938" w:rsidP="0032549A">
      <w:pPr>
        <w:spacing w:after="0" w:line="360" w:lineRule="auto"/>
        <w:jc w:val="center"/>
        <w:rPr>
          <w:rFonts w:cs="Times New Roman"/>
          <w:b/>
          <w:szCs w:val="24"/>
        </w:rPr>
      </w:pPr>
    </w:p>
    <w:p w14:paraId="450541F8" w14:textId="77777777" w:rsidR="006C6938" w:rsidRDefault="006C6938" w:rsidP="0032549A">
      <w:pPr>
        <w:spacing w:after="0" w:line="360" w:lineRule="auto"/>
        <w:jc w:val="center"/>
        <w:rPr>
          <w:rFonts w:cs="Times New Roman"/>
          <w:b/>
          <w:szCs w:val="24"/>
        </w:rPr>
      </w:pPr>
    </w:p>
    <w:p w14:paraId="3801DD8E" w14:textId="77777777" w:rsidR="003850FB" w:rsidRPr="00C76AAC" w:rsidRDefault="003850FB" w:rsidP="0032549A">
      <w:pPr>
        <w:spacing w:after="0" w:line="360" w:lineRule="auto"/>
        <w:jc w:val="center"/>
        <w:rPr>
          <w:rFonts w:cs="Times New Roman"/>
          <w:b/>
          <w:szCs w:val="24"/>
        </w:rPr>
      </w:pPr>
    </w:p>
    <w:p w14:paraId="75C0AA25" w14:textId="77777777" w:rsidR="006C6938" w:rsidRPr="00C76AAC" w:rsidRDefault="006C6938" w:rsidP="0032549A">
      <w:pPr>
        <w:spacing w:after="0" w:line="360" w:lineRule="auto"/>
        <w:jc w:val="center"/>
        <w:rPr>
          <w:rFonts w:cs="Times New Roman"/>
          <w:b/>
          <w:szCs w:val="24"/>
        </w:rPr>
      </w:pPr>
      <w:r w:rsidRPr="00C76AAC">
        <w:rPr>
          <w:rFonts w:cs="Times New Roman"/>
          <w:b/>
          <w:szCs w:val="24"/>
        </w:rPr>
        <w:t xml:space="preserve">Danışman: </w:t>
      </w:r>
      <w:r w:rsidR="007A41C9" w:rsidRPr="00C76AAC">
        <w:rPr>
          <w:rFonts w:cs="Times New Roman"/>
          <w:b/>
          <w:szCs w:val="24"/>
        </w:rPr>
        <w:t>Prof</w:t>
      </w:r>
      <w:r w:rsidRPr="00C76AAC">
        <w:rPr>
          <w:rFonts w:cs="Times New Roman"/>
          <w:b/>
          <w:szCs w:val="24"/>
        </w:rPr>
        <w:t>. Dr. Serkan ÖZTÜRK</w:t>
      </w:r>
    </w:p>
    <w:p w14:paraId="7B4C5296" w14:textId="77777777" w:rsidR="006C6938" w:rsidRDefault="006C6938" w:rsidP="0032549A">
      <w:pPr>
        <w:spacing w:after="0" w:line="360" w:lineRule="auto"/>
        <w:rPr>
          <w:rFonts w:cs="Times New Roman"/>
          <w:b/>
          <w:szCs w:val="24"/>
        </w:rPr>
      </w:pPr>
    </w:p>
    <w:p w14:paraId="3A9D5393" w14:textId="77777777" w:rsidR="003850FB" w:rsidRDefault="003850FB" w:rsidP="0032549A">
      <w:pPr>
        <w:spacing w:after="0" w:line="360" w:lineRule="auto"/>
        <w:rPr>
          <w:rFonts w:cs="Times New Roman"/>
          <w:b/>
          <w:szCs w:val="24"/>
        </w:rPr>
      </w:pPr>
    </w:p>
    <w:p w14:paraId="409BF0B7" w14:textId="77777777" w:rsidR="003850FB" w:rsidRPr="00C76AAC" w:rsidRDefault="003850FB" w:rsidP="0032549A">
      <w:pPr>
        <w:spacing w:after="0" w:line="360" w:lineRule="auto"/>
        <w:rPr>
          <w:rFonts w:cs="Times New Roman"/>
          <w:b/>
          <w:szCs w:val="24"/>
        </w:rPr>
      </w:pPr>
    </w:p>
    <w:p w14:paraId="3A093C27" w14:textId="77777777" w:rsidR="006C6938" w:rsidRPr="00C76AAC" w:rsidRDefault="006C6938" w:rsidP="0032549A">
      <w:pPr>
        <w:spacing w:after="0" w:line="360" w:lineRule="auto"/>
        <w:rPr>
          <w:rFonts w:cs="Times New Roman"/>
          <w:b/>
          <w:szCs w:val="24"/>
        </w:rPr>
      </w:pPr>
    </w:p>
    <w:p w14:paraId="0F558128" w14:textId="77777777" w:rsidR="006C6938" w:rsidRPr="00C76AAC" w:rsidRDefault="00B71098" w:rsidP="0032549A">
      <w:pPr>
        <w:spacing w:after="0" w:line="360" w:lineRule="auto"/>
        <w:jc w:val="center"/>
        <w:rPr>
          <w:rFonts w:cs="Times New Roman"/>
          <w:b/>
          <w:szCs w:val="24"/>
        </w:rPr>
      </w:pPr>
      <w:r w:rsidRPr="00C76AAC">
        <w:rPr>
          <w:rFonts w:cs="Times New Roman"/>
          <w:b/>
          <w:szCs w:val="24"/>
        </w:rPr>
        <w:t>MAYIS</w:t>
      </w:r>
      <w:r w:rsidR="00CB51C9" w:rsidRPr="00C76AAC">
        <w:rPr>
          <w:rFonts w:eastAsia="Calibri" w:cs="Times New Roman"/>
          <w:b/>
          <w:szCs w:val="24"/>
        </w:rPr>
        <w:t xml:space="preserve"> – </w:t>
      </w:r>
      <w:r w:rsidR="007A41C9" w:rsidRPr="00C76AAC">
        <w:rPr>
          <w:rFonts w:cs="Times New Roman"/>
          <w:b/>
          <w:szCs w:val="24"/>
        </w:rPr>
        <w:t>202</w:t>
      </w:r>
      <w:r w:rsidR="00C125BD" w:rsidRPr="00C76AAC">
        <w:rPr>
          <w:rFonts w:cs="Times New Roman"/>
          <w:b/>
          <w:szCs w:val="24"/>
        </w:rPr>
        <w:t>1</w:t>
      </w:r>
    </w:p>
    <w:p w14:paraId="3DFB6133" w14:textId="77777777" w:rsidR="006304CB" w:rsidRDefault="006C6938" w:rsidP="0032549A">
      <w:pPr>
        <w:spacing w:after="0" w:line="360" w:lineRule="auto"/>
        <w:jc w:val="center"/>
        <w:rPr>
          <w:rFonts w:cs="Times New Roman"/>
          <w:b/>
          <w:szCs w:val="24"/>
        </w:rPr>
        <w:sectPr w:rsidR="006304CB" w:rsidSect="00B42541">
          <w:footerReference w:type="default" r:id="rId11"/>
          <w:pgSz w:w="11906" w:h="16838"/>
          <w:pgMar w:top="1701" w:right="1134" w:bottom="1701" w:left="2268" w:header="709" w:footer="709" w:gutter="0"/>
          <w:pgNumType w:fmt="upperRoman" w:start="3"/>
          <w:cols w:space="708"/>
          <w:docGrid w:linePitch="360"/>
        </w:sectPr>
      </w:pPr>
      <w:r w:rsidRPr="00C76AAC">
        <w:rPr>
          <w:rFonts w:cs="Times New Roman"/>
          <w:b/>
          <w:szCs w:val="24"/>
        </w:rPr>
        <w:t>G</w:t>
      </w:r>
      <w:r w:rsidR="00CD3B2F" w:rsidRPr="00C76AAC">
        <w:rPr>
          <w:rFonts w:cs="Times New Roman"/>
          <w:b/>
          <w:szCs w:val="24"/>
        </w:rPr>
        <w:t>ÜMÜŞHAN</w:t>
      </w:r>
      <w:r w:rsidR="008163A3" w:rsidRPr="00C76AAC">
        <w:rPr>
          <w:rFonts w:cs="Times New Roman"/>
          <w:b/>
          <w:szCs w:val="24"/>
        </w:rPr>
        <w:t>E</w:t>
      </w:r>
    </w:p>
    <w:p w14:paraId="31B943D3" w14:textId="77777777" w:rsidR="0032549A" w:rsidRPr="00C76AAC" w:rsidRDefault="0032549A" w:rsidP="0032549A">
      <w:pPr>
        <w:pStyle w:val="Balk1"/>
      </w:pPr>
      <w:bookmarkStart w:id="16" w:name="_Toc73889366"/>
    </w:p>
    <w:p w14:paraId="2B6BB62B" w14:textId="77777777" w:rsidR="0032549A" w:rsidRPr="00C76AAC" w:rsidRDefault="0032549A" w:rsidP="0032549A">
      <w:pPr>
        <w:pStyle w:val="Balk1"/>
      </w:pPr>
    </w:p>
    <w:p w14:paraId="62025CCC" w14:textId="77777777" w:rsidR="006C6938" w:rsidRPr="001D0BA9" w:rsidRDefault="006C6938" w:rsidP="0032549A">
      <w:pPr>
        <w:pStyle w:val="Balk1"/>
        <w:rPr>
          <w:color w:val="FFFFFF" w:themeColor="background1"/>
        </w:rPr>
      </w:pPr>
      <w:r w:rsidRPr="001D0BA9">
        <w:rPr>
          <w:color w:val="FFFFFF" w:themeColor="background1"/>
        </w:rPr>
        <w:t>KABUL VE ONAY</w:t>
      </w:r>
      <w:bookmarkEnd w:id="16"/>
    </w:p>
    <w:p w14:paraId="0FAEEA3C" w14:textId="77777777" w:rsidR="00B804F2" w:rsidRPr="001D0BA9" w:rsidRDefault="00B804F2" w:rsidP="00E92475">
      <w:pPr>
        <w:spacing w:line="360" w:lineRule="auto"/>
        <w:rPr>
          <w:rFonts w:cs="Times New Roman"/>
          <w:color w:val="FFFFFF" w:themeColor="background1"/>
          <w:szCs w:val="24"/>
        </w:rPr>
      </w:pPr>
    </w:p>
    <w:p w14:paraId="445CB765" w14:textId="77777777" w:rsidR="002D7920" w:rsidRPr="001D0BA9" w:rsidRDefault="002D7920" w:rsidP="0032549A">
      <w:pPr>
        <w:tabs>
          <w:tab w:val="left" w:pos="914"/>
        </w:tabs>
        <w:spacing w:after="0" w:line="360" w:lineRule="auto"/>
        <w:jc w:val="both"/>
        <w:rPr>
          <w:rFonts w:cs="Times New Roman"/>
          <w:color w:val="FFFFFF" w:themeColor="background1"/>
          <w:szCs w:val="24"/>
        </w:rPr>
      </w:pPr>
      <w:r w:rsidRPr="001D0BA9">
        <w:rPr>
          <w:rFonts w:cs="Times New Roman"/>
          <w:color w:val="FFFFFF" w:themeColor="background1"/>
          <w:szCs w:val="24"/>
        </w:rPr>
        <w:tab/>
      </w:r>
      <w:r w:rsidR="007A41C9" w:rsidRPr="001D0BA9">
        <w:rPr>
          <w:rFonts w:ascii="Bold" w:hAnsi="Bold" w:cs="Times New Roman"/>
          <w:b/>
          <w:color w:val="FFFFFF" w:themeColor="background1"/>
          <w:szCs w:val="24"/>
        </w:rPr>
        <w:t>Prof</w:t>
      </w:r>
      <w:r w:rsidR="006C6938" w:rsidRPr="001D0BA9">
        <w:rPr>
          <w:rFonts w:ascii="Bold" w:hAnsi="Bold" w:cs="Times New Roman"/>
          <w:b/>
          <w:color w:val="FFFFFF" w:themeColor="background1"/>
          <w:szCs w:val="24"/>
        </w:rPr>
        <w:t>. Dr. Serkan ÖZTÜRK</w:t>
      </w:r>
      <w:r w:rsidR="006C6938" w:rsidRPr="001D0BA9">
        <w:rPr>
          <w:rFonts w:cs="Times New Roman"/>
          <w:color w:val="FFFFFF" w:themeColor="background1"/>
          <w:szCs w:val="24"/>
        </w:rPr>
        <w:t xml:space="preserve"> danışma</w:t>
      </w:r>
      <w:r w:rsidR="00515BC2" w:rsidRPr="001D0BA9">
        <w:rPr>
          <w:rFonts w:cs="Times New Roman"/>
          <w:color w:val="FFFFFF" w:themeColor="background1"/>
          <w:szCs w:val="24"/>
        </w:rPr>
        <w:t>n</w:t>
      </w:r>
      <w:r w:rsidR="006C6938" w:rsidRPr="001D0BA9">
        <w:rPr>
          <w:rFonts w:cs="Times New Roman"/>
          <w:color w:val="FFFFFF" w:themeColor="background1"/>
          <w:szCs w:val="24"/>
        </w:rPr>
        <w:t xml:space="preserve">lığında, </w:t>
      </w:r>
      <w:r w:rsidR="006C6938" w:rsidRPr="001D0BA9">
        <w:rPr>
          <w:rFonts w:cs="Times New Roman"/>
          <w:b/>
          <w:color w:val="FFFFFF" w:themeColor="background1"/>
          <w:szCs w:val="24"/>
        </w:rPr>
        <w:t>Melisa Nur ŞEN</w:t>
      </w:r>
      <w:r w:rsidR="006C6938" w:rsidRPr="001D0BA9">
        <w:rPr>
          <w:rFonts w:cs="Times New Roman"/>
          <w:color w:val="FFFFFF" w:themeColor="background1"/>
          <w:szCs w:val="24"/>
        </w:rPr>
        <w:t xml:space="preserve"> tarafından hazırlanan </w:t>
      </w:r>
      <w:r w:rsidR="006C6938" w:rsidRPr="001D0BA9">
        <w:rPr>
          <w:rFonts w:cs="Times New Roman"/>
          <w:b/>
          <w:color w:val="FFFFFF" w:themeColor="background1"/>
          <w:szCs w:val="24"/>
        </w:rPr>
        <w:t>“Mesleki ve Teknik Anadolu Lisesi Öğrencilerinin Temel Afet Bilinci ve İlk</w:t>
      </w:r>
      <w:r w:rsidR="00692718" w:rsidRPr="001D0BA9">
        <w:rPr>
          <w:rFonts w:cs="Times New Roman"/>
          <w:b/>
          <w:color w:val="FFFFFF" w:themeColor="background1"/>
          <w:szCs w:val="24"/>
        </w:rPr>
        <w:t xml:space="preserve"> Y</w:t>
      </w:r>
      <w:r w:rsidR="006C6938" w:rsidRPr="001D0BA9">
        <w:rPr>
          <w:rFonts w:cs="Times New Roman"/>
          <w:b/>
          <w:color w:val="FFFFFF" w:themeColor="background1"/>
          <w:szCs w:val="24"/>
        </w:rPr>
        <w:t>ardım Bilgi Düzeylerinin Karşılaştırılması: Ordu-Fatsa Örneği”</w:t>
      </w:r>
      <w:r w:rsidR="007949B6" w:rsidRPr="001D0BA9">
        <w:rPr>
          <w:rFonts w:cs="Times New Roman"/>
          <w:color w:val="FFFFFF" w:themeColor="background1"/>
          <w:szCs w:val="24"/>
        </w:rPr>
        <w:t xml:space="preserve"> isimli bu çalışma</w:t>
      </w:r>
      <w:r w:rsidR="00C117E5" w:rsidRPr="001D0BA9">
        <w:rPr>
          <w:rFonts w:cs="Times New Roman"/>
          <w:color w:val="FFFFFF" w:themeColor="background1"/>
          <w:szCs w:val="24"/>
        </w:rPr>
        <w:t>,</w:t>
      </w:r>
      <w:r w:rsidR="007949B6" w:rsidRPr="001D0BA9">
        <w:rPr>
          <w:rFonts w:cs="Times New Roman"/>
          <w:color w:val="FFFFFF" w:themeColor="background1"/>
          <w:szCs w:val="24"/>
        </w:rPr>
        <w:t xml:space="preserve"> 27/05/2021</w:t>
      </w:r>
      <w:r w:rsidR="006C6938" w:rsidRPr="001D0BA9">
        <w:rPr>
          <w:rFonts w:cs="Times New Roman"/>
          <w:color w:val="FFFFFF" w:themeColor="background1"/>
          <w:szCs w:val="24"/>
        </w:rPr>
        <w:t xml:space="preserve"> tarihinde yapılan </w:t>
      </w:r>
      <w:r w:rsidR="00C117E5" w:rsidRPr="001D0BA9">
        <w:rPr>
          <w:rFonts w:cs="Times New Roman"/>
          <w:color w:val="FFFFFF" w:themeColor="background1"/>
          <w:szCs w:val="24"/>
        </w:rPr>
        <w:t xml:space="preserve">lisansüstü tez </w:t>
      </w:r>
      <w:r w:rsidR="006C6938" w:rsidRPr="001D0BA9">
        <w:rPr>
          <w:rFonts w:cs="Times New Roman"/>
          <w:color w:val="FFFFFF" w:themeColor="background1"/>
          <w:szCs w:val="24"/>
        </w:rPr>
        <w:t xml:space="preserve">savunma sınavı sonucunda </w:t>
      </w:r>
      <w:r w:rsidR="007949B6" w:rsidRPr="001D0BA9">
        <w:rPr>
          <w:rFonts w:cs="Times New Roman"/>
          <w:b/>
          <w:color w:val="FFFFFF" w:themeColor="background1"/>
          <w:szCs w:val="24"/>
        </w:rPr>
        <w:t>Oy Birliği</w:t>
      </w:r>
      <w:r w:rsidR="000731CB" w:rsidRPr="001D0BA9">
        <w:rPr>
          <w:rFonts w:cs="Times New Roman"/>
          <w:color w:val="FFFFFF" w:themeColor="background1"/>
          <w:szCs w:val="24"/>
        </w:rPr>
        <w:t xml:space="preserve"> ile </w:t>
      </w:r>
      <w:r w:rsidR="006C6938" w:rsidRPr="001D0BA9">
        <w:rPr>
          <w:rFonts w:cs="Times New Roman"/>
          <w:color w:val="FFFFFF" w:themeColor="background1"/>
          <w:szCs w:val="24"/>
        </w:rPr>
        <w:t xml:space="preserve">başarılı bulunarak jürimiz tarafından </w:t>
      </w:r>
      <w:r w:rsidR="006C6938" w:rsidRPr="001D0BA9">
        <w:rPr>
          <w:rFonts w:cs="Times New Roman"/>
          <w:b/>
          <w:color w:val="FFFFFF" w:themeColor="background1"/>
          <w:szCs w:val="24"/>
        </w:rPr>
        <w:t>Yüksek Lisan</w:t>
      </w:r>
      <w:r w:rsidR="00C50256" w:rsidRPr="001D0BA9">
        <w:rPr>
          <w:rFonts w:cs="Times New Roman"/>
          <w:b/>
          <w:color w:val="FFFFFF" w:themeColor="background1"/>
          <w:szCs w:val="24"/>
        </w:rPr>
        <w:t>s</w:t>
      </w:r>
      <w:r w:rsidR="00C50256" w:rsidRPr="001D0BA9">
        <w:rPr>
          <w:rFonts w:cs="Times New Roman"/>
          <w:color w:val="FFFFFF" w:themeColor="background1"/>
          <w:szCs w:val="24"/>
        </w:rPr>
        <w:t xml:space="preserve"> Tezi olarak kabul edilmiştir.</w:t>
      </w:r>
    </w:p>
    <w:p w14:paraId="33F46EFD" w14:textId="77777777" w:rsidR="00C50256" w:rsidRPr="001D0BA9" w:rsidRDefault="00C50256" w:rsidP="0032549A">
      <w:pPr>
        <w:tabs>
          <w:tab w:val="left" w:pos="914"/>
        </w:tabs>
        <w:spacing w:after="0" w:line="360" w:lineRule="auto"/>
        <w:jc w:val="both"/>
        <w:rPr>
          <w:rFonts w:cs="Times New Roman"/>
          <w:color w:val="FFFFFF" w:themeColor="background1"/>
          <w:szCs w:val="24"/>
        </w:rPr>
      </w:pPr>
    </w:p>
    <w:p w14:paraId="4352BCD2" w14:textId="77777777" w:rsidR="006C6938" w:rsidRPr="001D0BA9" w:rsidRDefault="006C6938" w:rsidP="0032549A">
      <w:pPr>
        <w:spacing w:after="0" w:line="360" w:lineRule="auto"/>
        <w:jc w:val="center"/>
        <w:rPr>
          <w:rFonts w:cs="Times New Roman"/>
          <w:color w:val="FFFFFF" w:themeColor="background1"/>
          <w:szCs w:val="24"/>
        </w:rPr>
      </w:pPr>
    </w:p>
    <w:p w14:paraId="5822A71E" w14:textId="2D0C1063" w:rsidR="00C50256" w:rsidRPr="001D0BA9" w:rsidRDefault="007949B6" w:rsidP="0032549A">
      <w:pPr>
        <w:spacing w:after="0" w:line="360" w:lineRule="auto"/>
        <w:jc w:val="center"/>
        <w:rPr>
          <w:rFonts w:cs="Times New Roman"/>
          <w:color w:val="FFFFFF" w:themeColor="background1"/>
          <w:szCs w:val="24"/>
        </w:rPr>
      </w:pPr>
      <w:r w:rsidRPr="001D0BA9">
        <w:rPr>
          <w:rFonts w:cs="Times New Roman"/>
          <w:b/>
          <w:color w:val="FFFFFF" w:themeColor="background1"/>
          <w:szCs w:val="24"/>
        </w:rPr>
        <w:t>Dr. Öğr. Üyesi</w:t>
      </w:r>
      <w:r w:rsidR="00FC4972" w:rsidRPr="001D0BA9">
        <w:rPr>
          <w:rFonts w:cs="Times New Roman"/>
          <w:b/>
          <w:color w:val="FFFFFF" w:themeColor="background1"/>
          <w:szCs w:val="24"/>
        </w:rPr>
        <w:t xml:space="preserve"> </w:t>
      </w:r>
      <w:r w:rsidRPr="001D0BA9">
        <w:rPr>
          <w:rFonts w:cs="Times New Roman"/>
          <w:b/>
          <w:color w:val="FFFFFF" w:themeColor="background1"/>
          <w:szCs w:val="24"/>
        </w:rPr>
        <w:t>Ali Erden BABACAN</w:t>
      </w:r>
      <w:r w:rsidR="002E29B5" w:rsidRPr="001D0BA9">
        <w:rPr>
          <w:rFonts w:cs="Times New Roman"/>
          <w:b/>
          <w:color w:val="FFFFFF" w:themeColor="background1"/>
          <w:szCs w:val="24"/>
        </w:rPr>
        <w:t xml:space="preserve"> </w:t>
      </w:r>
      <w:r w:rsidRPr="001D0BA9">
        <w:rPr>
          <w:rFonts w:cs="Times New Roman"/>
          <w:color w:val="FFFFFF" w:themeColor="background1"/>
          <w:szCs w:val="24"/>
        </w:rPr>
        <w:t>(Başkan</w:t>
      </w:r>
      <w:r w:rsidR="00C50256" w:rsidRPr="001D0BA9">
        <w:rPr>
          <w:rFonts w:cs="Times New Roman"/>
          <w:color w:val="FFFFFF" w:themeColor="background1"/>
          <w:szCs w:val="24"/>
        </w:rPr>
        <w:t>)</w:t>
      </w:r>
    </w:p>
    <w:p w14:paraId="44721A24" w14:textId="77777777" w:rsidR="00C50256" w:rsidRPr="001D0BA9" w:rsidRDefault="00C50256" w:rsidP="0032549A">
      <w:pPr>
        <w:spacing w:after="0" w:line="360" w:lineRule="auto"/>
        <w:jc w:val="center"/>
        <w:rPr>
          <w:rFonts w:cs="Times New Roman"/>
          <w:color w:val="FFFFFF" w:themeColor="background1"/>
          <w:szCs w:val="24"/>
        </w:rPr>
      </w:pPr>
    </w:p>
    <w:p w14:paraId="41BDDABF" w14:textId="77777777" w:rsidR="0032549A" w:rsidRPr="001D0BA9" w:rsidRDefault="0032549A" w:rsidP="0032549A">
      <w:pPr>
        <w:spacing w:after="0" w:line="360" w:lineRule="auto"/>
        <w:jc w:val="center"/>
        <w:rPr>
          <w:rFonts w:cs="Times New Roman"/>
          <w:color w:val="FFFFFF" w:themeColor="background1"/>
          <w:szCs w:val="24"/>
        </w:rPr>
      </w:pPr>
    </w:p>
    <w:p w14:paraId="6861B4A9" w14:textId="206267B6" w:rsidR="00C50256" w:rsidRPr="001D0BA9" w:rsidRDefault="007949B6" w:rsidP="0032549A">
      <w:pPr>
        <w:spacing w:after="0" w:line="360" w:lineRule="auto"/>
        <w:jc w:val="center"/>
        <w:rPr>
          <w:rFonts w:cs="Times New Roman"/>
          <w:color w:val="FFFFFF" w:themeColor="background1"/>
          <w:szCs w:val="24"/>
        </w:rPr>
      </w:pPr>
      <w:r w:rsidRPr="001D0BA9">
        <w:rPr>
          <w:rFonts w:cs="Times New Roman"/>
          <w:b/>
          <w:color w:val="FFFFFF" w:themeColor="background1"/>
          <w:szCs w:val="24"/>
        </w:rPr>
        <w:t>Prof. Dr. Serkan ÖZTÜRK</w:t>
      </w:r>
      <w:r w:rsidR="002E29B5" w:rsidRPr="001D0BA9">
        <w:rPr>
          <w:rFonts w:cs="Times New Roman"/>
          <w:b/>
          <w:color w:val="FFFFFF" w:themeColor="background1"/>
          <w:szCs w:val="24"/>
        </w:rPr>
        <w:t xml:space="preserve"> </w:t>
      </w:r>
      <w:r w:rsidRPr="001D0BA9">
        <w:rPr>
          <w:rFonts w:cs="Times New Roman"/>
          <w:color w:val="FFFFFF" w:themeColor="background1"/>
          <w:szCs w:val="24"/>
        </w:rPr>
        <w:t>(Danışman</w:t>
      </w:r>
      <w:r w:rsidR="00C50256" w:rsidRPr="001D0BA9">
        <w:rPr>
          <w:rFonts w:cs="Times New Roman"/>
          <w:color w:val="FFFFFF" w:themeColor="background1"/>
          <w:szCs w:val="24"/>
        </w:rPr>
        <w:t>)</w:t>
      </w:r>
    </w:p>
    <w:p w14:paraId="075CB295" w14:textId="77777777" w:rsidR="00C50256" w:rsidRPr="001D0BA9" w:rsidRDefault="00C50256" w:rsidP="0032549A">
      <w:pPr>
        <w:spacing w:after="0" w:line="360" w:lineRule="auto"/>
        <w:jc w:val="center"/>
        <w:rPr>
          <w:rFonts w:cs="Times New Roman"/>
          <w:color w:val="FFFFFF" w:themeColor="background1"/>
          <w:szCs w:val="24"/>
        </w:rPr>
      </w:pPr>
    </w:p>
    <w:p w14:paraId="2B7DAD8D" w14:textId="77777777" w:rsidR="0032549A" w:rsidRPr="001D0BA9" w:rsidRDefault="0032549A" w:rsidP="0032549A">
      <w:pPr>
        <w:spacing w:after="0" w:line="360" w:lineRule="auto"/>
        <w:jc w:val="center"/>
        <w:rPr>
          <w:rFonts w:cs="Times New Roman"/>
          <w:color w:val="FFFFFF" w:themeColor="background1"/>
          <w:szCs w:val="24"/>
        </w:rPr>
      </w:pPr>
    </w:p>
    <w:p w14:paraId="0A3BA2EC" w14:textId="4A982B0C" w:rsidR="00C50256" w:rsidRPr="001D0BA9" w:rsidRDefault="007949B6" w:rsidP="0032549A">
      <w:pPr>
        <w:spacing w:after="0" w:line="360" w:lineRule="auto"/>
        <w:jc w:val="center"/>
        <w:rPr>
          <w:rFonts w:cs="Times New Roman"/>
          <w:color w:val="FFFFFF" w:themeColor="background1"/>
          <w:szCs w:val="24"/>
        </w:rPr>
      </w:pPr>
      <w:r w:rsidRPr="001D0BA9">
        <w:rPr>
          <w:rFonts w:cs="Times New Roman"/>
          <w:b/>
          <w:color w:val="FFFFFF" w:themeColor="background1"/>
          <w:szCs w:val="24"/>
        </w:rPr>
        <w:t>Dr. Öğr. Üyesi</w:t>
      </w:r>
      <w:r w:rsidR="00A40790" w:rsidRPr="001D0BA9">
        <w:rPr>
          <w:rFonts w:cs="Times New Roman"/>
          <w:b/>
          <w:color w:val="FFFFFF" w:themeColor="background1"/>
          <w:szCs w:val="24"/>
        </w:rPr>
        <w:t xml:space="preserve"> </w:t>
      </w:r>
      <w:r w:rsidRPr="001D0BA9">
        <w:rPr>
          <w:rFonts w:cs="Times New Roman"/>
          <w:b/>
          <w:color w:val="FFFFFF" w:themeColor="background1"/>
          <w:szCs w:val="24"/>
        </w:rPr>
        <w:t>Eyyüp</w:t>
      </w:r>
      <w:r w:rsidR="00FC4972" w:rsidRPr="001D0BA9">
        <w:rPr>
          <w:rFonts w:cs="Times New Roman"/>
          <w:b/>
          <w:color w:val="FFFFFF" w:themeColor="background1"/>
          <w:szCs w:val="24"/>
        </w:rPr>
        <w:t xml:space="preserve"> </w:t>
      </w:r>
      <w:r w:rsidR="00EB79E0" w:rsidRPr="001D0BA9">
        <w:rPr>
          <w:rFonts w:cs="Times New Roman"/>
          <w:b/>
          <w:color w:val="FFFFFF" w:themeColor="background1"/>
          <w:szCs w:val="24"/>
        </w:rPr>
        <w:t>YİLDİ</w:t>
      </w:r>
      <w:r w:rsidRPr="001D0BA9">
        <w:rPr>
          <w:rFonts w:cs="Times New Roman"/>
          <w:b/>
          <w:color w:val="FFFFFF" w:themeColor="background1"/>
          <w:szCs w:val="24"/>
        </w:rPr>
        <w:t>Z</w:t>
      </w:r>
      <w:r w:rsidR="002E29B5" w:rsidRPr="001D0BA9">
        <w:rPr>
          <w:rFonts w:cs="Times New Roman"/>
          <w:b/>
          <w:color w:val="FFFFFF" w:themeColor="background1"/>
          <w:szCs w:val="24"/>
        </w:rPr>
        <w:t xml:space="preserve"> </w:t>
      </w:r>
      <w:r w:rsidRPr="001D0BA9">
        <w:rPr>
          <w:rFonts w:cs="Times New Roman"/>
          <w:color w:val="FFFFFF" w:themeColor="background1"/>
          <w:szCs w:val="24"/>
        </w:rPr>
        <w:t>(Üye</w:t>
      </w:r>
      <w:r w:rsidR="00C50256" w:rsidRPr="001D0BA9">
        <w:rPr>
          <w:rFonts w:cs="Times New Roman"/>
          <w:color w:val="FFFFFF" w:themeColor="background1"/>
          <w:szCs w:val="24"/>
        </w:rPr>
        <w:t>)</w:t>
      </w:r>
    </w:p>
    <w:p w14:paraId="2CE5F254" w14:textId="77777777" w:rsidR="00BB14A7" w:rsidRPr="001D0BA9" w:rsidRDefault="00BB14A7" w:rsidP="0032549A">
      <w:pPr>
        <w:spacing w:after="0" w:line="360" w:lineRule="auto"/>
        <w:rPr>
          <w:rFonts w:cs="Times New Roman"/>
          <w:color w:val="FFFFFF" w:themeColor="background1"/>
          <w:szCs w:val="24"/>
        </w:rPr>
      </w:pPr>
    </w:p>
    <w:p w14:paraId="0C8E5C02" w14:textId="77777777" w:rsidR="00BF1D10" w:rsidRPr="001D0BA9" w:rsidRDefault="00BF1D10" w:rsidP="0032549A">
      <w:pPr>
        <w:spacing w:after="0" w:line="360" w:lineRule="auto"/>
        <w:rPr>
          <w:rFonts w:cs="Times New Roman"/>
          <w:color w:val="FFFFFF" w:themeColor="background1"/>
          <w:szCs w:val="24"/>
        </w:rPr>
      </w:pPr>
    </w:p>
    <w:p w14:paraId="4C6C63E3" w14:textId="77777777" w:rsidR="00C50256" w:rsidRPr="001D0BA9" w:rsidRDefault="005D7D8A" w:rsidP="0032549A">
      <w:pPr>
        <w:spacing w:after="0" w:line="360" w:lineRule="auto"/>
        <w:jc w:val="both"/>
        <w:rPr>
          <w:rFonts w:eastAsia="Calibri" w:cs="Times New Roman"/>
          <w:color w:val="FFFFFF" w:themeColor="background1"/>
          <w:szCs w:val="24"/>
          <w:lang w:eastAsia="tr-TR"/>
        </w:rPr>
      </w:pPr>
      <w:r w:rsidRPr="001D0BA9">
        <w:rPr>
          <w:rFonts w:eastAsia="Calibri" w:cs="Times New Roman"/>
          <w:color w:val="FFFFFF" w:themeColor="background1"/>
          <w:szCs w:val="24"/>
          <w:lang w:eastAsia="tr-TR"/>
        </w:rPr>
        <w:t>Lisansüstü tez savunma sınavında başarılı bulunarak kabul edilen bu tezin ciltlenmiş hali, ...../...../......... tarihli ve ……… / ….. sayılı Enstitü Yönetim Kurulu toplantısında görüşülmüş ve Tez Yazım Kılavuzuna uygun bulunarak onaylanmıştır.</w:t>
      </w:r>
    </w:p>
    <w:p w14:paraId="0F77BDBD" w14:textId="77777777" w:rsidR="0032549A" w:rsidRPr="001D0BA9" w:rsidRDefault="0032549A" w:rsidP="0032549A">
      <w:pPr>
        <w:spacing w:after="0" w:line="360" w:lineRule="auto"/>
        <w:jc w:val="both"/>
        <w:rPr>
          <w:rFonts w:eastAsia="Calibri" w:cs="Times New Roman"/>
          <w:color w:val="FFFFFF" w:themeColor="background1"/>
          <w:szCs w:val="24"/>
          <w:lang w:eastAsia="tr-TR"/>
        </w:rPr>
      </w:pPr>
    </w:p>
    <w:p w14:paraId="7FB6A205" w14:textId="77777777" w:rsidR="0032549A" w:rsidRPr="001D0BA9" w:rsidRDefault="0032549A" w:rsidP="0032549A">
      <w:pPr>
        <w:spacing w:after="0" w:line="360" w:lineRule="auto"/>
        <w:jc w:val="both"/>
        <w:rPr>
          <w:rFonts w:eastAsia="Calibri" w:cs="Times New Roman"/>
          <w:color w:val="FFFFFF" w:themeColor="background1"/>
          <w:szCs w:val="24"/>
          <w:lang w:eastAsia="tr-TR"/>
        </w:rPr>
      </w:pPr>
    </w:p>
    <w:p w14:paraId="7540C6EA" w14:textId="77777777" w:rsidR="00C50256" w:rsidRPr="001D0BA9" w:rsidRDefault="00C50256" w:rsidP="0032549A">
      <w:pPr>
        <w:spacing w:after="0" w:line="360" w:lineRule="auto"/>
        <w:jc w:val="right"/>
        <w:rPr>
          <w:rFonts w:cs="Times New Roman"/>
          <w:color w:val="FFFFFF" w:themeColor="background1"/>
          <w:szCs w:val="24"/>
        </w:rPr>
      </w:pPr>
      <w:r w:rsidRPr="001D0BA9">
        <w:rPr>
          <w:rFonts w:cs="Times New Roman"/>
          <w:color w:val="FFFFFF" w:themeColor="background1"/>
          <w:szCs w:val="24"/>
        </w:rPr>
        <w:t>…/…/…</w:t>
      </w:r>
    </w:p>
    <w:p w14:paraId="511BFBD6" w14:textId="0EA5D288" w:rsidR="00C50256" w:rsidRPr="001D0BA9" w:rsidRDefault="00012482" w:rsidP="0032549A">
      <w:pPr>
        <w:spacing w:after="0" w:line="360" w:lineRule="auto"/>
        <w:jc w:val="right"/>
        <w:rPr>
          <w:rFonts w:cs="Times New Roman"/>
          <w:b/>
          <w:color w:val="FFFFFF" w:themeColor="background1"/>
          <w:szCs w:val="24"/>
        </w:rPr>
      </w:pPr>
      <w:r w:rsidRPr="001D0BA9">
        <w:rPr>
          <w:rFonts w:cs="Times New Roman"/>
          <w:b/>
          <w:color w:val="FFFFFF" w:themeColor="background1"/>
          <w:szCs w:val="24"/>
        </w:rPr>
        <w:t>Doç</w:t>
      </w:r>
      <w:r w:rsidR="00185D34" w:rsidRPr="001D0BA9">
        <w:rPr>
          <w:rFonts w:cs="Times New Roman"/>
          <w:b/>
          <w:color w:val="FFFFFF" w:themeColor="background1"/>
          <w:szCs w:val="24"/>
        </w:rPr>
        <w:t xml:space="preserve">. Dr. </w:t>
      </w:r>
      <w:r w:rsidRPr="001D0BA9">
        <w:rPr>
          <w:rFonts w:cs="Times New Roman"/>
          <w:b/>
          <w:color w:val="FFFFFF" w:themeColor="background1"/>
          <w:szCs w:val="24"/>
        </w:rPr>
        <w:t>Serhat</w:t>
      </w:r>
      <w:r w:rsidR="00FC4972" w:rsidRPr="001D0BA9">
        <w:rPr>
          <w:rFonts w:cs="Times New Roman"/>
          <w:b/>
          <w:color w:val="FFFFFF" w:themeColor="background1"/>
          <w:szCs w:val="24"/>
        </w:rPr>
        <w:t xml:space="preserve"> </w:t>
      </w:r>
      <w:r w:rsidRPr="001D0BA9">
        <w:rPr>
          <w:rFonts w:cs="Times New Roman"/>
          <w:b/>
          <w:color w:val="FFFFFF" w:themeColor="background1"/>
          <w:szCs w:val="24"/>
        </w:rPr>
        <w:t>DAĞ</w:t>
      </w:r>
    </w:p>
    <w:p w14:paraId="5F6B6F32" w14:textId="77777777" w:rsidR="006304CB" w:rsidRPr="001D0BA9" w:rsidRDefault="00C50256" w:rsidP="0032549A">
      <w:pPr>
        <w:spacing w:after="0" w:line="360" w:lineRule="auto"/>
        <w:jc w:val="right"/>
        <w:rPr>
          <w:rFonts w:cs="Times New Roman"/>
          <w:b/>
          <w:color w:val="FFFFFF" w:themeColor="background1"/>
          <w:szCs w:val="24"/>
        </w:rPr>
        <w:sectPr w:rsidR="006304CB" w:rsidRPr="001D0BA9" w:rsidSect="00B42541">
          <w:footerReference w:type="default" r:id="rId12"/>
          <w:pgSz w:w="11906" w:h="16838"/>
          <w:pgMar w:top="1701" w:right="1134" w:bottom="1701" w:left="2268" w:header="709" w:footer="709" w:gutter="0"/>
          <w:pgNumType w:fmt="upperRoman" w:start="3"/>
          <w:cols w:space="708"/>
          <w:docGrid w:linePitch="360"/>
        </w:sectPr>
      </w:pPr>
      <w:r w:rsidRPr="001D0BA9">
        <w:rPr>
          <w:rFonts w:cs="Times New Roman"/>
          <w:b/>
          <w:color w:val="FFFFFF" w:themeColor="background1"/>
          <w:szCs w:val="24"/>
        </w:rPr>
        <w:t>Enstitü Müdürü</w:t>
      </w:r>
    </w:p>
    <w:p w14:paraId="79AB026F" w14:textId="77777777" w:rsidR="0032549A" w:rsidRPr="00C76AAC" w:rsidRDefault="0032549A" w:rsidP="0032549A">
      <w:pPr>
        <w:pStyle w:val="Balk1"/>
      </w:pPr>
      <w:bookmarkStart w:id="17" w:name="_Toc73889367"/>
    </w:p>
    <w:p w14:paraId="30895E07" w14:textId="77777777" w:rsidR="0032549A" w:rsidRPr="00C76AAC" w:rsidRDefault="0032549A" w:rsidP="0032549A">
      <w:pPr>
        <w:pStyle w:val="Balk1"/>
      </w:pPr>
    </w:p>
    <w:p w14:paraId="74C0224F" w14:textId="77777777" w:rsidR="00C6199D" w:rsidRPr="00C76AAC" w:rsidRDefault="002D7920" w:rsidP="0032549A">
      <w:pPr>
        <w:pStyle w:val="Balk1"/>
      </w:pPr>
      <w:r w:rsidRPr="00C76AAC">
        <w:t>BİLDİRİM</w:t>
      </w:r>
      <w:bookmarkEnd w:id="17"/>
    </w:p>
    <w:p w14:paraId="09F12897" w14:textId="77777777" w:rsidR="008163A3" w:rsidRPr="00C76AAC" w:rsidRDefault="008163A3" w:rsidP="008163A3"/>
    <w:p w14:paraId="03AECDF3" w14:textId="77777777" w:rsidR="002D7920" w:rsidRPr="00C76AAC" w:rsidRDefault="002D7920" w:rsidP="0032549A">
      <w:pPr>
        <w:spacing w:after="0" w:line="360" w:lineRule="auto"/>
        <w:ind w:firstLine="709"/>
        <w:jc w:val="both"/>
        <w:rPr>
          <w:rFonts w:cs="Times New Roman"/>
          <w:szCs w:val="24"/>
        </w:rPr>
      </w:pPr>
      <w:r w:rsidRPr="00C76AAC">
        <w:rPr>
          <w:rFonts w:cs="Times New Roman"/>
          <w:szCs w:val="24"/>
        </w:rPr>
        <w:t>Yüksek Lisans Tezi olarak hazırlamış olduğum “</w:t>
      </w:r>
      <w:r w:rsidRPr="00C76AAC">
        <w:rPr>
          <w:rFonts w:cs="Times New Roman"/>
          <w:b/>
          <w:szCs w:val="24"/>
        </w:rPr>
        <w:t>Mesleki ve Teknik Anadolu Lisesi Öğrencilerinin Temel Afet Bilinci ve İlk</w:t>
      </w:r>
      <w:r w:rsidR="00692718" w:rsidRPr="00C76AAC">
        <w:rPr>
          <w:rFonts w:cs="Times New Roman"/>
          <w:b/>
          <w:szCs w:val="24"/>
        </w:rPr>
        <w:t xml:space="preserve"> Y</w:t>
      </w:r>
      <w:r w:rsidRPr="00C76AAC">
        <w:rPr>
          <w:rFonts w:cs="Times New Roman"/>
          <w:b/>
          <w:szCs w:val="24"/>
        </w:rPr>
        <w:t>ardım Bilgi Düzeylerinin Karşılaştırılması: Ordu-Fatsa Örneği</w:t>
      </w:r>
      <w:r w:rsidRPr="00C76AAC">
        <w:rPr>
          <w:rFonts w:cs="Times New Roman"/>
          <w:szCs w:val="24"/>
        </w:rPr>
        <w:t>” isimli bu çalışmanın tamamen kendi çalışmam olduğunu, her alıntıya kaynak gösterdiğimi ve alıntı yaptığım tüm çalışmaların kaynakçada yer aldığını taahhüt eder, tezimin kağıt ve elektronik kopyalarının Gümüşhane Üniversitesi Sosyal Bilimler Enstitüsü arşivlerinde aşağıda belirttiğim koşullarda saklanmasına izin verdiğimi onaylarım.</w:t>
      </w:r>
    </w:p>
    <w:p w14:paraId="641F9361" w14:textId="77777777" w:rsidR="002D7920" w:rsidRPr="00C76AAC" w:rsidRDefault="002D7920" w:rsidP="0032549A">
      <w:pPr>
        <w:spacing w:after="0" w:line="360" w:lineRule="auto"/>
        <w:ind w:firstLine="709"/>
        <w:jc w:val="both"/>
        <w:rPr>
          <w:rFonts w:cs="Times New Roman"/>
          <w:szCs w:val="24"/>
        </w:rPr>
      </w:pPr>
    </w:p>
    <w:p w14:paraId="2A65E19B" w14:textId="77777777" w:rsidR="006F0F2F" w:rsidRPr="00C76AAC" w:rsidRDefault="002D7920" w:rsidP="0032549A">
      <w:pPr>
        <w:spacing w:after="0" w:line="360" w:lineRule="auto"/>
        <w:ind w:firstLine="709"/>
        <w:jc w:val="both"/>
        <w:rPr>
          <w:rFonts w:cs="Times New Roman"/>
          <w:szCs w:val="24"/>
        </w:rPr>
      </w:pPr>
      <w:r w:rsidRPr="00C76AAC">
        <w:rPr>
          <w:rFonts w:cs="Times New Roman"/>
          <w:szCs w:val="24"/>
        </w:rPr>
        <w:t>Lisansüstü Eğitim-Öğretim yönetmeliğinin ilgili maddeleri uyarınca g</w:t>
      </w:r>
      <w:r w:rsidR="000F0145" w:rsidRPr="00C76AAC">
        <w:rPr>
          <w:rFonts w:cs="Times New Roman"/>
          <w:szCs w:val="24"/>
        </w:rPr>
        <w:t>ereğinin yapılmasını arz ederim.</w:t>
      </w:r>
    </w:p>
    <w:p w14:paraId="218CCA55" w14:textId="77777777" w:rsidR="00704B5F" w:rsidRPr="00C76AAC" w:rsidRDefault="00704B5F" w:rsidP="00704B5F">
      <w:pPr>
        <w:spacing w:line="360" w:lineRule="auto"/>
        <w:ind w:firstLine="708"/>
        <w:jc w:val="both"/>
        <w:rPr>
          <w:rFonts w:cs="Times New Roman"/>
          <w:szCs w:val="24"/>
        </w:rPr>
      </w:pPr>
    </w:p>
    <w:p w14:paraId="313ADC3F" w14:textId="77777777" w:rsidR="00704B5F" w:rsidRPr="00C76AAC" w:rsidRDefault="00704B5F" w:rsidP="00704B5F">
      <w:pPr>
        <w:spacing w:line="360" w:lineRule="auto"/>
        <w:ind w:firstLine="708"/>
        <w:jc w:val="both"/>
        <w:rPr>
          <w:rFonts w:cs="Times New Roman"/>
          <w:szCs w:val="24"/>
        </w:rPr>
      </w:pPr>
    </w:p>
    <w:p w14:paraId="3A202DA9" w14:textId="77777777" w:rsidR="001F04A0" w:rsidRPr="00C76AAC" w:rsidRDefault="001F04A0" w:rsidP="00E92475">
      <w:pPr>
        <w:spacing w:line="360" w:lineRule="auto"/>
        <w:rPr>
          <w:rFonts w:cs="Times New Roman"/>
          <w:b/>
          <w:szCs w:val="24"/>
        </w:rPr>
      </w:pPr>
    </w:p>
    <w:p w14:paraId="7F847EE3" w14:textId="03DA1E8D" w:rsidR="006F0F2F" w:rsidRPr="00C76AAC" w:rsidRDefault="003F52B6" w:rsidP="00E92475">
      <w:pPr>
        <w:spacing w:line="360" w:lineRule="auto"/>
        <w:jc w:val="right"/>
        <w:rPr>
          <w:rFonts w:cs="Times New Roman"/>
          <w:szCs w:val="24"/>
        </w:rPr>
      </w:pPr>
      <w:r w:rsidRPr="00C76AAC">
        <w:rPr>
          <w:rFonts w:cs="Times New Roman"/>
          <w:szCs w:val="24"/>
        </w:rPr>
        <w:t>27</w:t>
      </w:r>
      <w:r w:rsidR="006F0F2F" w:rsidRPr="00C76AAC">
        <w:rPr>
          <w:rFonts w:cs="Times New Roman"/>
          <w:szCs w:val="24"/>
        </w:rPr>
        <w:t>/</w:t>
      </w:r>
      <w:r w:rsidRPr="00C76AAC">
        <w:rPr>
          <w:rFonts w:cs="Times New Roman"/>
          <w:szCs w:val="24"/>
        </w:rPr>
        <w:t>05</w:t>
      </w:r>
      <w:r w:rsidR="006F0F2F" w:rsidRPr="00C76AAC">
        <w:rPr>
          <w:rFonts w:cs="Times New Roman"/>
          <w:szCs w:val="24"/>
        </w:rPr>
        <w:t>/</w:t>
      </w:r>
      <w:r w:rsidRPr="00C76AAC">
        <w:rPr>
          <w:rFonts w:cs="Times New Roman"/>
          <w:szCs w:val="24"/>
        </w:rPr>
        <w:t>2021</w:t>
      </w:r>
    </w:p>
    <w:p w14:paraId="67CBB4B2" w14:textId="0FBE3BBE" w:rsidR="006F0F2F" w:rsidRPr="00C76AAC" w:rsidRDefault="00C76AAC" w:rsidP="00E92475">
      <w:pPr>
        <w:spacing w:line="360" w:lineRule="auto"/>
        <w:jc w:val="right"/>
        <w:rPr>
          <w:rFonts w:cs="Times New Roman"/>
          <w:szCs w:val="24"/>
        </w:rPr>
      </w:pPr>
      <w:r w:rsidRPr="00C76AAC">
        <w:rPr>
          <w:rFonts w:cs="Times New Roman"/>
          <w:b/>
          <w:szCs w:val="24"/>
        </w:rPr>
        <w:t>……………</w:t>
      </w:r>
    </w:p>
    <w:p w14:paraId="2D212926" w14:textId="77777777" w:rsidR="003F52B6" w:rsidRPr="00C76AAC" w:rsidRDefault="006F0F2F" w:rsidP="00E92475">
      <w:pPr>
        <w:spacing w:line="360" w:lineRule="auto"/>
        <w:jc w:val="right"/>
        <w:rPr>
          <w:rFonts w:cs="Times New Roman"/>
          <w:b/>
          <w:szCs w:val="24"/>
        </w:rPr>
        <w:sectPr w:rsidR="003F52B6" w:rsidRPr="00C76AAC" w:rsidSect="006304CB">
          <w:footerReference w:type="default" r:id="rId13"/>
          <w:pgSz w:w="11906" w:h="16838"/>
          <w:pgMar w:top="1701" w:right="1134" w:bottom="1701" w:left="2268" w:header="709" w:footer="709" w:gutter="0"/>
          <w:pgNumType w:fmt="upperRoman" w:start="4"/>
          <w:cols w:space="708"/>
          <w:docGrid w:linePitch="360"/>
        </w:sectPr>
      </w:pPr>
      <w:r w:rsidRPr="00C76AAC">
        <w:rPr>
          <w:rFonts w:cs="Times New Roman"/>
          <w:b/>
          <w:szCs w:val="24"/>
        </w:rPr>
        <w:t>Melisa Nur ŞEN</w:t>
      </w:r>
    </w:p>
    <w:p w14:paraId="4F70A7DE" w14:textId="00538DD0" w:rsidR="00D91092" w:rsidRPr="00C76AAC" w:rsidRDefault="003F52B6" w:rsidP="003F52B6">
      <w:pPr>
        <w:spacing w:line="360" w:lineRule="auto"/>
      </w:pPr>
      <w:bookmarkStart w:id="18" w:name="_Toc73889368"/>
      <w:r w:rsidRPr="00C76AAC">
        <w:lastRenderedPageBreak/>
        <w:tab/>
      </w:r>
    </w:p>
    <w:p w14:paraId="233DA346" w14:textId="00538DD0" w:rsidR="00B804F2" w:rsidRPr="00C76AAC" w:rsidRDefault="006F0F2F" w:rsidP="003F52B6">
      <w:pPr>
        <w:pStyle w:val="Balk1"/>
      </w:pPr>
      <w:r w:rsidRPr="00C76AAC">
        <w:t>ÖNSÖZ</w:t>
      </w:r>
      <w:bookmarkEnd w:id="18"/>
    </w:p>
    <w:p w14:paraId="0EAD8B0D" w14:textId="77777777" w:rsidR="008163A3" w:rsidRPr="00C76AAC" w:rsidRDefault="008163A3" w:rsidP="008163A3"/>
    <w:p w14:paraId="32BC244D" w14:textId="26B08804" w:rsidR="000F4239" w:rsidRPr="00C76AAC" w:rsidRDefault="000F4239" w:rsidP="000F4239">
      <w:pPr>
        <w:spacing w:line="360" w:lineRule="auto"/>
        <w:ind w:firstLine="708"/>
        <w:jc w:val="both"/>
        <w:rPr>
          <w:rFonts w:cs="Times New Roman"/>
          <w:szCs w:val="24"/>
        </w:rPr>
      </w:pPr>
      <w:r w:rsidRPr="00C76AAC">
        <w:rPr>
          <w:rFonts w:cs="Times New Roman"/>
          <w:szCs w:val="24"/>
        </w:rPr>
        <w:t>Tez çalışmamda danışmanlığımı üstlenerek geniş tecrübe ve birikimlerini benimle paylaşan değerli danışman hocam Prof.</w:t>
      </w:r>
      <w:r w:rsidR="002E29B5" w:rsidRPr="00C76AAC">
        <w:rPr>
          <w:rFonts w:cs="Times New Roman"/>
          <w:szCs w:val="24"/>
        </w:rPr>
        <w:t xml:space="preserve"> </w:t>
      </w:r>
      <w:r w:rsidRPr="00C76AAC">
        <w:rPr>
          <w:rFonts w:cs="Times New Roman"/>
          <w:szCs w:val="24"/>
        </w:rPr>
        <w:t xml:space="preserve">Dr. Serkan ÖZTÜRK’e, yine bu çalışma sırasında desteklerini esirgemeyen ve araştırmam boyunca yol </w:t>
      </w:r>
      <w:r w:rsidR="00A13094" w:rsidRPr="00C76AAC">
        <w:rPr>
          <w:rFonts w:cs="Times New Roman"/>
          <w:szCs w:val="24"/>
        </w:rPr>
        <w:t>gösteren çok sevgili hocam Öğr.</w:t>
      </w:r>
      <w:r w:rsidR="002E29B5" w:rsidRPr="00C76AAC">
        <w:rPr>
          <w:rFonts w:cs="Times New Roman"/>
          <w:szCs w:val="24"/>
        </w:rPr>
        <w:t xml:space="preserve"> </w:t>
      </w:r>
      <w:r w:rsidR="00EF2432" w:rsidRPr="00C76AAC">
        <w:rPr>
          <w:rFonts w:cs="Times New Roman"/>
          <w:szCs w:val="24"/>
        </w:rPr>
        <w:t xml:space="preserve">Gör. </w:t>
      </w:r>
      <w:r w:rsidRPr="00C76AAC">
        <w:rPr>
          <w:rFonts w:cs="Times New Roman"/>
          <w:szCs w:val="24"/>
        </w:rPr>
        <w:t xml:space="preserve">Mustafa ÇEKİÇ’e, bilimsel çalışmalarım sırasında alan bilgisini benimle sonuna kadar paylaşan Hasan </w:t>
      </w:r>
      <w:r w:rsidR="00A13094" w:rsidRPr="00C76AAC">
        <w:rPr>
          <w:rFonts w:cs="Times New Roman"/>
          <w:szCs w:val="24"/>
        </w:rPr>
        <w:t>YÜCEL ve Uzm.</w:t>
      </w:r>
      <w:r w:rsidR="002E29B5" w:rsidRPr="00C76AAC">
        <w:rPr>
          <w:rFonts w:cs="Times New Roman"/>
          <w:szCs w:val="24"/>
        </w:rPr>
        <w:t xml:space="preserve"> </w:t>
      </w:r>
      <w:r w:rsidRPr="00C76AAC">
        <w:rPr>
          <w:rFonts w:cs="Times New Roman"/>
          <w:szCs w:val="24"/>
        </w:rPr>
        <w:t>Dr. Yusuf GÜNEY’e, heyecanımı paylaşan ve desteğini esirgemeyen sevgili mesai arkadaşım Özlem GÜR’e ve çalışma boyunca hep yanımda olan Eda Nur KARAGÖZ’e derin şükranlarımı sunarım.</w:t>
      </w:r>
    </w:p>
    <w:p w14:paraId="76C968C0" w14:textId="77777777" w:rsidR="00704B5F" w:rsidRPr="00C76AAC" w:rsidRDefault="00704B5F" w:rsidP="00704B5F">
      <w:pPr>
        <w:spacing w:line="360" w:lineRule="auto"/>
        <w:ind w:firstLine="708"/>
        <w:jc w:val="both"/>
        <w:rPr>
          <w:rFonts w:cs="Times New Roman"/>
          <w:szCs w:val="24"/>
        </w:rPr>
      </w:pPr>
    </w:p>
    <w:p w14:paraId="27C4723B" w14:textId="77777777" w:rsidR="00704B5F" w:rsidRPr="00C76AAC" w:rsidRDefault="00704B5F" w:rsidP="00704B5F">
      <w:pPr>
        <w:spacing w:line="360" w:lineRule="auto"/>
        <w:ind w:firstLine="708"/>
        <w:jc w:val="both"/>
        <w:rPr>
          <w:rFonts w:cs="Times New Roman"/>
          <w:szCs w:val="24"/>
        </w:rPr>
      </w:pPr>
    </w:p>
    <w:p w14:paraId="365F0B3D" w14:textId="77777777" w:rsidR="006F0F2F" w:rsidRPr="00C76AAC" w:rsidRDefault="00751258" w:rsidP="00E92475">
      <w:pPr>
        <w:spacing w:line="360" w:lineRule="auto"/>
        <w:jc w:val="right"/>
        <w:rPr>
          <w:rFonts w:cs="Times New Roman"/>
          <w:b/>
          <w:szCs w:val="24"/>
        </w:rPr>
      </w:pPr>
      <w:r w:rsidRPr="00C76AAC">
        <w:rPr>
          <w:rFonts w:cs="Times New Roman"/>
          <w:b/>
          <w:szCs w:val="24"/>
        </w:rPr>
        <w:t>Gümüşhane – 202</w:t>
      </w:r>
      <w:r w:rsidR="00C125BD" w:rsidRPr="00C76AAC">
        <w:rPr>
          <w:rFonts w:cs="Times New Roman"/>
          <w:b/>
          <w:szCs w:val="24"/>
        </w:rPr>
        <w:t>1</w:t>
      </w:r>
    </w:p>
    <w:p w14:paraId="773EF9C6" w14:textId="77777777" w:rsidR="006F0F2F" w:rsidRPr="00C76AAC" w:rsidRDefault="00751258" w:rsidP="00774092">
      <w:pPr>
        <w:spacing w:line="360" w:lineRule="auto"/>
        <w:jc w:val="right"/>
        <w:rPr>
          <w:rFonts w:cs="Times New Roman"/>
          <w:b/>
          <w:szCs w:val="24"/>
        </w:rPr>
      </w:pPr>
      <w:r w:rsidRPr="00C76AAC">
        <w:rPr>
          <w:rFonts w:cs="Times New Roman"/>
          <w:b/>
          <w:szCs w:val="24"/>
        </w:rPr>
        <w:t>Melisa Nur ŞEN</w:t>
      </w:r>
    </w:p>
    <w:p w14:paraId="4601203C" w14:textId="77777777" w:rsidR="006F0F2F" w:rsidRPr="00C76AAC" w:rsidRDefault="006F0F2F" w:rsidP="00E92475">
      <w:pPr>
        <w:spacing w:line="360" w:lineRule="auto"/>
        <w:rPr>
          <w:rFonts w:cs="Times New Roman"/>
          <w:b/>
          <w:szCs w:val="24"/>
        </w:rPr>
      </w:pPr>
    </w:p>
    <w:p w14:paraId="343E68A7" w14:textId="77777777" w:rsidR="006F0F2F" w:rsidRPr="00C76AAC" w:rsidRDefault="006F0F2F" w:rsidP="00E92475">
      <w:pPr>
        <w:spacing w:line="360" w:lineRule="auto"/>
        <w:rPr>
          <w:rFonts w:cs="Times New Roman"/>
          <w:b/>
          <w:szCs w:val="24"/>
        </w:rPr>
      </w:pPr>
    </w:p>
    <w:p w14:paraId="594193C0" w14:textId="77777777" w:rsidR="006F0F2F" w:rsidRPr="00C76AAC" w:rsidRDefault="006F0F2F" w:rsidP="00E92475">
      <w:pPr>
        <w:spacing w:line="360" w:lineRule="auto"/>
        <w:rPr>
          <w:rFonts w:cs="Times New Roman"/>
          <w:b/>
          <w:szCs w:val="24"/>
        </w:rPr>
      </w:pPr>
    </w:p>
    <w:p w14:paraId="43CE18B9" w14:textId="77777777" w:rsidR="006F0F2F" w:rsidRPr="00C76AAC" w:rsidRDefault="006F0F2F" w:rsidP="00E92475">
      <w:pPr>
        <w:spacing w:line="360" w:lineRule="auto"/>
        <w:rPr>
          <w:rFonts w:cs="Times New Roman"/>
          <w:b/>
          <w:szCs w:val="24"/>
        </w:rPr>
      </w:pPr>
    </w:p>
    <w:p w14:paraId="5497413B" w14:textId="77777777" w:rsidR="006F0F2F" w:rsidRPr="00C76AAC" w:rsidRDefault="006F0F2F" w:rsidP="00E92475">
      <w:pPr>
        <w:spacing w:line="360" w:lineRule="auto"/>
        <w:rPr>
          <w:rFonts w:cs="Times New Roman"/>
          <w:b/>
          <w:szCs w:val="24"/>
        </w:rPr>
      </w:pPr>
    </w:p>
    <w:p w14:paraId="49AE4DF9" w14:textId="77777777" w:rsidR="00B804F2" w:rsidRPr="00C76AAC" w:rsidRDefault="00B804F2" w:rsidP="00E92475">
      <w:pPr>
        <w:spacing w:line="360" w:lineRule="auto"/>
        <w:rPr>
          <w:rFonts w:cs="Times New Roman"/>
          <w:b/>
          <w:szCs w:val="24"/>
        </w:rPr>
      </w:pPr>
    </w:p>
    <w:p w14:paraId="3EF2259F" w14:textId="77777777" w:rsidR="00751258" w:rsidRPr="00C76AAC" w:rsidRDefault="00751258" w:rsidP="00E92475">
      <w:pPr>
        <w:spacing w:line="360" w:lineRule="auto"/>
        <w:rPr>
          <w:rFonts w:cs="Times New Roman"/>
          <w:b/>
          <w:szCs w:val="24"/>
        </w:rPr>
      </w:pPr>
    </w:p>
    <w:p w14:paraId="6A9A0845" w14:textId="77777777" w:rsidR="00704B5F" w:rsidRPr="00C76AAC" w:rsidRDefault="00704B5F" w:rsidP="00E92475">
      <w:pPr>
        <w:spacing w:line="360" w:lineRule="auto"/>
        <w:rPr>
          <w:rFonts w:cs="Times New Roman"/>
          <w:b/>
          <w:szCs w:val="24"/>
        </w:rPr>
      </w:pPr>
    </w:p>
    <w:p w14:paraId="323C3228" w14:textId="77777777" w:rsidR="00704B5F" w:rsidRPr="00C76AAC" w:rsidRDefault="00704B5F" w:rsidP="00E92475">
      <w:pPr>
        <w:spacing w:line="360" w:lineRule="auto"/>
        <w:rPr>
          <w:rFonts w:cs="Times New Roman"/>
          <w:b/>
          <w:szCs w:val="24"/>
        </w:rPr>
      </w:pPr>
    </w:p>
    <w:p w14:paraId="4A5D025F" w14:textId="77777777" w:rsidR="00704B5F" w:rsidRPr="00C76AAC" w:rsidRDefault="00704B5F" w:rsidP="00E92475">
      <w:pPr>
        <w:spacing w:line="360" w:lineRule="auto"/>
        <w:rPr>
          <w:rFonts w:cs="Times New Roman"/>
          <w:b/>
          <w:szCs w:val="24"/>
        </w:rPr>
      </w:pPr>
    </w:p>
    <w:p w14:paraId="2FE4D135" w14:textId="77777777" w:rsidR="00D91092" w:rsidRPr="00C76AAC" w:rsidRDefault="00D91092" w:rsidP="0032549A">
      <w:pPr>
        <w:pStyle w:val="Balk1"/>
      </w:pPr>
      <w:bookmarkStart w:id="19" w:name="_Toc73889369"/>
    </w:p>
    <w:p w14:paraId="783AA4C2" w14:textId="77777777" w:rsidR="00D91092" w:rsidRPr="00C76AAC" w:rsidRDefault="00D91092" w:rsidP="0032549A">
      <w:pPr>
        <w:pStyle w:val="Balk1"/>
      </w:pPr>
    </w:p>
    <w:p w14:paraId="6D30C82E" w14:textId="77777777" w:rsidR="00B804F2" w:rsidRPr="00C76AAC" w:rsidRDefault="006F0F2F" w:rsidP="0032549A">
      <w:pPr>
        <w:pStyle w:val="Balk1"/>
      </w:pPr>
      <w:r w:rsidRPr="00C76AAC">
        <w:t>ÖZET</w:t>
      </w:r>
      <w:bookmarkEnd w:id="19"/>
    </w:p>
    <w:p w14:paraId="037C8C78" w14:textId="77777777" w:rsidR="00340F03" w:rsidRPr="00C76AAC" w:rsidRDefault="00340F03" w:rsidP="00340F03"/>
    <w:p w14:paraId="5C257F87" w14:textId="3DEFA8DE" w:rsidR="00B804F2" w:rsidRPr="00C76AAC" w:rsidRDefault="001F04A0" w:rsidP="00D91092">
      <w:pPr>
        <w:tabs>
          <w:tab w:val="left" w:pos="914"/>
        </w:tabs>
        <w:spacing w:after="0" w:line="360" w:lineRule="auto"/>
        <w:jc w:val="both"/>
        <w:rPr>
          <w:rFonts w:cs="Times New Roman"/>
          <w:b/>
          <w:szCs w:val="24"/>
        </w:rPr>
      </w:pPr>
      <w:r w:rsidRPr="00C76AAC">
        <w:rPr>
          <w:rFonts w:cs="Times New Roman"/>
          <w:b/>
          <w:szCs w:val="24"/>
        </w:rPr>
        <w:tab/>
      </w:r>
      <w:r w:rsidR="000061C6" w:rsidRPr="00C76AAC">
        <w:rPr>
          <w:rFonts w:cs="Times New Roman"/>
          <w:b/>
          <w:szCs w:val="24"/>
        </w:rPr>
        <w:t xml:space="preserve">ŞEN, Melisa </w:t>
      </w:r>
      <w:r w:rsidR="00EF2432" w:rsidRPr="00C76AAC">
        <w:rPr>
          <w:rFonts w:cs="Times New Roman"/>
          <w:b/>
          <w:szCs w:val="24"/>
        </w:rPr>
        <w:t>Nur. Mesleki</w:t>
      </w:r>
      <w:r w:rsidR="00B804F2" w:rsidRPr="00C76AAC">
        <w:rPr>
          <w:rFonts w:cs="Times New Roman"/>
          <w:b/>
          <w:szCs w:val="24"/>
        </w:rPr>
        <w:t xml:space="preserve"> ve Teknik Anadolu Lisesi Öğrencilerinin Temel Afet Bilinci ve İlk</w:t>
      </w:r>
      <w:r w:rsidR="00692718" w:rsidRPr="00C76AAC">
        <w:rPr>
          <w:rFonts w:cs="Times New Roman"/>
          <w:b/>
          <w:szCs w:val="24"/>
        </w:rPr>
        <w:t xml:space="preserve"> Y</w:t>
      </w:r>
      <w:r w:rsidR="00B804F2" w:rsidRPr="00C76AAC">
        <w:rPr>
          <w:rFonts w:cs="Times New Roman"/>
          <w:b/>
          <w:szCs w:val="24"/>
        </w:rPr>
        <w:t>ardım Bilgi Düzeylerinin Karşılaştırılması: Ordu-Fatsa Örneği</w:t>
      </w:r>
      <w:r w:rsidR="0027435E" w:rsidRPr="00C76AAC">
        <w:rPr>
          <w:rFonts w:cs="Times New Roman"/>
          <w:b/>
          <w:szCs w:val="24"/>
        </w:rPr>
        <w:t>, 202</w:t>
      </w:r>
      <w:r w:rsidR="00C125BD" w:rsidRPr="00C76AAC">
        <w:rPr>
          <w:rFonts w:cs="Times New Roman"/>
          <w:b/>
          <w:szCs w:val="24"/>
        </w:rPr>
        <w:t>1</w:t>
      </w:r>
      <w:r w:rsidR="00B804F2" w:rsidRPr="00C76AAC">
        <w:rPr>
          <w:rFonts w:cs="Times New Roman"/>
          <w:b/>
          <w:szCs w:val="24"/>
        </w:rPr>
        <w:t xml:space="preserve">, </w:t>
      </w:r>
      <w:r w:rsidR="009D1E45" w:rsidRPr="00C76AAC">
        <w:rPr>
          <w:rFonts w:cs="Times New Roman"/>
          <w:b/>
          <w:szCs w:val="24"/>
        </w:rPr>
        <w:t>(</w:t>
      </w:r>
      <w:r w:rsidR="00212219" w:rsidRPr="00C76AAC">
        <w:rPr>
          <w:rFonts w:cs="Times New Roman"/>
          <w:b/>
          <w:szCs w:val="24"/>
        </w:rPr>
        <w:t>VI</w:t>
      </w:r>
      <w:r w:rsidR="009D1E45" w:rsidRPr="00C76AAC">
        <w:rPr>
          <w:rFonts w:cs="Times New Roman"/>
          <w:b/>
          <w:szCs w:val="24"/>
        </w:rPr>
        <w:t>+</w:t>
      </w:r>
      <w:r w:rsidR="0029165A">
        <w:rPr>
          <w:rFonts w:cs="Times New Roman"/>
          <w:b/>
          <w:szCs w:val="24"/>
        </w:rPr>
        <w:t>42</w:t>
      </w:r>
      <w:r w:rsidR="009D1E45" w:rsidRPr="00C76AAC">
        <w:rPr>
          <w:rFonts w:cs="Times New Roman"/>
          <w:b/>
          <w:szCs w:val="24"/>
        </w:rPr>
        <w:t>)</w:t>
      </w:r>
    </w:p>
    <w:p w14:paraId="7A70FF40" w14:textId="77777777" w:rsidR="00D91092" w:rsidRPr="00C76AAC" w:rsidRDefault="00D91092" w:rsidP="00D91092">
      <w:pPr>
        <w:tabs>
          <w:tab w:val="left" w:pos="914"/>
        </w:tabs>
        <w:spacing w:after="0" w:line="360" w:lineRule="auto"/>
        <w:jc w:val="both"/>
        <w:rPr>
          <w:rFonts w:cs="Times New Roman"/>
          <w:b/>
          <w:szCs w:val="24"/>
        </w:rPr>
      </w:pPr>
    </w:p>
    <w:p w14:paraId="259A5721" w14:textId="77777777" w:rsidR="00B804F2" w:rsidRPr="00C76AAC" w:rsidRDefault="00B804F2" w:rsidP="00D91092">
      <w:pPr>
        <w:pStyle w:val="AralkYok"/>
        <w:spacing w:line="360" w:lineRule="auto"/>
        <w:ind w:firstLine="708"/>
        <w:jc w:val="both"/>
        <w:rPr>
          <w:sz w:val="24"/>
          <w:szCs w:val="24"/>
        </w:rPr>
      </w:pPr>
      <w:r w:rsidRPr="00C76AAC">
        <w:rPr>
          <w:sz w:val="24"/>
          <w:szCs w:val="24"/>
        </w:rPr>
        <w:t>Afetler</w:t>
      </w:r>
      <w:r w:rsidR="00B931EA" w:rsidRPr="00C76AAC">
        <w:rPr>
          <w:sz w:val="24"/>
          <w:szCs w:val="24"/>
        </w:rPr>
        <w:t>,</w:t>
      </w:r>
      <w:r w:rsidRPr="00C76AAC">
        <w:rPr>
          <w:sz w:val="24"/>
          <w:szCs w:val="24"/>
        </w:rPr>
        <w:t xml:space="preserve"> beklenmedik bir zamanda karşıla</w:t>
      </w:r>
      <w:r w:rsidR="00751258" w:rsidRPr="00C76AAC">
        <w:rPr>
          <w:sz w:val="24"/>
          <w:szCs w:val="24"/>
        </w:rPr>
        <w:t>şabileceğimiz</w:t>
      </w:r>
      <w:r w:rsidR="003F1849" w:rsidRPr="00C76AAC">
        <w:rPr>
          <w:sz w:val="24"/>
          <w:szCs w:val="24"/>
        </w:rPr>
        <w:t xml:space="preserve"> </w:t>
      </w:r>
      <w:r w:rsidR="00B931EA" w:rsidRPr="00C76AAC">
        <w:rPr>
          <w:sz w:val="24"/>
          <w:szCs w:val="24"/>
        </w:rPr>
        <w:t>ve</w:t>
      </w:r>
      <w:r w:rsidR="003F1849" w:rsidRPr="00C76AAC">
        <w:rPr>
          <w:sz w:val="24"/>
          <w:szCs w:val="24"/>
        </w:rPr>
        <w:t xml:space="preserve"> </w:t>
      </w:r>
      <w:r w:rsidR="00B931EA" w:rsidRPr="00C76AAC">
        <w:rPr>
          <w:sz w:val="24"/>
          <w:szCs w:val="24"/>
        </w:rPr>
        <w:t>meydana geldiğinde</w:t>
      </w:r>
      <w:r w:rsidRPr="00C76AAC">
        <w:rPr>
          <w:sz w:val="24"/>
          <w:szCs w:val="24"/>
        </w:rPr>
        <w:t xml:space="preserve"> can ve mal kayıplarına sebep olan olayların sonuçlarıdır. Afetlerin etkisinin azaltılması için afet öncesi hazırlık döneminde belirli çalışmalar yapılmalıdır. Bu çalışmada, daha önce herhangi bir araştırma yapılmamış olan Ordu’nun Fatsa ilçesind</w:t>
      </w:r>
      <w:r w:rsidR="00F0545B" w:rsidRPr="00C76AAC">
        <w:rPr>
          <w:sz w:val="24"/>
          <w:szCs w:val="24"/>
        </w:rPr>
        <w:t>e lise düzeyinde öğrenim gören Mesleki ve Teknik Anadolu L</w:t>
      </w:r>
      <w:r w:rsidRPr="00C76AAC">
        <w:rPr>
          <w:sz w:val="24"/>
          <w:szCs w:val="24"/>
        </w:rPr>
        <w:t xml:space="preserve">isesi öğrencilerinin afet ve ilk yardım bilgi düzeyini belirlemek amacıyla bir araştırma ve değerlendirme </w:t>
      </w:r>
      <w:r w:rsidR="00F0545B" w:rsidRPr="00C76AAC">
        <w:rPr>
          <w:sz w:val="24"/>
          <w:szCs w:val="24"/>
        </w:rPr>
        <w:t>gerçekleştirilmiştir</w:t>
      </w:r>
      <w:r w:rsidRPr="00C76AAC">
        <w:rPr>
          <w:sz w:val="24"/>
          <w:szCs w:val="24"/>
        </w:rPr>
        <w:t xml:space="preserve">. Fatsa ilçesinde </w:t>
      </w:r>
      <w:r w:rsidR="00F0545B" w:rsidRPr="00C76AAC">
        <w:rPr>
          <w:sz w:val="24"/>
          <w:szCs w:val="24"/>
        </w:rPr>
        <w:t>yapılmış</w:t>
      </w:r>
      <w:r w:rsidRPr="00C76AAC">
        <w:rPr>
          <w:sz w:val="24"/>
          <w:szCs w:val="24"/>
        </w:rPr>
        <w:t xml:space="preserve"> olan bu çalışma</w:t>
      </w:r>
      <w:r w:rsidR="00F0545B" w:rsidRPr="00C76AAC">
        <w:rPr>
          <w:sz w:val="24"/>
          <w:szCs w:val="24"/>
        </w:rPr>
        <w:t xml:space="preserve"> ile</w:t>
      </w:r>
      <w:r w:rsidRPr="00C76AAC">
        <w:rPr>
          <w:sz w:val="24"/>
          <w:szCs w:val="24"/>
        </w:rPr>
        <w:t xml:space="preserve"> Fatsa’da </w:t>
      </w:r>
      <w:r w:rsidR="000D4502" w:rsidRPr="00C76AAC">
        <w:rPr>
          <w:sz w:val="24"/>
          <w:szCs w:val="24"/>
        </w:rPr>
        <w:t>i</w:t>
      </w:r>
      <w:r w:rsidRPr="00C76AAC">
        <w:rPr>
          <w:sz w:val="24"/>
          <w:szCs w:val="24"/>
        </w:rPr>
        <w:t>ki farklı liselerde eğitim gören öğrencilerin afetlere hazırlık düzeyi ve ilk yar</w:t>
      </w:r>
      <w:r w:rsidR="00F0545B" w:rsidRPr="00C76AAC">
        <w:rPr>
          <w:sz w:val="24"/>
          <w:szCs w:val="24"/>
        </w:rPr>
        <w:t>dım seviyelerinin belirlenmesi amaçlanmıştır</w:t>
      </w:r>
      <w:r w:rsidRPr="00C76AAC">
        <w:rPr>
          <w:sz w:val="24"/>
          <w:szCs w:val="24"/>
        </w:rPr>
        <w:t xml:space="preserve">. </w:t>
      </w:r>
      <w:r w:rsidR="00F0545B" w:rsidRPr="00C76AAC">
        <w:rPr>
          <w:sz w:val="24"/>
          <w:szCs w:val="24"/>
        </w:rPr>
        <w:t>Yapılmış</w:t>
      </w:r>
      <w:r w:rsidRPr="00C76AAC">
        <w:rPr>
          <w:sz w:val="24"/>
          <w:szCs w:val="24"/>
        </w:rPr>
        <w:t xml:space="preserve"> olan araştırmanın katılımcılarını Ordu’nun Fatsa İlçesinde öğrenim gören</w:t>
      </w:r>
      <w:r w:rsidR="00F0545B" w:rsidRPr="00C76AAC">
        <w:rPr>
          <w:sz w:val="24"/>
          <w:szCs w:val="24"/>
        </w:rPr>
        <w:t xml:space="preserve"> lise öğrencileri oluşturmaktadır</w:t>
      </w:r>
      <w:r w:rsidRPr="00C76AAC">
        <w:rPr>
          <w:sz w:val="24"/>
          <w:szCs w:val="24"/>
        </w:rPr>
        <w:t xml:space="preserve">. Anket çalışması toplam 48 sorudan oluşmakta olup, farklı okullarda öğrenim </w:t>
      </w:r>
      <w:r w:rsidR="00EF2432" w:rsidRPr="00C76AAC">
        <w:rPr>
          <w:sz w:val="24"/>
          <w:szCs w:val="24"/>
        </w:rPr>
        <w:t>gören rastgele</w:t>
      </w:r>
      <w:r w:rsidR="001A54D4" w:rsidRPr="00C76AAC">
        <w:rPr>
          <w:sz w:val="24"/>
          <w:szCs w:val="24"/>
        </w:rPr>
        <w:t xml:space="preserve"> 350 </w:t>
      </w:r>
      <w:r w:rsidR="003F1849" w:rsidRPr="00C76AAC">
        <w:rPr>
          <w:sz w:val="24"/>
          <w:szCs w:val="24"/>
        </w:rPr>
        <w:t>öğrenciye uygulanmıştır</w:t>
      </w:r>
      <w:r w:rsidR="00DB21F4" w:rsidRPr="00C76AAC">
        <w:rPr>
          <w:sz w:val="24"/>
          <w:szCs w:val="24"/>
        </w:rPr>
        <w:t>. V</w:t>
      </w:r>
      <w:r w:rsidRPr="00C76AAC">
        <w:rPr>
          <w:sz w:val="24"/>
          <w:szCs w:val="24"/>
        </w:rPr>
        <w:t xml:space="preserve">eriler SPSS paket programı ile birlikle değerlendirilip </w:t>
      </w:r>
      <w:r w:rsidR="00CA5154" w:rsidRPr="00C76AAC">
        <w:rPr>
          <w:sz w:val="24"/>
          <w:szCs w:val="24"/>
        </w:rPr>
        <w:t>yorumlanmıştır</w:t>
      </w:r>
      <w:r w:rsidRPr="00C76AAC">
        <w:rPr>
          <w:sz w:val="24"/>
          <w:szCs w:val="24"/>
        </w:rPr>
        <w:t>.</w:t>
      </w:r>
      <w:r w:rsidR="00DB21F4" w:rsidRPr="00C76AAC">
        <w:rPr>
          <w:sz w:val="24"/>
          <w:szCs w:val="24"/>
        </w:rPr>
        <w:t xml:space="preserve">  Elde edilen sonuçlara </w:t>
      </w:r>
      <w:r w:rsidR="00EF2432" w:rsidRPr="00C76AAC">
        <w:rPr>
          <w:sz w:val="24"/>
          <w:szCs w:val="24"/>
        </w:rPr>
        <w:t>göre, ilkyardım</w:t>
      </w:r>
      <w:r w:rsidR="00DB21F4" w:rsidRPr="00C76AAC">
        <w:rPr>
          <w:sz w:val="24"/>
          <w:szCs w:val="24"/>
        </w:rPr>
        <w:t xml:space="preserve"> testinde doğru cevap verme oranı sınıf düzeyi büyüdükçe artmış ve son sınıflarda en yüksek seviyeye ulaşmıştır. Bunun sebebi</w:t>
      </w:r>
      <w:r w:rsidR="00B931EA" w:rsidRPr="00C76AAC">
        <w:rPr>
          <w:sz w:val="24"/>
          <w:szCs w:val="24"/>
        </w:rPr>
        <w:t>,</w:t>
      </w:r>
      <w:r w:rsidR="00DB21F4" w:rsidRPr="00C76AAC">
        <w:rPr>
          <w:sz w:val="24"/>
          <w:szCs w:val="24"/>
        </w:rPr>
        <w:t xml:space="preserve"> sağlık eğitimi veren liselerde </w:t>
      </w:r>
      <w:r w:rsidR="003C591D" w:rsidRPr="00C76AAC">
        <w:rPr>
          <w:sz w:val="24"/>
          <w:szCs w:val="24"/>
        </w:rPr>
        <w:t xml:space="preserve">müfredattaki </w:t>
      </w:r>
      <w:r w:rsidR="00DB21F4" w:rsidRPr="00C76AAC">
        <w:rPr>
          <w:sz w:val="24"/>
          <w:szCs w:val="24"/>
        </w:rPr>
        <w:t>ilk yardım dersinin son sı</w:t>
      </w:r>
      <w:r w:rsidR="00CD35BF" w:rsidRPr="00C76AAC">
        <w:rPr>
          <w:sz w:val="24"/>
          <w:szCs w:val="24"/>
        </w:rPr>
        <w:t xml:space="preserve">nıfta verilmiş olmasıdır ve </w:t>
      </w:r>
      <w:r w:rsidR="00DB21F4" w:rsidRPr="00C76AAC">
        <w:rPr>
          <w:sz w:val="24"/>
          <w:szCs w:val="24"/>
        </w:rPr>
        <w:t>bu durum testlerde bilgi düzeyini net bir şekilde etkilemiştir.</w:t>
      </w:r>
      <w:r w:rsidR="009D1E45" w:rsidRPr="00C76AAC">
        <w:rPr>
          <w:sz w:val="24"/>
          <w:szCs w:val="24"/>
        </w:rPr>
        <w:t xml:space="preserve"> Sonuçların tümü incelendiğinde</w:t>
      </w:r>
      <w:r w:rsidR="00B931EA" w:rsidRPr="00C76AAC">
        <w:rPr>
          <w:sz w:val="24"/>
          <w:szCs w:val="24"/>
        </w:rPr>
        <w:t>,</w:t>
      </w:r>
      <w:r w:rsidR="009D1E45" w:rsidRPr="00C76AAC">
        <w:rPr>
          <w:sz w:val="24"/>
          <w:szCs w:val="24"/>
        </w:rPr>
        <w:t xml:space="preserve"> verilen eğitimlerin sadece teoride kalmaması öğrencileri</w:t>
      </w:r>
      <w:r w:rsidR="00B931EA" w:rsidRPr="00C76AAC">
        <w:rPr>
          <w:sz w:val="24"/>
          <w:szCs w:val="24"/>
        </w:rPr>
        <w:t>n sürece dahil edilmesi gerekt</w:t>
      </w:r>
      <w:r w:rsidR="009D1E45" w:rsidRPr="00C76AAC">
        <w:rPr>
          <w:sz w:val="24"/>
          <w:szCs w:val="24"/>
        </w:rPr>
        <w:t>iği sonucuna ulaşılmıştır.</w:t>
      </w:r>
    </w:p>
    <w:p w14:paraId="2D0D54D9" w14:textId="77777777" w:rsidR="00751258" w:rsidRPr="00C76AAC" w:rsidRDefault="00751258" w:rsidP="00D91092">
      <w:pPr>
        <w:pStyle w:val="AralkYok"/>
        <w:spacing w:line="360" w:lineRule="auto"/>
        <w:jc w:val="both"/>
        <w:rPr>
          <w:sz w:val="24"/>
          <w:szCs w:val="24"/>
        </w:rPr>
      </w:pPr>
    </w:p>
    <w:p w14:paraId="737CC3B9" w14:textId="7EC65BDE" w:rsidR="00B804F2" w:rsidRPr="00C76AAC" w:rsidRDefault="001F04A0" w:rsidP="00D91092">
      <w:pPr>
        <w:tabs>
          <w:tab w:val="left" w:pos="914"/>
        </w:tabs>
        <w:spacing w:after="0" w:line="360" w:lineRule="auto"/>
        <w:rPr>
          <w:rFonts w:cs="Times New Roman"/>
          <w:b/>
          <w:szCs w:val="24"/>
        </w:rPr>
      </w:pPr>
      <w:r w:rsidRPr="00C76AAC">
        <w:rPr>
          <w:rFonts w:cs="Times New Roman"/>
          <w:b/>
          <w:szCs w:val="24"/>
        </w:rPr>
        <w:tab/>
      </w:r>
      <w:r w:rsidR="00B804F2" w:rsidRPr="00C76AAC">
        <w:rPr>
          <w:rFonts w:cs="Times New Roman"/>
          <w:b/>
          <w:szCs w:val="24"/>
        </w:rPr>
        <w:t xml:space="preserve">Anahtar Kelimeler: </w:t>
      </w:r>
      <w:r w:rsidR="00B804F2" w:rsidRPr="00C76AAC">
        <w:rPr>
          <w:rFonts w:cs="Times New Roman"/>
          <w:szCs w:val="24"/>
        </w:rPr>
        <w:t xml:space="preserve">Afet, Afet Bilinci, </w:t>
      </w:r>
      <w:r w:rsidR="00D91092" w:rsidRPr="00C76AAC">
        <w:rPr>
          <w:rFonts w:cs="Times New Roman"/>
          <w:szCs w:val="24"/>
        </w:rPr>
        <w:t xml:space="preserve">Fatsa-Ordu, </w:t>
      </w:r>
      <w:r w:rsidR="00B804F2" w:rsidRPr="00C76AAC">
        <w:rPr>
          <w:rFonts w:cs="Times New Roman"/>
          <w:szCs w:val="24"/>
        </w:rPr>
        <w:t>Hazırlık, İlk Yardım</w:t>
      </w:r>
      <w:r w:rsidR="00B804F2" w:rsidRPr="00C76AAC">
        <w:rPr>
          <w:rFonts w:cs="Times New Roman"/>
          <w:b/>
          <w:szCs w:val="24"/>
        </w:rPr>
        <w:t xml:space="preserve"> </w:t>
      </w:r>
    </w:p>
    <w:p w14:paraId="146D8792" w14:textId="77777777" w:rsidR="006F0F2F" w:rsidRPr="00C76AAC" w:rsidRDefault="006F0F2F" w:rsidP="004D6DFF">
      <w:pPr>
        <w:spacing w:line="360" w:lineRule="auto"/>
        <w:jc w:val="center"/>
        <w:rPr>
          <w:rFonts w:cs="Times New Roman"/>
          <w:szCs w:val="24"/>
        </w:rPr>
      </w:pPr>
    </w:p>
    <w:p w14:paraId="48F6AD27" w14:textId="77777777" w:rsidR="00B804F2" w:rsidRPr="00C76AAC" w:rsidRDefault="00B804F2" w:rsidP="004D6DFF">
      <w:pPr>
        <w:spacing w:line="360" w:lineRule="auto"/>
        <w:rPr>
          <w:rFonts w:cs="Times New Roman"/>
          <w:b/>
          <w:szCs w:val="24"/>
        </w:rPr>
      </w:pPr>
    </w:p>
    <w:p w14:paraId="3A5D8517" w14:textId="77777777" w:rsidR="004D3CD0" w:rsidRPr="00C76AAC" w:rsidRDefault="004D3CD0" w:rsidP="004D6DFF">
      <w:pPr>
        <w:spacing w:line="360" w:lineRule="auto"/>
        <w:rPr>
          <w:rFonts w:cs="Times New Roman"/>
          <w:b/>
          <w:szCs w:val="24"/>
        </w:rPr>
      </w:pPr>
    </w:p>
    <w:p w14:paraId="30C7879E" w14:textId="77777777" w:rsidR="004D3CD0" w:rsidRPr="00C76AAC" w:rsidRDefault="004D3CD0" w:rsidP="00E92475">
      <w:pPr>
        <w:spacing w:line="360" w:lineRule="auto"/>
        <w:rPr>
          <w:rFonts w:cs="Times New Roman"/>
          <w:b/>
          <w:szCs w:val="24"/>
        </w:rPr>
      </w:pPr>
    </w:p>
    <w:p w14:paraId="5BFD2AF1" w14:textId="77777777" w:rsidR="00D91092" w:rsidRPr="00C76AAC" w:rsidRDefault="00D91092" w:rsidP="0032549A">
      <w:pPr>
        <w:pStyle w:val="Balk1"/>
      </w:pPr>
      <w:bookmarkStart w:id="20" w:name="_Toc73889370"/>
    </w:p>
    <w:p w14:paraId="1A654096" w14:textId="77777777" w:rsidR="00D91092" w:rsidRPr="00C76AAC" w:rsidRDefault="00D91092" w:rsidP="0032549A">
      <w:pPr>
        <w:pStyle w:val="Balk1"/>
      </w:pPr>
    </w:p>
    <w:p w14:paraId="71AA7E14" w14:textId="77777777" w:rsidR="008163A3" w:rsidRPr="00C76AAC" w:rsidRDefault="00B804F2" w:rsidP="0032549A">
      <w:pPr>
        <w:pStyle w:val="Balk1"/>
      </w:pPr>
      <w:r w:rsidRPr="00C76AAC">
        <w:t>ABSTRACT</w:t>
      </w:r>
      <w:bookmarkEnd w:id="20"/>
    </w:p>
    <w:p w14:paraId="34B3C29F" w14:textId="77777777" w:rsidR="00340F03" w:rsidRPr="00C76AAC" w:rsidRDefault="00340F03" w:rsidP="00340F03"/>
    <w:p w14:paraId="6F3E2341" w14:textId="5503CE83" w:rsidR="00B804F2" w:rsidRPr="00C76AAC" w:rsidRDefault="002E29B5" w:rsidP="00D91092">
      <w:pPr>
        <w:spacing w:after="0" w:line="360" w:lineRule="auto"/>
        <w:ind w:firstLine="709"/>
        <w:jc w:val="both"/>
        <w:rPr>
          <w:rFonts w:cs="Times New Roman"/>
          <w:b/>
          <w:szCs w:val="24"/>
        </w:rPr>
      </w:pPr>
      <w:r w:rsidRPr="00C76AAC">
        <w:rPr>
          <w:rFonts w:cs="Times New Roman"/>
          <w:b/>
          <w:szCs w:val="24"/>
        </w:rPr>
        <w:t xml:space="preserve">ŞEN, Melisa Nur. </w:t>
      </w:r>
      <w:r w:rsidRPr="00C76AAC">
        <w:rPr>
          <w:rFonts w:cs="Times New Roman"/>
          <w:b/>
          <w:szCs w:val="24"/>
          <w:lang w:val="en"/>
        </w:rPr>
        <w:t>Comparison of Basic Disaster Awareness and First Aid Knowledge Levels of Vocational and Technical High School Students: Example of Ordu-Fatsa</w:t>
      </w:r>
      <w:r w:rsidRPr="00C76AAC">
        <w:rPr>
          <w:rFonts w:cs="Times New Roman"/>
          <w:b/>
          <w:szCs w:val="24"/>
        </w:rPr>
        <w:t xml:space="preserve">, 2021, </w:t>
      </w:r>
      <w:r w:rsidR="009D1E45" w:rsidRPr="00C76AAC">
        <w:rPr>
          <w:rFonts w:cs="Times New Roman"/>
          <w:b/>
          <w:szCs w:val="24"/>
        </w:rPr>
        <w:t>(</w:t>
      </w:r>
      <w:r w:rsidR="00212219" w:rsidRPr="00C76AAC">
        <w:rPr>
          <w:rFonts w:cs="Times New Roman"/>
          <w:b/>
          <w:szCs w:val="24"/>
        </w:rPr>
        <w:t>VI</w:t>
      </w:r>
      <w:r w:rsidR="009D1E45" w:rsidRPr="00C76AAC">
        <w:rPr>
          <w:rFonts w:cs="Times New Roman"/>
          <w:b/>
          <w:szCs w:val="24"/>
        </w:rPr>
        <w:t>+</w:t>
      </w:r>
      <w:r w:rsidR="0029165A">
        <w:rPr>
          <w:rFonts w:cs="Times New Roman"/>
          <w:b/>
          <w:szCs w:val="24"/>
        </w:rPr>
        <w:t>42</w:t>
      </w:r>
      <w:r w:rsidR="009D1E45" w:rsidRPr="00C76AAC">
        <w:rPr>
          <w:rFonts w:cs="Times New Roman"/>
          <w:b/>
          <w:szCs w:val="24"/>
        </w:rPr>
        <w:t>)</w:t>
      </w:r>
    </w:p>
    <w:p w14:paraId="2F889D9A" w14:textId="77777777" w:rsidR="00D91092" w:rsidRPr="00C76AAC" w:rsidRDefault="00D91092" w:rsidP="00D91092">
      <w:pPr>
        <w:spacing w:after="0" w:line="360" w:lineRule="auto"/>
        <w:ind w:firstLine="709"/>
        <w:jc w:val="both"/>
        <w:rPr>
          <w:rFonts w:cs="Times New Roman"/>
          <w:b/>
          <w:szCs w:val="24"/>
        </w:rPr>
      </w:pPr>
    </w:p>
    <w:p w14:paraId="74CF8A4F" w14:textId="2712F1D7" w:rsidR="002E29B5" w:rsidRPr="00C76AAC" w:rsidRDefault="002E29B5" w:rsidP="00D91092">
      <w:pPr>
        <w:spacing w:after="0" w:line="360" w:lineRule="auto"/>
        <w:ind w:firstLine="709"/>
        <w:jc w:val="both"/>
        <w:rPr>
          <w:rFonts w:cs="Times New Roman"/>
          <w:szCs w:val="24"/>
          <w:lang w:val="en-US"/>
        </w:rPr>
      </w:pPr>
      <w:r w:rsidRPr="00C76AAC">
        <w:rPr>
          <w:rFonts w:cs="Times New Roman"/>
          <w:szCs w:val="24"/>
          <w:lang w:val="en-US"/>
        </w:rPr>
        <w:t xml:space="preserve">Disasters are the results of events that may cause loss of life and property when it occurred and that we may encounter at an unexpected time. In order to reduce the impact of disasters, specific studies should be carried out in the pre-disaster preparedness period. In this study, a research and evaluation has been carried out to determine the disaster and first aid knowledge level of the Vocational and Technical Anatolian High School students being educated in high school level in Fatsa district of Ordu, where no research was done before. With this study carried out in Fatsa district, it is aimed to provide disaster preparedness and first aid levels of the students being educated in different high schools in Fatsa. High school students being educated in Fatsa district of Ordu constitute the participants of the research done. The questionnaire study consists of 48 questions in total and was applied to </w:t>
      </w:r>
      <w:r w:rsidR="008A5D20" w:rsidRPr="00C76AAC">
        <w:rPr>
          <w:rFonts w:cs="Times New Roman"/>
          <w:szCs w:val="24"/>
          <w:lang w:val="en-US"/>
        </w:rPr>
        <w:t xml:space="preserve">350 </w:t>
      </w:r>
      <w:r w:rsidRPr="00C76AAC">
        <w:rPr>
          <w:rFonts w:cs="Times New Roman"/>
          <w:szCs w:val="24"/>
          <w:lang w:val="en-US"/>
        </w:rPr>
        <w:t>high school students studying at different schools. The data were evaluated and interpreted with the SPSS package program. According to the results obtained, the rate of correct response in the first aid test increased as the class level increased and reached the highest level in the last years. The reason for this is that the first aid course in the curriculum in the high schools providing health education was given in the last year and this situation clearly affected the level of knowledge in tests. When all the results were examined, it was concluded that trainings provided should not only be in theory but the students should be included in the process.</w:t>
      </w:r>
    </w:p>
    <w:p w14:paraId="1CD4973B" w14:textId="77777777" w:rsidR="00D91092" w:rsidRPr="00C76AAC" w:rsidRDefault="00D91092" w:rsidP="00D91092">
      <w:pPr>
        <w:spacing w:after="0" w:line="360" w:lineRule="auto"/>
        <w:ind w:firstLine="709"/>
        <w:jc w:val="both"/>
        <w:rPr>
          <w:rFonts w:cs="Times New Roman"/>
          <w:szCs w:val="24"/>
          <w:lang w:val="en-US"/>
        </w:rPr>
      </w:pPr>
    </w:p>
    <w:p w14:paraId="22D05922" w14:textId="2D3B4666" w:rsidR="00B804F2" w:rsidRPr="00C76AAC" w:rsidRDefault="00C35BBC" w:rsidP="00D91092">
      <w:pPr>
        <w:spacing w:after="0" w:line="360" w:lineRule="auto"/>
        <w:ind w:firstLine="709"/>
        <w:jc w:val="both"/>
        <w:rPr>
          <w:rFonts w:cs="Times New Roman"/>
          <w:szCs w:val="24"/>
          <w:lang w:val="en-US"/>
        </w:rPr>
      </w:pPr>
      <w:r w:rsidRPr="00C76AAC">
        <w:rPr>
          <w:rFonts w:cs="Times New Roman"/>
          <w:b/>
          <w:szCs w:val="24"/>
          <w:lang w:val="en-US"/>
        </w:rPr>
        <w:t>Keywords:</w:t>
      </w:r>
      <w:r w:rsidR="007205DC" w:rsidRPr="00C76AAC">
        <w:rPr>
          <w:rFonts w:cs="Times New Roman"/>
          <w:b/>
          <w:szCs w:val="24"/>
          <w:lang w:val="en-US"/>
        </w:rPr>
        <w:t xml:space="preserve"> </w:t>
      </w:r>
      <w:r w:rsidRPr="00C76AAC">
        <w:rPr>
          <w:rFonts w:cs="Times New Roman"/>
          <w:szCs w:val="24"/>
          <w:lang w:val="en-US"/>
        </w:rPr>
        <w:t xml:space="preserve">Disaster, Disaster Awareness, </w:t>
      </w:r>
      <w:r w:rsidR="00D91092" w:rsidRPr="00C76AAC">
        <w:rPr>
          <w:rFonts w:cs="Times New Roman"/>
          <w:szCs w:val="24"/>
          <w:lang w:val="en-US"/>
        </w:rPr>
        <w:t xml:space="preserve">Fatsa-Ordu, </w:t>
      </w:r>
      <w:r w:rsidRPr="00C76AAC">
        <w:rPr>
          <w:rFonts w:cs="Times New Roman"/>
          <w:szCs w:val="24"/>
          <w:lang w:val="en-US"/>
        </w:rPr>
        <w:t>Preparation, First</w:t>
      </w:r>
      <w:r w:rsidR="008A5D20" w:rsidRPr="00C76AAC">
        <w:rPr>
          <w:rFonts w:cs="Times New Roman"/>
          <w:szCs w:val="24"/>
          <w:lang w:val="en-US"/>
        </w:rPr>
        <w:t xml:space="preserve"> </w:t>
      </w:r>
      <w:r w:rsidRPr="00C76AAC">
        <w:rPr>
          <w:rFonts w:cs="Times New Roman"/>
          <w:szCs w:val="24"/>
          <w:lang w:val="en-US"/>
        </w:rPr>
        <w:t>Aid</w:t>
      </w:r>
    </w:p>
    <w:p w14:paraId="2DF825D9" w14:textId="77777777" w:rsidR="009D1E45" w:rsidRPr="00C76AAC" w:rsidRDefault="009D1E45" w:rsidP="004D3CD0">
      <w:pPr>
        <w:spacing w:line="360" w:lineRule="auto"/>
        <w:rPr>
          <w:rFonts w:cs="Times New Roman"/>
          <w:szCs w:val="24"/>
        </w:rPr>
      </w:pPr>
    </w:p>
    <w:p w14:paraId="23D0CE06" w14:textId="77777777" w:rsidR="005803A7" w:rsidRPr="00C76AAC" w:rsidRDefault="005803A7" w:rsidP="004D3CD0">
      <w:pPr>
        <w:spacing w:line="360" w:lineRule="auto"/>
        <w:rPr>
          <w:rFonts w:cs="Times New Roman"/>
          <w:b/>
          <w:szCs w:val="24"/>
        </w:rPr>
      </w:pPr>
    </w:p>
    <w:p w14:paraId="45B3B6A7" w14:textId="77777777" w:rsidR="00D91092" w:rsidRPr="00C76AAC" w:rsidRDefault="00D91092" w:rsidP="0032549A">
      <w:pPr>
        <w:pStyle w:val="Balk1"/>
      </w:pPr>
      <w:bookmarkStart w:id="21" w:name="_Toc73889371"/>
    </w:p>
    <w:p w14:paraId="1A730C4C" w14:textId="77777777" w:rsidR="00D91092" w:rsidRPr="00C76AAC" w:rsidRDefault="00D91092" w:rsidP="0032549A">
      <w:pPr>
        <w:pStyle w:val="Balk1"/>
      </w:pPr>
    </w:p>
    <w:p w14:paraId="1C7C8E01" w14:textId="77777777" w:rsidR="00C35BBC" w:rsidRPr="00C76AAC" w:rsidRDefault="005803A7" w:rsidP="0032549A">
      <w:pPr>
        <w:pStyle w:val="Balk1"/>
      </w:pPr>
      <w:r w:rsidRPr="00C76AAC">
        <w:t>İÇİNDEKİLER</w:t>
      </w:r>
      <w:bookmarkEnd w:id="21"/>
    </w:p>
    <w:p w14:paraId="71607D53" w14:textId="77777777" w:rsidR="005803A7" w:rsidRPr="00C76AAC" w:rsidRDefault="005803A7" w:rsidP="004D6DFF">
      <w:pPr>
        <w:spacing w:line="360" w:lineRule="auto"/>
        <w:jc w:val="center"/>
        <w:rPr>
          <w:rFonts w:cs="Times New Roman"/>
          <w:b/>
          <w:szCs w:val="24"/>
        </w:rPr>
      </w:pPr>
    </w:p>
    <w:p w14:paraId="1DB4C580" w14:textId="77777777" w:rsidR="007D7B4C" w:rsidRPr="00C76AAC" w:rsidRDefault="00DB12C1" w:rsidP="00D91092">
      <w:pPr>
        <w:pStyle w:val="T1"/>
        <w:spacing w:after="0"/>
        <w:jc w:val="left"/>
        <w:rPr>
          <w:rFonts w:asciiTheme="minorHAnsi" w:hAnsiTheme="minorHAnsi" w:cstheme="minorBidi"/>
          <w:sz w:val="22"/>
          <w:szCs w:val="22"/>
          <w:shd w:val="clear" w:color="auto" w:fill="auto"/>
        </w:rPr>
      </w:pPr>
      <w:r w:rsidRPr="00C76AAC">
        <w:rPr>
          <w:rFonts w:eastAsia="Calibri"/>
        </w:rPr>
        <w:fldChar w:fldCharType="begin"/>
      </w:r>
      <w:r w:rsidR="00D20CE4" w:rsidRPr="00C76AAC">
        <w:instrText xml:space="preserve"> TOC \o "1-3" \h \z \u </w:instrText>
      </w:r>
      <w:r w:rsidRPr="00C76AAC">
        <w:rPr>
          <w:rFonts w:eastAsia="Calibri"/>
        </w:rPr>
        <w:fldChar w:fldCharType="separate"/>
      </w:r>
      <w:r w:rsidR="007D7B4C" w:rsidRPr="00C76AAC">
        <w:rPr>
          <w:rStyle w:val="Kpr"/>
          <w:color w:val="auto"/>
          <w:u w:val="none"/>
        </w:rPr>
        <w:t>DIŞ KAPAK</w:t>
      </w:r>
    </w:p>
    <w:p w14:paraId="3B098C27" w14:textId="54DFF956" w:rsidR="007D7B4C" w:rsidRPr="00C76AAC" w:rsidRDefault="007D7B4C" w:rsidP="00D91092">
      <w:pPr>
        <w:pStyle w:val="T1"/>
        <w:spacing w:after="0"/>
        <w:jc w:val="left"/>
        <w:rPr>
          <w:rFonts w:asciiTheme="minorHAnsi" w:hAnsiTheme="minorHAnsi" w:cstheme="minorBidi"/>
          <w:sz w:val="22"/>
          <w:szCs w:val="22"/>
          <w:shd w:val="clear" w:color="auto" w:fill="auto"/>
        </w:rPr>
      </w:pPr>
      <w:r w:rsidRPr="00C76AAC">
        <w:rPr>
          <w:rStyle w:val="Kpr"/>
          <w:color w:val="auto"/>
          <w:u w:val="none"/>
        </w:rPr>
        <w:t>İÇ KAPAK</w:t>
      </w:r>
    </w:p>
    <w:p w14:paraId="78528709" w14:textId="77777777" w:rsidR="007D7B4C" w:rsidRPr="00C76AAC" w:rsidRDefault="00D11FF6" w:rsidP="00D91092">
      <w:pPr>
        <w:pStyle w:val="T1"/>
        <w:spacing w:after="0"/>
        <w:rPr>
          <w:rFonts w:asciiTheme="minorHAnsi" w:hAnsiTheme="minorHAnsi" w:cstheme="minorBidi"/>
          <w:sz w:val="22"/>
          <w:szCs w:val="22"/>
          <w:shd w:val="clear" w:color="auto" w:fill="auto"/>
        </w:rPr>
      </w:pPr>
      <w:hyperlink w:anchor="_Toc73889366" w:history="1">
        <w:r w:rsidR="007D7B4C" w:rsidRPr="00C76AAC">
          <w:rPr>
            <w:rStyle w:val="Kpr"/>
            <w:color w:val="auto"/>
          </w:rPr>
          <w:t>KABUL VE ONAY</w:t>
        </w:r>
        <w:r w:rsidR="007D7B4C" w:rsidRPr="00C76AAC">
          <w:rPr>
            <w:webHidden/>
          </w:rPr>
          <w:tab/>
        </w:r>
        <w:r w:rsidR="00DB12C1" w:rsidRPr="00C76AAC">
          <w:rPr>
            <w:webHidden/>
          </w:rPr>
          <w:fldChar w:fldCharType="begin"/>
        </w:r>
        <w:r w:rsidR="007D7B4C" w:rsidRPr="00C76AAC">
          <w:rPr>
            <w:webHidden/>
          </w:rPr>
          <w:instrText xml:space="preserve"> PAGEREF _Toc73889366 \h </w:instrText>
        </w:r>
        <w:r w:rsidR="00DB12C1" w:rsidRPr="00C76AAC">
          <w:rPr>
            <w:webHidden/>
          </w:rPr>
        </w:r>
        <w:r w:rsidR="00DB12C1" w:rsidRPr="00C76AAC">
          <w:rPr>
            <w:webHidden/>
          </w:rPr>
          <w:fldChar w:fldCharType="separate"/>
        </w:r>
        <w:r w:rsidR="00CE5A11">
          <w:rPr>
            <w:webHidden/>
          </w:rPr>
          <w:t>III</w:t>
        </w:r>
        <w:r w:rsidR="00DB12C1" w:rsidRPr="00C76AAC">
          <w:rPr>
            <w:webHidden/>
          </w:rPr>
          <w:fldChar w:fldCharType="end"/>
        </w:r>
      </w:hyperlink>
    </w:p>
    <w:p w14:paraId="1113606E" w14:textId="77777777" w:rsidR="007D7B4C" w:rsidRPr="00C76AAC" w:rsidRDefault="00D11FF6" w:rsidP="00D91092">
      <w:pPr>
        <w:pStyle w:val="T1"/>
        <w:spacing w:after="0"/>
        <w:rPr>
          <w:rFonts w:asciiTheme="minorHAnsi" w:hAnsiTheme="minorHAnsi" w:cstheme="minorBidi"/>
          <w:sz w:val="22"/>
          <w:szCs w:val="22"/>
          <w:shd w:val="clear" w:color="auto" w:fill="auto"/>
        </w:rPr>
      </w:pPr>
      <w:hyperlink w:anchor="_Toc73889367" w:history="1">
        <w:r w:rsidR="007D7B4C" w:rsidRPr="00C76AAC">
          <w:rPr>
            <w:rStyle w:val="Kpr"/>
            <w:color w:val="auto"/>
          </w:rPr>
          <w:t>BİLDİRİM</w:t>
        </w:r>
        <w:r w:rsidR="007D7B4C" w:rsidRPr="00C76AAC">
          <w:rPr>
            <w:webHidden/>
          </w:rPr>
          <w:tab/>
        </w:r>
        <w:r w:rsidR="00DB12C1" w:rsidRPr="00C76AAC">
          <w:rPr>
            <w:webHidden/>
          </w:rPr>
          <w:fldChar w:fldCharType="begin"/>
        </w:r>
        <w:r w:rsidR="007D7B4C" w:rsidRPr="00C76AAC">
          <w:rPr>
            <w:webHidden/>
          </w:rPr>
          <w:instrText xml:space="preserve"> PAGEREF _Toc73889367 \h </w:instrText>
        </w:r>
        <w:r w:rsidR="00DB12C1" w:rsidRPr="00C76AAC">
          <w:rPr>
            <w:webHidden/>
          </w:rPr>
        </w:r>
        <w:r w:rsidR="00DB12C1" w:rsidRPr="00C76AAC">
          <w:rPr>
            <w:webHidden/>
          </w:rPr>
          <w:fldChar w:fldCharType="separate"/>
        </w:r>
        <w:r w:rsidR="00CE5A11">
          <w:rPr>
            <w:webHidden/>
          </w:rPr>
          <w:t>IV</w:t>
        </w:r>
        <w:r w:rsidR="00DB12C1" w:rsidRPr="00C76AAC">
          <w:rPr>
            <w:webHidden/>
          </w:rPr>
          <w:fldChar w:fldCharType="end"/>
        </w:r>
      </w:hyperlink>
    </w:p>
    <w:p w14:paraId="2F670EB0" w14:textId="77777777" w:rsidR="007D7B4C" w:rsidRPr="00C76AAC" w:rsidRDefault="00D11FF6" w:rsidP="00D91092">
      <w:pPr>
        <w:pStyle w:val="T1"/>
        <w:spacing w:after="0"/>
        <w:rPr>
          <w:rFonts w:asciiTheme="minorHAnsi" w:hAnsiTheme="minorHAnsi" w:cstheme="minorBidi"/>
          <w:sz w:val="22"/>
          <w:szCs w:val="22"/>
          <w:shd w:val="clear" w:color="auto" w:fill="auto"/>
        </w:rPr>
      </w:pPr>
      <w:hyperlink w:anchor="_Toc73889368" w:history="1">
        <w:r w:rsidR="007D7B4C" w:rsidRPr="00C76AAC">
          <w:rPr>
            <w:rStyle w:val="Kpr"/>
            <w:color w:val="auto"/>
          </w:rPr>
          <w:t>ÖNSÖZ</w:t>
        </w:r>
        <w:r w:rsidR="007D7B4C" w:rsidRPr="00C76AAC">
          <w:rPr>
            <w:webHidden/>
          </w:rPr>
          <w:tab/>
        </w:r>
        <w:r w:rsidR="00DB12C1" w:rsidRPr="00C76AAC">
          <w:rPr>
            <w:webHidden/>
          </w:rPr>
          <w:fldChar w:fldCharType="begin"/>
        </w:r>
        <w:r w:rsidR="007D7B4C" w:rsidRPr="00C76AAC">
          <w:rPr>
            <w:webHidden/>
          </w:rPr>
          <w:instrText xml:space="preserve"> PAGEREF _Toc73889368 \h </w:instrText>
        </w:r>
        <w:r w:rsidR="00DB12C1" w:rsidRPr="00C76AAC">
          <w:rPr>
            <w:webHidden/>
          </w:rPr>
        </w:r>
        <w:r w:rsidR="00DB12C1" w:rsidRPr="00C76AAC">
          <w:rPr>
            <w:webHidden/>
          </w:rPr>
          <w:fldChar w:fldCharType="separate"/>
        </w:r>
        <w:r w:rsidR="00CE5A11">
          <w:rPr>
            <w:webHidden/>
          </w:rPr>
          <w:t>V</w:t>
        </w:r>
        <w:r w:rsidR="00DB12C1" w:rsidRPr="00C76AAC">
          <w:rPr>
            <w:webHidden/>
          </w:rPr>
          <w:fldChar w:fldCharType="end"/>
        </w:r>
      </w:hyperlink>
    </w:p>
    <w:p w14:paraId="1FAB4EA8" w14:textId="77777777" w:rsidR="007D7B4C" w:rsidRPr="00C76AAC" w:rsidRDefault="00D11FF6" w:rsidP="00D91092">
      <w:pPr>
        <w:pStyle w:val="T1"/>
        <w:spacing w:after="0"/>
        <w:rPr>
          <w:rFonts w:asciiTheme="minorHAnsi" w:hAnsiTheme="minorHAnsi" w:cstheme="minorBidi"/>
          <w:sz w:val="22"/>
          <w:szCs w:val="22"/>
          <w:shd w:val="clear" w:color="auto" w:fill="auto"/>
        </w:rPr>
      </w:pPr>
      <w:hyperlink w:anchor="_Toc73889369" w:history="1">
        <w:r w:rsidR="007D7B4C" w:rsidRPr="00C76AAC">
          <w:rPr>
            <w:rStyle w:val="Kpr"/>
            <w:color w:val="auto"/>
          </w:rPr>
          <w:t>ÖZET</w:t>
        </w:r>
        <w:r w:rsidR="007D7B4C" w:rsidRPr="00C76AAC">
          <w:rPr>
            <w:webHidden/>
          </w:rPr>
          <w:tab/>
        </w:r>
        <w:r w:rsidR="00DB12C1" w:rsidRPr="00C76AAC">
          <w:rPr>
            <w:webHidden/>
          </w:rPr>
          <w:fldChar w:fldCharType="begin"/>
        </w:r>
        <w:r w:rsidR="007D7B4C" w:rsidRPr="00C76AAC">
          <w:rPr>
            <w:webHidden/>
          </w:rPr>
          <w:instrText xml:space="preserve"> PAGEREF _Toc73889369 \h </w:instrText>
        </w:r>
        <w:r w:rsidR="00DB12C1" w:rsidRPr="00C76AAC">
          <w:rPr>
            <w:webHidden/>
          </w:rPr>
        </w:r>
        <w:r w:rsidR="00DB12C1" w:rsidRPr="00C76AAC">
          <w:rPr>
            <w:webHidden/>
          </w:rPr>
          <w:fldChar w:fldCharType="separate"/>
        </w:r>
        <w:r w:rsidR="00CE5A11">
          <w:rPr>
            <w:webHidden/>
          </w:rPr>
          <w:t>VI</w:t>
        </w:r>
        <w:r w:rsidR="00DB12C1" w:rsidRPr="00C76AAC">
          <w:rPr>
            <w:webHidden/>
          </w:rPr>
          <w:fldChar w:fldCharType="end"/>
        </w:r>
      </w:hyperlink>
    </w:p>
    <w:p w14:paraId="09F538E9" w14:textId="77777777" w:rsidR="007D7B4C" w:rsidRPr="00C76AAC" w:rsidRDefault="00D11FF6" w:rsidP="00D91092">
      <w:pPr>
        <w:pStyle w:val="T1"/>
        <w:spacing w:after="0"/>
        <w:rPr>
          <w:rFonts w:asciiTheme="minorHAnsi" w:hAnsiTheme="minorHAnsi" w:cstheme="minorBidi"/>
          <w:sz w:val="22"/>
          <w:szCs w:val="22"/>
          <w:shd w:val="clear" w:color="auto" w:fill="auto"/>
        </w:rPr>
      </w:pPr>
      <w:hyperlink w:anchor="_Toc73889370" w:history="1">
        <w:r w:rsidR="007D7B4C" w:rsidRPr="00C76AAC">
          <w:rPr>
            <w:rStyle w:val="Kpr"/>
            <w:color w:val="auto"/>
          </w:rPr>
          <w:t>ABSTRACT</w:t>
        </w:r>
        <w:r w:rsidR="007D7B4C" w:rsidRPr="00C76AAC">
          <w:rPr>
            <w:webHidden/>
          </w:rPr>
          <w:tab/>
        </w:r>
        <w:r w:rsidR="00DB12C1" w:rsidRPr="00C76AAC">
          <w:rPr>
            <w:webHidden/>
          </w:rPr>
          <w:fldChar w:fldCharType="begin"/>
        </w:r>
        <w:r w:rsidR="007D7B4C" w:rsidRPr="00C76AAC">
          <w:rPr>
            <w:webHidden/>
          </w:rPr>
          <w:instrText xml:space="preserve"> PAGEREF _Toc73889370 \h </w:instrText>
        </w:r>
        <w:r w:rsidR="00DB12C1" w:rsidRPr="00C76AAC">
          <w:rPr>
            <w:webHidden/>
          </w:rPr>
        </w:r>
        <w:r w:rsidR="00DB12C1" w:rsidRPr="00C76AAC">
          <w:rPr>
            <w:webHidden/>
          </w:rPr>
          <w:fldChar w:fldCharType="separate"/>
        </w:r>
        <w:r w:rsidR="00CE5A11">
          <w:rPr>
            <w:webHidden/>
          </w:rPr>
          <w:t>VII</w:t>
        </w:r>
        <w:r w:rsidR="00DB12C1" w:rsidRPr="00C76AAC">
          <w:rPr>
            <w:webHidden/>
          </w:rPr>
          <w:fldChar w:fldCharType="end"/>
        </w:r>
      </w:hyperlink>
    </w:p>
    <w:p w14:paraId="1F94E6C3" w14:textId="77777777" w:rsidR="007D7B4C" w:rsidRPr="00C76AAC" w:rsidRDefault="00D11FF6" w:rsidP="00D91092">
      <w:pPr>
        <w:pStyle w:val="T1"/>
        <w:spacing w:after="0"/>
        <w:rPr>
          <w:rFonts w:asciiTheme="minorHAnsi" w:hAnsiTheme="minorHAnsi" w:cstheme="minorBidi"/>
          <w:sz w:val="22"/>
          <w:szCs w:val="22"/>
          <w:shd w:val="clear" w:color="auto" w:fill="auto"/>
        </w:rPr>
      </w:pPr>
      <w:hyperlink w:anchor="_Toc73889371" w:history="1">
        <w:r w:rsidR="007D7B4C" w:rsidRPr="00C76AAC">
          <w:rPr>
            <w:rStyle w:val="Kpr"/>
            <w:color w:val="auto"/>
          </w:rPr>
          <w:t>İÇİNDEKİLER</w:t>
        </w:r>
        <w:r w:rsidR="007D7B4C" w:rsidRPr="00C76AAC">
          <w:rPr>
            <w:webHidden/>
          </w:rPr>
          <w:tab/>
        </w:r>
        <w:r w:rsidR="00DB12C1" w:rsidRPr="00C76AAC">
          <w:rPr>
            <w:webHidden/>
          </w:rPr>
          <w:fldChar w:fldCharType="begin"/>
        </w:r>
        <w:r w:rsidR="007D7B4C" w:rsidRPr="00C76AAC">
          <w:rPr>
            <w:webHidden/>
          </w:rPr>
          <w:instrText xml:space="preserve"> PAGEREF _Toc73889371 \h </w:instrText>
        </w:r>
        <w:r w:rsidR="00DB12C1" w:rsidRPr="00C76AAC">
          <w:rPr>
            <w:webHidden/>
          </w:rPr>
        </w:r>
        <w:r w:rsidR="00DB12C1" w:rsidRPr="00C76AAC">
          <w:rPr>
            <w:webHidden/>
          </w:rPr>
          <w:fldChar w:fldCharType="separate"/>
        </w:r>
        <w:r w:rsidR="00CE5A11">
          <w:rPr>
            <w:webHidden/>
          </w:rPr>
          <w:t>VIII</w:t>
        </w:r>
        <w:r w:rsidR="00DB12C1" w:rsidRPr="00C76AAC">
          <w:rPr>
            <w:webHidden/>
          </w:rPr>
          <w:fldChar w:fldCharType="end"/>
        </w:r>
      </w:hyperlink>
    </w:p>
    <w:p w14:paraId="2E658F72" w14:textId="77777777" w:rsidR="007D7B4C" w:rsidRPr="00C76AAC" w:rsidRDefault="00D11FF6" w:rsidP="00D91092">
      <w:pPr>
        <w:pStyle w:val="T1"/>
        <w:spacing w:after="0"/>
        <w:rPr>
          <w:rFonts w:asciiTheme="minorHAnsi" w:hAnsiTheme="minorHAnsi" w:cstheme="minorBidi"/>
          <w:sz w:val="22"/>
          <w:szCs w:val="22"/>
          <w:shd w:val="clear" w:color="auto" w:fill="auto"/>
        </w:rPr>
      </w:pPr>
      <w:hyperlink w:anchor="_Toc73889372" w:history="1">
        <w:r w:rsidR="007D7B4C" w:rsidRPr="00C76AAC">
          <w:rPr>
            <w:rStyle w:val="Kpr"/>
            <w:color w:val="auto"/>
          </w:rPr>
          <w:t>TABLOLAR LİSTESİ</w:t>
        </w:r>
        <w:r w:rsidR="007D7B4C" w:rsidRPr="00C76AAC">
          <w:rPr>
            <w:webHidden/>
          </w:rPr>
          <w:tab/>
        </w:r>
        <w:r w:rsidR="00DB12C1" w:rsidRPr="00C76AAC">
          <w:rPr>
            <w:webHidden/>
          </w:rPr>
          <w:fldChar w:fldCharType="begin"/>
        </w:r>
        <w:r w:rsidR="007D7B4C" w:rsidRPr="00C76AAC">
          <w:rPr>
            <w:webHidden/>
          </w:rPr>
          <w:instrText xml:space="preserve"> PAGEREF _Toc73889372 \h </w:instrText>
        </w:r>
        <w:r w:rsidR="00DB12C1" w:rsidRPr="00C76AAC">
          <w:rPr>
            <w:webHidden/>
          </w:rPr>
        </w:r>
        <w:r w:rsidR="00DB12C1" w:rsidRPr="00C76AAC">
          <w:rPr>
            <w:webHidden/>
          </w:rPr>
          <w:fldChar w:fldCharType="separate"/>
        </w:r>
        <w:r w:rsidR="00CE5A11">
          <w:rPr>
            <w:webHidden/>
          </w:rPr>
          <w:t>XI</w:t>
        </w:r>
        <w:r w:rsidR="00DB12C1" w:rsidRPr="00C76AAC">
          <w:rPr>
            <w:webHidden/>
          </w:rPr>
          <w:fldChar w:fldCharType="end"/>
        </w:r>
      </w:hyperlink>
    </w:p>
    <w:p w14:paraId="093CE2A2" w14:textId="77777777" w:rsidR="007D7B4C" w:rsidRPr="00C76AAC" w:rsidRDefault="00D11FF6" w:rsidP="00D91092">
      <w:pPr>
        <w:pStyle w:val="T1"/>
        <w:spacing w:after="0"/>
        <w:rPr>
          <w:rStyle w:val="Kpr"/>
          <w:color w:val="auto"/>
        </w:rPr>
      </w:pPr>
      <w:hyperlink w:anchor="_Toc73889373" w:history="1">
        <w:r w:rsidR="007D7B4C" w:rsidRPr="00C76AAC">
          <w:rPr>
            <w:rStyle w:val="Kpr"/>
            <w:color w:val="auto"/>
          </w:rPr>
          <w:t>KISALTMALAR LİSTESİ</w:t>
        </w:r>
        <w:r w:rsidR="007D7B4C" w:rsidRPr="00C76AAC">
          <w:rPr>
            <w:webHidden/>
          </w:rPr>
          <w:tab/>
        </w:r>
        <w:r w:rsidR="00DB12C1" w:rsidRPr="00C76AAC">
          <w:rPr>
            <w:webHidden/>
          </w:rPr>
          <w:fldChar w:fldCharType="begin"/>
        </w:r>
        <w:r w:rsidR="007D7B4C" w:rsidRPr="00C76AAC">
          <w:rPr>
            <w:webHidden/>
          </w:rPr>
          <w:instrText xml:space="preserve"> PAGEREF _Toc73889373 \h </w:instrText>
        </w:r>
        <w:r w:rsidR="00DB12C1" w:rsidRPr="00C76AAC">
          <w:rPr>
            <w:webHidden/>
          </w:rPr>
        </w:r>
        <w:r w:rsidR="00DB12C1" w:rsidRPr="00C76AAC">
          <w:rPr>
            <w:webHidden/>
          </w:rPr>
          <w:fldChar w:fldCharType="separate"/>
        </w:r>
        <w:r w:rsidR="00CE5A11">
          <w:rPr>
            <w:webHidden/>
          </w:rPr>
          <w:t>XII</w:t>
        </w:r>
        <w:r w:rsidR="00DB12C1" w:rsidRPr="00C76AAC">
          <w:rPr>
            <w:webHidden/>
          </w:rPr>
          <w:fldChar w:fldCharType="end"/>
        </w:r>
      </w:hyperlink>
    </w:p>
    <w:p w14:paraId="10069309" w14:textId="77777777" w:rsidR="00C76AAC" w:rsidRPr="00C76AAC" w:rsidRDefault="00C76AAC" w:rsidP="00D91092">
      <w:pPr>
        <w:pStyle w:val="T1"/>
        <w:spacing w:after="0"/>
      </w:pPr>
    </w:p>
    <w:p w14:paraId="448B405D" w14:textId="77777777" w:rsidR="007D7B4C" w:rsidRPr="00C76AAC" w:rsidRDefault="00D11FF6" w:rsidP="00D91092">
      <w:pPr>
        <w:pStyle w:val="T1"/>
        <w:spacing w:after="0"/>
        <w:rPr>
          <w:rStyle w:val="Kpr"/>
          <w:color w:val="auto"/>
        </w:rPr>
      </w:pPr>
      <w:hyperlink w:anchor="_Toc73889374" w:history="1">
        <w:r w:rsidR="007D7B4C" w:rsidRPr="00C76AAC">
          <w:rPr>
            <w:rStyle w:val="Kpr"/>
            <w:color w:val="auto"/>
          </w:rPr>
          <w:t>GİRİŞ</w:t>
        </w:r>
        <w:r w:rsidR="007D7B4C" w:rsidRPr="00C76AAC">
          <w:rPr>
            <w:webHidden/>
          </w:rPr>
          <w:tab/>
        </w:r>
        <w:r w:rsidR="00DB12C1" w:rsidRPr="00C76AAC">
          <w:rPr>
            <w:webHidden/>
          </w:rPr>
          <w:fldChar w:fldCharType="begin"/>
        </w:r>
        <w:r w:rsidR="007D7B4C" w:rsidRPr="00C76AAC">
          <w:rPr>
            <w:webHidden/>
          </w:rPr>
          <w:instrText xml:space="preserve"> PAGEREF _Toc73889374 \h </w:instrText>
        </w:r>
        <w:r w:rsidR="00DB12C1" w:rsidRPr="00C76AAC">
          <w:rPr>
            <w:webHidden/>
          </w:rPr>
        </w:r>
        <w:r w:rsidR="00DB12C1" w:rsidRPr="00C76AAC">
          <w:rPr>
            <w:webHidden/>
          </w:rPr>
          <w:fldChar w:fldCharType="separate"/>
        </w:r>
        <w:r w:rsidR="00CE5A11">
          <w:rPr>
            <w:webHidden/>
          </w:rPr>
          <w:t>1</w:t>
        </w:r>
        <w:r w:rsidR="00DB12C1" w:rsidRPr="00C76AAC">
          <w:rPr>
            <w:webHidden/>
          </w:rPr>
          <w:fldChar w:fldCharType="end"/>
        </w:r>
      </w:hyperlink>
    </w:p>
    <w:p w14:paraId="67437DC9" w14:textId="77777777" w:rsidR="00C76AAC" w:rsidRPr="00C76AAC" w:rsidRDefault="00C76AAC" w:rsidP="00D91092">
      <w:pPr>
        <w:pStyle w:val="T1"/>
        <w:spacing w:after="0"/>
      </w:pPr>
    </w:p>
    <w:p w14:paraId="4BDB215A" w14:textId="77777777" w:rsidR="007D7B4C" w:rsidRPr="00C76AAC" w:rsidRDefault="00D11FF6" w:rsidP="00D91092">
      <w:pPr>
        <w:pStyle w:val="T1"/>
        <w:spacing w:after="0"/>
        <w:rPr>
          <w:rStyle w:val="Kpr"/>
          <w:color w:val="auto"/>
        </w:rPr>
      </w:pPr>
      <w:hyperlink w:anchor="_Toc73889375" w:history="1">
        <w:r w:rsidR="007D7B4C" w:rsidRPr="00C76AAC">
          <w:rPr>
            <w:rStyle w:val="Kpr"/>
            <w:rFonts w:eastAsia="Calibri"/>
            <w:color w:val="auto"/>
          </w:rPr>
          <w:t xml:space="preserve">BİRİNCİ BÖLÜM </w:t>
        </w:r>
      </w:hyperlink>
    </w:p>
    <w:p w14:paraId="309B497F" w14:textId="77777777" w:rsidR="007D7B4C" w:rsidRPr="00C76AAC" w:rsidRDefault="007D7B4C" w:rsidP="00D91092">
      <w:pPr>
        <w:spacing w:after="0" w:line="360" w:lineRule="auto"/>
        <w:rPr>
          <w:noProof/>
          <w:lang w:eastAsia="tr-TR"/>
        </w:rPr>
      </w:pPr>
    </w:p>
    <w:p w14:paraId="505F51C5" w14:textId="64F89565" w:rsidR="007D7B4C" w:rsidRPr="00C76AAC" w:rsidRDefault="00D11FF6" w:rsidP="00D91092">
      <w:pPr>
        <w:pStyle w:val="T1"/>
        <w:spacing w:after="0"/>
        <w:rPr>
          <w:rFonts w:asciiTheme="minorHAnsi" w:hAnsiTheme="minorHAnsi" w:cstheme="minorBidi"/>
          <w:sz w:val="22"/>
          <w:szCs w:val="22"/>
          <w:shd w:val="clear" w:color="auto" w:fill="auto"/>
        </w:rPr>
      </w:pPr>
      <w:hyperlink w:anchor="_Toc73889376" w:history="1">
        <w:r w:rsidR="007D7B4C" w:rsidRPr="00C76AAC">
          <w:rPr>
            <w:rStyle w:val="Kpr"/>
            <w:color w:val="auto"/>
          </w:rPr>
          <w:t>1.İLK YARDIM VE İLK YARDIMDA MÜDAHALE YÖNTEMLERİ</w:t>
        </w:r>
        <w:r w:rsidR="007D7B4C" w:rsidRPr="00C76AAC">
          <w:rPr>
            <w:webHidden/>
          </w:rPr>
          <w:tab/>
        </w:r>
        <w:r w:rsidR="00DB12C1" w:rsidRPr="00C76AAC">
          <w:rPr>
            <w:webHidden/>
          </w:rPr>
          <w:fldChar w:fldCharType="begin"/>
        </w:r>
        <w:r w:rsidR="007D7B4C" w:rsidRPr="00C76AAC">
          <w:rPr>
            <w:webHidden/>
          </w:rPr>
          <w:instrText xml:space="preserve"> PAGEREF _Toc73889376 \h </w:instrText>
        </w:r>
        <w:r w:rsidR="00DB12C1" w:rsidRPr="00C76AAC">
          <w:rPr>
            <w:webHidden/>
          </w:rPr>
        </w:r>
        <w:r w:rsidR="00DB12C1" w:rsidRPr="00C76AAC">
          <w:rPr>
            <w:webHidden/>
          </w:rPr>
          <w:fldChar w:fldCharType="separate"/>
        </w:r>
        <w:r w:rsidR="00CE5A11">
          <w:rPr>
            <w:webHidden/>
          </w:rPr>
          <w:t>4</w:t>
        </w:r>
        <w:r w:rsidR="00DB12C1" w:rsidRPr="00C76AAC">
          <w:rPr>
            <w:webHidden/>
          </w:rPr>
          <w:fldChar w:fldCharType="end"/>
        </w:r>
      </w:hyperlink>
      <w:r w:rsidR="007D7B4C" w:rsidRPr="00C76AAC">
        <w:rPr>
          <w:rStyle w:val="Kpr"/>
          <w:color w:val="auto"/>
          <w:u w:val="none"/>
        </w:rPr>
        <w:t>-1</w:t>
      </w:r>
      <w:r w:rsidR="002C487B">
        <w:rPr>
          <w:rStyle w:val="Kpr"/>
          <w:color w:val="auto"/>
          <w:u w:val="none"/>
        </w:rPr>
        <w:t>8</w:t>
      </w:r>
    </w:p>
    <w:p w14:paraId="73D0DB17" w14:textId="77777777" w:rsidR="007D7B4C" w:rsidRPr="00C76AAC" w:rsidRDefault="00D11FF6" w:rsidP="002C487B">
      <w:pPr>
        <w:pStyle w:val="T2"/>
        <w:tabs>
          <w:tab w:val="clear" w:pos="880"/>
          <w:tab w:val="left" w:pos="709"/>
        </w:tabs>
        <w:spacing w:after="0" w:line="360" w:lineRule="auto"/>
        <w:rPr>
          <w:rFonts w:asciiTheme="minorHAnsi" w:eastAsiaTheme="minorEastAsia" w:hAnsiTheme="minorHAnsi" w:cstheme="minorBidi"/>
          <w:sz w:val="22"/>
          <w:lang w:eastAsia="tr-TR"/>
        </w:rPr>
      </w:pPr>
      <w:hyperlink w:anchor="_Toc73889377" w:history="1">
        <w:r w:rsidR="007D7B4C" w:rsidRPr="00C76AAC">
          <w:rPr>
            <w:rStyle w:val="Kpr"/>
            <w:b w:val="0"/>
            <w:bCs w:val="0"/>
            <w:color w:val="auto"/>
          </w:rPr>
          <w:t>1.1.</w:t>
        </w:r>
        <w:r w:rsidR="007D7B4C" w:rsidRPr="00C76AAC">
          <w:rPr>
            <w:rFonts w:asciiTheme="minorHAnsi" w:eastAsiaTheme="minorEastAsia" w:hAnsiTheme="minorHAnsi" w:cstheme="minorBidi"/>
            <w:sz w:val="22"/>
            <w:lang w:eastAsia="tr-TR"/>
          </w:rPr>
          <w:tab/>
        </w:r>
        <w:r w:rsidR="007D7B4C" w:rsidRPr="00C76AAC">
          <w:rPr>
            <w:rStyle w:val="Kpr"/>
            <w:b w:val="0"/>
            <w:bCs w:val="0"/>
            <w:color w:val="auto"/>
          </w:rPr>
          <w:t>İlk Yardım</w:t>
        </w:r>
        <w:r w:rsidR="007D7B4C" w:rsidRPr="00C76AAC">
          <w:rPr>
            <w:webHidden/>
          </w:rPr>
          <w:tab/>
        </w:r>
        <w:r w:rsidR="00DB12C1" w:rsidRPr="00C76AAC">
          <w:rPr>
            <w:webHidden/>
          </w:rPr>
          <w:fldChar w:fldCharType="begin"/>
        </w:r>
        <w:r w:rsidR="007D7B4C" w:rsidRPr="00C76AAC">
          <w:rPr>
            <w:webHidden/>
          </w:rPr>
          <w:instrText xml:space="preserve"> PAGEREF _Toc73889377 \h </w:instrText>
        </w:r>
        <w:r w:rsidR="00DB12C1" w:rsidRPr="00C76AAC">
          <w:rPr>
            <w:webHidden/>
          </w:rPr>
        </w:r>
        <w:r w:rsidR="00DB12C1" w:rsidRPr="00C76AAC">
          <w:rPr>
            <w:webHidden/>
          </w:rPr>
          <w:fldChar w:fldCharType="separate"/>
        </w:r>
        <w:r w:rsidR="00CE5A11">
          <w:rPr>
            <w:webHidden/>
          </w:rPr>
          <w:t>4</w:t>
        </w:r>
        <w:r w:rsidR="00DB12C1" w:rsidRPr="00C76AAC">
          <w:rPr>
            <w:webHidden/>
          </w:rPr>
          <w:fldChar w:fldCharType="end"/>
        </w:r>
      </w:hyperlink>
    </w:p>
    <w:p w14:paraId="2E71EA1B" w14:textId="77777777" w:rsidR="007D7B4C" w:rsidRPr="00C76AAC" w:rsidRDefault="00D11FF6" w:rsidP="002C487B">
      <w:pPr>
        <w:pStyle w:val="T3"/>
        <w:tabs>
          <w:tab w:val="clear" w:pos="1320"/>
          <w:tab w:val="left" w:pos="1134"/>
        </w:tabs>
        <w:spacing w:after="0" w:line="360" w:lineRule="auto"/>
        <w:rPr>
          <w:rFonts w:asciiTheme="minorHAnsi" w:eastAsiaTheme="minorEastAsia" w:hAnsiTheme="minorHAnsi" w:cstheme="minorBidi"/>
          <w:sz w:val="22"/>
          <w:lang w:eastAsia="tr-TR"/>
        </w:rPr>
      </w:pPr>
      <w:hyperlink w:anchor="_Toc73889378" w:history="1">
        <w:r w:rsidR="007D7B4C" w:rsidRPr="00C76AAC">
          <w:rPr>
            <w:rStyle w:val="Kpr"/>
            <w:color w:val="auto"/>
          </w:rPr>
          <w:t>1.1.1.</w:t>
        </w:r>
        <w:r w:rsidR="007D7B4C" w:rsidRPr="00C76AAC">
          <w:rPr>
            <w:rFonts w:asciiTheme="minorHAnsi" w:eastAsiaTheme="minorEastAsia" w:hAnsiTheme="minorHAnsi" w:cstheme="minorBidi"/>
            <w:sz w:val="22"/>
            <w:lang w:eastAsia="tr-TR"/>
          </w:rPr>
          <w:tab/>
        </w:r>
        <w:r w:rsidR="007D7B4C" w:rsidRPr="00C76AAC">
          <w:rPr>
            <w:rStyle w:val="Kpr"/>
            <w:color w:val="auto"/>
          </w:rPr>
          <w:t>Göze Yabancı Cisim Batması</w:t>
        </w:r>
        <w:r w:rsidR="007D7B4C" w:rsidRPr="00C76AAC">
          <w:rPr>
            <w:webHidden/>
          </w:rPr>
          <w:tab/>
        </w:r>
        <w:r w:rsidR="00DB12C1" w:rsidRPr="00C76AAC">
          <w:rPr>
            <w:webHidden/>
          </w:rPr>
          <w:fldChar w:fldCharType="begin"/>
        </w:r>
        <w:r w:rsidR="007D7B4C" w:rsidRPr="00C76AAC">
          <w:rPr>
            <w:webHidden/>
          </w:rPr>
          <w:instrText xml:space="preserve"> PAGEREF _Toc73889378 \h </w:instrText>
        </w:r>
        <w:r w:rsidR="00DB12C1" w:rsidRPr="00C76AAC">
          <w:rPr>
            <w:webHidden/>
          </w:rPr>
        </w:r>
        <w:r w:rsidR="00DB12C1" w:rsidRPr="00C76AAC">
          <w:rPr>
            <w:webHidden/>
          </w:rPr>
          <w:fldChar w:fldCharType="separate"/>
        </w:r>
        <w:r w:rsidR="00CE5A11">
          <w:rPr>
            <w:webHidden/>
          </w:rPr>
          <w:t>4</w:t>
        </w:r>
        <w:r w:rsidR="00DB12C1" w:rsidRPr="00C76AAC">
          <w:rPr>
            <w:webHidden/>
          </w:rPr>
          <w:fldChar w:fldCharType="end"/>
        </w:r>
      </w:hyperlink>
    </w:p>
    <w:p w14:paraId="632EE540" w14:textId="77777777" w:rsidR="007D7B4C" w:rsidRPr="00C76AAC" w:rsidRDefault="00D11FF6" w:rsidP="002C487B">
      <w:pPr>
        <w:pStyle w:val="T3"/>
        <w:tabs>
          <w:tab w:val="clear" w:pos="1320"/>
          <w:tab w:val="left" w:pos="1134"/>
        </w:tabs>
        <w:spacing w:after="0" w:line="360" w:lineRule="auto"/>
        <w:rPr>
          <w:rFonts w:asciiTheme="minorHAnsi" w:eastAsiaTheme="minorEastAsia" w:hAnsiTheme="minorHAnsi" w:cstheme="minorBidi"/>
          <w:sz w:val="22"/>
          <w:lang w:eastAsia="tr-TR"/>
        </w:rPr>
      </w:pPr>
      <w:hyperlink w:anchor="_Toc73889380" w:history="1">
        <w:r w:rsidR="007D7B4C" w:rsidRPr="00C76AAC">
          <w:rPr>
            <w:rStyle w:val="Kpr"/>
            <w:color w:val="auto"/>
          </w:rPr>
          <w:t>1.1.2.</w:t>
        </w:r>
        <w:r w:rsidR="007D7B4C" w:rsidRPr="00C76AAC">
          <w:rPr>
            <w:rFonts w:asciiTheme="minorHAnsi" w:eastAsiaTheme="minorEastAsia" w:hAnsiTheme="minorHAnsi" w:cstheme="minorBidi"/>
            <w:sz w:val="22"/>
            <w:lang w:eastAsia="tr-TR"/>
          </w:rPr>
          <w:tab/>
        </w:r>
        <w:r w:rsidR="007D7B4C" w:rsidRPr="00C76AAC">
          <w:rPr>
            <w:rStyle w:val="Kpr"/>
            <w:color w:val="auto"/>
          </w:rPr>
          <w:t>Bildirme</w:t>
        </w:r>
        <w:r w:rsidR="007D7B4C" w:rsidRPr="00C76AAC">
          <w:rPr>
            <w:webHidden/>
          </w:rPr>
          <w:tab/>
        </w:r>
        <w:r w:rsidR="00DB12C1" w:rsidRPr="00C76AAC">
          <w:rPr>
            <w:webHidden/>
          </w:rPr>
          <w:fldChar w:fldCharType="begin"/>
        </w:r>
        <w:r w:rsidR="007D7B4C" w:rsidRPr="00C76AAC">
          <w:rPr>
            <w:webHidden/>
          </w:rPr>
          <w:instrText xml:space="preserve"> PAGEREF _Toc73889380 \h </w:instrText>
        </w:r>
        <w:r w:rsidR="00DB12C1" w:rsidRPr="00C76AAC">
          <w:rPr>
            <w:webHidden/>
          </w:rPr>
        </w:r>
        <w:r w:rsidR="00DB12C1" w:rsidRPr="00C76AAC">
          <w:rPr>
            <w:webHidden/>
          </w:rPr>
          <w:fldChar w:fldCharType="separate"/>
        </w:r>
        <w:r w:rsidR="00CE5A11">
          <w:rPr>
            <w:webHidden/>
          </w:rPr>
          <w:t>4</w:t>
        </w:r>
        <w:r w:rsidR="00DB12C1" w:rsidRPr="00C76AAC">
          <w:rPr>
            <w:webHidden/>
          </w:rPr>
          <w:fldChar w:fldCharType="end"/>
        </w:r>
      </w:hyperlink>
    </w:p>
    <w:p w14:paraId="191DA11E" w14:textId="77777777" w:rsidR="007D7B4C" w:rsidRPr="00C76AAC" w:rsidRDefault="00D11FF6" w:rsidP="002C487B">
      <w:pPr>
        <w:pStyle w:val="T3"/>
        <w:tabs>
          <w:tab w:val="clear" w:pos="1320"/>
          <w:tab w:val="left" w:pos="1134"/>
        </w:tabs>
        <w:spacing w:after="0" w:line="360" w:lineRule="auto"/>
        <w:rPr>
          <w:rFonts w:asciiTheme="minorHAnsi" w:eastAsiaTheme="minorEastAsia" w:hAnsiTheme="minorHAnsi" w:cstheme="minorBidi"/>
          <w:sz w:val="22"/>
          <w:lang w:eastAsia="tr-TR"/>
        </w:rPr>
      </w:pPr>
      <w:hyperlink w:anchor="_Toc73889381" w:history="1">
        <w:r w:rsidR="007D7B4C" w:rsidRPr="00C76AAC">
          <w:rPr>
            <w:rStyle w:val="Kpr"/>
            <w:color w:val="auto"/>
          </w:rPr>
          <w:t>1.1.3.</w:t>
        </w:r>
        <w:r w:rsidR="007D7B4C" w:rsidRPr="00C76AAC">
          <w:rPr>
            <w:rFonts w:asciiTheme="minorHAnsi" w:eastAsiaTheme="minorEastAsia" w:hAnsiTheme="minorHAnsi" w:cstheme="minorBidi"/>
            <w:sz w:val="22"/>
            <w:lang w:eastAsia="tr-TR"/>
          </w:rPr>
          <w:tab/>
        </w:r>
        <w:r w:rsidR="007D7B4C" w:rsidRPr="00C76AAC">
          <w:rPr>
            <w:rStyle w:val="Kpr"/>
            <w:color w:val="auto"/>
          </w:rPr>
          <w:t>Kalp Durması</w:t>
        </w:r>
        <w:r w:rsidR="007D7B4C" w:rsidRPr="00C76AAC">
          <w:rPr>
            <w:webHidden/>
          </w:rPr>
          <w:tab/>
        </w:r>
        <w:r w:rsidR="00DB12C1" w:rsidRPr="00C76AAC">
          <w:rPr>
            <w:webHidden/>
          </w:rPr>
          <w:fldChar w:fldCharType="begin"/>
        </w:r>
        <w:r w:rsidR="007D7B4C" w:rsidRPr="00C76AAC">
          <w:rPr>
            <w:webHidden/>
          </w:rPr>
          <w:instrText xml:space="preserve"> PAGEREF _Toc73889381 \h </w:instrText>
        </w:r>
        <w:r w:rsidR="00DB12C1" w:rsidRPr="00C76AAC">
          <w:rPr>
            <w:webHidden/>
          </w:rPr>
        </w:r>
        <w:r w:rsidR="00DB12C1" w:rsidRPr="00C76AAC">
          <w:rPr>
            <w:webHidden/>
          </w:rPr>
          <w:fldChar w:fldCharType="separate"/>
        </w:r>
        <w:r w:rsidR="00CE5A11">
          <w:rPr>
            <w:webHidden/>
          </w:rPr>
          <w:t>5</w:t>
        </w:r>
        <w:r w:rsidR="00DB12C1" w:rsidRPr="00C76AAC">
          <w:rPr>
            <w:webHidden/>
          </w:rPr>
          <w:fldChar w:fldCharType="end"/>
        </w:r>
      </w:hyperlink>
    </w:p>
    <w:p w14:paraId="20BABFB6" w14:textId="77777777" w:rsidR="007D7B4C" w:rsidRPr="00C76AAC" w:rsidRDefault="00D11FF6" w:rsidP="002C487B">
      <w:pPr>
        <w:pStyle w:val="T3"/>
        <w:tabs>
          <w:tab w:val="clear" w:pos="1320"/>
          <w:tab w:val="left" w:pos="1134"/>
        </w:tabs>
        <w:spacing w:after="0" w:line="360" w:lineRule="auto"/>
        <w:rPr>
          <w:rFonts w:asciiTheme="minorHAnsi" w:eastAsiaTheme="minorEastAsia" w:hAnsiTheme="minorHAnsi" w:cstheme="minorBidi"/>
          <w:sz w:val="22"/>
          <w:lang w:eastAsia="tr-TR"/>
        </w:rPr>
      </w:pPr>
      <w:hyperlink w:anchor="_Toc73889382" w:history="1">
        <w:r w:rsidR="007D7B4C" w:rsidRPr="00C76AAC">
          <w:rPr>
            <w:rStyle w:val="Kpr"/>
            <w:color w:val="auto"/>
          </w:rPr>
          <w:t>1.1.4.</w:t>
        </w:r>
        <w:r w:rsidR="007D7B4C" w:rsidRPr="00C76AAC">
          <w:rPr>
            <w:rFonts w:asciiTheme="minorHAnsi" w:eastAsiaTheme="minorEastAsia" w:hAnsiTheme="minorHAnsi" w:cstheme="minorBidi"/>
            <w:sz w:val="22"/>
            <w:lang w:eastAsia="tr-TR"/>
          </w:rPr>
          <w:tab/>
        </w:r>
        <w:r w:rsidR="007D7B4C" w:rsidRPr="00C76AAC">
          <w:rPr>
            <w:rStyle w:val="Kpr"/>
            <w:color w:val="auto"/>
          </w:rPr>
          <w:t>Dış Kanamalarda İlk Yardım</w:t>
        </w:r>
        <w:r w:rsidR="007D7B4C" w:rsidRPr="00C76AAC">
          <w:rPr>
            <w:webHidden/>
          </w:rPr>
          <w:tab/>
        </w:r>
        <w:r w:rsidR="00DB12C1" w:rsidRPr="00C76AAC">
          <w:rPr>
            <w:webHidden/>
          </w:rPr>
          <w:fldChar w:fldCharType="begin"/>
        </w:r>
        <w:r w:rsidR="007D7B4C" w:rsidRPr="00C76AAC">
          <w:rPr>
            <w:webHidden/>
          </w:rPr>
          <w:instrText xml:space="preserve"> PAGEREF _Toc73889382 \h </w:instrText>
        </w:r>
        <w:r w:rsidR="00DB12C1" w:rsidRPr="00C76AAC">
          <w:rPr>
            <w:webHidden/>
          </w:rPr>
        </w:r>
        <w:r w:rsidR="00DB12C1" w:rsidRPr="00C76AAC">
          <w:rPr>
            <w:webHidden/>
          </w:rPr>
          <w:fldChar w:fldCharType="separate"/>
        </w:r>
        <w:r w:rsidR="00CE5A11">
          <w:rPr>
            <w:webHidden/>
          </w:rPr>
          <w:t>5</w:t>
        </w:r>
        <w:r w:rsidR="00DB12C1" w:rsidRPr="00C76AAC">
          <w:rPr>
            <w:webHidden/>
          </w:rPr>
          <w:fldChar w:fldCharType="end"/>
        </w:r>
      </w:hyperlink>
    </w:p>
    <w:p w14:paraId="37596B5B" w14:textId="77777777" w:rsidR="007D7B4C" w:rsidRPr="00C76AAC" w:rsidRDefault="00D11FF6" w:rsidP="002C487B">
      <w:pPr>
        <w:pStyle w:val="T3"/>
        <w:tabs>
          <w:tab w:val="clear" w:pos="1320"/>
          <w:tab w:val="left" w:pos="1134"/>
        </w:tabs>
        <w:spacing w:after="0" w:line="360" w:lineRule="auto"/>
        <w:rPr>
          <w:rFonts w:asciiTheme="minorHAnsi" w:eastAsiaTheme="minorEastAsia" w:hAnsiTheme="minorHAnsi" w:cstheme="minorBidi"/>
          <w:sz w:val="22"/>
          <w:lang w:eastAsia="tr-TR"/>
        </w:rPr>
      </w:pPr>
      <w:hyperlink w:anchor="_Toc73889383" w:history="1">
        <w:r w:rsidR="007D7B4C" w:rsidRPr="00C76AAC">
          <w:rPr>
            <w:rStyle w:val="Kpr"/>
            <w:color w:val="auto"/>
          </w:rPr>
          <w:t>1.1.5.</w:t>
        </w:r>
        <w:r w:rsidR="007D7B4C" w:rsidRPr="00C76AAC">
          <w:rPr>
            <w:rFonts w:asciiTheme="minorHAnsi" w:eastAsiaTheme="minorEastAsia" w:hAnsiTheme="minorHAnsi" w:cstheme="minorBidi"/>
            <w:sz w:val="22"/>
            <w:lang w:eastAsia="tr-TR"/>
          </w:rPr>
          <w:tab/>
        </w:r>
        <w:r w:rsidR="007D7B4C" w:rsidRPr="00C76AAC">
          <w:rPr>
            <w:rStyle w:val="Kpr"/>
            <w:color w:val="auto"/>
          </w:rPr>
          <w:t>Burun Kanaması</w:t>
        </w:r>
        <w:r w:rsidR="007D7B4C" w:rsidRPr="00C76AAC">
          <w:rPr>
            <w:webHidden/>
          </w:rPr>
          <w:tab/>
        </w:r>
        <w:r w:rsidR="00DB12C1" w:rsidRPr="00C76AAC">
          <w:rPr>
            <w:webHidden/>
          </w:rPr>
          <w:fldChar w:fldCharType="begin"/>
        </w:r>
        <w:r w:rsidR="007D7B4C" w:rsidRPr="00C76AAC">
          <w:rPr>
            <w:webHidden/>
          </w:rPr>
          <w:instrText xml:space="preserve"> PAGEREF _Toc73889383 \h </w:instrText>
        </w:r>
        <w:r w:rsidR="00DB12C1" w:rsidRPr="00C76AAC">
          <w:rPr>
            <w:webHidden/>
          </w:rPr>
        </w:r>
        <w:r w:rsidR="00DB12C1" w:rsidRPr="00C76AAC">
          <w:rPr>
            <w:webHidden/>
          </w:rPr>
          <w:fldChar w:fldCharType="separate"/>
        </w:r>
        <w:r w:rsidR="00CE5A11">
          <w:rPr>
            <w:webHidden/>
          </w:rPr>
          <w:t>5</w:t>
        </w:r>
        <w:r w:rsidR="00DB12C1" w:rsidRPr="00C76AAC">
          <w:rPr>
            <w:webHidden/>
          </w:rPr>
          <w:fldChar w:fldCharType="end"/>
        </w:r>
      </w:hyperlink>
    </w:p>
    <w:p w14:paraId="7C784B69" w14:textId="77777777" w:rsidR="007D7B4C" w:rsidRPr="00C76AAC" w:rsidRDefault="00D11FF6" w:rsidP="002C487B">
      <w:pPr>
        <w:pStyle w:val="T3"/>
        <w:tabs>
          <w:tab w:val="clear" w:pos="1320"/>
          <w:tab w:val="left" w:pos="1134"/>
        </w:tabs>
        <w:spacing w:after="0" w:line="360" w:lineRule="auto"/>
        <w:rPr>
          <w:rFonts w:asciiTheme="minorHAnsi" w:eastAsiaTheme="minorEastAsia" w:hAnsiTheme="minorHAnsi" w:cstheme="minorBidi"/>
          <w:sz w:val="22"/>
          <w:lang w:eastAsia="tr-TR"/>
        </w:rPr>
      </w:pPr>
      <w:hyperlink w:anchor="_Toc73889384" w:history="1">
        <w:r w:rsidR="007D7B4C" w:rsidRPr="00C76AAC">
          <w:rPr>
            <w:rStyle w:val="Kpr"/>
            <w:color w:val="auto"/>
          </w:rPr>
          <w:t>1.1.6.</w:t>
        </w:r>
        <w:r w:rsidR="007D7B4C" w:rsidRPr="00C76AAC">
          <w:rPr>
            <w:rFonts w:asciiTheme="minorHAnsi" w:eastAsiaTheme="minorEastAsia" w:hAnsiTheme="minorHAnsi" w:cstheme="minorBidi"/>
            <w:sz w:val="22"/>
            <w:lang w:eastAsia="tr-TR"/>
          </w:rPr>
          <w:tab/>
        </w:r>
        <w:r w:rsidR="007D7B4C" w:rsidRPr="00C76AAC">
          <w:rPr>
            <w:rStyle w:val="Kpr"/>
            <w:color w:val="auto"/>
          </w:rPr>
          <w:t>Bayılmalarda İlk Yardım</w:t>
        </w:r>
        <w:r w:rsidR="007D7B4C" w:rsidRPr="00C76AAC">
          <w:rPr>
            <w:webHidden/>
          </w:rPr>
          <w:tab/>
        </w:r>
        <w:r w:rsidR="00DB12C1" w:rsidRPr="00C76AAC">
          <w:rPr>
            <w:webHidden/>
          </w:rPr>
          <w:fldChar w:fldCharType="begin"/>
        </w:r>
        <w:r w:rsidR="007D7B4C" w:rsidRPr="00C76AAC">
          <w:rPr>
            <w:webHidden/>
          </w:rPr>
          <w:instrText xml:space="preserve"> PAGEREF _Toc73889384 \h </w:instrText>
        </w:r>
        <w:r w:rsidR="00DB12C1" w:rsidRPr="00C76AAC">
          <w:rPr>
            <w:webHidden/>
          </w:rPr>
        </w:r>
        <w:r w:rsidR="00DB12C1" w:rsidRPr="00C76AAC">
          <w:rPr>
            <w:webHidden/>
          </w:rPr>
          <w:fldChar w:fldCharType="separate"/>
        </w:r>
        <w:r w:rsidR="00CE5A11">
          <w:rPr>
            <w:webHidden/>
          </w:rPr>
          <w:t>6</w:t>
        </w:r>
        <w:r w:rsidR="00DB12C1" w:rsidRPr="00C76AAC">
          <w:rPr>
            <w:webHidden/>
          </w:rPr>
          <w:fldChar w:fldCharType="end"/>
        </w:r>
      </w:hyperlink>
    </w:p>
    <w:p w14:paraId="2DF1F4AE" w14:textId="77777777" w:rsidR="007D7B4C" w:rsidRPr="00C76AAC" w:rsidRDefault="00D11FF6" w:rsidP="002C487B">
      <w:pPr>
        <w:pStyle w:val="T3"/>
        <w:tabs>
          <w:tab w:val="clear" w:pos="1320"/>
          <w:tab w:val="left" w:pos="1134"/>
        </w:tabs>
        <w:spacing w:after="0" w:line="360" w:lineRule="auto"/>
        <w:rPr>
          <w:rFonts w:asciiTheme="minorHAnsi" w:eastAsiaTheme="minorEastAsia" w:hAnsiTheme="minorHAnsi" w:cstheme="minorBidi"/>
          <w:sz w:val="22"/>
          <w:lang w:eastAsia="tr-TR"/>
        </w:rPr>
      </w:pPr>
      <w:hyperlink w:anchor="_Toc73889385" w:history="1">
        <w:r w:rsidR="007D7B4C" w:rsidRPr="00C76AAC">
          <w:rPr>
            <w:rStyle w:val="Kpr"/>
            <w:color w:val="auto"/>
          </w:rPr>
          <w:t>1.1.7.</w:t>
        </w:r>
        <w:r w:rsidR="007D7B4C" w:rsidRPr="00C76AAC">
          <w:rPr>
            <w:rFonts w:asciiTheme="minorHAnsi" w:eastAsiaTheme="minorEastAsia" w:hAnsiTheme="minorHAnsi" w:cstheme="minorBidi"/>
            <w:sz w:val="22"/>
            <w:lang w:eastAsia="tr-TR"/>
          </w:rPr>
          <w:tab/>
        </w:r>
        <w:r w:rsidR="007D7B4C" w:rsidRPr="00C76AAC">
          <w:rPr>
            <w:rStyle w:val="Kpr"/>
            <w:color w:val="auto"/>
          </w:rPr>
          <w:t>Delici Karın Yaralanmalarında İlk Yardım</w:t>
        </w:r>
        <w:r w:rsidR="007D7B4C" w:rsidRPr="00C76AAC">
          <w:rPr>
            <w:webHidden/>
          </w:rPr>
          <w:tab/>
        </w:r>
        <w:r w:rsidR="00DB12C1" w:rsidRPr="00C76AAC">
          <w:rPr>
            <w:webHidden/>
          </w:rPr>
          <w:fldChar w:fldCharType="begin"/>
        </w:r>
        <w:r w:rsidR="007D7B4C" w:rsidRPr="00C76AAC">
          <w:rPr>
            <w:webHidden/>
          </w:rPr>
          <w:instrText xml:space="preserve"> PAGEREF _Toc73889385 \h </w:instrText>
        </w:r>
        <w:r w:rsidR="00DB12C1" w:rsidRPr="00C76AAC">
          <w:rPr>
            <w:webHidden/>
          </w:rPr>
        </w:r>
        <w:r w:rsidR="00DB12C1" w:rsidRPr="00C76AAC">
          <w:rPr>
            <w:webHidden/>
          </w:rPr>
          <w:fldChar w:fldCharType="separate"/>
        </w:r>
        <w:r w:rsidR="00CE5A11">
          <w:rPr>
            <w:webHidden/>
          </w:rPr>
          <w:t>6</w:t>
        </w:r>
        <w:r w:rsidR="00DB12C1" w:rsidRPr="00C76AAC">
          <w:rPr>
            <w:webHidden/>
          </w:rPr>
          <w:fldChar w:fldCharType="end"/>
        </w:r>
      </w:hyperlink>
    </w:p>
    <w:p w14:paraId="364482AA" w14:textId="77777777" w:rsidR="007D7B4C" w:rsidRPr="00C76AAC" w:rsidRDefault="00D11FF6" w:rsidP="002C487B">
      <w:pPr>
        <w:pStyle w:val="T3"/>
        <w:tabs>
          <w:tab w:val="clear" w:pos="1320"/>
          <w:tab w:val="left" w:pos="1134"/>
        </w:tabs>
        <w:spacing w:after="0" w:line="360" w:lineRule="auto"/>
        <w:rPr>
          <w:rFonts w:asciiTheme="minorHAnsi" w:eastAsiaTheme="minorEastAsia" w:hAnsiTheme="minorHAnsi" w:cstheme="minorBidi"/>
          <w:sz w:val="22"/>
          <w:lang w:eastAsia="tr-TR"/>
        </w:rPr>
      </w:pPr>
      <w:hyperlink w:anchor="_Toc73889386" w:history="1">
        <w:r w:rsidR="007D7B4C" w:rsidRPr="00C76AAC">
          <w:rPr>
            <w:rStyle w:val="Kpr"/>
            <w:color w:val="auto"/>
          </w:rPr>
          <w:t>1.1.8.</w:t>
        </w:r>
        <w:r w:rsidR="007D7B4C" w:rsidRPr="00C76AAC">
          <w:rPr>
            <w:rFonts w:asciiTheme="minorHAnsi" w:eastAsiaTheme="minorEastAsia" w:hAnsiTheme="minorHAnsi" w:cstheme="minorBidi"/>
            <w:sz w:val="22"/>
            <w:lang w:eastAsia="tr-TR"/>
          </w:rPr>
          <w:tab/>
        </w:r>
        <w:r w:rsidR="007D7B4C" w:rsidRPr="00C76AAC">
          <w:rPr>
            <w:rStyle w:val="Kpr"/>
            <w:color w:val="auto"/>
          </w:rPr>
          <w:t>Elektrik Çarpmalarında İlk Yardım</w:t>
        </w:r>
        <w:r w:rsidR="007D7B4C" w:rsidRPr="00C76AAC">
          <w:rPr>
            <w:webHidden/>
          </w:rPr>
          <w:tab/>
        </w:r>
        <w:r w:rsidR="00DB12C1" w:rsidRPr="00C76AAC">
          <w:rPr>
            <w:webHidden/>
          </w:rPr>
          <w:fldChar w:fldCharType="begin"/>
        </w:r>
        <w:r w:rsidR="007D7B4C" w:rsidRPr="00C76AAC">
          <w:rPr>
            <w:webHidden/>
          </w:rPr>
          <w:instrText xml:space="preserve"> PAGEREF _Toc73889386 \h </w:instrText>
        </w:r>
        <w:r w:rsidR="00DB12C1" w:rsidRPr="00C76AAC">
          <w:rPr>
            <w:webHidden/>
          </w:rPr>
        </w:r>
        <w:r w:rsidR="00DB12C1" w:rsidRPr="00C76AAC">
          <w:rPr>
            <w:webHidden/>
          </w:rPr>
          <w:fldChar w:fldCharType="separate"/>
        </w:r>
        <w:r w:rsidR="00CE5A11">
          <w:rPr>
            <w:webHidden/>
          </w:rPr>
          <w:t>6</w:t>
        </w:r>
        <w:r w:rsidR="00DB12C1" w:rsidRPr="00C76AAC">
          <w:rPr>
            <w:webHidden/>
          </w:rPr>
          <w:fldChar w:fldCharType="end"/>
        </w:r>
      </w:hyperlink>
    </w:p>
    <w:p w14:paraId="7D558A39" w14:textId="77777777" w:rsidR="007D7B4C" w:rsidRPr="00C76AAC" w:rsidRDefault="00D11FF6" w:rsidP="002C487B">
      <w:pPr>
        <w:pStyle w:val="T3"/>
        <w:tabs>
          <w:tab w:val="clear" w:pos="1320"/>
          <w:tab w:val="left" w:pos="1134"/>
        </w:tabs>
        <w:spacing w:after="0" w:line="360" w:lineRule="auto"/>
        <w:rPr>
          <w:rFonts w:asciiTheme="minorHAnsi" w:eastAsiaTheme="minorEastAsia" w:hAnsiTheme="minorHAnsi" w:cstheme="minorBidi"/>
          <w:sz w:val="22"/>
          <w:lang w:eastAsia="tr-TR"/>
        </w:rPr>
      </w:pPr>
      <w:hyperlink w:anchor="_Toc73889387" w:history="1">
        <w:r w:rsidR="007D7B4C" w:rsidRPr="00C76AAC">
          <w:rPr>
            <w:rStyle w:val="Kpr"/>
            <w:rFonts w:eastAsia="Times New Roman"/>
            <w:color w:val="auto"/>
            <w:lang w:eastAsia="tr-TR"/>
          </w:rPr>
          <w:t>1.1.9.</w:t>
        </w:r>
        <w:r w:rsidR="007D7B4C" w:rsidRPr="00C76AAC">
          <w:rPr>
            <w:rFonts w:asciiTheme="minorHAnsi" w:eastAsiaTheme="minorEastAsia" w:hAnsiTheme="minorHAnsi" w:cstheme="minorBidi"/>
            <w:sz w:val="22"/>
            <w:lang w:eastAsia="tr-TR"/>
          </w:rPr>
          <w:tab/>
        </w:r>
        <w:r w:rsidR="007D7B4C" w:rsidRPr="00C76AAC">
          <w:rPr>
            <w:rStyle w:val="Kpr"/>
            <w:rFonts w:eastAsia="Times New Roman"/>
            <w:color w:val="auto"/>
            <w:lang w:eastAsia="tr-TR"/>
          </w:rPr>
          <w:t>Havayolu Tıkanıklıklarında İlk Yardım</w:t>
        </w:r>
        <w:r w:rsidR="007D7B4C" w:rsidRPr="00C76AAC">
          <w:rPr>
            <w:webHidden/>
          </w:rPr>
          <w:tab/>
        </w:r>
        <w:r w:rsidR="00DB12C1" w:rsidRPr="00C76AAC">
          <w:rPr>
            <w:webHidden/>
          </w:rPr>
          <w:fldChar w:fldCharType="begin"/>
        </w:r>
        <w:r w:rsidR="007D7B4C" w:rsidRPr="00C76AAC">
          <w:rPr>
            <w:webHidden/>
          </w:rPr>
          <w:instrText xml:space="preserve"> PAGEREF _Toc73889387 \h </w:instrText>
        </w:r>
        <w:r w:rsidR="00DB12C1" w:rsidRPr="00C76AAC">
          <w:rPr>
            <w:webHidden/>
          </w:rPr>
        </w:r>
        <w:r w:rsidR="00DB12C1" w:rsidRPr="00C76AAC">
          <w:rPr>
            <w:webHidden/>
          </w:rPr>
          <w:fldChar w:fldCharType="separate"/>
        </w:r>
        <w:r w:rsidR="00CE5A11">
          <w:rPr>
            <w:webHidden/>
          </w:rPr>
          <w:t>7</w:t>
        </w:r>
        <w:r w:rsidR="00DB12C1" w:rsidRPr="00C76AAC">
          <w:rPr>
            <w:webHidden/>
          </w:rPr>
          <w:fldChar w:fldCharType="end"/>
        </w:r>
      </w:hyperlink>
    </w:p>
    <w:p w14:paraId="55A49E13" w14:textId="77777777" w:rsidR="007D7B4C" w:rsidRPr="00C76AAC" w:rsidRDefault="00D11FF6" w:rsidP="002C487B">
      <w:pPr>
        <w:pStyle w:val="T3"/>
        <w:tabs>
          <w:tab w:val="clear" w:pos="1320"/>
          <w:tab w:val="left" w:pos="1134"/>
        </w:tabs>
        <w:spacing w:after="0" w:line="360" w:lineRule="auto"/>
        <w:rPr>
          <w:rFonts w:asciiTheme="minorHAnsi" w:eastAsiaTheme="minorEastAsia" w:hAnsiTheme="minorHAnsi" w:cstheme="minorBidi"/>
          <w:sz w:val="22"/>
          <w:lang w:eastAsia="tr-TR"/>
        </w:rPr>
      </w:pPr>
      <w:hyperlink w:anchor="_Toc73889388" w:history="1">
        <w:r w:rsidR="007D7B4C" w:rsidRPr="00C76AAC">
          <w:rPr>
            <w:rStyle w:val="Kpr"/>
            <w:color w:val="auto"/>
          </w:rPr>
          <w:t>1.1.10.</w:t>
        </w:r>
        <w:r w:rsidR="007D7B4C" w:rsidRPr="00C76AAC">
          <w:rPr>
            <w:rFonts w:asciiTheme="minorHAnsi" w:eastAsiaTheme="minorEastAsia" w:hAnsiTheme="minorHAnsi" w:cstheme="minorBidi"/>
            <w:sz w:val="22"/>
            <w:lang w:eastAsia="tr-TR"/>
          </w:rPr>
          <w:tab/>
        </w:r>
        <w:r w:rsidR="007D7B4C" w:rsidRPr="00C76AAC">
          <w:rPr>
            <w:rStyle w:val="Kpr"/>
            <w:color w:val="auto"/>
          </w:rPr>
          <w:t>Sindirim Yolu Zehirlenmelerinde İlk Yardım</w:t>
        </w:r>
        <w:r w:rsidR="007D7B4C" w:rsidRPr="00C76AAC">
          <w:rPr>
            <w:webHidden/>
          </w:rPr>
          <w:tab/>
        </w:r>
        <w:r w:rsidR="00DB12C1" w:rsidRPr="00C76AAC">
          <w:rPr>
            <w:webHidden/>
          </w:rPr>
          <w:fldChar w:fldCharType="begin"/>
        </w:r>
        <w:r w:rsidR="007D7B4C" w:rsidRPr="00C76AAC">
          <w:rPr>
            <w:webHidden/>
          </w:rPr>
          <w:instrText xml:space="preserve"> PAGEREF _Toc73889388 \h </w:instrText>
        </w:r>
        <w:r w:rsidR="00DB12C1" w:rsidRPr="00C76AAC">
          <w:rPr>
            <w:webHidden/>
          </w:rPr>
        </w:r>
        <w:r w:rsidR="00DB12C1" w:rsidRPr="00C76AAC">
          <w:rPr>
            <w:webHidden/>
          </w:rPr>
          <w:fldChar w:fldCharType="separate"/>
        </w:r>
        <w:r w:rsidR="00CE5A11">
          <w:rPr>
            <w:webHidden/>
          </w:rPr>
          <w:t>7</w:t>
        </w:r>
        <w:r w:rsidR="00DB12C1" w:rsidRPr="00C76AAC">
          <w:rPr>
            <w:webHidden/>
          </w:rPr>
          <w:fldChar w:fldCharType="end"/>
        </w:r>
      </w:hyperlink>
    </w:p>
    <w:p w14:paraId="27511200" w14:textId="77777777" w:rsidR="007D7B4C" w:rsidRPr="00C76AAC" w:rsidRDefault="00D11FF6" w:rsidP="002C487B">
      <w:pPr>
        <w:pStyle w:val="T3"/>
        <w:tabs>
          <w:tab w:val="clear" w:pos="1320"/>
          <w:tab w:val="left" w:pos="1134"/>
        </w:tabs>
        <w:spacing w:after="0" w:line="360" w:lineRule="auto"/>
        <w:rPr>
          <w:rFonts w:asciiTheme="minorHAnsi" w:eastAsiaTheme="minorEastAsia" w:hAnsiTheme="minorHAnsi" w:cstheme="minorBidi"/>
          <w:sz w:val="22"/>
          <w:lang w:eastAsia="tr-TR"/>
        </w:rPr>
      </w:pPr>
      <w:hyperlink w:anchor="_Toc73889389" w:history="1">
        <w:r w:rsidR="007D7B4C" w:rsidRPr="00C76AAC">
          <w:rPr>
            <w:rStyle w:val="Kpr"/>
            <w:color w:val="auto"/>
          </w:rPr>
          <w:t>1.1.11.</w:t>
        </w:r>
        <w:r w:rsidR="007D7B4C" w:rsidRPr="00C76AAC">
          <w:rPr>
            <w:rFonts w:asciiTheme="minorHAnsi" w:eastAsiaTheme="minorEastAsia" w:hAnsiTheme="minorHAnsi" w:cstheme="minorBidi"/>
            <w:sz w:val="22"/>
            <w:lang w:eastAsia="tr-TR"/>
          </w:rPr>
          <w:tab/>
        </w:r>
        <w:r w:rsidR="007D7B4C" w:rsidRPr="00C76AAC">
          <w:rPr>
            <w:rStyle w:val="Kpr"/>
            <w:color w:val="auto"/>
          </w:rPr>
          <w:t>Solunum Yolu Zehirlenmelerinde İlk Yardım</w:t>
        </w:r>
        <w:r w:rsidR="007D7B4C" w:rsidRPr="00C76AAC">
          <w:rPr>
            <w:webHidden/>
          </w:rPr>
          <w:tab/>
        </w:r>
        <w:r w:rsidR="00DB12C1" w:rsidRPr="00C76AAC">
          <w:rPr>
            <w:webHidden/>
          </w:rPr>
          <w:fldChar w:fldCharType="begin"/>
        </w:r>
        <w:r w:rsidR="007D7B4C" w:rsidRPr="00C76AAC">
          <w:rPr>
            <w:webHidden/>
          </w:rPr>
          <w:instrText xml:space="preserve"> PAGEREF _Toc73889389 \h </w:instrText>
        </w:r>
        <w:r w:rsidR="00DB12C1" w:rsidRPr="00C76AAC">
          <w:rPr>
            <w:webHidden/>
          </w:rPr>
        </w:r>
        <w:r w:rsidR="00DB12C1" w:rsidRPr="00C76AAC">
          <w:rPr>
            <w:webHidden/>
          </w:rPr>
          <w:fldChar w:fldCharType="separate"/>
        </w:r>
        <w:r w:rsidR="00CE5A11">
          <w:rPr>
            <w:webHidden/>
          </w:rPr>
          <w:t>7</w:t>
        </w:r>
        <w:r w:rsidR="00DB12C1" w:rsidRPr="00C76AAC">
          <w:rPr>
            <w:webHidden/>
          </w:rPr>
          <w:fldChar w:fldCharType="end"/>
        </w:r>
      </w:hyperlink>
    </w:p>
    <w:p w14:paraId="6C2C4E55" w14:textId="77777777" w:rsidR="007D7B4C" w:rsidRPr="00C76AAC" w:rsidRDefault="00D11FF6" w:rsidP="002C487B">
      <w:pPr>
        <w:pStyle w:val="T3"/>
        <w:tabs>
          <w:tab w:val="clear" w:pos="1320"/>
          <w:tab w:val="left" w:pos="1134"/>
        </w:tabs>
        <w:spacing w:after="0" w:line="360" w:lineRule="auto"/>
        <w:rPr>
          <w:rFonts w:asciiTheme="minorHAnsi" w:eastAsiaTheme="minorEastAsia" w:hAnsiTheme="minorHAnsi" w:cstheme="minorBidi"/>
          <w:sz w:val="22"/>
          <w:lang w:eastAsia="tr-TR"/>
        </w:rPr>
      </w:pPr>
      <w:hyperlink w:anchor="_Toc73889390" w:history="1">
        <w:r w:rsidR="007D7B4C" w:rsidRPr="00C76AAC">
          <w:rPr>
            <w:rStyle w:val="Kpr"/>
            <w:color w:val="auto"/>
          </w:rPr>
          <w:t>1.1.12.</w:t>
        </w:r>
        <w:r w:rsidR="007D7B4C" w:rsidRPr="00C76AAC">
          <w:rPr>
            <w:rFonts w:asciiTheme="minorHAnsi" w:eastAsiaTheme="minorEastAsia" w:hAnsiTheme="minorHAnsi" w:cstheme="minorBidi"/>
            <w:sz w:val="22"/>
            <w:lang w:eastAsia="tr-TR"/>
          </w:rPr>
          <w:tab/>
        </w:r>
        <w:r w:rsidR="007D7B4C" w:rsidRPr="00C76AAC">
          <w:rPr>
            <w:rStyle w:val="Kpr"/>
            <w:color w:val="auto"/>
            <w:shd w:val="clear" w:color="auto" w:fill="FFFFFF"/>
          </w:rPr>
          <w:t>Kırıklarda İlk Yardım</w:t>
        </w:r>
        <w:r w:rsidR="007D7B4C" w:rsidRPr="00C76AAC">
          <w:rPr>
            <w:webHidden/>
          </w:rPr>
          <w:tab/>
        </w:r>
        <w:r w:rsidR="00DB12C1" w:rsidRPr="00C76AAC">
          <w:rPr>
            <w:webHidden/>
          </w:rPr>
          <w:fldChar w:fldCharType="begin"/>
        </w:r>
        <w:r w:rsidR="007D7B4C" w:rsidRPr="00C76AAC">
          <w:rPr>
            <w:webHidden/>
          </w:rPr>
          <w:instrText xml:space="preserve"> PAGEREF _Toc73889390 \h </w:instrText>
        </w:r>
        <w:r w:rsidR="00DB12C1" w:rsidRPr="00C76AAC">
          <w:rPr>
            <w:webHidden/>
          </w:rPr>
        </w:r>
        <w:r w:rsidR="00DB12C1" w:rsidRPr="00C76AAC">
          <w:rPr>
            <w:webHidden/>
          </w:rPr>
          <w:fldChar w:fldCharType="separate"/>
        </w:r>
        <w:r w:rsidR="00CE5A11">
          <w:rPr>
            <w:webHidden/>
          </w:rPr>
          <w:t>8</w:t>
        </w:r>
        <w:r w:rsidR="00DB12C1" w:rsidRPr="00C76AAC">
          <w:rPr>
            <w:webHidden/>
          </w:rPr>
          <w:fldChar w:fldCharType="end"/>
        </w:r>
      </w:hyperlink>
    </w:p>
    <w:p w14:paraId="7AC605E4" w14:textId="77777777" w:rsidR="007D7B4C" w:rsidRPr="002C487B" w:rsidRDefault="00D11FF6" w:rsidP="002C487B">
      <w:pPr>
        <w:pStyle w:val="T3"/>
        <w:tabs>
          <w:tab w:val="clear" w:pos="1320"/>
          <w:tab w:val="left" w:pos="1134"/>
        </w:tabs>
        <w:spacing w:after="0" w:line="360" w:lineRule="auto"/>
        <w:rPr>
          <w:rFonts w:asciiTheme="minorHAnsi" w:eastAsiaTheme="minorEastAsia" w:hAnsiTheme="minorHAnsi" w:cstheme="minorBidi"/>
          <w:sz w:val="22"/>
          <w:lang w:eastAsia="tr-TR"/>
        </w:rPr>
      </w:pPr>
      <w:hyperlink w:anchor="_Toc73889391" w:history="1">
        <w:r w:rsidR="007D7B4C" w:rsidRPr="002C487B">
          <w:rPr>
            <w:rStyle w:val="Kpr"/>
            <w:color w:val="auto"/>
          </w:rPr>
          <w:t>1.1.13.</w:t>
        </w:r>
        <w:r w:rsidR="007D7B4C" w:rsidRPr="002C487B">
          <w:rPr>
            <w:rFonts w:asciiTheme="minorHAnsi" w:eastAsiaTheme="minorEastAsia" w:hAnsiTheme="minorHAnsi" w:cstheme="minorBidi"/>
            <w:sz w:val="22"/>
            <w:lang w:eastAsia="tr-TR"/>
          </w:rPr>
          <w:tab/>
        </w:r>
        <w:r w:rsidR="007D7B4C" w:rsidRPr="002C487B">
          <w:rPr>
            <w:rStyle w:val="Kpr"/>
            <w:color w:val="auto"/>
          </w:rPr>
          <w:t>Kopmalarda İlk Yardım</w:t>
        </w:r>
        <w:r w:rsidR="007D7B4C" w:rsidRPr="002C487B">
          <w:rPr>
            <w:webHidden/>
          </w:rPr>
          <w:tab/>
        </w:r>
        <w:r w:rsidR="00DB12C1" w:rsidRPr="002C487B">
          <w:rPr>
            <w:webHidden/>
          </w:rPr>
          <w:fldChar w:fldCharType="begin"/>
        </w:r>
        <w:r w:rsidR="007D7B4C" w:rsidRPr="002C487B">
          <w:rPr>
            <w:webHidden/>
          </w:rPr>
          <w:instrText xml:space="preserve"> PAGEREF _Toc73889391 \h </w:instrText>
        </w:r>
        <w:r w:rsidR="00DB12C1" w:rsidRPr="002C487B">
          <w:rPr>
            <w:webHidden/>
          </w:rPr>
        </w:r>
        <w:r w:rsidR="00DB12C1" w:rsidRPr="002C487B">
          <w:rPr>
            <w:webHidden/>
          </w:rPr>
          <w:fldChar w:fldCharType="separate"/>
        </w:r>
        <w:r w:rsidR="00CE5A11">
          <w:rPr>
            <w:webHidden/>
          </w:rPr>
          <w:t>8</w:t>
        </w:r>
        <w:r w:rsidR="00DB12C1" w:rsidRPr="002C487B">
          <w:rPr>
            <w:webHidden/>
          </w:rPr>
          <w:fldChar w:fldCharType="end"/>
        </w:r>
      </w:hyperlink>
    </w:p>
    <w:p w14:paraId="19DCF524" w14:textId="77777777" w:rsidR="007D7B4C" w:rsidRPr="002C487B" w:rsidRDefault="00D11FF6" w:rsidP="002C487B">
      <w:pPr>
        <w:pStyle w:val="T2"/>
        <w:tabs>
          <w:tab w:val="clear" w:pos="880"/>
          <w:tab w:val="left" w:pos="709"/>
          <w:tab w:val="left" w:pos="1134"/>
        </w:tabs>
        <w:spacing w:after="0" w:line="360" w:lineRule="auto"/>
        <w:rPr>
          <w:rFonts w:asciiTheme="minorHAnsi" w:eastAsiaTheme="minorEastAsia" w:hAnsiTheme="minorHAnsi" w:cstheme="minorBidi"/>
          <w:b w:val="0"/>
          <w:sz w:val="22"/>
          <w:lang w:eastAsia="tr-TR"/>
        </w:rPr>
      </w:pPr>
      <w:hyperlink w:anchor="_Toc73889392" w:history="1">
        <w:r w:rsidR="007D7B4C" w:rsidRPr="002C487B">
          <w:rPr>
            <w:rStyle w:val="Kpr"/>
            <w:b w:val="0"/>
            <w:bCs w:val="0"/>
            <w:color w:val="auto"/>
          </w:rPr>
          <w:t>1.2.</w:t>
        </w:r>
        <w:r w:rsidR="007D7B4C" w:rsidRPr="002C487B">
          <w:rPr>
            <w:rFonts w:asciiTheme="minorHAnsi" w:eastAsiaTheme="minorEastAsia" w:hAnsiTheme="minorHAnsi" w:cstheme="minorBidi"/>
            <w:b w:val="0"/>
            <w:sz w:val="22"/>
            <w:lang w:eastAsia="tr-TR"/>
          </w:rPr>
          <w:tab/>
        </w:r>
        <w:r w:rsidR="007D7B4C" w:rsidRPr="002C487B">
          <w:rPr>
            <w:rStyle w:val="Kpr"/>
            <w:b w:val="0"/>
            <w:bCs w:val="0"/>
            <w:color w:val="auto"/>
          </w:rPr>
          <w:t>Afet Bilinci</w:t>
        </w:r>
        <w:r w:rsidR="007D7B4C" w:rsidRPr="002C487B">
          <w:rPr>
            <w:b w:val="0"/>
            <w:webHidden/>
          </w:rPr>
          <w:tab/>
        </w:r>
        <w:r w:rsidR="00DB12C1" w:rsidRPr="002C487B">
          <w:rPr>
            <w:b w:val="0"/>
            <w:webHidden/>
          </w:rPr>
          <w:fldChar w:fldCharType="begin"/>
        </w:r>
        <w:r w:rsidR="007D7B4C" w:rsidRPr="002C487B">
          <w:rPr>
            <w:b w:val="0"/>
            <w:webHidden/>
          </w:rPr>
          <w:instrText xml:space="preserve"> PAGEREF _Toc73889392 \h </w:instrText>
        </w:r>
        <w:r w:rsidR="00DB12C1" w:rsidRPr="002C487B">
          <w:rPr>
            <w:b w:val="0"/>
            <w:webHidden/>
          </w:rPr>
        </w:r>
        <w:r w:rsidR="00DB12C1" w:rsidRPr="002C487B">
          <w:rPr>
            <w:b w:val="0"/>
            <w:webHidden/>
          </w:rPr>
          <w:fldChar w:fldCharType="separate"/>
        </w:r>
        <w:r w:rsidR="00CE5A11">
          <w:rPr>
            <w:b w:val="0"/>
            <w:webHidden/>
          </w:rPr>
          <w:t>9</w:t>
        </w:r>
        <w:r w:rsidR="00DB12C1" w:rsidRPr="002C487B">
          <w:rPr>
            <w:b w:val="0"/>
            <w:webHidden/>
          </w:rPr>
          <w:fldChar w:fldCharType="end"/>
        </w:r>
      </w:hyperlink>
    </w:p>
    <w:p w14:paraId="4CB51C8D" w14:textId="77777777" w:rsidR="007D7B4C" w:rsidRPr="00C76AAC" w:rsidRDefault="00D11FF6" w:rsidP="002C487B">
      <w:pPr>
        <w:pStyle w:val="T3"/>
        <w:tabs>
          <w:tab w:val="clear" w:pos="1320"/>
          <w:tab w:val="left" w:pos="1134"/>
        </w:tabs>
        <w:spacing w:after="0" w:line="360" w:lineRule="auto"/>
        <w:rPr>
          <w:rFonts w:asciiTheme="minorHAnsi" w:eastAsiaTheme="minorEastAsia" w:hAnsiTheme="minorHAnsi" w:cstheme="minorBidi"/>
          <w:sz w:val="22"/>
          <w:lang w:eastAsia="tr-TR"/>
        </w:rPr>
      </w:pPr>
      <w:hyperlink w:anchor="_Toc73889393" w:history="1">
        <w:r w:rsidR="007D7B4C" w:rsidRPr="00C76AAC">
          <w:rPr>
            <w:rStyle w:val="Kpr"/>
            <w:color w:val="auto"/>
          </w:rPr>
          <w:t>1.2.1.</w:t>
        </w:r>
        <w:r w:rsidR="007D7B4C" w:rsidRPr="00C76AAC">
          <w:rPr>
            <w:rFonts w:asciiTheme="minorHAnsi" w:eastAsiaTheme="minorEastAsia" w:hAnsiTheme="minorHAnsi" w:cstheme="minorBidi"/>
            <w:sz w:val="22"/>
            <w:lang w:eastAsia="tr-TR"/>
          </w:rPr>
          <w:tab/>
        </w:r>
        <w:r w:rsidR="007D7B4C" w:rsidRPr="00C76AAC">
          <w:rPr>
            <w:rStyle w:val="Kpr"/>
            <w:color w:val="auto"/>
            <w:shd w:val="clear" w:color="auto" w:fill="FFFFFF"/>
          </w:rPr>
          <w:t>Zarar Görebilirlik Nedir?</w:t>
        </w:r>
        <w:r w:rsidR="007D7B4C" w:rsidRPr="00C76AAC">
          <w:rPr>
            <w:webHidden/>
          </w:rPr>
          <w:tab/>
        </w:r>
        <w:r w:rsidR="00DB12C1" w:rsidRPr="00C76AAC">
          <w:rPr>
            <w:webHidden/>
          </w:rPr>
          <w:fldChar w:fldCharType="begin"/>
        </w:r>
        <w:r w:rsidR="007D7B4C" w:rsidRPr="00C76AAC">
          <w:rPr>
            <w:webHidden/>
          </w:rPr>
          <w:instrText xml:space="preserve"> PAGEREF _Toc73889393 \h </w:instrText>
        </w:r>
        <w:r w:rsidR="00DB12C1" w:rsidRPr="00C76AAC">
          <w:rPr>
            <w:webHidden/>
          </w:rPr>
        </w:r>
        <w:r w:rsidR="00DB12C1" w:rsidRPr="00C76AAC">
          <w:rPr>
            <w:webHidden/>
          </w:rPr>
          <w:fldChar w:fldCharType="separate"/>
        </w:r>
        <w:r w:rsidR="00CE5A11">
          <w:rPr>
            <w:webHidden/>
          </w:rPr>
          <w:t>11</w:t>
        </w:r>
        <w:r w:rsidR="00DB12C1" w:rsidRPr="00C76AAC">
          <w:rPr>
            <w:webHidden/>
          </w:rPr>
          <w:fldChar w:fldCharType="end"/>
        </w:r>
      </w:hyperlink>
    </w:p>
    <w:p w14:paraId="5B152915" w14:textId="77777777" w:rsidR="007D7B4C" w:rsidRPr="00C76AAC" w:rsidRDefault="00D11FF6" w:rsidP="002C487B">
      <w:pPr>
        <w:pStyle w:val="T3"/>
        <w:tabs>
          <w:tab w:val="clear" w:pos="1320"/>
          <w:tab w:val="left" w:pos="1134"/>
        </w:tabs>
        <w:spacing w:after="0" w:line="360" w:lineRule="auto"/>
        <w:rPr>
          <w:rFonts w:asciiTheme="minorHAnsi" w:eastAsiaTheme="minorEastAsia" w:hAnsiTheme="minorHAnsi" w:cstheme="minorBidi"/>
          <w:sz w:val="22"/>
          <w:lang w:eastAsia="tr-TR"/>
        </w:rPr>
      </w:pPr>
      <w:hyperlink w:anchor="_Toc73889395" w:history="1">
        <w:r w:rsidR="007D7B4C" w:rsidRPr="00C76AAC">
          <w:rPr>
            <w:rStyle w:val="Kpr"/>
            <w:color w:val="auto"/>
          </w:rPr>
          <w:t>1.2.2.</w:t>
        </w:r>
        <w:r w:rsidR="007D7B4C" w:rsidRPr="00C76AAC">
          <w:rPr>
            <w:rFonts w:asciiTheme="minorHAnsi" w:eastAsiaTheme="minorEastAsia" w:hAnsiTheme="minorHAnsi" w:cstheme="minorBidi"/>
            <w:sz w:val="22"/>
            <w:lang w:eastAsia="tr-TR"/>
          </w:rPr>
          <w:tab/>
        </w:r>
        <w:r w:rsidR="007D7B4C" w:rsidRPr="00C76AAC">
          <w:rPr>
            <w:rStyle w:val="Kpr"/>
            <w:color w:val="auto"/>
            <w:shd w:val="clear" w:color="auto" w:fill="FFFFFF"/>
          </w:rPr>
          <w:t>Heyelan Nedir?</w:t>
        </w:r>
        <w:r w:rsidR="007D7B4C" w:rsidRPr="00C76AAC">
          <w:rPr>
            <w:webHidden/>
          </w:rPr>
          <w:tab/>
        </w:r>
        <w:r w:rsidR="00DB12C1" w:rsidRPr="00C76AAC">
          <w:rPr>
            <w:webHidden/>
          </w:rPr>
          <w:fldChar w:fldCharType="begin"/>
        </w:r>
        <w:r w:rsidR="007D7B4C" w:rsidRPr="00C76AAC">
          <w:rPr>
            <w:webHidden/>
          </w:rPr>
          <w:instrText xml:space="preserve"> PAGEREF _Toc73889395 \h </w:instrText>
        </w:r>
        <w:r w:rsidR="00DB12C1" w:rsidRPr="00C76AAC">
          <w:rPr>
            <w:webHidden/>
          </w:rPr>
        </w:r>
        <w:r w:rsidR="00DB12C1" w:rsidRPr="00C76AAC">
          <w:rPr>
            <w:webHidden/>
          </w:rPr>
          <w:fldChar w:fldCharType="separate"/>
        </w:r>
        <w:r w:rsidR="00CE5A11">
          <w:rPr>
            <w:webHidden/>
          </w:rPr>
          <w:t>11</w:t>
        </w:r>
        <w:r w:rsidR="00DB12C1" w:rsidRPr="00C76AAC">
          <w:rPr>
            <w:webHidden/>
          </w:rPr>
          <w:fldChar w:fldCharType="end"/>
        </w:r>
      </w:hyperlink>
    </w:p>
    <w:p w14:paraId="55D5FEFE" w14:textId="77777777" w:rsidR="007D7B4C" w:rsidRPr="00C76AAC" w:rsidRDefault="00D11FF6" w:rsidP="002C487B">
      <w:pPr>
        <w:pStyle w:val="T3"/>
        <w:tabs>
          <w:tab w:val="clear" w:pos="1320"/>
          <w:tab w:val="left" w:pos="1134"/>
        </w:tabs>
        <w:spacing w:after="0" w:line="360" w:lineRule="auto"/>
        <w:rPr>
          <w:rFonts w:asciiTheme="minorHAnsi" w:eastAsiaTheme="minorEastAsia" w:hAnsiTheme="minorHAnsi" w:cstheme="minorBidi"/>
          <w:sz w:val="22"/>
          <w:lang w:eastAsia="tr-TR"/>
        </w:rPr>
      </w:pPr>
      <w:hyperlink w:anchor="_Toc73889396" w:history="1">
        <w:r w:rsidR="007D7B4C" w:rsidRPr="00C76AAC">
          <w:rPr>
            <w:rStyle w:val="Kpr"/>
            <w:color w:val="auto"/>
          </w:rPr>
          <w:t>1.2.3.</w:t>
        </w:r>
        <w:r w:rsidR="007D7B4C" w:rsidRPr="00C76AAC">
          <w:rPr>
            <w:rFonts w:asciiTheme="minorHAnsi" w:eastAsiaTheme="minorEastAsia" w:hAnsiTheme="minorHAnsi" w:cstheme="minorBidi"/>
            <w:sz w:val="22"/>
            <w:lang w:eastAsia="tr-TR"/>
          </w:rPr>
          <w:tab/>
        </w:r>
        <w:r w:rsidR="007D7B4C" w:rsidRPr="00C76AAC">
          <w:rPr>
            <w:rStyle w:val="Kpr"/>
            <w:color w:val="auto"/>
            <w:shd w:val="clear" w:color="auto" w:fill="FFFFFF"/>
          </w:rPr>
          <w:t>Afetlerde Doğru Davranış Şekilleri</w:t>
        </w:r>
        <w:r w:rsidR="007D7B4C" w:rsidRPr="00C76AAC">
          <w:rPr>
            <w:webHidden/>
          </w:rPr>
          <w:tab/>
        </w:r>
        <w:r w:rsidR="00DB12C1" w:rsidRPr="00C76AAC">
          <w:rPr>
            <w:webHidden/>
          </w:rPr>
          <w:fldChar w:fldCharType="begin"/>
        </w:r>
        <w:r w:rsidR="007D7B4C" w:rsidRPr="00C76AAC">
          <w:rPr>
            <w:webHidden/>
          </w:rPr>
          <w:instrText xml:space="preserve"> PAGEREF _Toc73889396 \h </w:instrText>
        </w:r>
        <w:r w:rsidR="00DB12C1" w:rsidRPr="00C76AAC">
          <w:rPr>
            <w:webHidden/>
          </w:rPr>
        </w:r>
        <w:r w:rsidR="00DB12C1" w:rsidRPr="00C76AAC">
          <w:rPr>
            <w:webHidden/>
          </w:rPr>
          <w:fldChar w:fldCharType="separate"/>
        </w:r>
        <w:r w:rsidR="00CE5A11">
          <w:rPr>
            <w:webHidden/>
          </w:rPr>
          <w:t>12</w:t>
        </w:r>
        <w:r w:rsidR="00DB12C1" w:rsidRPr="00C76AAC">
          <w:rPr>
            <w:webHidden/>
          </w:rPr>
          <w:fldChar w:fldCharType="end"/>
        </w:r>
      </w:hyperlink>
    </w:p>
    <w:p w14:paraId="0DA4337D" w14:textId="77777777" w:rsidR="007D7B4C" w:rsidRPr="00C76AAC" w:rsidRDefault="00D11FF6" w:rsidP="002C487B">
      <w:pPr>
        <w:pStyle w:val="T3"/>
        <w:tabs>
          <w:tab w:val="clear" w:pos="1320"/>
          <w:tab w:val="left" w:pos="1134"/>
        </w:tabs>
        <w:spacing w:after="0" w:line="360" w:lineRule="auto"/>
        <w:rPr>
          <w:rFonts w:asciiTheme="minorHAnsi" w:eastAsiaTheme="minorEastAsia" w:hAnsiTheme="minorHAnsi" w:cstheme="minorBidi"/>
          <w:sz w:val="22"/>
          <w:lang w:eastAsia="tr-TR"/>
        </w:rPr>
      </w:pPr>
      <w:hyperlink w:anchor="_Toc73889397" w:history="1">
        <w:r w:rsidR="007D7B4C" w:rsidRPr="00C76AAC">
          <w:rPr>
            <w:rStyle w:val="Kpr"/>
            <w:color w:val="auto"/>
          </w:rPr>
          <w:t>1.2.4.</w:t>
        </w:r>
        <w:r w:rsidR="007D7B4C" w:rsidRPr="00C76AAC">
          <w:rPr>
            <w:rFonts w:asciiTheme="minorHAnsi" w:eastAsiaTheme="minorEastAsia" w:hAnsiTheme="minorHAnsi" w:cstheme="minorBidi"/>
            <w:sz w:val="22"/>
            <w:lang w:eastAsia="tr-TR"/>
          </w:rPr>
          <w:tab/>
        </w:r>
        <w:r w:rsidR="007D7B4C" w:rsidRPr="00C76AAC">
          <w:rPr>
            <w:rStyle w:val="Kpr"/>
            <w:color w:val="auto"/>
            <w:shd w:val="clear" w:color="auto" w:fill="FFFFFF"/>
          </w:rPr>
          <w:t>Deprem Anından Sonra (0.dakikadan sonra) Yapılması Gerekenler</w:t>
        </w:r>
        <w:r w:rsidR="007D7B4C" w:rsidRPr="00C76AAC">
          <w:rPr>
            <w:webHidden/>
          </w:rPr>
          <w:tab/>
        </w:r>
        <w:r w:rsidR="00DB12C1" w:rsidRPr="00C76AAC">
          <w:rPr>
            <w:webHidden/>
          </w:rPr>
          <w:fldChar w:fldCharType="begin"/>
        </w:r>
        <w:r w:rsidR="007D7B4C" w:rsidRPr="00C76AAC">
          <w:rPr>
            <w:webHidden/>
          </w:rPr>
          <w:instrText xml:space="preserve"> PAGEREF _Toc73889397 \h </w:instrText>
        </w:r>
        <w:r w:rsidR="00DB12C1" w:rsidRPr="00C76AAC">
          <w:rPr>
            <w:webHidden/>
          </w:rPr>
        </w:r>
        <w:r w:rsidR="00DB12C1" w:rsidRPr="00C76AAC">
          <w:rPr>
            <w:webHidden/>
          </w:rPr>
          <w:fldChar w:fldCharType="separate"/>
        </w:r>
        <w:r w:rsidR="00CE5A11">
          <w:rPr>
            <w:webHidden/>
          </w:rPr>
          <w:t>12</w:t>
        </w:r>
        <w:r w:rsidR="00DB12C1" w:rsidRPr="00C76AAC">
          <w:rPr>
            <w:webHidden/>
          </w:rPr>
          <w:fldChar w:fldCharType="end"/>
        </w:r>
      </w:hyperlink>
    </w:p>
    <w:p w14:paraId="6F57F463" w14:textId="77777777" w:rsidR="007D7B4C" w:rsidRPr="00C76AAC" w:rsidRDefault="00D11FF6" w:rsidP="002C487B">
      <w:pPr>
        <w:pStyle w:val="T3"/>
        <w:tabs>
          <w:tab w:val="clear" w:pos="1320"/>
          <w:tab w:val="left" w:pos="1134"/>
        </w:tabs>
        <w:spacing w:after="0" w:line="360" w:lineRule="auto"/>
        <w:rPr>
          <w:rFonts w:asciiTheme="minorHAnsi" w:eastAsiaTheme="minorEastAsia" w:hAnsiTheme="minorHAnsi" w:cstheme="minorBidi"/>
          <w:sz w:val="22"/>
          <w:lang w:eastAsia="tr-TR"/>
        </w:rPr>
      </w:pPr>
      <w:hyperlink w:anchor="_Toc73889398" w:history="1">
        <w:r w:rsidR="007D7B4C" w:rsidRPr="00C76AAC">
          <w:rPr>
            <w:rStyle w:val="Kpr"/>
            <w:color w:val="auto"/>
          </w:rPr>
          <w:t>1.2.5.</w:t>
        </w:r>
        <w:r w:rsidR="007D7B4C" w:rsidRPr="00C76AAC">
          <w:rPr>
            <w:rFonts w:asciiTheme="minorHAnsi" w:eastAsiaTheme="minorEastAsia" w:hAnsiTheme="minorHAnsi" w:cstheme="minorBidi"/>
            <w:sz w:val="22"/>
            <w:lang w:eastAsia="tr-TR"/>
          </w:rPr>
          <w:tab/>
        </w:r>
        <w:r w:rsidR="007D7B4C" w:rsidRPr="00C76AAC">
          <w:rPr>
            <w:rStyle w:val="Kpr"/>
            <w:color w:val="auto"/>
            <w:shd w:val="clear" w:color="auto" w:fill="FFFFFF"/>
          </w:rPr>
          <w:t>Aile Afet Planı Nedir?</w:t>
        </w:r>
        <w:r w:rsidR="007D7B4C" w:rsidRPr="00C76AAC">
          <w:rPr>
            <w:webHidden/>
          </w:rPr>
          <w:tab/>
        </w:r>
        <w:r w:rsidR="00DB12C1" w:rsidRPr="00C76AAC">
          <w:rPr>
            <w:webHidden/>
          </w:rPr>
          <w:fldChar w:fldCharType="begin"/>
        </w:r>
        <w:r w:rsidR="007D7B4C" w:rsidRPr="00C76AAC">
          <w:rPr>
            <w:webHidden/>
          </w:rPr>
          <w:instrText xml:space="preserve"> PAGEREF _Toc73889398 \h </w:instrText>
        </w:r>
        <w:r w:rsidR="00DB12C1" w:rsidRPr="00C76AAC">
          <w:rPr>
            <w:webHidden/>
          </w:rPr>
        </w:r>
        <w:r w:rsidR="00DB12C1" w:rsidRPr="00C76AAC">
          <w:rPr>
            <w:webHidden/>
          </w:rPr>
          <w:fldChar w:fldCharType="separate"/>
        </w:r>
        <w:r w:rsidR="00CE5A11">
          <w:rPr>
            <w:webHidden/>
          </w:rPr>
          <w:t>13</w:t>
        </w:r>
        <w:r w:rsidR="00DB12C1" w:rsidRPr="00C76AAC">
          <w:rPr>
            <w:webHidden/>
          </w:rPr>
          <w:fldChar w:fldCharType="end"/>
        </w:r>
      </w:hyperlink>
    </w:p>
    <w:p w14:paraId="1C4759BA" w14:textId="77777777" w:rsidR="007D7B4C" w:rsidRPr="00C76AAC" w:rsidRDefault="00D11FF6" w:rsidP="002C487B">
      <w:pPr>
        <w:pStyle w:val="T3"/>
        <w:tabs>
          <w:tab w:val="clear" w:pos="1320"/>
          <w:tab w:val="left" w:pos="1134"/>
        </w:tabs>
        <w:spacing w:after="0" w:line="360" w:lineRule="auto"/>
        <w:rPr>
          <w:rFonts w:asciiTheme="minorHAnsi" w:eastAsiaTheme="minorEastAsia" w:hAnsiTheme="minorHAnsi" w:cstheme="minorBidi"/>
          <w:sz w:val="22"/>
          <w:lang w:eastAsia="tr-TR"/>
        </w:rPr>
      </w:pPr>
      <w:hyperlink w:anchor="_Toc73889399" w:history="1">
        <w:r w:rsidR="007D7B4C" w:rsidRPr="00C76AAC">
          <w:rPr>
            <w:rStyle w:val="Kpr"/>
            <w:color w:val="auto"/>
          </w:rPr>
          <w:t>1.2.6.</w:t>
        </w:r>
        <w:r w:rsidR="007D7B4C" w:rsidRPr="00C76AAC">
          <w:rPr>
            <w:rFonts w:asciiTheme="minorHAnsi" w:eastAsiaTheme="minorEastAsia" w:hAnsiTheme="minorHAnsi" w:cstheme="minorBidi"/>
            <w:sz w:val="22"/>
            <w:lang w:eastAsia="tr-TR"/>
          </w:rPr>
          <w:tab/>
        </w:r>
        <w:r w:rsidR="007D7B4C" w:rsidRPr="00C76AAC">
          <w:rPr>
            <w:rStyle w:val="Kpr"/>
            <w:color w:val="auto"/>
            <w:shd w:val="clear" w:color="auto" w:fill="FFFFFF"/>
          </w:rPr>
          <w:t>Tehlike Avı ve Av Sırasında Yapılması Gerekenler</w:t>
        </w:r>
        <w:r w:rsidR="007D7B4C" w:rsidRPr="00C76AAC">
          <w:rPr>
            <w:webHidden/>
          </w:rPr>
          <w:tab/>
        </w:r>
        <w:r w:rsidR="00DB12C1" w:rsidRPr="00C76AAC">
          <w:rPr>
            <w:webHidden/>
          </w:rPr>
          <w:fldChar w:fldCharType="begin"/>
        </w:r>
        <w:r w:rsidR="007D7B4C" w:rsidRPr="00C76AAC">
          <w:rPr>
            <w:webHidden/>
          </w:rPr>
          <w:instrText xml:space="preserve"> PAGEREF _Toc73889399 \h </w:instrText>
        </w:r>
        <w:r w:rsidR="00DB12C1" w:rsidRPr="00C76AAC">
          <w:rPr>
            <w:webHidden/>
          </w:rPr>
        </w:r>
        <w:r w:rsidR="00DB12C1" w:rsidRPr="00C76AAC">
          <w:rPr>
            <w:webHidden/>
          </w:rPr>
          <w:fldChar w:fldCharType="separate"/>
        </w:r>
        <w:r w:rsidR="00CE5A11">
          <w:rPr>
            <w:webHidden/>
          </w:rPr>
          <w:t>13</w:t>
        </w:r>
        <w:r w:rsidR="00DB12C1" w:rsidRPr="00C76AAC">
          <w:rPr>
            <w:webHidden/>
          </w:rPr>
          <w:fldChar w:fldCharType="end"/>
        </w:r>
      </w:hyperlink>
    </w:p>
    <w:p w14:paraId="7849ED70" w14:textId="77777777" w:rsidR="007D7B4C" w:rsidRPr="00C76AAC" w:rsidRDefault="00D11FF6" w:rsidP="002C487B">
      <w:pPr>
        <w:pStyle w:val="T3"/>
        <w:tabs>
          <w:tab w:val="clear" w:pos="1320"/>
          <w:tab w:val="left" w:pos="1134"/>
        </w:tabs>
        <w:spacing w:after="0" w:line="360" w:lineRule="auto"/>
        <w:rPr>
          <w:rFonts w:asciiTheme="minorHAnsi" w:eastAsiaTheme="minorEastAsia" w:hAnsiTheme="minorHAnsi" w:cstheme="minorBidi"/>
          <w:sz w:val="22"/>
          <w:lang w:eastAsia="tr-TR"/>
        </w:rPr>
      </w:pPr>
      <w:hyperlink w:anchor="_Toc73889400" w:history="1">
        <w:r w:rsidR="007D7B4C" w:rsidRPr="00C76AAC">
          <w:rPr>
            <w:rStyle w:val="Kpr"/>
            <w:color w:val="auto"/>
          </w:rPr>
          <w:t>1.2.7.</w:t>
        </w:r>
        <w:r w:rsidR="007D7B4C" w:rsidRPr="00C76AAC">
          <w:rPr>
            <w:rFonts w:asciiTheme="minorHAnsi" w:eastAsiaTheme="minorEastAsia" w:hAnsiTheme="minorHAnsi" w:cstheme="minorBidi"/>
            <w:sz w:val="22"/>
            <w:lang w:eastAsia="tr-TR"/>
          </w:rPr>
          <w:tab/>
        </w:r>
        <w:r w:rsidR="007D7B4C" w:rsidRPr="00C76AAC">
          <w:rPr>
            <w:rStyle w:val="Kpr"/>
            <w:color w:val="auto"/>
            <w:shd w:val="clear" w:color="auto" w:fill="FFFFFF"/>
          </w:rPr>
          <w:t>Deprem Anında Doğru Davranış Şekilleri</w:t>
        </w:r>
        <w:r w:rsidR="007D7B4C" w:rsidRPr="00C76AAC">
          <w:rPr>
            <w:webHidden/>
          </w:rPr>
          <w:tab/>
        </w:r>
        <w:r w:rsidR="00DB12C1" w:rsidRPr="00C76AAC">
          <w:rPr>
            <w:webHidden/>
          </w:rPr>
          <w:fldChar w:fldCharType="begin"/>
        </w:r>
        <w:r w:rsidR="007D7B4C" w:rsidRPr="00C76AAC">
          <w:rPr>
            <w:webHidden/>
          </w:rPr>
          <w:instrText xml:space="preserve"> PAGEREF _Toc73889400 \h </w:instrText>
        </w:r>
        <w:r w:rsidR="00DB12C1" w:rsidRPr="00C76AAC">
          <w:rPr>
            <w:webHidden/>
          </w:rPr>
        </w:r>
        <w:r w:rsidR="00DB12C1" w:rsidRPr="00C76AAC">
          <w:rPr>
            <w:webHidden/>
          </w:rPr>
          <w:fldChar w:fldCharType="separate"/>
        </w:r>
        <w:r w:rsidR="00CE5A11">
          <w:rPr>
            <w:webHidden/>
          </w:rPr>
          <w:t>13</w:t>
        </w:r>
        <w:r w:rsidR="00DB12C1" w:rsidRPr="00C76AAC">
          <w:rPr>
            <w:webHidden/>
          </w:rPr>
          <w:fldChar w:fldCharType="end"/>
        </w:r>
      </w:hyperlink>
    </w:p>
    <w:p w14:paraId="4726DCB8" w14:textId="77777777" w:rsidR="007D7B4C" w:rsidRPr="00C76AAC" w:rsidRDefault="00D11FF6" w:rsidP="002C487B">
      <w:pPr>
        <w:pStyle w:val="T3"/>
        <w:tabs>
          <w:tab w:val="clear" w:pos="1320"/>
          <w:tab w:val="left" w:pos="1134"/>
        </w:tabs>
        <w:spacing w:after="0" w:line="360" w:lineRule="auto"/>
        <w:rPr>
          <w:rFonts w:asciiTheme="minorHAnsi" w:eastAsiaTheme="minorEastAsia" w:hAnsiTheme="minorHAnsi" w:cstheme="minorBidi"/>
          <w:sz w:val="22"/>
          <w:lang w:eastAsia="tr-TR"/>
        </w:rPr>
      </w:pPr>
      <w:hyperlink w:anchor="_Toc73889401" w:history="1">
        <w:r w:rsidR="007D7B4C" w:rsidRPr="00C76AAC">
          <w:rPr>
            <w:rStyle w:val="Kpr"/>
            <w:color w:val="auto"/>
          </w:rPr>
          <w:t>1.2.8.</w:t>
        </w:r>
        <w:r w:rsidR="007D7B4C" w:rsidRPr="00C76AAC">
          <w:rPr>
            <w:rFonts w:asciiTheme="minorHAnsi" w:eastAsiaTheme="minorEastAsia" w:hAnsiTheme="minorHAnsi" w:cstheme="minorBidi"/>
            <w:sz w:val="22"/>
            <w:lang w:eastAsia="tr-TR"/>
          </w:rPr>
          <w:tab/>
        </w:r>
        <w:r w:rsidR="007D7B4C" w:rsidRPr="00C76AAC">
          <w:rPr>
            <w:rStyle w:val="Kpr"/>
            <w:color w:val="auto"/>
            <w:shd w:val="clear" w:color="auto" w:fill="FFFFFF"/>
          </w:rPr>
          <w:t>Afetlerde İkincil Risk Olarak Yangın ve Alınabilecek Önlemler</w:t>
        </w:r>
        <w:r w:rsidR="007D7B4C" w:rsidRPr="00C76AAC">
          <w:rPr>
            <w:webHidden/>
          </w:rPr>
          <w:tab/>
        </w:r>
        <w:r w:rsidR="00DB12C1" w:rsidRPr="00C76AAC">
          <w:rPr>
            <w:webHidden/>
          </w:rPr>
          <w:fldChar w:fldCharType="begin"/>
        </w:r>
        <w:r w:rsidR="007D7B4C" w:rsidRPr="00C76AAC">
          <w:rPr>
            <w:webHidden/>
          </w:rPr>
          <w:instrText xml:space="preserve"> PAGEREF _Toc73889401 \h </w:instrText>
        </w:r>
        <w:r w:rsidR="00DB12C1" w:rsidRPr="00C76AAC">
          <w:rPr>
            <w:webHidden/>
          </w:rPr>
        </w:r>
        <w:r w:rsidR="00DB12C1" w:rsidRPr="00C76AAC">
          <w:rPr>
            <w:webHidden/>
          </w:rPr>
          <w:fldChar w:fldCharType="separate"/>
        </w:r>
        <w:r w:rsidR="00CE5A11">
          <w:rPr>
            <w:webHidden/>
          </w:rPr>
          <w:t>14</w:t>
        </w:r>
        <w:r w:rsidR="00DB12C1" w:rsidRPr="00C76AAC">
          <w:rPr>
            <w:webHidden/>
          </w:rPr>
          <w:fldChar w:fldCharType="end"/>
        </w:r>
      </w:hyperlink>
    </w:p>
    <w:p w14:paraId="38EE6293" w14:textId="77777777" w:rsidR="007D7B4C" w:rsidRPr="00C76AAC" w:rsidRDefault="00D11FF6" w:rsidP="002C487B">
      <w:pPr>
        <w:pStyle w:val="T3"/>
        <w:tabs>
          <w:tab w:val="clear" w:pos="1320"/>
          <w:tab w:val="left" w:pos="1134"/>
        </w:tabs>
        <w:spacing w:after="0" w:line="360" w:lineRule="auto"/>
        <w:rPr>
          <w:rFonts w:asciiTheme="minorHAnsi" w:eastAsiaTheme="minorEastAsia" w:hAnsiTheme="minorHAnsi" w:cstheme="minorBidi"/>
          <w:sz w:val="22"/>
          <w:lang w:eastAsia="tr-TR"/>
        </w:rPr>
      </w:pPr>
      <w:hyperlink w:anchor="_Toc73889402" w:history="1">
        <w:r w:rsidR="007D7B4C" w:rsidRPr="00C76AAC">
          <w:rPr>
            <w:rStyle w:val="Kpr"/>
            <w:color w:val="auto"/>
          </w:rPr>
          <w:t>1.2.9.</w:t>
        </w:r>
        <w:r w:rsidR="007D7B4C" w:rsidRPr="00C76AAC">
          <w:rPr>
            <w:rFonts w:asciiTheme="minorHAnsi" w:eastAsiaTheme="minorEastAsia" w:hAnsiTheme="minorHAnsi" w:cstheme="minorBidi"/>
            <w:sz w:val="22"/>
            <w:lang w:eastAsia="tr-TR"/>
          </w:rPr>
          <w:tab/>
        </w:r>
        <w:r w:rsidR="007D7B4C" w:rsidRPr="00C76AAC">
          <w:rPr>
            <w:rStyle w:val="Kpr"/>
            <w:color w:val="auto"/>
            <w:shd w:val="clear" w:color="auto" w:fill="FFFFFF"/>
          </w:rPr>
          <w:t>Deprem ve Oluşum Süreci</w:t>
        </w:r>
        <w:r w:rsidR="007D7B4C" w:rsidRPr="00C76AAC">
          <w:rPr>
            <w:webHidden/>
          </w:rPr>
          <w:tab/>
        </w:r>
        <w:r w:rsidR="00DB12C1" w:rsidRPr="00C76AAC">
          <w:rPr>
            <w:webHidden/>
          </w:rPr>
          <w:fldChar w:fldCharType="begin"/>
        </w:r>
        <w:r w:rsidR="007D7B4C" w:rsidRPr="00C76AAC">
          <w:rPr>
            <w:webHidden/>
          </w:rPr>
          <w:instrText xml:space="preserve"> PAGEREF _Toc73889402 \h </w:instrText>
        </w:r>
        <w:r w:rsidR="00DB12C1" w:rsidRPr="00C76AAC">
          <w:rPr>
            <w:webHidden/>
          </w:rPr>
        </w:r>
        <w:r w:rsidR="00DB12C1" w:rsidRPr="00C76AAC">
          <w:rPr>
            <w:webHidden/>
          </w:rPr>
          <w:fldChar w:fldCharType="separate"/>
        </w:r>
        <w:r w:rsidR="00CE5A11">
          <w:rPr>
            <w:webHidden/>
          </w:rPr>
          <w:t>15</w:t>
        </w:r>
        <w:r w:rsidR="00DB12C1" w:rsidRPr="00C76AAC">
          <w:rPr>
            <w:webHidden/>
          </w:rPr>
          <w:fldChar w:fldCharType="end"/>
        </w:r>
      </w:hyperlink>
    </w:p>
    <w:p w14:paraId="2C48722D" w14:textId="77777777" w:rsidR="007D7B4C" w:rsidRPr="00C76AAC" w:rsidRDefault="00D11FF6" w:rsidP="002C487B">
      <w:pPr>
        <w:pStyle w:val="T3"/>
        <w:tabs>
          <w:tab w:val="clear" w:pos="1320"/>
          <w:tab w:val="left" w:pos="1134"/>
        </w:tabs>
        <w:spacing w:after="0" w:line="360" w:lineRule="auto"/>
        <w:rPr>
          <w:rFonts w:asciiTheme="minorHAnsi" w:eastAsiaTheme="minorEastAsia" w:hAnsiTheme="minorHAnsi" w:cstheme="minorBidi"/>
          <w:sz w:val="22"/>
          <w:lang w:eastAsia="tr-TR"/>
        </w:rPr>
      </w:pPr>
      <w:hyperlink w:anchor="_Toc73889403" w:history="1">
        <w:r w:rsidR="007D7B4C" w:rsidRPr="00C76AAC">
          <w:rPr>
            <w:rStyle w:val="Kpr"/>
            <w:color w:val="auto"/>
          </w:rPr>
          <w:t>1.2.10.</w:t>
        </w:r>
        <w:r w:rsidR="007D7B4C" w:rsidRPr="00C76AAC">
          <w:rPr>
            <w:rFonts w:asciiTheme="minorHAnsi" w:eastAsiaTheme="minorEastAsia" w:hAnsiTheme="minorHAnsi" w:cstheme="minorBidi"/>
            <w:sz w:val="22"/>
            <w:lang w:eastAsia="tr-TR"/>
          </w:rPr>
          <w:tab/>
        </w:r>
        <w:r w:rsidR="007D7B4C" w:rsidRPr="00C76AAC">
          <w:rPr>
            <w:rStyle w:val="Kpr"/>
            <w:color w:val="auto"/>
            <w:shd w:val="clear" w:color="auto" w:fill="FFFFFF"/>
          </w:rPr>
          <w:t>Tahliye Anında Yapılması Gerekenler</w:t>
        </w:r>
        <w:r w:rsidR="007D7B4C" w:rsidRPr="00C76AAC">
          <w:rPr>
            <w:webHidden/>
          </w:rPr>
          <w:tab/>
        </w:r>
        <w:r w:rsidR="00DB12C1" w:rsidRPr="00C76AAC">
          <w:rPr>
            <w:webHidden/>
          </w:rPr>
          <w:fldChar w:fldCharType="begin"/>
        </w:r>
        <w:r w:rsidR="007D7B4C" w:rsidRPr="00C76AAC">
          <w:rPr>
            <w:webHidden/>
          </w:rPr>
          <w:instrText xml:space="preserve"> PAGEREF _Toc73889403 \h </w:instrText>
        </w:r>
        <w:r w:rsidR="00DB12C1" w:rsidRPr="00C76AAC">
          <w:rPr>
            <w:webHidden/>
          </w:rPr>
        </w:r>
        <w:r w:rsidR="00DB12C1" w:rsidRPr="00C76AAC">
          <w:rPr>
            <w:webHidden/>
          </w:rPr>
          <w:fldChar w:fldCharType="separate"/>
        </w:r>
        <w:r w:rsidR="00CE5A11">
          <w:rPr>
            <w:webHidden/>
          </w:rPr>
          <w:t>15</w:t>
        </w:r>
        <w:r w:rsidR="00DB12C1" w:rsidRPr="00C76AAC">
          <w:rPr>
            <w:webHidden/>
          </w:rPr>
          <w:fldChar w:fldCharType="end"/>
        </w:r>
      </w:hyperlink>
    </w:p>
    <w:p w14:paraId="7250FAD7" w14:textId="77777777" w:rsidR="007D7B4C" w:rsidRPr="00C76AAC" w:rsidRDefault="00D11FF6" w:rsidP="002C487B">
      <w:pPr>
        <w:pStyle w:val="T3"/>
        <w:tabs>
          <w:tab w:val="clear" w:pos="1320"/>
          <w:tab w:val="left" w:pos="1134"/>
        </w:tabs>
        <w:spacing w:after="0" w:line="360" w:lineRule="auto"/>
        <w:rPr>
          <w:rFonts w:asciiTheme="minorHAnsi" w:eastAsiaTheme="minorEastAsia" w:hAnsiTheme="minorHAnsi" w:cstheme="minorBidi"/>
          <w:sz w:val="22"/>
          <w:lang w:eastAsia="tr-TR"/>
        </w:rPr>
      </w:pPr>
      <w:hyperlink w:anchor="_Toc73889404" w:history="1">
        <w:r w:rsidR="007D7B4C" w:rsidRPr="00C76AAC">
          <w:rPr>
            <w:rStyle w:val="Kpr"/>
            <w:color w:val="auto"/>
          </w:rPr>
          <w:t>1.2.11.</w:t>
        </w:r>
        <w:r w:rsidR="007D7B4C" w:rsidRPr="00C76AAC">
          <w:rPr>
            <w:rFonts w:asciiTheme="minorHAnsi" w:eastAsiaTheme="minorEastAsia" w:hAnsiTheme="minorHAnsi" w:cstheme="minorBidi"/>
            <w:sz w:val="22"/>
            <w:lang w:eastAsia="tr-TR"/>
          </w:rPr>
          <w:tab/>
        </w:r>
        <w:r w:rsidR="007D7B4C" w:rsidRPr="00C76AAC">
          <w:rPr>
            <w:rStyle w:val="Kpr"/>
            <w:color w:val="auto"/>
            <w:shd w:val="clear" w:color="auto" w:fill="FFFFFF"/>
          </w:rPr>
          <w:t>Sel ve Sellerden Korunma Yöntemleri</w:t>
        </w:r>
        <w:r w:rsidR="007D7B4C" w:rsidRPr="00C76AAC">
          <w:rPr>
            <w:webHidden/>
          </w:rPr>
          <w:tab/>
        </w:r>
        <w:r w:rsidR="00DB12C1" w:rsidRPr="00C76AAC">
          <w:rPr>
            <w:webHidden/>
          </w:rPr>
          <w:fldChar w:fldCharType="begin"/>
        </w:r>
        <w:r w:rsidR="007D7B4C" w:rsidRPr="00C76AAC">
          <w:rPr>
            <w:webHidden/>
          </w:rPr>
          <w:instrText xml:space="preserve"> PAGEREF _Toc73889404 \h </w:instrText>
        </w:r>
        <w:r w:rsidR="00DB12C1" w:rsidRPr="00C76AAC">
          <w:rPr>
            <w:webHidden/>
          </w:rPr>
        </w:r>
        <w:r w:rsidR="00DB12C1" w:rsidRPr="00C76AAC">
          <w:rPr>
            <w:webHidden/>
          </w:rPr>
          <w:fldChar w:fldCharType="separate"/>
        </w:r>
        <w:r w:rsidR="00CE5A11">
          <w:rPr>
            <w:webHidden/>
          </w:rPr>
          <w:t>16</w:t>
        </w:r>
        <w:r w:rsidR="00DB12C1" w:rsidRPr="00C76AAC">
          <w:rPr>
            <w:webHidden/>
          </w:rPr>
          <w:fldChar w:fldCharType="end"/>
        </w:r>
      </w:hyperlink>
    </w:p>
    <w:p w14:paraId="27B409C9" w14:textId="77777777" w:rsidR="007D7B4C" w:rsidRPr="00C76AAC" w:rsidRDefault="00D11FF6" w:rsidP="002C487B">
      <w:pPr>
        <w:pStyle w:val="T3"/>
        <w:tabs>
          <w:tab w:val="clear" w:pos="1320"/>
          <w:tab w:val="left" w:pos="1134"/>
        </w:tabs>
        <w:spacing w:after="0" w:line="360" w:lineRule="auto"/>
        <w:rPr>
          <w:rFonts w:asciiTheme="minorHAnsi" w:eastAsiaTheme="minorEastAsia" w:hAnsiTheme="minorHAnsi" w:cstheme="minorBidi"/>
          <w:sz w:val="22"/>
          <w:lang w:eastAsia="tr-TR"/>
        </w:rPr>
      </w:pPr>
      <w:hyperlink w:anchor="_Toc73889405" w:history="1">
        <w:r w:rsidR="007D7B4C" w:rsidRPr="00C76AAC">
          <w:rPr>
            <w:rStyle w:val="Kpr"/>
            <w:color w:val="auto"/>
          </w:rPr>
          <w:t>1.2.12.</w:t>
        </w:r>
        <w:r w:rsidR="007D7B4C" w:rsidRPr="00C76AAC">
          <w:rPr>
            <w:rFonts w:asciiTheme="minorHAnsi" w:eastAsiaTheme="minorEastAsia" w:hAnsiTheme="minorHAnsi" w:cstheme="minorBidi"/>
            <w:sz w:val="22"/>
            <w:lang w:eastAsia="tr-TR"/>
          </w:rPr>
          <w:tab/>
        </w:r>
        <w:r w:rsidR="007D7B4C" w:rsidRPr="00C76AAC">
          <w:rPr>
            <w:rStyle w:val="Kpr"/>
            <w:color w:val="auto"/>
            <w:shd w:val="clear" w:color="auto" w:fill="FFFFFF"/>
          </w:rPr>
          <w:t>Çığ</w:t>
        </w:r>
        <w:r w:rsidR="007D7B4C" w:rsidRPr="00C76AAC">
          <w:rPr>
            <w:webHidden/>
          </w:rPr>
          <w:tab/>
        </w:r>
        <w:r w:rsidR="00DB12C1" w:rsidRPr="00C76AAC">
          <w:rPr>
            <w:webHidden/>
          </w:rPr>
          <w:fldChar w:fldCharType="begin"/>
        </w:r>
        <w:r w:rsidR="007D7B4C" w:rsidRPr="00C76AAC">
          <w:rPr>
            <w:webHidden/>
          </w:rPr>
          <w:instrText xml:space="preserve"> PAGEREF _Toc73889405 \h </w:instrText>
        </w:r>
        <w:r w:rsidR="00DB12C1" w:rsidRPr="00C76AAC">
          <w:rPr>
            <w:webHidden/>
          </w:rPr>
        </w:r>
        <w:r w:rsidR="00DB12C1" w:rsidRPr="00C76AAC">
          <w:rPr>
            <w:webHidden/>
          </w:rPr>
          <w:fldChar w:fldCharType="separate"/>
        </w:r>
        <w:r w:rsidR="00CE5A11">
          <w:rPr>
            <w:webHidden/>
          </w:rPr>
          <w:t>16</w:t>
        </w:r>
        <w:r w:rsidR="00DB12C1" w:rsidRPr="00C76AAC">
          <w:rPr>
            <w:webHidden/>
          </w:rPr>
          <w:fldChar w:fldCharType="end"/>
        </w:r>
      </w:hyperlink>
    </w:p>
    <w:p w14:paraId="40E82B47" w14:textId="77777777" w:rsidR="007D7B4C" w:rsidRPr="00C76AAC" w:rsidRDefault="00D11FF6" w:rsidP="002C487B">
      <w:pPr>
        <w:pStyle w:val="T3"/>
        <w:tabs>
          <w:tab w:val="clear" w:pos="1320"/>
          <w:tab w:val="left" w:pos="1134"/>
        </w:tabs>
        <w:spacing w:after="0" w:line="360" w:lineRule="auto"/>
        <w:rPr>
          <w:rFonts w:asciiTheme="minorHAnsi" w:eastAsiaTheme="minorEastAsia" w:hAnsiTheme="minorHAnsi" w:cstheme="minorBidi"/>
          <w:sz w:val="22"/>
          <w:lang w:eastAsia="tr-TR"/>
        </w:rPr>
      </w:pPr>
      <w:hyperlink w:anchor="_Toc73889406" w:history="1">
        <w:r w:rsidR="007D7B4C" w:rsidRPr="00C76AAC">
          <w:rPr>
            <w:rStyle w:val="Kpr"/>
            <w:color w:val="auto"/>
          </w:rPr>
          <w:t>1.2.13.</w:t>
        </w:r>
        <w:r w:rsidR="007D7B4C" w:rsidRPr="00C76AAC">
          <w:rPr>
            <w:rFonts w:asciiTheme="minorHAnsi" w:eastAsiaTheme="minorEastAsia" w:hAnsiTheme="minorHAnsi" w:cstheme="minorBidi"/>
            <w:sz w:val="22"/>
            <w:lang w:eastAsia="tr-TR"/>
          </w:rPr>
          <w:tab/>
        </w:r>
        <w:r w:rsidR="007D7B4C" w:rsidRPr="00C76AAC">
          <w:rPr>
            <w:rStyle w:val="Kpr"/>
            <w:color w:val="auto"/>
            <w:shd w:val="clear" w:color="auto" w:fill="FFFFFF"/>
          </w:rPr>
          <w:t>Toplanma Alanları ve Sığınaklar</w:t>
        </w:r>
        <w:r w:rsidR="007D7B4C" w:rsidRPr="00C76AAC">
          <w:rPr>
            <w:webHidden/>
          </w:rPr>
          <w:tab/>
        </w:r>
        <w:r w:rsidR="00DB12C1" w:rsidRPr="00C76AAC">
          <w:rPr>
            <w:webHidden/>
          </w:rPr>
          <w:fldChar w:fldCharType="begin"/>
        </w:r>
        <w:r w:rsidR="007D7B4C" w:rsidRPr="00C76AAC">
          <w:rPr>
            <w:webHidden/>
          </w:rPr>
          <w:instrText xml:space="preserve"> PAGEREF _Toc73889406 \h </w:instrText>
        </w:r>
        <w:r w:rsidR="00DB12C1" w:rsidRPr="00C76AAC">
          <w:rPr>
            <w:webHidden/>
          </w:rPr>
        </w:r>
        <w:r w:rsidR="00DB12C1" w:rsidRPr="00C76AAC">
          <w:rPr>
            <w:webHidden/>
          </w:rPr>
          <w:fldChar w:fldCharType="separate"/>
        </w:r>
        <w:r w:rsidR="00CE5A11">
          <w:rPr>
            <w:webHidden/>
          </w:rPr>
          <w:t>17</w:t>
        </w:r>
        <w:r w:rsidR="00DB12C1" w:rsidRPr="00C76AAC">
          <w:rPr>
            <w:webHidden/>
          </w:rPr>
          <w:fldChar w:fldCharType="end"/>
        </w:r>
      </w:hyperlink>
    </w:p>
    <w:p w14:paraId="25D112AB" w14:textId="77777777" w:rsidR="007D7B4C" w:rsidRPr="00C76AAC" w:rsidRDefault="00D11FF6" w:rsidP="002C487B">
      <w:pPr>
        <w:pStyle w:val="T3"/>
        <w:tabs>
          <w:tab w:val="clear" w:pos="1320"/>
          <w:tab w:val="left" w:pos="1134"/>
        </w:tabs>
        <w:spacing w:after="0" w:line="360" w:lineRule="auto"/>
        <w:rPr>
          <w:rFonts w:asciiTheme="minorHAnsi" w:eastAsiaTheme="minorEastAsia" w:hAnsiTheme="minorHAnsi" w:cstheme="minorBidi"/>
          <w:sz w:val="22"/>
          <w:lang w:eastAsia="tr-TR"/>
        </w:rPr>
      </w:pPr>
      <w:hyperlink w:anchor="_Toc73889407" w:history="1">
        <w:r w:rsidR="007D7B4C" w:rsidRPr="00C76AAC">
          <w:rPr>
            <w:rStyle w:val="Kpr"/>
            <w:color w:val="auto"/>
          </w:rPr>
          <w:t>1.2.14.</w:t>
        </w:r>
        <w:r w:rsidR="007D7B4C" w:rsidRPr="00C76AAC">
          <w:rPr>
            <w:rFonts w:asciiTheme="minorHAnsi" w:eastAsiaTheme="minorEastAsia" w:hAnsiTheme="minorHAnsi" w:cstheme="minorBidi"/>
            <w:sz w:val="22"/>
            <w:lang w:eastAsia="tr-TR"/>
          </w:rPr>
          <w:tab/>
        </w:r>
        <w:r w:rsidR="007D7B4C" w:rsidRPr="00C76AAC">
          <w:rPr>
            <w:rStyle w:val="Kpr"/>
            <w:color w:val="auto"/>
            <w:shd w:val="clear" w:color="auto" w:fill="FFFFFF"/>
          </w:rPr>
          <w:t>İlk 72 Saat</w:t>
        </w:r>
        <w:r w:rsidR="007D7B4C" w:rsidRPr="00C76AAC">
          <w:rPr>
            <w:webHidden/>
          </w:rPr>
          <w:tab/>
        </w:r>
        <w:r w:rsidR="00DB12C1" w:rsidRPr="00C76AAC">
          <w:rPr>
            <w:webHidden/>
          </w:rPr>
          <w:fldChar w:fldCharType="begin"/>
        </w:r>
        <w:r w:rsidR="007D7B4C" w:rsidRPr="00C76AAC">
          <w:rPr>
            <w:webHidden/>
          </w:rPr>
          <w:instrText xml:space="preserve"> PAGEREF _Toc73889407 \h </w:instrText>
        </w:r>
        <w:r w:rsidR="00DB12C1" w:rsidRPr="00C76AAC">
          <w:rPr>
            <w:webHidden/>
          </w:rPr>
        </w:r>
        <w:r w:rsidR="00DB12C1" w:rsidRPr="00C76AAC">
          <w:rPr>
            <w:webHidden/>
          </w:rPr>
          <w:fldChar w:fldCharType="separate"/>
        </w:r>
        <w:r w:rsidR="00CE5A11">
          <w:rPr>
            <w:webHidden/>
          </w:rPr>
          <w:t>18</w:t>
        </w:r>
        <w:r w:rsidR="00DB12C1" w:rsidRPr="00C76AAC">
          <w:rPr>
            <w:webHidden/>
          </w:rPr>
          <w:fldChar w:fldCharType="end"/>
        </w:r>
      </w:hyperlink>
    </w:p>
    <w:p w14:paraId="60C5F5B9" w14:textId="77777777" w:rsidR="007D7B4C" w:rsidRPr="00C76AAC" w:rsidRDefault="00D11FF6" w:rsidP="002C487B">
      <w:pPr>
        <w:pStyle w:val="T3"/>
        <w:tabs>
          <w:tab w:val="clear" w:pos="1320"/>
          <w:tab w:val="left" w:pos="1134"/>
        </w:tabs>
        <w:spacing w:after="0" w:line="360" w:lineRule="auto"/>
        <w:rPr>
          <w:rStyle w:val="Kpr"/>
          <w:color w:val="auto"/>
        </w:rPr>
      </w:pPr>
      <w:hyperlink w:anchor="_Toc73889408" w:history="1">
        <w:r w:rsidR="007D7B4C" w:rsidRPr="00C76AAC">
          <w:rPr>
            <w:rStyle w:val="Kpr"/>
            <w:color w:val="auto"/>
          </w:rPr>
          <w:t>1.2.15.</w:t>
        </w:r>
        <w:r w:rsidR="007D7B4C" w:rsidRPr="00C76AAC">
          <w:rPr>
            <w:rFonts w:asciiTheme="minorHAnsi" w:eastAsiaTheme="minorEastAsia" w:hAnsiTheme="minorHAnsi" w:cstheme="minorBidi"/>
            <w:sz w:val="22"/>
            <w:lang w:eastAsia="tr-TR"/>
          </w:rPr>
          <w:tab/>
        </w:r>
        <w:r w:rsidR="007D7B4C" w:rsidRPr="00C76AAC">
          <w:rPr>
            <w:rStyle w:val="Kpr"/>
            <w:color w:val="auto"/>
            <w:shd w:val="clear" w:color="auto" w:fill="FFFFFF"/>
          </w:rPr>
          <w:t>İkaz Alarm Sistemleri</w:t>
        </w:r>
        <w:r w:rsidR="007D7B4C" w:rsidRPr="00C76AAC">
          <w:rPr>
            <w:webHidden/>
          </w:rPr>
          <w:tab/>
        </w:r>
        <w:r w:rsidR="00DB12C1" w:rsidRPr="00C76AAC">
          <w:rPr>
            <w:webHidden/>
          </w:rPr>
          <w:fldChar w:fldCharType="begin"/>
        </w:r>
        <w:r w:rsidR="007D7B4C" w:rsidRPr="00C76AAC">
          <w:rPr>
            <w:webHidden/>
          </w:rPr>
          <w:instrText xml:space="preserve"> PAGEREF _Toc73889408 \h </w:instrText>
        </w:r>
        <w:r w:rsidR="00DB12C1" w:rsidRPr="00C76AAC">
          <w:rPr>
            <w:webHidden/>
          </w:rPr>
        </w:r>
        <w:r w:rsidR="00DB12C1" w:rsidRPr="00C76AAC">
          <w:rPr>
            <w:webHidden/>
          </w:rPr>
          <w:fldChar w:fldCharType="separate"/>
        </w:r>
        <w:r w:rsidR="00CE5A11">
          <w:rPr>
            <w:webHidden/>
          </w:rPr>
          <w:t>18</w:t>
        </w:r>
        <w:r w:rsidR="00DB12C1" w:rsidRPr="00C76AAC">
          <w:rPr>
            <w:webHidden/>
          </w:rPr>
          <w:fldChar w:fldCharType="end"/>
        </w:r>
      </w:hyperlink>
    </w:p>
    <w:p w14:paraId="233D66BB" w14:textId="77777777" w:rsidR="00C76AAC" w:rsidRPr="00C76AAC" w:rsidRDefault="00C76AAC" w:rsidP="002C487B">
      <w:pPr>
        <w:pStyle w:val="T1"/>
        <w:tabs>
          <w:tab w:val="left" w:pos="1134"/>
        </w:tabs>
        <w:spacing w:after="0"/>
      </w:pPr>
    </w:p>
    <w:p w14:paraId="6C81AFCB" w14:textId="77777777" w:rsidR="007D7B4C" w:rsidRPr="00C76AAC" w:rsidRDefault="00D11FF6" w:rsidP="002C487B">
      <w:pPr>
        <w:pStyle w:val="T1"/>
        <w:tabs>
          <w:tab w:val="left" w:pos="1134"/>
        </w:tabs>
        <w:spacing w:after="0"/>
        <w:rPr>
          <w:rStyle w:val="Kpr"/>
          <w:color w:val="auto"/>
        </w:rPr>
      </w:pPr>
      <w:hyperlink w:anchor="_Toc73889409" w:history="1">
        <w:r w:rsidR="007D7B4C" w:rsidRPr="00C76AAC">
          <w:rPr>
            <w:rStyle w:val="Kpr"/>
            <w:color w:val="auto"/>
          </w:rPr>
          <w:t>İKİNCİ BÖLÜM</w:t>
        </w:r>
      </w:hyperlink>
    </w:p>
    <w:p w14:paraId="4641F8E1" w14:textId="77777777" w:rsidR="007D7B4C" w:rsidRPr="00C76AAC" w:rsidRDefault="007D7B4C" w:rsidP="002C487B">
      <w:pPr>
        <w:tabs>
          <w:tab w:val="left" w:pos="1134"/>
        </w:tabs>
        <w:spacing w:after="0" w:line="360" w:lineRule="auto"/>
        <w:rPr>
          <w:noProof/>
          <w:lang w:eastAsia="tr-TR"/>
        </w:rPr>
      </w:pPr>
    </w:p>
    <w:p w14:paraId="6BF5AC92" w14:textId="64168051" w:rsidR="007D7B4C" w:rsidRPr="00C76AAC" w:rsidRDefault="00D11FF6" w:rsidP="002C487B">
      <w:pPr>
        <w:pStyle w:val="T1"/>
        <w:tabs>
          <w:tab w:val="left" w:pos="1134"/>
        </w:tabs>
        <w:spacing w:after="0"/>
        <w:rPr>
          <w:rFonts w:asciiTheme="minorHAnsi" w:hAnsiTheme="minorHAnsi" w:cstheme="minorBidi"/>
          <w:sz w:val="22"/>
          <w:szCs w:val="22"/>
          <w:shd w:val="clear" w:color="auto" w:fill="auto"/>
        </w:rPr>
      </w:pPr>
      <w:hyperlink w:anchor="_Toc73889410" w:history="1">
        <w:r w:rsidR="007D7B4C" w:rsidRPr="00C76AAC">
          <w:rPr>
            <w:rStyle w:val="Kpr"/>
            <w:color w:val="auto"/>
          </w:rPr>
          <w:t>2.YÖNTEM</w:t>
        </w:r>
        <w:r w:rsidR="007D7B4C" w:rsidRPr="00C76AAC">
          <w:rPr>
            <w:webHidden/>
          </w:rPr>
          <w:tab/>
        </w:r>
        <w:r w:rsidR="00DB12C1" w:rsidRPr="00C76AAC">
          <w:rPr>
            <w:webHidden/>
          </w:rPr>
          <w:fldChar w:fldCharType="begin"/>
        </w:r>
        <w:r w:rsidR="007D7B4C" w:rsidRPr="00C76AAC">
          <w:rPr>
            <w:webHidden/>
          </w:rPr>
          <w:instrText xml:space="preserve"> PAGEREF _Toc73889410 \h </w:instrText>
        </w:r>
        <w:r w:rsidR="00DB12C1" w:rsidRPr="00C76AAC">
          <w:rPr>
            <w:webHidden/>
          </w:rPr>
        </w:r>
        <w:r w:rsidR="00DB12C1" w:rsidRPr="00C76AAC">
          <w:rPr>
            <w:webHidden/>
          </w:rPr>
          <w:fldChar w:fldCharType="separate"/>
        </w:r>
        <w:r w:rsidR="00CE5A11">
          <w:rPr>
            <w:webHidden/>
          </w:rPr>
          <w:t>19</w:t>
        </w:r>
        <w:r w:rsidR="00DB12C1" w:rsidRPr="00C76AAC">
          <w:rPr>
            <w:webHidden/>
          </w:rPr>
          <w:fldChar w:fldCharType="end"/>
        </w:r>
      </w:hyperlink>
      <w:r w:rsidR="002C487B">
        <w:t>-22</w:t>
      </w:r>
    </w:p>
    <w:p w14:paraId="4AEA5F44" w14:textId="77777777" w:rsidR="007D7B4C" w:rsidRPr="002C487B" w:rsidRDefault="00D11FF6" w:rsidP="002C487B">
      <w:pPr>
        <w:pStyle w:val="T2"/>
        <w:tabs>
          <w:tab w:val="clear" w:pos="880"/>
          <w:tab w:val="left" w:pos="709"/>
          <w:tab w:val="left" w:pos="1134"/>
        </w:tabs>
        <w:spacing w:after="0" w:line="360" w:lineRule="auto"/>
        <w:rPr>
          <w:rFonts w:asciiTheme="minorHAnsi" w:eastAsiaTheme="minorEastAsia" w:hAnsiTheme="minorHAnsi" w:cstheme="minorBidi"/>
          <w:b w:val="0"/>
          <w:sz w:val="22"/>
          <w:lang w:eastAsia="tr-TR"/>
        </w:rPr>
      </w:pPr>
      <w:hyperlink w:anchor="_Toc73889411" w:history="1">
        <w:r w:rsidR="007D7B4C" w:rsidRPr="002C487B">
          <w:rPr>
            <w:rStyle w:val="Kpr"/>
            <w:b w:val="0"/>
            <w:bCs w:val="0"/>
            <w:color w:val="auto"/>
          </w:rPr>
          <w:t>2.1.</w:t>
        </w:r>
        <w:r w:rsidR="007D7B4C" w:rsidRPr="002C487B">
          <w:rPr>
            <w:rFonts w:asciiTheme="minorHAnsi" w:eastAsiaTheme="minorEastAsia" w:hAnsiTheme="minorHAnsi" w:cstheme="minorBidi"/>
            <w:b w:val="0"/>
            <w:sz w:val="22"/>
            <w:lang w:eastAsia="tr-TR"/>
          </w:rPr>
          <w:tab/>
        </w:r>
        <w:r w:rsidR="007D7B4C" w:rsidRPr="002C487B">
          <w:rPr>
            <w:rStyle w:val="Kpr"/>
            <w:b w:val="0"/>
            <w:bCs w:val="0"/>
            <w:color w:val="auto"/>
          </w:rPr>
          <w:t>Araştırmanın Evreni</w:t>
        </w:r>
        <w:r w:rsidR="007D7B4C" w:rsidRPr="002C487B">
          <w:rPr>
            <w:b w:val="0"/>
            <w:webHidden/>
          </w:rPr>
          <w:tab/>
        </w:r>
        <w:r w:rsidR="00DB12C1" w:rsidRPr="002C487B">
          <w:rPr>
            <w:b w:val="0"/>
            <w:webHidden/>
          </w:rPr>
          <w:fldChar w:fldCharType="begin"/>
        </w:r>
        <w:r w:rsidR="007D7B4C" w:rsidRPr="002C487B">
          <w:rPr>
            <w:b w:val="0"/>
            <w:webHidden/>
          </w:rPr>
          <w:instrText xml:space="preserve"> PAGEREF _Toc73889411 \h </w:instrText>
        </w:r>
        <w:r w:rsidR="00DB12C1" w:rsidRPr="002C487B">
          <w:rPr>
            <w:b w:val="0"/>
            <w:webHidden/>
          </w:rPr>
        </w:r>
        <w:r w:rsidR="00DB12C1" w:rsidRPr="002C487B">
          <w:rPr>
            <w:b w:val="0"/>
            <w:webHidden/>
          </w:rPr>
          <w:fldChar w:fldCharType="separate"/>
        </w:r>
        <w:r w:rsidR="00CE5A11">
          <w:rPr>
            <w:b w:val="0"/>
            <w:webHidden/>
          </w:rPr>
          <w:t>19</w:t>
        </w:r>
        <w:r w:rsidR="00DB12C1" w:rsidRPr="002C487B">
          <w:rPr>
            <w:b w:val="0"/>
            <w:webHidden/>
          </w:rPr>
          <w:fldChar w:fldCharType="end"/>
        </w:r>
      </w:hyperlink>
    </w:p>
    <w:p w14:paraId="1C5581DB" w14:textId="77777777" w:rsidR="007D7B4C" w:rsidRPr="002C487B" w:rsidRDefault="00D11FF6" w:rsidP="002C487B">
      <w:pPr>
        <w:pStyle w:val="T2"/>
        <w:tabs>
          <w:tab w:val="clear" w:pos="880"/>
          <w:tab w:val="left" w:pos="709"/>
          <w:tab w:val="left" w:pos="1134"/>
        </w:tabs>
        <w:spacing w:after="0" w:line="360" w:lineRule="auto"/>
        <w:rPr>
          <w:rFonts w:asciiTheme="minorHAnsi" w:eastAsiaTheme="minorEastAsia" w:hAnsiTheme="minorHAnsi" w:cstheme="minorBidi"/>
          <w:b w:val="0"/>
          <w:sz w:val="22"/>
          <w:lang w:eastAsia="tr-TR"/>
        </w:rPr>
      </w:pPr>
      <w:hyperlink w:anchor="_Toc73889412" w:history="1">
        <w:r w:rsidR="007D7B4C" w:rsidRPr="002C487B">
          <w:rPr>
            <w:rStyle w:val="Kpr"/>
            <w:b w:val="0"/>
            <w:bCs w:val="0"/>
            <w:color w:val="auto"/>
          </w:rPr>
          <w:t>2.2.</w:t>
        </w:r>
        <w:r w:rsidR="007D7B4C" w:rsidRPr="002C487B">
          <w:rPr>
            <w:rFonts w:asciiTheme="minorHAnsi" w:eastAsiaTheme="minorEastAsia" w:hAnsiTheme="minorHAnsi" w:cstheme="minorBidi"/>
            <w:b w:val="0"/>
            <w:sz w:val="22"/>
            <w:lang w:eastAsia="tr-TR"/>
          </w:rPr>
          <w:tab/>
        </w:r>
        <w:r w:rsidR="007D7B4C" w:rsidRPr="002C487B">
          <w:rPr>
            <w:rStyle w:val="Kpr"/>
            <w:b w:val="0"/>
            <w:bCs w:val="0"/>
            <w:color w:val="auto"/>
          </w:rPr>
          <w:t>Yöntem</w:t>
        </w:r>
        <w:r w:rsidR="007D7B4C" w:rsidRPr="002C487B">
          <w:rPr>
            <w:b w:val="0"/>
            <w:webHidden/>
          </w:rPr>
          <w:tab/>
        </w:r>
        <w:r w:rsidR="00DB12C1" w:rsidRPr="002C487B">
          <w:rPr>
            <w:b w:val="0"/>
            <w:webHidden/>
          </w:rPr>
          <w:fldChar w:fldCharType="begin"/>
        </w:r>
        <w:r w:rsidR="007D7B4C" w:rsidRPr="002C487B">
          <w:rPr>
            <w:b w:val="0"/>
            <w:webHidden/>
          </w:rPr>
          <w:instrText xml:space="preserve"> PAGEREF _Toc73889412 \h </w:instrText>
        </w:r>
        <w:r w:rsidR="00DB12C1" w:rsidRPr="002C487B">
          <w:rPr>
            <w:b w:val="0"/>
            <w:webHidden/>
          </w:rPr>
        </w:r>
        <w:r w:rsidR="00DB12C1" w:rsidRPr="002C487B">
          <w:rPr>
            <w:b w:val="0"/>
            <w:webHidden/>
          </w:rPr>
          <w:fldChar w:fldCharType="separate"/>
        </w:r>
        <w:r w:rsidR="00CE5A11">
          <w:rPr>
            <w:b w:val="0"/>
            <w:webHidden/>
          </w:rPr>
          <w:t>19</w:t>
        </w:r>
        <w:r w:rsidR="00DB12C1" w:rsidRPr="002C487B">
          <w:rPr>
            <w:b w:val="0"/>
            <w:webHidden/>
          </w:rPr>
          <w:fldChar w:fldCharType="end"/>
        </w:r>
      </w:hyperlink>
    </w:p>
    <w:p w14:paraId="17637358" w14:textId="77777777" w:rsidR="007D7B4C" w:rsidRPr="002C487B" w:rsidRDefault="00D11FF6" w:rsidP="002C487B">
      <w:pPr>
        <w:pStyle w:val="T2"/>
        <w:tabs>
          <w:tab w:val="clear" w:pos="880"/>
          <w:tab w:val="left" w:pos="709"/>
          <w:tab w:val="left" w:pos="1134"/>
        </w:tabs>
        <w:spacing w:after="0" w:line="360" w:lineRule="auto"/>
        <w:rPr>
          <w:rFonts w:asciiTheme="minorHAnsi" w:eastAsiaTheme="minorEastAsia" w:hAnsiTheme="minorHAnsi" w:cstheme="minorBidi"/>
          <w:b w:val="0"/>
          <w:sz w:val="22"/>
          <w:lang w:eastAsia="tr-TR"/>
        </w:rPr>
      </w:pPr>
      <w:hyperlink w:anchor="_Toc73889414" w:history="1">
        <w:r w:rsidR="007D7B4C" w:rsidRPr="002C487B">
          <w:rPr>
            <w:rStyle w:val="Kpr"/>
            <w:b w:val="0"/>
            <w:bCs w:val="0"/>
            <w:color w:val="auto"/>
          </w:rPr>
          <w:t>2.3.</w:t>
        </w:r>
        <w:r w:rsidR="007D7B4C" w:rsidRPr="002C487B">
          <w:rPr>
            <w:rFonts w:asciiTheme="minorHAnsi" w:eastAsiaTheme="minorEastAsia" w:hAnsiTheme="minorHAnsi" w:cstheme="minorBidi"/>
            <w:b w:val="0"/>
            <w:sz w:val="22"/>
            <w:lang w:eastAsia="tr-TR"/>
          </w:rPr>
          <w:tab/>
        </w:r>
        <w:r w:rsidR="007D7B4C" w:rsidRPr="002C487B">
          <w:rPr>
            <w:rStyle w:val="Kpr"/>
            <w:b w:val="0"/>
            <w:bCs w:val="0"/>
            <w:color w:val="auto"/>
          </w:rPr>
          <w:t>Araştırmanın Amacı</w:t>
        </w:r>
        <w:r w:rsidR="007D7B4C" w:rsidRPr="002C487B">
          <w:rPr>
            <w:b w:val="0"/>
            <w:webHidden/>
          </w:rPr>
          <w:tab/>
        </w:r>
        <w:r w:rsidR="00DB12C1" w:rsidRPr="002C487B">
          <w:rPr>
            <w:b w:val="0"/>
            <w:webHidden/>
          </w:rPr>
          <w:fldChar w:fldCharType="begin"/>
        </w:r>
        <w:r w:rsidR="007D7B4C" w:rsidRPr="002C487B">
          <w:rPr>
            <w:b w:val="0"/>
            <w:webHidden/>
          </w:rPr>
          <w:instrText xml:space="preserve"> PAGEREF _Toc73889414 \h </w:instrText>
        </w:r>
        <w:r w:rsidR="00DB12C1" w:rsidRPr="002C487B">
          <w:rPr>
            <w:b w:val="0"/>
            <w:webHidden/>
          </w:rPr>
        </w:r>
        <w:r w:rsidR="00DB12C1" w:rsidRPr="002C487B">
          <w:rPr>
            <w:b w:val="0"/>
            <w:webHidden/>
          </w:rPr>
          <w:fldChar w:fldCharType="separate"/>
        </w:r>
        <w:r w:rsidR="00CE5A11">
          <w:rPr>
            <w:b w:val="0"/>
            <w:webHidden/>
          </w:rPr>
          <w:t>20</w:t>
        </w:r>
        <w:r w:rsidR="00DB12C1" w:rsidRPr="002C487B">
          <w:rPr>
            <w:b w:val="0"/>
            <w:webHidden/>
          </w:rPr>
          <w:fldChar w:fldCharType="end"/>
        </w:r>
      </w:hyperlink>
    </w:p>
    <w:p w14:paraId="5D4CC711" w14:textId="77777777" w:rsidR="007D7B4C" w:rsidRPr="002C487B" w:rsidRDefault="00D11FF6" w:rsidP="002C487B">
      <w:pPr>
        <w:pStyle w:val="T2"/>
        <w:tabs>
          <w:tab w:val="clear" w:pos="880"/>
          <w:tab w:val="left" w:pos="709"/>
          <w:tab w:val="left" w:pos="1134"/>
        </w:tabs>
        <w:spacing w:after="0" w:line="360" w:lineRule="auto"/>
        <w:rPr>
          <w:rFonts w:asciiTheme="minorHAnsi" w:eastAsiaTheme="minorEastAsia" w:hAnsiTheme="minorHAnsi" w:cstheme="minorBidi"/>
          <w:b w:val="0"/>
          <w:sz w:val="22"/>
          <w:lang w:eastAsia="tr-TR"/>
        </w:rPr>
      </w:pPr>
      <w:hyperlink w:anchor="_Toc73889417" w:history="1">
        <w:r w:rsidR="007D7B4C" w:rsidRPr="002C487B">
          <w:rPr>
            <w:rStyle w:val="Kpr"/>
            <w:b w:val="0"/>
            <w:bCs w:val="0"/>
            <w:color w:val="auto"/>
          </w:rPr>
          <w:t>2.4.</w:t>
        </w:r>
        <w:r w:rsidR="007D7B4C" w:rsidRPr="002C487B">
          <w:rPr>
            <w:rFonts w:asciiTheme="minorHAnsi" w:eastAsiaTheme="minorEastAsia" w:hAnsiTheme="minorHAnsi" w:cstheme="minorBidi"/>
            <w:b w:val="0"/>
            <w:sz w:val="22"/>
            <w:lang w:eastAsia="tr-TR"/>
          </w:rPr>
          <w:tab/>
        </w:r>
        <w:r w:rsidR="007D7B4C" w:rsidRPr="002C487B">
          <w:rPr>
            <w:rStyle w:val="Kpr"/>
            <w:b w:val="0"/>
            <w:bCs w:val="0"/>
            <w:color w:val="auto"/>
          </w:rPr>
          <w:t>Araştırmanın Kapsamı</w:t>
        </w:r>
        <w:r w:rsidR="007D7B4C" w:rsidRPr="002C487B">
          <w:rPr>
            <w:b w:val="0"/>
            <w:webHidden/>
          </w:rPr>
          <w:tab/>
        </w:r>
        <w:r w:rsidR="00DB12C1" w:rsidRPr="002C487B">
          <w:rPr>
            <w:b w:val="0"/>
            <w:webHidden/>
          </w:rPr>
          <w:fldChar w:fldCharType="begin"/>
        </w:r>
        <w:r w:rsidR="007D7B4C" w:rsidRPr="002C487B">
          <w:rPr>
            <w:b w:val="0"/>
            <w:webHidden/>
          </w:rPr>
          <w:instrText xml:space="preserve"> PAGEREF _Toc73889417 \h </w:instrText>
        </w:r>
        <w:r w:rsidR="00DB12C1" w:rsidRPr="002C487B">
          <w:rPr>
            <w:b w:val="0"/>
            <w:webHidden/>
          </w:rPr>
        </w:r>
        <w:r w:rsidR="00DB12C1" w:rsidRPr="002C487B">
          <w:rPr>
            <w:b w:val="0"/>
            <w:webHidden/>
          </w:rPr>
          <w:fldChar w:fldCharType="separate"/>
        </w:r>
        <w:r w:rsidR="00CE5A11">
          <w:rPr>
            <w:b w:val="0"/>
            <w:webHidden/>
          </w:rPr>
          <w:t>20</w:t>
        </w:r>
        <w:r w:rsidR="00DB12C1" w:rsidRPr="002C487B">
          <w:rPr>
            <w:b w:val="0"/>
            <w:webHidden/>
          </w:rPr>
          <w:fldChar w:fldCharType="end"/>
        </w:r>
      </w:hyperlink>
    </w:p>
    <w:p w14:paraId="657DB7AE" w14:textId="77777777" w:rsidR="007D7B4C" w:rsidRPr="002C487B" w:rsidRDefault="00D11FF6" w:rsidP="002C487B">
      <w:pPr>
        <w:pStyle w:val="T2"/>
        <w:tabs>
          <w:tab w:val="clear" w:pos="880"/>
          <w:tab w:val="left" w:pos="709"/>
          <w:tab w:val="left" w:pos="1134"/>
        </w:tabs>
        <w:spacing w:after="0" w:line="360" w:lineRule="auto"/>
        <w:rPr>
          <w:rFonts w:asciiTheme="minorHAnsi" w:eastAsiaTheme="minorEastAsia" w:hAnsiTheme="minorHAnsi" w:cstheme="minorBidi"/>
          <w:b w:val="0"/>
          <w:sz w:val="22"/>
          <w:lang w:eastAsia="tr-TR"/>
        </w:rPr>
      </w:pPr>
      <w:hyperlink w:anchor="_Toc73889418" w:history="1">
        <w:r w:rsidR="007D7B4C" w:rsidRPr="002C487B">
          <w:rPr>
            <w:rStyle w:val="Kpr"/>
            <w:b w:val="0"/>
            <w:bCs w:val="0"/>
            <w:color w:val="auto"/>
          </w:rPr>
          <w:t>2.5.</w:t>
        </w:r>
        <w:r w:rsidR="007D7B4C" w:rsidRPr="002C487B">
          <w:rPr>
            <w:rFonts w:asciiTheme="minorHAnsi" w:eastAsiaTheme="minorEastAsia" w:hAnsiTheme="minorHAnsi" w:cstheme="minorBidi"/>
            <w:b w:val="0"/>
            <w:sz w:val="22"/>
            <w:lang w:eastAsia="tr-TR"/>
          </w:rPr>
          <w:tab/>
        </w:r>
        <w:r w:rsidR="007D7B4C" w:rsidRPr="002C487B">
          <w:rPr>
            <w:rStyle w:val="Kpr"/>
            <w:b w:val="0"/>
            <w:bCs w:val="0"/>
            <w:color w:val="auto"/>
          </w:rPr>
          <w:t>Araştırmanın Örneklemi</w:t>
        </w:r>
        <w:r w:rsidR="007D7B4C" w:rsidRPr="002C487B">
          <w:rPr>
            <w:b w:val="0"/>
            <w:webHidden/>
          </w:rPr>
          <w:tab/>
        </w:r>
        <w:r w:rsidR="00DB12C1" w:rsidRPr="002C487B">
          <w:rPr>
            <w:b w:val="0"/>
            <w:webHidden/>
          </w:rPr>
          <w:fldChar w:fldCharType="begin"/>
        </w:r>
        <w:r w:rsidR="007D7B4C" w:rsidRPr="002C487B">
          <w:rPr>
            <w:b w:val="0"/>
            <w:webHidden/>
          </w:rPr>
          <w:instrText xml:space="preserve"> PAGEREF _Toc73889418 \h </w:instrText>
        </w:r>
        <w:r w:rsidR="00DB12C1" w:rsidRPr="002C487B">
          <w:rPr>
            <w:b w:val="0"/>
            <w:webHidden/>
          </w:rPr>
        </w:r>
        <w:r w:rsidR="00DB12C1" w:rsidRPr="002C487B">
          <w:rPr>
            <w:b w:val="0"/>
            <w:webHidden/>
          </w:rPr>
          <w:fldChar w:fldCharType="separate"/>
        </w:r>
        <w:r w:rsidR="00CE5A11">
          <w:rPr>
            <w:b w:val="0"/>
            <w:webHidden/>
          </w:rPr>
          <w:t>21</w:t>
        </w:r>
        <w:r w:rsidR="00DB12C1" w:rsidRPr="002C487B">
          <w:rPr>
            <w:b w:val="0"/>
            <w:webHidden/>
          </w:rPr>
          <w:fldChar w:fldCharType="end"/>
        </w:r>
      </w:hyperlink>
    </w:p>
    <w:p w14:paraId="22FC8C9E" w14:textId="77777777" w:rsidR="007D7B4C" w:rsidRPr="002C487B" w:rsidRDefault="00D11FF6" w:rsidP="002C487B">
      <w:pPr>
        <w:pStyle w:val="T2"/>
        <w:tabs>
          <w:tab w:val="clear" w:pos="880"/>
          <w:tab w:val="left" w:pos="709"/>
          <w:tab w:val="left" w:pos="1134"/>
        </w:tabs>
        <w:spacing w:after="0" w:line="360" w:lineRule="auto"/>
        <w:rPr>
          <w:rFonts w:asciiTheme="minorHAnsi" w:eastAsiaTheme="minorEastAsia" w:hAnsiTheme="minorHAnsi" w:cstheme="minorBidi"/>
          <w:b w:val="0"/>
          <w:sz w:val="22"/>
          <w:lang w:eastAsia="tr-TR"/>
        </w:rPr>
      </w:pPr>
      <w:hyperlink w:anchor="_Toc73889419" w:history="1">
        <w:r w:rsidR="007D7B4C" w:rsidRPr="002C487B">
          <w:rPr>
            <w:rStyle w:val="Kpr"/>
            <w:b w:val="0"/>
            <w:bCs w:val="0"/>
            <w:color w:val="auto"/>
          </w:rPr>
          <w:t>2.6.</w:t>
        </w:r>
        <w:r w:rsidR="007D7B4C" w:rsidRPr="002C487B">
          <w:rPr>
            <w:rFonts w:asciiTheme="minorHAnsi" w:eastAsiaTheme="minorEastAsia" w:hAnsiTheme="minorHAnsi" w:cstheme="minorBidi"/>
            <w:b w:val="0"/>
            <w:sz w:val="22"/>
            <w:lang w:eastAsia="tr-TR"/>
          </w:rPr>
          <w:tab/>
        </w:r>
        <w:r w:rsidR="007D7B4C" w:rsidRPr="002C487B">
          <w:rPr>
            <w:rStyle w:val="Kpr"/>
            <w:b w:val="0"/>
            <w:bCs w:val="0"/>
            <w:color w:val="auto"/>
          </w:rPr>
          <w:t>Araştırmanın Kısıtlılıkları</w:t>
        </w:r>
        <w:r w:rsidR="007D7B4C" w:rsidRPr="002C487B">
          <w:rPr>
            <w:b w:val="0"/>
            <w:webHidden/>
          </w:rPr>
          <w:tab/>
        </w:r>
        <w:r w:rsidR="00DB12C1" w:rsidRPr="002C487B">
          <w:rPr>
            <w:b w:val="0"/>
            <w:webHidden/>
          </w:rPr>
          <w:fldChar w:fldCharType="begin"/>
        </w:r>
        <w:r w:rsidR="007D7B4C" w:rsidRPr="002C487B">
          <w:rPr>
            <w:b w:val="0"/>
            <w:webHidden/>
          </w:rPr>
          <w:instrText xml:space="preserve"> PAGEREF _Toc73889419 \h </w:instrText>
        </w:r>
        <w:r w:rsidR="00DB12C1" w:rsidRPr="002C487B">
          <w:rPr>
            <w:b w:val="0"/>
            <w:webHidden/>
          </w:rPr>
        </w:r>
        <w:r w:rsidR="00DB12C1" w:rsidRPr="002C487B">
          <w:rPr>
            <w:b w:val="0"/>
            <w:webHidden/>
          </w:rPr>
          <w:fldChar w:fldCharType="separate"/>
        </w:r>
        <w:r w:rsidR="00CE5A11">
          <w:rPr>
            <w:b w:val="0"/>
            <w:webHidden/>
          </w:rPr>
          <w:t>21</w:t>
        </w:r>
        <w:r w:rsidR="00DB12C1" w:rsidRPr="002C487B">
          <w:rPr>
            <w:b w:val="0"/>
            <w:webHidden/>
          </w:rPr>
          <w:fldChar w:fldCharType="end"/>
        </w:r>
      </w:hyperlink>
    </w:p>
    <w:p w14:paraId="4DAB4D48" w14:textId="77777777" w:rsidR="007D7B4C" w:rsidRPr="002C487B" w:rsidRDefault="00D11FF6" w:rsidP="002C487B">
      <w:pPr>
        <w:pStyle w:val="T2"/>
        <w:tabs>
          <w:tab w:val="clear" w:pos="880"/>
          <w:tab w:val="left" w:pos="709"/>
          <w:tab w:val="left" w:pos="1134"/>
        </w:tabs>
        <w:spacing w:after="0" w:line="360" w:lineRule="auto"/>
        <w:rPr>
          <w:rFonts w:asciiTheme="minorHAnsi" w:eastAsiaTheme="minorEastAsia" w:hAnsiTheme="minorHAnsi" w:cstheme="minorBidi"/>
          <w:b w:val="0"/>
          <w:sz w:val="22"/>
          <w:lang w:eastAsia="tr-TR"/>
        </w:rPr>
      </w:pPr>
      <w:hyperlink w:anchor="_Toc73889422" w:history="1">
        <w:r w:rsidR="007D7B4C" w:rsidRPr="002C487B">
          <w:rPr>
            <w:rStyle w:val="Kpr"/>
            <w:b w:val="0"/>
            <w:bCs w:val="0"/>
            <w:color w:val="auto"/>
          </w:rPr>
          <w:t>2.7.</w:t>
        </w:r>
        <w:r w:rsidR="007D7B4C" w:rsidRPr="002C487B">
          <w:rPr>
            <w:rFonts w:asciiTheme="minorHAnsi" w:eastAsiaTheme="minorEastAsia" w:hAnsiTheme="minorHAnsi" w:cstheme="minorBidi"/>
            <w:b w:val="0"/>
            <w:sz w:val="22"/>
            <w:lang w:eastAsia="tr-TR"/>
          </w:rPr>
          <w:tab/>
        </w:r>
        <w:r w:rsidR="007D7B4C" w:rsidRPr="002C487B">
          <w:rPr>
            <w:rStyle w:val="Kpr"/>
            <w:b w:val="0"/>
            <w:bCs w:val="0"/>
            <w:color w:val="auto"/>
          </w:rPr>
          <w:t>Araştırmanın Etik Yönü</w:t>
        </w:r>
        <w:r w:rsidR="007D7B4C" w:rsidRPr="002C487B">
          <w:rPr>
            <w:b w:val="0"/>
            <w:webHidden/>
          </w:rPr>
          <w:tab/>
        </w:r>
        <w:r w:rsidR="00DB12C1" w:rsidRPr="002C487B">
          <w:rPr>
            <w:b w:val="0"/>
            <w:webHidden/>
          </w:rPr>
          <w:fldChar w:fldCharType="begin"/>
        </w:r>
        <w:r w:rsidR="007D7B4C" w:rsidRPr="002C487B">
          <w:rPr>
            <w:b w:val="0"/>
            <w:webHidden/>
          </w:rPr>
          <w:instrText xml:space="preserve"> PAGEREF _Toc73889422 \h </w:instrText>
        </w:r>
        <w:r w:rsidR="00DB12C1" w:rsidRPr="002C487B">
          <w:rPr>
            <w:b w:val="0"/>
            <w:webHidden/>
          </w:rPr>
        </w:r>
        <w:r w:rsidR="00DB12C1" w:rsidRPr="002C487B">
          <w:rPr>
            <w:b w:val="0"/>
            <w:webHidden/>
          </w:rPr>
          <w:fldChar w:fldCharType="separate"/>
        </w:r>
        <w:r w:rsidR="00CE5A11">
          <w:rPr>
            <w:b w:val="0"/>
            <w:webHidden/>
          </w:rPr>
          <w:t>21</w:t>
        </w:r>
        <w:r w:rsidR="00DB12C1" w:rsidRPr="002C487B">
          <w:rPr>
            <w:b w:val="0"/>
            <w:webHidden/>
          </w:rPr>
          <w:fldChar w:fldCharType="end"/>
        </w:r>
      </w:hyperlink>
    </w:p>
    <w:p w14:paraId="3FC0B2BA" w14:textId="77777777" w:rsidR="007D7B4C" w:rsidRPr="002C487B" w:rsidRDefault="00D11FF6" w:rsidP="002C487B">
      <w:pPr>
        <w:pStyle w:val="T2"/>
        <w:tabs>
          <w:tab w:val="clear" w:pos="880"/>
          <w:tab w:val="left" w:pos="709"/>
          <w:tab w:val="left" w:pos="1134"/>
        </w:tabs>
        <w:spacing w:after="0" w:line="360" w:lineRule="auto"/>
        <w:rPr>
          <w:rFonts w:asciiTheme="minorHAnsi" w:eastAsiaTheme="minorEastAsia" w:hAnsiTheme="minorHAnsi" w:cstheme="minorBidi"/>
          <w:b w:val="0"/>
          <w:sz w:val="22"/>
          <w:lang w:eastAsia="tr-TR"/>
        </w:rPr>
      </w:pPr>
      <w:hyperlink w:anchor="_Toc73889424" w:history="1">
        <w:r w:rsidR="007D7B4C" w:rsidRPr="002C487B">
          <w:rPr>
            <w:rStyle w:val="Kpr"/>
            <w:b w:val="0"/>
            <w:bCs w:val="0"/>
            <w:color w:val="auto"/>
          </w:rPr>
          <w:t>2.8.</w:t>
        </w:r>
        <w:r w:rsidR="007D7B4C" w:rsidRPr="002C487B">
          <w:rPr>
            <w:rFonts w:asciiTheme="minorHAnsi" w:eastAsiaTheme="minorEastAsia" w:hAnsiTheme="minorHAnsi" w:cstheme="minorBidi"/>
            <w:b w:val="0"/>
            <w:sz w:val="22"/>
            <w:lang w:eastAsia="tr-TR"/>
          </w:rPr>
          <w:tab/>
        </w:r>
        <w:r w:rsidR="007D7B4C" w:rsidRPr="002C487B">
          <w:rPr>
            <w:rStyle w:val="Kpr"/>
            <w:b w:val="0"/>
            <w:bCs w:val="0"/>
            <w:color w:val="auto"/>
          </w:rPr>
          <w:t>Araştırmada Kullanılan Verilen Toplanması</w:t>
        </w:r>
        <w:r w:rsidR="007D7B4C" w:rsidRPr="002C487B">
          <w:rPr>
            <w:b w:val="0"/>
            <w:webHidden/>
          </w:rPr>
          <w:tab/>
        </w:r>
        <w:r w:rsidR="00DB12C1" w:rsidRPr="002C487B">
          <w:rPr>
            <w:b w:val="0"/>
            <w:webHidden/>
          </w:rPr>
          <w:fldChar w:fldCharType="begin"/>
        </w:r>
        <w:r w:rsidR="007D7B4C" w:rsidRPr="002C487B">
          <w:rPr>
            <w:b w:val="0"/>
            <w:webHidden/>
          </w:rPr>
          <w:instrText xml:space="preserve"> PAGEREF _Toc73889424 \h </w:instrText>
        </w:r>
        <w:r w:rsidR="00DB12C1" w:rsidRPr="002C487B">
          <w:rPr>
            <w:b w:val="0"/>
            <w:webHidden/>
          </w:rPr>
        </w:r>
        <w:r w:rsidR="00DB12C1" w:rsidRPr="002C487B">
          <w:rPr>
            <w:b w:val="0"/>
            <w:webHidden/>
          </w:rPr>
          <w:fldChar w:fldCharType="separate"/>
        </w:r>
        <w:r w:rsidR="00CE5A11">
          <w:rPr>
            <w:b w:val="0"/>
            <w:webHidden/>
          </w:rPr>
          <w:t>21</w:t>
        </w:r>
        <w:r w:rsidR="00DB12C1" w:rsidRPr="002C487B">
          <w:rPr>
            <w:b w:val="0"/>
            <w:webHidden/>
          </w:rPr>
          <w:fldChar w:fldCharType="end"/>
        </w:r>
      </w:hyperlink>
    </w:p>
    <w:p w14:paraId="5E954ECD" w14:textId="77777777" w:rsidR="007D7B4C" w:rsidRPr="002C487B" w:rsidRDefault="00D11FF6" w:rsidP="002C487B">
      <w:pPr>
        <w:pStyle w:val="T2"/>
        <w:tabs>
          <w:tab w:val="clear" w:pos="880"/>
          <w:tab w:val="left" w:pos="709"/>
          <w:tab w:val="left" w:pos="1134"/>
        </w:tabs>
        <w:spacing w:after="0" w:line="360" w:lineRule="auto"/>
        <w:rPr>
          <w:rStyle w:val="Kpr"/>
          <w:b w:val="0"/>
          <w:bCs w:val="0"/>
          <w:color w:val="auto"/>
        </w:rPr>
      </w:pPr>
      <w:hyperlink w:anchor="_Toc73889426" w:history="1">
        <w:r w:rsidR="007D7B4C" w:rsidRPr="002C487B">
          <w:rPr>
            <w:rStyle w:val="Kpr"/>
            <w:b w:val="0"/>
            <w:bCs w:val="0"/>
            <w:color w:val="auto"/>
          </w:rPr>
          <w:t>2.9.</w:t>
        </w:r>
        <w:r w:rsidR="007D7B4C" w:rsidRPr="002C487B">
          <w:rPr>
            <w:rFonts w:asciiTheme="minorHAnsi" w:eastAsiaTheme="minorEastAsia" w:hAnsiTheme="minorHAnsi" w:cstheme="minorBidi"/>
            <w:b w:val="0"/>
            <w:sz w:val="22"/>
            <w:lang w:eastAsia="tr-TR"/>
          </w:rPr>
          <w:tab/>
        </w:r>
        <w:r w:rsidR="007D7B4C" w:rsidRPr="002C487B">
          <w:rPr>
            <w:rStyle w:val="Kpr"/>
            <w:b w:val="0"/>
            <w:bCs w:val="0"/>
            <w:color w:val="auto"/>
          </w:rPr>
          <w:t>Araştırmanın Analizi</w:t>
        </w:r>
        <w:r w:rsidR="007D7B4C" w:rsidRPr="002C487B">
          <w:rPr>
            <w:b w:val="0"/>
            <w:webHidden/>
          </w:rPr>
          <w:tab/>
        </w:r>
        <w:r w:rsidR="00DB12C1" w:rsidRPr="002C487B">
          <w:rPr>
            <w:b w:val="0"/>
            <w:webHidden/>
          </w:rPr>
          <w:fldChar w:fldCharType="begin"/>
        </w:r>
        <w:r w:rsidR="007D7B4C" w:rsidRPr="002C487B">
          <w:rPr>
            <w:b w:val="0"/>
            <w:webHidden/>
          </w:rPr>
          <w:instrText xml:space="preserve"> PAGEREF _Toc73889426 \h </w:instrText>
        </w:r>
        <w:r w:rsidR="00DB12C1" w:rsidRPr="002C487B">
          <w:rPr>
            <w:b w:val="0"/>
            <w:webHidden/>
          </w:rPr>
        </w:r>
        <w:r w:rsidR="00DB12C1" w:rsidRPr="002C487B">
          <w:rPr>
            <w:b w:val="0"/>
            <w:webHidden/>
          </w:rPr>
          <w:fldChar w:fldCharType="separate"/>
        </w:r>
        <w:r w:rsidR="00CE5A11">
          <w:rPr>
            <w:b w:val="0"/>
            <w:webHidden/>
          </w:rPr>
          <w:t>22</w:t>
        </w:r>
        <w:r w:rsidR="00DB12C1" w:rsidRPr="002C487B">
          <w:rPr>
            <w:b w:val="0"/>
            <w:webHidden/>
          </w:rPr>
          <w:fldChar w:fldCharType="end"/>
        </w:r>
      </w:hyperlink>
    </w:p>
    <w:p w14:paraId="059ADE31" w14:textId="77777777" w:rsidR="00C76AAC" w:rsidRPr="002C487B" w:rsidRDefault="00C76AAC" w:rsidP="002C487B">
      <w:pPr>
        <w:pStyle w:val="T1"/>
        <w:tabs>
          <w:tab w:val="left" w:pos="1134"/>
        </w:tabs>
        <w:spacing w:after="0"/>
        <w:rPr>
          <w:b w:val="0"/>
        </w:rPr>
      </w:pPr>
    </w:p>
    <w:p w14:paraId="153037C5" w14:textId="77777777" w:rsidR="002C487B" w:rsidRPr="002C487B" w:rsidRDefault="002C487B" w:rsidP="002C487B">
      <w:pPr>
        <w:rPr>
          <w:noProof/>
          <w:lang w:eastAsia="tr-TR"/>
        </w:rPr>
      </w:pPr>
    </w:p>
    <w:p w14:paraId="26375F63" w14:textId="77777777" w:rsidR="007D7B4C" w:rsidRPr="002C487B" w:rsidRDefault="00D11FF6" w:rsidP="002C487B">
      <w:pPr>
        <w:pStyle w:val="T1"/>
        <w:tabs>
          <w:tab w:val="left" w:pos="1134"/>
        </w:tabs>
        <w:spacing w:after="0"/>
        <w:rPr>
          <w:rStyle w:val="Kpr"/>
          <w:color w:val="auto"/>
        </w:rPr>
      </w:pPr>
      <w:hyperlink w:anchor="_Toc73889428" w:history="1">
        <w:r w:rsidR="007D7B4C" w:rsidRPr="002C487B">
          <w:rPr>
            <w:rStyle w:val="Kpr"/>
            <w:color w:val="auto"/>
          </w:rPr>
          <w:t>ÜÇÜNCÜ BÖLÜM</w:t>
        </w:r>
      </w:hyperlink>
    </w:p>
    <w:p w14:paraId="35530CE4" w14:textId="77777777" w:rsidR="007D7B4C" w:rsidRPr="002C487B" w:rsidRDefault="007D7B4C" w:rsidP="002C487B">
      <w:pPr>
        <w:tabs>
          <w:tab w:val="left" w:pos="1134"/>
        </w:tabs>
        <w:spacing w:after="0" w:line="360" w:lineRule="auto"/>
        <w:rPr>
          <w:noProof/>
          <w:lang w:eastAsia="tr-TR"/>
        </w:rPr>
      </w:pPr>
    </w:p>
    <w:p w14:paraId="4E225BF2" w14:textId="789152A7" w:rsidR="007D7B4C" w:rsidRPr="002C487B" w:rsidRDefault="00D11FF6" w:rsidP="002C487B">
      <w:pPr>
        <w:pStyle w:val="T1"/>
        <w:tabs>
          <w:tab w:val="left" w:pos="1134"/>
        </w:tabs>
        <w:spacing w:after="0"/>
        <w:rPr>
          <w:rFonts w:asciiTheme="minorHAnsi" w:hAnsiTheme="minorHAnsi" w:cstheme="minorBidi"/>
          <w:sz w:val="22"/>
          <w:szCs w:val="22"/>
          <w:shd w:val="clear" w:color="auto" w:fill="auto"/>
        </w:rPr>
      </w:pPr>
      <w:hyperlink w:anchor="_Toc73889429" w:history="1">
        <w:r w:rsidR="007D7B4C" w:rsidRPr="002C487B">
          <w:rPr>
            <w:rStyle w:val="Kpr"/>
            <w:color w:val="auto"/>
          </w:rPr>
          <w:t>3.BULGULAR</w:t>
        </w:r>
        <w:r w:rsidR="007D7B4C" w:rsidRPr="002C487B">
          <w:rPr>
            <w:webHidden/>
          </w:rPr>
          <w:tab/>
        </w:r>
        <w:r w:rsidR="00DB12C1" w:rsidRPr="002C487B">
          <w:rPr>
            <w:webHidden/>
          </w:rPr>
          <w:fldChar w:fldCharType="begin"/>
        </w:r>
        <w:r w:rsidR="007D7B4C" w:rsidRPr="002C487B">
          <w:rPr>
            <w:webHidden/>
          </w:rPr>
          <w:instrText xml:space="preserve"> PAGEREF _Toc73889429 \h </w:instrText>
        </w:r>
        <w:r w:rsidR="00DB12C1" w:rsidRPr="002C487B">
          <w:rPr>
            <w:webHidden/>
          </w:rPr>
        </w:r>
        <w:r w:rsidR="00DB12C1" w:rsidRPr="002C487B">
          <w:rPr>
            <w:webHidden/>
          </w:rPr>
          <w:fldChar w:fldCharType="separate"/>
        </w:r>
        <w:r w:rsidR="00CE5A11">
          <w:rPr>
            <w:webHidden/>
          </w:rPr>
          <w:t>23</w:t>
        </w:r>
        <w:r w:rsidR="00DB12C1" w:rsidRPr="002C487B">
          <w:rPr>
            <w:webHidden/>
          </w:rPr>
          <w:fldChar w:fldCharType="end"/>
        </w:r>
      </w:hyperlink>
      <w:r w:rsidR="00C02A45">
        <w:t>-31</w:t>
      </w:r>
    </w:p>
    <w:p w14:paraId="172E39F1" w14:textId="5C8FB81B" w:rsidR="007D7B4C" w:rsidRPr="002C487B" w:rsidRDefault="00D11FF6" w:rsidP="002C487B">
      <w:pPr>
        <w:pStyle w:val="T1"/>
        <w:tabs>
          <w:tab w:val="left" w:pos="1134"/>
        </w:tabs>
        <w:spacing w:after="0"/>
      </w:pPr>
      <w:hyperlink w:anchor="_Toc73889462" w:history="1">
        <w:r w:rsidR="007D7B4C" w:rsidRPr="002C487B">
          <w:rPr>
            <w:rStyle w:val="Kpr"/>
            <w:color w:val="auto"/>
          </w:rPr>
          <w:t>4.TARTIŞMA</w:t>
        </w:r>
        <w:r w:rsidR="007D7B4C" w:rsidRPr="002C487B">
          <w:rPr>
            <w:webHidden/>
          </w:rPr>
          <w:tab/>
        </w:r>
        <w:r w:rsidR="00DB12C1" w:rsidRPr="002C487B">
          <w:rPr>
            <w:webHidden/>
          </w:rPr>
          <w:fldChar w:fldCharType="begin"/>
        </w:r>
        <w:r w:rsidR="007D7B4C" w:rsidRPr="002C487B">
          <w:rPr>
            <w:webHidden/>
          </w:rPr>
          <w:instrText xml:space="preserve"> PAGEREF _Toc73889462 \h </w:instrText>
        </w:r>
        <w:r w:rsidR="00DB12C1" w:rsidRPr="002C487B">
          <w:rPr>
            <w:webHidden/>
          </w:rPr>
        </w:r>
        <w:r w:rsidR="00DB12C1" w:rsidRPr="002C487B">
          <w:rPr>
            <w:webHidden/>
          </w:rPr>
          <w:fldChar w:fldCharType="separate"/>
        </w:r>
        <w:r w:rsidR="00CE5A11">
          <w:rPr>
            <w:webHidden/>
          </w:rPr>
          <w:t>32</w:t>
        </w:r>
        <w:r w:rsidR="00DB12C1" w:rsidRPr="002C487B">
          <w:rPr>
            <w:webHidden/>
          </w:rPr>
          <w:fldChar w:fldCharType="end"/>
        </w:r>
      </w:hyperlink>
      <w:r w:rsidR="002C487B">
        <w:t>-34</w:t>
      </w:r>
    </w:p>
    <w:p w14:paraId="6BECDE55" w14:textId="77777777" w:rsidR="002C487B" w:rsidRPr="002C487B" w:rsidRDefault="002C487B" w:rsidP="002C487B">
      <w:pPr>
        <w:rPr>
          <w:b/>
          <w:noProof/>
          <w:lang w:eastAsia="tr-TR"/>
        </w:rPr>
      </w:pPr>
    </w:p>
    <w:p w14:paraId="6371A306" w14:textId="23D5EB82" w:rsidR="007D7B4C" w:rsidRPr="002C487B" w:rsidRDefault="00D11FF6" w:rsidP="002C487B">
      <w:pPr>
        <w:pStyle w:val="T1"/>
        <w:tabs>
          <w:tab w:val="left" w:pos="1134"/>
        </w:tabs>
        <w:spacing w:after="0"/>
        <w:rPr>
          <w:rStyle w:val="Kpr"/>
          <w:color w:val="auto"/>
        </w:rPr>
      </w:pPr>
      <w:hyperlink w:anchor="_Toc73889463" w:history="1">
        <w:r w:rsidR="007D7B4C" w:rsidRPr="002C487B">
          <w:rPr>
            <w:rStyle w:val="Kpr"/>
            <w:color w:val="auto"/>
          </w:rPr>
          <w:t>SONUÇ ve DEĞERLENDİRME</w:t>
        </w:r>
        <w:r w:rsidR="007D7B4C" w:rsidRPr="002C487B">
          <w:rPr>
            <w:webHidden/>
          </w:rPr>
          <w:tab/>
        </w:r>
        <w:r w:rsidR="00DB12C1" w:rsidRPr="002C487B">
          <w:rPr>
            <w:webHidden/>
          </w:rPr>
          <w:fldChar w:fldCharType="begin"/>
        </w:r>
        <w:r w:rsidR="007D7B4C" w:rsidRPr="002C487B">
          <w:rPr>
            <w:webHidden/>
          </w:rPr>
          <w:instrText xml:space="preserve"> PAGEREF _Toc73889463 \h </w:instrText>
        </w:r>
        <w:r w:rsidR="00DB12C1" w:rsidRPr="002C487B">
          <w:rPr>
            <w:webHidden/>
          </w:rPr>
        </w:r>
        <w:r w:rsidR="00DB12C1" w:rsidRPr="002C487B">
          <w:rPr>
            <w:webHidden/>
          </w:rPr>
          <w:fldChar w:fldCharType="separate"/>
        </w:r>
        <w:r w:rsidR="00CE5A11">
          <w:rPr>
            <w:webHidden/>
          </w:rPr>
          <w:t>34</w:t>
        </w:r>
        <w:r w:rsidR="00DB12C1" w:rsidRPr="002C487B">
          <w:rPr>
            <w:webHidden/>
          </w:rPr>
          <w:fldChar w:fldCharType="end"/>
        </w:r>
      </w:hyperlink>
    </w:p>
    <w:p w14:paraId="25A7DDF8" w14:textId="2FA93FDF" w:rsidR="002C487B" w:rsidRPr="002C487B" w:rsidRDefault="002C487B" w:rsidP="002C487B">
      <w:pPr>
        <w:pStyle w:val="T1"/>
        <w:tabs>
          <w:tab w:val="left" w:pos="1134"/>
        </w:tabs>
        <w:spacing w:after="0"/>
        <w:rPr>
          <w:rStyle w:val="Kpr"/>
        </w:rPr>
      </w:pPr>
      <w:r w:rsidRPr="002C487B">
        <w:fldChar w:fldCharType="begin"/>
      </w:r>
      <w:r w:rsidRPr="002C487B">
        <w:instrText xml:space="preserve"> HYPERLINK  \l "_KAYNAKÇA" </w:instrText>
      </w:r>
      <w:r w:rsidRPr="002C487B">
        <w:fldChar w:fldCharType="separate"/>
      </w:r>
      <w:r w:rsidRPr="002C487B">
        <w:rPr>
          <w:rStyle w:val="Kpr"/>
        </w:rPr>
        <w:t>KAYNAKÇA</w:t>
      </w:r>
      <w:r w:rsidRPr="002C487B">
        <w:rPr>
          <w:rStyle w:val="Kpr"/>
          <w:webHidden/>
        </w:rPr>
        <w:tab/>
      </w:r>
      <w:r w:rsidR="00F64B1A">
        <w:rPr>
          <w:rStyle w:val="Kpr"/>
          <w:webHidden/>
        </w:rPr>
        <w:t>36</w:t>
      </w:r>
    </w:p>
    <w:p w14:paraId="1987FA2B" w14:textId="6EBE043C" w:rsidR="007D7B4C" w:rsidRPr="002C487B" w:rsidRDefault="002C487B" w:rsidP="002C487B">
      <w:pPr>
        <w:tabs>
          <w:tab w:val="left" w:pos="1134"/>
        </w:tabs>
        <w:spacing w:after="0" w:line="360" w:lineRule="auto"/>
        <w:rPr>
          <w:noProof/>
          <w:lang w:eastAsia="tr-TR"/>
        </w:rPr>
      </w:pPr>
      <w:r w:rsidRPr="002C487B">
        <w:rPr>
          <w:rFonts w:eastAsiaTheme="minorEastAsia" w:cs="Times New Roman"/>
          <w:b/>
          <w:bCs/>
          <w:noProof/>
          <w:szCs w:val="24"/>
          <w:shd w:val="clear" w:color="auto" w:fill="FFFFFF"/>
          <w:lang w:eastAsia="tr-TR"/>
        </w:rPr>
        <w:fldChar w:fldCharType="end"/>
      </w:r>
    </w:p>
    <w:p w14:paraId="1095070F" w14:textId="6515ABA7" w:rsidR="007D7B4C" w:rsidRPr="002C487B" w:rsidRDefault="00D11FF6" w:rsidP="002C487B">
      <w:pPr>
        <w:pStyle w:val="T1"/>
        <w:tabs>
          <w:tab w:val="left" w:pos="851"/>
        </w:tabs>
        <w:spacing w:after="0"/>
        <w:jc w:val="left"/>
        <w:rPr>
          <w:rFonts w:asciiTheme="minorHAnsi" w:hAnsiTheme="minorHAnsi" w:cstheme="minorBidi"/>
          <w:sz w:val="22"/>
          <w:szCs w:val="22"/>
          <w:shd w:val="clear" w:color="auto" w:fill="auto"/>
        </w:rPr>
      </w:pPr>
      <w:hyperlink w:anchor="_Toc73889464" w:history="1">
        <w:r w:rsidR="007D7B4C" w:rsidRPr="002C487B">
          <w:rPr>
            <w:rStyle w:val="Kpr"/>
            <w:color w:val="auto"/>
          </w:rPr>
          <w:t>EKLER</w:t>
        </w:r>
        <w:r w:rsidR="002C487B" w:rsidRPr="002C487B">
          <w:rPr>
            <w:rStyle w:val="Kpr"/>
            <w:color w:val="auto"/>
          </w:rPr>
          <w:tab/>
        </w:r>
      </w:hyperlink>
    </w:p>
    <w:p w14:paraId="403C9035" w14:textId="62CAF1F5" w:rsidR="007D7B4C" w:rsidRPr="002C487B" w:rsidRDefault="00D11FF6" w:rsidP="002C487B">
      <w:pPr>
        <w:pStyle w:val="T1"/>
        <w:tabs>
          <w:tab w:val="left" w:pos="1134"/>
        </w:tabs>
        <w:spacing w:after="0"/>
        <w:rPr>
          <w:rFonts w:asciiTheme="minorHAnsi" w:hAnsiTheme="minorHAnsi" w:cstheme="minorBidi"/>
          <w:b w:val="0"/>
          <w:sz w:val="22"/>
          <w:szCs w:val="22"/>
          <w:shd w:val="clear" w:color="auto" w:fill="auto"/>
        </w:rPr>
      </w:pPr>
      <w:hyperlink w:anchor="_Toc73889465" w:history="1">
        <w:r w:rsidR="007D7B4C" w:rsidRPr="002C487B">
          <w:rPr>
            <w:rStyle w:val="Kpr"/>
            <w:color w:val="auto"/>
          </w:rPr>
          <w:t>EK1.</w:t>
        </w:r>
        <w:r w:rsidR="007D7B4C" w:rsidRPr="002C487B">
          <w:rPr>
            <w:rStyle w:val="Kpr"/>
            <w:b w:val="0"/>
            <w:color w:val="auto"/>
          </w:rPr>
          <w:t xml:space="preserve"> K</w:t>
        </w:r>
        <w:r w:rsidR="002C487B" w:rsidRPr="002C487B">
          <w:rPr>
            <w:rStyle w:val="Kpr"/>
            <w:b w:val="0"/>
            <w:color w:val="auto"/>
          </w:rPr>
          <w:t>aymakamlık İzin Yazısı</w:t>
        </w:r>
        <w:r w:rsidR="007D7B4C" w:rsidRPr="002C487B">
          <w:rPr>
            <w:b w:val="0"/>
            <w:webHidden/>
          </w:rPr>
          <w:tab/>
        </w:r>
        <w:r w:rsidR="00DB12C1" w:rsidRPr="002C487B">
          <w:rPr>
            <w:b w:val="0"/>
            <w:webHidden/>
          </w:rPr>
          <w:fldChar w:fldCharType="begin"/>
        </w:r>
        <w:r w:rsidR="007D7B4C" w:rsidRPr="002C487B">
          <w:rPr>
            <w:b w:val="0"/>
            <w:webHidden/>
          </w:rPr>
          <w:instrText xml:space="preserve"> PAGEREF _Toc73889465 \h </w:instrText>
        </w:r>
        <w:r w:rsidR="00DB12C1" w:rsidRPr="002C487B">
          <w:rPr>
            <w:b w:val="0"/>
            <w:webHidden/>
          </w:rPr>
        </w:r>
        <w:r w:rsidR="00DB12C1" w:rsidRPr="002C487B">
          <w:rPr>
            <w:b w:val="0"/>
            <w:webHidden/>
          </w:rPr>
          <w:fldChar w:fldCharType="separate"/>
        </w:r>
        <w:r w:rsidR="00CE5A11">
          <w:rPr>
            <w:b w:val="0"/>
            <w:webHidden/>
          </w:rPr>
          <w:t>44</w:t>
        </w:r>
        <w:r w:rsidR="00DB12C1" w:rsidRPr="002C487B">
          <w:rPr>
            <w:b w:val="0"/>
            <w:webHidden/>
          </w:rPr>
          <w:fldChar w:fldCharType="end"/>
        </w:r>
      </w:hyperlink>
    </w:p>
    <w:p w14:paraId="6E751F36" w14:textId="636E0661" w:rsidR="007D7B4C" w:rsidRPr="002C487B" w:rsidRDefault="00D11FF6" w:rsidP="002C487B">
      <w:pPr>
        <w:pStyle w:val="T1"/>
        <w:tabs>
          <w:tab w:val="left" w:pos="1134"/>
        </w:tabs>
        <w:spacing w:after="0"/>
        <w:rPr>
          <w:rFonts w:asciiTheme="minorHAnsi" w:hAnsiTheme="minorHAnsi" w:cstheme="minorBidi"/>
          <w:b w:val="0"/>
          <w:sz w:val="22"/>
          <w:szCs w:val="22"/>
          <w:shd w:val="clear" w:color="auto" w:fill="auto"/>
        </w:rPr>
      </w:pPr>
      <w:hyperlink w:anchor="_Toc73889466" w:history="1">
        <w:r w:rsidR="007D7B4C" w:rsidRPr="002C487B">
          <w:rPr>
            <w:rStyle w:val="Kpr"/>
            <w:color w:val="auto"/>
          </w:rPr>
          <w:t xml:space="preserve">EK2. </w:t>
        </w:r>
        <w:r w:rsidR="002C487B" w:rsidRPr="002C487B">
          <w:rPr>
            <w:rStyle w:val="Kpr"/>
            <w:b w:val="0"/>
            <w:color w:val="auto"/>
          </w:rPr>
          <w:t>Valilik İzin Yazısı</w:t>
        </w:r>
        <w:r w:rsidR="002C487B" w:rsidRPr="002C487B">
          <w:rPr>
            <w:b w:val="0"/>
            <w:webHidden/>
          </w:rPr>
          <w:tab/>
        </w:r>
        <w:r w:rsidR="00DB12C1" w:rsidRPr="002C487B">
          <w:rPr>
            <w:b w:val="0"/>
            <w:webHidden/>
          </w:rPr>
          <w:fldChar w:fldCharType="begin"/>
        </w:r>
        <w:r w:rsidR="007D7B4C" w:rsidRPr="002C487B">
          <w:rPr>
            <w:b w:val="0"/>
            <w:webHidden/>
          </w:rPr>
          <w:instrText xml:space="preserve"> PAGEREF _Toc73889466 \h </w:instrText>
        </w:r>
        <w:r w:rsidR="00DB12C1" w:rsidRPr="002C487B">
          <w:rPr>
            <w:b w:val="0"/>
            <w:webHidden/>
          </w:rPr>
        </w:r>
        <w:r w:rsidR="00DB12C1" w:rsidRPr="002C487B">
          <w:rPr>
            <w:b w:val="0"/>
            <w:webHidden/>
          </w:rPr>
          <w:fldChar w:fldCharType="separate"/>
        </w:r>
        <w:r w:rsidR="00CE5A11">
          <w:rPr>
            <w:b w:val="0"/>
            <w:webHidden/>
          </w:rPr>
          <w:t>45</w:t>
        </w:r>
        <w:r w:rsidR="00DB12C1" w:rsidRPr="002C487B">
          <w:rPr>
            <w:b w:val="0"/>
            <w:webHidden/>
          </w:rPr>
          <w:fldChar w:fldCharType="end"/>
        </w:r>
      </w:hyperlink>
    </w:p>
    <w:p w14:paraId="1E3B5248" w14:textId="1CAB1A40" w:rsidR="007D7B4C" w:rsidRPr="002C487B" w:rsidRDefault="00D11FF6" w:rsidP="002C487B">
      <w:pPr>
        <w:pStyle w:val="T1"/>
        <w:tabs>
          <w:tab w:val="left" w:pos="1134"/>
        </w:tabs>
        <w:spacing w:after="0"/>
        <w:rPr>
          <w:rFonts w:asciiTheme="minorHAnsi" w:hAnsiTheme="minorHAnsi" w:cstheme="minorBidi"/>
          <w:b w:val="0"/>
          <w:sz w:val="22"/>
          <w:szCs w:val="22"/>
          <w:shd w:val="clear" w:color="auto" w:fill="auto"/>
        </w:rPr>
      </w:pPr>
      <w:hyperlink w:anchor="_Toc73889467" w:history="1">
        <w:r w:rsidR="007D7B4C" w:rsidRPr="002C487B">
          <w:rPr>
            <w:rStyle w:val="Kpr"/>
            <w:color w:val="auto"/>
          </w:rPr>
          <w:t xml:space="preserve">EK4. </w:t>
        </w:r>
        <w:r w:rsidR="002C487B" w:rsidRPr="002C487B">
          <w:rPr>
            <w:rStyle w:val="Kpr"/>
            <w:b w:val="0"/>
            <w:color w:val="auto"/>
          </w:rPr>
          <w:t>Kaymakamlık İzin Yazısı</w:t>
        </w:r>
        <w:r w:rsidR="002C487B" w:rsidRPr="002C487B">
          <w:rPr>
            <w:b w:val="0"/>
            <w:webHidden/>
          </w:rPr>
          <w:tab/>
        </w:r>
        <w:r w:rsidR="00DB12C1" w:rsidRPr="002C487B">
          <w:rPr>
            <w:b w:val="0"/>
            <w:webHidden/>
          </w:rPr>
          <w:fldChar w:fldCharType="begin"/>
        </w:r>
        <w:r w:rsidR="007D7B4C" w:rsidRPr="002C487B">
          <w:rPr>
            <w:b w:val="0"/>
            <w:webHidden/>
          </w:rPr>
          <w:instrText xml:space="preserve"> PAGEREF _Toc73889467 \h </w:instrText>
        </w:r>
        <w:r w:rsidR="00DB12C1" w:rsidRPr="002C487B">
          <w:rPr>
            <w:b w:val="0"/>
            <w:webHidden/>
          </w:rPr>
        </w:r>
        <w:r w:rsidR="00DB12C1" w:rsidRPr="002C487B">
          <w:rPr>
            <w:b w:val="0"/>
            <w:webHidden/>
          </w:rPr>
          <w:fldChar w:fldCharType="separate"/>
        </w:r>
        <w:r w:rsidR="00CE5A11">
          <w:rPr>
            <w:b w:val="0"/>
            <w:webHidden/>
          </w:rPr>
          <w:t>48</w:t>
        </w:r>
        <w:r w:rsidR="00DB12C1" w:rsidRPr="002C487B">
          <w:rPr>
            <w:b w:val="0"/>
            <w:webHidden/>
          </w:rPr>
          <w:fldChar w:fldCharType="end"/>
        </w:r>
      </w:hyperlink>
    </w:p>
    <w:p w14:paraId="64D04AC7" w14:textId="4D8D4BEC" w:rsidR="007D7B4C" w:rsidRPr="002C487B" w:rsidRDefault="00D11FF6" w:rsidP="002C487B">
      <w:pPr>
        <w:pStyle w:val="T1"/>
        <w:tabs>
          <w:tab w:val="left" w:pos="1134"/>
        </w:tabs>
        <w:spacing w:after="0"/>
        <w:rPr>
          <w:rFonts w:asciiTheme="minorHAnsi" w:hAnsiTheme="minorHAnsi" w:cstheme="minorBidi"/>
          <w:b w:val="0"/>
          <w:sz w:val="22"/>
          <w:szCs w:val="22"/>
          <w:shd w:val="clear" w:color="auto" w:fill="auto"/>
        </w:rPr>
      </w:pPr>
      <w:hyperlink w:anchor="_Toc73889468" w:history="1">
        <w:r w:rsidR="007D7B4C" w:rsidRPr="002C487B">
          <w:rPr>
            <w:rStyle w:val="Kpr"/>
            <w:color w:val="auto"/>
          </w:rPr>
          <w:t>EK5.</w:t>
        </w:r>
        <w:r w:rsidR="007D7B4C" w:rsidRPr="002C487B">
          <w:rPr>
            <w:rStyle w:val="Kpr"/>
            <w:b w:val="0"/>
            <w:color w:val="auto"/>
          </w:rPr>
          <w:t xml:space="preserve"> </w:t>
        </w:r>
        <w:r w:rsidR="002C487B" w:rsidRPr="002C487B">
          <w:rPr>
            <w:rStyle w:val="Kpr"/>
            <w:b w:val="0"/>
            <w:color w:val="auto"/>
          </w:rPr>
          <w:t>İl Müdürlüğü İzin Yazısı</w:t>
        </w:r>
        <w:r w:rsidR="002C487B" w:rsidRPr="002C487B">
          <w:rPr>
            <w:b w:val="0"/>
            <w:webHidden/>
          </w:rPr>
          <w:tab/>
        </w:r>
        <w:r w:rsidR="00DB12C1" w:rsidRPr="002C487B">
          <w:rPr>
            <w:b w:val="0"/>
            <w:webHidden/>
          </w:rPr>
          <w:fldChar w:fldCharType="begin"/>
        </w:r>
        <w:r w:rsidR="007D7B4C" w:rsidRPr="002C487B">
          <w:rPr>
            <w:b w:val="0"/>
            <w:webHidden/>
          </w:rPr>
          <w:instrText xml:space="preserve"> PAGEREF _Toc73889468 \h </w:instrText>
        </w:r>
        <w:r w:rsidR="00DB12C1" w:rsidRPr="002C487B">
          <w:rPr>
            <w:b w:val="0"/>
            <w:webHidden/>
          </w:rPr>
        </w:r>
        <w:r w:rsidR="00DB12C1" w:rsidRPr="002C487B">
          <w:rPr>
            <w:b w:val="0"/>
            <w:webHidden/>
          </w:rPr>
          <w:fldChar w:fldCharType="separate"/>
        </w:r>
        <w:r w:rsidR="00CE5A11">
          <w:rPr>
            <w:b w:val="0"/>
            <w:webHidden/>
          </w:rPr>
          <w:t>49</w:t>
        </w:r>
        <w:r w:rsidR="00DB12C1" w:rsidRPr="002C487B">
          <w:rPr>
            <w:b w:val="0"/>
            <w:webHidden/>
          </w:rPr>
          <w:fldChar w:fldCharType="end"/>
        </w:r>
      </w:hyperlink>
    </w:p>
    <w:p w14:paraId="25D19E18" w14:textId="4510CF20" w:rsidR="007D7B4C" w:rsidRPr="002C487B" w:rsidRDefault="00D11FF6" w:rsidP="002C487B">
      <w:pPr>
        <w:pStyle w:val="T1"/>
        <w:tabs>
          <w:tab w:val="left" w:pos="1134"/>
        </w:tabs>
        <w:spacing w:after="0"/>
        <w:rPr>
          <w:b w:val="0"/>
        </w:rPr>
      </w:pPr>
      <w:hyperlink w:anchor="_Toc73889469" w:history="1">
        <w:r w:rsidR="007D7B4C" w:rsidRPr="002C487B">
          <w:rPr>
            <w:rStyle w:val="Kpr"/>
            <w:color w:val="auto"/>
          </w:rPr>
          <w:t>EK6.</w:t>
        </w:r>
        <w:r w:rsidR="007D7B4C" w:rsidRPr="002C487B">
          <w:rPr>
            <w:rStyle w:val="Kpr"/>
            <w:b w:val="0"/>
            <w:color w:val="auto"/>
          </w:rPr>
          <w:t xml:space="preserve"> </w:t>
        </w:r>
        <w:r w:rsidR="002C487B" w:rsidRPr="002C487B">
          <w:rPr>
            <w:rStyle w:val="Kpr"/>
            <w:b w:val="0"/>
            <w:color w:val="auto"/>
          </w:rPr>
          <w:t>Örnek Aile Afet Planı</w:t>
        </w:r>
        <w:r w:rsidR="002C487B" w:rsidRPr="002C487B">
          <w:rPr>
            <w:b w:val="0"/>
            <w:webHidden/>
          </w:rPr>
          <w:tab/>
        </w:r>
        <w:r w:rsidR="00DB12C1" w:rsidRPr="002C487B">
          <w:rPr>
            <w:b w:val="0"/>
            <w:webHidden/>
          </w:rPr>
          <w:fldChar w:fldCharType="begin"/>
        </w:r>
        <w:r w:rsidR="007D7B4C" w:rsidRPr="002C487B">
          <w:rPr>
            <w:b w:val="0"/>
            <w:webHidden/>
          </w:rPr>
          <w:instrText xml:space="preserve"> PAGEREF _Toc73889469 \h </w:instrText>
        </w:r>
        <w:r w:rsidR="00DB12C1" w:rsidRPr="002C487B">
          <w:rPr>
            <w:b w:val="0"/>
            <w:webHidden/>
          </w:rPr>
        </w:r>
        <w:r w:rsidR="00DB12C1" w:rsidRPr="002C487B">
          <w:rPr>
            <w:b w:val="0"/>
            <w:webHidden/>
          </w:rPr>
          <w:fldChar w:fldCharType="separate"/>
        </w:r>
        <w:r w:rsidR="00CE5A11">
          <w:rPr>
            <w:b w:val="0"/>
            <w:webHidden/>
          </w:rPr>
          <w:t>50</w:t>
        </w:r>
        <w:r w:rsidR="00DB12C1" w:rsidRPr="002C487B">
          <w:rPr>
            <w:b w:val="0"/>
            <w:webHidden/>
          </w:rPr>
          <w:fldChar w:fldCharType="end"/>
        </w:r>
      </w:hyperlink>
    </w:p>
    <w:p w14:paraId="1DBE4A21" w14:textId="4516F9C0" w:rsidR="00B87C1D" w:rsidRPr="002C487B" w:rsidRDefault="00D11FF6" w:rsidP="00B87C1D">
      <w:pPr>
        <w:pStyle w:val="T1"/>
        <w:tabs>
          <w:tab w:val="left" w:pos="1134"/>
        </w:tabs>
        <w:spacing w:after="0"/>
        <w:rPr>
          <w:b w:val="0"/>
        </w:rPr>
      </w:pPr>
      <w:hyperlink w:anchor="_Toc73889469" w:history="1">
        <w:r w:rsidR="00B87C1D">
          <w:rPr>
            <w:rStyle w:val="Kpr"/>
            <w:color w:val="auto"/>
          </w:rPr>
          <w:t>EK7</w:t>
        </w:r>
        <w:r w:rsidR="00B87C1D" w:rsidRPr="002C487B">
          <w:rPr>
            <w:rStyle w:val="Kpr"/>
            <w:color w:val="auto"/>
          </w:rPr>
          <w:t>.</w:t>
        </w:r>
        <w:r w:rsidR="00B87C1D" w:rsidRPr="002C487B">
          <w:rPr>
            <w:rStyle w:val="Kpr"/>
            <w:b w:val="0"/>
            <w:color w:val="auto"/>
          </w:rPr>
          <w:t xml:space="preserve"> </w:t>
        </w:r>
        <w:r w:rsidR="00B87C1D">
          <w:rPr>
            <w:rStyle w:val="Kpr"/>
            <w:b w:val="0"/>
            <w:color w:val="auto"/>
          </w:rPr>
          <w:t>Bilimsel Araştırma ve Yayın Etği Kurulu Proje Onay Formu</w:t>
        </w:r>
        <w:r w:rsidR="00B87C1D" w:rsidRPr="002C487B">
          <w:rPr>
            <w:b w:val="0"/>
            <w:webHidden/>
          </w:rPr>
          <w:tab/>
        </w:r>
        <w:r w:rsidR="006E56F7">
          <w:rPr>
            <w:b w:val="0"/>
            <w:webHidden/>
          </w:rPr>
          <w:t>52</w:t>
        </w:r>
      </w:hyperlink>
    </w:p>
    <w:p w14:paraId="75AAC479" w14:textId="7EEABBA7" w:rsidR="007D7B4C" w:rsidRPr="002C487B" w:rsidRDefault="00D11FF6" w:rsidP="002C487B">
      <w:pPr>
        <w:pStyle w:val="T1"/>
        <w:tabs>
          <w:tab w:val="left" w:pos="1134"/>
        </w:tabs>
        <w:spacing w:after="0"/>
        <w:rPr>
          <w:rFonts w:asciiTheme="minorHAnsi" w:hAnsiTheme="minorHAnsi" w:cstheme="minorBidi"/>
          <w:b w:val="0"/>
          <w:sz w:val="22"/>
          <w:szCs w:val="22"/>
          <w:shd w:val="clear" w:color="auto" w:fill="auto"/>
        </w:rPr>
      </w:pPr>
      <w:hyperlink w:anchor="_Toc73889470" w:history="1">
        <w:r w:rsidR="007D7B4C" w:rsidRPr="002C487B">
          <w:rPr>
            <w:rStyle w:val="Kpr"/>
            <w:color w:val="auto"/>
          </w:rPr>
          <w:t>ÖZGEÇMİŞ</w:t>
        </w:r>
        <w:r w:rsidR="007D7B4C" w:rsidRPr="002C487B">
          <w:rPr>
            <w:b w:val="0"/>
            <w:webHidden/>
          </w:rPr>
          <w:tab/>
        </w:r>
        <w:r w:rsidR="00DB12C1" w:rsidRPr="002C487B">
          <w:rPr>
            <w:b w:val="0"/>
            <w:webHidden/>
          </w:rPr>
          <w:fldChar w:fldCharType="begin"/>
        </w:r>
        <w:r w:rsidR="007D7B4C" w:rsidRPr="002C487B">
          <w:rPr>
            <w:b w:val="0"/>
            <w:webHidden/>
          </w:rPr>
          <w:instrText xml:space="preserve"> PAGEREF _Toc73889470 \h </w:instrText>
        </w:r>
        <w:r w:rsidR="00DB12C1" w:rsidRPr="002C487B">
          <w:rPr>
            <w:b w:val="0"/>
            <w:webHidden/>
          </w:rPr>
        </w:r>
        <w:r w:rsidR="00DB12C1" w:rsidRPr="002C487B">
          <w:rPr>
            <w:b w:val="0"/>
            <w:webHidden/>
          </w:rPr>
          <w:fldChar w:fldCharType="separate"/>
        </w:r>
        <w:r w:rsidR="00CE5A11">
          <w:rPr>
            <w:b w:val="0"/>
            <w:webHidden/>
          </w:rPr>
          <w:t>54</w:t>
        </w:r>
        <w:r w:rsidR="00DB12C1" w:rsidRPr="002C487B">
          <w:rPr>
            <w:b w:val="0"/>
            <w:webHidden/>
          </w:rPr>
          <w:fldChar w:fldCharType="end"/>
        </w:r>
      </w:hyperlink>
    </w:p>
    <w:p w14:paraId="33405A48" w14:textId="77777777" w:rsidR="002837BD" w:rsidRPr="00C76AAC" w:rsidRDefault="00DB12C1" w:rsidP="00D91092">
      <w:pPr>
        <w:spacing w:after="0" w:line="360" w:lineRule="auto"/>
        <w:jc w:val="both"/>
        <w:rPr>
          <w:rFonts w:eastAsiaTheme="majorEastAsia" w:cs="Times New Roman"/>
          <w:b/>
          <w:bCs/>
          <w:szCs w:val="24"/>
        </w:rPr>
      </w:pPr>
      <w:r w:rsidRPr="00C76AAC">
        <w:rPr>
          <w:rFonts w:cs="Times New Roman"/>
          <w:b/>
          <w:szCs w:val="24"/>
        </w:rPr>
        <w:fldChar w:fldCharType="end"/>
      </w:r>
    </w:p>
    <w:p w14:paraId="46D44D9A" w14:textId="77777777" w:rsidR="002837BD" w:rsidRPr="00C76AAC" w:rsidRDefault="002837BD" w:rsidP="004D6DFF">
      <w:pPr>
        <w:spacing w:line="360" w:lineRule="auto"/>
        <w:rPr>
          <w:rFonts w:eastAsiaTheme="majorEastAsia" w:cs="Times New Roman"/>
          <w:b/>
          <w:bCs/>
          <w:szCs w:val="24"/>
        </w:rPr>
      </w:pPr>
      <w:r w:rsidRPr="00C76AAC">
        <w:rPr>
          <w:rFonts w:cs="Times New Roman"/>
          <w:szCs w:val="24"/>
        </w:rPr>
        <w:br w:type="page"/>
      </w:r>
    </w:p>
    <w:p w14:paraId="54952237" w14:textId="77777777" w:rsidR="00D91092" w:rsidRPr="00C76AAC" w:rsidRDefault="00D91092" w:rsidP="0032549A">
      <w:pPr>
        <w:pStyle w:val="Balk1"/>
      </w:pPr>
      <w:bookmarkStart w:id="22" w:name="_Toc73889372"/>
    </w:p>
    <w:p w14:paraId="784E7F3B" w14:textId="77777777" w:rsidR="00D91092" w:rsidRPr="00C76AAC" w:rsidRDefault="00D91092" w:rsidP="0032549A">
      <w:pPr>
        <w:pStyle w:val="Balk1"/>
      </w:pPr>
    </w:p>
    <w:p w14:paraId="59B1F7CB" w14:textId="77777777" w:rsidR="009A795B" w:rsidRPr="00C76AAC" w:rsidRDefault="001C1445" w:rsidP="0032549A">
      <w:pPr>
        <w:pStyle w:val="Balk1"/>
      </w:pPr>
      <w:r w:rsidRPr="00C76AAC">
        <w:t>TABLOLAR LİSTESİ</w:t>
      </w:r>
      <w:bookmarkEnd w:id="22"/>
    </w:p>
    <w:p w14:paraId="1B7C0156" w14:textId="77777777" w:rsidR="005803A7" w:rsidRPr="00C76AAC" w:rsidRDefault="005803A7" w:rsidP="004D6DFF">
      <w:pPr>
        <w:spacing w:line="360" w:lineRule="auto"/>
      </w:pPr>
    </w:p>
    <w:p w14:paraId="7F4C0ADE" w14:textId="77777777" w:rsidR="00E9343A" w:rsidRPr="00C76AAC" w:rsidRDefault="00DB12C1" w:rsidP="00D91092">
      <w:pPr>
        <w:pStyle w:val="ekillerTablosu"/>
        <w:tabs>
          <w:tab w:val="right" w:leader="dot" w:pos="8494"/>
        </w:tabs>
        <w:spacing w:line="360" w:lineRule="auto"/>
        <w:jc w:val="both"/>
        <w:rPr>
          <w:rFonts w:asciiTheme="minorHAnsi" w:eastAsiaTheme="minorEastAsia" w:hAnsiTheme="minorHAnsi"/>
          <w:noProof/>
          <w:sz w:val="22"/>
          <w:lang w:eastAsia="tr-TR"/>
        </w:rPr>
      </w:pPr>
      <w:r w:rsidRPr="00C76AAC">
        <w:rPr>
          <w:rFonts w:cs="Times New Roman"/>
          <w:b/>
          <w:szCs w:val="24"/>
        </w:rPr>
        <w:fldChar w:fldCharType="begin"/>
      </w:r>
      <w:r w:rsidR="00C819EC" w:rsidRPr="00C76AAC">
        <w:rPr>
          <w:rFonts w:cs="Times New Roman"/>
          <w:b/>
          <w:szCs w:val="24"/>
        </w:rPr>
        <w:instrText xml:space="preserve"> TOC \h \z \c "Tablo" </w:instrText>
      </w:r>
      <w:r w:rsidRPr="00C76AAC">
        <w:rPr>
          <w:rFonts w:cs="Times New Roman"/>
          <w:b/>
          <w:szCs w:val="24"/>
        </w:rPr>
        <w:fldChar w:fldCharType="separate"/>
      </w:r>
      <w:hyperlink w:anchor="_Toc73883955" w:history="1">
        <w:r w:rsidR="00E9343A" w:rsidRPr="00C76AAC">
          <w:rPr>
            <w:rStyle w:val="Kpr"/>
            <w:noProof/>
            <w:color w:val="auto"/>
          </w:rPr>
          <w:t>Tablo 1. Demografik Dağılım</w:t>
        </w:r>
        <w:r w:rsidR="00E9343A" w:rsidRPr="00C76AAC">
          <w:rPr>
            <w:noProof/>
            <w:webHidden/>
          </w:rPr>
          <w:tab/>
        </w:r>
        <w:r w:rsidRPr="00C76AAC">
          <w:rPr>
            <w:noProof/>
            <w:webHidden/>
          </w:rPr>
          <w:fldChar w:fldCharType="begin"/>
        </w:r>
        <w:r w:rsidR="00E9343A" w:rsidRPr="00C76AAC">
          <w:rPr>
            <w:noProof/>
            <w:webHidden/>
          </w:rPr>
          <w:instrText xml:space="preserve"> PAGEREF _Toc73883955 \h </w:instrText>
        </w:r>
        <w:r w:rsidRPr="00C76AAC">
          <w:rPr>
            <w:noProof/>
            <w:webHidden/>
          </w:rPr>
        </w:r>
        <w:r w:rsidRPr="00C76AAC">
          <w:rPr>
            <w:noProof/>
            <w:webHidden/>
          </w:rPr>
          <w:fldChar w:fldCharType="separate"/>
        </w:r>
        <w:r w:rsidR="00CE5A11">
          <w:rPr>
            <w:noProof/>
            <w:webHidden/>
          </w:rPr>
          <w:t>23</w:t>
        </w:r>
        <w:r w:rsidRPr="00C76AAC">
          <w:rPr>
            <w:noProof/>
            <w:webHidden/>
          </w:rPr>
          <w:fldChar w:fldCharType="end"/>
        </w:r>
      </w:hyperlink>
    </w:p>
    <w:p w14:paraId="2349E38E" w14:textId="77777777" w:rsidR="00E9343A" w:rsidRPr="00C76AAC" w:rsidRDefault="00D11FF6" w:rsidP="00D91092">
      <w:pPr>
        <w:pStyle w:val="ekillerTablosu"/>
        <w:tabs>
          <w:tab w:val="right" w:leader="dot" w:pos="8494"/>
        </w:tabs>
        <w:spacing w:line="360" w:lineRule="auto"/>
        <w:jc w:val="both"/>
        <w:rPr>
          <w:rFonts w:asciiTheme="minorHAnsi" w:eastAsiaTheme="minorEastAsia" w:hAnsiTheme="minorHAnsi"/>
          <w:noProof/>
          <w:sz w:val="22"/>
          <w:lang w:eastAsia="tr-TR"/>
        </w:rPr>
      </w:pPr>
      <w:hyperlink w:anchor="_Toc73883956" w:history="1">
        <w:r w:rsidR="00E9343A" w:rsidRPr="00C76AAC">
          <w:rPr>
            <w:rStyle w:val="Kpr"/>
            <w:noProof/>
            <w:color w:val="auto"/>
          </w:rPr>
          <w:t>Tablo 2. İlk Yardım Bilgi Düzeyleri</w:t>
        </w:r>
        <w:r w:rsidR="00E9343A" w:rsidRPr="00C76AAC">
          <w:rPr>
            <w:noProof/>
            <w:webHidden/>
          </w:rPr>
          <w:tab/>
        </w:r>
        <w:r w:rsidR="00DB12C1" w:rsidRPr="00C76AAC">
          <w:rPr>
            <w:noProof/>
            <w:webHidden/>
          </w:rPr>
          <w:fldChar w:fldCharType="begin"/>
        </w:r>
        <w:r w:rsidR="00E9343A" w:rsidRPr="00C76AAC">
          <w:rPr>
            <w:noProof/>
            <w:webHidden/>
          </w:rPr>
          <w:instrText xml:space="preserve"> PAGEREF _Toc73883956 \h </w:instrText>
        </w:r>
        <w:r w:rsidR="00DB12C1" w:rsidRPr="00C76AAC">
          <w:rPr>
            <w:noProof/>
            <w:webHidden/>
          </w:rPr>
        </w:r>
        <w:r w:rsidR="00DB12C1" w:rsidRPr="00C76AAC">
          <w:rPr>
            <w:noProof/>
            <w:webHidden/>
          </w:rPr>
          <w:fldChar w:fldCharType="separate"/>
        </w:r>
        <w:r w:rsidR="00CE5A11">
          <w:rPr>
            <w:noProof/>
            <w:webHidden/>
          </w:rPr>
          <w:t>24</w:t>
        </w:r>
        <w:r w:rsidR="00DB12C1" w:rsidRPr="00C76AAC">
          <w:rPr>
            <w:noProof/>
            <w:webHidden/>
          </w:rPr>
          <w:fldChar w:fldCharType="end"/>
        </w:r>
      </w:hyperlink>
    </w:p>
    <w:p w14:paraId="64AB90A1" w14:textId="77777777" w:rsidR="00E9343A" w:rsidRPr="00C76AAC" w:rsidRDefault="00D11FF6" w:rsidP="00D91092">
      <w:pPr>
        <w:pStyle w:val="ekillerTablosu"/>
        <w:tabs>
          <w:tab w:val="right" w:leader="dot" w:pos="8494"/>
        </w:tabs>
        <w:spacing w:line="360" w:lineRule="auto"/>
        <w:jc w:val="both"/>
        <w:rPr>
          <w:rFonts w:asciiTheme="minorHAnsi" w:eastAsiaTheme="minorEastAsia" w:hAnsiTheme="minorHAnsi"/>
          <w:noProof/>
          <w:sz w:val="22"/>
          <w:lang w:eastAsia="tr-TR"/>
        </w:rPr>
      </w:pPr>
      <w:hyperlink w:anchor="_Toc73883957" w:history="1">
        <w:r w:rsidR="00E9343A" w:rsidRPr="00C76AAC">
          <w:rPr>
            <w:rStyle w:val="Kpr"/>
            <w:noProof/>
            <w:color w:val="auto"/>
          </w:rPr>
          <w:t xml:space="preserve">Tablo 3. </w:t>
        </w:r>
        <w:r w:rsidR="00E9343A" w:rsidRPr="00C76AAC">
          <w:rPr>
            <w:rStyle w:val="Kpr"/>
            <w:rFonts w:cs="Times New Roman"/>
            <w:noProof/>
            <w:color w:val="auto"/>
          </w:rPr>
          <w:t>Sınıf Post Hoc Testi</w:t>
        </w:r>
        <w:r w:rsidR="00E9343A" w:rsidRPr="00C76AAC">
          <w:rPr>
            <w:noProof/>
            <w:webHidden/>
          </w:rPr>
          <w:tab/>
        </w:r>
        <w:r w:rsidR="00DB12C1" w:rsidRPr="00C76AAC">
          <w:rPr>
            <w:noProof/>
            <w:webHidden/>
          </w:rPr>
          <w:fldChar w:fldCharType="begin"/>
        </w:r>
        <w:r w:rsidR="00E9343A" w:rsidRPr="00C76AAC">
          <w:rPr>
            <w:noProof/>
            <w:webHidden/>
          </w:rPr>
          <w:instrText xml:space="preserve"> PAGEREF _Toc73883957 \h </w:instrText>
        </w:r>
        <w:r w:rsidR="00DB12C1" w:rsidRPr="00C76AAC">
          <w:rPr>
            <w:noProof/>
            <w:webHidden/>
          </w:rPr>
        </w:r>
        <w:r w:rsidR="00DB12C1" w:rsidRPr="00C76AAC">
          <w:rPr>
            <w:noProof/>
            <w:webHidden/>
          </w:rPr>
          <w:fldChar w:fldCharType="separate"/>
        </w:r>
        <w:r w:rsidR="00CE5A11">
          <w:rPr>
            <w:noProof/>
            <w:webHidden/>
          </w:rPr>
          <w:t>24</w:t>
        </w:r>
        <w:r w:rsidR="00DB12C1" w:rsidRPr="00C76AAC">
          <w:rPr>
            <w:noProof/>
            <w:webHidden/>
          </w:rPr>
          <w:fldChar w:fldCharType="end"/>
        </w:r>
      </w:hyperlink>
    </w:p>
    <w:p w14:paraId="24D86CB9" w14:textId="77777777" w:rsidR="00E9343A" w:rsidRPr="00C76AAC" w:rsidRDefault="00D11FF6" w:rsidP="00D91092">
      <w:pPr>
        <w:pStyle w:val="ekillerTablosu"/>
        <w:tabs>
          <w:tab w:val="right" w:leader="dot" w:pos="8494"/>
        </w:tabs>
        <w:spacing w:line="360" w:lineRule="auto"/>
        <w:jc w:val="both"/>
        <w:rPr>
          <w:rFonts w:asciiTheme="minorHAnsi" w:eastAsiaTheme="minorEastAsia" w:hAnsiTheme="minorHAnsi"/>
          <w:noProof/>
          <w:sz w:val="22"/>
          <w:lang w:eastAsia="tr-TR"/>
        </w:rPr>
      </w:pPr>
      <w:hyperlink w:anchor="_Toc73883958" w:history="1">
        <w:r w:rsidR="00E9343A" w:rsidRPr="00C76AAC">
          <w:rPr>
            <w:rStyle w:val="Kpr"/>
            <w:noProof/>
            <w:color w:val="auto"/>
          </w:rPr>
          <w:t xml:space="preserve">Tablo 4. </w:t>
        </w:r>
        <w:r w:rsidR="00E9343A" w:rsidRPr="00C76AAC">
          <w:rPr>
            <w:rStyle w:val="Kpr"/>
            <w:rFonts w:cs="Times New Roman"/>
            <w:bCs/>
            <w:noProof/>
            <w:color w:val="auto"/>
          </w:rPr>
          <w:t>Okulların İlk Yardım Bilgi Düzeyi</w:t>
        </w:r>
        <w:r w:rsidR="00E9343A" w:rsidRPr="00C76AAC">
          <w:rPr>
            <w:noProof/>
            <w:webHidden/>
          </w:rPr>
          <w:tab/>
        </w:r>
        <w:r w:rsidR="00DB12C1" w:rsidRPr="00C76AAC">
          <w:rPr>
            <w:noProof/>
            <w:webHidden/>
          </w:rPr>
          <w:fldChar w:fldCharType="begin"/>
        </w:r>
        <w:r w:rsidR="00E9343A" w:rsidRPr="00C76AAC">
          <w:rPr>
            <w:noProof/>
            <w:webHidden/>
          </w:rPr>
          <w:instrText xml:space="preserve"> PAGEREF _Toc73883958 \h </w:instrText>
        </w:r>
        <w:r w:rsidR="00DB12C1" w:rsidRPr="00C76AAC">
          <w:rPr>
            <w:noProof/>
            <w:webHidden/>
          </w:rPr>
        </w:r>
        <w:r w:rsidR="00DB12C1" w:rsidRPr="00C76AAC">
          <w:rPr>
            <w:noProof/>
            <w:webHidden/>
          </w:rPr>
          <w:fldChar w:fldCharType="separate"/>
        </w:r>
        <w:r w:rsidR="00CE5A11">
          <w:rPr>
            <w:noProof/>
            <w:webHidden/>
          </w:rPr>
          <w:t>25</w:t>
        </w:r>
        <w:r w:rsidR="00DB12C1" w:rsidRPr="00C76AAC">
          <w:rPr>
            <w:noProof/>
            <w:webHidden/>
          </w:rPr>
          <w:fldChar w:fldCharType="end"/>
        </w:r>
      </w:hyperlink>
    </w:p>
    <w:p w14:paraId="1DCFAED4" w14:textId="77777777" w:rsidR="00E9343A" w:rsidRPr="00C76AAC" w:rsidRDefault="00D11FF6" w:rsidP="00D91092">
      <w:pPr>
        <w:pStyle w:val="ekillerTablosu"/>
        <w:tabs>
          <w:tab w:val="right" w:leader="dot" w:pos="8494"/>
        </w:tabs>
        <w:spacing w:line="360" w:lineRule="auto"/>
        <w:jc w:val="both"/>
        <w:rPr>
          <w:rFonts w:asciiTheme="minorHAnsi" w:eastAsiaTheme="minorEastAsia" w:hAnsiTheme="minorHAnsi"/>
          <w:noProof/>
          <w:sz w:val="22"/>
          <w:lang w:eastAsia="tr-TR"/>
        </w:rPr>
      </w:pPr>
      <w:hyperlink w:anchor="_Toc73883959" w:history="1">
        <w:r w:rsidR="00E9343A" w:rsidRPr="00C76AAC">
          <w:rPr>
            <w:rStyle w:val="Kpr"/>
            <w:noProof/>
            <w:color w:val="auto"/>
          </w:rPr>
          <w:t>Tablo 5. İlk Yardım Eğitim Alma Oranı</w:t>
        </w:r>
        <w:r w:rsidR="00E9343A" w:rsidRPr="00C76AAC">
          <w:rPr>
            <w:noProof/>
            <w:webHidden/>
          </w:rPr>
          <w:tab/>
        </w:r>
        <w:r w:rsidR="00DB12C1" w:rsidRPr="00C76AAC">
          <w:rPr>
            <w:noProof/>
            <w:webHidden/>
          </w:rPr>
          <w:fldChar w:fldCharType="begin"/>
        </w:r>
        <w:r w:rsidR="00E9343A" w:rsidRPr="00C76AAC">
          <w:rPr>
            <w:noProof/>
            <w:webHidden/>
          </w:rPr>
          <w:instrText xml:space="preserve"> PAGEREF _Toc73883959 \h </w:instrText>
        </w:r>
        <w:r w:rsidR="00DB12C1" w:rsidRPr="00C76AAC">
          <w:rPr>
            <w:noProof/>
            <w:webHidden/>
          </w:rPr>
        </w:r>
        <w:r w:rsidR="00DB12C1" w:rsidRPr="00C76AAC">
          <w:rPr>
            <w:noProof/>
            <w:webHidden/>
          </w:rPr>
          <w:fldChar w:fldCharType="separate"/>
        </w:r>
        <w:r w:rsidR="00CE5A11">
          <w:rPr>
            <w:noProof/>
            <w:webHidden/>
          </w:rPr>
          <w:t>25</w:t>
        </w:r>
        <w:r w:rsidR="00DB12C1" w:rsidRPr="00C76AAC">
          <w:rPr>
            <w:noProof/>
            <w:webHidden/>
          </w:rPr>
          <w:fldChar w:fldCharType="end"/>
        </w:r>
      </w:hyperlink>
    </w:p>
    <w:p w14:paraId="4372C8A4" w14:textId="77777777" w:rsidR="00E9343A" w:rsidRPr="00C76AAC" w:rsidRDefault="00D11FF6" w:rsidP="00D91092">
      <w:pPr>
        <w:pStyle w:val="ekillerTablosu"/>
        <w:tabs>
          <w:tab w:val="right" w:leader="dot" w:pos="8494"/>
        </w:tabs>
        <w:spacing w:line="360" w:lineRule="auto"/>
        <w:jc w:val="both"/>
        <w:rPr>
          <w:rFonts w:asciiTheme="minorHAnsi" w:eastAsiaTheme="minorEastAsia" w:hAnsiTheme="minorHAnsi"/>
          <w:noProof/>
          <w:sz w:val="22"/>
          <w:lang w:eastAsia="tr-TR"/>
        </w:rPr>
      </w:pPr>
      <w:hyperlink w:anchor="_Toc73883960" w:history="1">
        <w:r w:rsidR="00E9343A" w:rsidRPr="00C76AAC">
          <w:rPr>
            <w:rStyle w:val="Kpr"/>
            <w:noProof/>
            <w:color w:val="auto"/>
          </w:rPr>
          <w:t xml:space="preserve">Tablo 6. </w:t>
        </w:r>
        <w:r w:rsidR="00E9343A" w:rsidRPr="00C76AAC">
          <w:rPr>
            <w:rStyle w:val="Kpr"/>
            <w:rFonts w:cs="Times New Roman"/>
            <w:noProof/>
            <w:color w:val="auto"/>
          </w:rPr>
          <w:t>Katılımcıların Yaşlarının Bilgi Düzeyine Oranı</w:t>
        </w:r>
        <w:r w:rsidR="00E9343A" w:rsidRPr="00C76AAC">
          <w:rPr>
            <w:noProof/>
            <w:webHidden/>
          </w:rPr>
          <w:tab/>
        </w:r>
        <w:r w:rsidR="00DB12C1" w:rsidRPr="00C76AAC">
          <w:rPr>
            <w:noProof/>
            <w:webHidden/>
          </w:rPr>
          <w:fldChar w:fldCharType="begin"/>
        </w:r>
        <w:r w:rsidR="00E9343A" w:rsidRPr="00C76AAC">
          <w:rPr>
            <w:noProof/>
            <w:webHidden/>
          </w:rPr>
          <w:instrText xml:space="preserve"> PAGEREF _Toc73883960 \h </w:instrText>
        </w:r>
        <w:r w:rsidR="00DB12C1" w:rsidRPr="00C76AAC">
          <w:rPr>
            <w:noProof/>
            <w:webHidden/>
          </w:rPr>
        </w:r>
        <w:r w:rsidR="00DB12C1" w:rsidRPr="00C76AAC">
          <w:rPr>
            <w:noProof/>
            <w:webHidden/>
          </w:rPr>
          <w:fldChar w:fldCharType="separate"/>
        </w:r>
        <w:r w:rsidR="00CE5A11">
          <w:rPr>
            <w:noProof/>
            <w:webHidden/>
          </w:rPr>
          <w:t>26</w:t>
        </w:r>
        <w:r w:rsidR="00DB12C1" w:rsidRPr="00C76AAC">
          <w:rPr>
            <w:noProof/>
            <w:webHidden/>
          </w:rPr>
          <w:fldChar w:fldCharType="end"/>
        </w:r>
      </w:hyperlink>
    </w:p>
    <w:p w14:paraId="25881C50" w14:textId="77777777" w:rsidR="00E9343A" w:rsidRPr="00C76AAC" w:rsidRDefault="00D11FF6" w:rsidP="00D91092">
      <w:pPr>
        <w:pStyle w:val="ekillerTablosu"/>
        <w:tabs>
          <w:tab w:val="right" w:leader="dot" w:pos="8494"/>
        </w:tabs>
        <w:spacing w:line="360" w:lineRule="auto"/>
        <w:jc w:val="both"/>
        <w:rPr>
          <w:rFonts w:asciiTheme="minorHAnsi" w:eastAsiaTheme="minorEastAsia" w:hAnsiTheme="minorHAnsi"/>
          <w:noProof/>
          <w:sz w:val="22"/>
          <w:lang w:eastAsia="tr-TR"/>
        </w:rPr>
      </w:pPr>
      <w:hyperlink w:anchor="_Toc73883961" w:history="1">
        <w:r w:rsidR="00E9343A" w:rsidRPr="00C76AAC">
          <w:rPr>
            <w:rStyle w:val="Kpr"/>
            <w:noProof/>
            <w:color w:val="auto"/>
          </w:rPr>
          <w:t>Tablo 7. İlk Yardım Bilgi Düzeyi Ortalamaları</w:t>
        </w:r>
        <w:r w:rsidR="00E9343A" w:rsidRPr="00C76AAC">
          <w:rPr>
            <w:noProof/>
            <w:webHidden/>
          </w:rPr>
          <w:tab/>
        </w:r>
        <w:r w:rsidR="00DB12C1" w:rsidRPr="00C76AAC">
          <w:rPr>
            <w:noProof/>
            <w:webHidden/>
          </w:rPr>
          <w:fldChar w:fldCharType="begin"/>
        </w:r>
        <w:r w:rsidR="00E9343A" w:rsidRPr="00C76AAC">
          <w:rPr>
            <w:noProof/>
            <w:webHidden/>
          </w:rPr>
          <w:instrText xml:space="preserve"> PAGEREF _Toc73883961 \h </w:instrText>
        </w:r>
        <w:r w:rsidR="00DB12C1" w:rsidRPr="00C76AAC">
          <w:rPr>
            <w:noProof/>
            <w:webHidden/>
          </w:rPr>
        </w:r>
        <w:r w:rsidR="00DB12C1" w:rsidRPr="00C76AAC">
          <w:rPr>
            <w:noProof/>
            <w:webHidden/>
          </w:rPr>
          <w:fldChar w:fldCharType="separate"/>
        </w:r>
        <w:r w:rsidR="00CE5A11">
          <w:rPr>
            <w:noProof/>
            <w:webHidden/>
          </w:rPr>
          <w:t>26</w:t>
        </w:r>
        <w:r w:rsidR="00DB12C1" w:rsidRPr="00C76AAC">
          <w:rPr>
            <w:noProof/>
            <w:webHidden/>
          </w:rPr>
          <w:fldChar w:fldCharType="end"/>
        </w:r>
      </w:hyperlink>
    </w:p>
    <w:p w14:paraId="71B2EFA4" w14:textId="77777777" w:rsidR="00E9343A" w:rsidRPr="00C76AAC" w:rsidRDefault="00D11FF6" w:rsidP="00D91092">
      <w:pPr>
        <w:pStyle w:val="ekillerTablosu"/>
        <w:tabs>
          <w:tab w:val="right" w:leader="dot" w:pos="8494"/>
        </w:tabs>
        <w:spacing w:line="360" w:lineRule="auto"/>
        <w:jc w:val="both"/>
        <w:rPr>
          <w:rFonts w:asciiTheme="minorHAnsi" w:eastAsiaTheme="minorEastAsia" w:hAnsiTheme="minorHAnsi"/>
          <w:noProof/>
          <w:sz w:val="22"/>
          <w:lang w:eastAsia="tr-TR"/>
        </w:rPr>
      </w:pPr>
      <w:hyperlink w:anchor="_Toc73883962" w:history="1">
        <w:r w:rsidR="00E9343A" w:rsidRPr="00C76AAC">
          <w:rPr>
            <w:rStyle w:val="Kpr"/>
            <w:noProof/>
            <w:color w:val="auto"/>
          </w:rPr>
          <w:t xml:space="preserve">Tablo 8. </w:t>
        </w:r>
        <w:r w:rsidR="00E9343A" w:rsidRPr="00C76AAC">
          <w:rPr>
            <w:rStyle w:val="Kpr"/>
            <w:rFonts w:cs="Times New Roman"/>
            <w:noProof/>
            <w:color w:val="auto"/>
          </w:rPr>
          <w:t>Cinsiyet Farkının İlk Yardım Bilgi Düzeyine Etkisi</w:t>
        </w:r>
        <w:r w:rsidR="00E9343A" w:rsidRPr="00C76AAC">
          <w:rPr>
            <w:noProof/>
            <w:webHidden/>
          </w:rPr>
          <w:tab/>
        </w:r>
        <w:r w:rsidR="00DB12C1" w:rsidRPr="00C76AAC">
          <w:rPr>
            <w:noProof/>
            <w:webHidden/>
          </w:rPr>
          <w:fldChar w:fldCharType="begin"/>
        </w:r>
        <w:r w:rsidR="00E9343A" w:rsidRPr="00C76AAC">
          <w:rPr>
            <w:noProof/>
            <w:webHidden/>
          </w:rPr>
          <w:instrText xml:space="preserve"> PAGEREF _Toc73883962 \h </w:instrText>
        </w:r>
        <w:r w:rsidR="00DB12C1" w:rsidRPr="00C76AAC">
          <w:rPr>
            <w:noProof/>
            <w:webHidden/>
          </w:rPr>
        </w:r>
        <w:r w:rsidR="00DB12C1" w:rsidRPr="00C76AAC">
          <w:rPr>
            <w:noProof/>
            <w:webHidden/>
          </w:rPr>
          <w:fldChar w:fldCharType="separate"/>
        </w:r>
        <w:r w:rsidR="00CE5A11">
          <w:rPr>
            <w:noProof/>
            <w:webHidden/>
          </w:rPr>
          <w:t>27</w:t>
        </w:r>
        <w:r w:rsidR="00DB12C1" w:rsidRPr="00C76AAC">
          <w:rPr>
            <w:noProof/>
            <w:webHidden/>
          </w:rPr>
          <w:fldChar w:fldCharType="end"/>
        </w:r>
      </w:hyperlink>
    </w:p>
    <w:p w14:paraId="78A06AD3" w14:textId="77777777" w:rsidR="00E9343A" w:rsidRPr="00C76AAC" w:rsidRDefault="00D11FF6" w:rsidP="00D91092">
      <w:pPr>
        <w:pStyle w:val="ekillerTablosu"/>
        <w:tabs>
          <w:tab w:val="right" w:leader="dot" w:pos="8494"/>
        </w:tabs>
        <w:spacing w:line="360" w:lineRule="auto"/>
        <w:jc w:val="both"/>
        <w:rPr>
          <w:rFonts w:asciiTheme="minorHAnsi" w:eastAsiaTheme="minorEastAsia" w:hAnsiTheme="minorHAnsi"/>
          <w:noProof/>
          <w:sz w:val="22"/>
          <w:lang w:eastAsia="tr-TR"/>
        </w:rPr>
      </w:pPr>
      <w:hyperlink w:anchor="_Toc73883963" w:history="1">
        <w:r w:rsidR="00E9343A" w:rsidRPr="00C76AAC">
          <w:rPr>
            <w:rStyle w:val="Kpr"/>
            <w:noProof/>
            <w:color w:val="auto"/>
          </w:rPr>
          <w:t xml:space="preserve">Tablo 9. Okulların </w:t>
        </w:r>
        <w:r w:rsidR="00E9343A" w:rsidRPr="00C76AAC">
          <w:rPr>
            <w:rStyle w:val="Kpr"/>
            <w:rFonts w:cs="Times New Roman"/>
            <w:noProof/>
            <w:color w:val="auto"/>
          </w:rPr>
          <w:t>Temel Afet Bilinç Düzeyi Ortalamaları</w:t>
        </w:r>
        <w:r w:rsidR="00E9343A" w:rsidRPr="00C76AAC">
          <w:rPr>
            <w:noProof/>
            <w:webHidden/>
          </w:rPr>
          <w:tab/>
        </w:r>
        <w:r w:rsidR="00DB12C1" w:rsidRPr="00C76AAC">
          <w:rPr>
            <w:noProof/>
            <w:webHidden/>
          </w:rPr>
          <w:fldChar w:fldCharType="begin"/>
        </w:r>
        <w:r w:rsidR="00E9343A" w:rsidRPr="00C76AAC">
          <w:rPr>
            <w:noProof/>
            <w:webHidden/>
          </w:rPr>
          <w:instrText xml:space="preserve"> PAGEREF _Toc73883963 \h </w:instrText>
        </w:r>
        <w:r w:rsidR="00DB12C1" w:rsidRPr="00C76AAC">
          <w:rPr>
            <w:noProof/>
            <w:webHidden/>
          </w:rPr>
        </w:r>
        <w:r w:rsidR="00DB12C1" w:rsidRPr="00C76AAC">
          <w:rPr>
            <w:noProof/>
            <w:webHidden/>
          </w:rPr>
          <w:fldChar w:fldCharType="separate"/>
        </w:r>
        <w:r w:rsidR="00CE5A11">
          <w:rPr>
            <w:noProof/>
            <w:webHidden/>
          </w:rPr>
          <w:t>27</w:t>
        </w:r>
        <w:r w:rsidR="00DB12C1" w:rsidRPr="00C76AAC">
          <w:rPr>
            <w:noProof/>
            <w:webHidden/>
          </w:rPr>
          <w:fldChar w:fldCharType="end"/>
        </w:r>
      </w:hyperlink>
    </w:p>
    <w:p w14:paraId="3D2F116C" w14:textId="77777777" w:rsidR="00E9343A" w:rsidRPr="00C76AAC" w:rsidRDefault="00D11FF6" w:rsidP="00D91092">
      <w:pPr>
        <w:pStyle w:val="ekillerTablosu"/>
        <w:tabs>
          <w:tab w:val="right" w:leader="dot" w:pos="8494"/>
        </w:tabs>
        <w:spacing w:line="360" w:lineRule="auto"/>
        <w:jc w:val="both"/>
        <w:rPr>
          <w:rFonts w:asciiTheme="minorHAnsi" w:eastAsiaTheme="minorEastAsia" w:hAnsiTheme="minorHAnsi"/>
          <w:noProof/>
          <w:sz w:val="22"/>
          <w:lang w:eastAsia="tr-TR"/>
        </w:rPr>
      </w:pPr>
      <w:hyperlink w:anchor="_Toc73883964" w:history="1">
        <w:r w:rsidR="00E9343A" w:rsidRPr="00C76AAC">
          <w:rPr>
            <w:rStyle w:val="Kpr"/>
            <w:noProof/>
            <w:color w:val="auto"/>
          </w:rPr>
          <w:t xml:space="preserve">Tablo 10. </w:t>
        </w:r>
        <w:r w:rsidR="00E9343A" w:rsidRPr="00C76AAC">
          <w:rPr>
            <w:rStyle w:val="Kpr"/>
            <w:rFonts w:cs="Times New Roman"/>
            <w:noProof/>
            <w:color w:val="auto"/>
          </w:rPr>
          <w:t>Cinsiyet Farkının Temel Afet Bilinç Düzeyine Etkisi</w:t>
        </w:r>
        <w:r w:rsidR="00E9343A" w:rsidRPr="00C76AAC">
          <w:rPr>
            <w:noProof/>
            <w:webHidden/>
          </w:rPr>
          <w:tab/>
        </w:r>
        <w:r w:rsidR="00DB12C1" w:rsidRPr="00C76AAC">
          <w:rPr>
            <w:noProof/>
            <w:webHidden/>
          </w:rPr>
          <w:fldChar w:fldCharType="begin"/>
        </w:r>
        <w:r w:rsidR="00E9343A" w:rsidRPr="00C76AAC">
          <w:rPr>
            <w:noProof/>
            <w:webHidden/>
          </w:rPr>
          <w:instrText xml:space="preserve"> PAGEREF _Toc73883964 \h </w:instrText>
        </w:r>
        <w:r w:rsidR="00DB12C1" w:rsidRPr="00C76AAC">
          <w:rPr>
            <w:noProof/>
            <w:webHidden/>
          </w:rPr>
        </w:r>
        <w:r w:rsidR="00DB12C1" w:rsidRPr="00C76AAC">
          <w:rPr>
            <w:noProof/>
            <w:webHidden/>
          </w:rPr>
          <w:fldChar w:fldCharType="separate"/>
        </w:r>
        <w:r w:rsidR="00CE5A11">
          <w:rPr>
            <w:noProof/>
            <w:webHidden/>
          </w:rPr>
          <w:t>27</w:t>
        </w:r>
        <w:r w:rsidR="00DB12C1" w:rsidRPr="00C76AAC">
          <w:rPr>
            <w:noProof/>
            <w:webHidden/>
          </w:rPr>
          <w:fldChar w:fldCharType="end"/>
        </w:r>
      </w:hyperlink>
    </w:p>
    <w:p w14:paraId="51BC1DF2" w14:textId="77777777" w:rsidR="00E9343A" w:rsidRPr="00C76AAC" w:rsidRDefault="00D11FF6" w:rsidP="00D91092">
      <w:pPr>
        <w:pStyle w:val="ekillerTablosu"/>
        <w:tabs>
          <w:tab w:val="right" w:leader="dot" w:pos="8494"/>
        </w:tabs>
        <w:spacing w:line="360" w:lineRule="auto"/>
        <w:jc w:val="both"/>
        <w:rPr>
          <w:rFonts w:asciiTheme="minorHAnsi" w:eastAsiaTheme="minorEastAsia" w:hAnsiTheme="minorHAnsi"/>
          <w:noProof/>
          <w:sz w:val="22"/>
          <w:lang w:eastAsia="tr-TR"/>
        </w:rPr>
      </w:pPr>
      <w:hyperlink w:anchor="_Toc73883965" w:history="1">
        <w:r w:rsidR="00E9343A" w:rsidRPr="00C76AAC">
          <w:rPr>
            <w:rStyle w:val="Kpr"/>
            <w:noProof/>
            <w:color w:val="auto"/>
          </w:rPr>
          <w:t xml:space="preserve">Tablo 11. Sınıfların </w:t>
        </w:r>
        <w:r w:rsidR="00E9343A" w:rsidRPr="00C76AAC">
          <w:rPr>
            <w:rStyle w:val="Kpr"/>
            <w:rFonts w:cs="Times New Roman"/>
            <w:noProof/>
            <w:color w:val="auto"/>
          </w:rPr>
          <w:t>Temel Afet Bilinç Düzeyi Ortalamaları</w:t>
        </w:r>
        <w:r w:rsidR="00E9343A" w:rsidRPr="00C76AAC">
          <w:rPr>
            <w:noProof/>
            <w:webHidden/>
          </w:rPr>
          <w:tab/>
        </w:r>
        <w:r w:rsidR="00DB12C1" w:rsidRPr="00C76AAC">
          <w:rPr>
            <w:noProof/>
            <w:webHidden/>
          </w:rPr>
          <w:fldChar w:fldCharType="begin"/>
        </w:r>
        <w:r w:rsidR="00E9343A" w:rsidRPr="00C76AAC">
          <w:rPr>
            <w:noProof/>
            <w:webHidden/>
          </w:rPr>
          <w:instrText xml:space="preserve"> PAGEREF _Toc73883965 \h </w:instrText>
        </w:r>
        <w:r w:rsidR="00DB12C1" w:rsidRPr="00C76AAC">
          <w:rPr>
            <w:noProof/>
            <w:webHidden/>
          </w:rPr>
        </w:r>
        <w:r w:rsidR="00DB12C1" w:rsidRPr="00C76AAC">
          <w:rPr>
            <w:noProof/>
            <w:webHidden/>
          </w:rPr>
          <w:fldChar w:fldCharType="separate"/>
        </w:r>
        <w:r w:rsidR="00CE5A11">
          <w:rPr>
            <w:noProof/>
            <w:webHidden/>
          </w:rPr>
          <w:t>28</w:t>
        </w:r>
        <w:r w:rsidR="00DB12C1" w:rsidRPr="00C76AAC">
          <w:rPr>
            <w:noProof/>
            <w:webHidden/>
          </w:rPr>
          <w:fldChar w:fldCharType="end"/>
        </w:r>
      </w:hyperlink>
    </w:p>
    <w:p w14:paraId="38D5B238" w14:textId="77777777" w:rsidR="00E9343A" w:rsidRPr="00C76AAC" w:rsidRDefault="00D11FF6" w:rsidP="00D91092">
      <w:pPr>
        <w:pStyle w:val="ekillerTablosu"/>
        <w:tabs>
          <w:tab w:val="right" w:leader="dot" w:pos="8494"/>
        </w:tabs>
        <w:spacing w:line="360" w:lineRule="auto"/>
        <w:jc w:val="both"/>
        <w:rPr>
          <w:rFonts w:asciiTheme="minorHAnsi" w:eastAsiaTheme="minorEastAsia" w:hAnsiTheme="minorHAnsi"/>
          <w:noProof/>
          <w:sz w:val="22"/>
          <w:lang w:eastAsia="tr-TR"/>
        </w:rPr>
      </w:pPr>
      <w:hyperlink w:anchor="_Toc73883966" w:history="1">
        <w:r w:rsidR="00E9343A" w:rsidRPr="00C76AAC">
          <w:rPr>
            <w:rStyle w:val="Kpr"/>
            <w:noProof/>
            <w:color w:val="auto"/>
          </w:rPr>
          <w:t>Tablo 12. Sınıf Post Hoc Testi (Temel Afet Bilinci)</w:t>
        </w:r>
        <w:r w:rsidR="00E9343A" w:rsidRPr="00C76AAC">
          <w:rPr>
            <w:noProof/>
            <w:webHidden/>
          </w:rPr>
          <w:tab/>
        </w:r>
        <w:r w:rsidR="00DB12C1" w:rsidRPr="00C76AAC">
          <w:rPr>
            <w:noProof/>
            <w:webHidden/>
          </w:rPr>
          <w:fldChar w:fldCharType="begin"/>
        </w:r>
        <w:r w:rsidR="00E9343A" w:rsidRPr="00C76AAC">
          <w:rPr>
            <w:noProof/>
            <w:webHidden/>
          </w:rPr>
          <w:instrText xml:space="preserve"> PAGEREF _Toc73883966 \h </w:instrText>
        </w:r>
        <w:r w:rsidR="00DB12C1" w:rsidRPr="00C76AAC">
          <w:rPr>
            <w:noProof/>
            <w:webHidden/>
          </w:rPr>
        </w:r>
        <w:r w:rsidR="00DB12C1" w:rsidRPr="00C76AAC">
          <w:rPr>
            <w:noProof/>
            <w:webHidden/>
          </w:rPr>
          <w:fldChar w:fldCharType="separate"/>
        </w:r>
        <w:r w:rsidR="00CE5A11">
          <w:rPr>
            <w:noProof/>
            <w:webHidden/>
          </w:rPr>
          <w:t>28</w:t>
        </w:r>
        <w:r w:rsidR="00DB12C1" w:rsidRPr="00C76AAC">
          <w:rPr>
            <w:noProof/>
            <w:webHidden/>
          </w:rPr>
          <w:fldChar w:fldCharType="end"/>
        </w:r>
      </w:hyperlink>
    </w:p>
    <w:p w14:paraId="7922D7FF" w14:textId="77777777" w:rsidR="00E9343A" w:rsidRPr="00C76AAC" w:rsidRDefault="00D11FF6" w:rsidP="00D91092">
      <w:pPr>
        <w:pStyle w:val="ekillerTablosu"/>
        <w:tabs>
          <w:tab w:val="right" w:leader="dot" w:pos="8494"/>
        </w:tabs>
        <w:spacing w:line="360" w:lineRule="auto"/>
        <w:jc w:val="both"/>
        <w:rPr>
          <w:rFonts w:asciiTheme="minorHAnsi" w:eastAsiaTheme="minorEastAsia" w:hAnsiTheme="minorHAnsi"/>
          <w:noProof/>
          <w:sz w:val="22"/>
          <w:lang w:eastAsia="tr-TR"/>
        </w:rPr>
      </w:pPr>
      <w:hyperlink w:anchor="_Toc73883967" w:history="1">
        <w:r w:rsidR="00E9343A" w:rsidRPr="00C76AAC">
          <w:rPr>
            <w:rStyle w:val="Kpr"/>
            <w:noProof/>
            <w:color w:val="auto"/>
          </w:rPr>
          <w:t>Tablo 13. Yaşa Göre Temel Afet Bilinci Düzeyi Ortalamaları</w:t>
        </w:r>
        <w:r w:rsidR="00E9343A" w:rsidRPr="00C76AAC">
          <w:rPr>
            <w:noProof/>
            <w:webHidden/>
          </w:rPr>
          <w:tab/>
        </w:r>
        <w:r w:rsidR="00DB12C1" w:rsidRPr="00C76AAC">
          <w:rPr>
            <w:noProof/>
            <w:webHidden/>
          </w:rPr>
          <w:fldChar w:fldCharType="begin"/>
        </w:r>
        <w:r w:rsidR="00E9343A" w:rsidRPr="00C76AAC">
          <w:rPr>
            <w:noProof/>
            <w:webHidden/>
          </w:rPr>
          <w:instrText xml:space="preserve"> PAGEREF _Toc73883967 \h </w:instrText>
        </w:r>
        <w:r w:rsidR="00DB12C1" w:rsidRPr="00C76AAC">
          <w:rPr>
            <w:noProof/>
            <w:webHidden/>
          </w:rPr>
        </w:r>
        <w:r w:rsidR="00DB12C1" w:rsidRPr="00C76AAC">
          <w:rPr>
            <w:noProof/>
            <w:webHidden/>
          </w:rPr>
          <w:fldChar w:fldCharType="separate"/>
        </w:r>
        <w:r w:rsidR="00CE5A11">
          <w:rPr>
            <w:noProof/>
            <w:webHidden/>
          </w:rPr>
          <w:t>29</w:t>
        </w:r>
        <w:r w:rsidR="00DB12C1" w:rsidRPr="00C76AAC">
          <w:rPr>
            <w:noProof/>
            <w:webHidden/>
          </w:rPr>
          <w:fldChar w:fldCharType="end"/>
        </w:r>
      </w:hyperlink>
    </w:p>
    <w:p w14:paraId="48C540AE" w14:textId="77777777" w:rsidR="00E9343A" w:rsidRPr="00C76AAC" w:rsidRDefault="00D11FF6" w:rsidP="00D91092">
      <w:pPr>
        <w:pStyle w:val="ekillerTablosu"/>
        <w:tabs>
          <w:tab w:val="right" w:leader="dot" w:pos="8494"/>
        </w:tabs>
        <w:spacing w:line="360" w:lineRule="auto"/>
        <w:jc w:val="both"/>
        <w:rPr>
          <w:rFonts w:asciiTheme="minorHAnsi" w:eastAsiaTheme="minorEastAsia" w:hAnsiTheme="minorHAnsi"/>
          <w:noProof/>
          <w:sz w:val="22"/>
          <w:lang w:eastAsia="tr-TR"/>
        </w:rPr>
      </w:pPr>
      <w:hyperlink w:anchor="_Toc73883968" w:history="1">
        <w:r w:rsidR="00E9343A" w:rsidRPr="00C76AAC">
          <w:rPr>
            <w:rStyle w:val="Kpr"/>
            <w:noProof/>
            <w:color w:val="auto"/>
          </w:rPr>
          <w:t>Tablo 14. Katılımcıların Afet Bilinci Eğitimi Alma Durumu</w:t>
        </w:r>
        <w:r w:rsidR="00E9343A" w:rsidRPr="00C76AAC">
          <w:rPr>
            <w:noProof/>
            <w:webHidden/>
          </w:rPr>
          <w:tab/>
        </w:r>
        <w:r w:rsidR="00DB12C1" w:rsidRPr="00C76AAC">
          <w:rPr>
            <w:noProof/>
            <w:webHidden/>
          </w:rPr>
          <w:fldChar w:fldCharType="begin"/>
        </w:r>
        <w:r w:rsidR="00E9343A" w:rsidRPr="00C76AAC">
          <w:rPr>
            <w:noProof/>
            <w:webHidden/>
          </w:rPr>
          <w:instrText xml:space="preserve"> PAGEREF _Toc73883968 \h </w:instrText>
        </w:r>
        <w:r w:rsidR="00DB12C1" w:rsidRPr="00C76AAC">
          <w:rPr>
            <w:noProof/>
            <w:webHidden/>
          </w:rPr>
        </w:r>
        <w:r w:rsidR="00DB12C1" w:rsidRPr="00C76AAC">
          <w:rPr>
            <w:noProof/>
            <w:webHidden/>
          </w:rPr>
          <w:fldChar w:fldCharType="separate"/>
        </w:r>
        <w:r w:rsidR="00CE5A11">
          <w:rPr>
            <w:noProof/>
            <w:webHidden/>
          </w:rPr>
          <w:t>30</w:t>
        </w:r>
        <w:r w:rsidR="00DB12C1" w:rsidRPr="00C76AAC">
          <w:rPr>
            <w:noProof/>
            <w:webHidden/>
          </w:rPr>
          <w:fldChar w:fldCharType="end"/>
        </w:r>
      </w:hyperlink>
    </w:p>
    <w:p w14:paraId="524F348B" w14:textId="77777777" w:rsidR="00E9343A" w:rsidRPr="00C76AAC" w:rsidRDefault="00D11FF6" w:rsidP="00D91092">
      <w:pPr>
        <w:pStyle w:val="ekillerTablosu"/>
        <w:tabs>
          <w:tab w:val="right" w:leader="dot" w:pos="8494"/>
        </w:tabs>
        <w:spacing w:line="360" w:lineRule="auto"/>
        <w:jc w:val="both"/>
        <w:rPr>
          <w:rFonts w:asciiTheme="minorHAnsi" w:eastAsiaTheme="minorEastAsia" w:hAnsiTheme="minorHAnsi"/>
          <w:noProof/>
          <w:sz w:val="22"/>
          <w:lang w:eastAsia="tr-TR"/>
        </w:rPr>
      </w:pPr>
      <w:hyperlink w:anchor="_Toc73883969" w:history="1">
        <w:r w:rsidR="00E9343A" w:rsidRPr="00C76AAC">
          <w:rPr>
            <w:rStyle w:val="Kpr"/>
            <w:noProof/>
            <w:color w:val="auto"/>
          </w:rPr>
          <w:t xml:space="preserve">Tablo 15. </w:t>
        </w:r>
        <w:r w:rsidR="00E9343A" w:rsidRPr="00C76AAC">
          <w:rPr>
            <w:rStyle w:val="Kpr"/>
            <w:rFonts w:cs="Times New Roman"/>
            <w:noProof/>
            <w:color w:val="auto"/>
          </w:rPr>
          <w:t>Temel Afet Bilinç Düzeyi Puan Ortalamaları</w:t>
        </w:r>
        <w:r w:rsidR="00E9343A" w:rsidRPr="00C76AAC">
          <w:rPr>
            <w:noProof/>
            <w:webHidden/>
          </w:rPr>
          <w:tab/>
        </w:r>
        <w:r w:rsidR="00DB12C1" w:rsidRPr="00C76AAC">
          <w:rPr>
            <w:noProof/>
            <w:webHidden/>
          </w:rPr>
          <w:fldChar w:fldCharType="begin"/>
        </w:r>
        <w:r w:rsidR="00E9343A" w:rsidRPr="00C76AAC">
          <w:rPr>
            <w:noProof/>
            <w:webHidden/>
          </w:rPr>
          <w:instrText xml:space="preserve"> PAGEREF _Toc73883969 \h </w:instrText>
        </w:r>
        <w:r w:rsidR="00DB12C1" w:rsidRPr="00C76AAC">
          <w:rPr>
            <w:noProof/>
            <w:webHidden/>
          </w:rPr>
        </w:r>
        <w:r w:rsidR="00DB12C1" w:rsidRPr="00C76AAC">
          <w:rPr>
            <w:noProof/>
            <w:webHidden/>
          </w:rPr>
          <w:fldChar w:fldCharType="separate"/>
        </w:r>
        <w:r w:rsidR="00CE5A11">
          <w:rPr>
            <w:noProof/>
            <w:webHidden/>
          </w:rPr>
          <w:t>30</w:t>
        </w:r>
        <w:r w:rsidR="00DB12C1" w:rsidRPr="00C76AAC">
          <w:rPr>
            <w:noProof/>
            <w:webHidden/>
          </w:rPr>
          <w:fldChar w:fldCharType="end"/>
        </w:r>
      </w:hyperlink>
    </w:p>
    <w:p w14:paraId="439F9076" w14:textId="77777777" w:rsidR="00E9343A" w:rsidRPr="00C76AAC" w:rsidRDefault="00D11FF6" w:rsidP="00D91092">
      <w:pPr>
        <w:pStyle w:val="ekillerTablosu"/>
        <w:tabs>
          <w:tab w:val="right" w:leader="dot" w:pos="8494"/>
        </w:tabs>
        <w:spacing w:line="360" w:lineRule="auto"/>
        <w:jc w:val="both"/>
        <w:rPr>
          <w:rFonts w:asciiTheme="minorHAnsi" w:eastAsiaTheme="minorEastAsia" w:hAnsiTheme="minorHAnsi"/>
          <w:noProof/>
          <w:sz w:val="22"/>
          <w:lang w:eastAsia="tr-TR"/>
        </w:rPr>
      </w:pPr>
      <w:hyperlink w:anchor="_Toc73883970" w:history="1">
        <w:r w:rsidR="00E9343A" w:rsidRPr="00C76AAC">
          <w:rPr>
            <w:rStyle w:val="Kpr"/>
            <w:noProof/>
            <w:color w:val="auto"/>
          </w:rPr>
          <w:t xml:space="preserve">Tablo 16. </w:t>
        </w:r>
        <w:r w:rsidR="00E9343A" w:rsidRPr="00C76AAC">
          <w:rPr>
            <w:rStyle w:val="Kpr"/>
            <w:rFonts w:cs="Times New Roman"/>
            <w:noProof/>
            <w:color w:val="auto"/>
          </w:rPr>
          <w:t>İlk Yardım Bilgi Düzeyi Puan Ortalamaları</w:t>
        </w:r>
        <w:r w:rsidR="00E9343A" w:rsidRPr="00C76AAC">
          <w:rPr>
            <w:noProof/>
            <w:webHidden/>
          </w:rPr>
          <w:tab/>
        </w:r>
        <w:r w:rsidR="00DB12C1" w:rsidRPr="00C76AAC">
          <w:rPr>
            <w:noProof/>
            <w:webHidden/>
          </w:rPr>
          <w:fldChar w:fldCharType="begin"/>
        </w:r>
        <w:r w:rsidR="00E9343A" w:rsidRPr="00C76AAC">
          <w:rPr>
            <w:noProof/>
            <w:webHidden/>
          </w:rPr>
          <w:instrText xml:space="preserve"> PAGEREF _Toc73883970 \h </w:instrText>
        </w:r>
        <w:r w:rsidR="00DB12C1" w:rsidRPr="00C76AAC">
          <w:rPr>
            <w:noProof/>
            <w:webHidden/>
          </w:rPr>
        </w:r>
        <w:r w:rsidR="00DB12C1" w:rsidRPr="00C76AAC">
          <w:rPr>
            <w:noProof/>
            <w:webHidden/>
          </w:rPr>
          <w:fldChar w:fldCharType="separate"/>
        </w:r>
        <w:r w:rsidR="00CE5A11">
          <w:rPr>
            <w:noProof/>
            <w:webHidden/>
          </w:rPr>
          <w:t>30</w:t>
        </w:r>
        <w:r w:rsidR="00DB12C1" w:rsidRPr="00C76AAC">
          <w:rPr>
            <w:noProof/>
            <w:webHidden/>
          </w:rPr>
          <w:fldChar w:fldCharType="end"/>
        </w:r>
      </w:hyperlink>
    </w:p>
    <w:p w14:paraId="5B75E225" w14:textId="77777777" w:rsidR="00E9343A" w:rsidRPr="00C76AAC" w:rsidRDefault="00D11FF6" w:rsidP="00D91092">
      <w:pPr>
        <w:pStyle w:val="ekillerTablosu"/>
        <w:tabs>
          <w:tab w:val="right" w:leader="dot" w:pos="8494"/>
        </w:tabs>
        <w:spacing w:line="360" w:lineRule="auto"/>
        <w:jc w:val="both"/>
        <w:rPr>
          <w:rFonts w:asciiTheme="minorHAnsi" w:eastAsiaTheme="minorEastAsia" w:hAnsiTheme="minorHAnsi"/>
          <w:noProof/>
          <w:sz w:val="22"/>
          <w:lang w:eastAsia="tr-TR"/>
        </w:rPr>
      </w:pPr>
      <w:hyperlink w:anchor="_Toc73883971" w:history="1">
        <w:r w:rsidR="00E9343A" w:rsidRPr="00C76AAC">
          <w:rPr>
            <w:rStyle w:val="Kpr"/>
            <w:noProof/>
            <w:color w:val="auto"/>
          </w:rPr>
          <w:t xml:space="preserve">Tablo 17. </w:t>
        </w:r>
        <w:r w:rsidR="00E9343A" w:rsidRPr="00C76AAC">
          <w:rPr>
            <w:rStyle w:val="Kpr"/>
            <w:rFonts w:cs="Times New Roman"/>
            <w:noProof/>
            <w:color w:val="auto"/>
          </w:rPr>
          <w:t>Temel Afet Bilinci Eğitimi Almanın Okul Değişkenine Bağımlılığı</w:t>
        </w:r>
        <w:r w:rsidR="00E9343A" w:rsidRPr="00C76AAC">
          <w:rPr>
            <w:noProof/>
            <w:webHidden/>
          </w:rPr>
          <w:tab/>
        </w:r>
        <w:r w:rsidR="00DB12C1" w:rsidRPr="00C76AAC">
          <w:rPr>
            <w:noProof/>
            <w:webHidden/>
          </w:rPr>
          <w:fldChar w:fldCharType="begin"/>
        </w:r>
        <w:r w:rsidR="00E9343A" w:rsidRPr="00C76AAC">
          <w:rPr>
            <w:noProof/>
            <w:webHidden/>
          </w:rPr>
          <w:instrText xml:space="preserve"> PAGEREF _Toc73883971 \h </w:instrText>
        </w:r>
        <w:r w:rsidR="00DB12C1" w:rsidRPr="00C76AAC">
          <w:rPr>
            <w:noProof/>
            <w:webHidden/>
          </w:rPr>
        </w:r>
        <w:r w:rsidR="00DB12C1" w:rsidRPr="00C76AAC">
          <w:rPr>
            <w:noProof/>
            <w:webHidden/>
          </w:rPr>
          <w:fldChar w:fldCharType="separate"/>
        </w:r>
        <w:r w:rsidR="00CE5A11">
          <w:rPr>
            <w:noProof/>
            <w:webHidden/>
          </w:rPr>
          <w:t>31</w:t>
        </w:r>
        <w:r w:rsidR="00DB12C1" w:rsidRPr="00C76AAC">
          <w:rPr>
            <w:noProof/>
            <w:webHidden/>
          </w:rPr>
          <w:fldChar w:fldCharType="end"/>
        </w:r>
      </w:hyperlink>
    </w:p>
    <w:p w14:paraId="54719921" w14:textId="77777777" w:rsidR="00E9343A" w:rsidRPr="00C76AAC" w:rsidRDefault="00D11FF6" w:rsidP="00D91092">
      <w:pPr>
        <w:pStyle w:val="ekillerTablosu"/>
        <w:tabs>
          <w:tab w:val="right" w:leader="dot" w:pos="8494"/>
        </w:tabs>
        <w:spacing w:line="360" w:lineRule="auto"/>
        <w:jc w:val="both"/>
        <w:rPr>
          <w:rFonts w:asciiTheme="minorHAnsi" w:eastAsiaTheme="minorEastAsia" w:hAnsiTheme="minorHAnsi"/>
          <w:noProof/>
          <w:sz w:val="22"/>
          <w:lang w:eastAsia="tr-TR"/>
        </w:rPr>
      </w:pPr>
      <w:hyperlink w:anchor="_Toc73883972" w:history="1">
        <w:r w:rsidR="00E9343A" w:rsidRPr="00C76AAC">
          <w:rPr>
            <w:rStyle w:val="Kpr"/>
            <w:noProof/>
            <w:color w:val="auto"/>
          </w:rPr>
          <w:t>Tablo 18. İlk yardım Eğitimi Almanın Okul Değişkenine Bağımlılığı</w:t>
        </w:r>
        <w:r w:rsidR="00E9343A" w:rsidRPr="00C76AAC">
          <w:rPr>
            <w:noProof/>
            <w:webHidden/>
          </w:rPr>
          <w:tab/>
        </w:r>
        <w:r w:rsidR="00DB12C1" w:rsidRPr="00C76AAC">
          <w:rPr>
            <w:noProof/>
            <w:webHidden/>
          </w:rPr>
          <w:fldChar w:fldCharType="begin"/>
        </w:r>
        <w:r w:rsidR="00E9343A" w:rsidRPr="00C76AAC">
          <w:rPr>
            <w:noProof/>
            <w:webHidden/>
          </w:rPr>
          <w:instrText xml:space="preserve"> PAGEREF _Toc73883972 \h </w:instrText>
        </w:r>
        <w:r w:rsidR="00DB12C1" w:rsidRPr="00C76AAC">
          <w:rPr>
            <w:noProof/>
            <w:webHidden/>
          </w:rPr>
        </w:r>
        <w:r w:rsidR="00DB12C1" w:rsidRPr="00C76AAC">
          <w:rPr>
            <w:noProof/>
            <w:webHidden/>
          </w:rPr>
          <w:fldChar w:fldCharType="separate"/>
        </w:r>
        <w:r w:rsidR="00CE5A11">
          <w:rPr>
            <w:noProof/>
            <w:webHidden/>
          </w:rPr>
          <w:t>31</w:t>
        </w:r>
        <w:r w:rsidR="00DB12C1" w:rsidRPr="00C76AAC">
          <w:rPr>
            <w:noProof/>
            <w:webHidden/>
          </w:rPr>
          <w:fldChar w:fldCharType="end"/>
        </w:r>
      </w:hyperlink>
    </w:p>
    <w:p w14:paraId="250C7236" w14:textId="77777777" w:rsidR="003F61EE" w:rsidRPr="00C76AAC" w:rsidRDefault="00DB12C1" w:rsidP="00D91092">
      <w:pPr>
        <w:spacing w:after="0" w:line="360" w:lineRule="auto"/>
        <w:jc w:val="both"/>
        <w:rPr>
          <w:rFonts w:cs="Times New Roman"/>
          <w:b/>
          <w:szCs w:val="24"/>
        </w:rPr>
      </w:pPr>
      <w:r w:rsidRPr="00C76AAC">
        <w:rPr>
          <w:rFonts w:cs="Times New Roman"/>
          <w:b/>
          <w:szCs w:val="24"/>
        </w:rPr>
        <w:fldChar w:fldCharType="end"/>
      </w:r>
    </w:p>
    <w:p w14:paraId="698658AF" w14:textId="77777777" w:rsidR="004E548F" w:rsidRPr="00C76AAC" w:rsidRDefault="004E548F" w:rsidP="00E92475">
      <w:pPr>
        <w:spacing w:line="360" w:lineRule="auto"/>
        <w:jc w:val="both"/>
        <w:rPr>
          <w:rFonts w:cs="Times New Roman"/>
          <w:b/>
          <w:szCs w:val="24"/>
        </w:rPr>
        <w:sectPr w:rsidR="004E548F" w:rsidRPr="00C76AAC" w:rsidSect="00C76AAC">
          <w:footerReference w:type="default" r:id="rId14"/>
          <w:pgSz w:w="11906" w:h="16838"/>
          <w:pgMar w:top="1701" w:right="1134" w:bottom="1701" w:left="2268" w:header="709" w:footer="709" w:gutter="0"/>
          <w:pgNumType w:fmt="upperRoman" w:start="5"/>
          <w:cols w:space="708"/>
          <w:docGrid w:linePitch="360"/>
        </w:sectPr>
      </w:pPr>
    </w:p>
    <w:p w14:paraId="0C357606" w14:textId="77777777" w:rsidR="00D91092" w:rsidRPr="00C76AAC" w:rsidRDefault="00D91092" w:rsidP="0032549A">
      <w:pPr>
        <w:pStyle w:val="Balk1"/>
      </w:pPr>
      <w:bookmarkStart w:id="23" w:name="_Toc73889373"/>
    </w:p>
    <w:p w14:paraId="79FD6E49" w14:textId="77777777" w:rsidR="00D91092" w:rsidRPr="00C76AAC" w:rsidRDefault="00D91092" w:rsidP="0032549A">
      <w:pPr>
        <w:pStyle w:val="Balk1"/>
      </w:pPr>
    </w:p>
    <w:p w14:paraId="62050DF6" w14:textId="77777777" w:rsidR="002465AE" w:rsidRPr="00C76AAC" w:rsidRDefault="002465AE" w:rsidP="0032549A">
      <w:pPr>
        <w:pStyle w:val="Balk1"/>
      </w:pPr>
      <w:r w:rsidRPr="00C76AAC">
        <w:t>KISALTMALAR LİSTESİ</w:t>
      </w:r>
      <w:bookmarkEnd w:id="23"/>
    </w:p>
    <w:p w14:paraId="76F56EC8" w14:textId="77777777" w:rsidR="007C4045" w:rsidRPr="00C76AAC" w:rsidRDefault="007C4045" w:rsidP="007C404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6"/>
        <w:gridCol w:w="1345"/>
        <w:gridCol w:w="3016"/>
      </w:tblGrid>
      <w:tr w:rsidR="002465AE" w:rsidRPr="00C76AAC" w14:paraId="21A9C0A8" w14:textId="77777777" w:rsidTr="007C4045">
        <w:tc>
          <w:tcPr>
            <w:tcW w:w="4359" w:type="dxa"/>
            <w:gridSpan w:val="2"/>
          </w:tcPr>
          <w:p w14:paraId="40A7D562" w14:textId="77777777" w:rsidR="002465AE" w:rsidRPr="002C487B" w:rsidRDefault="002465AE" w:rsidP="00E92475">
            <w:pPr>
              <w:spacing w:line="360" w:lineRule="auto"/>
              <w:jc w:val="center"/>
              <w:rPr>
                <w:rFonts w:cs="Times New Roman"/>
                <w:b/>
                <w:szCs w:val="24"/>
              </w:rPr>
            </w:pPr>
            <w:r w:rsidRPr="002C487B">
              <w:rPr>
                <w:rFonts w:cs="Times New Roman"/>
                <w:b/>
                <w:szCs w:val="24"/>
              </w:rPr>
              <w:t>TÜRKÇE</w:t>
            </w:r>
          </w:p>
        </w:tc>
        <w:tc>
          <w:tcPr>
            <w:tcW w:w="4361" w:type="dxa"/>
            <w:gridSpan w:val="2"/>
          </w:tcPr>
          <w:p w14:paraId="01B1EBA5" w14:textId="77777777" w:rsidR="002465AE" w:rsidRPr="002C487B" w:rsidRDefault="002465AE" w:rsidP="00E92475">
            <w:pPr>
              <w:spacing w:line="360" w:lineRule="auto"/>
              <w:jc w:val="center"/>
              <w:rPr>
                <w:rFonts w:cs="Times New Roman"/>
                <w:b/>
                <w:szCs w:val="24"/>
              </w:rPr>
            </w:pPr>
            <w:r w:rsidRPr="002C487B">
              <w:rPr>
                <w:rFonts w:cs="Times New Roman"/>
                <w:b/>
                <w:szCs w:val="24"/>
              </w:rPr>
              <w:t>İNGİLİZCE</w:t>
            </w:r>
          </w:p>
        </w:tc>
      </w:tr>
      <w:tr w:rsidR="002465AE" w:rsidRPr="00C76AAC" w14:paraId="6333EE00" w14:textId="77777777" w:rsidTr="007C4045">
        <w:tc>
          <w:tcPr>
            <w:tcW w:w="1593" w:type="dxa"/>
          </w:tcPr>
          <w:p w14:paraId="0850AADA" w14:textId="77777777" w:rsidR="002465AE" w:rsidRPr="00C76AAC" w:rsidRDefault="002465AE" w:rsidP="009A3DD0">
            <w:pPr>
              <w:jc w:val="center"/>
              <w:rPr>
                <w:rFonts w:cs="Times New Roman"/>
                <w:szCs w:val="24"/>
              </w:rPr>
            </w:pPr>
            <w:r w:rsidRPr="00C76AAC">
              <w:rPr>
                <w:rFonts w:cs="Times New Roman"/>
                <w:szCs w:val="24"/>
              </w:rPr>
              <w:t>AFAD</w:t>
            </w:r>
          </w:p>
        </w:tc>
        <w:tc>
          <w:tcPr>
            <w:tcW w:w="2766" w:type="dxa"/>
          </w:tcPr>
          <w:p w14:paraId="19B7320F" w14:textId="77777777" w:rsidR="002465AE" w:rsidRPr="00C76AAC" w:rsidRDefault="002465AE" w:rsidP="009A3DD0">
            <w:pPr>
              <w:jc w:val="center"/>
              <w:rPr>
                <w:rFonts w:cs="Times New Roman"/>
                <w:szCs w:val="24"/>
              </w:rPr>
            </w:pPr>
            <w:r w:rsidRPr="00C76AAC">
              <w:rPr>
                <w:rFonts w:cs="Times New Roman"/>
                <w:szCs w:val="24"/>
              </w:rPr>
              <w:t>Afet ve Acil Durum Yönetimi Başkanlığı</w:t>
            </w:r>
          </w:p>
        </w:tc>
        <w:tc>
          <w:tcPr>
            <w:tcW w:w="1345" w:type="dxa"/>
          </w:tcPr>
          <w:p w14:paraId="24081A28" w14:textId="77777777" w:rsidR="002465AE" w:rsidRPr="00C76AAC" w:rsidRDefault="002465AE" w:rsidP="009A3DD0">
            <w:pPr>
              <w:jc w:val="center"/>
              <w:rPr>
                <w:rFonts w:cs="Times New Roman"/>
                <w:szCs w:val="24"/>
              </w:rPr>
            </w:pPr>
          </w:p>
        </w:tc>
        <w:tc>
          <w:tcPr>
            <w:tcW w:w="3016" w:type="dxa"/>
          </w:tcPr>
          <w:p w14:paraId="65E0268D" w14:textId="77777777" w:rsidR="002465AE" w:rsidRPr="00C76AAC" w:rsidRDefault="002465AE" w:rsidP="009A3DD0">
            <w:pPr>
              <w:jc w:val="center"/>
              <w:rPr>
                <w:rFonts w:cs="Times New Roman"/>
                <w:szCs w:val="24"/>
                <w:lang w:val="en-US"/>
              </w:rPr>
            </w:pPr>
            <w:r w:rsidRPr="00C76AAC">
              <w:rPr>
                <w:rFonts w:cs="Times New Roman"/>
                <w:szCs w:val="24"/>
                <w:lang w:val="en-US"/>
              </w:rPr>
              <w:t xml:space="preserve">Disaster and Emergency </w:t>
            </w:r>
            <w:r w:rsidR="00C0144D" w:rsidRPr="00C76AAC">
              <w:rPr>
                <w:rFonts w:cs="Times New Roman"/>
                <w:szCs w:val="24"/>
                <w:lang w:val="en-US"/>
              </w:rPr>
              <w:t>Management</w:t>
            </w:r>
            <w:r w:rsidR="000F4239" w:rsidRPr="00C76AAC">
              <w:rPr>
                <w:rFonts w:cs="Times New Roman"/>
                <w:szCs w:val="24"/>
                <w:lang w:val="en-US"/>
              </w:rPr>
              <w:t xml:space="preserve"> Presidency</w:t>
            </w:r>
          </w:p>
        </w:tc>
      </w:tr>
      <w:tr w:rsidR="002465AE" w:rsidRPr="00C76AAC" w14:paraId="61C3B1B1" w14:textId="77777777" w:rsidTr="007C4045">
        <w:tc>
          <w:tcPr>
            <w:tcW w:w="1593" w:type="dxa"/>
          </w:tcPr>
          <w:p w14:paraId="5A3E5CBA" w14:textId="77777777" w:rsidR="002465AE" w:rsidRPr="00C76AAC" w:rsidRDefault="002465AE" w:rsidP="009A3DD0">
            <w:pPr>
              <w:jc w:val="center"/>
              <w:rPr>
                <w:rFonts w:cs="Times New Roman"/>
                <w:szCs w:val="24"/>
              </w:rPr>
            </w:pPr>
            <w:r w:rsidRPr="00C76AAC">
              <w:rPr>
                <w:rFonts w:cs="Times New Roman"/>
                <w:szCs w:val="24"/>
              </w:rPr>
              <w:t>AHDER</w:t>
            </w:r>
          </w:p>
        </w:tc>
        <w:tc>
          <w:tcPr>
            <w:tcW w:w="2766" w:type="dxa"/>
          </w:tcPr>
          <w:p w14:paraId="25782689" w14:textId="77777777" w:rsidR="002465AE" w:rsidRPr="00C76AAC" w:rsidRDefault="002465AE" w:rsidP="009A3DD0">
            <w:pPr>
              <w:ind w:firstLine="708"/>
              <w:jc w:val="center"/>
              <w:rPr>
                <w:rFonts w:cs="Times New Roman"/>
                <w:szCs w:val="24"/>
              </w:rPr>
            </w:pPr>
            <w:r w:rsidRPr="00C76AAC">
              <w:rPr>
                <w:rFonts w:cs="Times New Roman"/>
                <w:szCs w:val="24"/>
              </w:rPr>
              <w:t>Afete Hazırlık ve Deprem Eğitimi Derneği</w:t>
            </w:r>
          </w:p>
        </w:tc>
        <w:tc>
          <w:tcPr>
            <w:tcW w:w="1345" w:type="dxa"/>
          </w:tcPr>
          <w:p w14:paraId="0D6B1CE1" w14:textId="77777777" w:rsidR="002465AE" w:rsidRPr="00C76AAC" w:rsidRDefault="002465AE" w:rsidP="009A3DD0">
            <w:pPr>
              <w:jc w:val="center"/>
              <w:rPr>
                <w:rFonts w:cs="Times New Roman"/>
                <w:szCs w:val="24"/>
              </w:rPr>
            </w:pPr>
          </w:p>
        </w:tc>
        <w:tc>
          <w:tcPr>
            <w:tcW w:w="3016" w:type="dxa"/>
          </w:tcPr>
          <w:p w14:paraId="613FA5AC" w14:textId="77777777" w:rsidR="002465AE" w:rsidRPr="00C76AAC" w:rsidRDefault="002465AE" w:rsidP="009A3DD0">
            <w:pPr>
              <w:jc w:val="center"/>
              <w:rPr>
                <w:rFonts w:cs="Times New Roman"/>
                <w:szCs w:val="24"/>
                <w:lang w:val="en-US"/>
              </w:rPr>
            </w:pPr>
            <w:r w:rsidRPr="00C76AAC">
              <w:rPr>
                <w:rFonts w:cs="Times New Roman"/>
                <w:szCs w:val="24"/>
                <w:lang w:val="en-US"/>
              </w:rPr>
              <w:t>Disaster Preparedness and Earthquake Education Association</w:t>
            </w:r>
          </w:p>
        </w:tc>
      </w:tr>
      <w:tr w:rsidR="002465AE" w:rsidRPr="00C76AAC" w14:paraId="041D5A6E" w14:textId="77777777" w:rsidTr="007C4045">
        <w:tc>
          <w:tcPr>
            <w:tcW w:w="1593" w:type="dxa"/>
          </w:tcPr>
          <w:p w14:paraId="2B84B6F5" w14:textId="77777777" w:rsidR="002465AE" w:rsidRPr="00C76AAC" w:rsidRDefault="002465AE" w:rsidP="009A3DD0">
            <w:pPr>
              <w:jc w:val="center"/>
              <w:rPr>
                <w:rFonts w:cs="Times New Roman"/>
                <w:szCs w:val="24"/>
              </w:rPr>
            </w:pPr>
            <w:r w:rsidRPr="00C76AAC">
              <w:rPr>
                <w:rFonts w:cs="Times New Roman"/>
                <w:szCs w:val="24"/>
              </w:rPr>
              <w:t>DASK</w:t>
            </w:r>
          </w:p>
        </w:tc>
        <w:tc>
          <w:tcPr>
            <w:tcW w:w="2766" w:type="dxa"/>
          </w:tcPr>
          <w:p w14:paraId="1D6B9ED0" w14:textId="77777777" w:rsidR="002465AE" w:rsidRPr="00C76AAC" w:rsidRDefault="002465AE" w:rsidP="009A3DD0">
            <w:pPr>
              <w:jc w:val="center"/>
              <w:rPr>
                <w:rFonts w:cs="Times New Roman"/>
                <w:szCs w:val="24"/>
              </w:rPr>
            </w:pPr>
            <w:r w:rsidRPr="00C76AAC">
              <w:rPr>
                <w:rFonts w:cs="Times New Roman"/>
                <w:szCs w:val="24"/>
              </w:rPr>
              <w:t>Doğal Afet Sigortaları Kurumu</w:t>
            </w:r>
          </w:p>
        </w:tc>
        <w:tc>
          <w:tcPr>
            <w:tcW w:w="1345" w:type="dxa"/>
          </w:tcPr>
          <w:p w14:paraId="44B841D1" w14:textId="77777777" w:rsidR="002465AE" w:rsidRPr="00C76AAC" w:rsidRDefault="002465AE" w:rsidP="009A3DD0">
            <w:pPr>
              <w:jc w:val="center"/>
              <w:rPr>
                <w:rFonts w:cs="Times New Roman"/>
                <w:szCs w:val="24"/>
              </w:rPr>
            </w:pPr>
          </w:p>
        </w:tc>
        <w:tc>
          <w:tcPr>
            <w:tcW w:w="3016" w:type="dxa"/>
          </w:tcPr>
          <w:p w14:paraId="6BC1C7DD" w14:textId="77777777" w:rsidR="002465AE" w:rsidRPr="00C76AAC" w:rsidRDefault="002465AE" w:rsidP="009A3DD0">
            <w:pPr>
              <w:jc w:val="center"/>
              <w:rPr>
                <w:rFonts w:cs="Times New Roman"/>
                <w:szCs w:val="24"/>
                <w:lang w:val="en-US"/>
              </w:rPr>
            </w:pPr>
            <w:r w:rsidRPr="00C76AAC">
              <w:rPr>
                <w:rFonts w:cs="Times New Roman"/>
                <w:szCs w:val="24"/>
                <w:lang w:val="en-US"/>
              </w:rPr>
              <w:t>Natural Disaster Insurance Institution</w:t>
            </w:r>
          </w:p>
        </w:tc>
      </w:tr>
      <w:tr w:rsidR="002465AE" w:rsidRPr="00C76AAC" w14:paraId="5678EC5E" w14:textId="77777777" w:rsidTr="007C4045">
        <w:tc>
          <w:tcPr>
            <w:tcW w:w="1593" w:type="dxa"/>
          </w:tcPr>
          <w:p w14:paraId="7522EC39" w14:textId="77777777" w:rsidR="002465AE" w:rsidRPr="00C76AAC" w:rsidRDefault="002465AE" w:rsidP="009A3DD0">
            <w:pPr>
              <w:jc w:val="center"/>
              <w:rPr>
                <w:rFonts w:cs="Times New Roman"/>
                <w:szCs w:val="24"/>
              </w:rPr>
            </w:pPr>
            <w:r w:rsidRPr="00C76AAC">
              <w:rPr>
                <w:rFonts w:cs="Times New Roman"/>
                <w:szCs w:val="24"/>
              </w:rPr>
              <w:t>İSMEP</w:t>
            </w:r>
          </w:p>
        </w:tc>
        <w:tc>
          <w:tcPr>
            <w:tcW w:w="2766" w:type="dxa"/>
          </w:tcPr>
          <w:p w14:paraId="57CD44BC" w14:textId="77777777" w:rsidR="002465AE" w:rsidRPr="00C76AAC" w:rsidRDefault="002465AE" w:rsidP="009A3DD0">
            <w:pPr>
              <w:jc w:val="center"/>
              <w:rPr>
                <w:rFonts w:cs="Times New Roman"/>
                <w:szCs w:val="24"/>
              </w:rPr>
            </w:pPr>
            <w:r w:rsidRPr="00C76AAC">
              <w:rPr>
                <w:rFonts w:cs="Times New Roman"/>
                <w:szCs w:val="24"/>
              </w:rPr>
              <w:t>İstanbul Sismik Riskin Azaltılması ve Acil Durum Hazırlık Projesi</w:t>
            </w:r>
          </w:p>
        </w:tc>
        <w:tc>
          <w:tcPr>
            <w:tcW w:w="1345" w:type="dxa"/>
          </w:tcPr>
          <w:p w14:paraId="78D2CE37" w14:textId="77777777" w:rsidR="002465AE" w:rsidRPr="00C76AAC" w:rsidRDefault="002465AE" w:rsidP="009A3DD0">
            <w:pPr>
              <w:jc w:val="center"/>
              <w:rPr>
                <w:rFonts w:cs="Times New Roman"/>
                <w:szCs w:val="24"/>
              </w:rPr>
            </w:pPr>
          </w:p>
        </w:tc>
        <w:tc>
          <w:tcPr>
            <w:tcW w:w="3016" w:type="dxa"/>
          </w:tcPr>
          <w:p w14:paraId="4A3DFFBA" w14:textId="77777777" w:rsidR="002465AE" w:rsidRPr="00C76AAC" w:rsidRDefault="002465AE" w:rsidP="009A3DD0">
            <w:pPr>
              <w:jc w:val="center"/>
              <w:rPr>
                <w:rFonts w:cs="Times New Roman"/>
                <w:szCs w:val="24"/>
                <w:lang w:val="en-US"/>
              </w:rPr>
            </w:pPr>
            <w:r w:rsidRPr="00C76AAC">
              <w:rPr>
                <w:rFonts w:cs="Times New Roman"/>
                <w:szCs w:val="24"/>
                <w:lang w:val="en-US"/>
              </w:rPr>
              <w:t>Istanbul Seismic Risk Mitigation and</w:t>
            </w:r>
          </w:p>
          <w:p w14:paraId="47886434" w14:textId="77777777" w:rsidR="002465AE" w:rsidRPr="00C76AAC" w:rsidRDefault="002465AE" w:rsidP="009A3DD0">
            <w:pPr>
              <w:jc w:val="center"/>
              <w:rPr>
                <w:rFonts w:cs="Times New Roman"/>
                <w:szCs w:val="24"/>
                <w:lang w:val="en-US"/>
              </w:rPr>
            </w:pPr>
            <w:r w:rsidRPr="00C76AAC">
              <w:rPr>
                <w:rFonts w:cs="Times New Roman"/>
                <w:szCs w:val="24"/>
                <w:lang w:val="en-US"/>
              </w:rPr>
              <w:t>Emergency Preparedness Project</w:t>
            </w:r>
          </w:p>
        </w:tc>
      </w:tr>
      <w:tr w:rsidR="002465AE" w:rsidRPr="00C76AAC" w14:paraId="22346E91" w14:textId="77777777" w:rsidTr="007C4045">
        <w:tc>
          <w:tcPr>
            <w:tcW w:w="1593" w:type="dxa"/>
          </w:tcPr>
          <w:p w14:paraId="7810A4F1" w14:textId="77777777" w:rsidR="002465AE" w:rsidRPr="00C76AAC" w:rsidRDefault="002465AE" w:rsidP="009A3DD0">
            <w:pPr>
              <w:jc w:val="center"/>
              <w:rPr>
                <w:rFonts w:cs="Times New Roman"/>
                <w:szCs w:val="24"/>
              </w:rPr>
            </w:pPr>
            <w:r w:rsidRPr="00C76AAC">
              <w:rPr>
                <w:rFonts w:cs="Times New Roman"/>
                <w:szCs w:val="24"/>
              </w:rPr>
              <w:t>KBRN</w:t>
            </w:r>
          </w:p>
        </w:tc>
        <w:tc>
          <w:tcPr>
            <w:tcW w:w="2766" w:type="dxa"/>
          </w:tcPr>
          <w:p w14:paraId="3194A6BD" w14:textId="77777777" w:rsidR="002465AE" w:rsidRPr="00C76AAC" w:rsidRDefault="002465AE" w:rsidP="009A3DD0">
            <w:pPr>
              <w:jc w:val="center"/>
              <w:rPr>
                <w:rFonts w:cs="Times New Roman"/>
                <w:szCs w:val="24"/>
              </w:rPr>
            </w:pPr>
            <w:r w:rsidRPr="00C76AAC">
              <w:rPr>
                <w:rFonts w:cs="Times New Roman"/>
                <w:szCs w:val="24"/>
              </w:rPr>
              <w:t>Kimyasal, Biyolojik, Radyolojik ve Nükleer</w:t>
            </w:r>
          </w:p>
        </w:tc>
        <w:tc>
          <w:tcPr>
            <w:tcW w:w="1345" w:type="dxa"/>
          </w:tcPr>
          <w:p w14:paraId="2ECD7DCC" w14:textId="77777777" w:rsidR="002465AE" w:rsidRPr="00C76AAC" w:rsidRDefault="002465AE" w:rsidP="009A3DD0">
            <w:pPr>
              <w:jc w:val="center"/>
              <w:rPr>
                <w:rFonts w:cs="Times New Roman"/>
                <w:szCs w:val="24"/>
              </w:rPr>
            </w:pPr>
          </w:p>
        </w:tc>
        <w:tc>
          <w:tcPr>
            <w:tcW w:w="3016" w:type="dxa"/>
          </w:tcPr>
          <w:p w14:paraId="1C5FCC7C" w14:textId="77777777" w:rsidR="002465AE" w:rsidRPr="00C76AAC" w:rsidRDefault="002465AE" w:rsidP="009A3DD0">
            <w:pPr>
              <w:jc w:val="center"/>
              <w:rPr>
                <w:rFonts w:cs="Times New Roman"/>
                <w:szCs w:val="24"/>
                <w:lang w:val="en-US"/>
              </w:rPr>
            </w:pPr>
            <w:r w:rsidRPr="00C76AAC">
              <w:rPr>
                <w:rFonts w:cs="Times New Roman"/>
                <w:szCs w:val="24"/>
                <w:lang w:val="en-US"/>
              </w:rPr>
              <w:t>Chemical, Biological, Radiological and Nuclear</w:t>
            </w:r>
          </w:p>
        </w:tc>
      </w:tr>
      <w:tr w:rsidR="002465AE" w:rsidRPr="00C76AAC" w14:paraId="404A7286" w14:textId="77777777" w:rsidTr="007C4045">
        <w:tc>
          <w:tcPr>
            <w:tcW w:w="1593" w:type="dxa"/>
          </w:tcPr>
          <w:p w14:paraId="50826905" w14:textId="77777777" w:rsidR="002465AE" w:rsidRPr="00C76AAC" w:rsidRDefault="002465AE" w:rsidP="009A3DD0">
            <w:pPr>
              <w:jc w:val="center"/>
              <w:rPr>
                <w:rFonts w:cs="Times New Roman"/>
                <w:szCs w:val="24"/>
              </w:rPr>
            </w:pPr>
            <w:r w:rsidRPr="00C76AAC">
              <w:rPr>
                <w:rFonts w:cs="Times New Roman"/>
                <w:szCs w:val="24"/>
              </w:rPr>
              <w:t>KKM</w:t>
            </w:r>
          </w:p>
        </w:tc>
        <w:tc>
          <w:tcPr>
            <w:tcW w:w="2766" w:type="dxa"/>
          </w:tcPr>
          <w:p w14:paraId="3603D56F" w14:textId="77777777" w:rsidR="002465AE" w:rsidRPr="00C76AAC" w:rsidRDefault="002465AE" w:rsidP="009A3DD0">
            <w:pPr>
              <w:jc w:val="center"/>
              <w:rPr>
                <w:rFonts w:cs="Times New Roman"/>
                <w:szCs w:val="24"/>
              </w:rPr>
            </w:pPr>
            <w:r w:rsidRPr="00C76AAC">
              <w:rPr>
                <w:rFonts w:cs="Times New Roman"/>
                <w:szCs w:val="24"/>
              </w:rPr>
              <w:t>Komuta Kontrol Merkezi</w:t>
            </w:r>
          </w:p>
        </w:tc>
        <w:tc>
          <w:tcPr>
            <w:tcW w:w="1345" w:type="dxa"/>
          </w:tcPr>
          <w:p w14:paraId="4C1FDD63" w14:textId="77777777" w:rsidR="002465AE" w:rsidRPr="00C76AAC" w:rsidRDefault="002465AE" w:rsidP="009A3DD0">
            <w:pPr>
              <w:jc w:val="center"/>
              <w:rPr>
                <w:rFonts w:cs="Times New Roman"/>
                <w:szCs w:val="24"/>
              </w:rPr>
            </w:pPr>
          </w:p>
        </w:tc>
        <w:tc>
          <w:tcPr>
            <w:tcW w:w="3016" w:type="dxa"/>
          </w:tcPr>
          <w:p w14:paraId="7D7D058A" w14:textId="77777777" w:rsidR="002465AE" w:rsidRPr="00C76AAC" w:rsidRDefault="002465AE" w:rsidP="009A3DD0">
            <w:pPr>
              <w:jc w:val="center"/>
              <w:rPr>
                <w:rFonts w:cs="Times New Roman"/>
                <w:szCs w:val="24"/>
                <w:lang w:val="en-US"/>
              </w:rPr>
            </w:pPr>
            <w:r w:rsidRPr="00C76AAC">
              <w:rPr>
                <w:rFonts w:cs="Times New Roman"/>
                <w:szCs w:val="24"/>
                <w:lang w:val="en-US"/>
              </w:rPr>
              <w:t>Command Control Center</w:t>
            </w:r>
          </w:p>
        </w:tc>
      </w:tr>
      <w:tr w:rsidR="002465AE" w:rsidRPr="00C76AAC" w14:paraId="216EC6EB" w14:textId="77777777" w:rsidTr="007C4045">
        <w:tc>
          <w:tcPr>
            <w:tcW w:w="1593" w:type="dxa"/>
          </w:tcPr>
          <w:p w14:paraId="03184E08" w14:textId="77777777" w:rsidR="002465AE" w:rsidRPr="00C76AAC" w:rsidRDefault="002465AE" w:rsidP="009A3DD0">
            <w:pPr>
              <w:jc w:val="center"/>
              <w:rPr>
                <w:rFonts w:cs="Times New Roman"/>
                <w:szCs w:val="24"/>
              </w:rPr>
            </w:pPr>
            <w:r w:rsidRPr="00C76AAC">
              <w:rPr>
                <w:rFonts w:cs="Times New Roman"/>
                <w:szCs w:val="24"/>
              </w:rPr>
              <w:t>MEB</w:t>
            </w:r>
          </w:p>
        </w:tc>
        <w:tc>
          <w:tcPr>
            <w:tcW w:w="2766" w:type="dxa"/>
          </w:tcPr>
          <w:p w14:paraId="56764A18" w14:textId="77777777" w:rsidR="002465AE" w:rsidRPr="00C76AAC" w:rsidRDefault="002465AE" w:rsidP="009A3DD0">
            <w:pPr>
              <w:jc w:val="center"/>
              <w:rPr>
                <w:rFonts w:cs="Times New Roman"/>
                <w:szCs w:val="24"/>
              </w:rPr>
            </w:pPr>
            <w:r w:rsidRPr="00C76AAC">
              <w:rPr>
                <w:rFonts w:cs="Times New Roman"/>
                <w:szCs w:val="24"/>
              </w:rPr>
              <w:t>Milli Eğitim Bakanlığı</w:t>
            </w:r>
          </w:p>
        </w:tc>
        <w:tc>
          <w:tcPr>
            <w:tcW w:w="1345" w:type="dxa"/>
          </w:tcPr>
          <w:p w14:paraId="1305559D" w14:textId="77777777" w:rsidR="002465AE" w:rsidRPr="00C76AAC" w:rsidRDefault="002465AE" w:rsidP="009A3DD0">
            <w:pPr>
              <w:jc w:val="center"/>
              <w:rPr>
                <w:rFonts w:cs="Times New Roman"/>
                <w:szCs w:val="24"/>
              </w:rPr>
            </w:pPr>
          </w:p>
        </w:tc>
        <w:tc>
          <w:tcPr>
            <w:tcW w:w="3016" w:type="dxa"/>
          </w:tcPr>
          <w:p w14:paraId="4EB218D0" w14:textId="77777777" w:rsidR="002465AE" w:rsidRPr="00C76AAC" w:rsidRDefault="002465AE" w:rsidP="009A3DD0">
            <w:pPr>
              <w:jc w:val="center"/>
              <w:rPr>
                <w:rFonts w:cs="Times New Roman"/>
                <w:szCs w:val="24"/>
                <w:lang w:val="en-US"/>
              </w:rPr>
            </w:pPr>
            <w:r w:rsidRPr="00C76AAC">
              <w:rPr>
                <w:rFonts w:cs="Times New Roman"/>
                <w:szCs w:val="24"/>
                <w:lang w:val="en-US"/>
              </w:rPr>
              <w:t>Ministry of National Education</w:t>
            </w:r>
          </w:p>
        </w:tc>
      </w:tr>
      <w:tr w:rsidR="002465AE" w:rsidRPr="00C76AAC" w14:paraId="71B6227A" w14:textId="77777777" w:rsidTr="007C4045">
        <w:tc>
          <w:tcPr>
            <w:tcW w:w="1593" w:type="dxa"/>
          </w:tcPr>
          <w:p w14:paraId="31D1F9AB" w14:textId="77777777" w:rsidR="002465AE" w:rsidRPr="00C76AAC" w:rsidRDefault="002465AE" w:rsidP="009A3DD0">
            <w:pPr>
              <w:jc w:val="center"/>
              <w:rPr>
                <w:rFonts w:cs="Times New Roman"/>
                <w:szCs w:val="24"/>
              </w:rPr>
            </w:pPr>
            <w:r w:rsidRPr="00C76AAC">
              <w:rPr>
                <w:rFonts w:cs="Times New Roman"/>
                <w:szCs w:val="24"/>
              </w:rPr>
              <w:t>MEGEP</w:t>
            </w:r>
          </w:p>
        </w:tc>
        <w:tc>
          <w:tcPr>
            <w:tcW w:w="2766" w:type="dxa"/>
          </w:tcPr>
          <w:p w14:paraId="5F63D5DC" w14:textId="77777777" w:rsidR="002465AE" w:rsidRPr="00C76AAC" w:rsidRDefault="002465AE" w:rsidP="009A3DD0">
            <w:pPr>
              <w:jc w:val="center"/>
              <w:rPr>
                <w:rFonts w:cs="Times New Roman"/>
                <w:szCs w:val="24"/>
              </w:rPr>
            </w:pPr>
            <w:r w:rsidRPr="00C76AAC">
              <w:rPr>
                <w:rFonts w:cs="Times New Roman"/>
                <w:szCs w:val="24"/>
                <w:shd w:val="clear" w:color="auto" w:fill="FFFFFF"/>
              </w:rPr>
              <w:t>Mesleki Eğitim ve Öğretim Sistemini Güçlendirme Projesi</w:t>
            </w:r>
          </w:p>
        </w:tc>
        <w:tc>
          <w:tcPr>
            <w:tcW w:w="1345" w:type="dxa"/>
          </w:tcPr>
          <w:p w14:paraId="1410305E" w14:textId="77777777" w:rsidR="002465AE" w:rsidRPr="00C76AAC" w:rsidRDefault="002465AE" w:rsidP="009A3DD0">
            <w:pPr>
              <w:jc w:val="center"/>
              <w:rPr>
                <w:rFonts w:cs="Times New Roman"/>
                <w:szCs w:val="24"/>
              </w:rPr>
            </w:pPr>
          </w:p>
        </w:tc>
        <w:tc>
          <w:tcPr>
            <w:tcW w:w="3016" w:type="dxa"/>
          </w:tcPr>
          <w:p w14:paraId="4C1C38A6" w14:textId="77777777" w:rsidR="002465AE" w:rsidRPr="00C76AAC" w:rsidRDefault="002465AE" w:rsidP="009A3DD0">
            <w:pPr>
              <w:jc w:val="center"/>
              <w:rPr>
                <w:rFonts w:cs="Times New Roman"/>
                <w:szCs w:val="24"/>
                <w:lang w:val="en-US"/>
              </w:rPr>
            </w:pPr>
            <w:r w:rsidRPr="00C76AAC">
              <w:rPr>
                <w:rFonts w:cs="Times New Roman"/>
                <w:szCs w:val="24"/>
                <w:lang w:val="en-US"/>
              </w:rPr>
              <w:t>Strengthening the Vocational Education and Training System Project</w:t>
            </w:r>
          </w:p>
        </w:tc>
      </w:tr>
      <w:tr w:rsidR="002465AE" w:rsidRPr="00C76AAC" w14:paraId="27BF50C1" w14:textId="77777777" w:rsidTr="007C4045">
        <w:tc>
          <w:tcPr>
            <w:tcW w:w="1593" w:type="dxa"/>
          </w:tcPr>
          <w:p w14:paraId="73558AEB" w14:textId="77777777" w:rsidR="002465AE" w:rsidRPr="00C76AAC" w:rsidRDefault="002465AE" w:rsidP="009A3DD0">
            <w:pPr>
              <w:jc w:val="center"/>
              <w:rPr>
                <w:rFonts w:cs="Times New Roman"/>
                <w:szCs w:val="24"/>
              </w:rPr>
            </w:pPr>
            <w:r w:rsidRPr="00C76AAC">
              <w:rPr>
                <w:rFonts w:cs="Times New Roman"/>
                <w:szCs w:val="24"/>
              </w:rPr>
              <w:t>MTAL</w:t>
            </w:r>
          </w:p>
        </w:tc>
        <w:tc>
          <w:tcPr>
            <w:tcW w:w="2766" w:type="dxa"/>
          </w:tcPr>
          <w:p w14:paraId="33BF4917" w14:textId="77777777" w:rsidR="002465AE" w:rsidRPr="00C76AAC" w:rsidRDefault="002465AE" w:rsidP="009A3DD0">
            <w:pPr>
              <w:jc w:val="center"/>
              <w:rPr>
                <w:rFonts w:cs="Times New Roman"/>
                <w:szCs w:val="24"/>
              </w:rPr>
            </w:pPr>
            <w:r w:rsidRPr="00C76AAC">
              <w:rPr>
                <w:rFonts w:cs="Times New Roman"/>
                <w:szCs w:val="24"/>
              </w:rPr>
              <w:t>Mesleki ve Teknik Anadolu Lisesi</w:t>
            </w:r>
          </w:p>
        </w:tc>
        <w:tc>
          <w:tcPr>
            <w:tcW w:w="1345" w:type="dxa"/>
          </w:tcPr>
          <w:p w14:paraId="4C63CA9A" w14:textId="77777777" w:rsidR="002465AE" w:rsidRPr="00C76AAC" w:rsidRDefault="002465AE" w:rsidP="009A3DD0">
            <w:pPr>
              <w:jc w:val="center"/>
              <w:rPr>
                <w:rFonts w:cs="Times New Roman"/>
                <w:szCs w:val="24"/>
              </w:rPr>
            </w:pPr>
          </w:p>
        </w:tc>
        <w:tc>
          <w:tcPr>
            <w:tcW w:w="3016" w:type="dxa"/>
          </w:tcPr>
          <w:p w14:paraId="2B604838" w14:textId="77777777" w:rsidR="002465AE" w:rsidRPr="00C76AAC" w:rsidRDefault="002465AE" w:rsidP="009A3DD0">
            <w:pPr>
              <w:jc w:val="center"/>
              <w:rPr>
                <w:rFonts w:cs="Times New Roman"/>
                <w:szCs w:val="24"/>
                <w:lang w:val="en-US"/>
              </w:rPr>
            </w:pPr>
            <w:r w:rsidRPr="00C76AAC">
              <w:rPr>
                <w:rFonts w:cs="Times New Roman"/>
                <w:szCs w:val="24"/>
                <w:lang w:val="en-US"/>
              </w:rPr>
              <w:t>Vocational and Technical Anatolian High School</w:t>
            </w:r>
          </w:p>
        </w:tc>
      </w:tr>
      <w:tr w:rsidR="002465AE" w:rsidRPr="00C76AAC" w14:paraId="2791BD2B" w14:textId="77777777" w:rsidTr="007C4045">
        <w:tc>
          <w:tcPr>
            <w:tcW w:w="1593" w:type="dxa"/>
          </w:tcPr>
          <w:p w14:paraId="7189CFBB" w14:textId="77777777" w:rsidR="002465AE" w:rsidRPr="00C76AAC" w:rsidRDefault="002465AE" w:rsidP="009A3DD0">
            <w:pPr>
              <w:jc w:val="center"/>
              <w:rPr>
                <w:rFonts w:cs="Times New Roman"/>
                <w:szCs w:val="24"/>
              </w:rPr>
            </w:pPr>
            <w:r w:rsidRPr="00C76AAC">
              <w:rPr>
                <w:rFonts w:cs="Times New Roman"/>
                <w:szCs w:val="24"/>
              </w:rPr>
              <w:t>Post Hoc</w:t>
            </w:r>
          </w:p>
        </w:tc>
        <w:tc>
          <w:tcPr>
            <w:tcW w:w="2766" w:type="dxa"/>
          </w:tcPr>
          <w:p w14:paraId="4EF32E0C" w14:textId="77777777" w:rsidR="002465AE" w:rsidRPr="00C76AAC" w:rsidRDefault="002465AE" w:rsidP="009A3DD0">
            <w:pPr>
              <w:jc w:val="center"/>
              <w:rPr>
                <w:rFonts w:cs="Times New Roman"/>
                <w:szCs w:val="24"/>
              </w:rPr>
            </w:pPr>
            <w:r w:rsidRPr="00C76AAC">
              <w:rPr>
                <w:rFonts w:cs="Times New Roman"/>
                <w:szCs w:val="24"/>
              </w:rPr>
              <w:t>Çoklu Karşılaştırma</w:t>
            </w:r>
          </w:p>
        </w:tc>
        <w:tc>
          <w:tcPr>
            <w:tcW w:w="1345" w:type="dxa"/>
          </w:tcPr>
          <w:p w14:paraId="623A589A" w14:textId="77777777" w:rsidR="002465AE" w:rsidRPr="00C76AAC" w:rsidRDefault="002465AE" w:rsidP="009A3DD0">
            <w:pPr>
              <w:jc w:val="center"/>
              <w:rPr>
                <w:rFonts w:cs="Times New Roman"/>
                <w:szCs w:val="24"/>
              </w:rPr>
            </w:pPr>
          </w:p>
        </w:tc>
        <w:tc>
          <w:tcPr>
            <w:tcW w:w="3016" w:type="dxa"/>
          </w:tcPr>
          <w:p w14:paraId="7365E867" w14:textId="77777777" w:rsidR="002465AE" w:rsidRPr="00C76AAC" w:rsidRDefault="002465AE" w:rsidP="009A3DD0">
            <w:pPr>
              <w:jc w:val="center"/>
              <w:rPr>
                <w:rFonts w:cs="Times New Roman"/>
                <w:szCs w:val="24"/>
                <w:lang w:val="en-US"/>
              </w:rPr>
            </w:pPr>
            <w:r w:rsidRPr="00C76AAC">
              <w:rPr>
                <w:rFonts w:cs="Times New Roman"/>
                <w:szCs w:val="24"/>
                <w:lang w:val="en-US"/>
              </w:rPr>
              <w:t>Multiple Comparison</w:t>
            </w:r>
          </w:p>
        </w:tc>
      </w:tr>
      <w:tr w:rsidR="002465AE" w:rsidRPr="00C76AAC" w14:paraId="2360C586" w14:textId="77777777" w:rsidTr="007C4045">
        <w:tc>
          <w:tcPr>
            <w:tcW w:w="1593" w:type="dxa"/>
          </w:tcPr>
          <w:p w14:paraId="1D12D6F1" w14:textId="77777777" w:rsidR="002465AE" w:rsidRPr="00C76AAC" w:rsidRDefault="002465AE" w:rsidP="009A3DD0">
            <w:pPr>
              <w:jc w:val="center"/>
              <w:rPr>
                <w:rFonts w:cs="Times New Roman"/>
                <w:szCs w:val="24"/>
              </w:rPr>
            </w:pPr>
            <w:r w:rsidRPr="00C76AAC">
              <w:rPr>
                <w:rFonts w:cs="Times New Roman"/>
                <w:szCs w:val="24"/>
              </w:rPr>
              <w:t>SPSS</w:t>
            </w:r>
          </w:p>
        </w:tc>
        <w:tc>
          <w:tcPr>
            <w:tcW w:w="2766" w:type="dxa"/>
          </w:tcPr>
          <w:p w14:paraId="76CC977E" w14:textId="77777777" w:rsidR="002465AE" w:rsidRPr="00C76AAC" w:rsidRDefault="002465AE" w:rsidP="009A3DD0">
            <w:pPr>
              <w:jc w:val="center"/>
              <w:rPr>
                <w:rFonts w:cs="Times New Roman"/>
                <w:szCs w:val="24"/>
              </w:rPr>
            </w:pPr>
            <w:r w:rsidRPr="00C76AAC">
              <w:rPr>
                <w:rFonts w:cs="Times New Roman"/>
                <w:szCs w:val="24"/>
              </w:rPr>
              <w:t>Sosyal Bilimler İçin İstatistik Paketi</w:t>
            </w:r>
          </w:p>
        </w:tc>
        <w:tc>
          <w:tcPr>
            <w:tcW w:w="1345" w:type="dxa"/>
          </w:tcPr>
          <w:p w14:paraId="21DCA29A" w14:textId="77777777" w:rsidR="002465AE" w:rsidRPr="00C76AAC" w:rsidRDefault="002465AE" w:rsidP="009A3DD0">
            <w:pPr>
              <w:jc w:val="center"/>
              <w:rPr>
                <w:rFonts w:cs="Times New Roman"/>
                <w:szCs w:val="24"/>
              </w:rPr>
            </w:pPr>
          </w:p>
        </w:tc>
        <w:tc>
          <w:tcPr>
            <w:tcW w:w="3016" w:type="dxa"/>
          </w:tcPr>
          <w:p w14:paraId="2856C217" w14:textId="77777777" w:rsidR="002465AE" w:rsidRPr="00C76AAC" w:rsidRDefault="002465AE" w:rsidP="009A3DD0">
            <w:pPr>
              <w:jc w:val="center"/>
              <w:rPr>
                <w:rFonts w:cs="Times New Roman"/>
                <w:szCs w:val="24"/>
                <w:lang w:val="en-US"/>
              </w:rPr>
            </w:pPr>
            <w:r w:rsidRPr="00C76AAC">
              <w:rPr>
                <w:rFonts w:cs="Times New Roman"/>
                <w:bCs/>
                <w:iCs/>
                <w:szCs w:val="24"/>
                <w:shd w:val="clear" w:color="auto" w:fill="FFFFFF"/>
                <w:lang w:val="en-US"/>
              </w:rPr>
              <w:t>S</w:t>
            </w:r>
            <w:r w:rsidRPr="00C76AAC">
              <w:rPr>
                <w:rFonts w:cs="Times New Roman"/>
                <w:iCs/>
                <w:szCs w:val="24"/>
                <w:shd w:val="clear" w:color="auto" w:fill="FFFFFF"/>
                <w:lang w:val="en-US"/>
              </w:rPr>
              <w:t>tatistical </w:t>
            </w:r>
            <w:r w:rsidRPr="00C76AAC">
              <w:rPr>
                <w:rFonts w:cs="Times New Roman"/>
                <w:bCs/>
                <w:iCs/>
                <w:szCs w:val="24"/>
                <w:shd w:val="clear" w:color="auto" w:fill="FFFFFF"/>
                <w:lang w:val="en-US"/>
              </w:rPr>
              <w:t>P</w:t>
            </w:r>
            <w:r w:rsidRPr="00C76AAC">
              <w:rPr>
                <w:rFonts w:cs="Times New Roman"/>
                <w:iCs/>
                <w:szCs w:val="24"/>
                <w:shd w:val="clear" w:color="auto" w:fill="FFFFFF"/>
                <w:lang w:val="en-US"/>
              </w:rPr>
              <w:t>ackage for the </w:t>
            </w:r>
            <w:r w:rsidRPr="00C76AAC">
              <w:rPr>
                <w:rFonts w:cs="Times New Roman"/>
                <w:bCs/>
                <w:iCs/>
                <w:szCs w:val="24"/>
                <w:shd w:val="clear" w:color="auto" w:fill="FFFFFF"/>
                <w:lang w:val="en-US"/>
              </w:rPr>
              <w:t>S</w:t>
            </w:r>
            <w:r w:rsidRPr="00C76AAC">
              <w:rPr>
                <w:rFonts w:cs="Times New Roman"/>
                <w:iCs/>
                <w:szCs w:val="24"/>
                <w:shd w:val="clear" w:color="auto" w:fill="FFFFFF"/>
                <w:lang w:val="en-US"/>
              </w:rPr>
              <w:t>ocial </w:t>
            </w:r>
            <w:r w:rsidRPr="00C76AAC">
              <w:rPr>
                <w:rFonts w:cs="Times New Roman"/>
                <w:bCs/>
                <w:iCs/>
                <w:szCs w:val="24"/>
                <w:shd w:val="clear" w:color="auto" w:fill="FFFFFF"/>
                <w:lang w:val="en-US"/>
              </w:rPr>
              <w:t>S</w:t>
            </w:r>
            <w:r w:rsidRPr="00C76AAC">
              <w:rPr>
                <w:rFonts w:cs="Times New Roman"/>
                <w:iCs/>
                <w:szCs w:val="24"/>
                <w:shd w:val="clear" w:color="auto" w:fill="FFFFFF"/>
                <w:lang w:val="en-US"/>
              </w:rPr>
              <w:t>ciences</w:t>
            </w:r>
          </w:p>
        </w:tc>
      </w:tr>
      <w:tr w:rsidR="002465AE" w:rsidRPr="00C76AAC" w14:paraId="0BE3CF24" w14:textId="77777777" w:rsidTr="007C4045">
        <w:tc>
          <w:tcPr>
            <w:tcW w:w="1593" w:type="dxa"/>
          </w:tcPr>
          <w:p w14:paraId="52865F00" w14:textId="77777777" w:rsidR="002465AE" w:rsidRPr="00C76AAC" w:rsidRDefault="002465AE" w:rsidP="009A3DD0">
            <w:pPr>
              <w:jc w:val="center"/>
              <w:rPr>
                <w:rFonts w:cs="Times New Roman"/>
                <w:szCs w:val="24"/>
              </w:rPr>
            </w:pPr>
            <w:r w:rsidRPr="00C76AAC">
              <w:rPr>
                <w:rFonts w:cs="Times New Roman"/>
                <w:szCs w:val="24"/>
              </w:rPr>
              <w:t>TDK</w:t>
            </w:r>
          </w:p>
        </w:tc>
        <w:tc>
          <w:tcPr>
            <w:tcW w:w="2766" w:type="dxa"/>
          </w:tcPr>
          <w:p w14:paraId="07F75B1F" w14:textId="77777777" w:rsidR="002465AE" w:rsidRPr="00C76AAC" w:rsidRDefault="002465AE" w:rsidP="009A3DD0">
            <w:pPr>
              <w:jc w:val="center"/>
              <w:rPr>
                <w:rFonts w:cs="Times New Roman"/>
                <w:szCs w:val="24"/>
              </w:rPr>
            </w:pPr>
            <w:r w:rsidRPr="00C76AAC">
              <w:rPr>
                <w:rFonts w:cs="Times New Roman"/>
                <w:szCs w:val="24"/>
              </w:rPr>
              <w:t>Türk Dil Kurumu</w:t>
            </w:r>
          </w:p>
        </w:tc>
        <w:tc>
          <w:tcPr>
            <w:tcW w:w="1345" w:type="dxa"/>
          </w:tcPr>
          <w:p w14:paraId="376F58C1" w14:textId="77777777" w:rsidR="002465AE" w:rsidRPr="00C76AAC" w:rsidRDefault="002465AE" w:rsidP="009A3DD0">
            <w:pPr>
              <w:jc w:val="center"/>
              <w:rPr>
                <w:rFonts w:cs="Times New Roman"/>
                <w:szCs w:val="24"/>
              </w:rPr>
            </w:pPr>
          </w:p>
        </w:tc>
        <w:tc>
          <w:tcPr>
            <w:tcW w:w="3016" w:type="dxa"/>
          </w:tcPr>
          <w:p w14:paraId="45ACA932" w14:textId="77777777" w:rsidR="002465AE" w:rsidRPr="00C76AAC" w:rsidRDefault="002465AE" w:rsidP="009A3DD0">
            <w:pPr>
              <w:jc w:val="center"/>
              <w:rPr>
                <w:rFonts w:cs="Times New Roman"/>
                <w:szCs w:val="24"/>
                <w:lang w:val="en-US"/>
              </w:rPr>
            </w:pPr>
            <w:r w:rsidRPr="00C76AAC">
              <w:rPr>
                <w:rFonts w:cs="Times New Roman"/>
                <w:szCs w:val="24"/>
                <w:lang w:val="en-US"/>
              </w:rPr>
              <w:t>Turkish Language Society</w:t>
            </w:r>
          </w:p>
        </w:tc>
      </w:tr>
    </w:tbl>
    <w:p w14:paraId="3D8E41BD" w14:textId="77777777" w:rsidR="008163A3" w:rsidRPr="00C76AAC" w:rsidRDefault="008163A3" w:rsidP="008163A3">
      <w:pPr>
        <w:rPr>
          <w:rFonts w:cs="Times New Roman"/>
          <w:b/>
          <w:szCs w:val="24"/>
        </w:rPr>
      </w:pPr>
    </w:p>
    <w:p w14:paraId="157CC934" w14:textId="77777777" w:rsidR="008163A3" w:rsidRPr="00C76AAC" w:rsidRDefault="008163A3" w:rsidP="008163A3">
      <w:pPr>
        <w:rPr>
          <w:rFonts w:cs="Times New Roman"/>
          <w:b/>
          <w:szCs w:val="24"/>
        </w:rPr>
        <w:sectPr w:rsidR="008163A3" w:rsidRPr="00C76AAC" w:rsidSect="008163A3">
          <w:headerReference w:type="default" r:id="rId15"/>
          <w:footerReference w:type="default" r:id="rId16"/>
          <w:pgSz w:w="11906" w:h="16838"/>
          <w:pgMar w:top="1701" w:right="1134" w:bottom="1701" w:left="2268" w:header="709" w:footer="709" w:gutter="0"/>
          <w:pgNumType w:fmt="upperRoman"/>
          <w:cols w:space="708"/>
          <w:docGrid w:linePitch="360"/>
        </w:sectPr>
      </w:pPr>
    </w:p>
    <w:p w14:paraId="1670C070" w14:textId="77777777" w:rsidR="00D91092" w:rsidRPr="00C76AAC" w:rsidRDefault="00D91092" w:rsidP="0032549A">
      <w:pPr>
        <w:pStyle w:val="Balk1"/>
      </w:pPr>
      <w:bookmarkStart w:id="24" w:name="_Toc73889374"/>
    </w:p>
    <w:p w14:paraId="7E933BB6" w14:textId="77777777" w:rsidR="00D91092" w:rsidRPr="00C76AAC" w:rsidRDefault="00D91092" w:rsidP="0032549A">
      <w:pPr>
        <w:pStyle w:val="Balk1"/>
      </w:pPr>
    </w:p>
    <w:p w14:paraId="4657EA5D" w14:textId="77777777" w:rsidR="005803A7" w:rsidRPr="00C76AAC" w:rsidRDefault="00662709" w:rsidP="0032549A">
      <w:pPr>
        <w:pStyle w:val="Balk1"/>
      </w:pPr>
      <w:r w:rsidRPr="00C76AAC">
        <w:t>GİRİŞ</w:t>
      </w:r>
      <w:bookmarkEnd w:id="24"/>
    </w:p>
    <w:p w14:paraId="35C6D2AB" w14:textId="77777777" w:rsidR="00D40D01" w:rsidRPr="00C76AAC" w:rsidRDefault="00D40D01" w:rsidP="008163A3">
      <w:pPr>
        <w:jc w:val="center"/>
        <w:rPr>
          <w:rFonts w:cs="Times New Roman"/>
          <w:b/>
          <w:szCs w:val="24"/>
        </w:rPr>
      </w:pPr>
    </w:p>
    <w:p w14:paraId="278CBEA4" w14:textId="77777777" w:rsidR="000F4239" w:rsidRPr="00C76AAC" w:rsidRDefault="000F4239" w:rsidP="004D6DFF">
      <w:pPr>
        <w:spacing w:after="0" w:line="360" w:lineRule="auto"/>
        <w:ind w:firstLine="709"/>
        <w:jc w:val="both"/>
        <w:rPr>
          <w:rFonts w:cs="Times New Roman"/>
          <w:b/>
          <w:szCs w:val="24"/>
        </w:rPr>
      </w:pPr>
      <w:r w:rsidRPr="00C76AAC">
        <w:rPr>
          <w:rFonts w:cs="Times New Roman"/>
          <w:szCs w:val="24"/>
        </w:rPr>
        <w:t xml:space="preserve">Bu çalışmanın örneklem grubu olan Mesleki ve Teknik Anadolu </w:t>
      </w:r>
      <w:r w:rsidR="003F1849" w:rsidRPr="00C76AAC">
        <w:rPr>
          <w:rFonts w:cs="Times New Roman"/>
          <w:szCs w:val="24"/>
        </w:rPr>
        <w:t>Lisesi eski</w:t>
      </w:r>
      <w:r w:rsidRPr="00C76AAC">
        <w:rPr>
          <w:rFonts w:cs="Times New Roman"/>
          <w:szCs w:val="24"/>
        </w:rPr>
        <w:t xml:space="preserve"> bilinen ismiyle Sağlık Meslek Lisesi öğrencileri, Türkiye genelinde sağlık alanında eğitim alan yaşça en küçük öğrenci grubunu oluşturur. Bu liselerde artık doğrudan ebelik ve hemşirelik gibi meslek gruplarının eğitimi verilmese de hemşirelik yardımcılığı, sağlık bakım teknisyenliği gibi temel sağlık eğitimi alması gereken yardımcı meslek gruplarına eğitimler verilmektedir. Aslında bu okulların temeli, Osmanlı döneminde açılan hemşirelik okullarıyla başlamıştır. Bu yüzden bu okulların tarihsel gelişimini incelemek için hemşirelik okullarının tarihine bakmak faydalı olacaktır.</w:t>
      </w:r>
    </w:p>
    <w:p w14:paraId="5D7A6F38" w14:textId="5542217F" w:rsidR="000F4239" w:rsidRPr="00C76AAC" w:rsidRDefault="000F4239" w:rsidP="004D6DFF">
      <w:pPr>
        <w:spacing w:after="0" w:line="360" w:lineRule="auto"/>
        <w:ind w:firstLine="709"/>
        <w:jc w:val="both"/>
        <w:rPr>
          <w:rFonts w:cs="Times New Roman"/>
          <w:szCs w:val="24"/>
        </w:rPr>
      </w:pPr>
      <w:r w:rsidRPr="00C76AAC">
        <w:rPr>
          <w:rFonts w:cs="Times New Roman"/>
          <w:szCs w:val="24"/>
        </w:rPr>
        <w:t>Ülkemizde ilk hemşirelik eğitimi girişimleri Birinci Dünya Savaşı’ndan sonra başlamıştır</w:t>
      </w:r>
      <w:r w:rsidR="003F1345" w:rsidRPr="00C76AAC">
        <w:rPr>
          <w:rFonts w:cs="Times New Roman"/>
          <w:szCs w:val="24"/>
        </w:rPr>
        <w:t xml:space="preserve"> </w:t>
      </w:r>
      <w:r w:rsidRPr="00C76AAC">
        <w:rPr>
          <w:rFonts w:cs="Times New Roman"/>
          <w:noProof/>
          <w:szCs w:val="24"/>
        </w:rPr>
        <w:t>(Uyer, 1992:9)</w:t>
      </w:r>
      <w:r w:rsidRPr="00C76AAC">
        <w:rPr>
          <w:rFonts w:cs="Times New Roman"/>
          <w:szCs w:val="24"/>
        </w:rPr>
        <w:t>.  1911 yılında Washington’da Kızılhaç Kongresine katılan Besim Ömer Akalın, Kızılay Derneği’ni o zamanki adıyla Hilal-i Ahmer’i uyararak bir hemşire okulu açılmasının gerekliliğini dile getirmiştir</w:t>
      </w:r>
      <w:r w:rsidR="003F1345" w:rsidRPr="00C76AAC">
        <w:rPr>
          <w:rFonts w:cs="Times New Roman"/>
          <w:szCs w:val="24"/>
        </w:rPr>
        <w:t xml:space="preserve"> </w:t>
      </w:r>
      <w:r w:rsidRPr="00C76AAC">
        <w:rPr>
          <w:rFonts w:cs="Times New Roman"/>
          <w:noProof/>
          <w:szCs w:val="24"/>
        </w:rPr>
        <w:t>(Ayaz, 2010:32)</w:t>
      </w:r>
      <w:r w:rsidRPr="00C76AAC">
        <w:rPr>
          <w:rFonts w:cs="Times New Roman"/>
          <w:szCs w:val="24"/>
        </w:rPr>
        <w:t>. Bu öneri üzerine gönüllü açılan hastabakıcı kursuyla eğitim gören kadınlar Balkan Savaşı’nda hastanelerde görev almıştır</w:t>
      </w:r>
      <w:r w:rsidR="003F1345" w:rsidRPr="00C76AAC">
        <w:rPr>
          <w:rFonts w:cs="Times New Roman"/>
          <w:szCs w:val="24"/>
        </w:rPr>
        <w:t xml:space="preserve"> </w:t>
      </w:r>
      <w:r w:rsidRPr="00C76AAC">
        <w:rPr>
          <w:rFonts w:cs="Times New Roman"/>
          <w:noProof/>
          <w:szCs w:val="24"/>
        </w:rPr>
        <w:t>(Ökdem vd., 2000:9)</w:t>
      </w:r>
      <w:r w:rsidRPr="00C76AAC">
        <w:rPr>
          <w:rFonts w:cs="Times New Roman"/>
          <w:szCs w:val="24"/>
        </w:rPr>
        <w:t>.</w:t>
      </w:r>
    </w:p>
    <w:p w14:paraId="3D09A8C9" w14:textId="2C2612E3" w:rsidR="000F4239" w:rsidRPr="00C76AAC" w:rsidRDefault="000F4239" w:rsidP="000F4239">
      <w:pPr>
        <w:spacing w:after="0" w:line="360" w:lineRule="auto"/>
        <w:ind w:firstLine="709"/>
        <w:jc w:val="both"/>
        <w:rPr>
          <w:rFonts w:cs="Times New Roman"/>
          <w:szCs w:val="24"/>
        </w:rPr>
      </w:pPr>
      <w:r w:rsidRPr="00C76AAC">
        <w:rPr>
          <w:rFonts w:cs="Times New Roman"/>
          <w:szCs w:val="24"/>
        </w:rPr>
        <w:t>Amiral Bristol Sağlık Lisesi gibi okullar ülkemizde açılan ilk sağlık meslek liselerine örnek olarak gösterilebilir. Özellikle</w:t>
      </w:r>
      <w:r w:rsidR="003F1345" w:rsidRPr="00C76AAC">
        <w:rPr>
          <w:rFonts w:cs="Times New Roman"/>
          <w:szCs w:val="24"/>
        </w:rPr>
        <w:t xml:space="preserve"> </w:t>
      </w:r>
      <w:r w:rsidRPr="00C76AAC">
        <w:rPr>
          <w:rFonts w:cs="Times New Roman"/>
          <w:szCs w:val="24"/>
        </w:rPr>
        <w:t>Amiral Bristol Sağlık Lisesi, Cumhuriyet öncesi dönemde açılmış olup 1957’de mezun olanların diplomaları Milli Eğitim Bakanlığınca onaylanarak Sağlık Meslek Liselerine denk olması sağlanmıştır</w:t>
      </w:r>
      <w:r w:rsidR="003F1345" w:rsidRPr="00C76AAC">
        <w:rPr>
          <w:rFonts w:cs="Times New Roman"/>
          <w:szCs w:val="24"/>
        </w:rPr>
        <w:t xml:space="preserve"> </w:t>
      </w:r>
      <w:r w:rsidRPr="00C76AAC">
        <w:rPr>
          <w:rFonts w:cs="Times New Roman"/>
          <w:noProof/>
          <w:szCs w:val="24"/>
        </w:rPr>
        <w:t>(Ayaz, 2010:32)</w:t>
      </w:r>
      <w:r w:rsidRPr="00C76AAC">
        <w:rPr>
          <w:rFonts w:cs="Times New Roman"/>
          <w:szCs w:val="24"/>
        </w:rPr>
        <w:t>. Okul, hemşirelik alanında lider hemşireler yetiştirmiş, açılacak olan diğer okullara da örnek olmuştur. Ülkemizde Cumhuriyet’in ilanı sonrası ilk hemşire okulu 21 Şubat 1925 yılında açılan Kızılay Özel Hemşire Okuludur</w:t>
      </w:r>
      <w:r w:rsidR="003F1345" w:rsidRPr="00C76AAC">
        <w:rPr>
          <w:rFonts w:cs="Times New Roman"/>
          <w:szCs w:val="24"/>
        </w:rPr>
        <w:t xml:space="preserve"> </w:t>
      </w:r>
      <w:r w:rsidRPr="00C76AAC">
        <w:rPr>
          <w:rFonts w:cs="Times New Roman"/>
          <w:noProof/>
          <w:szCs w:val="24"/>
        </w:rPr>
        <w:t>(Ökdem vd., 2000:9)</w:t>
      </w:r>
      <w:r w:rsidRPr="00C76AAC">
        <w:rPr>
          <w:rFonts w:cs="Times New Roman"/>
          <w:szCs w:val="24"/>
        </w:rPr>
        <w:t>.</w:t>
      </w:r>
    </w:p>
    <w:p w14:paraId="369D0102" w14:textId="22AD6980" w:rsidR="000F4239" w:rsidRPr="00C76AAC" w:rsidRDefault="00F338B8" w:rsidP="000F4239">
      <w:pPr>
        <w:spacing w:after="0" w:line="360" w:lineRule="auto"/>
        <w:ind w:firstLine="709"/>
        <w:jc w:val="both"/>
        <w:rPr>
          <w:rFonts w:cs="Times New Roman"/>
          <w:szCs w:val="24"/>
        </w:rPr>
      </w:pPr>
      <w:r w:rsidRPr="00C76AAC">
        <w:rPr>
          <w:rFonts w:cs="Times New Roman"/>
          <w:noProof/>
          <w:szCs w:val="24"/>
          <w:lang w:eastAsia="tr-TR"/>
        </w:rPr>
        <mc:AlternateContent>
          <mc:Choice Requires="wps">
            <w:drawing>
              <wp:anchor distT="0" distB="0" distL="114300" distR="114300" simplePos="0" relativeHeight="251666944" behindDoc="0" locked="0" layoutInCell="1" allowOverlap="1" wp14:anchorId="1FFE3110" wp14:editId="1ECFBDB4">
                <wp:simplePos x="0" y="0"/>
                <wp:positionH relativeFrom="column">
                  <wp:posOffset>2598420</wp:posOffset>
                </wp:positionH>
                <wp:positionV relativeFrom="paragraph">
                  <wp:posOffset>1456055</wp:posOffset>
                </wp:positionV>
                <wp:extent cx="247650" cy="200025"/>
                <wp:effectExtent l="0" t="0" r="19050" b="28575"/>
                <wp:wrapNone/>
                <wp:docPr id="8" name="Dikdörtgen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7650" cy="20002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27FBD2C" id="Dikdörtgen 7" o:spid="_x0000_s1026" style="position:absolute;margin-left:204.6pt;margin-top:114.65pt;width:19.5pt;height:15.7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" fillcolor="white [3212]" strokecolor="white [3212]" strokeweight="2pt">
                <v:path arrowok="t"/>
              </v:rect>
            </w:pict>
          </mc:Fallback>
        </mc:AlternateContent>
      </w:r>
      <w:r w:rsidR="000F4239" w:rsidRPr="00C76AAC">
        <w:rPr>
          <w:rFonts w:cs="Times New Roman"/>
          <w:szCs w:val="24"/>
        </w:rPr>
        <w:t>1961 yılından sonra hemşire, ebe vb. sağlık profesyoneli yetiştiren kurumlar ‘Sağlık Koleji’ adı altında eğitim vermeye devam etmiştir. 1976’da yapılan düzenlemeyle bu okullar ‘Sağlık Meslek Lisesi’ olarak eğitim vermeye başlayıp, 2006 yılında Sağlık Bakanlığı’ndan Milli Eğitim Bakanlığı’na devredilmiştir. Son olarak ise, 2010 yılında bu okulların statüsü Anadolu Sağlık Meslek lisesi olarak değiştirilmiştir</w:t>
      </w:r>
      <w:r w:rsidR="003F1345" w:rsidRPr="00C76AAC">
        <w:rPr>
          <w:rFonts w:cs="Times New Roman"/>
          <w:szCs w:val="24"/>
        </w:rPr>
        <w:t xml:space="preserve"> </w:t>
      </w:r>
      <w:r w:rsidR="000F4239" w:rsidRPr="00C76AAC">
        <w:rPr>
          <w:rFonts w:cs="Times New Roman"/>
          <w:noProof/>
          <w:szCs w:val="24"/>
        </w:rPr>
        <w:t>(Vatanartıran ve Eren, 2014:452)</w:t>
      </w:r>
      <w:r w:rsidR="000F4239" w:rsidRPr="00C76AAC">
        <w:rPr>
          <w:rFonts w:cs="Times New Roman"/>
          <w:szCs w:val="24"/>
        </w:rPr>
        <w:t>.</w:t>
      </w:r>
    </w:p>
    <w:p w14:paraId="403C8956" w14:textId="210B037D" w:rsidR="000F4239" w:rsidRPr="00C76AAC" w:rsidRDefault="000F4239" w:rsidP="000F4239">
      <w:pPr>
        <w:spacing w:after="0" w:line="360" w:lineRule="auto"/>
        <w:ind w:firstLine="709"/>
        <w:jc w:val="both"/>
        <w:rPr>
          <w:rFonts w:cs="Times New Roman"/>
          <w:szCs w:val="24"/>
        </w:rPr>
      </w:pPr>
      <w:r w:rsidRPr="00C76AAC">
        <w:rPr>
          <w:rFonts w:cs="Times New Roman"/>
          <w:szCs w:val="24"/>
        </w:rPr>
        <w:lastRenderedPageBreak/>
        <w:t xml:space="preserve">18 Ocak 2014 tarihinde 1219 sayılı </w:t>
      </w:r>
      <w:r w:rsidRPr="00C76AAC">
        <w:rPr>
          <w:rFonts w:cs="Times New Roman"/>
          <w:szCs w:val="24"/>
          <w:shd w:val="clear" w:color="auto" w:fill="FFFFFF"/>
        </w:rPr>
        <w:t>"Tababet ve Şuabatı</w:t>
      </w:r>
      <w:r w:rsidR="003F1849" w:rsidRPr="00C76AAC">
        <w:rPr>
          <w:rFonts w:cs="Times New Roman"/>
          <w:szCs w:val="24"/>
          <w:shd w:val="clear" w:color="auto" w:fill="FFFFFF"/>
        </w:rPr>
        <w:t xml:space="preserve"> </w:t>
      </w:r>
      <w:r w:rsidRPr="00C76AAC">
        <w:rPr>
          <w:rFonts w:cs="Times New Roman"/>
          <w:szCs w:val="24"/>
          <w:shd w:val="clear" w:color="auto" w:fill="FFFFFF"/>
        </w:rPr>
        <w:t>San'atlarının Tarzı İcrasına Dair Kanun</w:t>
      </w:r>
      <w:r w:rsidRPr="00C76AAC">
        <w:rPr>
          <w:rFonts w:cs="Times New Roman"/>
          <w:szCs w:val="24"/>
        </w:rPr>
        <w:t>”uyla yapılan yeni düzenlemeye göre sağlık meslek liselerinin hemşirelik yetkileri elinden alınmış ve</w:t>
      </w:r>
      <w:r w:rsidR="003F1849" w:rsidRPr="00C76AAC">
        <w:rPr>
          <w:rFonts w:cs="Times New Roman"/>
          <w:szCs w:val="24"/>
        </w:rPr>
        <w:t xml:space="preserve"> </w:t>
      </w:r>
      <w:r w:rsidRPr="00C76AAC">
        <w:rPr>
          <w:rFonts w:cs="Times New Roman"/>
          <w:szCs w:val="24"/>
        </w:rPr>
        <w:t>yerine hemşire yardımcılığı unvanı verilmiştir. Sonrasında ise okul adları Sağlık Meslek Lisesi yerine Mesleki ve Teknik Anadolu Liseleri olarak değiştirilmiştir</w:t>
      </w:r>
      <w:r w:rsidR="003F1345" w:rsidRPr="00C76AAC">
        <w:rPr>
          <w:rFonts w:cs="Times New Roman"/>
          <w:szCs w:val="24"/>
        </w:rPr>
        <w:t xml:space="preserve"> </w:t>
      </w:r>
      <w:r w:rsidRPr="00C76AAC">
        <w:rPr>
          <w:rFonts w:cs="Times New Roman"/>
          <w:noProof/>
          <w:szCs w:val="24"/>
        </w:rPr>
        <w:t>(TBMM, 2014)</w:t>
      </w:r>
      <w:r w:rsidRPr="00C76AAC">
        <w:rPr>
          <w:rFonts w:cs="Times New Roman"/>
          <w:szCs w:val="24"/>
        </w:rPr>
        <w:t>.</w:t>
      </w:r>
    </w:p>
    <w:p w14:paraId="6D6D7963" w14:textId="77777777" w:rsidR="000F4239" w:rsidRPr="00C76AAC" w:rsidRDefault="000F4239" w:rsidP="000F4239">
      <w:pPr>
        <w:spacing w:after="0" w:line="360" w:lineRule="auto"/>
        <w:ind w:firstLine="709"/>
        <w:jc w:val="both"/>
        <w:rPr>
          <w:rFonts w:cs="Times New Roman"/>
          <w:szCs w:val="24"/>
        </w:rPr>
      </w:pPr>
      <w:r w:rsidRPr="00C76AAC">
        <w:rPr>
          <w:rFonts w:cs="Times New Roman"/>
          <w:szCs w:val="24"/>
        </w:rPr>
        <w:t xml:space="preserve">Tüm bu düzenlemeler sonrası öğrencilerde yetki kısıtlaması olsa da bu okullarda okuyan öğrenciler en nihayetinde insan hayatı gibi önemli bir mefhumla uğraşmaktadır. Bu öğrenciler, ilerde örgün olarak aldıkları ilk yardım eğitimlerine istinaden hastalara ilk müdahale edecek meslek gruplarından biridir. Özellikle afetler gibi yerel imkanlarla baş edilemediği acil durumlarda sadece meslek gerekliliği olarak değil kendi bireysel ve aile hayatlarında da böyle bir durumla </w:t>
      </w:r>
      <w:r w:rsidR="003F1849" w:rsidRPr="00C76AAC">
        <w:rPr>
          <w:rFonts w:cs="Times New Roman"/>
          <w:szCs w:val="24"/>
        </w:rPr>
        <w:t>baş edebilmeleri</w:t>
      </w:r>
      <w:r w:rsidRPr="00C76AAC">
        <w:rPr>
          <w:rFonts w:cs="Times New Roman"/>
          <w:szCs w:val="24"/>
        </w:rPr>
        <w:t xml:space="preserve"> gerekir.</w:t>
      </w:r>
    </w:p>
    <w:p w14:paraId="1BD6C04E" w14:textId="3E918BA8" w:rsidR="000F4239" w:rsidRPr="00C76AAC" w:rsidRDefault="000F4239" w:rsidP="000F4239">
      <w:pPr>
        <w:spacing w:after="0" w:line="360" w:lineRule="auto"/>
        <w:ind w:firstLine="709"/>
        <w:jc w:val="both"/>
        <w:rPr>
          <w:rFonts w:cs="Times New Roman"/>
          <w:szCs w:val="24"/>
        </w:rPr>
      </w:pPr>
      <w:r w:rsidRPr="00C76AAC">
        <w:rPr>
          <w:rFonts w:cs="Times New Roman"/>
          <w:szCs w:val="24"/>
          <w:shd w:val="clear" w:color="auto" w:fill="FFFFFF"/>
        </w:rPr>
        <w:t>Afetler önceden kestirilemeyen yani beklenmedik bir anda yaşanan durumlar olması nedeniyle sürekli hazır ve bilinçli olmayı gerektirmektedir. Afet anında ve sonrasında yapılan hızlı ve doğru müdahale insan hayatını kurtarılması için oldukça önemlidir. Olayın yaşandığı andan itibaren tüm hazırlıkların tamamlanmış olması doğru planlama ile mümkündür. Dolayısıyla ülkemizde daha önce yaşanılan zorlukların tekrar yaşanmaması için planlar yapılsa da uygulanabilirlik koşullarının yeterli olmaması yeterliliği sağlamamamızı engellemektedir. Ülkemizde afet denildiğinde aklımıza ilk gelen şey deprem olsa da yaşanılan her yerde afet farklı bir şekliyle karşımıza çıkabilir bu yüzden tedbirler bölgeler arasında değişiklik gösterebilmektedir</w:t>
      </w:r>
      <w:r w:rsidR="003F1345" w:rsidRPr="00C76AAC">
        <w:rPr>
          <w:rFonts w:cs="Times New Roman"/>
          <w:szCs w:val="24"/>
          <w:shd w:val="clear" w:color="auto" w:fill="FFFFFF"/>
        </w:rPr>
        <w:t xml:space="preserve"> </w:t>
      </w:r>
      <w:r w:rsidRPr="00C76AAC">
        <w:rPr>
          <w:rFonts w:cs="Times New Roman"/>
          <w:b/>
          <w:szCs w:val="24"/>
          <w:shd w:val="clear" w:color="auto" w:fill="FFFFFF"/>
        </w:rPr>
        <w:t>(</w:t>
      </w:r>
      <w:r w:rsidRPr="00C76AAC">
        <w:rPr>
          <w:rFonts w:cs="Times New Roman"/>
          <w:szCs w:val="24"/>
          <w:shd w:val="clear" w:color="auto" w:fill="FFFFFF"/>
        </w:rPr>
        <w:t>Erkal</w:t>
      </w:r>
      <w:r w:rsidR="00A40790" w:rsidRPr="00C76AAC">
        <w:rPr>
          <w:rFonts w:cs="Times New Roman"/>
          <w:szCs w:val="24"/>
          <w:shd w:val="clear" w:color="auto" w:fill="FFFFFF"/>
        </w:rPr>
        <w:t xml:space="preserve"> </w:t>
      </w:r>
      <w:r w:rsidRPr="00C76AAC">
        <w:rPr>
          <w:rFonts w:cs="Times New Roman"/>
          <w:szCs w:val="24"/>
          <w:shd w:val="clear" w:color="auto" w:fill="FFFFFF"/>
        </w:rPr>
        <w:t>ve</w:t>
      </w:r>
      <w:r w:rsidR="00A40790" w:rsidRPr="00C76AAC">
        <w:rPr>
          <w:rFonts w:cs="Times New Roman"/>
          <w:szCs w:val="24"/>
          <w:shd w:val="clear" w:color="auto" w:fill="FFFFFF"/>
        </w:rPr>
        <w:t xml:space="preserve"> </w:t>
      </w:r>
      <w:r w:rsidRPr="00C76AAC">
        <w:rPr>
          <w:rFonts w:cs="Times New Roman"/>
          <w:szCs w:val="24"/>
        </w:rPr>
        <w:t>Değerliyurt, 2009:147).</w:t>
      </w:r>
    </w:p>
    <w:p w14:paraId="189C3533" w14:textId="70A77D2D" w:rsidR="000F4239" w:rsidRPr="00C76AAC" w:rsidRDefault="000F4239" w:rsidP="000F4239">
      <w:pPr>
        <w:spacing w:after="0" w:line="360" w:lineRule="auto"/>
        <w:ind w:firstLine="709"/>
        <w:jc w:val="both"/>
        <w:rPr>
          <w:rFonts w:cs="Times New Roman"/>
          <w:szCs w:val="24"/>
        </w:rPr>
      </w:pPr>
      <w:r w:rsidRPr="00C76AAC">
        <w:rPr>
          <w:rFonts w:cs="Times New Roman"/>
        </w:rPr>
        <w:t>Ülkemizde öncelikle deprem olmak üzere sel, heyelan, kaya ve çığ düşmesi, çamur akması, hortum ve fırtına gibi doğa kaynaklı afetlerin yanı sıra, yangın, kaza, gıda zehirlenmesi, salgın hastalık vb. afetlerle de çok sık karşılaşmaktadır. Yaşanılan kazalarda ölüm oranlarının %10’u ilk 5 dakika içinde, %50 si ise ilk yarım saat içinde olduğu görülmektedir. Diğer araştırmalarda, meydana gelen ölüm oranlarınınsa %38’inin olay yerinde yapılan doğru ve etkin müdahale ile engellenebileceği görülmüştür. En etkili ilk yardım müdahaleleri ilk 5 dakikada yapılanlardır. Bu bilgiler doğrultusunda, kişilerin ilk yardım bilinç düzeyinin hayat kurtarmada ne kadar etkili olduğu görülmektedir</w:t>
      </w:r>
      <w:r w:rsidR="003F1345" w:rsidRPr="00C76AAC">
        <w:rPr>
          <w:rFonts w:cs="Times New Roman"/>
        </w:rPr>
        <w:t xml:space="preserve"> </w:t>
      </w:r>
      <w:r w:rsidRPr="00C76AAC">
        <w:rPr>
          <w:rFonts w:cs="Times New Roman"/>
        </w:rPr>
        <w:t>(Altındiş ve ark, 2017:126).</w:t>
      </w:r>
    </w:p>
    <w:p w14:paraId="3BB1963B" w14:textId="77777777" w:rsidR="000F4239" w:rsidRPr="00C76AAC" w:rsidRDefault="000F4239" w:rsidP="000F4239">
      <w:pPr>
        <w:autoSpaceDE w:val="0"/>
        <w:autoSpaceDN w:val="0"/>
        <w:adjustRightInd w:val="0"/>
        <w:spacing w:after="0" w:line="360" w:lineRule="auto"/>
        <w:ind w:firstLine="709"/>
        <w:jc w:val="both"/>
        <w:rPr>
          <w:rFonts w:cs="Times New Roman"/>
          <w:szCs w:val="24"/>
        </w:rPr>
      </w:pPr>
      <w:r w:rsidRPr="00C76AAC">
        <w:rPr>
          <w:rFonts w:cs="Times New Roman"/>
          <w:szCs w:val="24"/>
        </w:rPr>
        <w:lastRenderedPageBreak/>
        <w:t>Bu tez çalışmasının amacı ise, Lokman Hekim Mesleki ve Teknik Anadolu Lisesi öğrencilerinin örgün olarak aldığı ilk yardım dersleri ve uygulamaları dahilinde afet bilinci seviyesinin tespit edilip bilgi düzeylerinin ölçülmesidir.</w:t>
      </w:r>
    </w:p>
    <w:p w14:paraId="26DD31D2" w14:textId="77777777" w:rsidR="000F4239" w:rsidRPr="00C76AAC" w:rsidRDefault="000F4239" w:rsidP="000F4239">
      <w:pPr>
        <w:autoSpaceDE w:val="0"/>
        <w:autoSpaceDN w:val="0"/>
        <w:adjustRightInd w:val="0"/>
        <w:spacing w:after="0" w:line="360" w:lineRule="auto"/>
        <w:ind w:firstLine="708"/>
        <w:jc w:val="both"/>
        <w:rPr>
          <w:rFonts w:cs="Times New Roman"/>
          <w:szCs w:val="24"/>
        </w:rPr>
      </w:pPr>
      <w:r w:rsidRPr="00C76AAC">
        <w:rPr>
          <w:rFonts w:cs="Times New Roman"/>
          <w:szCs w:val="24"/>
        </w:rPr>
        <w:t xml:space="preserve">Yapılan çalışma kapsamında, Ordu’nun Fatsa </w:t>
      </w:r>
      <w:r w:rsidR="003F1849" w:rsidRPr="00C76AAC">
        <w:rPr>
          <w:rFonts w:cs="Times New Roman"/>
          <w:szCs w:val="24"/>
        </w:rPr>
        <w:t>ilçesinde öğrenim</w:t>
      </w:r>
      <w:r w:rsidRPr="00C76AAC">
        <w:rPr>
          <w:rFonts w:cs="Times New Roman"/>
          <w:szCs w:val="24"/>
        </w:rPr>
        <w:t xml:space="preserve"> gören lise çağındaki öğrencilerin afet konusundaki bilgi düzeylerini ve temel ilk yardım seviyelerinin düzeyini ortaya koyarak bu problemlere çözüm üretilecektir. </w:t>
      </w:r>
    </w:p>
    <w:p w14:paraId="68270074" w14:textId="77777777" w:rsidR="00C76AAC" w:rsidRPr="00C76AAC" w:rsidRDefault="00D40D01" w:rsidP="00EF2432">
      <w:pPr>
        <w:jc w:val="center"/>
        <w:rPr>
          <w:rFonts w:cs="Times New Roman"/>
          <w:szCs w:val="24"/>
        </w:rPr>
        <w:sectPr w:rsidR="00C76AAC" w:rsidRPr="00C76AAC" w:rsidSect="00E92475">
          <w:pgSz w:w="11906" w:h="16838"/>
          <w:pgMar w:top="1701" w:right="1134" w:bottom="1701" w:left="2268" w:header="709" w:footer="709" w:gutter="0"/>
          <w:pgNumType w:start="1"/>
          <w:cols w:space="708"/>
          <w:docGrid w:linePitch="360"/>
        </w:sectPr>
      </w:pPr>
      <w:r w:rsidRPr="00C76AAC">
        <w:rPr>
          <w:rFonts w:cs="Times New Roman"/>
          <w:szCs w:val="24"/>
        </w:rPr>
        <w:br w:type="page"/>
      </w:r>
    </w:p>
    <w:p w14:paraId="7166A9B4" w14:textId="77777777" w:rsidR="00D91092" w:rsidRPr="00C76AAC" w:rsidRDefault="00D91092" w:rsidP="0032549A">
      <w:pPr>
        <w:pStyle w:val="Balk1"/>
        <w:rPr>
          <w:rFonts w:eastAsia="Calibri"/>
        </w:rPr>
      </w:pPr>
      <w:bookmarkStart w:id="25" w:name="_Toc73889375"/>
    </w:p>
    <w:p w14:paraId="0A895083" w14:textId="77777777" w:rsidR="00D91092" w:rsidRPr="00C76AAC" w:rsidRDefault="00D91092" w:rsidP="0032549A">
      <w:pPr>
        <w:pStyle w:val="Balk1"/>
        <w:rPr>
          <w:rFonts w:eastAsia="Calibri"/>
        </w:rPr>
      </w:pPr>
    </w:p>
    <w:p w14:paraId="5609AB8A" w14:textId="77777777" w:rsidR="00801DF3" w:rsidRPr="00C76AAC" w:rsidRDefault="00AD70E3" w:rsidP="0032549A">
      <w:pPr>
        <w:pStyle w:val="Balk1"/>
      </w:pPr>
      <w:r w:rsidRPr="00C76AAC">
        <w:rPr>
          <w:rFonts w:eastAsia="Calibri"/>
        </w:rPr>
        <w:t>BİRİNCİ BÖLÜM</w:t>
      </w:r>
      <w:bookmarkEnd w:id="25"/>
    </w:p>
    <w:p w14:paraId="4C06C35F" w14:textId="77777777" w:rsidR="00F66557" w:rsidRPr="00C76AAC" w:rsidRDefault="00F66557" w:rsidP="00F66557"/>
    <w:p w14:paraId="3A81DF1D" w14:textId="50E25747" w:rsidR="000F4239" w:rsidRPr="00C76AAC" w:rsidRDefault="00F66557" w:rsidP="00D91092">
      <w:pPr>
        <w:pStyle w:val="Balk1"/>
        <w:ind w:firstLine="709"/>
        <w:jc w:val="left"/>
      </w:pPr>
      <w:r w:rsidRPr="00C76AAC">
        <w:t>1.</w:t>
      </w:r>
      <w:r w:rsidR="00D91092" w:rsidRPr="00C76AAC">
        <w:t xml:space="preserve"> </w:t>
      </w:r>
      <w:bookmarkStart w:id="26" w:name="_Toc73889376"/>
      <w:r w:rsidR="000F4239" w:rsidRPr="00C76AAC">
        <w:t>İLK YARDIM VE İLK YARDIMDA MÜDAHALE YÖNTEMLERİ</w:t>
      </w:r>
      <w:bookmarkEnd w:id="26"/>
    </w:p>
    <w:p w14:paraId="23593FF1" w14:textId="77777777" w:rsidR="003F4BA2" w:rsidRPr="00C76AAC" w:rsidRDefault="003F4BA2" w:rsidP="00F64B1A">
      <w:pPr>
        <w:spacing w:after="0" w:line="360" w:lineRule="auto"/>
        <w:jc w:val="both"/>
        <w:rPr>
          <w:rFonts w:cs="Times New Roman"/>
          <w:szCs w:val="24"/>
        </w:rPr>
      </w:pPr>
    </w:p>
    <w:p w14:paraId="31F6C350" w14:textId="77777777" w:rsidR="008227C8" w:rsidRPr="00C76AAC" w:rsidRDefault="00BC0352" w:rsidP="00D91092">
      <w:pPr>
        <w:pStyle w:val="ListeParagraf"/>
        <w:numPr>
          <w:ilvl w:val="1"/>
          <w:numId w:val="7"/>
        </w:numPr>
        <w:spacing w:after="0" w:line="360" w:lineRule="auto"/>
        <w:ind w:left="1148" w:hanging="439"/>
        <w:outlineLvl w:val="1"/>
        <w:rPr>
          <w:rFonts w:cs="Times New Roman"/>
          <w:b/>
          <w:szCs w:val="24"/>
        </w:rPr>
      </w:pPr>
      <w:bookmarkStart w:id="27" w:name="_Toc73889377"/>
      <w:r w:rsidRPr="00C76AAC">
        <w:rPr>
          <w:rFonts w:cs="Times New Roman"/>
          <w:b/>
          <w:szCs w:val="24"/>
        </w:rPr>
        <w:t>İlk Yardım</w:t>
      </w:r>
      <w:bookmarkStart w:id="28" w:name="_Toc57242159"/>
      <w:bookmarkStart w:id="29" w:name="_Toc57242544"/>
      <w:bookmarkStart w:id="30" w:name="_Toc57242661"/>
      <w:bookmarkStart w:id="31" w:name="_Toc58796067"/>
      <w:bookmarkEnd w:id="27"/>
    </w:p>
    <w:p w14:paraId="62AFA7D5" w14:textId="77777777" w:rsidR="000C7030" w:rsidRPr="00C76AAC" w:rsidRDefault="009225C8" w:rsidP="00D91092">
      <w:pPr>
        <w:pStyle w:val="ListeParagraf"/>
        <w:spacing w:after="0" w:line="360" w:lineRule="auto"/>
        <w:ind w:left="0" w:firstLine="709"/>
        <w:jc w:val="both"/>
        <w:outlineLvl w:val="1"/>
        <w:rPr>
          <w:rFonts w:cs="Times New Roman"/>
          <w:b/>
          <w:szCs w:val="24"/>
        </w:rPr>
      </w:pPr>
      <w:r w:rsidRPr="00C76AAC">
        <w:rPr>
          <w:rFonts w:cs="Times New Roman"/>
          <w:szCs w:val="24"/>
        </w:rPr>
        <w:t>Bilinen en güncel tanımına göre ilkyardım; yaşamı tehlikeye düşüren</w:t>
      </w:r>
      <w:r w:rsidR="001E158C" w:rsidRPr="00C76AAC">
        <w:rPr>
          <w:rFonts w:cs="Times New Roman"/>
          <w:szCs w:val="24"/>
        </w:rPr>
        <w:t xml:space="preserve"> herhangi</w:t>
      </w:r>
      <w:r w:rsidRPr="00C76AAC">
        <w:rPr>
          <w:rFonts w:cs="Times New Roman"/>
          <w:szCs w:val="24"/>
        </w:rPr>
        <w:t xml:space="preserve"> bir durumda, </w:t>
      </w:r>
      <w:r w:rsidR="001E158C" w:rsidRPr="00C76AAC">
        <w:rPr>
          <w:rFonts w:cs="Times New Roman"/>
          <w:szCs w:val="24"/>
        </w:rPr>
        <w:t xml:space="preserve">profesyonel yardım gelene </w:t>
      </w:r>
      <w:r w:rsidRPr="00C76AAC">
        <w:rPr>
          <w:rFonts w:cs="Times New Roman"/>
          <w:szCs w:val="24"/>
        </w:rPr>
        <w:t xml:space="preserve">kadar, hayatın kurtarılması ya da durumun kötüye gitmesini önleyebilmek amacı ile olay yerinde, </w:t>
      </w:r>
      <w:r w:rsidR="001E158C" w:rsidRPr="00C76AAC">
        <w:rPr>
          <w:rFonts w:cs="Times New Roman"/>
          <w:szCs w:val="24"/>
        </w:rPr>
        <w:t xml:space="preserve">mevcut araç ve gereçlerle kısaca eldeki imkanlarla </w:t>
      </w:r>
      <w:r w:rsidR="00D11680" w:rsidRPr="00C76AAC">
        <w:rPr>
          <w:rFonts w:cs="Times New Roman"/>
          <w:szCs w:val="24"/>
        </w:rPr>
        <w:t xml:space="preserve">yapılan ilaçsız uygulamalardır. </w:t>
      </w:r>
      <w:r w:rsidRPr="00C76AAC">
        <w:rPr>
          <w:rFonts w:cs="Times New Roman"/>
          <w:szCs w:val="24"/>
        </w:rPr>
        <w:t>Bu tanıma göre her sağlık görevlisinin ilkyardım bilmesi zorunlu olmakla beraber</w:t>
      </w:r>
      <w:r w:rsidR="000113AC" w:rsidRPr="00C76AAC">
        <w:rPr>
          <w:rFonts w:cs="Times New Roman"/>
          <w:szCs w:val="24"/>
        </w:rPr>
        <w:t>,</w:t>
      </w:r>
      <w:r w:rsidRPr="00C76AAC">
        <w:rPr>
          <w:rFonts w:cs="Times New Roman"/>
          <w:szCs w:val="24"/>
        </w:rPr>
        <w:t xml:space="preserve"> ilkyardım hayat kurtaran ilk müdahale olduğu için örneklem grubunun bu konuda</w:t>
      </w:r>
      <w:r w:rsidR="000113AC" w:rsidRPr="00C76AAC">
        <w:rPr>
          <w:rFonts w:cs="Times New Roman"/>
          <w:szCs w:val="24"/>
        </w:rPr>
        <w:t>ki</w:t>
      </w:r>
      <w:r w:rsidRPr="00C76AAC">
        <w:rPr>
          <w:rFonts w:cs="Times New Roman"/>
          <w:szCs w:val="24"/>
        </w:rPr>
        <w:t xml:space="preserve"> bilgi düzeyi yüksek olmak </w:t>
      </w:r>
      <w:bookmarkEnd w:id="28"/>
      <w:bookmarkEnd w:id="29"/>
      <w:bookmarkEnd w:id="30"/>
      <w:bookmarkEnd w:id="31"/>
      <w:r w:rsidR="003F1849" w:rsidRPr="00C76AAC">
        <w:rPr>
          <w:rFonts w:cs="Times New Roman"/>
          <w:szCs w:val="24"/>
        </w:rPr>
        <w:t>zorundadır. Araştırmada</w:t>
      </w:r>
      <w:r w:rsidR="00F70D56" w:rsidRPr="00C76AAC">
        <w:rPr>
          <w:rFonts w:cs="Times New Roman"/>
          <w:szCs w:val="24"/>
        </w:rPr>
        <w:t xml:space="preserve"> kullanılan anket çalışmasında </w:t>
      </w:r>
      <w:r w:rsidR="00F70D56" w:rsidRPr="00C76AAC">
        <w:t>sorulmuş olan temel ilkyardım bilgilerine çalışmanın sonraki bölümlerinde yer verilecektir.</w:t>
      </w:r>
    </w:p>
    <w:p w14:paraId="07C67312" w14:textId="77777777" w:rsidR="003F4BA2" w:rsidRPr="00C76AAC" w:rsidRDefault="003F4BA2" w:rsidP="00C73B7A">
      <w:pPr>
        <w:spacing w:after="0" w:line="360" w:lineRule="auto"/>
        <w:ind w:firstLine="709"/>
        <w:jc w:val="both"/>
        <w:rPr>
          <w:rFonts w:cs="Times New Roman"/>
          <w:b/>
          <w:szCs w:val="24"/>
        </w:rPr>
      </w:pPr>
    </w:p>
    <w:p w14:paraId="63392119" w14:textId="77777777" w:rsidR="008227C8" w:rsidRPr="00C76AAC" w:rsidRDefault="007903DE" w:rsidP="00AE6FA4">
      <w:pPr>
        <w:pStyle w:val="ListeParagraf"/>
        <w:numPr>
          <w:ilvl w:val="2"/>
          <w:numId w:val="7"/>
        </w:numPr>
        <w:tabs>
          <w:tab w:val="left" w:pos="1302"/>
        </w:tabs>
        <w:spacing w:after="0" w:line="360" w:lineRule="auto"/>
        <w:ind w:left="0" w:firstLine="709"/>
        <w:outlineLvl w:val="2"/>
        <w:rPr>
          <w:b/>
          <w:bCs/>
        </w:rPr>
      </w:pPr>
      <w:bookmarkStart w:id="32" w:name="_Toc73889378"/>
      <w:r w:rsidRPr="00C76AAC">
        <w:rPr>
          <w:b/>
          <w:bCs/>
        </w:rPr>
        <w:t>Göze Yabancı Cisim Batması</w:t>
      </w:r>
      <w:bookmarkStart w:id="33" w:name="_Toc57242161"/>
      <w:bookmarkStart w:id="34" w:name="_Toc57242546"/>
      <w:bookmarkStart w:id="35" w:name="_Toc57242663"/>
      <w:bookmarkStart w:id="36" w:name="_Toc58796069"/>
      <w:bookmarkStart w:id="37" w:name="_Toc73889379"/>
      <w:bookmarkEnd w:id="32"/>
    </w:p>
    <w:p w14:paraId="21B7B8B1" w14:textId="33EBEE1D" w:rsidR="008227C8" w:rsidRPr="00C76AAC" w:rsidRDefault="007903DE" w:rsidP="00D91092">
      <w:pPr>
        <w:pStyle w:val="ListeParagraf"/>
        <w:tabs>
          <w:tab w:val="left" w:pos="1134"/>
        </w:tabs>
        <w:spacing w:after="0" w:line="360" w:lineRule="auto"/>
        <w:ind w:left="0" w:firstLine="709"/>
        <w:jc w:val="both"/>
        <w:outlineLvl w:val="2"/>
        <w:rPr>
          <w:rFonts w:cs="Times New Roman"/>
          <w:shd w:val="clear" w:color="auto" w:fill="FFFFFF"/>
        </w:rPr>
      </w:pPr>
      <w:r w:rsidRPr="00C76AAC">
        <w:rPr>
          <w:rFonts w:cs="Times New Roman"/>
        </w:rPr>
        <w:t>Göz, kolay zarar görebilen bir organdır</w:t>
      </w:r>
      <w:sdt>
        <w:sdtPr>
          <w:rPr>
            <w:b/>
            <w:bCs/>
          </w:rPr>
          <w:id w:val="1934465842"/>
          <w:citation/>
        </w:sdtPr>
        <w:sdtEndPr/>
        <w:sdtContent>
          <w:r w:rsidR="00DB12C1" w:rsidRPr="00C76AAC">
            <w:rPr>
              <w:rFonts w:cs="Times New Roman"/>
            </w:rPr>
            <w:fldChar w:fldCharType="begin"/>
          </w:r>
          <w:r w:rsidR="00D11680" w:rsidRPr="00C76AAC">
            <w:rPr>
              <w:rFonts w:cs="Times New Roman"/>
            </w:rPr>
            <w:instrText xml:space="preserve">CITATION MEG11 \l 1055 </w:instrText>
          </w:r>
          <w:r w:rsidR="00DB12C1" w:rsidRPr="00C76AAC">
            <w:rPr>
              <w:rFonts w:cs="Times New Roman"/>
            </w:rPr>
            <w:fldChar w:fldCharType="separate"/>
          </w:r>
          <w:r w:rsidR="00FE6B1A" w:rsidRPr="00C76AAC">
            <w:rPr>
              <w:rFonts w:cs="Times New Roman"/>
              <w:noProof/>
            </w:rPr>
            <w:t xml:space="preserve"> (MEGEP, 2011)</w:t>
          </w:r>
          <w:r w:rsidR="00DB12C1" w:rsidRPr="00C76AAC">
            <w:rPr>
              <w:rFonts w:cs="Times New Roman"/>
            </w:rPr>
            <w:fldChar w:fldCharType="end"/>
          </w:r>
        </w:sdtContent>
      </w:sdt>
      <w:r w:rsidR="000113AC" w:rsidRPr="00C76AAC">
        <w:rPr>
          <w:rFonts w:cs="Times New Roman"/>
        </w:rPr>
        <w:t>.</w:t>
      </w:r>
      <w:r w:rsidR="00F305BF" w:rsidRPr="00C76AAC">
        <w:rPr>
          <w:rFonts w:cs="Times New Roman"/>
        </w:rPr>
        <w:t xml:space="preserve"> Bu yüzden ivedilikle müdahale edilmesi gerekir. </w:t>
      </w:r>
      <w:r w:rsidR="00315112" w:rsidRPr="00C76AAC">
        <w:rPr>
          <w:rFonts w:cs="Times New Roman"/>
        </w:rPr>
        <w:t>İlkyardımın</w:t>
      </w:r>
      <w:r w:rsidR="00F305BF" w:rsidRPr="00C76AAC">
        <w:rPr>
          <w:rFonts w:cs="Times New Roman"/>
        </w:rPr>
        <w:t xml:space="preserve"> yanlış yapılması durumunda ya da gereken tıbbi bakımın geç verilmesi durumunda gözün kaybedilebileceği unutulmamalıdır.</w:t>
      </w:r>
      <w:r w:rsidR="00315112" w:rsidRPr="00C76AAC">
        <w:rPr>
          <w:rFonts w:cs="Times New Roman"/>
        </w:rPr>
        <w:t xml:space="preserve"> Bu</w:t>
      </w:r>
      <w:r w:rsidR="009D5625" w:rsidRPr="00C76AAC">
        <w:rPr>
          <w:rFonts w:cs="Times New Roman"/>
        </w:rPr>
        <w:t xml:space="preserve"> y</w:t>
      </w:r>
      <w:r w:rsidR="00315112" w:rsidRPr="00C76AAC">
        <w:rPr>
          <w:rFonts w:cs="Times New Roman"/>
        </w:rPr>
        <w:t xml:space="preserve">üzden </w:t>
      </w:r>
      <w:r w:rsidR="001E158C" w:rsidRPr="00C76AAC">
        <w:rPr>
          <w:rFonts w:cs="Times New Roman"/>
          <w:shd w:val="clear" w:color="auto" w:fill="FFFFFF"/>
        </w:rPr>
        <w:t>göze yapılan ilk müdahale</w:t>
      </w:r>
      <w:r w:rsidR="000113AC" w:rsidRPr="00C76AAC">
        <w:rPr>
          <w:rFonts w:cs="Times New Roman"/>
          <w:shd w:val="clear" w:color="auto" w:fill="FFFFFF"/>
        </w:rPr>
        <w:t>,</w:t>
      </w:r>
      <w:r w:rsidR="001E158C" w:rsidRPr="00C76AAC">
        <w:rPr>
          <w:rFonts w:cs="Times New Roman"/>
          <w:shd w:val="clear" w:color="auto" w:fill="FFFFFF"/>
        </w:rPr>
        <w:t xml:space="preserve"> görme yetisinin bütün olarak korun</w:t>
      </w:r>
      <w:r w:rsidR="000113AC" w:rsidRPr="00C76AAC">
        <w:rPr>
          <w:rFonts w:cs="Times New Roman"/>
          <w:shd w:val="clear" w:color="auto" w:fill="FFFFFF"/>
        </w:rPr>
        <w:t>ması açısından büyük önem taşı</w:t>
      </w:r>
      <w:r w:rsidR="001E158C" w:rsidRPr="00C76AAC">
        <w:rPr>
          <w:rFonts w:cs="Times New Roman"/>
          <w:shd w:val="clear" w:color="auto" w:fill="FFFFFF"/>
        </w:rPr>
        <w:t>r</w:t>
      </w:r>
      <w:r w:rsidR="003F1345" w:rsidRPr="00C76AAC">
        <w:rPr>
          <w:rFonts w:cs="Times New Roman"/>
          <w:shd w:val="clear" w:color="auto" w:fill="FFFFFF"/>
        </w:rPr>
        <w:t xml:space="preserve"> </w:t>
      </w:r>
      <w:r w:rsidR="005647C1" w:rsidRPr="00C76AAC">
        <w:rPr>
          <w:rFonts w:cs="Times New Roman"/>
          <w:noProof/>
          <w:shd w:val="clear" w:color="auto" w:fill="FFFFFF"/>
        </w:rPr>
        <w:t>(Resmi Gazete, 2016)</w:t>
      </w:r>
      <w:r w:rsidR="000113AC" w:rsidRPr="00C76AAC">
        <w:rPr>
          <w:rFonts w:cs="Times New Roman"/>
          <w:shd w:val="clear" w:color="auto" w:fill="FFFFFF"/>
        </w:rPr>
        <w:t>.</w:t>
      </w:r>
      <w:bookmarkStart w:id="38" w:name="_Toc57242162"/>
      <w:bookmarkStart w:id="39" w:name="_Toc57242547"/>
      <w:bookmarkStart w:id="40" w:name="_Toc57242664"/>
      <w:bookmarkStart w:id="41" w:name="_Toc58796070"/>
      <w:bookmarkEnd w:id="33"/>
      <w:bookmarkEnd w:id="34"/>
      <w:bookmarkEnd w:id="35"/>
      <w:bookmarkEnd w:id="36"/>
      <w:bookmarkEnd w:id="37"/>
    </w:p>
    <w:p w14:paraId="20351467" w14:textId="599D7018" w:rsidR="007E40F6" w:rsidRPr="00C76AAC" w:rsidRDefault="00B73142" w:rsidP="00D91092">
      <w:pPr>
        <w:pStyle w:val="ListeParagraf"/>
        <w:tabs>
          <w:tab w:val="left" w:pos="1134"/>
        </w:tabs>
        <w:spacing w:after="0" w:line="360" w:lineRule="auto"/>
        <w:ind w:left="0" w:firstLine="709"/>
        <w:jc w:val="both"/>
        <w:outlineLvl w:val="2"/>
        <w:rPr>
          <w:b/>
          <w:bCs/>
        </w:rPr>
      </w:pPr>
      <w:r w:rsidRPr="00C76AAC">
        <w:t>Bu yüzden müdahale sırasında öncelikle</w:t>
      </w:r>
      <w:r w:rsidR="007903DE" w:rsidRPr="00C76AAC">
        <w:t xml:space="preserve"> hasarın şekli ve büyüklüğü tespit </w:t>
      </w:r>
      <w:r w:rsidR="00EF2432" w:rsidRPr="00C76AAC">
        <w:t>edilmelidir. Göze</w:t>
      </w:r>
      <w:r w:rsidR="00F305BF" w:rsidRPr="00C76AAC">
        <w:t xml:space="preserve"> yabancı cisim batm</w:t>
      </w:r>
      <w:r w:rsidRPr="00C76AAC">
        <w:t>ışsa veya metal cisim kaçması varsa</w:t>
      </w:r>
      <w:r w:rsidR="001827A2" w:rsidRPr="00C76AAC">
        <w:t>, g</w:t>
      </w:r>
      <w:r w:rsidR="00F305BF" w:rsidRPr="00C76AAC">
        <w:t>erekmedikçe</w:t>
      </w:r>
      <w:r w:rsidR="00434613" w:rsidRPr="00C76AAC">
        <w:t xml:space="preserve"> yaralı yerinden oynatılmaz ve g</w:t>
      </w:r>
      <w:r w:rsidR="00F305BF" w:rsidRPr="00C76AAC">
        <w:t xml:space="preserve">öze dokunulmaz. Simit </w:t>
      </w:r>
      <w:r w:rsidR="009144A6" w:rsidRPr="00C76AAC">
        <w:t xml:space="preserve">(halka) </w:t>
      </w:r>
      <w:r w:rsidR="00F305BF" w:rsidRPr="00C76AAC">
        <w:t>sargı ile batan cisim sabitlenir. İki</w:t>
      </w:r>
      <w:r w:rsidR="00434613" w:rsidRPr="00C76AAC">
        <w:t xml:space="preserve"> göz de temiz bezle kapatılır ve h</w:t>
      </w:r>
      <w:r w:rsidR="00F305BF" w:rsidRPr="00C76AAC">
        <w:t>emen tıbbi yardım istenir</w:t>
      </w:r>
      <w:sdt>
        <w:sdtPr>
          <w:id w:val="885994580"/>
          <w:citation/>
        </w:sdtPr>
        <w:sdtEndPr/>
        <w:sdtContent>
          <w:r w:rsidR="00DB12C1" w:rsidRPr="00C76AAC">
            <w:fldChar w:fldCharType="begin"/>
          </w:r>
          <w:r w:rsidR="00D11680" w:rsidRPr="00C76AAC">
            <w:instrText xml:space="preserve">CITATION MEG11 \l 1055 </w:instrText>
          </w:r>
          <w:r w:rsidR="00DB12C1" w:rsidRPr="00C76AAC">
            <w:fldChar w:fldCharType="separate"/>
          </w:r>
          <w:r w:rsidR="00FE6B1A" w:rsidRPr="00C76AAC">
            <w:rPr>
              <w:noProof/>
            </w:rPr>
            <w:t xml:space="preserve"> (MEGEP, 2011)</w:t>
          </w:r>
          <w:r w:rsidR="00DB12C1" w:rsidRPr="00C76AAC">
            <w:fldChar w:fldCharType="end"/>
          </w:r>
        </w:sdtContent>
      </w:sdt>
      <w:r w:rsidR="00434613" w:rsidRPr="00C76AAC">
        <w:t>.</w:t>
      </w:r>
      <w:bookmarkEnd w:id="38"/>
      <w:bookmarkEnd w:id="39"/>
      <w:bookmarkEnd w:id="40"/>
      <w:bookmarkEnd w:id="41"/>
    </w:p>
    <w:p w14:paraId="5B8E0395" w14:textId="7F3ABDEB" w:rsidR="008227C8" w:rsidRPr="00C76AAC" w:rsidRDefault="008227C8" w:rsidP="00D91092">
      <w:pPr>
        <w:spacing w:after="0" w:line="360" w:lineRule="auto"/>
        <w:ind w:firstLine="709"/>
        <w:jc w:val="both"/>
        <w:rPr>
          <w:rFonts w:cs="Times New Roman"/>
          <w:b/>
          <w:szCs w:val="24"/>
        </w:rPr>
      </w:pPr>
    </w:p>
    <w:p w14:paraId="722C5513" w14:textId="77777777" w:rsidR="008227C8" w:rsidRPr="00C76AAC" w:rsidRDefault="00315112" w:rsidP="00AE6FA4">
      <w:pPr>
        <w:pStyle w:val="ListeParagraf"/>
        <w:numPr>
          <w:ilvl w:val="2"/>
          <w:numId w:val="7"/>
        </w:numPr>
        <w:spacing w:after="0" w:line="360" w:lineRule="auto"/>
        <w:ind w:left="1316" w:hanging="607"/>
        <w:outlineLvl w:val="2"/>
        <w:rPr>
          <w:rFonts w:cs="Times New Roman"/>
          <w:b/>
          <w:szCs w:val="24"/>
        </w:rPr>
      </w:pPr>
      <w:bookmarkStart w:id="42" w:name="_Toc73889380"/>
      <w:r w:rsidRPr="00C76AAC">
        <w:rPr>
          <w:rFonts w:cs="Times New Roman"/>
          <w:b/>
          <w:szCs w:val="24"/>
        </w:rPr>
        <w:t>Bildirme</w:t>
      </w:r>
      <w:bookmarkStart w:id="43" w:name="_Toc57241779"/>
      <w:bookmarkStart w:id="44" w:name="_Toc57242164"/>
      <w:bookmarkStart w:id="45" w:name="_Toc57242433"/>
      <w:bookmarkStart w:id="46" w:name="_Toc57242549"/>
      <w:bookmarkStart w:id="47" w:name="_Toc57242666"/>
      <w:bookmarkStart w:id="48" w:name="_Toc58796072"/>
      <w:bookmarkEnd w:id="42"/>
    </w:p>
    <w:p w14:paraId="577A8802" w14:textId="77777777" w:rsidR="00C76AAC" w:rsidRPr="00C76AAC" w:rsidRDefault="008227C8" w:rsidP="00D91092">
      <w:pPr>
        <w:pStyle w:val="ListeParagraf"/>
        <w:spacing w:after="0" w:line="360" w:lineRule="auto"/>
        <w:ind w:left="0" w:firstLine="709"/>
        <w:jc w:val="both"/>
        <w:outlineLvl w:val="2"/>
      </w:pPr>
      <w:r w:rsidRPr="00C76AAC">
        <w:t>İ</w:t>
      </w:r>
      <w:r w:rsidR="00315112" w:rsidRPr="00C76AAC">
        <w:t xml:space="preserve">lkyardımın temel uygulamaları </w:t>
      </w:r>
      <w:r w:rsidR="00AF6A43" w:rsidRPr="00C76AAC">
        <w:t>üç</w:t>
      </w:r>
      <w:r w:rsidR="00315112" w:rsidRPr="00C76AAC">
        <w:t xml:space="preserve"> başlık altında toplanır. Bunlar Koruma, Bildirme ve </w:t>
      </w:r>
      <w:r w:rsidR="00801DF3" w:rsidRPr="00C76AAC">
        <w:t>Kurtarmadır</w:t>
      </w:r>
      <w:r w:rsidR="00A57B53" w:rsidRPr="00C76AAC">
        <w:rPr>
          <w:noProof/>
        </w:rPr>
        <w:t xml:space="preserve"> (TSB</w:t>
      </w:r>
      <w:r w:rsidR="00326784" w:rsidRPr="00C76AAC">
        <w:rPr>
          <w:noProof/>
        </w:rPr>
        <w:t>, 2007)</w:t>
      </w:r>
      <w:r w:rsidR="00AF6A43" w:rsidRPr="00C76AAC">
        <w:t>.</w:t>
      </w:r>
      <w:r w:rsidR="0004762B" w:rsidRPr="00C76AAC">
        <w:t xml:space="preserve"> Bu sıralama izlediğinde ilkyardımcı</w:t>
      </w:r>
      <w:r w:rsidR="00AF6A43" w:rsidRPr="00C76AAC">
        <w:t>,</w:t>
      </w:r>
      <w:r w:rsidR="0004762B" w:rsidRPr="00C76AAC">
        <w:t xml:space="preserve"> bir olaya yaklaşımında ortam</w:t>
      </w:r>
      <w:r w:rsidR="00AF6A43" w:rsidRPr="00C76AAC">
        <w:t>ın</w:t>
      </w:r>
      <w:r w:rsidR="0004762B" w:rsidRPr="00C76AAC">
        <w:t xml:space="preserve"> güvenliğini sağladıktan sonra olayı hemen 112 veya en</w:t>
      </w:r>
      <w:r w:rsidR="000D4502" w:rsidRPr="00C76AAC">
        <w:t xml:space="preserve"> yakın</w:t>
      </w:r>
      <w:r w:rsidR="0004762B" w:rsidRPr="00C76AAC">
        <w:t xml:space="preserve"> sağlık kuruluşuna bildirmek ya da bildirilmesini sağlamak zorundadır.</w:t>
      </w:r>
      <w:bookmarkStart w:id="49" w:name="_Toc57241780"/>
      <w:bookmarkStart w:id="50" w:name="_Toc57242165"/>
      <w:bookmarkStart w:id="51" w:name="_Toc57242434"/>
      <w:bookmarkStart w:id="52" w:name="_Toc57242550"/>
      <w:bookmarkStart w:id="53" w:name="_Toc57242667"/>
      <w:bookmarkStart w:id="54" w:name="_Toc58796073"/>
      <w:bookmarkEnd w:id="43"/>
      <w:bookmarkEnd w:id="44"/>
      <w:bookmarkEnd w:id="45"/>
      <w:bookmarkEnd w:id="46"/>
      <w:bookmarkEnd w:id="47"/>
      <w:bookmarkEnd w:id="48"/>
    </w:p>
    <w:p w14:paraId="169369F2" w14:textId="77777777" w:rsidR="00C76AAC" w:rsidRPr="00C76AAC" w:rsidRDefault="00C76AAC" w:rsidP="00D91092">
      <w:pPr>
        <w:pStyle w:val="ListeParagraf"/>
        <w:spacing w:after="0" w:line="360" w:lineRule="auto"/>
        <w:ind w:left="0" w:firstLine="709"/>
        <w:jc w:val="both"/>
        <w:outlineLvl w:val="2"/>
        <w:sectPr w:rsidR="00C76AAC" w:rsidRPr="00C76AAC" w:rsidSect="00C76AAC">
          <w:footerReference w:type="default" r:id="rId17"/>
          <w:pgSz w:w="11906" w:h="16838"/>
          <w:pgMar w:top="1701" w:right="1134" w:bottom="1701" w:left="2268" w:header="709" w:footer="709" w:gutter="0"/>
          <w:pgNumType w:start="4"/>
          <w:cols w:space="708"/>
          <w:docGrid w:linePitch="360"/>
        </w:sectPr>
      </w:pPr>
    </w:p>
    <w:p w14:paraId="13ACBA2A" w14:textId="3BAB50CC" w:rsidR="004D3CD0" w:rsidRPr="00C76AAC" w:rsidRDefault="0004762B" w:rsidP="00D91092">
      <w:pPr>
        <w:pStyle w:val="ListeParagraf"/>
        <w:spacing w:after="0" w:line="360" w:lineRule="auto"/>
        <w:ind w:left="0" w:firstLine="709"/>
        <w:jc w:val="both"/>
        <w:outlineLvl w:val="2"/>
        <w:rPr>
          <w:rFonts w:cs="Times New Roman"/>
          <w:b/>
          <w:szCs w:val="24"/>
        </w:rPr>
      </w:pPr>
      <w:r w:rsidRPr="00C76AAC">
        <w:lastRenderedPageBreak/>
        <w:t>Bildirim sırasında</w:t>
      </w:r>
      <w:r w:rsidR="004C2FAF" w:rsidRPr="00C76AAC">
        <w:t xml:space="preserve"> ise</w:t>
      </w:r>
      <w:r w:rsidRPr="00C76AAC">
        <w:t xml:space="preserve"> dik</w:t>
      </w:r>
      <w:r w:rsidR="00CB31AE" w:rsidRPr="00C76AAC">
        <w:t>kat edilmesi gereken önemli</w:t>
      </w:r>
      <w:r w:rsidR="00376D32" w:rsidRPr="00C76AAC">
        <w:t xml:space="preserve"> noktalar vardır. </w:t>
      </w:r>
      <w:r w:rsidR="003F1849" w:rsidRPr="00C76AAC">
        <w:t>Öncelikle ihbarı</w:t>
      </w:r>
      <w:r w:rsidR="00EF2432" w:rsidRPr="00C76AAC">
        <w:t>, sakin</w:t>
      </w:r>
      <w:r w:rsidRPr="00C76AAC">
        <w:t xml:space="preserve"> bir kişinin </w:t>
      </w:r>
      <w:r w:rsidR="000C56FF" w:rsidRPr="00C76AAC">
        <w:t xml:space="preserve">yapması </w:t>
      </w:r>
      <w:r w:rsidR="000D4502" w:rsidRPr="00C76AAC">
        <w:t>gerekir</w:t>
      </w:r>
      <w:r w:rsidRPr="00C76AAC">
        <w:t xml:space="preserve">. </w:t>
      </w:r>
      <w:r w:rsidR="00376D32" w:rsidRPr="00C76AAC">
        <w:t>Komuta Kontrol Merkezi (</w:t>
      </w:r>
      <w:r w:rsidR="000C56FF" w:rsidRPr="00C76AAC">
        <w:t>KKM</w:t>
      </w:r>
      <w:r w:rsidR="00376D32" w:rsidRPr="00C76AAC">
        <w:t>)</w:t>
      </w:r>
      <w:r w:rsidRPr="00C76AAC">
        <w:t xml:space="preserve"> tarafından sorulan sorulara </w:t>
      </w:r>
      <w:r w:rsidR="00B73142" w:rsidRPr="00C76AAC">
        <w:t>açık ve net cevaplar</w:t>
      </w:r>
      <w:r w:rsidRPr="00C76AAC">
        <w:t xml:space="preserve"> verilmelidir.</w:t>
      </w:r>
      <w:r w:rsidR="003F1345" w:rsidRPr="00C76AAC">
        <w:t xml:space="preserve"> </w:t>
      </w:r>
      <w:r w:rsidR="00B73142" w:rsidRPr="00C76AAC">
        <w:t>Yer ve adres bilgileri verilirken kesin bilgiler verilmelidir</w:t>
      </w:r>
      <w:r w:rsidRPr="00C76AAC">
        <w:t xml:space="preserve">. </w:t>
      </w:r>
      <w:r w:rsidR="000C56FF" w:rsidRPr="00C76AAC">
        <w:t>Aram</w:t>
      </w:r>
      <w:r w:rsidR="00376D32" w:rsidRPr="00C76AAC">
        <w:t>ayı yapan kişinin kim olduğu ve</w:t>
      </w:r>
      <w:r w:rsidRPr="00C76AAC">
        <w:t xml:space="preserve"> aradığı</w:t>
      </w:r>
      <w:r w:rsidR="000C56FF" w:rsidRPr="00C76AAC">
        <w:t xml:space="preserve"> numara</w:t>
      </w:r>
      <w:r w:rsidRPr="00C76AAC">
        <w:t xml:space="preserve"> bil</w:t>
      </w:r>
      <w:r w:rsidR="00B73142" w:rsidRPr="00C76AAC">
        <w:t>inmelidir</w:t>
      </w:r>
      <w:r w:rsidRPr="00C76AAC">
        <w:t xml:space="preserve">. </w:t>
      </w:r>
      <w:r w:rsidR="000C56FF" w:rsidRPr="00C76AAC">
        <w:t>Olay yerinde zarar görenlerin ve yardıma ihtiyacı olanların</w:t>
      </w:r>
      <w:r w:rsidRPr="00C76AAC">
        <w:t xml:space="preserve"> adı ve olayın tanımı yapılmalıdır. Hasta/yaralı sayısı ve durumu bildirilmelidir. Eğer herhangi bir ilkyardım uygulaması yapıldıysa </w:t>
      </w:r>
      <w:r w:rsidR="00B73142" w:rsidRPr="00C76AAC">
        <w:t>yapılan uygulama belirtilmelidir</w:t>
      </w:r>
      <w:r w:rsidRPr="00C76AAC">
        <w:t xml:space="preserve">. </w:t>
      </w:r>
      <w:r w:rsidR="000C56FF" w:rsidRPr="00C76AAC">
        <w:t>KKM’deki</w:t>
      </w:r>
      <w:r w:rsidR="003567A5" w:rsidRPr="00C76AAC">
        <w:t xml:space="preserve"> </w:t>
      </w:r>
      <w:r w:rsidRPr="00C76AAC">
        <w:t>kişi, gerekli</w:t>
      </w:r>
      <w:r w:rsidR="00B73142" w:rsidRPr="00C76AAC">
        <w:t xml:space="preserve"> bilgileri alana </w:t>
      </w:r>
      <w:r w:rsidRPr="00C76AAC">
        <w:t>kadar telefon</w:t>
      </w:r>
      <w:r w:rsidR="000C56FF" w:rsidRPr="00C76AAC">
        <w:t>u kapat</w:t>
      </w:r>
      <w:r w:rsidR="00376D32" w:rsidRPr="00C76AAC">
        <w:t>mamalıdır</w:t>
      </w:r>
      <w:r w:rsidR="00326784" w:rsidRPr="00C76AAC">
        <w:rPr>
          <w:noProof/>
        </w:rPr>
        <w:t xml:space="preserve"> (TSB, 2007)</w:t>
      </w:r>
      <w:r w:rsidR="00376D32" w:rsidRPr="00C76AAC">
        <w:t>.</w:t>
      </w:r>
      <w:bookmarkEnd w:id="49"/>
      <w:bookmarkEnd w:id="50"/>
      <w:bookmarkEnd w:id="51"/>
      <w:bookmarkEnd w:id="52"/>
      <w:bookmarkEnd w:id="53"/>
      <w:bookmarkEnd w:id="54"/>
    </w:p>
    <w:p w14:paraId="646E8FE8" w14:textId="77777777" w:rsidR="003F4BA2" w:rsidRPr="00C76AAC" w:rsidRDefault="003F4BA2" w:rsidP="00D91092">
      <w:pPr>
        <w:spacing w:after="0" w:line="360" w:lineRule="auto"/>
        <w:ind w:firstLine="709"/>
        <w:jc w:val="both"/>
        <w:rPr>
          <w:rFonts w:cs="Times New Roman"/>
          <w:b/>
          <w:szCs w:val="24"/>
        </w:rPr>
      </w:pPr>
    </w:p>
    <w:p w14:paraId="0093AF65" w14:textId="77777777" w:rsidR="008227C8" w:rsidRPr="00C76AAC" w:rsidRDefault="00E26169" w:rsidP="00AE6FA4">
      <w:pPr>
        <w:pStyle w:val="ListeParagraf"/>
        <w:numPr>
          <w:ilvl w:val="2"/>
          <w:numId w:val="7"/>
        </w:numPr>
        <w:spacing w:after="0" w:line="360" w:lineRule="auto"/>
        <w:ind w:left="1302" w:hanging="593"/>
        <w:outlineLvl w:val="2"/>
        <w:rPr>
          <w:rFonts w:cs="Times New Roman"/>
          <w:b/>
          <w:szCs w:val="24"/>
        </w:rPr>
      </w:pPr>
      <w:bookmarkStart w:id="55" w:name="_Toc73889381"/>
      <w:r w:rsidRPr="00C76AAC">
        <w:rPr>
          <w:rFonts w:cs="Times New Roman"/>
          <w:b/>
          <w:szCs w:val="24"/>
        </w:rPr>
        <w:t>Kalp Durması</w:t>
      </w:r>
      <w:bookmarkStart w:id="56" w:name="_Toc56960136"/>
      <w:bookmarkStart w:id="57" w:name="_Toc56961029"/>
      <w:bookmarkStart w:id="58" w:name="_Toc57241782"/>
      <w:bookmarkStart w:id="59" w:name="_Toc57242167"/>
      <w:bookmarkStart w:id="60" w:name="_Toc57242321"/>
      <w:bookmarkStart w:id="61" w:name="_Toc57242552"/>
      <w:bookmarkStart w:id="62" w:name="_Toc57242669"/>
      <w:bookmarkStart w:id="63" w:name="_Toc58796075"/>
      <w:bookmarkEnd w:id="55"/>
    </w:p>
    <w:p w14:paraId="3CBC6FB0" w14:textId="177EE452" w:rsidR="00BB12E8" w:rsidRPr="00C76AAC" w:rsidRDefault="00E26169" w:rsidP="00D91092">
      <w:pPr>
        <w:pStyle w:val="ListeParagraf"/>
        <w:spacing w:after="0" w:line="360" w:lineRule="auto"/>
        <w:ind w:left="0" w:firstLine="709"/>
        <w:jc w:val="both"/>
        <w:outlineLvl w:val="2"/>
        <w:rPr>
          <w:rFonts w:cs="Times New Roman"/>
          <w:b/>
          <w:szCs w:val="24"/>
        </w:rPr>
      </w:pPr>
      <w:r w:rsidRPr="00C76AAC">
        <w:rPr>
          <w:rFonts w:cs="Times New Roman"/>
          <w:szCs w:val="24"/>
        </w:rPr>
        <w:t>Bilinci kapalı kişide</w:t>
      </w:r>
      <w:r w:rsidR="00B73142" w:rsidRPr="00C76AAC">
        <w:rPr>
          <w:rFonts w:cs="Times New Roman"/>
          <w:szCs w:val="24"/>
        </w:rPr>
        <w:t>,</w:t>
      </w:r>
      <w:r w:rsidR="003D7AF5" w:rsidRPr="00C76AAC">
        <w:rPr>
          <w:rFonts w:cs="Times New Roman"/>
          <w:szCs w:val="24"/>
        </w:rPr>
        <w:t xml:space="preserve"> kalbin pompalama </w:t>
      </w:r>
      <w:r w:rsidR="003567A5" w:rsidRPr="00C76AAC">
        <w:rPr>
          <w:rFonts w:cs="Times New Roman"/>
          <w:szCs w:val="24"/>
        </w:rPr>
        <w:t>görevine devam</w:t>
      </w:r>
      <w:r w:rsidR="00B73142" w:rsidRPr="00C76AAC">
        <w:rPr>
          <w:rFonts w:cs="Times New Roman"/>
          <w:szCs w:val="24"/>
        </w:rPr>
        <w:t xml:space="preserve"> edememesi </w:t>
      </w:r>
      <w:r w:rsidR="003D7AF5" w:rsidRPr="00C76AAC">
        <w:rPr>
          <w:rFonts w:cs="Times New Roman"/>
          <w:szCs w:val="24"/>
        </w:rPr>
        <w:t xml:space="preserve">durumu kalp durması olarak </w:t>
      </w:r>
      <w:r w:rsidR="00EF2432" w:rsidRPr="00C76AAC">
        <w:rPr>
          <w:rFonts w:cs="Times New Roman"/>
          <w:szCs w:val="24"/>
        </w:rPr>
        <w:t>isimlendirilir. Duruma</w:t>
      </w:r>
      <w:r w:rsidR="000C56FF" w:rsidRPr="00C76AAC">
        <w:rPr>
          <w:rFonts w:cs="Times New Roman"/>
          <w:szCs w:val="24"/>
        </w:rPr>
        <w:t xml:space="preserve"> ilk</w:t>
      </w:r>
      <w:r w:rsidRPr="00C76AAC">
        <w:rPr>
          <w:rFonts w:cs="Times New Roman"/>
          <w:szCs w:val="24"/>
        </w:rPr>
        <w:t xml:space="preserve"> 5 </w:t>
      </w:r>
      <w:r w:rsidR="000C56FF" w:rsidRPr="00C76AAC">
        <w:rPr>
          <w:rFonts w:cs="Times New Roman"/>
          <w:szCs w:val="24"/>
        </w:rPr>
        <w:t>dakika içinde müdahale edilmezse</w:t>
      </w:r>
      <w:r w:rsidR="00B73142" w:rsidRPr="00C76AAC">
        <w:rPr>
          <w:rFonts w:cs="Times New Roman"/>
          <w:szCs w:val="24"/>
        </w:rPr>
        <w:t xml:space="preserve"> dokuların oksijenlenmesi bozulur ve</w:t>
      </w:r>
      <w:r w:rsidR="000C56FF" w:rsidRPr="00C76AAC">
        <w:rPr>
          <w:rFonts w:cs="Times New Roman"/>
          <w:szCs w:val="24"/>
        </w:rPr>
        <w:t xml:space="preserve"> beyinde sekel</w:t>
      </w:r>
      <w:r w:rsidR="003D7AF5" w:rsidRPr="00C76AAC">
        <w:rPr>
          <w:rFonts w:cs="Times New Roman"/>
          <w:szCs w:val="24"/>
        </w:rPr>
        <w:t xml:space="preserve"> (nörolojik araz)</w:t>
      </w:r>
      <w:r w:rsidR="000C56FF" w:rsidRPr="00C76AAC">
        <w:rPr>
          <w:rFonts w:cs="Times New Roman"/>
          <w:szCs w:val="24"/>
        </w:rPr>
        <w:t xml:space="preserve"> kalabilir</w:t>
      </w:r>
      <w:r w:rsidR="003F1345" w:rsidRPr="00C76AAC">
        <w:rPr>
          <w:rFonts w:cs="Times New Roman"/>
          <w:szCs w:val="24"/>
        </w:rPr>
        <w:t xml:space="preserve"> </w:t>
      </w:r>
      <w:r w:rsidR="00A57B53" w:rsidRPr="00C76AAC">
        <w:rPr>
          <w:rFonts w:cs="Times New Roman"/>
          <w:noProof/>
          <w:szCs w:val="24"/>
        </w:rPr>
        <w:t>(TSB</w:t>
      </w:r>
      <w:r w:rsidR="00326784" w:rsidRPr="00C76AAC">
        <w:rPr>
          <w:rFonts w:cs="Times New Roman"/>
          <w:noProof/>
          <w:szCs w:val="24"/>
        </w:rPr>
        <w:t>, 2007)</w:t>
      </w:r>
      <w:r w:rsidR="00FE0DB6" w:rsidRPr="00C76AAC">
        <w:rPr>
          <w:rFonts w:cs="Times New Roman"/>
          <w:szCs w:val="24"/>
        </w:rPr>
        <w:t>.</w:t>
      </w:r>
      <w:r w:rsidR="003F1345" w:rsidRPr="00C76AAC">
        <w:rPr>
          <w:rFonts w:cs="Times New Roman"/>
          <w:szCs w:val="24"/>
        </w:rPr>
        <w:t xml:space="preserve"> </w:t>
      </w:r>
      <w:r w:rsidR="007A259D" w:rsidRPr="00C76AAC">
        <w:rPr>
          <w:rFonts w:cs="Times New Roman"/>
          <w:szCs w:val="24"/>
        </w:rPr>
        <w:t>Bu noktada ilkyardım</w:t>
      </w:r>
      <w:r w:rsidR="00FE0DB6" w:rsidRPr="00C76AAC">
        <w:rPr>
          <w:rFonts w:cs="Times New Roman"/>
          <w:szCs w:val="24"/>
        </w:rPr>
        <w:t>ı yapacak kişinin</w:t>
      </w:r>
      <w:r w:rsidR="007A259D" w:rsidRPr="00C76AAC">
        <w:rPr>
          <w:rFonts w:cs="Times New Roman"/>
          <w:szCs w:val="24"/>
        </w:rPr>
        <w:t xml:space="preserve"> kalbi duran kişiye temel yaşam desteği uygulaması gerekir</w:t>
      </w:r>
      <w:r w:rsidR="007B67C3" w:rsidRPr="00C76AAC">
        <w:rPr>
          <w:rFonts w:cs="Times New Roman"/>
          <w:szCs w:val="24"/>
        </w:rPr>
        <w:t>.</w:t>
      </w:r>
      <w:bookmarkEnd w:id="56"/>
      <w:bookmarkEnd w:id="57"/>
      <w:bookmarkEnd w:id="58"/>
      <w:bookmarkEnd w:id="59"/>
      <w:bookmarkEnd w:id="60"/>
      <w:bookmarkEnd w:id="61"/>
      <w:bookmarkEnd w:id="62"/>
      <w:bookmarkEnd w:id="63"/>
    </w:p>
    <w:p w14:paraId="24157D0B" w14:textId="77777777" w:rsidR="003F4BA2" w:rsidRPr="00C76AAC" w:rsidRDefault="003F4BA2" w:rsidP="00D91092">
      <w:pPr>
        <w:spacing w:after="0" w:line="360" w:lineRule="auto"/>
        <w:ind w:firstLine="709"/>
        <w:jc w:val="both"/>
        <w:rPr>
          <w:rFonts w:cs="Times New Roman"/>
          <w:szCs w:val="24"/>
        </w:rPr>
      </w:pPr>
    </w:p>
    <w:p w14:paraId="676AE696" w14:textId="77777777" w:rsidR="008227C8" w:rsidRPr="00C76AAC" w:rsidRDefault="000C7030" w:rsidP="00AE6FA4">
      <w:pPr>
        <w:pStyle w:val="ListeParagraf"/>
        <w:numPr>
          <w:ilvl w:val="2"/>
          <w:numId w:val="7"/>
        </w:numPr>
        <w:spacing w:after="0" w:line="360" w:lineRule="auto"/>
        <w:ind w:left="1316" w:hanging="607"/>
        <w:jc w:val="both"/>
        <w:outlineLvl w:val="2"/>
        <w:rPr>
          <w:rFonts w:cs="Times New Roman"/>
          <w:b/>
          <w:szCs w:val="24"/>
        </w:rPr>
      </w:pPr>
      <w:bookmarkStart w:id="64" w:name="_Toc73889382"/>
      <w:r w:rsidRPr="00C76AAC">
        <w:rPr>
          <w:rFonts w:cs="Times New Roman"/>
          <w:b/>
          <w:szCs w:val="24"/>
        </w:rPr>
        <w:t>Dış Kanam</w:t>
      </w:r>
      <w:r w:rsidR="007B67C3" w:rsidRPr="00C76AAC">
        <w:rPr>
          <w:rFonts w:cs="Times New Roman"/>
          <w:b/>
          <w:szCs w:val="24"/>
        </w:rPr>
        <w:t>a</w:t>
      </w:r>
      <w:r w:rsidRPr="00C76AAC">
        <w:rPr>
          <w:rFonts w:cs="Times New Roman"/>
          <w:b/>
          <w:szCs w:val="24"/>
        </w:rPr>
        <w:t>larda İlk</w:t>
      </w:r>
      <w:r w:rsidR="00952D75" w:rsidRPr="00C76AAC">
        <w:rPr>
          <w:rFonts w:cs="Times New Roman"/>
          <w:b/>
          <w:szCs w:val="24"/>
        </w:rPr>
        <w:t xml:space="preserve"> Y</w:t>
      </w:r>
      <w:r w:rsidRPr="00C76AAC">
        <w:rPr>
          <w:rFonts w:cs="Times New Roman"/>
          <w:b/>
          <w:szCs w:val="24"/>
        </w:rPr>
        <w:t>ardım</w:t>
      </w:r>
      <w:bookmarkEnd w:id="64"/>
    </w:p>
    <w:p w14:paraId="0B1CEF4C" w14:textId="7E30246E" w:rsidR="003F4BA2" w:rsidRPr="00C76AAC" w:rsidRDefault="003D7AF5" w:rsidP="00D91092">
      <w:pPr>
        <w:pStyle w:val="ListeParagraf"/>
        <w:spacing w:after="0" w:line="360" w:lineRule="auto"/>
        <w:ind w:left="0" w:firstLine="709"/>
        <w:jc w:val="both"/>
        <w:outlineLvl w:val="2"/>
        <w:rPr>
          <w:rFonts w:cs="Times New Roman"/>
          <w:b/>
          <w:szCs w:val="24"/>
        </w:rPr>
      </w:pPr>
      <w:r w:rsidRPr="00C76AAC">
        <w:t>Öncelikle, k</w:t>
      </w:r>
      <w:r w:rsidR="000C7030" w:rsidRPr="00C76AAC">
        <w:t>anama geçiren hastanın yaşamsal fonksiyonları</w:t>
      </w:r>
      <w:r w:rsidR="00A75C6D" w:rsidRPr="00C76AAC">
        <w:t xml:space="preserve"> (</w:t>
      </w:r>
      <w:r w:rsidR="00B73142" w:rsidRPr="00C76AAC">
        <w:t>vital bulguları</w:t>
      </w:r>
      <w:r w:rsidR="00A75C6D" w:rsidRPr="00C76AAC">
        <w:t>)</w:t>
      </w:r>
      <w:r w:rsidR="00A33988" w:rsidRPr="00C76AAC">
        <w:t>,</w:t>
      </w:r>
      <w:r w:rsidR="003F1345" w:rsidRPr="00C76AAC">
        <w:t xml:space="preserve"> </w:t>
      </w:r>
      <w:r w:rsidR="00A33988" w:rsidRPr="00C76AAC">
        <w:t>sonrasında ise</w:t>
      </w:r>
      <w:r w:rsidR="00CF06AA" w:rsidRPr="00C76AAC">
        <w:t xml:space="preserve"> </w:t>
      </w:r>
      <w:r w:rsidR="000C7030" w:rsidRPr="00C76AAC">
        <w:rPr>
          <w:shd w:val="clear" w:color="auto" w:fill="FFFFFF"/>
        </w:rPr>
        <w:t>yara ve kan</w:t>
      </w:r>
      <w:r w:rsidR="000C56FF" w:rsidRPr="00C76AAC">
        <w:rPr>
          <w:shd w:val="clear" w:color="auto" w:fill="FFFFFF"/>
        </w:rPr>
        <w:t>ayan bölge</w:t>
      </w:r>
      <w:r w:rsidR="000C7030" w:rsidRPr="00C76AAC">
        <w:rPr>
          <w:shd w:val="clear" w:color="auto" w:fill="FFFFFF"/>
        </w:rPr>
        <w:t xml:space="preserve"> değerlendirili</w:t>
      </w:r>
      <w:r w:rsidR="00B73142" w:rsidRPr="00C76AAC">
        <w:rPr>
          <w:shd w:val="clear" w:color="auto" w:fill="FFFFFF"/>
        </w:rPr>
        <w:t>r ve</w:t>
      </w:r>
      <w:r w:rsidR="003567A5" w:rsidRPr="00C76AAC">
        <w:rPr>
          <w:shd w:val="clear" w:color="auto" w:fill="FFFFFF"/>
        </w:rPr>
        <w:t xml:space="preserve"> </w:t>
      </w:r>
      <w:r w:rsidR="000C56FF" w:rsidRPr="00C76AAC">
        <w:rPr>
          <w:shd w:val="clear" w:color="auto" w:fill="FFFFFF"/>
        </w:rPr>
        <w:t>o</w:t>
      </w:r>
      <w:r w:rsidR="000C7030" w:rsidRPr="00C76AAC">
        <w:rPr>
          <w:shd w:val="clear" w:color="auto" w:fill="FFFFFF"/>
        </w:rPr>
        <w:t xml:space="preserve"> bölgeye temiz bir bez ile </w:t>
      </w:r>
      <w:r w:rsidR="003567A5" w:rsidRPr="00C76AAC">
        <w:rPr>
          <w:shd w:val="clear" w:color="auto" w:fill="FFFFFF"/>
        </w:rPr>
        <w:t>bası yapılır</w:t>
      </w:r>
      <w:r w:rsidR="000C7030" w:rsidRPr="00C76AAC">
        <w:rPr>
          <w:shd w:val="clear" w:color="auto" w:fill="FFFFFF"/>
        </w:rPr>
        <w:t>. </w:t>
      </w:r>
      <w:r w:rsidR="007136A3" w:rsidRPr="00C76AAC">
        <w:rPr>
          <w:shd w:val="clear" w:color="auto" w:fill="FFFFFF"/>
        </w:rPr>
        <w:t>Kanama durmazsa</w:t>
      </w:r>
      <w:r w:rsidR="000C7030" w:rsidRPr="00C76AAC">
        <w:rPr>
          <w:shd w:val="clear" w:color="auto" w:fill="FFFFFF"/>
        </w:rPr>
        <w:t xml:space="preserve"> baskı arttırılır. </w:t>
      </w:r>
      <w:r w:rsidR="00800FDF" w:rsidRPr="00C76AAC">
        <w:rPr>
          <w:shd w:val="clear" w:color="auto" w:fill="FFFFFF"/>
        </w:rPr>
        <w:t>Eğer yapılan basıya rağmen</w:t>
      </w:r>
      <w:r w:rsidR="00A33988" w:rsidRPr="00C76AAC">
        <w:rPr>
          <w:shd w:val="clear" w:color="auto" w:fill="FFFFFF"/>
        </w:rPr>
        <w:t xml:space="preserve"> bölgede kanama</w:t>
      </w:r>
      <w:r w:rsidR="007136A3" w:rsidRPr="00C76AAC">
        <w:rPr>
          <w:shd w:val="clear" w:color="auto" w:fill="FFFFFF"/>
        </w:rPr>
        <w:t xml:space="preserve"> </w:t>
      </w:r>
      <w:r w:rsidR="003567A5" w:rsidRPr="00C76AAC">
        <w:rPr>
          <w:shd w:val="clear" w:color="auto" w:fill="FFFFFF"/>
        </w:rPr>
        <w:t>durmazsa bölgeye</w:t>
      </w:r>
      <w:r w:rsidR="000C7030" w:rsidRPr="00C76AAC">
        <w:rPr>
          <w:shd w:val="clear" w:color="auto" w:fill="FFFFFF"/>
        </w:rPr>
        <w:t xml:space="preserve"> bandaj</w:t>
      </w:r>
      <w:r w:rsidR="007136A3" w:rsidRPr="00C76AAC">
        <w:rPr>
          <w:shd w:val="clear" w:color="auto" w:fill="FFFFFF"/>
        </w:rPr>
        <w:t xml:space="preserve">lama </w:t>
      </w:r>
      <w:r w:rsidR="000C7030" w:rsidRPr="00C76AAC">
        <w:rPr>
          <w:shd w:val="clear" w:color="auto" w:fill="FFFFFF"/>
        </w:rPr>
        <w:t>yapılmalıdır</w:t>
      </w:r>
      <w:r w:rsidR="007136A3" w:rsidRPr="00C76AAC">
        <w:rPr>
          <w:shd w:val="clear" w:color="auto" w:fill="FFFFFF"/>
        </w:rPr>
        <w:t>. Turnikeden kaçınılmalıdır.</w:t>
      </w:r>
      <w:r w:rsidR="00A33988" w:rsidRPr="00C76AAC">
        <w:rPr>
          <w:shd w:val="clear" w:color="auto" w:fill="FFFFFF"/>
        </w:rPr>
        <w:t xml:space="preserve"> Kanama</w:t>
      </w:r>
      <w:r w:rsidR="000C7030" w:rsidRPr="00C76AAC">
        <w:rPr>
          <w:shd w:val="clear" w:color="auto" w:fill="FFFFFF"/>
        </w:rPr>
        <w:t xml:space="preserve"> hala durma</w:t>
      </w:r>
      <w:r w:rsidR="007136A3" w:rsidRPr="00C76AAC">
        <w:rPr>
          <w:shd w:val="clear" w:color="auto" w:fill="FFFFFF"/>
        </w:rPr>
        <w:t>dıysa</w:t>
      </w:r>
      <w:r w:rsidR="000C7030" w:rsidRPr="00C76AAC">
        <w:rPr>
          <w:shd w:val="clear" w:color="auto" w:fill="FFFFFF"/>
        </w:rPr>
        <w:t xml:space="preserve"> kanayan bölge kalp seviyesinden yukarı kald</w:t>
      </w:r>
      <w:r w:rsidR="00800FDF" w:rsidRPr="00C76AAC">
        <w:rPr>
          <w:shd w:val="clear" w:color="auto" w:fill="FFFFFF"/>
        </w:rPr>
        <w:t xml:space="preserve">ırılıp en yakındaki bası noktalarından biri seçilip </w:t>
      </w:r>
      <w:r w:rsidR="000C7030" w:rsidRPr="00C76AAC">
        <w:rPr>
          <w:shd w:val="clear" w:color="auto" w:fill="FFFFFF"/>
        </w:rPr>
        <w:t>damardan gelen kanı azaltmak için baskı uygulanabilir.</w:t>
      </w:r>
      <w:r w:rsidR="003F1345" w:rsidRPr="00C76AAC">
        <w:rPr>
          <w:shd w:val="clear" w:color="auto" w:fill="FFFFFF"/>
        </w:rPr>
        <w:t xml:space="preserve"> </w:t>
      </w:r>
      <w:r w:rsidR="008F213F" w:rsidRPr="00C76AAC">
        <w:rPr>
          <w:shd w:val="clear" w:color="auto" w:fill="FFFFFF"/>
        </w:rPr>
        <w:t>Kanama</w:t>
      </w:r>
      <w:r w:rsidR="00A33988" w:rsidRPr="00C76AAC">
        <w:rPr>
          <w:shd w:val="clear" w:color="auto" w:fill="FFFFFF"/>
        </w:rPr>
        <w:t xml:space="preserve"> kontrol altına alınırken hasta</w:t>
      </w:r>
      <w:r w:rsidR="008F213F" w:rsidRPr="00C76AAC">
        <w:rPr>
          <w:shd w:val="clear" w:color="auto" w:fill="FFFFFF"/>
        </w:rPr>
        <w:t xml:space="preserve"> şok pozisyonu</w:t>
      </w:r>
      <w:r w:rsidR="00800FDF" w:rsidRPr="00C76AAC">
        <w:rPr>
          <w:shd w:val="clear" w:color="auto" w:fill="FFFFFF"/>
        </w:rPr>
        <w:t xml:space="preserve">na getirilmeli </w:t>
      </w:r>
      <w:r w:rsidR="008F213F" w:rsidRPr="00C76AAC">
        <w:rPr>
          <w:shd w:val="clear" w:color="auto" w:fill="FFFFFF"/>
        </w:rPr>
        <w:t xml:space="preserve">ve </w:t>
      </w:r>
      <w:r w:rsidR="007136A3" w:rsidRPr="00C76AAC">
        <w:rPr>
          <w:shd w:val="clear" w:color="auto" w:fill="FFFFFF"/>
        </w:rPr>
        <w:t>vücut ısısının düşmesini engellemek</w:t>
      </w:r>
      <w:r w:rsidR="00A33988" w:rsidRPr="00C76AAC">
        <w:rPr>
          <w:shd w:val="clear" w:color="auto" w:fill="FFFFFF"/>
        </w:rPr>
        <w:t xml:space="preserve"> için </w:t>
      </w:r>
      <w:r w:rsidR="003567A5" w:rsidRPr="00C76AAC">
        <w:rPr>
          <w:shd w:val="clear" w:color="auto" w:fill="FFFFFF"/>
        </w:rPr>
        <w:t>üzeri örtülmelidir</w:t>
      </w:r>
      <w:r w:rsidR="003F1345" w:rsidRPr="00C76AAC">
        <w:rPr>
          <w:shd w:val="clear" w:color="auto" w:fill="FFFFFF"/>
        </w:rPr>
        <w:t xml:space="preserve"> </w:t>
      </w:r>
      <w:r w:rsidR="00326784" w:rsidRPr="00C76AAC">
        <w:rPr>
          <w:noProof/>
          <w:shd w:val="clear" w:color="auto" w:fill="FFFFFF"/>
        </w:rPr>
        <w:t>(www.szutest.com.tr, 2018)</w:t>
      </w:r>
      <w:r w:rsidR="00A33988" w:rsidRPr="00C76AAC">
        <w:rPr>
          <w:shd w:val="clear" w:color="auto" w:fill="FFFFFF"/>
        </w:rPr>
        <w:t>.</w:t>
      </w:r>
    </w:p>
    <w:p w14:paraId="7014F22D" w14:textId="77777777" w:rsidR="00BB12E8" w:rsidRPr="00C76AAC" w:rsidRDefault="00BB12E8" w:rsidP="00D91092">
      <w:pPr>
        <w:spacing w:after="0" w:line="360" w:lineRule="auto"/>
        <w:ind w:firstLine="709"/>
        <w:jc w:val="both"/>
        <w:rPr>
          <w:shd w:val="clear" w:color="auto" w:fill="FFFFFF"/>
        </w:rPr>
      </w:pPr>
    </w:p>
    <w:p w14:paraId="6E9B91B2" w14:textId="77777777" w:rsidR="008227C8" w:rsidRPr="00C76AAC" w:rsidRDefault="008F213F" w:rsidP="00AE6FA4">
      <w:pPr>
        <w:pStyle w:val="ListeParagraf"/>
        <w:numPr>
          <w:ilvl w:val="2"/>
          <w:numId w:val="7"/>
        </w:numPr>
        <w:spacing w:after="0" w:line="360" w:lineRule="auto"/>
        <w:ind w:left="1302" w:hanging="593"/>
        <w:outlineLvl w:val="2"/>
        <w:rPr>
          <w:b/>
          <w:bCs/>
        </w:rPr>
      </w:pPr>
      <w:bookmarkStart w:id="65" w:name="_Toc73889383"/>
      <w:r w:rsidRPr="00C76AAC">
        <w:rPr>
          <w:b/>
          <w:bCs/>
        </w:rPr>
        <w:t>Burun Kanaması</w:t>
      </w:r>
      <w:bookmarkStart w:id="66" w:name="_Toc57241784"/>
      <w:bookmarkStart w:id="67" w:name="_Toc57242324"/>
      <w:bookmarkStart w:id="68" w:name="_Toc57242555"/>
      <w:bookmarkStart w:id="69" w:name="_Toc57242672"/>
      <w:bookmarkStart w:id="70" w:name="_Toc58796078"/>
      <w:bookmarkEnd w:id="65"/>
    </w:p>
    <w:p w14:paraId="6131427D" w14:textId="3C72D52A" w:rsidR="00B07A5F" w:rsidRPr="00C76AAC" w:rsidRDefault="00E124C9" w:rsidP="00D91092">
      <w:pPr>
        <w:pStyle w:val="ListeParagraf"/>
        <w:spacing w:after="0" w:line="360" w:lineRule="auto"/>
        <w:ind w:left="0" w:firstLine="709"/>
        <w:jc w:val="both"/>
        <w:outlineLvl w:val="2"/>
        <w:rPr>
          <w:b/>
          <w:bCs/>
        </w:rPr>
      </w:pPr>
      <w:r w:rsidRPr="00C76AAC">
        <w:rPr>
          <w:rFonts w:cs="Times New Roman"/>
          <w:szCs w:val="24"/>
        </w:rPr>
        <w:t>Burnu kanayan hasta sakin</w:t>
      </w:r>
      <w:r w:rsidR="00800FDF" w:rsidRPr="00C76AAC">
        <w:rPr>
          <w:rFonts w:cs="Times New Roman"/>
          <w:szCs w:val="24"/>
        </w:rPr>
        <w:t xml:space="preserve"> bir yere götürülür</w:t>
      </w:r>
      <w:r w:rsidRPr="00C76AAC">
        <w:rPr>
          <w:rFonts w:cs="Times New Roman"/>
          <w:szCs w:val="24"/>
        </w:rPr>
        <w:t xml:space="preserve"> ve oturtulur. </w:t>
      </w:r>
      <w:r w:rsidR="00800FDF" w:rsidRPr="00C76AAC">
        <w:rPr>
          <w:rFonts w:cs="Times New Roman"/>
          <w:szCs w:val="24"/>
        </w:rPr>
        <w:t>Burun kanatları 5 dakika, ba</w:t>
      </w:r>
      <w:r w:rsidR="005F586F" w:rsidRPr="00C76AAC">
        <w:rPr>
          <w:rFonts w:cs="Times New Roman"/>
          <w:szCs w:val="24"/>
        </w:rPr>
        <w:t>şı öne eğik şekildeyken sıkılır</w:t>
      </w:r>
      <w:r w:rsidR="003F1345" w:rsidRPr="00C76AAC">
        <w:rPr>
          <w:rFonts w:cs="Times New Roman"/>
          <w:szCs w:val="24"/>
        </w:rPr>
        <w:t xml:space="preserve"> </w:t>
      </w:r>
      <w:r w:rsidR="007B67C3" w:rsidRPr="00C76AAC">
        <w:rPr>
          <w:rFonts w:cs="Times New Roman"/>
          <w:noProof/>
          <w:szCs w:val="24"/>
        </w:rPr>
        <w:t>(A</w:t>
      </w:r>
      <w:r w:rsidR="00067B50" w:rsidRPr="00C76AAC">
        <w:rPr>
          <w:rFonts w:cs="Times New Roman"/>
          <w:noProof/>
          <w:szCs w:val="24"/>
        </w:rPr>
        <w:t xml:space="preserve">ykaç, </w:t>
      </w:r>
      <w:r w:rsidR="007B67C3" w:rsidRPr="00C76AAC">
        <w:rPr>
          <w:rFonts w:cs="Times New Roman"/>
          <w:noProof/>
          <w:szCs w:val="24"/>
        </w:rPr>
        <w:t>2019</w:t>
      </w:r>
      <w:r w:rsidR="00067B50" w:rsidRPr="00C76AAC">
        <w:rPr>
          <w:rFonts w:cs="Times New Roman"/>
          <w:noProof/>
          <w:szCs w:val="24"/>
        </w:rPr>
        <w:t>:22</w:t>
      </w:r>
      <w:r w:rsidR="007B67C3" w:rsidRPr="00C76AAC">
        <w:rPr>
          <w:rFonts w:cs="Times New Roman"/>
          <w:noProof/>
          <w:szCs w:val="24"/>
        </w:rPr>
        <w:t>)</w:t>
      </w:r>
      <w:r w:rsidR="005F586F" w:rsidRPr="00C76AAC">
        <w:rPr>
          <w:rFonts w:cs="Times New Roman"/>
          <w:szCs w:val="24"/>
        </w:rPr>
        <w:t>.</w:t>
      </w:r>
      <w:r w:rsidR="003F1345" w:rsidRPr="00C76AAC">
        <w:rPr>
          <w:rFonts w:cs="Times New Roman"/>
          <w:szCs w:val="24"/>
        </w:rPr>
        <w:t xml:space="preserve"> </w:t>
      </w:r>
      <w:r w:rsidRPr="00C76AAC">
        <w:rPr>
          <w:rFonts w:cs="Times New Roman"/>
          <w:szCs w:val="24"/>
        </w:rPr>
        <w:t>Kanama durma</w:t>
      </w:r>
      <w:r w:rsidR="005234D2" w:rsidRPr="00C76AAC">
        <w:rPr>
          <w:rFonts w:cs="Times New Roman"/>
          <w:szCs w:val="24"/>
        </w:rPr>
        <w:t xml:space="preserve">zsa </w:t>
      </w:r>
      <w:r w:rsidRPr="00C76AAC">
        <w:rPr>
          <w:rFonts w:cs="Times New Roman"/>
          <w:szCs w:val="24"/>
        </w:rPr>
        <w:t>tıbbi yardım alınmalıdır</w:t>
      </w:r>
      <w:r w:rsidR="00A57B53" w:rsidRPr="00C76AAC">
        <w:rPr>
          <w:rFonts w:cs="Times New Roman"/>
          <w:szCs w:val="24"/>
        </w:rPr>
        <w:t xml:space="preserve"> </w:t>
      </w:r>
      <w:r w:rsidR="00067B50" w:rsidRPr="00C76AAC">
        <w:rPr>
          <w:rFonts w:cs="Times New Roman"/>
          <w:noProof/>
          <w:szCs w:val="24"/>
        </w:rPr>
        <w:t>(İnan, 2011:5)</w:t>
      </w:r>
      <w:r w:rsidR="00B07A5F" w:rsidRPr="00C76AAC">
        <w:rPr>
          <w:rFonts w:cs="Times New Roman"/>
          <w:szCs w:val="24"/>
        </w:rPr>
        <w:t>.</w:t>
      </w:r>
      <w:bookmarkEnd w:id="66"/>
      <w:bookmarkEnd w:id="67"/>
      <w:bookmarkEnd w:id="68"/>
      <w:bookmarkEnd w:id="69"/>
      <w:bookmarkEnd w:id="70"/>
    </w:p>
    <w:p w14:paraId="39D093BF" w14:textId="77777777" w:rsidR="00B07A5F" w:rsidRPr="00C76AAC" w:rsidRDefault="00B07A5F" w:rsidP="00D91092">
      <w:pPr>
        <w:pStyle w:val="ListeParagraf"/>
        <w:ind w:left="0" w:firstLine="709"/>
        <w:jc w:val="both"/>
      </w:pPr>
    </w:p>
    <w:p w14:paraId="0B94E286" w14:textId="77777777" w:rsidR="00D91092" w:rsidRPr="00C76AAC" w:rsidRDefault="00D91092" w:rsidP="00D91092">
      <w:pPr>
        <w:pStyle w:val="ListeParagraf"/>
        <w:ind w:left="0" w:firstLine="709"/>
        <w:jc w:val="both"/>
      </w:pPr>
    </w:p>
    <w:p w14:paraId="69C2F5C9" w14:textId="77777777" w:rsidR="00D91092" w:rsidRPr="00C76AAC" w:rsidRDefault="00D91092" w:rsidP="00D91092">
      <w:pPr>
        <w:pStyle w:val="ListeParagraf"/>
        <w:ind w:left="0" w:firstLine="709"/>
        <w:jc w:val="both"/>
      </w:pPr>
    </w:p>
    <w:p w14:paraId="11C0D42A" w14:textId="77777777" w:rsidR="008227C8" w:rsidRPr="00C76AAC" w:rsidRDefault="00E124C9" w:rsidP="00AE6FA4">
      <w:pPr>
        <w:pStyle w:val="ListeParagraf"/>
        <w:numPr>
          <w:ilvl w:val="2"/>
          <w:numId w:val="7"/>
        </w:numPr>
        <w:spacing w:after="0" w:line="360" w:lineRule="auto"/>
        <w:ind w:left="1316" w:hanging="607"/>
        <w:jc w:val="both"/>
        <w:outlineLvl w:val="2"/>
        <w:rPr>
          <w:rFonts w:cs="Times New Roman"/>
          <w:b/>
          <w:szCs w:val="24"/>
        </w:rPr>
      </w:pPr>
      <w:bookmarkStart w:id="71" w:name="_Toc73889384"/>
      <w:r w:rsidRPr="00C76AAC">
        <w:rPr>
          <w:rFonts w:cs="Times New Roman"/>
          <w:b/>
          <w:szCs w:val="24"/>
        </w:rPr>
        <w:lastRenderedPageBreak/>
        <w:t>Bayılmalarda İlk</w:t>
      </w:r>
      <w:r w:rsidR="00952D75" w:rsidRPr="00C76AAC">
        <w:rPr>
          <w:rFonts w:cs="Times New Roman"/>
          <w:b/>
          <w:szCs w:val="24"/>
        </w:rPr>
        <w:t xml:space="preserve"> Y</w:t>
      </w:r>
      <w:r w:rsidRPr="00C76AAC">
        <w:rPr>
          <w:rFonts w:cs="Times New Roman"/>
          <w:b/>
          <w:szCs w:val="24"/>
        </w:rPr>
        <w:t>ardım</w:t>
      </w:r>
      <w:bookmarkStart w:id="72" w:name="_Toc57241785"/>
      <w:bookmarkStart w:id="73" w:name="_Toc57242325"/>
      <w:bookmarkStart w:id="74" w:name="_Toc57242440"/>
      <w:bookmarkStart w:id="75" w:name="_Toc57242557"/>
      <w:bookmarkStart w:id="76" w:name="_Toc57242674"/>
      <w:bookmarkStart w:id="77" w:name="_Toc58796080"/>
      <w:bookmarkEnd w:id="71"/>
    </w:p>
    <w:p w14:paraId="2D981791" w14:textId="77777777" w:rsidR="006459EF" w:rsidRPr="00C76AAC" w:rsidRDefault="00E124C9" w:rsidP="00C76AAC">
      <w:pPr>
        <w:pStyle w:val="ListeParagraf"/>
        <w:spacing w:after="0" w:line="360" w:lineRule="auto"/>
        <w:ind w:left="0" w:firstLine="709"/>
        <w:jc w:val="both"/>
        <w:outlineLvl w:val="2"/>
        <w:rPr>
          <w:rFonts w:cs="Times New Roman"/>
          <w:b/>
          <w:szCs w:val="24"/>
        </w:rPr>
      </w:pPr>
      <w:r w:rsidRPr="00C76AAC">
        <w:rPr>
          <w:rFonts w:cs="Times New Roman"/>
          <w:szCs w:val="24"/>
        </w:rPr>
        <w:t xml:space="preserve">Bayılma bir bilinç bozukluğu çeşididir. </w:t>
      </w:r>
      <w:r w:rsidR="00C81CED" w:rsidRPr="00C76AAC">
        <w:rPr>
          <w:rFonts w:cs="Times New Roman"/>
          <w:szCs w:val="24"/>
        </w:rPr>
        <w:t>Bey</w:t>
      </w:r>
      <w:r w:rsidR="003D7AF5" w:rsidRPr="00C76AAC">
        <w:rPr>
          <w:rFonts w:cs="Times New Roman"/>
          <w:szCs w:val="24"/>
        </w:rPr>
        <w:t>i</w:t>
      </w:r>
      <w:r w:rsidR="00C81CED" w:rsidRPr="00C76AAC">
        <w:rPr>
          <w:rFonts w:cs="Times New Roman"/>
          <w:szCs w:val="24"/>
        </w:rPr>
        <w:t>ne giden kanın azalması</w:t>
      </w:r>
      <w:r w:rsidR="005234D2" w:rsidRPr="00C76AAC">
        <w:rPr>
          <w:rFonts w:cs="Times New Roman"/>
          <w:szCs w:val="24"/>
        </w:rPr>
        <w:t xml:space="preserve">yla </w:t>
      </w:r>
      <w:r w:rsidR="00C81CED" w:rsidRPr="00C76AAC">
        <w:rPr>
          <w:rFonts w:cs="Times New Roman"/>
          <w:szCs w:val="24"/>
        </w:rPr>
        <w:t>beyin hücrelerinde</w:t>
      </w:r>
      <w:r w:rsidR="005234D2" w:rsidRPr="00C76AAC">
        <w:rPr>
          <w:rFonts w:cs="Times New Roman"/>
          <w:szCs w:val="24"/>
        </w:rPr>
        <w:t>ki</w:t>
      </w:r>
      <w:r w:rsidR="00C81CED" w:rsidRPr="00C76AAC">
        <w:rPr>
          <w:rFonts w:cs="Times New Roman"/>
          <w:szCs w:val="24"/>
        </w:rPr>
        <w:t xml:space="preserve"> oksijen</w:t>
      </w:r>
      <w:r w:rsidR="005234D2" w:rsidRPr="00C76AAC">
        <w:rPr>
          <w:rFonts w:cs="Times New Roman"/>
          <w:szCs w:val="24"/>
        </w:rPr>
        <w:t>in azalması</w:t>
      </w:r>
      <w:r w:rsidR="00C81CED" w:rsidRPr="00C76AAC">
        <w:rPr>
          <w:rFonts w:cs="Times New Roman"/>
          <w:szCs w:val="24"/>
        </w:rPr>
        <w:t xml:space="preserve"> veya yokluğuna bağlı olarak ani gelişen, yüzeysel ve geçici bilinç kaybı</w:t>
      </w:r>
      <w:r w:rsidR="005234D2" w:rsidRPr="00C76AAC">
        <w:rPr>
          <w:rFonts w:cs="Times New Roman"/>
          <w:szCs w:val="24"/>
        </w:rPr>
        <w:t>dır</w:t>
      </w:r>
      <w:r w:rsidR="00C81CED" w:rsidRPr="00C76AAC">
        <w:rPr>
          <w:rFonts w:cs="Times New Roman"/>
          <w:szCs w:val="24"/>
        </w:rPr>
        <w:t xml:space="preserve">.  </w:t>
      </w:r>
      <w:r w:rsidR="005234D2" w:rsidRPr="00C76AAC">
        <w:rPr>
          <w:rFonts w:cs="Times New Roman"/>
          <w:szCs w:val="24"/>
        </w:rPr>
        <w:t>Beyin</w:t>
      </w:r>
      <w:r w:rsidR="00C81CED" w:rsidRPr="00C76AAC">
        <w:rPr>
          <w:rFonts w:cs="Times New Roman"/>
          <w:szCs w:val="24"/>
        </w:rPr>
        <w:t xml:space="preserve"> daha iyi kanlan</w:t>
      </w:r>
      <w:r w:rsidR="005234D2" w:rsidRPr="00C76AAC">
        <w:rPr>
          <w:rFonts w:cs="Times New Roman"/>
          <w:szCs w:val="24"/>
        </w:rPr>
        <w:t>maya başlayınca</w:t>
      </w:r>
      <w:r w:rsidR="00C81CED" w:rsidRPr="00C76AAC">
        <w:rPr>
          <w:rFonts w:cs="Times New Roman"/>
          <w:szCs w:val="24"/>
        </w:rPr>
        <w:t xml:space="preserve"> birkaç dakika içinde bilinç geri gelir. Bayılma, genel</w:t>
      </w:r>
      <w:r w:rsidR="005234D2" w:rsidRPr="00C76AAC">
        <w:rPr>
          <w:rFonts w:cs="Times New Roman"/>
          <w:szCs w:val="24"/>
        </w:rPr>
        <w:t>de birkaç dakika sürer</w:t>
      </w:r>
      <w:r w:rsidR="00C81CED" w:rsidRPr="00C76AAC">
        <w:rPr>
          <w:rFonts w:cs="Times New Roman"/>
          <w:szCs w:val="24"/>
        </w:rPr>
        <w:t xml:space="preserve">, iyileşme hızlı ve tamdır </w:t>
      </w:r>
      <w:r w:rsidR="00067B50" w:rsidRPr="00C76AAC">
        <w:rPr>
          <w:rFonts w:cs="Times New Roman"/>
          <w:noProof/>
          <w:szCs w:val="24"/>
        </w:rPr>
        <w:t>(MEB, 2011:3)</w:t>
      </w:r>
      <w:r w:rsidR="000019C8" w:rsidRPr="00C76AAC">
        <w:rPr>
          <w:rFonts w:cs="Times New Roman"/>
          <w:szCs w:val="24"/>
        </w:rPr>
        <w:t>.</w:t>
      </w:r>
      <w:r w:rsidR="00C81CED" w:rsidRPr="00C76AAC">
        <w:rPr>
          <w:rFonts w:cs="Times New Roman"/>
          <w:szCs w:val="24"/>
        </w:rPr>
        <w:t xml:space="preserve"> Bu noktada bayılan kişinin yaşamsal fonksiyonları normalse bilincin kendiliğinden geri gelmesi beklenir.</w:t>
      </w:r>
      <w:bookmarkEnd w:id="72"/>
      <w:bookmarkEnd w:id="73"/>
      <w:bookmarkEnd w:id="74"/>
      <w:bookmarkEnd w:id="75"/>
      <w:bookmarkEnd w:id="76"/>
      <w:bookmarkEnd w:id="77"/>
    </w:p>
    <w:p w14:paraId="3ECCD404" w14:textId="77777777" w:rsidR="006459EF" w:rsidRPr="00C76AAC" w:rsidRDefault="006459EF" w:rsidP="00C76AAC">
      <w:pPr>
        <w:spacing w:after="0" w:line="360" w:lineRule="auto"/>
        <w:ind w:firstLine="709"/>
        <w:jc w:val="both"/>
        <w:outlineLvl w:val="2"/>
        <w:rPr>
          <w:rFonts w:cs="Times New Roman"/>
          <w:b/>
          <w:szCs w:val="24"/>
        </w:rPr>
      </w:pPr>
    </w:p>
    <w:p w14:paraId="52EE7C16" w14:textId="77777777" w:rsidR="008227C8" w:rsidRPr="00C76AAC" w:rsidRDefault="00FA65EF" w:rsidP="00AE6FA4">
      <w:pPr>
        <w:pStyle w:val="ListeParagraf"/>
        <w:numPr>
          <w:ilvl w:val="2"/>
          <w:numId w:val="7"/>
        </w:numPr>
        <w:autoSpaceDE w:val="0"/>
        <w:autoSpaceDN w:val="0"/>
        <w:adjustRightInd w:val="0"/>
        <w:spacing w:after="0" w:line="360" w:lineRule="auto"/>
        <w:ind w:left="1316" w:hanging="607"/>
        <w:jc w:val="both"/>
        <w:outlineLvl w:val="2"/>
        <w:rPr>
          <w:rFonts w:cs="Times New Roman"/>
          <w:b/>
          <w:szCs w:val="24"/>
        </w:rPr>
      </w:pPr>
      <w:bookmarkStart w:id="78" w:name="_Toc73889385"/>
      <w:r w:rsidRPr="00C76AAC">
        <w:rPr>
          <w:rFonts w:cs="Times New Roman"/>
          <w:b/>
          <w:szCs w:val="24"/>
        </w:rPr>
        <w:t>Delici Karın Yaralanmalarında İlk</w:t>
      </w:r>
      <w:r w:rsidR="00952D75" w:rsidRPr="00C76AAC">
        <w:rPr>
          <w:rFonts w:cs="Times New Roman"/>
          <w:b/>
          <w:szCs w:val="24"/>
        </w:rPr>
        <w:t xml:space="preserve"> Y</w:t>
      </w:r>
      <w:r w:rsidRPr="00C76AAC">
        <w:rPr>
          <w:rFonts w:cs="Times New Roman"/>
          <w:b/>
          <w:szCs w:val="24"/>
        </w:rPr>
        <w:t>ardım</w:t>
      </w:r>
      <w:bookmarkEnd w:id="78"/>
    </w:p>
    <w:p w14:paraId="221B41A5" w14:textId="579AD0C5" w:rsidR="00FA65EF" w:rsidRPr="00C76AAC" w:rsidRDefault="00FA65EF" w:rsidP="00C76AAC">
      <w:pPr>
        <w:pStyle w:val="ListeParagraf"/>
        <w:autoSpaceDE w:val="0"/>
        <w:autoSpaceDN w:val="0"/>
        <w:adjustRightInd w:val="0"/>
        <w:spacing w:after="0" w:line="360" w:lineRule="auto"/>
        <w:ind w:left="0" w:firstLine="709"/>
        <w:jc w:val="both"/>
        <w:outlineLvl w:val="2"/>
      </w:pPr>
      <w:r w:rsidRPr="00C76AAC">
        <w:t xml:space="preserve">Hastada delici karın yaralanması olduğunda </w:t>
      </w:r>
      <w:r w:rsidR="00800FDF" w:rsidRPr="00C76AAC">
        <w:t xml:space="preserve">hastanın </w:t>
      </w:r>
      <w:r w:rsidR="001C1445" w:rsidRPr="00C76AAC">
        <w:t>abdominal</w:t>
      </w:r>
      <w:r w:rsidR="002E29B5" w:rsidRPr="00C76AAC">
        <w:t xml:space="preserve"> </w:t>
      </w:r>
      <w:r w:rsidR="000019C8" w:rsidRPr="00C76AAC">
        <w:t xml:space="preserve">(karın) </w:t>
      </w:r>
      <w:r w:rsidR="001C1445" w:rsidRPr="00C76AAC">
        <w:t>bölgesindeki</w:t>
      </w:r>
      <w:r w:rsidRPr="00C76AAC">
        <w:t xml:space="preserve"> organlar </w:t>
      </w:r>
      <w:r w:rsidR="003567A5" w:rsidRPr="00C76AAC">
        <w:t>yaralanabilir. Bu</w:t>
      </w:r>
      <w:r w:rsidR="00800FDF" w:rsidRPr="00C76AAC">
        <w:t xml:space="preserve"> durum iç ve dış kanamaya sebebiyet verebilir ve hasta </w:t>
      </w:r>
      <w:r w:rsidRPr="00C76AAC">
        <w:t>şok</w:t>
      </w:r>
      <w:r w:rsidR="00800FDF" w:rsidRPr="00C76AAC">
        <w:t xml:space="preserve">a </w:t>
      </w:r>
      <w:r w:rsidR="00EF2432" w:rsidRPr="00C76AAC">
        <w:t>girebilir. Karın</w:t>
      </w:r>
      <w:r w:rsidR="005234D2" w:rsidRPr="00C76AAC">
        <w:t xml:space="preserve"> tahta gibi sert</w:t>
      </w:r>
      <w:r w:rsidR="00800FDF" w:rsidRPr="00C76AAC">
        <w:t>leştiyse</w:t>
      </w:r>
      <w:r w:rsidR="005234D2" w:rsidRPr="00C76AAC">
        <w:t xml:space="preserve"> ve </w:t>
      </w:r>
      <w:r w:rsidR="00800FDF" w:rsidRPr="00C76AAC">
        <w:t>yoğun ağrı varsa</w:t>
      </w:r>
      <w:r w:rsidRPr="00C76AAC">
        <w:t xml:space="preserve"> durum ciddidir ve bağırsaklar dışa çıkabilir. Bu noktada bu ve bunlara benzer ciddi komplikasyonlar gelişmemesi için hastaya ivedilikle müdahale edilmelidir. Böyle bir olayla karşılaşıldığında önce hastanın bilinç durumu ve yaşamsal bulguları kontrol edilir.</w:t>
      </w:r>
      <w:r w:rsidR="00800FDF" w:rsidRPr="00C76AAC">
        <w:t xml:space="preserve"> Eğer dışarı çıkmış</w:t>
      </w:r>
      <w:r w:rsidRPr="00C76AAC">
        <w:t xml:space="preserve"> org</w:t>
      </w:r>
      <w:r w:rsidR="00800FDF" w:rsidRPr="00C76AAC">
        <w:t>an veya parçası varsa</w:t>
      </w:r>
      <w:r w:rsidR="005234D2" w:rsidRPr="00C76AAC">
        <w:t xml:space="preserve"> içeri sokulmaya çalışılmamalı</w:t>
      </w:r>
      <w:r w:rsidRPr="00C76AAC">
        <w:t>, üzeri</w:t>
      </w:r>
      <w:r w:rsidR="005234D2" w:rsidRPr="00C76AAC">
        <w:t xml:space="preserve"> örtülmeli</w:t>
      </w:r>
      <w:r w:rsidR="001A54D4" w:rsidRPr="00C76AAC">
        <w:t>dir</w:t>
      </w:r>
      <w:r w:rsidR="001422AF" w:rsidRPr="00C76AAC">
        <w:t xml:space="preserve"> (ilyasyolbas.com, 2015).</w:t>
      </w:r>
      <w:r w:rsidR="003F1345" w:rsidRPr="00C76AAC">
        <w:t xml:space="preserve"> </w:t>
      </w:r>
      <w:r w:rsidR="00800FDF" w:rsidRPr="00C76AAC">
        <w:t xml:space="preserve">Eğer </w:t>
      </w:r>
      <w:r w:rsidR="003567A5" w:rsidRPr="00C76AAC">
        <w:t>hastanın bilinci</w:t>
      </w:r>
      <w:r w:rsidRPr="00C76AAC">
        <w:t xml:space="preserve"> </w:t>
      </w:r>
      <w:r w:rsidR="003567A5" w:rsidRPr="00C76AAC">
        <w:t>yerindeyse şok</w:t>
      </w:r>
      <w:r w:rsidR="00800FDF" w:rsidRPr="00C76AAC">
        <w:t xml:space="preserve"> pozisyonu verilir ve hipotermiyi</w:t>
      </w:r>
      <w:r w:rsidR="002E29B5" w:rsidRPr="00C76AAC">
        <w:t xml:space="preserve"> </w:t>
      </w:r>
      <w:r w:rsidR="00664CAD" w:rsidRPr="00C76AAC">
        <w:t xml:space="preserve">(vücut ısısının tehlikeli derecede düşmesi) </w:t>
      </w:r>
      <w:r w:rsidRPr="00C76AAC">
        <w:t xml:space="preserve">önlemek için üzeri örtülür. </w:t>
      </w:r>
      <w:r w:rsidR="005234D2" w:rsidRPr="00C76AAC">
        <w:t>Oral olarak</w:t>
      </w:r>
      <w:r w:rsidR="000019C8" w:rsidRPr="00C76AAC">
        <w:t xml:space="preserve"> bir şey verilmez v</w:t>
      </w:r>
      <w:r w:rsidRPr="00C76AAC">
        <w:t xml:space="preserve">e sağlık ekipleri gelene kadar vital bulgular sık sık kontrol edilir </w:t>
      </w:r>
      <w:r w:rsidR="000D4502" w:rsidRPr="00C76AAC">
        <w:rPr>
          <w:noProof/>
        </w:rPr>
        <w:t>(TSB</w:t>
      </w:r>
      <w:r w:rsidR="00067B50" w:rsidRPr="00C76AAC">
        <w:rPr>
          <w:noProof/>
        </w:rPr>
        <w:t>, 2007)</w:t>
      </w:r>
      <w:r w:rsidR="000019C8" w:rsidRPr="00C76AAC">
        <w:t>.</w:t>
      </w:r>
    </w:p>
    <w:p w14:paraId="0618B78C" w14:textId="77777777" w:rsidR="003F4BA2" w:rsidRPr="00C76AAC" w:rsidRDefault="003F4BA2" w:rsidP="00D91092">
      <w:pPr>
        <w:spacing w:after="0" w:line="360" w:lineRule="auto"/>
        <w:ind w:firstLine="709"/>
        <w:jc w:val="both"/>
        <w:rPr>
          <w:rFonts w:cs="Times New Roman"/>
          <w:b/>
          <w:szCs w:val="24"/>
        </w:rPr>
      </w:pPr>
    </w:p>
    <w:p w14:paraId="7D463386" w14:textId="77777777" w:rsidR="008227C8" w:rsidRPr="00C76AAC" w:rsidRDefault="00FA65EF" w:rsidP="00AE6FA4">
      <w:pPr>
        <w:pStyle w:val="ListeParagraf"/>
        <w:numPr>
          <w:ilvl w:val="2"/>
          <w:numId w:val="7"/>
        </w:numPr>
        <w:autoSpaceDE w:val="0"/>
        <w:autoSpaceDN w:val="0"/>
        <w:adjustRightInd w:val="0"/>
        <w:spacing w:after="0" w:line="360" w:lineRule="auto"/>
        <w:ind w:left="1288" w:hanging="579"/>
        <w:jc w:val="both"/>
        <w:outlineLvl w:val="2"/>
        <w:rPr>
          <w:rFonts w:cs="Times New Roman"/>
          <w:b/>
          <w:szCs w:val="24"/>
        </w:rPr>
      </w:pPr>
      <w:bookmarkStart w:id="79" w:name="_Toc73889386"/>
      <w:r w:rsidRPr="00C76AAC">
        <w:rPr>
          <w:rFonts w:cs="Times New Roman"/>
          <w:b/>
          <w:szCs w:val="24"/>
        </w:rPr>
        <w:t xml:space="preserve">Elektrik Çarpmalarında </w:t>
      </w:r>
      <w:bookmarkStart w:id="80" w:name="_Toc57241788"/>
      <w:bookmarkStart w:id="81" w:name="_Toc57242328"/>
      <w:bookmarkStart w:id="82" w:name="_Toc57242560"/>
      <w:bookmarkStart w:id="83" w:name="_Toc57242677"/>
      <w:bookmarkStart w:id="84" w:name="_Toc58796083"/>
      <w:bookmarkEnd w:id="79"/>
      <w:r w:rsidR="00CF06AA" w:rsidRPr="00C76AAC">
        <w:rPr>
          <w:rFonts w:cs="Times New Roman"/>
          <w:b/>
          <w:szCs w:val="24"/>
        </w:rPr>
        <w:t>İlk Yardım</w:t>
      </w:r>
    </w:p>
    <w:p w14:paraId="09338854" w14:textId="1A9621A0" w:rsidR="003F4BA2" w:rsidRPr="00C76AAC" w:rsidRDefault="00800FDF" w:rsidP="00D91092">
      <w:pPr>
        <w:pStyle w:val="ListeParagraf"/>
        <w:autoSpaceDE w:val="0"/>
        <w:autoSpaceDN w:val="0"/>
        <w:adjustRightInd w:val="0"/>
        <w:spacing w:after="0" w:line="360" w:lineRule="auto"/>
        <w:ind w:left="0" w:firstLine="709"/>
        <w:jc w:val="both"/>
        <w:outlineLvl w:val="2"/>
        <w:rPr>
          <w:rFonts w:eastAsia="Times New Roman"/>
          <w:lang w:eastAsia="tr-TR"/>
        </w:rPr>
      </w:pPr>
      <w:r w:rsidRPr="00C76AAC">
        <w:rPr>
          <w:shd w:val="clear" w:color="auto" w:fill="FFFFFF"/>
        </w:rPr>
        <w:t>İnsan vücudunu elektriksel bir döngüde çalışıyor gibi düşünebiliriz</w:t>
      </w:r>
      <w:r w:rsidR="002E29B5" w:rsidRPr="00C76AAC">
        <w:rPr>
          <w:shd w:val="clear" w:color="auto" w:fill="FFFFFF"/>
        </w:rPr>
        <w:t xml:space="preserve"> </w:t>
      </w:r>
      <w:sdt>
        <w:sdtPr>
          <w:rPr>
            <w:shd w:val="clear" w:color="auto" w:fill="FFFFFF"/>
          </w:rPr>
          <w:id w:val="570156972"/>
          <w:citation/>
        </w:sdtPr>
        <w:sdtEndPr/>
        <w:sdtContent>
          <w:r w:rsidR="00DB12C1" w:rsidRPr="00C76AAC">
            <w:rPr>
              <w:shd w:val="clear" w:color="auto" w:fill="FFFFFF"/>
            </w:rPr>
            <w:fldChar w:fldCharType="begin"/>
          </w:r>
          <w:r w:rsidR="002767B3" w:rsidRPr="00C76AAC">
            <w:rPr>
              <w:shd w:val="clear" w:color="auto" w:fill="FFFFFF"/>
            </w:rPr>
            <w:instrText xml:space="preserve"> CITATION yar17 \l 1055 </w:instrText>
          </w:r>
          <w:r w:rsidR="00DB12C1" w:rsidRPr="00C76AAC">
            <w:rPr>
              <w:shd w:val="clear" w:color="auto" w:fill="FFFFFF"/>
            </w:rPr>
            <w:fldChar w:fldCharType="separate"/>
          </w:r>
          <w:r w:rsidR="00FE6B1A" w:rsidRPr="00C76AAC">
            <w:rPr>
              <w:noProof/>
              <w:shd w:val="clear" w:color="auto" w:fill="FFFFFF"/>
            </w:rPr>
            <w:t>(yardimcikaynak, 2017)</w:t>
          </w:r>
          <w:r w:rsidR="00DB12C1" w:rsidRPr="00C76AAC">
            <w:rPr>
              <w:shd w:val="clear" w:color="auto" w:fill="FFFFFF"/>
            </w:rPr>
            <w:fldChar w:fldCharType="end"/>
          </w:r>
        </w:sdtContent>
      </w:sdt>
      <w:r w:rsidR="004D6DFF" w:rsidRPr="00C76AAC">
        <w:rPr>
          <w:shd w:val="clear" w:color="auto" w:fill="FFFFFF"/>
        </w:rPr>
        <w:t>.</w:t>
      </w:r>
      <w:r w:rsidR="00E90551" w:rsidRPr="00C76AAC">
        <w:rPr>
          <w:shd w:val="clear" w:color="auto" w:fill="FFFFFF"/>
        </w:rPr>
        <w:t> Kaslar ve sini</w:t>
      </w:r>
      <w:r w:rsidR="00664CAD" w:rsidRPr="00C76AAC">
        <w:rPr>
          <w:shd w:val="clear" w:color="auto" w:fill="FFFFFF"/>
        </w:rPr>
        <w:t>r</w:t>
      </w:r>
      <w:r w:rsidR="00E90551" w:rsidRPr="00C76AAC">
        <w:rPr>
          <w:shd w:val="clear" w:color="auto" w:fill="FFFFFF"/>
        </w:rPr>
        <w:t xml:space="preserve">ler iletken, deri ve yağlar ise yalıtkandır. İnsan vücudunda bulunan canlı dokuların içinde ne kadar çok elektron varsa </w:t>
      </w:r>
      <w:r w:rsidR="00C019D7" w:rsidRPr="00C76AAC">
        <w:rPr>
          <w:shd w:val="clear" w:color="auto" w:fill="FFFFFF"/>
        </w:rPr>
        <w:t xml:space="preserve">elektrik akımını </w:t>
      </w:r>
      <w:r w:rsidR="00E90551" w:rsidRPr="00C76AAC">
        <w:rPr>
          <w:shd w:val="clear" w:color="auto" w:fill="FFFFFF"/>
        </w:rPr>
        <w:t xml:space="preserve">o kadar güçlü iletirler. Yani insan vücudu iletkendir. </w:t>
      </w:r>
      <w:r w:rsidR="00067B50" w:rsidRPr="00C76AAC">
        <w:rPr>
          <w:noProof/>
          <w:shd w:val="clear" w:color="auto" w:fill="FFFFFF"/>
        </w:rPr>
        <w:t>(www.yardimcikaynaklar.com, 2017)</w:t>
      </w:r>
      <w:r w:rsidR="00C019D7" w:rsidRPr="00C76AAC">
        <w:rPr>
          <w:shd w:val="clear" w:color="auto" w:fill="FFFFFF"/>
        </w:rPr>
        <w:t>.</w:t>
      </w:r>
      <w:r w:rsidR="00E90551" w:rsidRPr="00C76AAC">
        <w:rPr>
          <w:shd w:val="clear" w:color="auto" w:fill="FFFFFF"/>
        </w:rPr>
        <w:t xml:space="preserve"> Bu noktada elektrik çarpan bir hastaya doğrudan temas edildiğinde temas eden kişi</w:t>
      </w:r>
      <w:r w:rsidR="00ED0DB9" w:rsidRPr="00C76AAC">
        <w:rPr>
          <w:shd w:val="clear" w:color="auto" w:fill="FFFFFF"/>
        </w:rPr>
        <w:t xml:space="preserve"> </w:t>
      </w:r>
      <w:r w:rsidR="00E90551" w:rsidRPr="00C76AAC">
        <w:rPr>
          <w:shd w:val="clear" w:color="auto" w:fill="FFFFFF"/>
        </w:rPr>
        <w:t xml:space="preserve">de elektrik akımına kapılacaktır. Bu yüzden </w:t>
      </w:r>
      <w:r w:rsidR="00E90551" w:rsidRPr="00C76AAC">
        <w:rPr>
          <w:shd w:val="clear" w:color="auto" w:fill="FEFEFE"/>
        </w:rPr>
        <w:t xml:space="preserve">kazazedenin maruz kaldığı </w:t>
      </w:r>
      <w:r w:rsidR="00181BDD" w:rsidRPr="00C76AAC">
        <w:rPr>
          <w:shd w:val="clear" w:color="auto" w:fill="FEFEFE"/>
        </w:rPr>
        <w:t>devre derhal kesilir</w:t>
      </w:r>
      <w:r w:rsidR="003F1345" w:rsidRPr="00C76AAC">
        <w:rPr>
          <w:shd w:val="clear" w:color="auto" w:fill="FEFEFE"/>
        </w:rPr>
        <w:t xml:space="preserve"> </w:t>
      </w:r>
      <w:r w:rsidR="00067B50" w:rsidRPr="00C76AAC">
        <w:rPr>
          <w:noProof/>
          <w:shd w:val="clear" w:color="auto" w:fill="FEFEFE"/>
        </w:rPr>
        <w:t>(MEGEP, 2011)</w:t>
      </w:r>
      <w:r w:rsidR="000D73A9" w:rsidRPr="00C76AAC">
        <w:rPr>
          <w:shd w:val="clear" w:color="auto" w:fill="FEFEFE"/>
        </w:rPr>
        <w:t xml:space="preserve">. </w:t>
      </w:r>
      <w:r w:rsidR="00181BDD" w:rsidRPr="00C76AAC">
        <w:rPr>
          <w:rFonts w:eastAsia="Times New Roman"/>
          <w:lang w:eastAsia="tr-TR"/>
        </w:rPr>
        <w:t>Başkalarının hayatını tehlikeye sokmadan kazazede akımın olduğu</w:t>
      </w:r>
      <w:r w:rsidR="002767B3" w:rsidRPr="00C76AAC">
        <w:rPr>
          <w:rFonts w:eastAsia="Times New Roman"/>
          <w:lang w:eastAsia="tr-TR"/>
        </w:rPr>
        <w:t xml:space="preserve"> bölgeden </w:t>
      </w:r>
      <w:r w:rsidR="00E90551" w:rsidRPr="00C76AAC">
        <w:rPr>
          <w:rFonts w:eastAsia="Times New Roman"/>
          <w:lang w:eastAsia="tr-TR"/>
        </w:rPr>
        <w:t xml:space="preserve">uzaklaştırılır </w:t>
      </w:r>
      <w:r w:rsidR="00067B50" w:rsidRPr="00C76AAC">
        <w:rPr>
          <w:rFonts w:eastAsia="Times New Roman"/>
          <w:noProof/>
          <w:lang w:eastAsia="tr-TR"/>
        </w:rPr>
        <w:t>(isgfrm.com, 2012)</w:t>
      </w:r>
      <w:r w:rsidR="003F1345" w:rsidRPr="00C76AAC">
        <w:rPr>
          <w:rFonts w:eastAsia="Times New Roman"/>
          <w:noProof/>
          <w:lang w:eastAsia="tr-TR"/>
        </w:rPr>
        <w:t xml:space="preserve"> </w:t>
      </w:r>
      <w:r w:rsidR="00C019D7" w:rsidRPr="00C76AAC">
        <w:rPr>
          <w:rFonts w:eastAsia="Times New Roman"/>
          <w:lang w:eastAsia="tr-TR"/>
        </w:rPr>
        <w:t>v</w:t>
      </w:r>
      <w:r w:rsidR="00E90551" w:rsidRPr="00C76AAC">
        <w:rPr>
          <w:rFonts w:eastAsia="Times New Roman"/>
          <w:lang w:eastAsia="tr-TR"/>
        </w:rPr>
        <w:t>e sağlık uzmanları gelene kadar hastanın vital bulguları stabil tutulmaya çalışılır.</w:t>
      </w:r>
      <w:bookmarkEnd w:id="80"/>
      <w:bookmarkEnd w:id="81"/>
      <w:bookmarkEnd w:id="82"/>
      <w:bookmarkEnd w:id="83"/>
      <w:bookmarkEnd w:id="84"/>
    </w:p>
    <w:p w14:paraId="1901C0AE" w14:textId="77777777" w:rsidR="008227C8" w:rsidRPr="00C76AAC" w:rsidRDefault="008227C8" w:rsidP="00D91092">
      <w:pPr>
        <w:pStyle w:val="ListeParagraf"/>
        <w:autoSpaceDE w:val="0"/>
        <w:autoSpaceDN w:val="0"/>
        <w:adjustRightInd w:val="0"/>
        <w:spacing w:after="0" w:line="360" w:lineRule="auto"/>
        <w:ind w:left="0" w:firstLine="709"/>
        <w:jc w:val="both"/>
        <w:outlineLvl w:val="2"/>
        <w:rPr>
          <w:rFonts w:cs="Times New Roman"/>
          <w:b/>
          <w:szCs w:val="24"/>
        </w:rPr>
      </w:pPr>
    </w:p>
    <w:p w14:paraId="73499598" w14:textId="77777777" w:rsidR="008227C8" w:rsidRPr="00C76AAC" w:rsidRDefault="00E90551" w:rsidP="00AE6FA4">
      <w:pPr>
        <w:pStyle w:val="ListeParagraf"/>
        <w:numPr>
          <w:ilvl w:val="2"/>
          <w:numId w:val="7"/>
        </w:numPr>
        <w:shd w:val="clear" w:color="auto" w:fill="FEFEFE"/>
        <w:spacing w:after="0" w:line="360" w:lineRule="auto"/>
        <w:ind w:left="1288" w:hanging="579"/>
        <w:outlineLvl w:val="2"/>
        <w:rPr>
          <w:rFonts w:eastAsia="Times New Roman" w:cs="Times New Roman"/>
          <w:b/>
          <w:szCs w:val="24"/>
          <w:lang w:eastAsia="tr-TR"/>
        </w:rPr>
      </w:pPr>
      <w:bookmarkStart w:id="85" w:name="_Toc73889387"/>
      <w:r w:rsidRPr="00C76AAC">
        <w:rPr>
          <w:rFonts w:eastAsia="Times New Roman" w:cs="Times New Roman"/>
          <w:b/>
          <w:szCs w:val="24"/>
          <w:lang w:eastAsia="tr-TR"/>
        </w:rPr>
        <w:lastRenderedPageBreak/>
        <w:t>Havayolu Tıkanıklıklarında İlk</w:t>
      </w:r>
      <w:r w:rsidR="00952D75" w:rsidRPr="00C76AAC">
        <w:rPr>
          <w:rFonts w:eastAsia="Times New Roman" w:cs="Times New Roman"/>
          <w:b/>
          <w:szCs w:val="24"/>
          <w:lang w:eastAsia="tr-TR"/>
        </w:rPr>
        <w:t xml:space="preserve"> Y</w:t>
      </w:r>
      <w:r w:rsidRPr="00C76AAC">
        <w:rPr>
          <w:rFonts w:eastAsia="Times New Roman" w:cs="Times New Roman"/>
          <w:b/>
          <w:szCs w:val="24"/>
          <w:lang w:eastAsia="tr-TR"/>
        </w:rPr>
        <w:t>ardı</w:t>
      </w:r>
      <w:r w:rsidR="006459EF" w:rsidRPr="00C76AAC">
        <w:rPr>
          <w:rFonts w:eastAsia="Times New Roman" w:cs="Times New Roman"/>
          <w:b/>
          <w:szCs w:val="24"/>
          <w:lang w:eastAsia="tr-TR"/>
        </w:rPr>
        <w:t>m</w:t>
      </w:r>
      <w:bookmarkStart w:id="86" w:name="_Toc57241790"/>
      <w:bookmarkStart w:id="87" w:name="_Toc57242330"/>
      <w:bookmarkStart w:id="88" w:name="_Toc57242562"/>
      <w:bookmarkStart w:id="89" w:name="_Toc57242679"/>
      <w:bookmarkStart w:id="90" w:name="_Toc58796085"/>
      <w:bookmarkEnd w:id="85"/>
    </w:p>
    <w:p w14:paraId="68FCE5DF" w14:textId="77777777" w:rsidR="008227C8" w:rsidRPr="00C76AAC" w:rsidRDefault="008A153A" w:rsidP="00D91092">
      <w:pPr>
        <w:pStyle w:val="ListeParagraf"/>
        <w:shd w:val="clear" w:color="auto" w:fill="FEFEFE"/>
        <w:spacing w:after="0" w:line="360" w:lineRule="auto"/>
        <w:ind w:left="0" w:firstLine="709"/>
        <w:jc w:val="both"/>
        <w:outlineLvl w:val="2"/>
      </w:pPr>
      <w:r w:rsidRPr="00C76AAC">
        <w:t>Tıkanma, n</w:t>
      </w:r>
      <w:r w:rsidR="002767B3" w:rsidRPr="00C76AAC">
        <w:t xml:space="preserve">efes alıp vermeyi sağlayan </w:t>
      </w:r>
      <w:r w:rsidR="001C1445" w:rsidRPr="00C76AAC">
        <w:t xml:space="preserve">hava </w:t>
      </w:r>
      <w:r w:rsidR="003567A5" w:rsidRPr="00C76AAC">
        <w:t>yolunun kapanmasıdır</w:t>
      </w:r>
      <w:r w:rsidR="00573111" w:rsidRPr="00C76AAC">
        <w:t>.</w:t>
      </w:r>
      <w:r w:rsidR="00181BDD" w:rsidRPr="00C76AAC">
        <w:t xml:space="preserve"> Tıkanma tam tıkanma ya da yarı</w:t>
      </w:r>
      <w:r w:rsidR="00573111" w:rsidRPr="00C76AAC">
        <w:t xml:space="preserve"> tıkanma </w:t>
      </w:r>
      <w:r w:rsidR="002767B3" w:rsidRPr="00C76AAC">
        <w:t xml:space="preserve">olarak </w:t>
      </w:r>
      <w:r w:rsidRPr="00C76AAC">
        <w:t>iki</w:t>
      </w:r>
      <w:r w:rsidR="002767B3" w:rsidRPr="00C76AAC">
        <w:t xml:space="preserve"> şekilde</w:t>
      </w:r>
      <w:r w:rsidR="00573111" w:rsidRPr="00C76AAC">
        <w:t xml:space="preserve"> olabilir </w:t>
      </w:r>
      <w:r w:rsidR="00067B50" w:rsidRPr="00C76AAC">
        <w:rPr>
          <w:noProof/>
        </w:rPr>
        <w:t>(TSB, 2007)</w:t>
      </w:r>
      <w:r w:rsidR="00C019D7" w:rsidRPr="00C76AAC">
        <w:t>.</w:t>
      </w:r>
      <w:r w:rsidR="00573111" w:rsidRPr="00C76AAC">
        <w:t xml:space="preserve"> Bu durumda hastaya Heimlich Manevrası</w:t>
      </w:r>
      <w:r w:rsidR="00A75C6D" w:rsidRPr="00C76AAC">
        <w:t xml:space="preserve"> (</w:t>
      </w:r>
      <w:r w:rsidR="00A75C6D" w:rsidRPr="00C76AAC">
        <w:rPr>
          <w:shd w:val="clear" w:color="auto" w:fill="FFFFFF"/>
        </w:rPr>
        <w:t xml:space="preserve">solunum yolu tıkanıklıklarında cismin çıkartılması için </w:t>
      </w:r>
      <w:r w:rsidR="00F6171F" w:rsidRPr="00C76AAC">
        <w:rPr>
          <w:shd w:val="clear" w:color="auto" w:fill="FFFFFF"/>
        </w:rPr>
        <w:t>uygulanan bir tekniktir</w:t>
      </w:r>
      <w:r w:rsidR="00A75C6D" w:rsidRPr="00C76AAC">
        <w:rPr>
          <w:shd w:val="clear" w:color="auto" w:fill="FFFFFF"/>
        </w:rPr>
        <w:t xml:space="preserve">) </w:t>
      </w:r>
      <w:r w:rsidR="00573111" w:rsidRPr="00C76AAC">
        <w:t>uygulanması gerekir</w:t>
      </w:r>
      <w:bookmarkEnd w:id="86"/>
      <w:bookmarkEnd w:id="87"/>
      <w:bookmarkEnd w:id="88"/>
      <w:bookmarkEnd w:id="89"/>
      <w:bookmarkEnd w:id="90"/>
      <w:r w:rsidR="00517164" w:rsidRPr="00C76AAC">
        <w:t>.</w:t>
      </w:r>
      <w:bookmarkStart w:id="91" w:name="_Toc58796086"/>
    </w:p>
    <w:p w14:paraId="490B8D61" w14:textId="1B9D3202" w:rsidR="008227C8" w:rsidRPr="00C76AAC" w:rsidRDefault="0064043C" w:rsidP="00D91092">
      <w:pPr>
        <w:pStyle w:val="ListeParagraf"/>
        <w:shd w:val="clear" w:color="auto" w:fill="FEFEFE"/>
        <w:spacing w:after="0" w:line="360" w:lineRule="auto"/>
        <w:ind w:left="0" w:firstLine="709"/>
        <w:jc w:val="both"/>
        <w:outlineLvl w:val="2"/>
      </w:pPr>
      <w:r w:rsidRPr="00C76AAC">
        <w:t xml:space="preserve">Tam tıkanıklık </w:t>
      </w:r>
      <w:r w:rsidR="008A153A" w:rsidRPr="00C76AAC">
        <w:t>yaşayan</w:t>
      </w:r>
      <w:r w:rsidRPr="00C76AAC">
        <w:t xml:space="preserve"> kişilerde hasta ayakta</w:t>
      </w:r>
      <w:r w:rsidR="00181BDD" w:rsidRPr="00C76AAC">
        <w:t>yken veya</w:t>
      </w:r>
      <w:r w:rsidRPr="00C76AAC">
        <w:t xml:space="preserve"> oturur pozisyonda</w:t>
      </w:r>
      <w:r w:rsidR="00181BDD" w:rsidRPr="00C76AAC">
        <w:t>yken</w:t>
      </w:r>
      <w:r w:rsidRPr="00C76AAC">
        <w:t xml:space="preserve"> ark</w:t>
      </w:r>
      <w:r w:rsidR="00181BDD" w:rsidRPr="00C76AAC">
        <w:t>adan sarılarak gövdesi kavranır</w:t>
      </w:r>
      <w:r w:rsidR="003F1345" w:rsidRPr="00C76AAC">
        <w:t xml:space="preserve"> </w:t>
      </w:r>
      <w:r w:rsidR="002E29B5" w:rsidRPr="00C76AAC">
        <w:rPr>
          <w:noProof/>
        </w:rPr>
        <w:t>(TSB</w:t>
      </w:r>
      <w:r w:rsidR="00067B50" w:rsidRPr="00C76AAC">
        <w:rPr>
          <w:noProof/>
        </w:rPr>
        <w:t>, 2007)</w:t>
      </w:r>
      <w:r w:rsidR="00181BDD" w:rsidRPr="00C76AAC">
        <w:t xml:space="preserve">. </w:t>
      </w:r>
      <w:r w:rsidRPr="00C76AAC">
        <w:t>Bir elin göğüs kemiği</w:t>
      </w:r>
      <w:r w:rsidR="00181BDD" w:rsidRPr="00C76AAC">
        <w:t>nin</w:t>
      </w:r>
      <w:r w:rsidRPr="00C76AAC">
        <w:t xml:space="preserve"> altına gelece</w:t>
      </w:r>
      <w:r w:rsidR="00181BDD" w:rsidRPr="00C76AAC">
        <w:t>k şekilde yumruk yaparak konur ve d</w:t>
      </w:r>
      <w:r w:rsidRPr="00C76AAC">
        <w:t>iğer el</w:t>
      </w:r>
      <w:r w:rsidR="00181BDD" w:rsidRPr="00C76AAC">
        <w:t xml:space="preserve">le </w:t>
      </w:r>
      <w:r w:rsidRPr="00C76AAC">
        <w:t>kavranır. Kuvvetle arkaya ve yukarı doğru bastırılır</w:t>
      </w:r>
      <w:r w:rsidR="00181BDD" w:rsidRPr="00C76AAC">
        <w:t xml:space="preserve"> ve </w:t>
      </w:r>
      <w:r w:rsidRPr="00C76AAC">
        <w:t>5-7 kez yabancı ci</w:t>
      </w:r>
      <w:r w:rsidR="00C019D7" w:rsidRPr="00C76AAC">
        <w:t>sim çıkıncaya kadar tekrarlanır</w:t>
      </w:r>
      <w:r w:rsidR="002E29B5" w:rsidRPr="00C76AAC">
        <w:rPr>
          <w:noProof/>
        </w:rPr>
        <w:t xml:space="preserve"> (TSB</w:t>
      </w:r>
      <w:r w:rsidR="00067B50" w:rsidRPr="00C76AAC">
        <w:rPr>
          <w:noProof/>
        </w:rPr>
        <w:t>, 2007)</w:t>
      </w:r>
      <w:r w:rsidR="00C019D7" w:rsidRPr="00C76AAC">
        <w:t>.</w:t>
      </w:r>
      <w:bookmarkEnd w:id="91"/>
    </w:p>
    <w:p w14:paraId="5B3B9542" w14:textId="4556E2BD" w:rsidR="002465AE" w:rsidRPr="00C76AAC" w:rsidRDefault="0064043C" w:rsidP="00C76AAC">
      <w:pPr>
        <w:pStyle w:val="ListeParagraf"/>
        <w:shd w:val="clear" w:color="auto" w:fill="FEFEFE"/>
        <w:spacing w:after="0" w:line="360" w:lineRule="auto"/>
        <w:ind w:left="0" w:firstLine="709"/>
        <w:jc w:val="both"/>
        <w:outlineLvl w:val="2"/>
        <w:rPr>
          <w:rFonts w:eastAsia="Times New Roman" w:cs="Times New Roman"/>
          <w:b/>
          <w:szCs w:val="24"/>
          <w:lang w:eastAsia="tr-TR"/>
        </w:rPr>
      </w:pPr>
      <w:r w:rsidRPr="00C76AAC">
        <w:rPr>
          <w:rFonts w:cs="Times New Roman"/>
          <w:szCs w:val="24"/>
        </w:rPr>
        <w:t xml:space="preserve">Kısmi tıkanmalarda ise eğer </w:t>
      </w:r>
      <w:r w:rsidR="00206ECE" w:rsidRPr="00C76AAC">
        <w:rPr>
          <w:rFonts w:cs="Times New Roman"/>
          <w:szCs w:val="24"/>
        </w:rPr>
        <w:t>hastanın kısmi olarak soluk alıp vermesi devam ediyorsa</w:t>
      </w:r>
      <w:r w:rsidRPr="00C76AAC">
        <w:rPr>
          <w:rFonts w:cs="Times New Roman"/>
          <w:szCs w:val="24"/>
        </w:rPr>
        <w:t>, kazazede öksür</w:t>
      </w:r>
      <w:r w:rsidR="00206ECE" w:rsidRPr="00C76AAC">
        <w:rPr>
          <w:rFonts w:cs="Times New Roman"/>
          <w:szCs w:val="24"/>
        </w:rPr>
        <w:t xml:space="preserve">tülmeli ve tıkanma geçene kadar gözlemlenmelidir </w:t>
      </w:r>
      <w:r w:rsidR="00067B50" w:rsidRPr="00C76AAC">
        <w:rPr>
          <w:rFonts w:cs="Times New Roman"/>
          <w:noProof/>
          <w:szCs w:val="24"/>
        </w:rPr>
        <w:t>(TSB, 2007)</w:t>
      </w:r>
      <w:r w:rsidR="00206ECE" w:rsidRPr="00C76AAC">
        <w:rPr>
          <w:rFonts w:cs="Times New Roman"/>
          <w:szCs w:val="24"/>
        </w:rPr>
        <w:t>.</w:t>
      </w:r>
      <w:r w:rsidRPr="00C76AAC">
        <w:rPr>
          <w:rFonts w:cs="Times New Roman"/>
          <w:szCs w:val="24"/>
        </w:rPr>
        <w:t xml:space="preserve"> Kazazedenin solunum zayıflarsa ya</w:t>
      </w:r>
      <w:r w:rsidR="003F1345" w:rsidRPr="00C76AAC">
        <w:rPr>
          <w:rFonts w:cs="Times New Roman"/>
          <w:szCs w:val="24"/>
        </w:rPr>
        <w:t xml:space="preserve"> </w:t>
      </w:r>
      <w:r w:rsidRPr="00C76AAC">
        <w:rPr>
          <w:rFonts w:cs="Times New Roman"/>
          <w:szCs w:val="24"/>
        </w:rPr>
        <w:t xml:space="preserve">da </w:t>
      </w:r>
      <w:r w:rsidR="00206ECE" w:rsidRPr="00C76AAC">
        <w:rPr>
          <w:rFonts w:cs="Times New Roman"/>
          <w:szCs w:val="24"/>
        </w:rPr>
        <w:t>siyanoz gibi hipoksi belirtileri gözlenirse</w:t>
      </w:r>
      <w:r w:rsidRPr="00C76AAC">
        <w:rPr>
          <w:rFonts w:cs="Times New Roman"/>
          <w:szCs w:val="24"/>
        </w:rPr>
        <w:t xml:space="preserve"> derhal girişimde bulunulmalıdır</w:t>
      </w:r>
      <w:r w:rsidR="003F1345" w:rsidRPr="00C76AAC">
        <w:rPr>
          <w:rFonts w:cs="Times New Roman"/>
          <w:szCs w:val="24"/>
        </w:rPr>
        <w:t xml:space="preserve"> </w:t>
      </w:r>
      <w:r w:rsidR="00067B50" w:rsidRPr="00C76AAC">
        <w:rPr>
          <w:rFonts w:cs="Times New Roman"/>
          <w:noProof/>
          <w:szCs w:val="24"/>
        </w:rPr>
        <w:t>(TSB, 2007)</w:t>
      </w:r>
      <w:r w:rsidR="00C019D7" w:rsidRPr="00C76AAC">
        <w:rPr>
          <w:rFonts w:cs="Times New Roman"/>
          <w:szCs w:val="24"/>
        </w:rPr>
        <w:t>.</w:t>
      </w:r>
      <w:r w:rsidRPr="00C76AAC">
        <w:rPr>
          <w:rFonts w:cs="Times New Roman"/>
          <w:szCs w:val="24"/>
        </w:rPr>
        <w:t xml:space="preserve"> Eğer hastanın durumu kötüye gidiyorsa ve </w:t>
      </w:r>
      <w:r w:rsidR="000D4502" w:rsidRPr="00C76AAC">
        <w:rPr>
          <w:rFonts w:cs="Times New Roman"/>
          <w:szCs w:val="24"/>
        </w:rPr>
        <w:t>cisim çıkmamışsa tam tıkanıklıkt</w:t>
      </w:r>
      <w:r w:rsidRPr="00C76AAC">
        <w:rPr>
          <w:rFonts w:cs="Times New Roman"/>
          <w:szCs w:val="24"/>
        </w:rPr>
        <w:t xml:space="preserve">a yapılanlar uygulanır </w:t>
      </w:r>
      <w:r w:rsidR="00067B50" w:rsidRPr="00C76AAC">
        <w:rPr>
          <w:rFonts w:cs="Times New Roman"/>
          <w:noProof/>
          <w:szCs w:val="24"/>
        </w:rPr>
        <w:t>(TSB, 2007)</w:t>
      </w:r>
      <w:r w:rsidR="00C019D7" w:rsidRPr="00C76AAC">
        <w:rPr>
          <w:rFonts w:cs="Times New Roman"/>
          <w:szCs w:val="24"/>
        </w:rPr>
        <w:t>.</w:t>
      </w:r>
    </w:p>
    <w:p w14:paraId="17D9E8B5" w14:textId="77777777" w:rsidR="00BB12E8" w:rsidRPr="00C76AAC" w:rsidRDefault="00BB12E8" w:rsidP="00C76AAC">
      <w:pPr>
        <w:spacing w:after="0" w:line="360" w:lineRule="auto"/>
        <w:ind w:firstLine="709"/>
      </w:pPr>
    </w:p>
    <w:p w14:paraId="1DC13887" w14:textId="77777777" w:rsidR="008227C8" w:rsidRPr="00C76AAC" w:rsidRDefault="0064043C" w:rsidP="00C76AAC">
      <w:pPr>
        <w:pStyle w:val="ListeParagraf"/>
        <w:numPr>
          <w:ilvl w:val="2"/>
          <w:numId w:val="7"/>
        </w:numPr>
        <w:shd w:val="clear" w:color="auto" w:fill="FEFEFE"/>
        <w:spacing w:after="0" w:line="360" w:lineRule="auto"/>
        <w:ind w:left="0" w:firstLine="709"/>
        <w:outlineLvl w:val="2"/>
        <w:rPr>
          <w:rFonts w:cs="Times New Roman"/>
          <w:b/>
          <w:szCs w:val="24"/>
        </w:rPr>
      </w:pPr>
      <w:bookmarkStart w:id="92" w:name="_Toc73889388"/>
      <w:r w:rsidRPr="00C76AAC">
        <w:rPr>
          <w:rFonts w:cs="Times New Roman"/>
          <w:b/>
          <w:szCs w:val="24"/>
        </w:rPr>
        <w:t>Sindirim Y</w:t>
      </w:r>
      <w:r w:rsidR="00952D75" w:rsidRPr="00C76AAC">
        <w:rPr>
          <w:rFonts w:cs="Times New Roman"/>
          <w:b/>
          <w:szCs w:val="24"/>
        </w:rPr>
        <w:t>olu Zehirlenmelerinde İlk Y</w:t>
      </w:r>
      <w:r w:rsidR="00323B4A" w:rsidRPr="00C76AAC">
        <w:rPr>
          <w:rFonts w:cs="Times New Roman"/>
          <w:b/>
          <w:szCs w:val="24"/>
        </w:rPr>
        <w:t>ardım</w:t>
      </w:r>
      <w:bookmarkEnd w:id="92"/>
    </w:p>
    <w:p w14:paraId="18A2658B" w14:textId="600DF20D" w:rsidR="00A82EE6" w:rsidRPr="00C76AAC" w:rsidRDefault="00323B4A" w:rsidP="00C76AAC">
      <w:pPr>
        <w:pStyle w:val="ListeParagraf"/>
        <w:shd w:val="clear" w:color="auto" w:fill="FEFEFE"/>
        <w:spacing w:after="0" w:line="360" w:lineRule="auto"/>
        <w:ind w:left="0" w:firstLine="709"/>
        <w:jc w:val="both"/>
        <w:outlineLvl w:val="2"/>
        <w:rPr>
          <w:rStyle w:val="A3"/>
          <w:rFonts w:cs="Times New Roman"/>
          <w:b/>
          <w:color w:val="auto"/>
          <w:szCs w:val="24"/>
        </w:rPr>
      </w:pPr>
      <w:r w:rsidRPr="00C76AAC">
        <w:rPr>
          <w:rFonts w:cs="Times New Roman"/>
          <w:szCs w:val="24"/>
        </w:rPr>
        <w:t>Vücuda oral yolla</w:t>
      </w:r>
      <w:r w:rsidR="003567A5" w:rsidRPr="00C76AAC">
        <w:rPr>
          <w:rFonts w:cs="Times New Roman"/>
          <w:szCs w:val="24"/>
        </w:rPr>
        <w:t xml:space="preserve"> </w:t>
      </w:r>
      <w:r w:rsidRPr="00C76AAC">
        <w:rPr>
          <w:rFonts w:cs="Times New Roman"/>
          <w:szCs w:val="24"/>
        </w:rPr>
        <w:t>toksik maddeler ya da vücudun normal yaşamsal fonksiyonlarına zarar verecek türden maddeler alındığında sindirim yolunda zehirlenmeler meydana gelebilir. Bu madd</w:t>
      </w:r>
      <w:r w:rsidR="00DF0FFC" w:rsidRPr="00C76AAC">
        <w:rPr>
          <w:rFonts w:cs="Times New Roman"/>
          <w:szCs w:val="24"/>
        </w:rPr>
        <w:t>elere örnek olarak çamaşır suyu,</w:t>
      </w:r>
      <w:r w:rsidR="00FC3EDE" w:rsidRPr="00C76AAC">
        <w:rPr>
          <w:rFonts w:cs="Times New Roman"/>
          <w:szCs w:val="24"/>
        </w:rPr>
        <w:t xml:space="preserve"> </w:t>
      </w:r>
      <w:r w:rsidRPr="00C76AAC">
        <w:rPr>
          <w:rFonts w:cs="Times New Roman"/>
          <w:szCs w:val="24"/>
        </w:rPr>
        <w:t xml:space="preserve">petrol ürünü maddeler, aşırı ilaç ve alkol alınması </w:t>
      </w:r>
      <w:r w:rsidR="00103546" w:rsidRPr="00C76AAC">
        <w:rPr>
          <w:rFonts w:cs="Times New Roman"/>
          <w:szCs w:val="24"/>
        </w:rPr>
        <w:t>gibi</w:t>
      </w:r>
      <w:r w:rsidRPr="00C76AAC">
        <w:rPr>
          <w:rFonts w:cs="Times New Roman"/>
          <w:szCs w:val="24"/>
        </w:rPr>
        <w:t xml:space="preserve"> örnek</w:t>
      </w:r>
      <w:r w:rsidR="00103546" w:rsidRPr="00C76AAC">
        <w:rPr>
          <w:rFonts w:cs="Times New Roman"/>
          <w:szCs w:val="24"/>
        </w:rPr>
        <w:t>ler</w:t>
      </w:r>
      <w:r w:rsidRPr="00C76AAC">
        <w:rPr>
          <w:rFonts w:cs="Times New Roman"/>
          <w:szCs w:val="24"/>
        </w:rPr>
        <w:t xml:space="preserve"> gösterebiliriz.</w:t>
      </w:r>
      <w:r w:rsidR="00B9421E" w:rsidRPr="00C76AAC">
        <w:rPr>
          <w:rFonts w:cs="Times New Roman"/>
          <w:szCs w:val="24"/>
        </w:rPr>
        <w:t xml:space="preserve"> Bu tür durumlarda hastanın </w:t>
      </w:r>
      <w:r w:rsidR="00206ECE" w:rsidRPr="00C76AAC">
        <w:rPr>
          <w:rFonts w:cs="Times New Roman"/>
          <w:szCs w:val="24"/>
        </w:rPr>
        <w:t>zihinsel işlevleri</w:t>
      </w:r>
      <w:r w:rsidR="003567A5" w:rsidRPr="00C76AAC">
        <w:rPr>
          <w:rFonts w:cs="Times New Roman"/>
          <w:szCs w:val="24"/>
        </w:rPr>
        <w:t xml:space="preserve"> </w:t>
      </w:r>
      <w:r w:rsidR="00B9421E" w:rsidRPr="00C76AAC">
        <w:rPr>
          <w:rFonts w:cs="Times New Roman"/>
          <w:szCs w:val="24"/>
        </w:rPr>
        <w:t>kontrol edilir</w:t>
      </w:r>
      <w:r w:rsidR="003F1345" w:rsidRPr="00C76AAC">
        <w:rPr>
          <w:rFonts w:cs="Times New Roman"/>
          <w:szCs w:val="24"/>
        </w:rPr>
        <w:t xml:space="preserve"> </w:t>
      </w:r>
      <w:r w:rsidR="000D73A9" w:rsidRPr="00C76AAC">
        <w:rPr>
          <w:rFonts w:cs="Times New Roman"/>
          <w:noProof/>
          <w:szCs w:val="24"/>
        </w:rPr>
        <w:t>(Kızılay, 2015</w:t>
      </w:r>
      <w:r w:rsidR="00694B5E" w:rsidRPr="00C76AAC">
        <w:rPr>
          <w:rFonts w:cs="Times New Roman"/>
          <w:noProof/>
          <w:szCs w:val="24"/>
        </w:rPr>
        <w:t>:45</w:t>
      </w:r>
      <w:r w:rsidR="000D73A9" w:rsidRPr="00C76AAC">
        <w:rPr>
          <w:rFonts w:cs="Times New Roman"/>
          <w:noProof/>
          <w:szCs w:val="24"/>
        </w:rPr>
        <w:t>)</w:t>
      </w:r>
      <w:r w:rsidR="00C019D7" w:rsidRPr="00C76AAC">
        <w:rPr>
          <w:rStyle w:val="A3"/>
          <w:rFonts w:cs="Times New Roman"/>
          <w:color w:val="auto"/>
          <w:szCs w:val="24"/>
        </w:rPr>
        <w:t>.</w:t>
      </w:r>
      <w:r w:rsidR="00B9421E" w:rsidRPr="00C76AAC">
        <w:rPr>
          <w:rStyle w:val="A3"/>
          <w:rFonts w:cs="Times New Roman"/>
          <w:color w:val="auto"/>
          <w:szCs w:val="24"/>
        </w:rPr>
        <w:t xml:space="preserve"> El</w:t>
      </w:r>
      <w:r w:rsidR="00F6171F" w:rsidRPr="00C76AAC">
        <w:rPr>
          <w:rStyle w:val="A3"/>
          <w:rFonts w:cs="Times New Roman"/>
          <w:color w:val="auto"/>
          <w:szCs w:val="24"/>
        </w:rPr>
        <w:t>e bulaşma olduysa el</w:t>
      </w:r>
      <w:r w:rsidR="00B9421E" w:rsidRPr="00C76AAC">
        <w:rPr>
          <w:rStyle w:val="A3"/>
          <w:rFonts w:cs="Times New Roman"/>
          <w:color w:val="auto"/>
          <w:szCs w:val="24"/>
        </w:rPr>
        <w:t xml:space="preserve"> sabunlu su ile yı</w:t>
      </w:r>
      <w:r w:rsidR="00F6171F" w:rsidRPr="00C76AAC">
        <w:rPr>
          <w:rStyle w:val="A3"/>
          <w:rFonts w:cs="Times New Roman"/>
          <w:color w:val="auto"/>
          <w:szCs w:val="24"/>
        </w:rPr>
        <w:t>kanmalı</w:t>
      </w:r>
      <w:r w:rsidR="00C019D7" w:rsidRPr="00C76AAC">
        <w:rPr>
          <w:rStyle w:val="A3"/>
          <w:rFonts w:cs="Times New Roman"/>
          <w:color w:val="auto"/>
          <w:szCs w:val="24"/>
        </w:rPr>
        <w:t xml:space="preserve"> ve vital bulguları kontrol edilmelidir</w:t>
      </w:r>
      <w:r w:rsidR="00206ECE" w:rsidRPr="00C76AAC">
        <w:rPr>
          <w:rStyle w:val="A3"/>
          <w:rFonts w:cs="Times New Roman"/>
          <w:color w:val="auto"/>
          <w:szCs w:val="24"/>
        </w:rPr>
        <w:t>. Kusma</w:t>
      </w:r>
      <w:r w:rsidR="00B9421E" w:rsidRPr="00C76AAC">
        <w:rPr>
          <w:rStyle w:val="A3"/>
          <w:rFonts w:cs="Times New Roman"/>
          <w:color w:val="auto"/>
          <w:szCs w:val="24"/>
        </w:rPr>
        <w:t>, ishal vb.</w:t>
      </w:r>
      <w:r w:rsidR="00206ECE" w:rsidRPr="00C76AAC">
        <w:rPr>
          <w:rStyle w:val="A3"/>
          <w:rFonts w:cs="Times New Roman"/>
          <w:color w:val="auto"/>
          <w:szCs w:val="24"/>
        </w:rPr>
        <w:t xml:space="preserve"> zehirlenme</w:t>
      </w:r>
      <w:r w:rsidR="00B9421E" w:rsidRPr="00C76AAC">
        <w:rPr>
          <w:rStyle w:val="A3"/>
          <w:rFonts w:cs="Times New Roman"/>
          <w:color w:val="auto"/>
          <w:szCs w:val="24"/>
        </w:rPr>
        <w:t xml:space="preserve"> belirtileri</w:t>
      </w:r>
      <w:r w:rsidR="00C019D7" w:rsidRPr="00C76AAC">
        <w:rPr>
          <w:rStyle w:val="A3"/>
          <w:rFonts w:cs="Times New Roman"/>
          <w:color w:val="auto"/>
          <w:szCs w:val="24"/>
        </w:rPr>
        <w:t xml:space="preserve"> değerlendirilmelidir</w:t>
      </w:r>
      <w:r w:rsidR="003F1345" w:rsidRPr="00C76AAC">
        <w:rPr>
          <w:rStyle w:val="A3"/>
          <w:rFonts w:cs="Times New Roman"/>
          <w:color w:val="auto"/>
          <w:szCs w:val="24"/>
        </w:rPr>
        <w:t xml:space="preserve"> </w:t>
      </w:r>
      <w:r w:rsidR="000D73A9" w:rsidRPr="00C76AAC">
        <w:rPr>
          <w:rFonts w:cs="Times New Roman"/>
          <w:noProof/>
          <w:szCs w:val="24"/>
        </w:rPr>
        <w:t>(Kızılay, 2015</w:t>
      </w:r>
      <w:r w:rsidR="00694B5E" w:rsidRPr="00C76AAC">
        <w:rPr>
          <w:rFonts w:cs="Times New Roman"/>
          <w:noProof/>
          <w:szCs w:val="24"/>
        </w:rPr>
        <w:t>:45</w:t>
      </w:r>
      <w:r w:rsidR="000D73A9" w:rsidRPr="00C76AAC">
        <w:rPr>
          <w:rFonts w:cs="Times New Roman"/>
          <w:noProof/>
          <w:szCs w:val="24"/>
        </w:rPr>
        <w:t>)</w:t>
      </w:r>
      <w:r w:rsidR="00C019D7" w:rsidRPr="00C76AAC">
        <w:rPr>
          <w:rStyle w:val="A3"/>
          <w:rFonts w:cs="Times New Roman"/>
          <w:color w:val="auto"/>
          <w:szCs w:val="24"/>
        </w:rPr>
        <w:t>.</w:t>
      </w:r>
      <w:r w:rsidR="003F1345" w:rsidRPr="00C76AAC">
        <w:rPr>
          <w:rStyle w:val="A3"/>
          <w:rFonts w:cs="Times New Roman"/>
          <w:color w:val="auto"/>
          <w:szCs w:val="24"/>
        </w:rPr>
        <w:t xml:space="preserve"> </w:t>
      </w:r>
      <w:r w:rsidR="00206ECE" w:rsidRPr="00C76AAC">
        <w:rPr>
          <w:rStyle w:val="A3"/>
          <w:rFonts w:cs="Times New Roman"/>
          <w:color w:val="auto"/>
          <w:szCs w:val="24"/>
        </w:rPr>
        <w:t>Hastanın bilinci kaybolduysa</w:t>
      </w:r>
      <w:r w:rsidR="00B9421E" w:rsidRPr="00C76AAC">
        <w:rPr>
          <w:rStyle w:val="A3"/>
          <w:rFonts w:cs="Times New Roman"/>
          <w:color w:val="auto"/>
          <w:szCs w:val="24"/>
        </w:rPr>
        <w:t xml:space="preserve"> koma pozisyonu</w:t>
      </w:r>
      <w:r w:rsidR="00C019D7" w:rsidRPr="00C76AAC">
        <w:rPr>
          <w:rStyle w:val="A3"/>
          <w:rFonts w:cs="Times New Roman"/>
          <w:color w:val="auto"/>
          <w:szCs w:val="24"/>
        </w:rPr>
        <w:t xml:space="preserve"> verilmelidir</w:t>
      </w:r>
      <w:r w:rsidR="00B9421E" w:rsidRPr="00C76AAC">
        <w:rPr>
          <w:rStyle w:val="A3"/>
          <w:rFonts w:cs="Times New Roman"/>
          <w:color w:val="auto"/>
          <w:szCs w:val="24"/>
        </w:rPr>
        <w:t>.</w:t>
      </w:r>
      <w:r w:rsidR="003567A5" w:rsidRPr="00C76AAC">
        <w:rPr>
          <w:rStyle w:val="A3"/>
          <w:rFonts w:cs="Times New Roman"/>
          <w:color w:val="auto"/>
          <w:szCs w:val="24"/>
        </w:rPr>
        <w:t xml:space="preserve"> </w:t>
      </w:r>
      <w:r w:rsidR="00A24814" w:rsidRPr="00C76AAC">
        <w:rPr>
          <w:rStyle w:val="A3"/>
          <w:rFonts w:cs="Times New Roman"/>
          <w:color w:val="auto"/>
          <w:szCs w:val="24"/>
        </w:rPr>
        <w:t>Hipotermiye sebebiyet vermemek için h</w:t>
      </w:r>
      <w:r w:rsidR="00B9421E" w:rsidRPr="00C76AAC">
        <w:rPr>
          <w:rStyle w:val="A3"/>
          <w:rFonts w:cs="Times New Roman"/>
          <w:color w:val="auto"/>
          <w:szCs w:val="24"/>
        </w:rPr>
        <w:t>astanın üstü</w:t>
      </w:r>
      <w:r w:rsidR="004674A6" w:rsidRPr="00C76AAC">
        <w:rPr>
          <w:rStyle w:val="A3"/>
          <w:rFonts w:cs="Times New Roman"/>
          <w:color w:val="auto"/>
          <w:szCs w:val="24"/>
        </w:rPr>
        <w:t xml:space="preserve"> örtülmelidir</w:t>
      </w:r>
      <w:r w:rsidR="00B9421E" w:rsidRPr="00C76AAC">
        <w:rPr>
          <w:rStyle w:val="A3"/>
          <w:rFonts w:cs="Times New Roman"/>
          <w:color w:val="auto"/>
          <w:szCs w:val="24"/>
        </w:rPr>
        <w:t xml:space="preserve">. </w:t>
      </w:r>
      <w:r w:rsidR="00A24814" w:rsidRPr="00C76AAC">
        <w:rPr>
          <w:rStyle w:val="A3"/>
          <w:rFonts w:cs="Times New Roman"/>
          <w:color w:val="auto"/>
          <w:szCs w:val="24"/>
        </w:rPr>
        <w:t>Eğer yakıcı bir madde oral olarak alındıysa kesinlikle kusturulmamalıdır</w:t>
      </w:r>
      <w:r w:rsidR="003F1345" w:rsidRPr="00C76AAC">
        <w:rPr>
          <w:rStyle w:val="A3"/>
          <w:rFonts w:cs="Times New Roman"/>
          <w:color w:val="auto"/>
          <w:szCs w:val="24"/>
        </w:rPr>
        <w:t xml:space="preserve"> </w:t>
      </w:r>
      <w:r w:rsidR="000D73A9" w:rsidRPr="00C76AAC">
        <w:rPr>
          <w:rFonts w:cs="Times New Roman"/>
          <w:noProof/>
          <w:szCs w:val="24"/>
        </w:rPr>
        <w:t>(Kızılay, 2015</w:t>
      </w:r>
      <w:r w:rsidR="00694B5E" w:rsidRPr="00C76AAC">
        <w:rPr>
          <w:rFonts w:cs="Times New Roman"/>
          <w:noProof/>
          <w:szCs w:val="24"/>
        </w:rPr>
        <w:t>:45</w:t>
      </w:r>
      <w:r w:rsidR="000D73A9" w:rsidRPr="00C76AAC">
        <w:rPr>
          <w:rFonts w:cs="Times New Roman"/>
          <w:noProof/>
          <w:szCs w:val="24"/>
        </w:rPr>
        <w:t>)</w:t>
      </w:r>
      <w:r w:rsidR="00A24814" w:rsidRPr="00C76AAC">
        <w:rPr>
          <w:rStyle w:val="A3"/>
          <w:rFonts w:cs="Times New Roman"/>
          <w:color w:val="auto"/>
          <w:szCs w:val="24"/>
        </w:rPr>
        <w:t>.</w:t>
      </w:r>
      <w:r w:rsidR="00B9421E" w:rsidRPr="00C76AAC">
        <w:rPr>
          <w:rStyle w:val="A3"/>
          <w:rFonts w:cs="Times New Roman"/>
          <w:color w:val="auto"/>
          <w:szCs w:val="24"/>
        </w:rPr>
        <w:t xml:space="preserve"> Sağlık ekipleri gelene kadar hastanın durum</w:t>
      </w:r>
      <w:r w:rsidR="001F5C8D" w:rsidRPr="00C76AAC">
        <w:rPr>
          <w:rStyle w:val="A3"/>
          <w:rFonts w:cs="Times New Roman"/>
          <w:color w:val="auto"/>
          <w:szCs w:val="24"/>
        </w:rPr>
        <w:t>u kontrol altında tutulur.</w:t>
      </w:r>
    </w:p>
    <w:p w14:paraId="291E3873" w14:textId="77777777" w:rsidR="00822768" w:rsidRPr="00C76AAC" w:rsidRDefault="00822768" w:rsidP="00D91092">
      <w:pPr>
        <w:spacing w:after="0" w:line="360" w:lineRule="auto"/>
        <w:ind w:firstLine="709"/>
      </w:pPr>
    </w:p>
    <w:p w14:paraId="07685B0A" w14:textId="77777777" w:rsidR="008227C8" w:rsidRPr="00C76AAC" w:rsidRDefault="001F5C8D" w:rsidP="00D91092">
      <w:pPr>
        <w:pStyle w:val="ListeParagraf"/>
        <w:numPr>
          <w:ilvl w:val="2"/>
          <w:numId w:val="7"/>
        </w:numPr>
        <w:spacing w:after="0" w:line="360" w:lineRule="auto"/>
        <w:ind w:left="0" w:firstLine="709"/>
        <w:outlineLvl w:val="2"/>
        <w:rPr>
          <w:rFonts w:cs="Times New Roman"/>
          <w:b/>
          <w:szCs w:val="24"/>
        </w:rPr>
      </w:pPr>
      <w:bookmarkStart w:id="93" w:name="_Toc73889389"/>
      <w:r w:rsidRPr="00C76AAC">
        <w:rPr>
          <w:rFonts w:cs="Times New Roman"/>
          <w:b/>
          <w:szCs w:val="24"/>
        </w:rPr>
        <w:t>Solunum Yolu Zehirlenmelerinde İlk</w:t>
      </w:r>
      <w:r w:rsidR="00952D75" w:rsidRPr="00C76AAC">
        <w:rPr>
          <w:rFonts w:cs="Times New Roman"/>
          <w:b/>
          <w:szCs w:val="24"/>
        </w:rPr>
        <w:t xml:space="preserve"> Y</w:t>
      </w:r>
      <w:r w:rsidRPr="00C76AAC">
        <w:rPr>
          <w:rFonts w:cs="Times New Roman"/>
          <w:b/>
          <w:szCs w:val="24"/>
        </w:rPr>
        <w:t>ardım</w:t>
      </w:r>
      <w:bookmarkStart w:id="94" w:name="_Toc58796089"/>
      <w:bookmarkEnd w:id="93"/>
    </w:p>
    <w:p w14:paraId="49793825" w14:textId="1E9A584D" w:rsidR="00BB2469" w:rsidRPr="00C76AAC" w:rsidRDefault="001F5C8D" w:rsidP="00C76AAC">
      <w:pPr>
        <w:pStyle w:val="ListeParagraf"/>
        <w:spacing w:after="0" w:line="360" w:lineRule="auto"/>
        <w:ind w:left="0" w:firstLine="709"/>
        <w:jc w:val="both"/>
        <w:outlineLvl w:val="2"/>
        <w:rPr>
          <w:rFonts w:cs="Times New Roman"/>
          <w:b/>
          <w:szCs w:val="24"/>
        </w:rPr>
      </w:pPr>
      <w:r w:rsidRPr="00C76AAC">
        <w:rPr>
          <w:rStyle w:val="A3"/>
          <w:rFonts w:cs="Times New Roman"/>
          <w:color w:val="auto"/>
          <w:szCs w:val="24"/>
        </w:rPr>
        <w:t>Genellikle</w:t>
      </w:r>
      <w:r w:rsidR="00A24814" w:rsidRPr="00C76AAC">
        <w:rPr>
          <w:rStyle w:val="A3"/>
          <w:rFonts w:cs="Times New Roman"/>
          <w:color w:val="auto"/>
          <w:szCs w:val="24"/>
        </w:rPr>
        <w:t xml:space="preserve"> günlük hayatta maruz kalabileceğimiz ev </w:t>
      </w:r>
      <w:r w:rsidR="00EF2432" w:rsidRPr="00C76AAC">
        <w:rPr>
          <w:rStyle w:val="A3"/>
          <w:rFonts w:cs="Times New Roman"/>
          <w:color w:val="auto"/>
          <w:szCs w:val="24"/>
        </w:rPr>
        <w:t>zehirlenmeleri, soba</w:t>
      </w:r>
      <w:r w:rsidR="00A24814" w:rsidRPr="00C76AAC">
        <w:rPr>
          <w:rStyle w:val="A3"/>
          <w:rFonts w:cs="Times New Roman"/>
          <w:color w:val="auto"/>
          <w:szCs w:val="24"/>
        </w:rPr>
        <w:t xml:space="preserve"> kaynaklı </w:t>
      </w:r>
      <w:r w:rsidRPr="00C76AAC">
        <w:rPr>
          <w:rStyle w:val="A3"/>
          <w:rFonts w:cs="Times New Roman"/>
          <w:color w:val="auto"/>
          <w:szCs w:val="24"/>
        </w:rPr>
        <w:t>karbon monoksit gazı</w:t>
      </w:r>
      <w:r w:rsidR="00A24814" w:rsidRPr="00C76AAC">
        <w:rPr>
          <w:rStyle w:val="A3"/>
          <w:rFonts w:cs="Times New Roman"/>
          <w:color w:val="auto"/>
          <w:szCs w:val="24"/>
        </w:rPr>
        <w:t xml:space="preserve"> vb. yüzünden meydana gelir</w:t>
      </w:r>
      <w:r w:rsidR="003F1345" w:rsidRPr="00C76AAC">
        <w:rPr>
          <w:rStyle w:val="A3"/>
          <w:rFonts w:cs="Times New Roman"/>
          <w:color w:val="auto"/>
          <w:szCs w:val="24"/>
        </w:rPr>
        <w:t xml:space="preserve"> </w:t>
      </w:r>
      <w:r w:rsidR="000D73A9" w:rsidRPr="00C76AAC">
        <w:rPr>
          <w:noProof/>
        </w:rPr>
        <w:t>(Kızılay, 2015</w:t>
      </w:r>
      <w:r w:rsidR="00694B5E" w:rsidRPr="00C76AAC">
        <w:rPr>
          <w:noProof/>
        </w:rPr>
        <w:t>:45</w:t>
      </w:r>
      <w:r w:rsidR="000D73A9" w:rsidRPr="00C76AAC">
        <w:rPr>
          <w:noProof/>
        </w:rPr>
        <w:t>)</w:t>
      </w:r>
      <w:r w:rsidR="00A84017" w:rsidRPr="00C76AAC">
        <w:rPr>
          <w:rStyle w:val="A3"/>
          <w:rFonts w:cs="Times New Roman"/>
          <w:color w:val="auto"/>
          <w:szCs w:val="24"/>
        </w:rPr>
        <w:t>.</w:t>
      </w:r>
      <w:r w:rsidR="003F1345" w:rsidRPr="00C76AAC">
        <w:rPr>
          <w:rStyle w:val="A3"/>
          <w:rFonts w:cs="Times New Roman"/>
          <w:color w:val="auto"/>
          <w:szCs w:val="24"/>
        </w:rPr>
        <w:t xml:space="preserve"> </w:t>
      </w:r>
      <w:r w:rsidRPr="00C76AAC">
        <w:rPr>
          <w:rStyle w:val="A3"/>
          <w:rFonts w:cs="Times New Roman"/>
          <w:color w:val="auto"/>
          <w:szCs w:val="24"/>
        </w:rPr>
        <w:t>Eğer ortamda solunan gazın varlığı bilinmiyorsa belirtiler yoluyla fark edilebilir.</w:t>
      </w:r>
      <w:r w:rsidR="00535639" w:rsidRPr="00C76AAC">
        <w:rPr>
          <w:rStyle w:val="A3"/>
          <w:rFonts w:cs="Times New Roman"/>
          <w:color w:val="auto"/>
          <w:szCs w:val="24"/>
        </w:rPr>
        <w:t xml:space="preserve"> En önemli </w:t>
      </w:r>
      <w:r w:rsidR="00535639" w:rsidRPr="00C76AAC">
        <w:rPr>
          <w:rStyle w:val="A3"/>
          <w:rFonts w:cs="Times New Roman"/>
          <w:color w:val="auto"/>
          <w:szCs w:val="24"/>
        </w:rPr>
        <w:lastRenderedPageBreak/>
        <w:t>belirtileri ise dispne</w:t>
      </w:r>
      <w:r w:rsidR="003F1345" w:rsidRPr="00C76AAC">
        <w:rPr>
          <w:rStyle w:val="A3"/>
          <w:rFonts w:cs="Times New Roman"/>
          <w:color w:val="auto"/>
          <w:szCs w:val="24"/>
        </w:rPr>
        <w:t xml:space="preserve"> </w:t>
      </w:r>
      <w:r w:rsidR="00A75C6D" w:rsidRPr="00C76AAC">
        <w:t>(nefes darlığı)</w:t>
      </w:r>
      <w:r w:rsidR="00535639" w:rsidRPr="00C76AAC">
        <w:rPr>
          <w:rStyle w:val="A3"/>
          <w:rFonts w:cs="Times New Roman"/>
          <w:color w:val="auto"/>
          <w:szCs w:val="24"/>
        </w:rPr>
        <w:t>, siyanoz</w:t>
      </w:r>
      <w:r w:rsidR="00A75C6D" w:rsidRPr="00C76AAC">
        <w:t xml:space="preserve"> (morarma)</w:t>
      </w:r>
      <w:r w:rsidR="00535639" w:rsidRPr="00C76AAC">
        <w:rPr>
          <w:rStyle w:val="A3"/>
          <w:rFonts w:cs="Times New Roman"/>
          <w:color w:val="auto"/>
          <w:szCs w:val="24"/>
        </w:rPr>
        <w:t xml:space="preserve"> ve solunum </w:t>
      </w:r>
      <w:r w:rsidR="00EF2432" w:rsidRPr="00C76AAC">
        <w:rPr>
          <w:rStyle w:val="A3"/>
          <w:rFonts w:cs="Times New Roman"/>
          <w:color w:val="auto"/>
          <w:szCs w:val="24"/>
        </w:rPr>
        <w:t>durmasıdır. Bu</w:t>
      </w:r>
      <w:r w:rsidR="0020744A" w:rsidRPr="00C76AAC">
        <w:rPr>
          <w:rStyle w:val="A3"/>
          <w:rFonts w:cs="Times New Roman"/>
          <w:color w:val="auto"/>
          <w:szCs w:val="24"/>
        </w:rPr>
        <w:t xml:space="preserve"> durumlarda zehirlenen kiş</w:t>
      </w:r>
      <w:r w:rsidR="00BB2469" w:rsidRPr="00C76AAC">
        <w:rPr>
          <w:rStyle w:val="A3"/>
          <w:rFonts w:cs="Times New Roman"/>
          <w:color w:val="auto"/>
          <w:szCs w:val="24"/>
        </w:rPr>
        <w:t>i</w:t>
      </w:r>
      <w:r w:rsidR="0020744A" w:rsidRPr="00C76AAC">
        <w:rPr>
          <w:rStyle w:val="A3"/>
          <w:rFonts w:cs="Times New Roman"/>
          <w:color w:val="auto"/>
          <w:szCs w:val="24"/>
        </w:rPr>
        <w:t>ye yardım eden ilkyardımcı</w:t>
      </w:r>
      <w:r w:rsidR="00A84017" w:rsidRPr="00C76AAC">
        <w:rPr>
          <w:rStyle w:val="A3"/>
          <w:rFonts w:cs="Times New Roman"/>
          <w:color w:val="auto"/>
          <w:szCs w:val="24"/>
        </w:rPr>
        <w:t>nın</w:t>
      </w:r>
      <w:r w:rsidR="0020744A" w:rsidRPr="00C76AAC">
        <w:rPr>
          <w:rStyle w:val="A3"/>
          <w:rFonts w:cs="Times New Roman"/>
          <w:color w:val="auto"/>
          <w:szCs w:val="24"/>
        </w:rPr>
        <w:t xml:space="preserve"> kendisi de korunmalıdır. Camlar açılmalı ve gaza daha fazla maruz</w:t>
      </w:r>
      <w:r w:rsidR="00A84017" w:rsidRPr="00C76AAC">
        <w:rPr>
          <w:rStyle w:val="A3"/>
          <w:rFonts w:cs="Times New Roman"/>
          <w:color w:val="auto"/>
          <w:szCs w:val="24"/>
        </w:rPr>
        <w:t xml:space="preserve"> kalma</w:t>
      </w:r>
      <w:r w:rsidR="0020744A" w:rsidRPr="00C76AAC">
        <w:rPr>
          <w:rStyle w:val="A3"/>
          <w:rFonts w:cs="Times New Roman"/>
          <w:color w:val="auto"/>
          <w:szCs w:val="24"/>
        </w:rPr>
        <w:t xml:space="preserve"> önlenmelidir. </w:t>
      </w:r>
      <w:r w:rsidR="0020744A" w:rsidRPr="00C76AAC">
        <w:rPr>
          <w:shd w:val="clear" w:color="auto" w:fill="FFFFFF"/>
        </w:rPr>
        <w:t>Kişi hızla ortamdan uzaklaştırılmalı, açık havaya çıkarılmalıdır. Tıbbi yardım gelene kadar ağız ve burun temizlenmeli, nefes alıp vermesi durmuşsa temel yaşam desteğine başlanmalı</w:t>
      </w:r>
      <w:r w:rsidR="00FC4369" w:rsidRPr="00C76AAC">
        <w:rPr>
          <w:shd w:val="clear" w:color="auto" w:fill="FFFFFF"/>
        </w:rPr>
        <w:t>dır</w:t>
      </w:r>
      <w:r w:rsidR="003F1345" w:rsidRPr="00C76AAC">
        <w:rPr>
          <w:shd w:val="clear" w:color="auto" w:fill="FFFFFF"/>
        </w:rPr>
        <w:t xml:space="preserve"> </w:t>
      </w:r>
      <w:r w:rsidR="00694B5E" w:rsidRPr="00C76AAC">
        <w:rPr>
          <w:noProof/>
          <w:shd w:val="clear" w:color="auto" w:fill="FFFFFF"/>
        </w:rPr>
        <w:t>(medimagazin.com.tr, 2018)</w:t>
      </w:r>
      <w:r w:rsidR="00FC4369" w:rsidRPr="00C76AAC">
        <w:rPr>
          <w:shd w:val="clear" w:color="auto" w:fill="FFFFFF"/>
        </w:rPr>
        <w:t>.</w:t>
      </w:r>
      <w:bookmarkEnd w:id="94"/>
    </w:p>
    <w:p w14:paraId="4A6BAF0B" w14:textId="77777777" w:rsidR="002465AE" w:rsidRPr="00C76AAC" w:rsidRDefault="002465AE" w:rsidP="00C76AAC">
      <w:pPr>
        <w:spacing w:after="0" w:line="360" w:lineRule="auto"/>
        <w:ind w:firstLine="709"/>
        <w:jc w:val="both"/>
      </w:pPr>
    </w:p>
    <w:p w14:paraId="20271D67" w14:textId="775C0851" w:rsidR="008227C8" w:rsidRPr="00C76AAC" w:rsidRDefault="00D91092" w:rsidP="00C76AAC">
      <w:pPr>
        <w:pStyle w:val="ListeParagraf"/>
        <w:numPr>
          <w:ilvl w:val="2"/>
          <w:numId w:val="7"/>
        </w:numPr>
        <w:shd w:val="clear" w:color="auto" w:fill="FEFEFE"/>
        <w:spacing w:after="0" w:line="360" w:lineRule="auto"/>
        <w:ind w:left="0" w:firstLine="709"/>
        <w:outlineLvl w:val="2"/>
        <w:rPr>
          <w:rFonts w:cs="Times New Roman"/>
          <w:b/>
          <w:szCs w:val="24"/>
        </w:rPr>
      </w:pPr>
      <w:bookmarkStart w:id="95" w:name="_Toc73889390"/>
      <w:r w:rsidRPr="00C76AAC">
        <w:rPr>
          <w:rFonts w:cs="Times New Roman"/>
          <w:b/>
          <w:szCs w:val="24"/>
          <w:shd w:val="clear" w:color="auto" w:fill="FFFFFF"/>
        </w:rPr>
        <w:t xml:space="preserve"> </w:t>
      </w:r>
      <w:r w:rsidR="00BB2469" w:rsidRPr="00C76AAC">
        <w:rPr>
          <w:rFonts w:cs="Times New Roman"/>
          <w:b/>
          <w:szCs w:val="24"/>
          <w:shd w:val="clear" w:color="auto" w:fill="FFFFFF"/>
        </w:rPr>
        <w:t>Kırıklarda İlk</w:t>
      </w:r>
      <w:r w:rsidR="00952D75" w:rsidRPr="00C76AAC">
        <w:rPr>
          <w:rFonts w:cs="Times New Roman"/>
          <w:b/>
          <w:szCs w:val="24"/>
          <w:shd w:val="clear" w:color="auto" w:fill="FFFFFF"/>
        </w:rPr>
        <w:t xml:space="preserve"> Y</w:t>
      </w:r>
      <w:r w:rsidR="00BB2469" w:rsidRPr="00C76AAC">
        <w:rPr>
          <w:rFonts w:cs="Times New Roman"/>
          <w:b/>
          <w:szCs w:val="24"/>
          <w:shd w:val="clear" w:color="auto" w:fill="FFFFFF"/>
        </w:rPr>
        <w:t>ardım</w:t>
      </w:r>
      <w:bookmarkStart w:id="96" w:name="_Toc57239981"/>
      <w:bookmarkStart w:id="97" w:name="_Toc57241794"/>
      <w:bookmarkStart w:id="98" w:name="_Toc57242334"/>
      <w:bookmarkStart w:id="99" w:name="_Toc57242566"/>
      <w:bookmarkStart w:id="100" w:name="_Toc57242683"/>
      <w:bookmarkStart w:id="101" w:name="_Toc58796091"/>
      <w:bookmarkEnd w:id="95"/>
    </w:p>
    <w:p w14:paraId="179FBB2F" w14:textId="3AAFA2F2" w:rsidR="008227C8" w:rsidRPr="00C76AAC" w:rsidRDefault="00BB2469" w:rsidP="00C76AAC">
      <w:pPr>
        <w:pStyle w:val="ListeParagraf"/>
        <w:shd w:val="clear" w:color="auto" w:fill="FEFEFE"/>
        <w:spacing w:after="0" w:line="360" w:lineRule="auto"/>
        <w:ind w:left="0" w:firstLine="709"/>
        <w:jc w:val="both"/>
        <w:outlineLvl w:val="2"/>
        <w:rPr>
          <w:rFonts w:cs="Times New Roman"/>
          <w:szCs w:val="24"/>
          <w:shd w:val="clear" w:color="auto" w:fill="FFFFFF"/>
        </w:rPr>
      </w:pPr>
      <w:r w:rsidRPr="00C76AAC">
        <w:rPr>
          <w:rFonts w:cs="Times New Roman"/>
          <w:szCs w:val="24"/>
          <w:shd w:val="clear" w:color="auto" w:fill="FFFFFF"/>
        </w:rPr>
        <w:t xml:space="preserve">Öncelikle kırıklar açık ve kapalı olarak </w:t>
      </w:r>
      <w:r w:rsidR="00FC4369" w:rsidRPr="00C76AAC">
        <w:rPr>
          <w:rFonts w:cs="Times New Roman"/>
          <w:szCs w:val="24"/>
          <w:shd w:val="clear" w:color="auto" w:fill="FFFFFF"/>
        </w:rPr>
        <w:t>iki</w:t>
      </w:r>
      <w:r w:rsidRPr="00C76AAC">
        <w:rPr>
          <w:rFonts w:cs="Times New Roman"/>
          <w:szCs w:val="24"/>
          <w:shd w:val="clear" w:color="auto" w:fill="FFFFFF"/>
        </w:rPr>
        <w:t>ye ayrılır. Kapalı kırıklar gibi deri bütünlüğünün bozulmadığı durumlarda kırığın ilk muayene sırasında anlaşılması zor olabilir. Bu durumlarda belirtilere dikkat etmek gerekir. Bu belirtiler hareket</w:t>
      </w:r>
      <w:r w:rsidR="00A24814" w:rsidRPr="00C76AAC">
        <w:rPr>
          <w:rFonts w:cs="Times New Roman"/>
          <w:szCs w:val="24"/>
          <w:shd w:val="clear" w:color="auto" w:fill="FFFFFF"/>
        </w:rPr>
        <w:t xml:space="preserve">e bağlı </w:t>
      </w:r>
      <w:r w:rsidRPr="00C76AAC">
        <w:rPr>
          <w:rFonts w:cs="Times New Roman"/>
          <w:szCs w:val="24"/>
          <w:shd w:val="clear" w:color="auto" w:fill="FFFFFF"/>
        </w:rPr>
        <w:t xml:space="preserve">ağrı, şekil bozukluğu, ödem ve kanama nedeniyle </w:t>
      </w:r>
      <w:r w:rsidR="00A24814" w:rsidRPr="00C76AAC">
        <w:rPr>
          <w:rFonts w:cs="Times New Roman"/>
          <w:szCs w:val="24"/>
          <w:shd w:val="clear" w:color="auto" w:fill="FFFFFF"/>
        </w:rPr>
        <w:t>siyanoz</w:t>
      </w:r>
      <w:r w:rsidR="00FC4369" w:rsidRPr="00C76AAC">
        <w:rPr>
          <w:rFonts w:cs="Times New Roman"/>
          <w:szCs w:val="24"/>
          <w:shd w:val="clear" w:color="auto" w:fill="FFFFFF"/>
        </w:rPr>
        <w:t xml:space="preserve"> şeklinde görülebilir</w:t>
      </w:r>
      <w:r w:rsidR="003F1345" w:rsidRPr="00C76AAC">
        <w:rPr>
          <w:rFonts w:cs="Times New Roman"/>
          <w:szCs w:val="24"/>
          <w:shd w:val="clear" w:color="auto" w:fill="FFFFFF"/>
        </w:rPr>
        <w:t xml:space="preserve"> </w:t>
      </w:r>
      <w:r w:rsidR="00A57B53" w:rsidRPr="00C76AAC">
        <w:rPr>
          <w:rFonts w:cs="Times New Roman"/>
          <w:noProof/>
          <w:szCs w:val="24"/>
          <w:shd w:val="clear" w:color="auto" w:fill="FFFFFF"/>
        </w:rPr>
        <w:t>(TSB</w:t>
      </w:r>
      <w:r w:rsidR="00694B5E" w:rsidRPr="00C76AAC">
        <w:rPr>
          <w:rFonts w:cs="Times New Roman"/>
          <w:noProof/>
          <w:szCs w:val="24"/>
          <w:shd w:val="clear" w:color="auto" w:fill="FFFFFF"/>
        </w:rPr>
        <w:t>, 2007)</w:t>
      </w:r>
      <w:r w:rsidR="00FC4369" w:rsidRPr="00C76AAC">
        <w:rPr>
          <w:rFonts w:cs="Times New Roman"/>
          <w:szCs w:val="24"/>
          <w:shd w:val="clear" w:color="auto" w:fill="FFFFFF"/>
        </w:rPr>
        <w:t>.</w:t>
      </w:r>
      <w:bookmarkStart w:id="102" w:name="_Toc58796092"/>
      <w:bookmarkEnd w:id="96"/>
      <w:bookmarkEnd w:id="97"/>
      <w:bookmarkEnd w:id="98"/>
      <w:bookmarkEnd w:id="99"/>
      <w:bookmarkEnd w:id="100"/>
      <w:bookmarkEnd w:id="101"/>
    </w:p>
    <w:p w14:paraId="65DCA77B" w14:textId="77777777" w:rsidR="00694B5E" w:rsidRPr="00C76AAC" w:rsidRDefault="00EE2C78" w:rsidP="00C76AAC">
      <w:pPr>
        <w:pStyle w:val="ListeParagraf"/>
        <w:shd w:val="clear" w:color="auto" w:fill="FEFEFE"/>
        <w:spacing w:after="0" w:line="360" w:lineRule="auto"/>
        <w:ind w:left="0" w:firstLine="709"/>
        <w:jc w:val="both"/>
        <w:outlineLvl w:val="2"/>
        <w:rPr>
          <w:rFonts w:cs="Times New Roman"/>
          <w:b/>
          <w:szCs w:val="24"/>
        </w:rPr>
      </w:pPr>
      <w:r w:rsidRPr="00C76AAC">
        <w:rPr>
          <w:rFonts w:cs="Times New Roman"/>
          <w:szCs w:val="24"/>
          <w:shd w:val="clear" w:color="auto" w:fill="FFFFFF"/>
        </w:rPr>
        <w:t>Bu tür durumlarda ilk</w:t>
      </w:r>
      <w:r w:rsidR="000D4502" w:rsidRPr="00C76AAC">
        <w:rPr>
          <w:rFonts w:cs="Times New Roman"/>
          <w:szCs w:val="24"/>
          <w:shd w:val="clear" w:color="auto" w:fill="FFFFFF"/>
        </w:rPr>
        <w:t>yardımcı hastaya müdahale</w:t>
      </w:r>
      <w:r w:rsidRPr="00C76AAC">
        <w:rPr>
          <w:rFonts w:cs="Times New Roman"/>
          <w:szCs w:val="24"/>
          <w:shd w:val="clear" w:color="auto" w:fill="FFFFFF"/>
        </w:rPr>
        <w:t xml:space="preserve"> ederken hastanın </w:t>
      </w:r>
      <w:r w:rsidR="00431282" w:rsidRPr="00C76AAC">
        <w:rPr>
          <w:rFonts w:cs="Times New Roman"/>
          <w:szCs w:val="24"/>
          <w:shd w:val="clear" w:color="auto" w:fill="FFFFFF"/>
        </w:rPr>
        <w:t>ciddi</w:t>
      </w:r>
      <w:r w:rsidRPr="00C76AAC">
        <w:rPr>
          <w:rFonts w:cs="Times New Roman"/>
          <w:szCs w:val="24"/>
        </w:rPr>
        <w:t xml:space="preserve"> başka yaralanması varsa </w:t>
      </w:r>
      <w:r w:rsidR="00431282" w:rsidRPr="00C76AAC">
        <w:rPr>
          <w:rFonts w:cs="Times New Roman"/>
          <w:szCs w:val="24"/>
        </w:rPr>
        <w:t>ona öncelik</w:t>
      </w:r>
      <w:r w:rsidR="003567A5" w:rsidRPr="00C76AAC">
        <w:rPr>
          <w:rFonts w:cs="Times New Roman"/>
          <w:szCs w:val="24"/>
        </w:rPr>
        <w:t xml:space="preserve"> </w:t>
      </w:r>
      <w:r w:rsidR="000D4502" w:rsidRPr="00C76AAC">
        <w:rPr>
          <w:rFonts w:cs="Times New Roman"/>
          <w:szCs w:val="24"/>
        </w:rPr>
        <w:t>vermelidir. Hasta</w:t>
      </w:r>
      <w:r w:rsidRPr="00C76AAC">
        <w:rPr>
          <w:rFonts w:cs="Times New Roman"/>
          <w:szCs w:val="24"/>
        </w:rPr>
        <w:t xml:space="preserve"> hareket </w:t>
      </w:r>
      <w:r w:rsidR="000D4502" w:rsidRPr="00C76AAC">
        <w:rPr>
          <w:rFonts w:cs="Times New Roman"/>
          <w:szCs w:val="24"/>
        </w:rPr>
        <w:t>ettirilmemelidir. Ani</w:t>
      </w:r>
      <w:r w:rsidRPr="00C76AAC">
        <w:rPr>
          <w:rFonts w:cs="Times New Roman"/>
          <w:szCs w:val="24"/>
        </w:rPr>
        <w:t xml:space="preserve"> hareketlerden kaçını</w:t>
      </w:r>
      <w:r w:rsidR="00FC4369" w:rsidRPr="00C76AAC">
        <w:rPr>
          <w:rFonts w:cs="Times New Roman"/>
          <w:szCs w:val="24"/>
        </w:rPr>
        <w:t>lmalı</w:t>
      </w:r>
      <w:r w:rsidR="00A24814" w:rsidRPr="00C76AAC">
        <w:rPr>
          <w:rFonts w:cs="Times New Roman"/>
          <w:szCs w:val="24"/>
        </w:rPr>
        <w:t xml:space="preserve"> ve kırığa he</w:t>
      </w:r>
      <w:r w:rsidR="00FC4369" w:rsidRPr="00C76AAC">
        <w:rPr>
          <w:rFonts w:cs="Times New Roman"/>
          <w:szCs w:val="24"/>
        </w:rPr>
        <w:t>rhangi bir müdahalede bulun</w:t>
      </w:r>
      <w:r w:rsidR="000D4502" w:rsidRPr="00C76AAC">
        <w:rPr>
          <w:rFonts w:cs="Times New Roman"/>
          <w:szCs w:val="24"/>
        </w:rPr>
        <w:t>ul</w:t>
      </w:r>
      <w:r w:rsidR="00FC4369" w:rsidRPr="00C76AAC">
        <w:rPr>
          <w:rFonts w:cs="Times New Roman"/>
          <w:szCs w:val="24"/>
        </w:rPr>
        <w:t>mamalıdır</w:t>
      </w:r>
      <w:r w:rsidRPr="00C76AAC">
        <w:rPr>
          <w:rFonts w:cs="Times New Roman"/>
          <w:szCs w:val="24"/>
        </w:rPr>
        <w:t xml:space="preserve">. Kırık </w:t>
      </w:r>
      <w:r w:rsidR="00FC4369" w:rsidRPr="00C76AAC">
        <w:rPr>
          <w:rFonts w:cs="Times New Roman"/>
          <w:szCs w:val="24"/>
        </w:rPr>
        <w:t>olan bölgede</w:t>
      </w:r>
      <w:r w:rsidRPr="00C76AAC">
        <w:rPr>
          <w:rFonts w:cs="Times New Roman"/>
          <w:szCs w:val="24"/>
        </w:rPr>
        <w:t xml:space="preserve"> ödem oluş</w:t>
      </w:r>
      <w:r w:rsidR="00A24814" w:rsidRPr="00C76AAC">
        <w:rPr>
          <w:rFonts w:cs="Times New Roman"/>
          <w:szCs w:val="24"/>
        </w:rPr>
        <w:t>maması için bölgedeki aksesuarlar çıkarı</w:t>
      </w:r>
      <w:r w:rsidR="00FC4369" w:rsidRPr="00C76AAC">
        <w:rPr>
          <w:rFonts w:cs="Times New Roman"/>
          <w:szCs w:val="24"/>
        </w:rPr>
        <w:t>lmalı,</w:t>
      </w:r>
      <w:r w:rsidR="003567A5" w:rsidRPr="00C76AAC">
        <w:rPr>
          <w:rFonts w:cs="Times New Roman"/>
          <w:szCs w:val="24"/>
        </w:rPr>
        <w:t xml:space="preserve"> </w:t>
      </w:r>
      <w:r w:rsidR="00FC4369" w:rsidRPr="00C76AAC">
        <w:rPr>
          <w:rFonts w:cs="Times New Roman"/>
          <w:szCs w:val="24"/>
        </w:rPr>
        <w:t>k</w:t>
      </w:r>
      <w:r w:rsidR="00A24814" w:rsidRPr="00C76AAC">
        <w:rPr>
          <w:rFonts w:cs="Times New Roman"/>
          <w:szCs w:val="24"/>
        </w:rPr>
        <w:t>ırıkta açık yara varsa sabitlemeden önce kapatı</w:t>
      </w:r>
      <w:r w:rsidR="00FC4369" w:rsidRPr="00C76AAC">
        <w:rPr>
          <w:rFonts w:cs="Times New Roman"/>
          <w:szCs w:val="24"/>
        </w:rPr>
        <w:t>lmalıdır</w:t>
      </w:r>
      <w:r w:rsidR="00A24814" w:rsidRPr="00C76AAC">
        <w:rPr>
          <w:rFonts w:cs="Times New Roman"/>
          <w:szCs w:val="24"/>
        </w:rPr>
        <w:t>. Kırığ</w:t>
      </w:r>
      <w:r w:rsidR="00FC4369" w:rsidRPr="00C76AAC">
        <w:rPr>
          <w:rFonts w:cs="Times New Roman"/>
          <w:szCs w:val="24"/>
        </w:rPr>
        <w:t>ın olduğu bölge</w:t>
      </w:r>
      <w:r w:rsidRPr="00C76AAC">
        <w:rPr>
          <w:rFonts w:cs="Times New Roman"/>
          <w:szCs w:val="24"/>
        </w:rPr>
        <w:t xml:space="preserve"> bir üst ve bir alt eklemi de içine alacak şekilde sert</w:t>
      </w:r>
      <w:r w:rsidR="00A24814" w:rsidRPr="00C76AAC">
        <w:rPr>
          <w:rFonts w:cs="Times New Roman"/>
          <w:szCs w:val="24"/>
        </w:rPr>
        <w:t xml:space="preserve"> bir</w:t>
      </w:r>
      <w:r w:rsidRPr="00C76AAC">
        <w:rPr>
          <w:rFonts w:cs="Times New Roman"/>
          <w:szCs w:val="24"/>
        </w:rPr>
        <w:t xml:space="preserve"> cisimle </w:t>
      </w:r>
      <w:r w:rsidR="009871D8" w:rsidRPr="00C76AAC">
        <w:rPr>
          <w:rFonts w:cs="Times New Roman"/>
          <w:szCs w:val="24"/>
        </w:rPr>
        <w:t>sabitlenmeli ve</w:t>
      </w:r>
      <w:r w:rsidR="003567A5" w:rsidRPr="00C76AAC">
        <w:rPr>
          <w:rFonts w:cs="Times New Roman"/>
          <w:szCs w:val="24"/>
        </w:rPr>
        <w:t xml:space="preserve"> </w:t>
      </w:r>
      <w:r w:rsidR="009871D8" w:rsidRPr="00C76AAC">
        <w:rPr>
          <w:rFonts w:cs="Times New Roman"/>
          <w:szCs w:val="24"/>
        </w:rPr>
        <w:t>sabitlenen</w:t>
      </w:r>
      <w:r w:rsidR="003567A5" w:rsidRPr="00C76AAC">
        <w:rPr>
          <w:rFonts w:cs="Times New Roman"/>
          <w:szCs w:val="24"/>
        </w:rPr>
        <w:t xml:space="preserve"> </w:t>
      </w:r>
      <w:r w:rsidRPr="00C76AAC">
        <w:rPr>
          <w:rFonts w:cs="Times New Roman"/>
          <w:szCs w:val="24"/>
        </w:rPr>
        <w:t xml:space="preserve">bölge </w:t>
      </w:r>
      <w:r w:rsidR="00A24814" w:rsidRPr="00C76AAC">
        <w:rPr>
          <w:rFonts w:cs="Times New Roman"/>
          <w:szCs w:val="24"/>
        </w:rPr>
        <w:t>kalp seviyesinden yukarıda tutu</w:t>
      </w:r>
      <w:r w:rsidR="009871D8" w:rsidRPr="00C76AAC">
        <w:rPr>
          <w:rFonts w:cs="Times New Roman"/>
          <w:szCs w:val="24"/>
        </w:rPr>
        <w:t>lmalıdır</w:t>
      </w:r>
      <w:r w:rsidRPr="00C76AAC">
        <w:rPr>
          <w:rFonts w:cs="Times New Roman"/>
          <w:szCs w:val="24"/>
        </w:rPr>
        <w:t xml:space="preserve">. </w:t>
      </w:r>
      <w:r w:rsidR="00861AD5" w:rsidRPr="00C76AAC">
        <w:rPr>
          <w:rFonts w:cs="Times New Roman"/>
          <w:szCs w:val="24"/>
        </w:rPr>
        <w:t>Hastanın vital bulguları ve kırığın olduğu yerdeki cilt rengi</w:t>
      </w:r>
      <w:r w:rsidR="003567A5" w:rsidRPr="00C76AAC">
        <w:rPr>
          <w:rFonts w:cs="Times New Roman"/>
          <w:szCs w:val="24"/>
        </w:rPr>
        <w:t xml:space="preserve"> </w:t>
      </w:r>
      <w:r w:rsidR="00861AD5" w:rsidRPr="00C76AAC">
        <w:rPr>
          <w:rFonts w:cs="Times New Roman"/>
          <w:szCs w:val="24"/>
        </w:rPr>
        <w:t>izlen</w:t>
      </w:r>
      <w:r w:rsidR="009871D8" w:rsidRPr="00C76AAC">
        <w:rPr>
          <w:rFonts w:cs="Times New Roman"/>
          <w:szCs w:val="24"/>
        </w:rPr>
        <w:t>melidir</w:t>
      </w:r>
      <w:r w:rsidR="000D73A9" w:rsidRPr="00C76AAC">
        <w:rPr>
          <w:rFonts w:cs="Times New Roman"/>
          <w:noProof/>
          <w:szCs w:val="24"/>
        </w:rPr>
        <w:t xml:space="preserve"> (Kızılay, 2015</w:t>
      </w:r>
      <w:r w:rsidR="00694B5E" w:rsidRPr="00C76AAC">
        <w:rPr>
          <w:rFonts w:cs="Times New Roman"/>
          <w:noProof/>
          <w:szCs w:val="24"/>
        </w:rPr>
        <w:t>:12</w:t>
      </w:r>
      <w:r w:rsidR="000D73A9" w:rsidRPr="00C76AAC">
        <w:rPr>
          <w:rFonts w:cs="Times New Roman"/>
          <w:noProof/>
          <w:szCs w:val="24"/>
        </w:rPr>
        <w:t>)</w:t>
      </w:r>
      <w:r w:rsidR="009871D8" w:rsidRPr="00C76AAC">
        <w:rPr>
          <w:rFonts w:cs="Times New Roman"/>
          <w:szCs w:val="24"/>
        </w:rPr>
        <w:t>.</w:t>
      </w:r>
      <w:r w:rsidR="00861AD5" w:rsidRPr="00C76AAC">
        <w:rPr>
          <w:rFonts w:cs="Times New Roman"/>
          <w:szCs w:val="24"/>
        </w:rPr>
        <w:t xml:space="preserve"> Kırık olan bölge</w:t>
      </w:r>
      <w:r w:rsidRPr="00C76AAC">
        <w:rPr>
          <w:rFonts w:cs="Times New Roman"/>
          <w:szCs w:val="24"/>
        </w:rPr>
        <w:t xml:space="preserve"> hareket ettirilme</w:t>
      </w:r>
      <w:r w:rsidR="00431282" w:rsidRPr="00C76AAC">
        <w:rPr>
          <w:rFonts w:cs="Times New Roman"/>
          <w:szCs w:val="24"/>
        </w:rPr>
        <w:t>meli</w:t>
      </w:r>
      <w:r w:rsidR="009871D8" w:rsidRPr="00C76AAC">
        <w:rPr>
          <w:rFonts w:cs="Times New Roman"/>
          <w:szCs w:val="24"/>
        </w:rPr>
        <w:t xml:space="preserve"> v</w:t>
      </w:r>
      <w:r w:rsidRPr="00C76AAC">
        <w:rPr>
          <w:rFonts w:cs="Times New Roman"/>
          <w:szCs w:val="24"/>
        </w:rPr>
        <w:t>e tıbbi yardım gelene kadar hasta sıcak tutulmalıdır.</w:t>
      </w:r>
      <w:bookmarkEnd w:id="102"/>
    </w:p>
    <w:p w14:paraId="5D11F65E" w14:textId="77777777" w:rsidR="00EB6BC6" w:rsidRPr="00C76AAC" w:rsidRDefault="00EB6BC6" w:rsidP="00C76AAC">
      <w:pPr>
        <w:shd w:val="clear" w:color="auto" w:fill="FEFEFE"/>
        <w:spacing w:after="0" w:line="360" w:lineRule="auto"/>
        <w:ind w:firstLine="709"/>
        <w:jc w:val="both"/>
        <w:rPr>
          <w:rFonts w:cs="Times New Roman"/>
          <w:szCs w:val="24"/>
        </w:rPr>
      </w:pPr>
    </w:p>
    <w:p w14:paraId="15256871" w14:textId="77777777" w:rsidR="008227C8" w:rsidRPr="00C76AAC" w:rsidRDefault="0024435F" w:rsidP="00C76AAC">
      <w:pPr>
        <w:pStyle w:val="ListeParagraf"/>
        <w:numPr>
          <w:ilvl w:val="2"/>
          <w:numId w:val="7"/>
        </w:numPr>
        <w:spacing w:after="0" w:line="360" w:lineRule="auto"/>
        <w:ind w:left="0" w:firstLine="709"/>
        <w:outlineLvl w:val="2"/>
        <w:rPr>
          <w:b/>
          <w:bCs/>
        </w:rPr>
      </w:pPr>
      <w:bookmarkStart w:id="103" w:name="_Toc73889391"/>
      <w:r w:rsidRPr="00C76AAC">
        <w:rPr>
          <w:b/>
          <w:bCs/>
        </w:rPr>
        <w:t>Kopmalard</w:t>
      </w:r>
      <w:r w:rsidR="004D6DFF" w:rsidRPr="00C76AAC">
        <w:rPr>
          <w:b/>
          <w:bCs/>
        </w:rPr>
        <w:t>a</w:t>
      </w:r>
      <w:r w:rsidR="000F4239" w:rsidRPr="00C76AAC">
        <w:rPr>
          <w:b/>
          <w:bCs/>
        </w:rPr>
        <w:t xml:space="preserve"> İlk</w:t>
      </w:r>
      <w:r w:rsidR="003567A5" w:rsidRPr="00C76AAC">
        <w:rPr>
          <w:b/>
          <w:bCs/>
        </w:rPr>
        <w:t xml:space="preserve"> </w:t>
      </w:r>
      <w:r w:rsidRPr="00C76AAC">
        <w:rPr>
          <w:b/>
          <w:bCs/>
        </w:rPr>
        <w:t>Yardım</w:t>
      </w:r>
      <w:bookmarkEnd w:id="103"/>
    </w:p>
    <w:p w14:paraId="572466EE" w14:textId="50F9A263" w:rsidR="008227C8" w:rsidRPr="00C76AAC" w:rsidRDefault="0024435F" w:rsidP="00C76AAC">
      <w:pPr>
        <w:pStyle w:val="ListeParagraf"/>
        <w:spacing w:after="0" w:line="360" w:lineRule="auto"/>
        <w:ind w:left="0" w:firstLine="709"/>
        <w:jc w:val="both"/>
        <w:outlineLvl w:val="2"/>
        <w:rPr>
          <w:rStyle w:val="A3"/>
          <w:rFonts w:cs="Times New Roman"/>
          <w:color w:val="auto"/>
          <w:szCs w:val="24"/>
          <w:shd w:val="clear" w:color="auto" w:fill="FFFFFF"/>
        </w:rPr>
      </w:pPr>
      <w:r w:rsidRPr="00C76AAC">
        <w:rPr>
          <w:rStyle w:val="A3"/>
          <w:rFonts w:cs="Times New Roman"/>
          <w:color w:val="auto"/>
          <w:szCs w:val="24"/>
          <w:shd w:val="clear" w:color="auto" w:fill="FFFFFF"/>
        </w:rPr>
        <w:t>Bir uzuv kopması vakasıyla karşı karşıya kalındığında hem hastanın hayati durumunu hem de kopan uzvun daha sonra replantasyonunu</w:t>
      </w:r>
      <w:r w:rsidR="00E15B82" w:rsidRPr="00C76AAC">
        <w:rPr>
          <w:rStyle w:val="A3"/>
          <w:rFonts w:cs="Times New Roman"/>
          <w:color w:val="auto"/>
          <w:szCs w:val="24"/>
          <w:shd w:val="clear" w:color="auto" w:fill="FFFFFF"/>
        </w:rPr>
        <w:t xml:space="preserve"> </w:t>
      </w:r>
      <w:r w:rsidR="00694B5E" w:rsidRPr="00C76AAC">
        <w:rPr>
          <w:rFonts w:cs="Times New Roman"/>
          <w:noProof/>
          <w:szCs w:val="24"/>
          <w:shd w:val="clear" w:color="auto" w:fill="FFFFFF"/>
        </w:rPr>
        <w:t>(turkelcerrahisi.com.tr, 2020)</w:t>
      </w:r>
      <w:r w:rsidRPr="00C76AAC">
        <w:rPr>
          <w:rStyle w:val="A3"/>
          <w:rFonts w:cs="Times New Roman"/>
          <w:color w:val="auto"/>
          <w:szCs w:val="24"/>
          <w:shd w:val="clear" w:color="auto" w:fill="FFFFFF"/>
        </w:rPr>
        <w:t xml:space="preserve"> sağlamak için olabildiğince hızlı müdahale edilmelidir.</w:t>
      </w:r>
    </w:p>
    <w:p w14:paraId="2A8D94ED" w14:textId="77777777" w:rsidR="008227C8" w:rsidRPr="00C76AAC" w:rsidRDefault="002B52BD" w:rsidP="00C76AAC">
      <w:pPr>
        <w:pStyle w:val="ListeParagraf"/>
        <w:spacing w:after="0" w:line="360" w:lineRule="auto"/>
        <w:ind w:left="0" w:firstLine="709"/>
        <w:jc w:val="both"/>
        <w:outlineLvl w:val="2"/>
      </w:pPr>
      <w:r w:rsidRPr="00C76AAC">
        <w:t xml:space="preserve">Bir kopma olayı sonrasında </w:t>
      </w:r>
      <w:r w:rsidR="005455A6" w:rsidRPr="00C76AAC">
        <w:t>öncelikle hasta</w:t>
      </w:r>
      <w:r w:rsidRPr="00C76AAC">
        <w:t xml:space="preserve"> güvenli bi</w:t>
      </w:r>
      <w:r w:rsidR="005455A6" w:rsidRPr="00C76AAC">
        <w:t>r yere alınmal</w:t>
      </w:r>
      <w:r w:rsidRPr="00C76AAC">
        <w:t xml:space="preserve">ı ve mevcut </w:t>
      </w:r>
      <w:r w:rsidR="005455A6" w:rsidRPr="00C76AAC">
        <w:t>kanama durdurulmalı</w:t>
      </w:r>
      <w:r w:rsidRPr="00C76AAC">
        <w:t>dır. Hasta</w:t>
      </w:r>
      <w:r w:rsidR="00861AD5" w:rsidRPr="00C76AAC">
        <w:t xml:space="preserve"> komplikasyonlara karşı gözlemlenmelidir</w:t>
      </w:r>
      <w:r w:rsidR="00694B5E" w:rsidRPr="00C76AAC">
        <w:rPr>
          <w:noProof/>
        </w:rPr>
        <w:t xml:space="preserve"> (gophastanesi.com.tr, 2014)</w:t>
      </w:r>
      <w:r w:rsidR="00952D75" w:rsidRPr="00C76AAC">
        <w:t>.</w:t>
      </w:r>
    </w:p>
    <w:p w14:paraId="1497011F" w14:textId="13D788D5" w:rsidR="008227C8" w:rsidRPr="00C76AAC" w:rsidRDefault="002B52BD" w:rsidP="00C76AAC">
      <w:pPr>
        <w:pStyle w:val="ListeParagraf"/>
        <w:spacing w:after="0" w:line="360" w:lineRule="auto"/>
        <w:ind w:left="0" w:firstLine="709"/>
        <w:jc w:val="both"/>
        <w:outlineLvl w:val="2"/>
        <w:rPr>
          <w:rFonts w:cs="Times New Roman"/>
          <w:szCs w:val="24"/>
        </w:rPr>
      </w:pPr>
      <w:r w:rsidRPr="00C76AAC">
        <w:rPr>
          <w:rFonts w:cs="Times New Roman"/>
          <w:szCs w:val="24"/>
        </w:rPr>
        <w:t xml:space="preserve">Kanamayı durdurmak için </w:t>
      </w:r>
      <w:r w:rsidR="00861AD5" w:rsidRPr="00C76AAC">
        <w:rPr>
          <w:rFonts w:cs="Times New Roman"/>
          <w:szCs w:val="24"/>
        </w:rPr>
        <w:t xml:space="preserve">kanama durdurma yöntemlerinden biri kullanılmalı ve yaralanan bölge kalp seviyesinden yukarda tutulmalıdır </w:t>
      </w:r>
      <w:r w:rsidR="00694B5E" w:rsidRPr="00C76AAC">
        <w:rPr>
          <w:rFonts w:cs="Times New Roman"/>
          <w:noProof/>
          <w:szCs w:val="24"/>
        </w:rPr>
        <w:t>(gophastanesi.com.tr, 2014)</w:t>
      </w:r>
      <w:r w:rsidR="00861AD5" w:rsidRPr="00C76AAC">
        <w:rPr>
          <w:rFonts w:cs="Times New Roman"/>
          <w:szCs w:val="24"/>
        </w:rPr>
        <w:t>.</w:t>
      </w:r>
      <w:r w:rsidR="00E15B82" w:rsidRPr="00C76AAC">
        <w:rPr>
          <w:rFonts w:cs="Times New Roman"/>
          <w:szCs w:val="24"/>
        </w:rPr>
        <w:t xml:space="preserve"> </w:t>
      </w:r>
      <w:r w:rsidR="00861AD5" w:rsidRPr="00C76AAC">
        <w:rPr>
          <w:rFonts w:cs="Times New Roman"/>
          <w:szCs w:val="24"/>
        </w:rPr>
        <w:t xml:space="preserve">Eğer ciddi damar kopması gibi durumlar varsa yaralı bölge üst kısımdan sıkıca </w:t>
      </w:r>
      <w:r w:rsidR="00861AD5" w:rsidRPr="00C76AAC">
        <w:rPr>
          <w:rFonts w:cs="Times New Roman"/>
          <w:szCs w:val="24"/>
        </w:rPr>
        <w:lastRenderedPageBreak/>
        <w:t>bağlanarak kan akımının kesilmesi gerekir. Kopan ekstremitenin kalan parçasına manuel tansiyon aletini bağlamak kan akımını kesme konusunda işe yarar bir yöntemdir.</w:t>
      </w:r>
    </w:p>
    <w:p w14:paraId="0012BE82" w14:textId="0307169F" w:rsidR="008227C8" w:rsidRPr="00C76AAC" w:rsidRDefault="00861AD5" w:rsidP="00C76AAC">
      <w:pPr>
        <w:pStyle w:val="ListeParagraf"/>
        <w:spacing w:after="0" w:line="360" w:lineRule="auto"/>
        <w:ind w:left="0" w:firstLine="709"/>
        <w:jc w:val="both"/>
        <w:outlineLvl w:val="2"/>
        <w:rPr>
          <w:rFonts w:cs="Times New Roman"/>
          <w:szCs w:val="24"/>
        </w:rPr>
      </w:pPr>
      <w:r w:rsidRPr="00C76AAC">
        <w:rPr>
          <w:rFonts w:cs="Times New Roman"/>
          <w:szCs w:val="24"/>
        </w:rPr>
        <w:t>Hastanın</w:t>
      </w:r>
      <w:r w:rsidR="003567A5" w:rsidRPr="00C76AAC">
        <w:rPr>
          <w:rFonts w:cs="Times New Roman"/>
          <w:szCs w:val="24"/>
        </w:rPr>
        <w:t xml:space="preserve"> </w:t>
      </w:r>
      <w:r w:rsidR="002B52BD" w:rsidRPr="00C76AAC">
        <w:rPr>
          <w:rFonts w:cs="Times New Roman"/>
          <w:szCs w:val="24"/>
        </w:rPr>
        <w:t>durumu</w:t>
      </w:r>
      <w:r w:rsidRPr="00C76AAC">
        <w:rPr>
          <w:rFonts w:cs="Times New Roman"/>
          <w:szCs w:val="24"/>
        </w:rPr>
        <w:t xml:space="preserve"> stabil</w:t>
      </w:r>
      <w:r w:rsidR="00092F1A" w:rsidRPr="00C76AAC">
        <w:rPr>
          <w:rFonts w:cs="Times New Roman"/>
          <w:szCs w:val="24"/>
        </w:rPr>
        <w:t xml:space="preserve"> hale getirildikten</w:t>
      </w:r>
      <w:r w:rsidRPr="00C76AAC">
        <w:rPr>
          <w:rFonts w:cs="Times New Roman"/>
          <w:szCs w:val="24"/>
        </w:rPr>
        <w:t xml:space="preserve"> sonra</w:t>
      </w:r>
      <w:r w:rsidR="00330EDA" w:rsidRPr="00C76AAC">
        <w:rPr>
          <w:rFonts w:cs="Times New Roman"/>
          <w:szCs w:val="24"/>
        </w:rPr>
        <w:t xml:space="preserve"> kopan kısım temizlenip temiz bir örtüyle sarılmalıdır </w:t>
      </w:r>
      <w:r w:rsidR="00694B5E" w:rsidRPr="00C76AAC">
        <w:rPr>
          <w:rFonts w:cs="Times New Roman"/>
          <w:noProof/>
          <w:szCs w:val="24"/>
        </w:rPr>
        <w:t>(gophastanesi.com.tr, 2014)</w:t>
      </w:r>
      <w:r w:rsidR="00822768" w:rsidRPr="00C76AAC">
        <w:rPr>
          <w:rFonts w:cs="Times New Roman"/>
          <w:szCs w:val="24"/>
        </w:rPr>
        <w:t>.</w:t>
      </w:r>
      <w:r w:rsidR="00E15B82" w:rsidRPr="00C76AAC">
        <w:rPr>
          <w:rFonts w:cs="Times New Roman"/>
          <w:szCs w:val="24"/>
        </w:rPr>
        <w:t xml:space="preserve"> </w:t>
      </w:r>
      <w:r w:rsidR="00330EDA" w:rsidRPr="00C76AAC">
        <w:rPr>
          <w:rFonts w:cs="Times New Roman"/>
          <w:szCs w:val="24"/>
        </w:rPr>
        <w:t>Temizle</w:t>
      </w:r>
      <w:r w:rsidR="00092F1A" w:rsidRPr="00C76AAC">
        <w:rPr>
          <w:rFonts w:cs="Times New Roman"/>
          <w:szCs w:val="24"/>
        </w:rPr>
        <w:t>me</w:t>
      </w:r>
      <w:r w:rsidR="00330EDA" w:rsidRPr="00C76AAC">
        <w:rPr>
          <w:rFonts w:cs="Times New Roman"/>
          <w:szCs w:val="24"/>
        </w:rPr>
        <w:t xml:space="preserve"> yapılırken su dışında herhangi bir kimyasal madde kullanılmamalıdır</w:t>
      </w:r>
      <w:r w:rsidR="002B52BD" w:rsidRPr="00C76AAC">
        <w:rPr>
          <w:rFonts w:cs="Times New Roman"/>
          <w:szCs w:val="24"/>
        </w:rPr>
        <w:t>. Temizle</w:t>
      </w:r>
      <w:r w:rsidR="000D4502" w:rsidRPr="00C76AAC">
        <w:rPr>
          <w:rFonts w:cs="Times New Roman"/>
          <w:szCs w:val="24"/>
        </w:rPr>
        <w:t>dikten sonra uz</w:t>
      </w:r>
      <w:r w:rsidR="00330EDA" w:rsidRPr="00C76AAC">
        <w:rPr>
          <w:rFonts w:cs="Times New Roman"/>
          <w:szCs w:val="24"/>
        </w:rPr>
        <w:t>u</w:t>
      </w:r>
      <w:r w:rsidR="000D4502" w:rsidRPr="00C76AAC">
        <w:rPr>
          <w:rFonts w:cs="Times New Roman"/>
          <w:szCs w:val="24"/>
        </w:rPr>
        <w:t>v</w:t>
      </w:r>
      <w:r w:rsidR="00330EDA" w:rsidRPr="00C76AAC">
        <w:rPr>
          <w:rFonts w:cs="Times New Roman"/>
          <w:szCs w:val="24"/>
        </w:rPr>
        <w:t xml:space="preserve"> buz dolu bir torbaya doğrudan temas etmeyecek şekilde konulmalı</w:t>
      </w:r>
      <w:r w:rsidR="00092F1A" w:rsidRPr="00C76AAC">
        <w:rPr>
          <w:rFonts w:cs="Times New Roman"/>
          <w:szCs w:val="24"/>
        </w:rPr>
        <w:t>dır</w:t>
      </w:r>
      <w:r w:rsidR="00E15B82" w:rsidRPr="00C76AAC">
        <w:rPr>
          <w:rFonts w:cs="Times New Roman"/>
          <w:szCs w:val="24"/>
        </w:rPr>
        <w:t xml:space="preserve"> </w:t>
      </w:r>
      <w:r w:rsidR="00694B5E" w:rsidRPr="00C76AAC">
        <w:rPr>
          <w:rFonts w:cs="Times New Roman"/>
          <w:noProof/>
          <w:szCs w:val="24"/>
        </w:rPr>
        <w:t>(gophastanesi.com.tr, 2014)</w:t>
      </w:r>
      <w:r w:rsidR="00330EDA" w:rsidRPr="00C76AAC">
        <w:rPr>
          <w:rFonts w:cs="Times New Roman"/>
          <w:szCs w:val="24"/>
        </w:rPr>
        <w:t>.</w:t>
      </w:r>
      <w:r w:rsidR="00E15B82" w:rsidRPr="00C76AAC">
        <w:rPr>
          <w:rFonts w:cs="Times New Roman"/>
          <w:szCs w:val="24"/>
        </w:rPr>
        <w:t xml:space="preserve"> </w:t>
      </w:r>
      <w:r w:rsidR="00330EDA" w:rsidRPr="00C76AAC">
        <w:rPr>
          <w:rFonts w:cs="Times New Roman"/>
          <w:szCs w:val="24"/>
        </w:rPr>
        <w:t>Poşetin içindeki buz uzvun hastaneye gidene kadar canlı kalmasını sağlayıp, doku ölümünü yavaşlatacaktır</w:t>
      </w:r>
      <w:r w:rsidR="00EC6C82" w:rsidRPr="00C76AAC">
        <w:rPr>
          <w:rFonts w:cs="Times New Roman"/>
          <w:szCs w:val="24"/>
        </w:rPr>
        <w:t>.</w:t>
      </w:r>
      <w:r w:rsidR="00ED0DB9" w:rsidRPr="00C76AAC">
        <w:rPr>
          <w:rFonts w:cs="Times New Roman"/>
          <w:szCs w:val="24"/>
        </w:rPr>
        <w:t xml:space="preserve"> </w:t>
      </w:r>
      <w:r w:rsidR="00330EDA" w:rsidRPr="00C76AAC">
        <w:rPr>
          <w:rFonts w:cs="Times New Roman"/>
          <w:szCs w:val="24"/>
        </w:rPr>
        <w:t xml:space="preserve">Eğer şartlar uygunsa kopan kısım </w:t>
      </w:r>
      <w:r w:rsidR="00092F1A" w:rsidRPr="00C76AAC">
        <w:rPr>
          <w:rFonts w:cs="Times New Roman"/>
          <w:szCs w:val="24"/>
        </w:rPr>
        <w:t>on iki</w:t>
      </w:r>
      <w:r w:rsidR="00330EDA" w:rsidRPr="00C76AAC">
        <w:rPr>
          <w:rFonts w:cs="Times New Roman"/>
          <w:szCs w:val="24"/>
        </w:rPr>
        <w:t xml:space="preserve"> saate kadar replante edilebilir</w:t>
      </w:r>
      <w:r w:rsidR="00092F1A" w:rsidRPr="00C76AAC">
        <w:rPr>
          <w:rFonts w:cs="Times New Roman"/>
          <w:szCs w:val="24"/>
        </w:rPr>
        <w:t>.</w:t>
      </w:r>
    </w:p>
    <w:p w14:paraId="6A233633" w14:textId="77777777" w:rsidR="00A82EE6" w:rsidRPr="00C76AAC" w:rsidRDefault="00330EDA" w:rsidP="00C76AAC">
      <w:pPr>
        <w:pStyle w:val="ListeParagraf"/>
        <w:spacing w:after="0" w:line="360" w:lineRule="auto"/>
        <w:ind w:left="0" w:firstLine="709"/>
        <w:jc w:val="both"/>
        <w:outlineLvl w:val="2"/>
        <w:rPr>
          <w:rFonts w:cs="Times New Roman"/>
          <w:szCs w:val="24"/>
        </w:rPr>
      </w:pPr>
      <w:r w:rsidRPr="00C76AAC">
        <w:rPr>
          <w:rFonts w:cs="Times New Roman"/>
          <w:szCs w:val="24"/>
        </w:rPr>
        <w:t xml:space="preserve">Hastaya oral yoldan herhangi bir şey verilmemeli ve hastaneye </w:t>
      </w:r>
      <w:r w:rsidR="00092F1A" w:rsidRPr="00C76AAC">
        <w:rPr>
          <w:rFonts w:cs="Times New Roman"/>
          <w:szCs w:val="24"/>
        </w:rPr>
        <w:t>nakli</w:t>
      </w:r>
      <w:r w:rsidRPr="00C76AAC">
        <w:rPr>
          <w:rFonts w:cs="Times New Roman"/>
          <w:szCs w:val="24"/>
        </w:rPr>
        <w:t xml:space="preserve"> sağlanana kadar gözlem altında tutulmalı</w:t>
      </w:r>
      <w:r w:rsidR="00092F1A" w:rsidRPr="00C76AAC">
        <w:rPr>
          <w:rFonts w:cs="Times New Roman"/>
          <w:szCs w:val="24"/>
        </w:rPr>
        <w:t>dır</w:t>
      </w:r>
      <w:r w:rsidR="001A54D4" w:rsidRPr="00C76AAC">
        <w:rPr>
          <w:rFonts w:cs="Times New Roman"/>
          <w:szCs w:val="24"/>
        </w:rPr>
        <w:t xml:space="preserve"> v</w:t>
      </w:r>
      <w:r w:rsidRPr="00C76AAC">
        <w:rPr>
          <w:rFonts w:cs="Times New Roman"/>
          <w:szCs w:val="24"/>
        </w:rPr>
        <w:t>e yine hastanın sigara i</w:t>
      </w:r>
      <w:r w:rsidR="00092F1A" w:rsidRPr="00C76AAC">
        <w:rPr>
          <w:rFonts w:cs="Times New Roman"/>
          <w:szCs w:val="24"/>
        </w:rPr>
        <w:t>çmesine kesinlikle izin verilmemelidir çünkü</w:t>
      </w:r>
      <w:r w:rsidRPr="00C76AAC">
        <w:rPr>
          <w:rFonts w:cs="Times New Roman"/>
          <w:szCs w:val="24"/>
        </w:rPr>
        <w:t xml:space="preserve"> bu durum replantasyonun başarısız olmasına sebep olabilir </w:t>
      </w:r>
      <w:r w:rsidR="00694B5E" w:rsidRPr="00C76AAC">
        <w:rPr>
          <w:rFonts w:cs="Times New Roman"/>
          <w:noProof/>
          <w:szCs w:val="24"/>
        </w:rPr>
        <w:t>(gophastanesi.com.tr, 2014)</w:t>
      </w:r>
      <w:r w:rsidRPr="00C76AAC">
        <w:rPr>
          <w:rFonts w:cs="Times New Roman"/>
          <w:szCs w:val="24"/>
        </w:rPr>
        <w:t>.</w:t>
      </w:r>
    </w:p>
    <w:p w14:paraId="63E32C7A" w14:textId="77777777" w:rsidR="008227C8" w:rsidRPr="00C76AAC" w:rsidRDefault="008227C8" w:rsidP="00C76AAC">
      <w:pPr>
        <w:pStyle w:val="ListeParagraf"/>
        <w:spacing w:after="0" w:line="360" w:lineRule="auto"/>
        <w:ind w:left="0" w:firstLine="709"/>
        <w:jc w:val="both"/>
        <w:outlineLvl w:val="2"/>
        <w:rPr>
          <w:b/>
          <w:bCs/>
        </w:rPr>
      </w:pPr>
    </w:p>
    <w:p w14:paraId="0E674FA3" w14:textId="77777777" w:rsidR="008227C8" w:rsidRPr="00C76AAC" w:rsidRDefault="0024435F" w:rsidP="00C76AAC">
      <w:pPr>
        <w:pStyle w:val="ListeParagraf"/>
        <w:numPr>
          <w:ilvl w:val="1"/>
          <w:numId w:val="7"/>
        </w:numPr>
        <w:spacing w:after="0" w:line="360" w:lineRule="auto"/>
        <w:ind w:left="1176" w:hanging="467"/>
        <w:outlineLvl w:val="1"/>
        <w:rPr>
          <w:rStyle w:val="A3"/>
          <w:rFonts w:cstheme="minorBidi"/>
          <w:b/>
          <w:bCs/>
          <w:color w:val="auto"/>
          <w:szCs w:val="22"/>
        </w:rPr>
      </w:pPr>
      <w:bookmarkStart w:id="104" w:name="_Toc73889392"/>
      <w:r w:rsidRPr="00C76AAC">
        <w:rPr>
          <w:rStyle w:val="A3"/>
          <w:rFonts w:cstheme="minorBidi"/>
          <w:b/>
          <w:bCs/>
          <w:color w:val="auto"/>
          <w:szCs w:val="22"/>
        </w:rPr>
        <w:t>Afet Bilinci</w:t>
      </w:r>
      <w:bookmarkStart w:id="105" w:name="_Toc57240779"/>
      <w:bookmarkStart w:id="106" w:name="_Toc57241796"/>
      <w:bookmarkStart w:id="107" w:name="_Toc57242569"/>
      <w:bookmarkStart w:id="108" w:name="_Toc57242686"/>
      <w:bookmarkStart w:id="109" w:name="_Toc58796095"/>
      <w:bookmarkEnd w:id="104"/>
    </w:p>
    <w:p w14:paraId="2C66DD22" w14:textId="77777777" w:rsidR="008227C8" w:rsidRPr="00C76AAC" w:rsidRDefault="000D4502" w:rsidP="00C76AAC">
      <w:pPr>
        <w:pStyle w:val="ListeParagraf"/>
        <w:spacing w:after="0" w:line="360" w:lineRule="auto"/>
        <w:ind w:left="0" w:firstLine="709"/>
        <w:jc w:val="both"/>
        <w:outlineLvl w:val="1"/>
        <w:rPr>
          <w:rFonts w:cs="Times New Roman"/>
          <w:szCs w:val="24"/>
        </w:rPr>
      </w:pPr>
      <w:r w:rsidRPr="00C76AAC">
        <w:rPr>
          <w:rFonts w:cs="Times New Roman"/>
          <w:szCs w:val="24"/>
        </w:rPr>
        <w:t xml:space="preserve">Afetler </w:t>
      </w:r>
      <w:r w:rsidR="003B4254" w:rsidRPr="00C76AAC">
        <w:rPr>
          <w:rFonts w:cs="Times New Roman"/>
          <w:szCs w:val="24"/>
        </w:rPr>
        <w:t xml:space="preserve">Toplumun tamamı veya belli kesimleri için fiziksel, ekonomik ve sosyal kayıplar doğuran, normal hayatı ve insan faaliyetlerini </w:t>
      </w:r>
      <w:r w:rsidR="00A1187C" w:rsidRPr="00C76AAC">
        <w:rPr>
          <w:rFonts w:cs="Times New Roman"/>
          <w:szCs w:val="24"/>
        </w:rPr>
        <w:t>durduran veya kesintiye uğratan</w:t>
      </w:r>
      <w:r w:rsidR="003B4254" w:rsidRPr="00C76AAC">
        <w:rPr>
          <w:rFonts w:cs="Times New Roman"/>
          <w:szCs w:val="24"/>
        </w:rPr>
        <w:t>,</w:t>
      </w:r>
      <w:r w:rsidR="003567A5" w:rsidRPr="00C76AAC">
        <w:rPr>
          <w:rFonts w:cs="Times New Roman"/>
          <w:szCs w:val="24"/>
        </w:rPr>
        <w:t xml:space="preserve"> </w:t>
      </w:r>
      <w:r w:rsidR="003B4254" w:rsidRPr="00C76AAC">
        <w:rPr>
          <w:rFonts w:cs="Times New Roman"/>
          <w:szCs w:val="24"/>
        </w:rPr>
        <w:t>etkilenen toplumun baş etme kapasitesinin yeterli olmadığı doğa, teknoloji veya insan kaynaklı olay</w:t>
      </w:r>
      <w:r w:rsidR="00A1187C" w:rsidRPr="00C76AAC">
        <w:rPr>
          <w:rFonts w:cs="Times New Roman"/>
          <w:szCs w:val="24"/>
        </w:rPr>
        <w:t>ların sonuçları</w:t>
      </w:r>
      <w:r w:rsidR="003567A5" w:rsidRPr="00C76AAC">
        <w:rPr>
          <w:rFonts w:cs="Times New Roman"/>
          <w:szCs w:val="24"/>
        </w:rPr>
        <w:t xml:space="preserve"> </w:t>
      </w:r>
      <w:r w:rsidR="003B4254" w:rsidRPr="00C76AAC">
        <w:rPr>
          <w:rFonts w:cs="Times New Roman"/>
          <w:szCs w:val="24"/>
        </w:rPr>
        <w:t xml:space="preserve">olarak tanımlanır </w:t>
      </w:r>
      <w:r w:rsidR="00694B5E" w:rsidRPr="00C76AAC">
        <w:rPr>
          <w:rFonts w:cs="Times New Roman"/>
          <w:noProof/>
          <w:szCs w:val="24"/>
        </w:rPr>
        <w:t>(Afad, 2014:7)</w:t>
      </w:r>
      <w:r w:rsidR="00A1187C" w:rsidRPr="00C76AAC">
        <w:rPr>
          <w:rFonts w:cs="Times New Roman"/>
          <w:szCs w:val="24"/>
        </w:rPr>
        <w:t>.</w:t>
      </w:r>
      <w:bookmarkStart w:id="110" w:name="_Toc57240780"/>
      <w:bookmarkStart w:id="111" w:name="_Toc57241797"/>
      <w:bookmarkStart w:id="112" w:name="_Toc57242570"/>
      <w:bookmarkStart w:id="113" w:name="_Toc57242687"/>
      <w:bookmarkStart w:id="114" w:name="_Toc58796096"/>
      <w:bookmarkEnd w:id="105"/>
      <w:bookmarkEnd w:id="106"/>
      <w:bookmarkEnd w:id="107"/>
      <w:bookmarkEnd w:id="108"/>
      <w:bookmarkEnd w:id="109"/>
    </w:p>
    <w:p w14:paraId="013E2EAF" w14:textId="10BEC61A" w:rsidR="008227C8" w:rsidRPr="00C76AAC" w:rsidRDefault="00A463F0" w:rsidP="00D91092">
      <w:pPr>
        <w:pStyle w:val="ListeParagraf"/>
        <w:spacing w:after="0" w:line="360" w:lineRule="auto"/>
        <w:ind w:left="0" w:firstLine="709"/>
        <w:jc w:val="both"/>
        <w:outlineLvl w:val="1"/>
        <w:rPr>
          <w:rFonts w:cs="Times New Roman"/>
          <w:noProof/>
          <w:szCs w:val="24"/>
        </w:rPr>
      </w:pPr>
      <w:r w:rsidRPr="00C76AAC">
        <w:rPr>
          <w:rFonts w:cs="Times New Roman"/>
          <w:szCs w:val="24"/>
        </w:rPr>
        <w:t>Ülkemizde 1999 yılı öncesinde afetler ve yönetimiyle alakalı birçok kurum, kuruluş, yönetmelik vb. olsa da bu durum 17 Ağustos 1999 Marm</w:t>
      </w:r>
      <w:r w:rsidR="00961C68" w:rsidRPr="00C76AAC">
        <w:rPr>
          <w:rFonts w:cs="Times New Roman"/>
          <w:szCs w:val="24"/>
        </w:rPr>
        <w:t xml:space="preserve">ara </w:t>
      </w:r>
      <w:r w:rsidR="00A04FA2" w:rsidRPr="00C76AAC">
        <w:rPr>
          <w:rFonts w:cs="Times New Roman"/>
          <w:szCs w:val="24"/>
        </w:rPr>
        <w:t>ve Düzce d</w:t>
      </w:r>
      <w:r w:rsidR="00961C68" w:rsidRPr="00C76AAC">
        <w:rPr>
          <w:rFonts w:cs="Times New Roman"/>
          <w:szCs w:val="24"/>
        </w:rPr>
        <w:t>eprem</w:t>
      </w:r>
      <w:r w:rsidR="00A04FA2" w:rsidRPr="00C76AAC">
        <w:rPr>
          <w:rFonts w:cs="Times New Roman"/>
          <w:szCs w:val="24"/>
        </w:rPr>
        <w:t>ler</w:t>
      </w:r>
      <w:r w:rsidR="00961C68" w:rsidRPr="00C76AAC">
        <w:rPr>
          <w:rFonts w:cs="Times New Roman"/>
          <w:szCs w:val="24"/>
        </w:rPr>
        <w:t>i sonrası değişmiştir</w:t>
      </w:r>
      <w:r w:rsidR="00E15B82" w:rsidRPr="00C76AAC">
        <w:rPr>
          <w:rFonts w:cs="Times New Roman"/>
          <w:szCs w:val="24"/>
        </w:rPr>
        <w:t xml:space="preserve"> </w:t>
      </w:r>
      <w:r w:rsidR="0076165A" w:rsidRPr="00C76AAC">
        <w:rPr>
          <w:rFonts w:cs="Times New Roman"/>
          <w:noProof/>
          <w:szCs w:val="24"/>
        </w:rPr>
        <w:t>(Güncü ve Güneş, 2017:259)</w:t>
      </w:r>
      <w:r w:rsidR="00961C68" w:rsidRPr="00C76AAC">
        <w:rPr>
          <w:rFonts w:cs="Times New Roman"/>
          <w:szCs w:val="24"/>
        </w:rPr>
        <w:t>.</w:t>
      </w:r>
      <w:r w:rsidR="007205DC" w:rsidRPr="00C76AAC">
        <w:rPr>
          <w:rFonts w:cs="Times New Roman"/>
          <w:szCs w:val="24"/>
        </w:rPr>
        <w:t xml:space="preserve"> </w:t>
      </w:r>
      <w:r w:rsidRPr="00C76AAC">
        <w:rPr>
          <w:rFonts w:cs="Times New Roman"/>
          <w:szCs w:val="24"/>
        </w:rPr>
        <w:t>1999 yılında</w:t>
      </w:r>
      <w:r w:rsidR="006634C0" w:rsidRPr="00C76AAC">
        <w:rPr>
          <w:rFonts w:cs="Times New Roman"/>
          <w:szCs w:val="24"/>
        </w:rPr>
        <w:t>ki</w:t>
      </w:r>
      <w:r w:rsidR="003567A5" w:rsidRPr="00C76AAC">
        <w:rPr>
          <w:rFonts w:cs="Times New Roman"/>
          <w:szCs w:val="24"/>
        </w:rPr>
        <w:t xml:space="preserve"> </w:t>
      </w:r>
      <w:r w:rsidR="006634C0" w:rsidRPr="00C76AAC">
        <w:rPr>
          <w:rFonts w:cs="Times New Roman"/>
          <w:szCs w:val="24"/>
        </w:rPr>
        <w:t>Marmara</w:t>
      </w:r>
      <w:r w:rsidR="003567A5" w:rsidRPr="00C76AAC">
        <w:rPr>
          <w:rFonts w:cs="Times New Roman"/>
          <w:szCs w:val="24"/>
        </w:rPr>
        <w:t xml:space="preserve"> </w:t>
      </w:r>
      <w:r w:rsidR="00961C68" w:rsidRPr="00C76AAC">
        <w:rPr>
          <w:rFonts w:cs="Times New Roman"/>
          <w:szCs w:val="24"/>
        </w:rPr>
        <w:t>deprem</w:t>
      </w:r>
      <w:r w:rsidR="006634C0" w:rsidRPr="00C76AAC">
        <w:rPr>
          <w:rFonts w:cs="Times New Roman"/>
          <w:szCs w:val="24"/>
        </w:rPr>
        <w:t>i</w:t>
      </w:r>
      <w:r w:rsidR="00961C68" w:rsidRPr="00C76AAC">
        <w:rPr>
          <w:rFonts w:cs="Times New Roman"/>
          <w:szCs w:val="24"/>
        </w:rPr>
        <w:t xml:space="preserve">, bölgeye büyük zararlar vermiş olup ülkece afetlere bakış açımızı değiştirmiştir. Yaşanan acılar ve kayıplar hem günlük yaşam hem de devlet politikası olarak kabul gören </w:t>
      </w:r>
      <w:r w:rsidR="006B2F67" w:rsidRPr="00C76AAC">
        <w:rPr>
          <w:rFonts w:cs="Times New Roman"/>
          <w:szCs w:val="24"/>
        </w:rPr>
        <w:t>genel geçer doğrular</w:t>
      </w:r>
      <w:r w:rsidR="00961C68" w:rsidRPr="00C76AAC">
        <w:rPr>
          <w:rFonts w:cs="Times New Roman"/>
          <w:szCs w:val="24"/>
        </w:rPr>
        <w:t xml:space="preserve">ı </w:t>
      </w:r>
      <w:r w:rsidR="006B2F67" w:rsidRPr="00C76AAC">
        <w:rPr>
          <w:rFonts w:cs="Times New Roman"/>
          <w:szCs w:val="24"/>
        </w:rPr>
        <w:t xml:space="preserve">sorgulamamıza neden olmuştur. Büyük yıkımlara </w:t>
      </w:r>
      <w:r w:rsidR="00961C68" w:rsidRPr="00C76AAC">
        <w:rPr>
          <w:rFonts w:cs="Times New Roman"/>
          <w:szCs w:val="24"/>
        </w:rPr>
        <w:t>sebebiyet veren bu afetler sadece afete müdahale, mühendislik vb. alanlarda değil ülkece afetler ve afet yönetimi konusunda revizyona gidilmesi gerektiğini göstermiştir</w:t>
      </w:r>
      <w:r w:rsidR="00E15B82" w:rsidRPr="00C76AAC">
        <w:rPr>
          <w:rFonts w:cs="Times New Roman"/>
          <w:szCs w:val="24"/>
        </w:rPr>
        <w:t xml:space="preserve"> </w:t>
      </w:r>
      <w:r w:rsidR="00585A40" w:rsidRPr="00C76AAC">
        <w:rPr>
          <w:rFonts w:cs="Times New Roman"/>
          <w:noProof/>
          <w:szCs w:val="24"/>
        </w:rPr>
        <w:t>(Kadıoğlu, 2011)</w:t>
      </w:r>
      <w:r w:rsidR="00961C68" w:rsidRPr="00C76AAC">
        <w:rPr>
          <w:rFonts w:cs="Times New Roman"/>
          <w:noProof/>
          <w:szCs w:val="24"/>
        </w:rPr>
        <w:t>.</w:t>
      </w:r>
      <w:bookmarkStart w:id="115" w:name="_Toc57240781"/>
      <w:bookmarkStart w:id="116" w:name="_Toc57241798"/>
      <w:bookmarkStart w:id="117" w:name="_Toc57242571"/>
      <w:bookmarkStart w:id="118" w:name="_Toc57242688"/>
      <w:bookmarkStart w:id="119" w:name="_Toc58796097"/>
      <w:bookmarkEnd w:id="110"/>
      <w:bookmarkEnd w:id="111"/>
      <w:bookmarkEnd w:id="112"/>
      <w:bookmarkEnd w:id="113"/>
      <w:bookmarkEnd w:id="114"/>
    </w:p>
    <w:p w14:paraId="49918E12" w14:textId="77777777" w:rsidR="008227C8" w:rsidRPr="00C76AAC" w:rsidRDefault="006B2F67" w:rsidP="00D91092">
      <w:pPr>
        <w:pStyle w:val="ListeParagraf"/>
        <w:spacing w:after="0" w:line="360" w:lineRule="auto"/>
        <w:ind w:left="0" w:firstLine="709"/>
        <w:jc w:val="both"/>
        <w:outlineLvl w:val="1"/>
        <w:rPr>
          <w:rFonts w:cs="Times New Roman"/>
          <w:noProof/>
          <w:szCs w:val="24"/>
          <w:shd w:val="clear" w:color="auto" w:fill="FFFFFF"/>
        </w:rPr>
      </w:pPr>
      <w:r w:rsidRPr="00C76AAC">
        <w:rPr>
          <w:rFonts w:cs="Times New Roman"/>
          <w:szCs w:val="24"/>
        </w:rPr>
        <w:t>Bu afetler</w:t>
      </w:r>
      <w:r w:rsidR="00831894" w:rsidRPr="00C76AAC">
        <w:rPr>
          <w:rFonts w:cs="Times New Roman"/>
          <w:szCs w:val="24"/>
        </w:rPr>
        <w:t xml:space="preserve"> sonrası ilgili kurumların</w:t>
      </w:r>
      <w:r w:rsidR="003567A5" w:rsidRPr="00C76AAC">
        <w:rPr>
          <w:rFonts w:cs="Times New Roman"/>
          <w:szCs w:val="24"/>
        </w:rPr>
        <w:t xml:space="preserve"> </w:t>
      </w:r>
      <w:r w:rsidR="00831894" w:rsidRPr="00C76AAC">
        <w:rPr>
          <w:rFonts w:cs="Times New Roman"/>
          <w:szCs w:val="24"/>
        </w:rPr>
        <w:t>birbirleriyle koordine</w:t>
      </w:r>
      <w:r w:rsidR="00A1187C" w:rsidRPr="00C76AAC">
        <w:rPr>
          <w:rFonts w:cs="Times New Roman"/>
          <w:szCs w:val="24"/>
        </w:rPr>
        <w:t>li</w:t>
      </w:r>
      <w:r w:rsidR="003567A5" w:rsidRPr="00C76AAC">
        <w:rPr>
          <w:rFonts w:cs="Times New Roman"/>
          <w:szCs w:val="24"/>
        </w:rPr>
        <w:t xml:space="preserve"> </w:t>
      </w:r>
      <w:r w:rsidR="00831894" w:rsidRPr="00C76AAC">
        <w:rPr>
          <w:rFonts w:cs="Times New Roman"/>
          <w:szCs w:val="24"/>
        </w:rPr>
        <w:t>çalışması gerektiğini ve yine bu kurumların afetlerle ilgili görev, yetki ve sorumluklarının yeniden tanımlanması gerektiğini ortaya koymuştur</w:t>
      </w:r>
      <w:r w:rsidR="00C245A9" w:rsidRPr="00C76AAC">
        <w:rPr>
          <w:rFonts w:cs="Times New Roman"/>
          <w:szCs w:val="24"/>
        </w:rPr>
        <w:t xml:space="preserve">. </w:t>
      </w:r>
      <w:r w:rsidRPr="00C76AAC">
        <w:rPr>
          <w:rFonts w:cs="Times New Roman"/>
          <w:szCs w:val="24"/>
          <w:shd w:val="clear" w:color="auto" w:fill="FFFFFF"/>
        </w:rPr>
        <w:t xml:space="preserve">Bu doğrultuda afetlerle ilgili olarak görev </w:t>
      </w:r>
      <w:r w:rsidRPr="00C76AAC">
        <w:rPr>
          <w:rFonts w:cs="Times New Roman"/>
          <w:szCs w:val="24"/>
          <w:shd w:val="clear" w:color="auto" w:fill="FFFFFF"/>
        </w:rPr>
        <w:lastRenderedPageBreak/>
        <w:t xml:space="preserve">yapan Sivil Savunma Genel Müdürlüğü, Afet İşleri Genel Müdürlüğü </w:t>
      </w:r>
      <w:r w:rsidR="00831894" w:rsidRPr="00C76AAC">
        <w:rPr>
          <w:rFonts w:cs="Times New Roman"/>
          <w:szCs w:val="24"/>
          <w:shd w:val="clear" w:color="auto" w:fill="FFFFFF"/>
        </w:rPr>
        <w:t>vb. kurumlar kapatılarak</w:t>
      </w:r>
      <w:r w:rsidRPr="00C76AAC">
        <w:rPr>
          <w:rFonts w:cs="Times New Roman"/>
          <w:szCs w:val="24"/>
          <w:shd w:val="clear" w:color="auto" w:fill="FFFFFF"/>
        </w:rPr>
        <w:t xml:space="preserve"> 2009 yılında</w:t>
      </w:r>
      <w:r w:rsidR="00831894" w:rsidRPr="00C76AAC">
        <w:rPr>
          <w:rFonts w:cs="Times New Roman"/>
          <w:szCs w:val="24"/>
          <w:shd w:val="clear" w:color="auto" w:fill="FFFFFF"/>
        </w:rPr>
        <w:t xml:space="preserve"> çıkarılan 5902 sayılı yasa kapsamında </w:t>
      </w:r>
      <w:r w:rsidRPr="00C76AAC">
        <w:rPr>
          <w:rFonts w:cs="Times New Roman"/>
          <w:szCs w:val="24"/>
          <w:shd w:val="clear" w:color="auto" w:fill="FFFFFF"/>
        </w:rPr>
        <w:t>Başbakanlık’a bağlı Afet ve Acil Dur</w:t>
      </w:r>
      <w:r w:rsidR="00831894" w:rsidRPr="00C76AAC">
        <w:rPr>
          <w:rFonts w:cs="Times New Roman"/>
          <w:szCs w:val="24"/>
          <w:shd w:val="clear" w:color="auto" w:fill="FFFFFF"/>
        </w:rPr>
        <w:t xml:space="preserve">um Yönetimi Başkanlığı kurulup, afet </w:t>
      </w:r>
      <w:r w:rsidR="000B0C1C" w:rsidRPr="00C76AAC">
        <w:rPr>
          <w:rFonts w:cs="Times New Roman"/>
          <w:szCs w:val="24"/>
          <w:shd w:val="clear" w:color="auto" w:fill="FFFFFF"/>
        </w:rPr>
        <w:t>işleriyle</w:t>
      </w:r>
      <w:r w:rsidR="000D4502" w:rsidRPr="00C76AAC">
        <w:rPr>
          <w:rFonts w:cs="Times New Roman"/>
          <w:szCs w:val="24"/>
          <w:shd w:val="clear" w:color="auto" w:fill="FFFFFF"/>
        </w:rPr>
        <w:t xml:space="preserve"> ilgili</w:t>
      </w:r>
      <w:r w:rsidR="000B0C1C" w:rsidRPr="00C76AAC">
        <w:rPr>
          <w:rFonts w:cs="Times New Roman"/>
          <w:szCs w:val="24"/>
          <w:shd w:val="clear" w:color="auto" w:fill="FFFFFF"/>
        </w:rPr>
        <w:t xml:space="preserve"> tüm</w:t>
      </w:r>
      <w:r w:rsidRPr="00C76AAC">
        <w:rPr>
          <w:rFonts w:cs="Times New Roman"/>
          <w:szCs w:val="24"/>
          <w:shd w:val="clear" w:color="auto" w:fill="FFFFFF"/>
        </w:rPr>
        <w:t xml:space="preserve"> yetki ve sorumluluklar tek bir </w:t>
      </w:r>
      <w:r w:rsidR="000B0C1C" w:rsidRPr="00C76AAC">
        <w:rPr>
          <w:rFonts w:cs="Times New Roman"/>
          <w:szCs w:val="24"/>
          <w:shd w:val="clear" w:color="auto" w:fill="FFFFFF"/>
        </w:rPr>
        <w:t>kurumda toplanmıştır</w:t>
      </w:r>
      <w:r w:rsidR="00C245A9" w:rsidRPr="00C76AAC">
        <w:rPr>
          <w:rFonts w:cs="Times New Roman"/>
          <w:szCs w:val="24"/>
          <w:shd w:val="clear" w:color="auto" w:fill="FFFFFF"/>
        </w:rPr>
        <w:t xml:space="preserve">. </w:t>
      </w:r>
      <w:r w:rsidR="000B0C1C" w:rsidRPr="00C76AAC">
        <w:rPr>
          <w:rFonts w:cs="Times New Roman"/>
          <w:noProof/>
          <w:szCs w:val="24"/>
          <w:shd w:val="clear" w:color="auto" w:fill="FFFFFF"/>
        </w:rPr>
        <w:t>2017 yılınd</w:t>
      </w:r>
      <w:r w:rsidR="000D4502" w:rsidRPr="00C76AAC">
        <w:rPr>
          <w:rFonts w:cs="Times New Roman"/>
          <w:noProof/>
          <w:szCs w:val="24"/>
          <w:shd w:val="clear" w:color="auto" w:fill="FFFFFF"/>
        </w:rPr>
        <w:t xml:space="preserve">a yapılan anayasa değişikliği, </w:t>
      </w:r>
      <w:r w:rsidRPr="00C76AAC">
        <w:rPr>
          <w:rFonts w:cs="Times New Roman"/>
          <w:szCs w:val="24"/>
          <w:shd w:val="clear" w:color="auto" w:fill="FFFFFF"/>
        </w:rPr>
        <w:t>Cumhurbaşkanlığı Hükümet Sistemi</w:t>
      </w:r>
      <w:r w:rsidR="00A1187C" w:rsidRPr="00C76AAC">
        <w:rPr>
          <w:rFonts w:cs="Times New Roman"/>
          <w:szCs w:val="24"/>
          <w:shd w:val="clear" w:color="auto" w:fill="FFFFFF"/>
        </w:rPr>
        <w:t>’ne geçilmesi</w:t>
      </w:r>
      <w:r w:rsidR="003567A5" w:rsidRPr="00C76AAC">
        <w:rPr>
          <w:rFonts w:cs="Times New Roman"/>
          <w:szCs w:val="24"/>
          <w:shd w:val="clear" w:color="auto" w:fill="FFFFFF"/>
        </w:rPr>
        <w:t xml:space="preserve"> </w:t>
      </w:r>
      <w:r w:rsidRPr="00C76AAC">
        <w:rPr>
          <w:rFonts w:cs="Times New Roman"/>
          <w:szCs w:val="24"/>
          <w:shd w:val="clear" w:color="auto" w:fill="FFFFFF"/>
        </w:rPr>
        <w:t>il</w:t>
      </w:r>
      <w:r w:rsidR="000B0C1C" w:rsidRPr="00C76AAC">
        <w:rPr>
          <w:rFonts w:cs="Times New Roman"/>
          <w:szCs w:val="24"/>
          <w:shd w:val="clear" w:color="auto" w:fill="FFFFFF"/>
        </w:rPr>
        <w:t xml:space="preserve">e ilgili yapılan </w:t>
      </w:r>
      <w:r w:rsidRPr="00C76AAC">
        <w:rPr>
          <w:rFonts w:cs="Times New Roman"/>
          <w:szCs w:val="24"/>
          <w:shd w:val="clear" w:color="auto" w:fill="FFFFFF"/>
        </w:rPr>
        <w:t>düzenlemeler</w:t>
      </w:r>
      <w:r w:rsidR="000B0C1C" w:rsidRPr="00C76AAC">
        <w:rPr>
          <w:rFonts w:cs="Times New Roman"/>
          <w:szCs w:val="24"/>
          <w:shd w:val="clear" w:color="auto" w:fill="FFFFFF"/>
        </w:rPr>
        <w:t>le birlikte</w:t>
      </w:r>
      <w:r w:rsidRPr="00C76AAC">
        <w:rPr>
          <w:rFonts w:cs="Times New Roman"/>
          <w:szCs w:val="24"/>
          <w:shd w:val="clear" w:color="auto" w:fill="FFFFFF"/>
        </w:rPr>
        <w:t>, 15 Temmuz 2018 tarihinde yayı</w:t>
      </w:r>
      <w:r w:rsidR="000B0C1C" w:rsidRPr="00C76AAC">
        <w:rPr>
          <w:rFonts w:cs="Times New Roman"/>
          <w:szCs w:val="24"/>
          <w:shd w:val="clear" w:color="auto" w:fill="FFFFFF"/>
        </w:rPr>
        <w:t>nlanan kararname ile</w:t>
      </w:r>
      <w:r w:rsidR="003567A5" w:rsidRPr="00C76AAC">
        <w:rPr>
          <w:rFonts w:cs="Times New Roman"/>
          <w:szCs w:val="24"/>
          <w:shd w:val="clear" w:color="auto" w:fill="FFFFFF"/>
        </w:rPr>
        <w:t xml:space="preserve"> </w:t>
      </w:r>
      <w:r w:rsidR="00A1187C" w:rsidRPr="00C76AAC">
        <w:rPr>
          <w:rFonts w:cs="Times New Roman"/>
          <w:szCs w:val="24"/>
          <w:shd w:val="clear" w:color="auto" w:fill="FFFFFF"/>
        </w:rPr>
        <w:t>A</w:t>
      </w:r>
      <w:r w:rsidR="00C52D6F" w:rsidRPr="00C76AAC">
        <w:rPr>
          <w:rFonts w:cs="Times New Roman"/>
          <w:szCs w:val="24"/>
          <w:shd w:val="clear" w:color="auto" w:fill="FFFFFF"/>
        </w:rPr>
        <w:t>fet ve Acil Durum Yönetimi Başkanlığı</w:t>
      </w:r>
      <w:r w:rsidR="003567A5" w:rsidRPr="00C76AAC">
        <w:rPr>
          <w:rFonts w:cs="Times New Roman"/>
          <w:szCs w:val="24"/>
          <w:shd w:val="clear" w:color="auto" w:fill="FFFFFF"/>
        </w:rPr>
        <w:t xml:space="preserve"> </w:t>
      </w:r>
      <w:r w:rsidRPr="00C76AAC">
        <w:rPr>
          <w:rFonts w:cs="Times New Roman"/>
          <w:szCs w:val="24"/>
          <w:shd w:val="clear" w:color="auto" w:fill="FFFFFF"/>
        </w:rPr>
        <w:t>İçişleri Bakanlığına bağlanmıştır</w:t>
      </w:r>
      <w:bookmarkEnd w:id="115"/>
      <w:bookmarkEnd w:id="116"/>
      <w:bookmarkEnd w:id="117"/>
      <w:bookmarkEnd w:id="118"/>
      <w:bookmarkEnd w:id="119"/>
      <w:r w:rsidR="00DC053A" w:rsidRPr="00C76AAC">
        <w:rPr>
          <w:rFonts w:cs="Times New Roman"/>
          <w:noProof/>
          <w:szCs w:val="24"/>
          <w:shd w:val="clear" w:color="auto" w:fill="FFFFFF"/>
        </w:rPr>
        <w:t xml:space="preserve"> (tokat.afad.gov.tr, 2020) </w:t>
      </w:r>
      <w:bookmarkStart w:id="120" w:name="_Toc57240782"/>
      <w:bookmarkStart w:id="121" w:name="_Toc57241799"/>
      <w:bookmarkStart w:id="122" w:name="_Toc57242572"/>
      <w:bookmarkStart w:id="123" w:name="_Toc57242689"/>
      <w:bookmarkStart w:id="124" w:name="_Toc58796098"/>
    </w:p>
    <w:p w14:paraId="70041F9B" w14:textId="4E4771BC" w:rsidR="008227C8" w:rsidRPr="00C76AAC" w:rsidRDefault="00C07544" w:rsidP="00D91092">
      <w:pPr>
        <w:pStyle w:val="ListeParagraf"/>
        <w:spacing w:after="0" w:line="360" w:lineRule="auto"/>
        <w:ind w:left="0" w:firstLine="709"/>
        <w:jc w:val="both"/>
        <w:outlineLvl w:val="1"/>
        <w:rPr>
          <w:rFonts w:cs="Times New Roman"/>
          <w:szCs w:val="24"/>
          <w:shd w:val="clear" w:color="auto" w:fill="FFFFFF"/>
        </w:rPr>
      </w:pPr>
      <w:r w:rsidRPr="00C76AAC">
        <w:rPr>
          <w:rFonts w:cs="Times New Roman"/>
          <w:szCs w:val="24"/>
          <w:shd w:val="clear" w:color="auto" w:fill="FFFFFF"/>
        </w:rPr>
        <w:t>Kurulan bu yeni kurum afet yönetiminde</w:t>
      </w:r>
      <w:r w:rsidR="00A41B98" w:rsidRPr="00C76AAC">
        <w:rPr>
          <w:rFonts w:cs="Times New Roman"/>
          <w:szCs w:val="24"/>
          <w:shd w:val="clear" w:color="auto" w:fill="FFFFFF"/>
        </w:rPr>
        <w:t xml:space="preserve"> risk ve zarar azaltma, hazırlık, müdahale ve iyileştirme aşamalarını bir bütün olarak alan</w:t>
      </w:r>
      <w:r w:rsidRPr="00C76AAC">
        <w:rPr>
          <w:rFonts w:cs="Times New Roman"/>
          <w:szCs w:val="24"/>
          <w:shd w:val="clear" w:color="auto" w:fill="FFFFFF"/>
        </w:rPr>
        <w:t xml:space="preserve"> Bütünleşik Afet Yönetimi S</w:t>
      </w:r>
      <w:r w:rsidR="000B0C1C" w:rsidRPr="00C76AAC">
        <w:rPr>
          <w:rFonts w:cs="Times New Roman"/>
          <w:szCs w:val="24"/>
          <w:shd w:val="clear" w:color="auto" w:fill="FFFFFF"/>
        </w:rPr>
        <w:t>istemi anlayışını benimsemiştir</w:t>
      </w:r>
      <w:r w:rsidR="00E15B82" w:rsidRPr="00C76AAC">
        <w:rPr>
          <w:rFonts w:cs="Times New Roman"/>
          <w:szCs w:val="24"/>
          <w:shd w:val="clear" w:color="auto" w:fill="FFFFFF"/>
        </w:rPr>
        <w:t xml:space="preserve"> </w:t>
      </w:r>
      <w:r w:rsidR="000B0C1C" w:rsidRPr="00C76AAC">
        <w:rPr>
          <w:rFonts w:cs="Times New Roman"/>
          <w:noProof/>
          <w:szCs w:val="24"/>
          <w:shd w:val="clear" w:color="auto" w:fill="FFFFFF"/>
        </w:rPr>
        <w:t>(Kadıoğlu, 2011</w:t>
      </w:r>
      <w:r w:rsidR="0076165A" w:rsidRPr="00C76AAC">
        <w:rPr>
          <w:rFonts w:cs="Times New Roman"/>
          <w:noProof/>
          <w:szCs w:val="24"/>
          <w:shd w:val="clear" w:color="auto" w:fill="FFFFFF"/>
        </w:rPr>
        <w:t>:13</w:t>
      </w:r>
      <w:r w:rsidR="000B0C1C" w:rsidRPr="00C76AAC">
        <w:rPr>
          <w:rFonts w:cs="Times New Roman"/>
          <w:noProof/>
          <w:szCs w:val="24"/>
          <w:shd w:val="clear" w:color="auto" w:fill="FFFFFF"/>
        </w:rPr>
        <w:t>).</w:t>
      </w:r>
      <w:r w:rsidR="00E15B82" w:rsidRPr="00C76AAC">
        <w:rPr>
          <w:rFonts w:cs="Times New Roman"/>
          <w:noProof/>
          <w:szCs w:val="24"/>
          <w:shd w:val="clear" w:color="auto" w:fill="FFFFFF"/>
        </w:rPr>
        <w:t xml:space="preserve"> </w:t>
      </w:r>
      <w:r w:rsidR="00F70D56" w:rsidRPr="00C76AAC">
        <w:rPr>
          <w:rFonts w:cs="Times New Roman"/>
          <w:szCs w:val="24"/>
          <w:shd w:val="clear" w:color="auto" w:fill="FFFFFF"/>
        </w:rPr>
        <w:t>Bu sistemde odak noktası Hazırlık aşamasıdır.</w:t>
      </w:r>
      <w:r w:rsidR="003567A5" w:rsidRPr="00C76AAC">
        <w:rPr>
          <w:rFonts w:cs="Times New Roman"/>
          <w:szCs w:val="24"/>
          <w:shd w:val="clear" w:color="auto" w:fill="FFFFFF"/>
        </w:rPr>
        <w:t xml:space="preserve"> </w:t>
      </w:r>
      <w:r w:rsidR="000B0C1C" w:rsidRPr="00C76AAC">
        <w:rPr>
          <w:rFonts w:cs="Times New Roman"/>
          <w:szCs w:val="24"/>
          <w:shd w:val="clear" w:color="auto" w:fill="FFFFFF"/>
        </w:rPr>
        <w:t>Bu aşamada gerçekleştirilen faaliyetlerin ana hedefi</w:t>
      </w:r>
      <w:r w:rsidR="00821B8F" w:rsidRPr="00C76AAC">
        <w:rPr>
          <w:rFonts w:cs="Times New Roman"/>
          <w:szCs w:val="24"/>
          <w:shd w:val="clear" w:color="auto" w:fill="FFFFFF"/>
        </w:rPr>
        <w:t>,</w:t>
      </w:r>
      <w:r w:rsidR="00804851" w:rsidRPr="00C76AAC">
        <w:rPr>
          <w:rFonts w:cs="Times New Roman"/>
          <w:szCs w:val="24"/>
          <w:shd w:val="clear" w:color="auto" w:fill="FFFFFF"/>
        </w:rPr>
        <w:t xml:space="preserve"> insanlar</w:t>
      </w:r>
      <w:r w:rsidR="00821B8F" w:rsidRPr="00C76AAC">
        <w:rPr>
          <w:rFonts w:cs="Times New Roman"/>
          <w:szCs w:val="24"/>
          <w:shd w:val="clear" w:color="auto" w:fill="FFFFFF"/>
        </w:rPr>
        <w:t xml:space="preserve">ı büyük zararlara uğratabilecek tehlikelerin </w:t>
      </w:r>
      <w:r w:rsidR="00804851" w:rsidRPr="00C76AAC">
        <w:rPr>
          <w:rFonts w:cs="Times New Roman"/>
          <w:szCs w:val="24"/>
          <w:shd w:val="clear" w:color="auto" w:fill="FFFFFF"/>
        </w:rPr>
        <w:t xml:space="preserve">sonuçlarına karşı önlemler alarak, zamanında, en uygun </w:t>
      </w:r>
      <w:r w:rsidR="00821B8F" w:rsidRPr="00C76AAC">
        <w:rPr>
          <w:rFonts w:cs="Times New Roman"/>
          <w:szCs w:val="24"/>
          <w:shd w:val="clear" w:color="auto" w:fill="FFFFFF"/>
        </w:rPr>
        <w:t xml:space="preserve">ve </w:t>
      </w:r>
      <w:r w:rsidR="00804851" w:rsidRPr="00C76AAC">
        <w:rPr>
          <w:rFonts w:cs="Times New Roman"/>
          <w:szCs w:val="24"/>
          <w:shd w:val="clear" w:color="auto" w:fill="FFFFFF"/>
        </w:rPr>
        <w:t>etkili yöntemler ile müd</w:t>
      </w:r>
      <w:r w:rsidR="00821B8F" w:rsidRPr="00C76AAC">
        <w:rPr>
          <w:rFonts w:cs="Times New Roman"/>
          <w:szCs w:val="24"/>
          <w:shd w:val="clear" w:color="auto" w:fill="FFFFFF"/>
        </w:rPr>
        <w:t>ahale edebilmeye hazırlanmaktır</w:t>
      </w:r>
      <w:r w:rsidR="00E15B82" w:rsidRPr="00C76AAC">
        <w:rPr>
          <w:rFonts w:cs="Times New Roman"/>
          <w:szCs w:val="24"/>
          <w:shd w:val="clear" w:color="auto" w:fill="FFFFFF"/>
        </w:rPr>
        <w:t xml:space="preserve"> </w:t>
      </w:r>
      <w:r w:rsidR="007D6BB2" w:rsidRPr="00C76AAC">
        <w:rPr>
          <w:rFonts w:cs="Times New Roman"/>
          <w:noProof/>
          <w:szCs w:val="24"/>
          <w:shd w:val="clear" w:color="auto" w:fill="FFFFFF"/>
        </w:rPr>
        <w:t>(Kadıoğlu,</w:t>
      </w:r>
      <w:r w:rsidR="00910E23" w:rsidRPr="00C76AAC">
        <w:rPr>
          <w:rFonts w:cs="Times New Roman"/>
          <w:noProof/>
          <w:szCs w:val="24"/>
          <w:shd w:val="clear" w:color="auto" w:fill="FFFFFF"/>
        </w:rPr>
        <w:t xml:space="preserve"> 2011</w:t>
      </w:r>
      <w:r w:rsidR="0076165A" w:rsidRPr="00C76AAC">
        <w:rPr>
          <w:rFonts w:cs="Times New Roman"/>
          <w:noProof/>
          <w:szCs w:val="24"/>
          <w:shd w:val="clear" w:color="auto" w:fill="FFFFFF"/>
        </w:rPr>
        <w:t>:15</w:t>
      </w:r>
      <w:r w:rsidR="00910E23" w:rsidRPr="00C76AAC">
        <w:rPr>
          <w:rFonts w:cs="Times New Roman"/>
          <w:noProof/>
          <w:szCs w:val="24"/>
          <w:shd w:val="clear" w:color="auto" w:fill="FFFFFF"/>
        </w:rPr>
        <w:t>)</w:t>
      </w:r>
      <w:r w:rsidR="00821B8F" w:rsidRPr="00C76AAC">
        <w:rPr>
          <w:rFonts w:cs="Times New Roman"/>
          <w:szCs w:val="24"/>
          <w:shd w:val="clear" w:color="auto" w:fill="FFFFFF"/>
        </w:rPr>
        <w:t>. Bu aşama</w:t>
      </w:r>
      <w:r w:rsidR="00804851" w:rsidRPr="00C76AAC">
        <w:rPr>
          <w:rFonts w:cs="Times New Roman"/>
          <w:szCs w:val="24"/>
          <w:shd w:val="clear" w:color="auto" w:fill="FFFFFF"/>
        </w:rPr>
        <w:t xml:space="preserve">, afetler </w:t>
      </w:r>
      <w:r w:rsidR="007D6BB2" w:rsidRPr="00C76AAC">
        <w:rPr>
          <w:rFonts w:cs="Times New Roman"/>
          <w:szCs w:val="24"/>
          <w:shd w:val="clear" w:color="auto" w:fill="FFFFFF"/>
        </w:rPr>
        <w:t>meydana geldiğinde</w:t>
      </w:r>
      <w:r w:rsidR="00804851" w:rsidRPr="00C76AAC">
        <w:rPr>
          <w:rFonts w:cs="Times New Roman"/>
          <w:szCs w:val="24"/>
          <w:shd w:val="clear" w:color="auto" w:fill="FFFFFF"/>
        </w:rPr>
        <w:t xml:space="preserve"> onlar</w:t>
      </w:r>
      <w:r w:rsidR="00821B8F" w:rsidRPr="00C76AAC">
        <w:rPr>
          <w:rFonts w:cs="Times New Roman"/>
          <w:szCs w:val="24"/>
          <w:shd w:val="clear" w:color="auto" w:fill="FFFFFF"/>
        </w:rPr>
        <w:t xml:space="preserve">ın oluşturacağı tehlikeleri tahmin etmek ve bu tehlikelerin </w:t>
      </w:r>
      <w:r w:rsidR="00804851" w:rsidRPr="00C76AAC">
        <w:rPr>
          <w:rFonts w:cs="Times New Roman"/>
          <w:szCs w:val="24"/>
          <w:shd w:val="clear" w:color="auto" w:fill="FFFFFF"/>
        </w:rPr>
        <w:t xml:space="preserve">etkilerini azaltabilmek </w:t>
      </w:r>
      <w:r w:rsidR="00821B8F" w:rsidRPr="00C76AAC">
        <w:rPr>
          <w:rFonts w:cs="Times New Roman"/>
          <w:szCs w:val="24"/>
          <w:shd w:val="clear" w:color="auto" w:fill="FFFFFF"/>
        </w:rPr>
        <w:t>için</w:t>
      </w:r>
      <w:r w:rsidR="00804851" w:rsidRPr="00C76AAC">
        <w:rPr>
          <w:rFonts w:cs="Times New Roman"/>
          <w:szCs w:val="24"/>
          <w:shd w:val="clear" w:color="auto" w:fill="FFFFFF"/>
        </w:rPr>
        <w:t xml:space="preserve"> gerekli kapasite </w:t>
      </w:r>
      <w:r w:rsidR="007D6BB2" w:rsidRPr="00C76AAC">
        <w:rPr>
          <w:rFonts w:cs="Times New Roman"/>
          <w:szCs w:val="24"/>
          <w:shd w:val="clear" w:color="auto" w:fill="FFFFFF"/>
        </w:rPr>
        <w:t>geliştirme çalışmalarını içerir</w:t>
      </w:r>
      <w:r w:rsidR="007D6BB2" w:rsidRPr="00C76AAC">
        <w:rPr>
          <w:rFonts w:cs="Times New Roman"/>
          <w:noProof/>
          <w:szCs w:val="24"/>
          <w:shd w:val="clear" w:color="auto" w:fill="FFFFFF"/>
        </w:rPr>
        <w:t>.</w:t>
      </w:r>
      <w:r w:rsidR="00804851" w:rsidRPr="00C76AAC">
        <w:rPr>
          <w:rFonts w:cs="Times New Roman"/>
          <w:szCs w:val="24"/>
          <w:shd w:val="clear" w:color="auto" w:fill="FFFFFF"/>
        </w:rPr>
        <w:t xml:space="preserve"> Bu noktada afet eğitimleri bu sistemin Hazırlık aşamasında yer al</w:t>
      </w:r>
      <w:r w:rsidR="00864DA5" w:rsidRPr="00C76AAC">
        <w:rPr>
          <w:rFonts w:cs="Times New Roman"/>
          <w:szCs w:val="24"/>
          <w:shd w:val="clear" w:color="auto" w:fill="FFFFFF"/>
        </w:rPr>
        <w:t>ır.</w:t>
      </w:r>
      <w:bookmarkStart w:id="125" w:name="_Toc57240783"/>
      <w:bookmarkStart w:id="126" w:name="_Toc57241800"/>
      <w:bookmarkStart w:id="127" w:name="_Toc57242573"/>
      <w:bookmarkStart w:id="128" w:name="_Toc57242690"/>
      <w:bookmarkStart w:id="129" w:name="_Toc58796099"/>
      <w:bookmarkEnd w:id="120"/>
      <w:bookmarkEnd w:id="121"/>
      <w:bookmarkEnd w:id="122"/>
      <w:bookmarkEnd w:id="123"/>
      <w:bookmarkEnd w:id="124"/>
    </w:p>
    <w:p w14:paraId="693D6528" w14:textId="77777777" w:rsidR="008227C8" w:rsidRPr="00C76AAC" w:rsidRDefault="00821B8F" w:rsidP="00D91092">
      <w:pPr>
        <w:pStyle w:val="ListeParagraf"/>
        <w:spacing w:after="0" w:line="360" w:lineRule="auto"/>
        <w:ind w:left="0" w:firstLine="709"/>
        <w:jc w:val="both"/>
        <w:outlineLvl w:val="1"/>
        <w:rPr>
          <w:rFonts w:cs="Times New Roman"/>
          <w:szCs w:val="24"/>
          <w:shd w:val="clear" w:color="auto" w:fill="FFFFFF"/>
        </w:rPr>
      </w:pPr>
      <w:r w:rsidRPr="00C76AAC">
        <w:rPr>
          <w:rFonts w:cs="Times New Roman"/>
          <w:szCs w:val="24"/>
          <w:shd w:val="clear" w:color="auto" w:fill="FFFFFF"/>
        </w:rPr>
        <w:t xml:space="preserve">Afetlere </w:t>
      </w:r>
      <w:r w:rsidR="007D6BB2" w:rsidRPr="00C76AAC">
        <w:rPr>
          <w:rFonts w:cs="Times New Roman"/>
          <w:szCs w:val="24"/>
          <w:shd w:val="clear" w:color="auto" w:fill="FFFFFF"/>
        </w:rPr>
        <w:t>etkili</w:t>
      </w:r>
      <w:r w:rsidRPr="00C76AAC">
        <w:rPr>
          <w:rFonts w:cs="Times New Roman"/>
          <w:szCs w:val="24"/>
          <w:shd w:val="clear" w:color="auto" w:fill="FFFFFF"/>
        </w:rPr>
        <w:t xml:space="preserve"> bir şekilde hazır olabilmek için halkın bu faaliyetlere bir bütün olarak katılması gerekmektedir. </w:t>
      </w:r>
      <w:r w:rsidR="00804851" w:rsidRPr="00C76AAC">
        <w:rPr>
          <w:rFonts w:cs="Times New Roman"/>
          <w:szCs w:val="24"/>
          <w:shd w:val="clear" w:color="auto" w:fill="FFFFFF"/>
        </w:rPr>
        <w:t>Bunun için</w:t>
      </w:r>
      <w:r w:rsidRPr="00C76AAC">
        <w:rPr>
          <w:rFonts w:cs="Times New Roman"/>
          <w:szCs w:val="24"/>
          <w:shd w:val="clear" w:color="auto" w:fill="FFFFFF"/>
        </w:rPr>
        <w:t xml:space="preserve"> ülkede verilen afetlere hazırlık eğitimleri daha kapsamlı olmalı ve hedef kitlenin ihtiyaçları gözetilmelidir. </w:t>
      </w:r>
      <w:r w:rsidR="007D6BB2" w:rsidRPr="00C76AAC">
        <w:rPr>
          <w:rFonts w:cs="Times New Roman"/>
          <w:szCs w:val="24"/>
          <w:shd w:val="clear" w:color="auto" w:fill="FFFFFF"/>
        </w:rPr>
        <w:t xml:space="preserve">Sonuçta, </w:t>
      </w:r>
      <w:r w:rsidRPr="00C76AAC">
        <w:rPr>
          <w:rFonts w:cs="Times New Roman"/>
          <w:szCs w:val="24"/>
          <w:shd w:val="clear" w:color="auto" w:fill="FFFFFF"/>
        </w:rPr>
        <w:t xml:space="preserve">bu eğitimlerin verdiği mesaj ortak olmalı, afet eğitimi veren bu kurumlar dil birliğini sağlamalıdır. </w:t>
      </w:r>
      <w:r w:rsidR="00284CC9" w:rsidRPr="00C76AAC">
        <w:rPr>
          <w:rFonts w:cs="Times New Roman"/>
          <w:szCs w:val="24"/>
          <w:shd w:val="clear" w:color="auto" w:fill="FFFFFF"/>
        </w:rPr>
        <w:t>Bu nedenle de</w:t>
      </w:r>
      <w:r w:rsidRPr="00C76AAC">
        <w:rPr>
          <w:rFonts w:cs="Times New Roman"/>
          <w:szCs w:val="24"/>
          <w:shd w:val="clear" w:color="auto" w:fill="FFFFFF"/>
        </w:rPr>
        <w:t xml:space="preserve"> hem insanları</w:t>
      </w:r>
      <w:r w:rsidR="007D6BB2" w:rsidRPr="00C76AAC">
        <w:rPr>
          <w:rFonts w:cs="Times New Roman"/>
          <w:szCs w:val="24"/>
          <w:shd w:val="clear" w:color="auto" w:fill="FFFFFF"/>
        </w:rPr>
        <w:t>n</w:t>
      </w:r>
      <w:r w:rsidRPr="00C76AAC">
        <w:rPr>
          <w:rFonts w:cs="Times New Roman"/>
          <w:szCs w:val="24"/>
          <w:shd w:val="clear" w:color="auto" w:fill="FFFFFF"/>
        </w:rPr>
        <w:t xml:space="preserve"> afetler konusunda yanlış bilgi ve inanışlara karşı önyargılarını değiştirecek hem de eğitim sonu kazanımlarını köklü bir şekilde yerleştirecek </w:t>
      </w:r>
      <w:r w:rsidR="00284CC9" w:rsidRPr="00C76AAC">
        <w:rPr>
          <w:rFonts w:cs="Times New Roman"/>
          <w:szCs w:val="24"/>
          <w:shd w:val="clear" w:color="auto" w:fill="FFFFFF"/>
        </w:rPr>
        <w:t>kapsamlı eğitim ve öğretim çalışmalarına ihtiyaç vardır</w:t>
      </w:r>
      <w:bookmarkEnd w:id="125"/>
      <w:bookmarkEnd w:id="126"/>
      <w:bookmarkEnd w:id="127"/>
      <w:bookmarkEnd w:id="128"/>
      <w:bookmarkEnd w:id="129"/>
      <w:r w:rsidR="00864DA5" w:rsidRPr="00C76AAC">
        <w:rPr>
          <w:rFonts w:cs="Times New Roman"/>
          <w:szCs w:val="24"/>
          <w:shd w:val="clear" w:color="auto" w:fill="FFFFFF"/>
        </w:rPr>
        <w:t>.</w:t>
      </w:r>
      <w:bookmarkStart w:id="130" w:name="_Toc57240784"/>
      <w:bookmarkStart w:id="131" w:name="_Toc57241801"/>
      <w:bookmarkStart w:id="132" w:name="_Toc57242691"/>
      <w:bookmarkStart w:id="133" w:name="_Toc58796100"/>
    </w:p>
    <w:p w14:paraId="735EA671" w14:textId="48F42ECE" w:rsidR="003F4BA2" w:rsidRPr="00C76AAC" w:rsidRDefault="00284CC9" w:rsidP="00D91092">
      <w:pPr>
        <w:pStyle w:val="ListeParagraf"/>
        <w:spacing w:after="0" w:line="360" w:lineRule="auto"/>
        <w:ind w:left="0" w:firstLine="709"/>
        <w:jc w:val="both"/>
        <w:outlineLvl w:val="1"/>
        <w:rPr>
          <w:b/>
          <w:bCs/>
        </w:rPr>
      </w:pPr>
      <w:r w:rsidRPr="00C76AAC">
        <w:rPr>
          <w:rFonts w:cs="Times New Roman"/>
          <w:szCs w:val="24"/>
          <w:shd w:val="clear" w:color="auto" w:fill="FFFFFF"/>
        </w:rPr>
        <w:t>Afetlere karşı hazırlık</w:t>
      </w:r>
      <w:r w:rsidR="00BB52FA" w:rsidRPr="00C76AAC">
        <w:rPr>
          <w:rFonts w:cs="Times New Roman"/>
          <w:szCs w:val="24"/>
          <w:shd w:val="clear" w:color="auto" w:fill="FFFFFF"/>
        </w:rPr>
        <w:t xml:space="preserve"> amaçlı b</w:t>
      </w:r>
      <w:r w:rsidRPr="00C76AAC">
        <w:rPr>
          <w:rFonts w:cs="Times New Roman"/>
          <w:szCs w:val="24"/>
          <w:shd w:val="clear" w:color="auto" w:fill="FFFFFF"/>
        </w:rPr>
        <w:t>elirlenen hedefler doğrultusunda</w:t>
      </w:r>
      <w:r w:rsidR="00BB52FA" w:rsidRPr="00C76AAC">
        <w:rPr>
          <w:rFonts w:cs="Times New Roman"/>
          <w:szCs w:val="24"/>
          <w:shd w:val="clear" w:color="auto" w:fill="FFFFFF"/>
        </w:rPr>
        <w:t xml:space="preserve"> afet eğitimlerinde</w:t>
      </w:r>
      <w:r w:rsidRPr="00C76AAC">
        <w:rPr>
          <w:rFonts w:cs="Times New Roman"/>
          <w:szCs w:val="24"/>
          <w:shd w:val="clear" w:color="auto" w:fill="FFFFFF"/>
        </w:rPr>
        <w:t xml:space="preserve"> dil birliğini sağlamak, eğitim programlarını standartlaştırmak</w:t>
      </w:r>
      <w:r w:rsidR="00BB52FA" w:rsidRPr="00C76AAC">
        <w:rPr>
          <w:rFonts w:cs="Times New Roman"/>
          <w:szCs w:val="24"/>
          <w:shd w:val="clear" w:color="auto" w:fill="FFFFFF"/>
        </w:rPr>
        <w:t xml:space="preserve"> hem de gelecek dönemde yapılacak çalışmaların</w:t>
      </w:r>
      <w:r w:rsidRPr="00C76AAC">
        <w:rPr>
          <w:rFonts w:cs="Times New Roman"/>
          <w:szCs w:val="24"/>
          <w:shd w:val="clear" w:color="auto" w:fill="FFFFFF"/>
        </w:rPr>
        <w:t xml:space="preserve"> alt</w:t>
      </w:r>
      <w:r w:rsidR="008164D0" w:rsidRPr="00C76AAC">
        <w:rPr>
          <w:rFonts w:cs="Times New Roman"/>
          <w:szCs w:val="24"/>
          <w:shd w:val="clear" w:color="auto" w:fill="FFFFFF"/>
        </w:rPr>
        <w:t xml:space="preserve">yapısını oluşturmak </w:t>
      </w:r>
      <w:r w:rsidR="00BB52FA" w:rsidRPr="00C76AAC">
        <w:rPr>
          <w:rFonts w:cs="Times New Roman"/>
          <w:szCs w:val="24"/>
          <w:shd w:val="clear" w:color="auto" w:fill="FFFFFF"/>
        </w:rPr>
        <w:t>için</w:t>
      </w:r>
      <w:r w:rsidR="008164D0" w:rsidRPr="00C76AAC">
        <w:rPr>
          <w:rFonts w:cs="Times New Roman"/>
          <w:szCs w:val="24"/>
          <w:shd w:val="clear" w:color="auto" w:fill="FFFFFF"/>
        </w:rPr>
        <w:t xml:space="preserve"> 2012 </w:t>
      </w:r>
      <w:r w:rsidR="00BB52FA" w:rsidRPr="00C76AAC">
        <w:rPr>
          <w:rFonts w:cs="Times New Roman"/>
          <w:szCs w:val="24"/>
          <w:shd w:val="clear" w:color="auto" w:fill="FFFFFF"/>
        </w:rPr>
        <w:t>yılında</w:t>
      </w:r>
      <w:r w:rsidR="008164D0" w:rsidRPr="00C76AAC">
        <w:rPr>
          <w:rFonts w:cs="Times New Roman"/>
          <w:szCs w:val="24"/>
          <w:shd w:val="clear" w:color="auto" w:fill="FFFFFF"/>
        </w:rPr>
        <w:t>400</w:t>
      </w:r>
      <w:r w:rsidR="00BB52FA" w:rsidRPr="00C76AAC">
        <w:rPr>
          <w:rFonts w:cs="Times New Roman"/>
          <w:szCs w:val="24"/>
          <w:shd w:val="clear" w:color="auto" w:fill="FFFFFF"/>
        </w:rPr>
        <w:t xml:space="preserve"> civarı </w:t>
      </w:r>
      <w:r w:rsidR="008164D0" w:rsidRPr="00C76AAC">
        <w:rPr>
          <w:rFonts w:cs="Times New Roman"/>
          <w:szCs w:val="24"/>
          <w:shd w:val="clear" w:color="auto" w:fill="FFFFFF"/>
        </w:rPr>
        <w:t>kişinin katılımıyla “Afet Bilinci Eğitimleri Çalıştayı” düzenlenmiştir</w:t>
      </w:r>
      <w:r w:rsidR="00255979" w:rsidRPr="00C76AAC">
        <w:rPr>
          <w:rFonts w:cs="Times New Roman"/>
          <w:szCs w:val="24"/>
          <w:shd w:val="clear" w:color="auto" w:fill="FFFFFF"/>
        </w:rPr>
        <w:t xml:space="preserve"> (afad.gov.tr, 2016).</w:t>
      </w:r>
      <w:r w:rsidR="00E15B82" w:rsidRPr="00C76AAC">
        <w:rPr>
          <w:rFonts w:cs="Times New Roman"/>
          <w:szCs w:val="24"/>
          <w:shd w:val="clear" w:color="auto" w:fill="FFFFFF"/>
        </w:rPr>
        <w:t xml:space="preserve"> </w:t>
      </w:r>
      <w:r w:rsidR="008164D0" w:rsidRPr="00C76AAC">
        <w:rPr>
          <w:rFonts w:cs="Times New Roman"/>
          <w:szCs w:val="24"/>
          <w:shd w:val="clear" w:color="auto" w:fill="FFFFFF"/>
        </w:rPr>
        <w:t xml:space="preserve">Çalıştayda tartışılan eğitim içerik başlıkları ve eğitim metodolojisi, ulusal ve uluslararası referanslar doğrultusunda hazırlanmış </w:t>
      </w:r>
      <w:r w:rsidR="006634C0" w:rsidRPr="00C76AAC">
        <w:rPr>
          <w:rFonts w:cs="Times New Roman"/>
          <w:szCs w:val="24"/>
        </w:rPr>
        <w:t xml:space="preserve">İstanbul Sismik Riskin Azaltılması ve Acil Durum Hazırlık Projesi </w:t>
      </w:r>
      <w:r w:rsidR="006634C0" w:rsidRPr="00C76AAC">
        <w:rPr>
          <w:rFonts w:cs="Times New Roman"/>
          <w:b/>
          <w:szCs w:val="24"/>
        </w:rPr>
        <w:t>(</w:t>
      </w:r>
      <w:r w:rsidR="008164D0" w:rsidRPr="00C76AAC">
        <w:rPr>
          <w:rFonts w:cs="Times New Roman"/>
          <w:szCs w:val="24"/>
          <w:shd w:val="clear" w:color="auto" w:fill="FFFFFF"/>
        </w:rPr>
        <w:t>İSMEP</w:t>
      </w:r>
      <w:r w:rsidR="006634C0" w:rsidRPr="00C76AAC">
        <w:rPr>
          <w:rFonts w:cs="Times New Roman"/>
          <w:szCs w:val="24"/>
          <w:shd w:val="clear" w:color="auto" w:fill="FFFFFF"/>
        </w:rPr>
        <w:t>)</w:t>
      </w:r>
      <w:r w:rsidR="00A57B53" w:rsidRPr="00C76AAC">
        <w:rPr>
          <w:rFonts w:cs="Times New Roman"/>
          <w:szCs w:val="24"/>
          <w:shd w:val="clear" w:color="auto" w:fill="FFFFFF"/>
        </w:rPr>
        <w:t xml:space="preserve"> </w:t>
      </w:r>
      <w:r w:rsidR="008164D0" w:rsidRPr="00C76AAC">
        <w:rPr>
          <w:rFonts w:cs="Times New Roman"/>
          <w:szCs w:val="24"/>
          <w:shd w:val="clear" w:color="auto" w:fill="FFFFFF"/>
        </w:rPr>
        <w:t>eğitim programla</w:t>
      </w:r>
      <w:r w:rsidR="00BB52FA" w:rsidRPr="00C76AAC">
        <w:rPr>
          <w:rFonts w:cs="Times New Roman"/>
          <w:szCs w:val="24"/>
          <w:shd w:val="clear" w:color="auto" w:fill="FFFFFF"/>
        </w:rPr>
        <w:t>rı baz alınarak oluşturulmuştur</w:t>
      </w:r>
      <w:r w:rsidR="00BB52FA" w:rsidRPr="00C76AAC">
        <w:rPr>
          <w:rFonts w:cs="Times New Roman"/>
          <w:noProof/>
          <w:szCs w:val="24"/>
          <w:shd w:val="clear" w:color="auto" w:fill="FFFFFF"/>
        </w:rPr>
        <w:t xml:space="preserve">. </w:t>
      </w:r>
      <w:r w:rsidR="008164D0" w:rsidRPr="00C76AAC">
        <w:rPr>
          <w:rFonts w:cs="Times New Roman"/>
          <w:szCs w:val="24"/>
          <w:shd w:val="clear" w:color="auto" w:fill="FFFFFF"/>
        </w:rPr>
        <w:t xml:space="preserve">Bu kapsamda çalıştay sonrasında katılımcıların değerli görüş ve önerileri değerlendirilerek, Afet Bilinci Eğitim Programlarından </w:t>
      </w:r>
      <w:r w:rsidR="006634C0" w:rsidRPr="00C76AAC">
        <w:rPr>
          <w:rFonts w:cs="Times New Roman"/>
          <w:szCs w:val="24"/>
          <w:shd w:val="clear" w:color="auto" w:fill="FFFFFF"/>
        </w:rPr>
        <w:t>bir</w:t>
      </w:r>
      <w:r w:rsidR="008164D0" w:rsidRPr="00C76AAC">
        <w:rPr>
          <w:rFonts w:cs="Times New Roman"/>
          <w:szCs w:val="24"/>
          <w:shd w:val="clear" w:color="auto" w:fill="FFFFFF"/>
        </w:rPr>
        <w:t xml:space="preserve"> saatlik farkındalık </w:t>
      </w:r>
      <w:r w:rsidR="008164D0" w:rsidRPr="00C76AAC">
        <w:rPr>
          <w:rFonts w:cs="Times New Roman"/>
          <w:szCs w:val="24"/>
          <w:shd w:val="clear" w:color="auto" w:fill="FFFFFF"/>
        </w:rPr>
        <w:lastRenderedPageBreak/>
        <w:t>eğitimi olan “Birey ve Aileler için</w:t>
      </w:r>
      <w:r w:rsidR="00BB52FA" w:rsidRPr="00C76AAC">
        <w:rPr>
          <w:rFonts w:cs="Times New Roman"/>
          <w:szCs w:val="24"/>
          <w:shd w:val="clear" w:color="auto" w:fill="FFFFFF"/>
        </w:rPr>
        <w:t xml:space="preserve"> Temel</w:t>
      </w:r>
      <w:r w:rsidR="008164D0" w:rsidRPr="00C76AAC">
        <w:rPr>
          <w:rFonts w:cs="Times New Roman"/>
          <w:szCs w:val="24"/>
          <w:shd w:val="clear" w:color="auto" w:fill="FFFFFF"/>
        </w:rPr>
        <w:t xml:space="preserve"> Afet Bilinci Eğitimi 1” programının konu başlıkları ve içerikleri oluşturulmuştur. Birey ve Aileler için Afet Bilinci Eğitimi 1’</w:t>
      </w:r>
      <w:r w:rsidR="00203608" w:rsidRPr="00C76AAC">
        <w:rPr>
          <w:rFonts w:cs="Times New Roman"/>
          <w:szCs w:val="24"/>
          <w:shd w:val="clear" w:color="auto" w:fill="FFFFFF"/>
        </w:rPr>
        <w:t xml:space="preserve">in amacı, </w:t>
      </w:r>
      <w:r w:rsidR="00BB52FA" w:rsidRPr="00C76AAC">
        <w:rPr>
          <w:rFonts w:cs="Times New Roman"/>
          <w:szCs w:val="24"/>
          <w:shd w:val="clear" w:color="auto" w:fill="FFFFFF"/>
        </w:rPr>
        <w:t xml:space="preserve">afetlerde </w:t>
      </w:r>
      <w:r w:rsidR="00203608" w:rsidRPr="00C76AAC">
        <w:rPr>
          <w:rFonts w:cs="Times New Roman"/>
          <w:szCs w:val="24"/>
          <w:shd w:val="clear" w:color="auto" w:fill="FFFFFF"/>
        </w:rPr>
        <w:t xml:space="preserve">birey ve aileleri </w:t>
      </w:r>
      <w:r w:rsidR="00BB52FA" w:rsidRPr="00C76AAC">
        <w:rPr>
          <w:rFonts w:cs="Times New Roman"/>
          <w:szCs w:val="24"/>
          <w:shd w:val="clear" w:color="auto" w:fill="FFFFFF"/>
        </w:rPr>
        <w:t>ilk 72 saat</w:t>
      </w:r>
      <w:r w:rsidR="00203608" w:rsidRPr="00C76AAC">
        <w:rPr>
          <w:rFonts w:cs="Times New Roman"/>
          <w:szCs w:val="24"/>
          <w:shd w:val="clear" w:color="auto" w:fill="FFFFFF"/>
        </w:rPr>
        <w:t>e hazırlık</w:t>
      </w:r>
      <w:r w:rsidR="00BB52FA" w:rsidRPr="00C76AAC">
        <w:rPr>
          <w:rFonts w:cs="Times New Roman"/>
          <w:szCs w:val="24"/>
          <w:shd w:val="clear" w:color="auto" w:fill="FFFFFF"/>
        </w:rPr>
        <w:t>lı hale getirmek, eğitimler kapsamında afet</w:t>
      </w:r>
      <w:r w:rsidR="003567A5" w:rsidRPr="00C76AAC">
        <w:rPr>
          <w:rFonts w:cs="Times New Roman"/>
          <w:szCs w:val="24"/>
          <w:shd w:val="clear" w:color="auto" w:fill="FFFFFF"/>
        </w:rPr>
        <w:t xml:space="preserve"> </w:t>
      </w:r>
      <w:r w:rsidR="00BB52FA" w:rsidRPr="00C76AAC">
        <w:rPr>
          <w:rFonts w:cs="Times New Roman"/>
          <w:szCs w:val="24"/>
          <w:shd w:val="clear" w:color="auto" w:fill="FFFFFF"/>
        </w:rPr>
        <w:t>kültürü bilincini</w:t>
      </w:r>
      <w:r w:rsidR="00203608" w:rsidRPr="00C76AAC">
        <w:rPr>
          <w:rFonts w:cs="Times New Roman"/>
          <w:szCs w:val="24"/>
          <w:shd w:val="clear" w:color="auto" w:fill="FFFFFF"/>
        </w:rPr>
        <w:t xml:space="preserve"> kazandırmak, farkındalık </w:t>
      </w:r>
      <w:r w:rsidR="00BB52FA" w:rsidRPr="00C76AAC">
        <w:rPr>
          <w:rFonts w:cs="Times New Roman"/>
          <w:szCs w:val="24"/>
          <w:shd w:val="clear" w:color="auto" w:fill="FFFFFF"/>
        </w:rPr>
        <w:t>sağlamak</w:t>
      </w:r>
      <w:r w:rsidR="00203608" w:rsidRPr="00C76AAC">
        <w:rPr>
          <w:rFonts w:cs="Times New Roman"/>
          <w:szCs w:val="24"/>
          <w:shd w:val="clear" w:color="auto" w:fill="FFFFFF"/>
        </w:rPr>
        <w:t>, temel önlemleri</w:t>
      </w:r>
      <w:r w:rsidR="00BB52FA" w:rsidRPr="00C76AAC">
        <w:rPr>
          <w:rFonts w:cs="Times New Roman"/>
          <w:szCs w:val="24"/>
          <w:shd w:val="clear" w:color="auto" w:fill="FFFFFF"/>
        </w:rPr>
        <w:t xml:space="preserve"> ve doğru</w:t>
      </w:r>
      <w:r w:rsidR="00203608" w:rsidRPr="00C76AAC">
        <w:rPr>
          <w:rFonts w:cs="Times New Roman"/>
          <w:szCs w:val="24"/>
          <w:shd w:val="clear" w:color="auto" w:fill="FFFFFF"/>
        </w:rPr>
        <w:t xml:space="preserve"> davranış şekillerini öğrenmelerini ve</w:t>
      </w:r>
      <w:r w:rsidR="00BB52FA" w:rsidRPr="00C76AAC">
        <w:rPr>
          <w:rFonts w:cs="Times New Roman"/>
          <w:szCs w:val="24"/>
          <w:shd w:val="clear" w:color="auto" w:fill="FFFFFF"/>
        </w:rPr>
        <w:t xml:space="preserve"> bunları afet sırasında</w:t>
      </w:r>
      <w:r w:rsidR="00203608" w:rsidRPr="00C76AAC">
        <w:rPr>
          <w:rFonts w:cs="Times New Roman"/>
          <w:szCs w:val="24"/>
          <w:shd w:val="clear" w:color="auto" w:fill="FFFFFF"/>
        </w:rPr>
        <w:t xml:space="preserve"> uygulamalarını sağlamaktır</w:t>
      </w:r>
      <w:r w:rsidR="00E15B82" w:rsidRPr="00C76AAC">
        <w:rPr>
          <w:rFonts w:cs="Times New Roman"/>
          <w:szCs w:val="24"/>
          <w:shd w:val="clear" w:color="auto" w:fill="FFFFFF"/>
        </w:rPr>
        <w:t xml:space="preserve"> </w:t>
      </w:r>
      <w:r w:rsidR="0076165A" w:rsidRPr="00C76AAC">
        <w:rPr>
          <w:rFonts w:cs="Times New Roman"/>
          <w:noProof/>
          <w:szCs w:val="24"/>
          <w:shd w:val="clear" w:color="auto" w:fill="FFFFFF"/>
        </w:rPr>
        <w:t>(A</w:t>
      </w:r>
      <w:r w:rsidR="002A323D" w:rsidRPr="00C76AAC">
        <w:rPr>
          <w:rFonts w:cs="Times New Roman"/>
          <w:noProof/>
          <w:szCs w:val="24"/>
          <w:shd w:val="clear" w:color="auto" w:fill="FFFFFF"/>
        </w:rPr>
        <w:t>fad</w:t>
      </w:r>
      <w:r w:rsidR="0076165A" w:rsidRPr="00C76AAC">
        <w:rPr>
          <w:rFonts w:cs="Times New Roman"/>
          <w:noProof/>
          <w:szCs w:val="24"/>
          <w:shd w:val="clear" w:color="auto" w:fill="FFFFFF"/>
        </w:rPr>
        <w:t>, 2013</w:t>
      </w:r>
      <w:r w:rsidR="002A323D" w:rsidRPr="00C76AAC">
        <w:rPr>
          <w:rFonts w:cs="Times New Roman"/>
          <w:noProof/>
          <w:szCs w:val="24"/>
          <w:shd w:val="clear" w:color="auto" w:fill="FFFFFF"/>
        </w:rPr>
        <w:t>: 6</w:t>
      </w:r>
      <w:r w:rsidR="0076165A" w:rsidRPr="00C76AAC">
        <w:rPr>
          <w:rFonts w:cs="Times New Roman"/>
          <w:noProof/>
          <w:szCs w:val="24"/>
          <w:shd w:val="clear" w:color="auto" w:fill="FFFFFF"/>
        </w:rPr>
        <w:t>)</w:t>
      </w:r>
      <w:r w:rsidR="006634C0" w:rsidRPr="00C76AAC">
        <w:rPr>
          <w:rFonts w:cs="Times New Roman"/>
          <w:szCs w:val="24"/>
          <w:shd w:val="clear" w:color="auto" w:fill="FFFFFF"/>
        </w:rPr>
        <w:t xml:space="preserve">. </w:t>
      </w:r>
      <w:bookmarkEnd w:id="130"/>
      <w:bookmarkEnd w:id="131"/>
      <w:bookmarkEnd w:id="132"/>
      <w:bookmarkEnd w:id="133"/>
      <w:r w:rsidR="00F70D56" w:rsidRPr="00C76AAC">
        <w:rPr>
          <w:rFonts w:cs="Times New Roman"/>
          <w:szCs w:val="24"/>
          <w:shd w:val="clear" w:color="auto" w:fill="FFFFFF"/>
        </w:rPr>
        <w:t>İlerleyen başlıklarda temel afet bilinç düzeyini sorgularken kullanılan temel kavramlara yer verildi.</w:t>
      </w:r>
    </w:p>
    <w:p w14:paraId="1F5470DF" w14:textId="77777777" w:rsidR="008227C8" w:rsidRPr="00C76AAC" w:rsidRDefault="008227C8" w:rsidP="00D91092">
      <w:pPr>
        <w:spacing w:after="0" w:line="360" w:lineRule="auto"/>
        <w:ind w:firstLine="709"/>
        <w:jc w:val="both"/>
        <w:rPr>
          <w:b/>
          <w:bCs/>
        </w:rPr>
      </w:pPr>
    </w:p>
    <w:p w14:paraId="057AED36" w14:textId="77777777" w:rsidR="008227C8" w:rsidRPr="00C76AAC" w:rsidRDefault="00B9002D" w:rsidP="00AE6FA4">
      <w:pPr>
        <w:pStyle w:val="ListeParagraf"/>
        <w:numPr>
          <w:ilvl w:val="2"/>
          <w:numId w:val="7"/>
        </w:numPr>
        <w:spacing w:after="0" w:line="360" w:lineRule="auto"/>
        <w:ind w:left="1316" w:hanging="607"/>
        <w:outlineLvl w:val="2"/>
        <w:rPr>
          <w:b/>
          <w:bCs/>
          <w:shd w:val="clear" w:color="auto" w:fill="FFFFFF"/>
        </w:rPr>
      </w:pPr>
      <w:bookmarkStart w:id="134" w:name="_Toc73889393"/>
      <w:r w:rsidRPr="00C76AAC">
        <w:rPr>
          <w:b/>
          <w:bCs/>
          <w:shd w:val="clear" w:color="auto" w:fill="FFFFFF"/>
        </w:rPr>
        <w:t>Zarar Görebilirlik Nedir?</w:t>
      </w:r>
      <w:bookmarkStart w:id="135" w:name="_Toc57239983"/>
      <w:bookmarkStart w:id="136" w:name="_Toc57240785"/>
      <w:bookmarkStart w:id="137" w:name="_Toc57241802"/>
      <w:bookmarkStart w:id="138" w:name="_Toc57242693"/>
      <w:bookmarkStart w:id="139" w:name="_Toc58796102"/>
      <w:bookmarkStart w:id="140" w:name="_Toc73889394"/>
      <w:bookmarkEnd w:id="134"/>
    </w:p>
    <w:p w14:paraId="57EAEE0F" w14:textId="0BFCB5B8" w:rsidR="008227C8" w:rsidRPr="00C76AAC" w:rsidRDefault="00D85A68" w:rsidP="00D91092">
      <w:pPr>
        <w:pStyle w:val="ListeParagraf"/>
        <w:spacing w:after="0" w:line="360" w:lineRule="auto"/>
        <w:ind w:left="0" w:firstLine="709"/>
        <w:jc w:val="both"/>
        <w:outlineLvl w:val="2"/>
        <w:rPr>
          <w:rFonts w:cs="Times New Roman"/>
          <w:shd w:val="clear" w:color="auto" w:fill="FFFFFF"/>
        </w:rPr>
      </w:pPr>
      <w:r w:rsidRPr="00C76AAC">
        <w:rPr>
          <w:rFonts w:cs="Times New Roman"/>
          <w:shd w:val="clear" w:color="auto" w:fill="FFFFFF"/>
        </w:rPr>
        <w:t>Bütünleşik afet yönetim sistemine göre zarar görebili</w:t>
      </w:r>
      <w:r w:rsidR="007374E2" w:rsidRPr="00C76AAC">
        <w:rPr>
          <w:rFonts w:cs="Times New Roman"/>
          <w:shd w:val="clear" w:color="auto" w:fill="FFFFFF"/>
        </w:rPr>
        <w:t>rlik, savunmasızlık ve maruz kalma</w:t>
      </w:r>
      <w:r w:rsidRPr="00C76AAC">
        <w:rPr>
          <w:rFonts w:cs="Times New Roman"/>
          <w:shd w:val="clear" w:color="auto" w:fill="FFFFFF"/>
        </w:rPr>
        <w:t xml:space="preserve"> oranlarını</w:t>
      </w:r>
      <w:r w:rsidR="007374E2" w:rsidRPr="00C76AAC">
        <w:rPr>
          <w:rFonts w:cs="Times New Roman"/>
          <w:shd w:val="clear" w:color="auto" w:fill="FFFFFF"/>
        </w:rPr>
        <w:t>n</w:t>
      </w:r>
      <w:r w:rsidRPr="00C76AAC">
        <w:rPr>
          <w:rFonts w:cs="Times New Roman"/>
          <w:shd w:val="clear" w:color="auto" w:fill="FFFFFF"/>
        </w:rPr>
        <w:t xml:space="preserve"> birleşimine göre belirlenir. Bir tehlikenin</w:t>
      </w:r>
      <w:r w:rsidR="00BB52FA" w:rsidRPr="00C76AAC">
        <w:rPr>
          <w:rFonts w:cs="Times New Roman"/>
          <w:shd w:val="clear" w:color="auto" w:fill="FFFFFF"/>
        </w:rPr>
        <w:t xml:space="preserve"> zarar verebileceği kıymetlerin miktarı veya etkilediği insan sayısına</w:t>
      </w:r>
      <w:r w:rsidRPr="00C76AAC">
        <w:rPr>
          <w:rFonts w:cs="Times New Roman"/>
          <w:shd w:val="clear" w:color="auto" w:fill="FFFFFF"/>
        </w:rPr>
        <w:t xml:space="preserve"> “maruziyet” denir. “Savunmasızlık” ise potansiyel afetin topl</w:t>
      </w:r>
      <w:r w:rsidR="00BB52FA" w:rsidRPr="00C76AAC">
        <w:rPr>
          <w:rFonts w:cs="Times New Roman"/>
          <w:shd w:val="clear" w:color="auto" w:fill="FFFFFF"/>
        </w:rPr>
        <w:t>uma vereceği yıkım derecesidir</w:t>
      </w:r>
      <w:r w:rsidR="00E15B82" w:rsidRPr="00C76AAC">
        <w:rPr>
          <w:rFonts w:cs="Times New Roman"/>
          <w:shd w:val="clear" w:color="auto" w:fill="FFFFFF"/>
        </w:rPr>
        <w:t xml:space="preserve"> </w:t>
      </w:r>
      <w:r w:rsidR="005110E1" w:rsidRPr="00C76AAC">
        <w:rPr>
          <w:rFonts w:cs="Times New Roman"/>
          <w:noProof/>
          <w:shd w:val="clear" w:color="auto" w:fill="FFFFFF"/>
        </w:rPr>
        <w:t>(Kadıoğlu, 2011</w:t>
      </w:r>
      <w:r w:rsidR="0076165A" w:rsidRPr="00C76AAC">
        <w:rPr>
          <w:rFonts w:cs="Times New Roman"/>
          <w:noProof/>
          <w:shd w:val="clear" w:color="auto" w:fill="FFFFFF"/>
        </w:rPr>
        <w:t>:27</w:t>
      </w:r>
      <w:r w:rsidR="005110E1" w:rsidRPr="00C76AAC">
        <w:rPr>
          <w:rFonts w:cs="Times New Roman"/>
          <w:noProof/>
          <w:shd w:val="clear" w:color="auto" w:fill="FFFFFF"/>
        </w:rPr>
        <w:t>)</w:t>
      </w:r>
      <w:r w:rsidR="00BB52FA" w:rsidRPr="00C76AAC">
        <w:rPr>
          <w:rFonts w:cs="Times New Roman"/>
          <w:noProof/>
          <w:shd w:val="clear" w:color="auto" w:fill="FFFFFF"/>
        </w:rPr>
        <w:t>.</w:t>
      </w:r>
      <w:r w:rsidR="00E15B82" w:rsidRPr="00C76AAC">
        <w:rPr>
          <w:rFonts w:cs="Times New Roman"/>
          <w:noProof/>
          <w:shd w:val="clear" w:color="auto" w:fill="FFFFFF"/>
        </w:rPr>
        <w:t xml:space="preserve"> </w:t>
      </w:r>
      <w:r w:rsidR="003E37EF" w:rsidRPr="00C76AAC">
        <w:rPr>
          <w:rFonts w:cs="Times New Roman"/>
          <w:shd w:val="clear" w:color="auto" w:fill="FFFFFF"/>
        </w:rPr>
        <w:t>B</w:t>
      </w:r>
      <w:r w:rsidRPr="00C76AAC">
        <w:rPr>
          <w:rFonts w:cs="Times New Roman"/>
          <w:shd w:val="clear" w:color="auto" w:fill="FFFFFF"/>
        </w:rPr>
        <w:t>u iki bileşenin birleşimi toplumun zarar gö</w:t>
      </w:r>
      <w:r w:rsidR="003E37EF" w:rsidRPr="00C76AAC">
        <w:rPr>
          <w:rFonts w:cs="Times New Roman"/>
          <w:shd w:val="clear" w:color="auto" w:fill="FFFFFF"/>
        </w:rPr>
        <w:t>rebilirlik derecesini belirler v</w:t>
      </w:r>
      <w:r w:rsidRPr="00C76AAC">
        <w:rPr>
          <w:rFonts w:cs="Times New Roman"/>
          <w:shd w:val="clear" w:color="auto" w:fill="FFFFFF"/>
        </w:rPr>
        <w:t>e</w:t>
      </w:r>
      <w:r w:rsidR="003E37EF" w:rsidRPr="00C76AAC">
        <w:rPr>
          <w:rFonts w:cs="Times New Roman"/>
          <w:shd w:val="clear" w:color="auto" w:fill="FFFFFF"/>
        </w:rPr>
        <w:t xml:space="preserve"> bu derece</w:t>
      </w:r>
      <w:r w:rsidRPr="00C76AAC">
        <w:rPr>
          <w:rFonts w:cs="Times New Roman"/>
          <w:shd w:val="clear" w:color="auto" w:fill="FFFFFF"/>
        </w:rPr>
        <w:t xml:space="preserve"> sadece tehlikenin </w:t>
      </w:r>
      <w:r w:rsidR="00EF2432" w:rsidRPr="00C76AAC">
        <w:rPr>
          <w:rFonts w:cs="Times New Roman"/>
          <w:shd w:val="clear" w:color="auto" w:fill="FFFFFF"/>
        </w:rPr>
        <w:t>yönetilebilirliğinin artırılması</w:t>
      </w:r>
      <w:r w:rsidR="003567A5" w:rsidRPr="00C76AAC">
        <w:rPr>
          <w:rFonts w:cs="Times New Roman"/>
          <w:shd w:val="clear" w:color="auto" w:fill="FFFFFF"/>
        </w:rPr>
        <w:t xml:space="preserve"> </w:t>
      </w:r>
      <w:r w:rsidR="00EF2432" w:rsidRPr="00C76AAC">
        <w:rPr>
          <w:rFonts w:cs="Times New Roman"/>
          <w:shd w:val="clear" w:color="auto" w:fill="FFFFFF"/>
        </w:rPr>
        <w:t>ile azaltılabilir</w:t>
      </w:r>
      <w:r w:rsidR="003E37EF" w:rsidRPr="00C76AAC">
        <w:rPr>
          <w:rFonts w:cs="Times New Roman"/>
          <w:shd w:val="clear" w:color="auto" w:fill="FFFFFF"/>
        </w:rPr>
        <w:t>.</w:t>
      </w:r>
      <w:bookmarkEnd w:id="135"/>
      <w:bookmarkEnd w:id="136"/>
      <w:bookmarkEnd w:id="137"/>
      <w:bookmarkEnd w:id="138"/>
      <w:bookmarkEnd w:id="139"/>
      <w:bookmarkEnd w:id="140"/>
    </w:p>
    <w:p w14:paraId="6ABB8D30" w14:textId="77777777" w:rsidR="00EB6F85" w:rsidRPr="00C76AAC" w:rsidRDefault="00BB52FA" w:rsidP="00D91092">
      <w:pPr>
        <w:pStyle w:val="ListeParagraf"/>
        <w:spacing w:after="0" w:line="360" w:lineRule="auto"/>
        <w:ind w:left="0" w:firstLine="709"/>
        <w:jc w:val="both"/>
        <w:outlineLvl w:val="2"/>
        <w:rPr>
          <w:b/>
          <w:bCs/>
          <w:shd w:val="clear" w:color="auto" w:fill="FFFFFF"/>
        </w:rPr>
      </w:pPr>
      <w:r w:rsidRPr="00C76AAC">
        <w:rPr>
          <w:shd w:val="clear" w:color="auto" w:fill="FFFFFF"/>
        </w:rPr>
        <w:t xml:space="preserve">Savunmasızlığa bağlı </w:t>
      </w:r>
      <w:r w:rsidR="00EB6F85" w:rsidRPr="00C76AAC">
        <w:rPr>
          <w:shd w:val="clear" w:color="auto" w:fill="FFFFFF"/>
        </w:rPr>
        <w:t>ola</w:t>
      </w:r>
      <w:r w:rsidRPr="00C76AAC">
        <w:rPr>
          <w:shd w:val="clear" w:color="auto" w:fill="FFFFFF"/>
        </w:rPr>
        <w:t>ra</w:t>
      </w:r>
      <w:r w:rsidR="000D133D" w:rsidRPr="00C76AAC">
        <w:rPr>
          <w:shd w:val="clear" w:color="auto" w:fill="FFFFFF"/>
        </w:rPr>
        <w:t>k afetin büyüklüğüne etki eden</w:t>
      </w:r>
      <w:r w:rsidR="00EB6F85" w:rsidRPr="00C76AAC">
        <w:rPr>
          <w:shd w:val="clear" w:color="auto" w:fill="FFFFFF"/>
        </w:rPr>
        <w:t xml:space="preserve"> faktörler </w:t>
      </w:r>
      <w:r w:rsidR="000D133D" w:rsidRPr="00C76AAC">
        <w:rPr>
          <w:shd w:val="clear" w:color="auto" w:fill="FFFFFF"/>
        </w:rPr>
        <w:t>aşağıdaki şekilde özetlenebilir</w:t>
      </w:r>
      <w:r w:rsidR="00EB6F85" w:rsidRPr="00C76AAC">
        <w:rPr>
          <w:shd w:val="clear" w:color="auto" w:fill="FFFFFF"/>
        </w:rPr>
        <w:t>:</w:t>
      </w:r>
    </w:p>
    <w:p w14:paraId="38245F2D" w14:textId="77777777" w:rsidR="00EB6F85" w:rsidRPr="00C76AAC" w:rsidRDefault="000D133D" w:rsidP="00D91092">
      <w:pPr>
        <w:pStyle w:val="DipnotMetni"/>
        <w:numPr>
          <w:ilvl w:val="0"/>
          <w:numId w:val="14"/>
        </w:numPr>
        <w:tabs>
          <w:tab w:val="left" w:pos="993"/>
        </w:tabs>
        <w:spacing w:line="360" w:lineRule="auto"/>
        <w:ind w:left="0" w:firstLine="709"/>
        <w:jc w:val="both"/>
        <w:rPr>
          <w:rFonts w:cs="Times New Roman"/>
          <w:sz w:val="24"/>
          <w:szCs w:val="24"/>
          <w:shd w:val="clear" w:color="auto" w:fill="FFFFFF"/>
        </w:rPr>
      </w:pPr>
      <w:r w:rsidRPr="00C76AAC">
        <w:rPr>
          <w:rFonts w:cs="Times New Roman"/>
          <w:sz w:val="24"/>
          <w:szCs w:val="24"/>
          <w:shd w:val="clear" w:color="auto" w:fill="FFFFFF"/>
        </w:rPr>
        <w:t>Afetin</w:t>
      </w:r>
      <w:r w:rsidR="00EB6F85" w:rsidRPr="00C76AAC">
        <w:rPr>
          <w:rFonts w:cs="Times New Roman"/>
          <w:sz w:val="24"/>
          <w:szCs w:val="24"/>
          <w:shd w:val="clear" w:color="auto" w:fill="FFFFFF"/>
        </w:rPr>
        <w:t xml:space="preserve"> fiziksel büyüklüğü</w:t>
      </w:r>
      <w:r w:rsidRPr="00C76AAC">
        <w:rPr>
          <w:rFonts w:cs="Times New Roman"/>
          <w:sz w:val="24"/>
          <w:szCs w:val="24"/>
          <w:shd w:val="clear" w:color="auto" w:fill="FFFFFF"/>
        </w:rPr>
        <w:t>,</w:t>
      </w:r>
    </w:p>
    <w:p w14:paraId="66641B09" w14:textId="77777777" w:rsidR="00EB6F85" w:rsidRPr="00C76AAC" w:rsidRDefault="00BB52FA" w:rsidP="00D91092">
      <w:pPr>
        <w:pStyle w:val="DipnotMetni"/>
        <w:numPr>
          <w:ilvl w:val="0"/>
          <w:numId w:val="14"/>
        </w:numPr>
        <w:tabs>
          <w:tab w:val="left" w:pos="993"/>
        </w:tabs>
        <w:spacing w:line="360" w:lineRule="auto"/>
        <w:ind w:left="0" w:firstLine="709"/>
        <w:jc w:val="both"/>
        <w:rPr>
          <w:rFonts w:cs="Times New Roman"/>
          <w:sz w:val="24"/>
          <w:szCs w:val="24"/>
          <w:shd w:val="clear" w:color="auto" w:fill="FFFFFF"/>
        </w:rPr>
      </w:pPr>
      <w:r w:rsidRPr="00C76AAC">
        <w:rPr>
          <w:rFonts w:cs="Times New Roman"/>
          <w:sz w:val="24"/>
          <w:szCs w:val="24"/>
          <w:shd w:val="clear" w:color="auto" w:fill="FFFFFF"/>
        </w:rPr>
        <w:t>Afetin gerçekleştiği yer ile yerleşim yerleri arasındaki mesafe</w:t>
      </w:r>
      <w:r w:rsidR="000D133D" w:rsidRPr="00C76AAC">
        <w:rPr>
          <w:rFonts w:cs="Times New Roman"/>
          <w:sz w:val="24"/>
          <w:szCs w:val="24"/>
          <w:shd w:val="clear" w:color="auto" w:fill="FFFFFF"/>
        </w:rPr>
        <w:t>,</w:t>
      </w:r>
    </w:p>
    <w:p w14:paraId="296E125F" w14:textId="77777777" w:rsidR="00EB6F85" w:rsidRPr="00C76AAC" w:rsidRDefault="000D133D" w:rsidP="00D91092">
      <w:pPr>
        <w:pStyle w:val="DipnotMetni"/>
        <w:numPr>
          <w:ilvl w:val="0"/>
          <w:numId w:val="14"/>
        </w:numPr>
        <w:tabs>
          <w:tab w:val="left" w:pos="993"/>
        </w:tabs>
        <w:spacing w:line="360" w:lineRule="auto"/>
        <w:ind w:left="0" w:firstLine="709"/>
        <w:jc w:val="both"/>
        <w:rPr>
          <w:rFonts w:cs="Times New Roman"/>
          <w:sz w:val="24"/>
          <w:szCs w:val="24"/>
          <w:shd w:val="clear" w:color="auto" w:fill="FFFFFF"/>
        </w:rPr>
      </w:pPr>
      <w:r w:rsidRPr="00C76AAC">
        <w:rPr>
          <w:rFonts w:cs="Times New Roman"/>
          <w:sz w:val="24"/>
          <w:szCs w:val="24"/>
          <w:shd w:val="clear" w:color="auto" w:fill="FFFFFF"/>
        </w:rPr>
        <w:t>Sosyoekonomik düzey,</w:t>
      </w:r>
    </w:p>
    <w:p w14:paraId="7EC381C7" w14:textId="77777777" w:rsidR="00EB6F85" w:rsidRPr="00C76AAC" w:rsidRDefault="00920889" w:rsidP="00D91092">
      <w:pPr>
        <w:pStyle w:val="DipnotMetni"/>
        <w:numPr>
          <w:ilvl w:val="0"/>
          <w:numId w:val="14"/>
        </w:numPr>
        <w:tabs>
          <w:tab w:val="left" w:pos="993"/>
        </w:tabs>
        <w:spacing w:line="360" w:lineRule="auto"/>
        <w:ind w:left="0" w:firstLine="709"/>
        <w:jc w:val="both"/>
        <w:rPr>
          <w:rFonts w:cs="Times New Roman"/>
          <w:sz w:val="24"/>
          <w:szCs w:val="24"/>
          <w:shd w:val="clear" w:color="auto" w:fill="FFFFFF"/>
        </w:rPr>
      </w:pPr>
      <w:r w:rsidRPr="00C76AAC">
        <w:rPr>
          <w:rFonts w:cs="Times New Roman"/>
          <w:sz w:val="24"/>
          <w:szCs w:val="24"/>
          <w:shd w:val="clear" w:color="auto" w:fill="FFFFFF"/>
        </w:rPr>
        <w:t>Nüfus artış oranı</w:t>
      </w:r>
      <w:r w:rsidR="000D133D" w:rsidRPr="00C76AAC">
        <w:rPr>
          <w:rFonts w:cs="Times New Roman"/>
          <w:sz w:val="24"/>
          <w:szCs w:val="24"/>
          <w:shd w:val="clear" w:color="auto" w:fill="FFFFFF"/>
        </w:rPr>
        <w:t>,</w:t>
      </w:r>
    </w:p>
    <w:p w14:paraId="2D56A322" w14:textId="77777777" w:rsidR="00EB6F85" w:rsidRPr="00C76AAC" w:rsidRDefault="00920889" w:rsidP="00D91092">
      <w:pPr>
        <w:pStyle w:val="DipnotMetni"/>
        <w:numPr>
          <w:ilvl w:val="0"/>
          <w:numId w:val="14"/>
        </w:numPr>
        <w:tabs>
          <w:tab w:val="left" w:pos="993"/>
        </w:tabs>
        <w:spacing w:line="360" w:lineRule="auto"/>
        <w:ind w:left="0" w:firstLine="709"/>
        <w:jc w:val="both"/>
        <w:rPr>
          <w:rFonts w:cs="Times New Roman"/>
          <w:sz w:val="24"/>
          <w:szCs w:val="24"/>
          <w:shd w:val="clear" w:color="auto" w:fill="FFFFFF"/>
        </w:rPr>
      </w:pPr>
      <w:r w:rsidRPr="00C76AAC">
        <w:rPr>
          <w:rFonts w:cs="Times New Roman"/>
          <w:sz w:val="24"/>
          <w:szCs w:val="24"/>
          <w:shd w:val="clear" w:color="auto" w:fill="FFFFFF"/>
        </w:rPr>
        <w:t>Çarpık kentleşme</w:t>
      </w:r>
      <w:r w:rsidR="00EB6F85" w:rsidRPr="00C76AAC">
        <w:rPr>
          <w:rFonts w:cs="Times New Roman"/>
          <w:sz w:val="24"/>
          <w:szCs w:val="24"/>
          <w:shd w:val="clear" w:color="auto" w:fill="FFFFFF"/>
        </w:rPr>
        <w:t xml:space="preserve"> ve sanayile</w:t>
      </w:r>
      <w:r w:rsidR="000D133D" w:rsidRPr="00C76AAC">
        <w:rPr>
          <w:rFonts w:cs="Times New Roman"/>
          <w:sz w:val="24"/>
          <w:szCs w:val="24"/>
          <w:shd w:val="clear" w:color="auto" w:fill="FFFFFF"/>
        </w:rPr>
        <w:t>şme,</w:t>
      </w:r>
    </w:p>
    <w:p w14:paraId="6FBD224B" w14:textId="77777777" w:rsidR="00EB6F85" w:rsidRPr="00C76AAC" w:rsidRDefault="00920889" w:rsidP="00D91092">
      <w:pPr>
        <w:pStyle w:val="DipnotMetni"/>
        <w:numPr>
          <w:ilvl w:val="0"/>
          <w:numId w:val="14"/>
        </w:numPr>
        <w:tabs>
          <w:tab w:val="left" w:pos="993"/>
        </w:tabs>
        <w:spacing w:line="360" w:lineRule="auto"/>
        <w:ind w:left="0" w:firstLine="709"/>
        <w:jc w:val="both"/>
        <w:rPr>
          <w:rFonts w:cs="Times New Roman"/>
          <w:sz w:val="24"/>
          <w:szCs w:val="24"/>
          <w:shd w:val="clear" w:color="auto" w:fill="FFFFFF"/>
        </w:rPr>
      </w:pPr>
      <w:r w:rsidRPr="00C76AAC">
        <w:rPr>
          <w:rFonts w:cs="Times New Roman"/>
          <w:sz w:val="24"/>
          <w:szCs w:val="24"/>
          <w:shd w:val="clear" w:color="auto" w:fill="FFFFFF"/>
        </w:rPr>
        <w:t>Doğal kaynakların</w:t>
      </w:r>
      <w:r w:rsidR="00EB6F85" w:rsidRPr="00C76AAC">
        <w:rPr>
          <w:rFonts w:cs="Times New Roman"/>
          <w:sz w:val="24"/>
          <w:szCs w:val="24"/>
          <w:shd w:val="clear" w:color="auto" w:fill="FFFFFF"/>
        </w:rPr>
        <w:t xml:space="preserve"> tahribi veya </w:t>
      </w:r>
      <w:r w:rsidRPr="00C76AAC">
        <w:rPr>
          <w:rFonts w:cs="Times New Roman"/>
          <w:sz w:val="24"/>
          <w:szCs w:val="24"/>
          <w:shd w:val="clear" w:color="auto" w:fill="FFFFFF"/>
        </w:rPr>
        <w:t>amaca uygunsuz kullanımı</w:t>
      </w:r>
      <w:r w:rsidR="000D133D" w:rsidRPr="00C76AAC">
        <w:rPr>
          <w:rFonts w:cs="Times New Roman"/>
          <w:sz w:val="24"/>
          <w:szCs w:val="24"/>
          <w:shd w:val="clear" w:color="auto" w:fill="FFFFFF"/>
        </w:rPr>
        <w:t>,</w:t>
      </w:r>
    </w:p>
    <w:p w14:paraId="45D99A5F" w14:textId="77777777" w:rsidR="00EB6F85" w:rsidRPr="00C76AAC" w:rsidRDefault="00920889" w:rsidP="00D91092">
      <w:pPr>
        <w:pStyle w:val="DipnotMetni"/>
        <w:numPr>
          <w:ilvl w:val="0"/>
          <w:numId w:val="14"/>
        </w:numPr>
        <w:tabs>
          <w:tab w:val="left" w:pos="993"/>
        </w:tabs>
        <w:spacing w:line="360" w:lineRule="auto"/>
        <w:ind w:left="0" w:firstLine="709"/>
        <w:jc w:val="both"/>
        <w:rPr>
          <w:rFonts w:cs="Times New Roman"/>
          <w:sz w:val="24"/>
          <w:szCs w:val="24"/>
          <w:shd w:val="clear" w:color="auto" w:fill="FFFFFF"/>
        </w:rPr>
      </w:pPr>
      <w:r w:rsidRPr="00C76AAC">
        <w:rPr>
          <w:rFonts w:cs="Times New Roman"/>
          <w:sz w:val="24"/>
          <w:szCs w:val="24"/>
          <w:shd w:val="clear" w:color="auto" w:fill="FFFFFF"/>
        </w:rPr>
        <w:t>Eğitim düzeyi</w:t>
      </w:r>
      <w:r w:rsidR="000D133D" w:rsidRPr="00C76AAC">
        <w:rPr>
          <w:rFonts w:cs="Times New Roman"/>
          <w:sz w:val="24"/>
          <w:szCs w:val="24"/>
          <w:shd w:val="clear" w:color="auto" w:fill="FFFFFF"/>
        </w:rPr>
        <w:t>,</w:t>
      </w:r>
    </w:p>
    <w:p w14:paraId="4804038E" w14:textId="77777777" w:rsidR="008227C8" w:rsidRPr="00C76AAC" w:rsidRDefault="00EF2432" w:rsidP="00D91092">
      <w:pPr>
        <w:pStyle w:val="DipnotMetni"/>
        <w:numPr>
          <w:ilvl w:val="0"/>
          <w:numId w:val="14"/>
        </w:numPr>
        <w:tabs>
          <w:tab w:val="left" w:pos="993"/>
        </w:tabs>
        <w:spacing w:line="360" w:lineRule="auto"/>
        <w:ind w:left="0" w:firstLine="709"/>
        <w:jc w:val="both"/>
        <w:rPr>
          <w:rFonts w:cs="Times New Roman"/>
          <w:sz w:val="24"/>
          <w:szCs w:val="24"/>
          <w:shd w:val="clear" w:color="auto" w:fill="FFFFFF"/>
        </w:rPr>
      </w:pPr>
      <w:r w:rsidRPr="00C76AAC">
        <w:rPr>
          <w:rFonts w:cs="Times New Roman"/>
          <w:sz w:val="24"/>
          <w:szCs w:val="24"/>
          <w:shd w:val="clear" w:color="auto" w:fill="FFFFFF"/>
        </w:rPr>
        <w:t xml:space="preserve">Toplumda </w:t>
      </w:r>
      <w:r w:rsidR="00EB6F85" w:rsidRPr="00C76AAC">
        <w:rPr>
          <w:rFonts w:cs="Times New Roman"/>
          <w:sz w:val="24"/>
          <w:szCs w:val="24"/>
          <w:shd w:val="clear" w:color="auto" w:fill="FFFFFF"/>
        </w:rPr>
        <w:t>afet</w:t>
      </w:r>
      <w:r w:rsidR="00920889" w:rsidRPr="00C76AAC">
        <w:rPr>
          <w:rFonts w:cs="Times New Roman"/>
          <w:sz w:val="24"/>
          <w:szCs w:val="24"/>
          <w:shd w:val="clear" w:color="auto" w:fill="FFFFFF"/>
        </w:rPr>
        <w:t xml:space="preserve">e hazırlık kapsamında alınan önlemlerin </w:t>
      </w:r>
      <w:r w:rsidR="000D133D" w:rsidRPr="00C76AAC">
        <w:rPr>
          <w:rFonts w:cs="Times New Roman"/>
          <w:sz w:val="24"/>
          <w:szCs w:val="24"/>
          <w:shd w:val="clear" w:color="auto" w:fill="FFFFFF"/>
        </w:rPr>
        <w:t>etkisi</w:t>
      </w:r>
      <w:r w:rsidRPr="00C76AAC">
        <w:rPr>
          <w:rFonts w:cs="Times New Roman"/>
          <w:sz w:val="24"/>
          <w:szCs w:val="24"/>
          <w:shd w:val="clear" w:color="auto" w:fill="FFFFFF"/>
        </w:rPr>
        <w:t>dir</w:t>
      </w:r>
      <w:r w:rsidR="00864DA5" w:rsidRPr="00C76AAC">
        <w:rPr>
          <w:rFonts w:cs="Times New Roman"/>
          <w:sz w:val="24"/>
          <w:szCs w:val="24"/>
          <w:shd w:val="clear" w:color="auto" w:fill="FFFFFF"/>
        </w:rPr>
        <w:t>.</w:t>
      </w:r>
    </w:p>
    <w:p w14:paraId="5D093EA4" w14:textId="77777777" w:rsidR="00E6402F" w:rsidRPr="00C76AAC" w:rsidRDefault="008227C8" w:rsidP="00D91092">
      <w:pPr>
        <w:pStyle w:val="DipnotMetni"/>
        <w:tabs>
          <w:tab w:val="left" w:pos="993"/>
        </w:tabs>
        <w:spacing w:line="360" w:lineRule="auto"/>
        <w:ind w:firstLine="709"/>
        <w:jc w:val="both"/>
        <w:rPr>
          <w:rFonts w:cs="Times New Roman"/>
          <w:sz w:val="24"/>
          <w:szCs w:val="24"/>
          <w:shd w:val="clear" w:color="auto" w:fill="FFFFFF"/>
        </w:rPr>
      </w:pPr>
      <w:r w:rsidRPr="00C76AAC">
        <w:rPr>
          <w:rFonts w:cs="Times New Roman"/>
          <w:sz w:val="24"/>
          <w:szCs w:val="24"/>
          <w:shd w:val="clear" w:color="auto" w:fill="FFFFFF"/>
        </w:rPr>
        <w:tab/>
      </w:r>
      <w:r w:rsidR="00E6402F" w:rsidRPr="00C76AAC">
        <w:rPr>
          <w:sz w:val="24"/>
          <w:szCs w:val="24"/>
          <w:shd w:val="clear" w:color="auto" w:fill="FFFFFF"/>
        </w:rPr>
        <w:t>Yukarıdaki faktörleri değerlendirdiğimizde bu faktörleri doğrudan etkileyen her şey zarar görebilirliği de etkiler.</w:t>
      </w:r>
    </w:p>
    <w:p w14:paraId="46B51489" w14:textId="77777777" w:rsidR="003F4BA2" w:rsidRPr="00C76AAC" w:rsidRDefault="003F4BA2" w:rsidP="00D91092">
      <w:pPr>
        <w:spacing w:after="0" w:line="360" w:lineRule="auto"/>
        <w:ind w:firstLine="709"/>
        <w:jc w:val="both"/>
        <w:rPr>
          <w:shd w:val="clear" w:color="auto" w:fill="FFFFFF"/>
        </w:rPr>
      </w:pPr>
    </w:p>
    <w:p w14:paraId="2BE1A862" w14:textId="77777777" w:rsidR="008227C8" w:rsidRPr="00C76AAC" w:rsidRDefault="00A24173" w:rsidP="00AE6FA4">
      <w:pPr>
        <w:pStyle w:val="ListeParagraf"/>
        <w:numPr>
          <w:ilvl w:val="2"/>
          <w:numId w:val="7"/>
        </w:numPr>
        <w:spacing w:after="0" w:line="360" w:lineRule="auto"/>
        <w:ind w:left="1302" w:hanging="593"/>
        <w:outlineLvl w:val="2"/>
        <w:rPr>
          <w:b/>
          <w:bCs/>
          <w:shd w:val="clear" w:color="auto" w:fill="FFFFFF"/>
        </w:rPr>
      </w:pPr>
      <w:bookmarkStart w:id="141" w:name="_Toc73889395"/>
      <w:r w:rsidRPr="00C76AAC">
        <w:rPr>
          <w:b/>
          <w:bCs/>
          <w:shd w:val="clear" w:color="auto" w:fill="FFFFFF"/>
        </w:rPr>
        <w:t>Heyelan Nedir?</w:t>
      </w:r>
      <w:bookmarkEnd w:id="141"/>
    </w:p>
    <w:p w14:paraId="0B057E90" w14:textId="77777777" w:rsidR="008227C8" w:rsidRPr="00C76AAC" w:rsidRDefault="00920889" w:rsidP="00D91092">
      <w:pPr>
        <w:pStyle w:val="ListeParagraf"/>
        <w:spacing w:after="0" w:line="360" w:lineRule="auto"/>
        <w:ind w:left="0" w:firstLine="709"/>
        <w:jc w:val="both"/>
        <w:outlineLvl w:val="2"/>
        <w:rPr>
          <w:shd w:val="clear" w:color="auto" w:fill="FFFFFF"/>
        </w:rPr>
      </w:pPr>
      <w:r w:rsidRPr="00C76AAC">
        <w:rPr>
          <w:shd w:val="clear" w:color="auto" w:fill="FFFFFF"/>
        </w:rPr>
        <w:t xml:space="preserve">Eğimli bölgelerde dış etkenler sebebiyle kaya, toprak vb. kütlelerin aşağı doğru hareket etmesidir. Bu harekete aşırı </w:t>
      </w:r>
      <w:r w:rsidR="00EF2432" w:rsidRPr="00C76AAC">
        <w:rPr>
          <w:shd w:val="clear" w:color="auto" w:fill="FFFFFF"/>
        </w:rPr>
        <w:t>yağış, yüksek</w:t>
      </w:r>
      <w:r w:rsidR="001A54D4" w:rsidRPr="00C76AAC">
        <w:rPr>
          <w:shd w:val="clear" w:color="auto" w:fill="FFFFFF"/>
        </w:rPr>
        <w:t xml:space="preserve"> eğim,</w:t>
      </w:r>
      <w:r w:rsidRPr="00C76AAC">
        <w:rPr>
          <w:shd w:val="clear" w:color="auto" w:fill="FFFFFF"/>
        </w:rPr>
        <w:t xml:space="preserve"> yer kabuğundaki hareketler vb. sebebiyet verebilir </w:t>
      </w:r>
      <w:r w:rsidR="0076165A" w:rsidRPr="00C76AAC">
        <w:rPr>
          <w:noProof/>
          <w:shd w:val="clear" w:color="auto" w:fill="FFFFFF"/>
        </w:rPr>
        <w:t>(A</w:t>
      </w:r>
      <w:r w:rsidR="002A323D" w:rsidRPr="00C76AAC">
        <w:rPr>
          <w:noProof/>
          <w:shd w:val="clear" w:color="auto" w:fill="FFFFFF"/>
        </w:rPr>
        <w:t>fad</w:t>
      </w:r>
      <w:r w:rsidR="0076165A" w:rsidRPr="00C76AAC">
        <w:rPr>
          <w:noProof/>
          <w:shd w:val="clear" w:color="auto" w:fill="FFFFFF"/>
        </w:rPr>
        <w:t>, 2014</w:t>
      </w:r>
      <w:r w:rsidR="002A323D" w:rsidRPr="00C76AAC">
        <w:rPr>
          <w:noProof/>
          <w:shd w:val="clear" w:color="auto" w:fill="FFFFFF"/>
        </w:rPr>
        <w:t>: 40</w:t>
      </w:r>
      <w:r w:rsidR="0076165A" w:rsidRPr="00C76AAC">
        <w:rPr>
          <w:noProof/>
          <w:shd w:val="clear" w:color="auto" w:fill="FFFFFF"/>
        </w:rPr>
        <w:t>)</w:t>
      </w:r>
      <w:r w:rsidR="000D133D" w:rsidRPr="00C76AAC">
        <w:rPr>
          <w:shd w:val="clear" w:color="auto" w:fill="FFFFFF"/>
        </w:rPr>
        <w:t>.</w:t>
      </w:r>
    </w:p>
    <w:p w14:paraId="6CD50E4F" w14:textId="78D41BB2" w:rsidR="00A24173" w:rsidRPr="00C76AAC" w:rsidRDefault="00A24173" w:rsidP="00C76AAC">
      <w:pPr>
        <w:pStyle w:val="ListeParagraf"/>
        <w:spacing w:after="0" w:line="360" w:lineRule="auto"/>
        <w:ind w:left="0" w:firstLine="709"/>
        <w:jc w:val="both"/>
        <w:outlineLvl w:val="2"/>
        <w:rPr>
          <w:b/>
          <w:bCs/>
          <w:shd w:val="clear" w:color="auto" w:fill="FFFFFF"/>
        </w:rPr>
      </w:pPr>
      <w:r w:rsidRPr="00C76AAC">
        <w:rPr>
          <w:shd w:val="clear" w:color="auto" w:fill="FFFFFF"/>
        </w:rPr>
        <w:lastRenderedPageBreak/>
        <w:t>Aşır</w:t>
      </w:r>
      <w:r w:rsidR="000D133D" w:rsidRPr="00C76AAC">
        <w:rPr>
          <w:shd w:val="clear" w:color="auto" w:fill="FFFFFF"/>
        </w:rPr>
        <w:t>ı yağışlar, kayan malzemenin iç</w:t>
      </w:r>
      <w:r w:rsidRPr="00C76AAC">
        <w:rPr>
          <w:shd w:val="clear" w:color="auto" w:fill="FFFFFF"/>
        </w:rPr>
        <w:t>yapısı, depremler, volkanik patl</w:t>
      </w:r>
      <w:r w:rsidR="00920889" w:rsidRPr="00C76AAC">
        <w:rPr>
          <w:shd w:val="clear" w:color="auto" w:fill="FFFFFF"/>
        </w:rPr>
        <w:t>ama gibi olaylar heyelanın oluş</w:t>
      </w:r>
      <w:r w:rsidRPr="00C76AAC">
        <w:rPr>
          <w:shd w:val="clear" w:color="auto" w:fill="FFFFFF"/>
        </w:rPr>
        <w:t>m</w:t>
      </w:r>
      <w:r w:rsidR="00920889" w:rsidRPr="00C76AAC">
        <w:rPr>
          <w:shd w:val="clear" w:color="auto" w:fill="FFFFFF"/>
        </w:rPr>
        <w:t>asına sebep olan doğal nedenler olsa da</w:t>
      </w:r>
      <w:r w:rsidRPr="00C76AAC">
        <w:rPr>
          <w:shd w:val="clear" w:color="auto" w:fill="FFFFFF"/>
        </w:rPr>
        <w:t xml:space="preserve"> insanların yer yüzeyinde yaptığı</w:t>
      </w:r>
      <w:r w:rsidR="00920889" w:rsidRPr="00C76AAC">
        <w:rPr>
          <w:shd w:val="clear" w:color="auto" w:fill="FFFFFF"/>
        </w:rPr>
        <w:t xml:space="preserve"> kalıcı</w:t>
      </w:r>
      <w:r w:rsidRPr="00C76AAC">
        <w:rPr>
          <w:shd w:val="clear" w:color="auto" w:fill="FFFFFF"/>
        </w:rPr>
        <w:t xml:space="preserve"> değişiklikler, </w:t>
      </w:r>
      <w:r w:rsidR="00920889" w:rsidRPr="00C76AAC">
        <w:rPr>
          <w:shd w:val="clear" w:color="auto" w:fill="FFFFFF"/>
        </w:rPr>
        <w:t>kontrolsüz</w:t>
      </w:r>
      <w:r w:rsidR="003567A5" w:rsidRPr="00C76AAC">
        <w:rPr>
          <w:shd w:val="clear" w:color="auto" w:fill="FFFFFF"/>
        </w:rPr>
        <w:t xml:space="preserve"> </w:t>
      </w:r>
      <w:r w:rsidR="00920889" w:rsidRPr="00C76AAC">
        <w:rPr>
          <w:shd w:val="clear" w:color="auto" w:fill="FFFFFF"/>
        </w:rPr>
        <w:t>yerleşimler</w:t>
      </w:r>
      <w:r w:rsidRPr="00C76AAC">
        <w:rPr>
          <w:shd w:val="clear" w:color="auto" w:fill="FFFFFF"/>
        </w:rPr>
        <w:t xml:space="preserve"> ve</w:t>
      </w:r>
      <w:r w:rsidR="00920889" w:rsidRPr="00C76AAC">
        <w:rPr>
          <w:shd w:val="clear" w:color="auto" w:fill="FFFFFF"/>
        </w:rPr>
        <w:t xml:space="preserve"> doğal</w:t>
      </w:r>
      <w:r w:rsidRPr="00C76AAC">
        <w:rPr>
          <w:shd w:val="clear" w:color="auto" w:fill="FFFFFF"/>
        </w:rPr>
        <w:t xml:space="preserve"> bitki örtüsünün tahribi gibi etmenler de heyelanın oluşmasına </w:t>
      </w:r>
      <w:r w:rsidR="00920889" w:rsidRPr="00C76AAC">
        <w:rPr>
          <w:shd w:val="clear" w:color="auto" w:fill="FFFFFF"/>
        </w:rPr>
        <w:t>sebep olabilir</w:t>
      </w:r>
      <w:r w:rsidR="00E15B82" w:rsidRPr="00C76AAC">
        <w:rPr>
          <w:shd w:val="clear" w:color="auto" w:fill="FFFFFF"/>
        </w:rPr>
        <w:t xml:space="preserve"> </w:t>
      </w:r>
      <w:r w:rsidR="004F4F7F" w:rsidRPr="00C76AAC">
        <w:rPr>
          <w:shd w:val="clear" w:color="auto" w:fill="FFFFFF"/>
        </w:rPr>
        <w:t>(guvenliyasam.org, 2020)</w:t>
      </w:r>
      <w:r w:rsidR="00864DA5" w:rsidRPr="00C76AAC">
        <w:rPr>
          <w:shd w:val="clear" w:color="auto" w:fill="FFFFFF"/>
        </w:rPr>
        <w:t>.</w:t>
      </w:r>
    </w:p>
    <w:p w14:paraId="53ED67C9" w14:textId="77777777" w:rsidR="008227C8" w:rsidRPr="00C76AAC" w:rsidRDefault="008227C8" w:rsidP="00C76AAC">
      <w:pPr>
        <w:spacing w:after="0" w:line="360" w:lineRule="auto"/>
        <w:ind w:firstLine="709"/>
        <w:rPr>
          <w:shd w:val="clear" w:color="auto" w:fill="FFFFFF"/>
        </w:rPr>
      </w:pPr>
    </w:p>
    <w:p w14:paraId="55B361D6" w14:textId="77777777" w:rsidR="008227C8" w:rsidRPr="00C76AAC" w:rsidRDefault="005966A2" w:rsidP="00AE6FA4">
      <w:pPr>
        <w:pStyle w:val="ListeParagraf"/>
        <w:numPr>
          <w:ilvl w:val="2"/>
          <w:numId w:val="7"/>
        </w:numPr>
        <w:spacing w:after="0" w:line="360" w:lineRule="auto"/>
        <w:ind w:left="1302" w:hanging="593"/>
        <w:outlineLvl w:val="2"/>
        <w:rPr>
          <w:b/>
          <w:bCs/>
          <w:shd w:val="clear" w:color="auto" w:fill="FFFFFF"/>
        </w:rPr>
      </w:pPr>
      <w:bookmarkStart w:id="142" w:name="_Toc73889396"/>
      <w:r w:rsidRPr="00C76AAC">
        <w:rPr>
          <w:b/>
          <w:bCs/>
          <w:shd w:val="clear" w:color="auto" w:fill="FFFFFF"/>
        </w:rPr>
        <w:t>Afetlerde Doğru Davranış Şekilleri</w:t>
      </w:r>
      <w:bookmarkEnd w:id="142"/>
    </w:p>
    <w:p w14:paraId="5DBD2416" w14:textId="4C52151C" w:rsidR="00365AD8" w:rsidRPr="00C76AAC" w:rsidRDefault="005966A2" w:rsidP="00C76AAC">
      <w:pPr>
        <w:pStyle w:val="ListeParagraf"/>
        <w:spacing w:after="0" w:line="360" w:lineRule="auto"/>
        <w:ind w:left="0" w:firstLine="709"/>
        <w:jc w:val="both"/>
        <w:outlineLvl w:val="2"/>
        <w:rPr>
          <w:b/>
          <w:bCs/>
          <w:shd w:val="clear" w:color="auto" w:fill="FFFFFF"/>
        </w:rPr>
      </w:pPr>
      <w:r w:rsidRPr="00C76AAC">
        <w:rPr>
          <w:shd w:val="clear" w:color="auto" w:fill="FFFFFF"/>
        </w:rPr>
        <w:t>Afet anında uygulanabilecek 4 temel davranış şekli vardır.</w:t>
      </w:r>
      <w:r w:rsidR="00E15B82" w:rsidRPr="00C76AAC">
        <w:rPr>
          <w:shd w:val="clear" w:color="auto" w:fill="FFFFFF"/>
        </w:rPr>
        <w:t xml:space="preserve"> </w:t>
      </w:r>
      <w:r w:rsidR="00B52FE4" w:rsidRPr="00C76AAC">
        <w:rPr>
          <w:shd w:val="clear" w:color="auto" w:fill="FFFFFF"/>
        </w:rPr>
        <w:t>E</w:t>
      </w:r>
      <w:r w:rsidR="00920889" w:rsidRPr="00C76AAC">
        <w:rPr>
          <w:shd w:val="clear" w:color="auto" w:fill="FFFFFF"/>
        </w:rPr>
        <w:t>vde</w:t>
      </w:r>
      <w:r w:rsidR="00B85200" w:rsidRPr="00C76AAC">
        <w:rPr>
          <w:shd w:val="clear" w:color="auto" w:fill="FFFFFF"/>
        </w:rPr>
        <w:t xml:space="preserve">, okulda veya </w:t>
      </w:r>
      <w:r w:rsidR="00920889" w:rsidRPr="00C76AAC">
        <w:rPr>
          <w:shd w:val="clear" w:color="auto" w:fill="FFFFFF"/>
        </w:rPr>
        <w:t>işte</w:t>
      </w:r>
      <w:r w:rsidR="003567A5" w:rsidRPr="00C76AAC">
        <w:rPr>
          <w:shd w:val="clear" w:color="auto" w:fill="FFFFFF"/>
        </w:rPr>
        <w:t xml:space="preserve"> </w:t>
      </w:r>
      <w:r w:rsidR="00920889" w:rsidRPr="00C76AAC">
        <w:rPr>
          <w:shd w:val="clear" w:color="auto" w:fill="FFFFFF"/>
        </w:rPr>
        <w:t>ani bir tehlike ortaya çıkması durumunda</w:t>
      </w:r>
      <w:r w:rsidR="00B85200" w:rsidRPr="00C76AAC">
        <w:rPr>
          <w:shd w:val="clear" w:color="auto" w:fill="FFFFFF"/>
        </w:rPr>
        <w:t xml:space="preserve"> bu davranış şekillerini nasıl uygulayacağımızın </w:t>
      </w:r>
      <w:r w:rsidR="00920889" w:rsidRPr="00C76AAC">
        <w:rPr>
          <w:shd w:val="clear" w:color="auto" w:fill="FFFFFF"/>
        </w:rPr>
        <w:t>tatbikatını yapmamız</w:t>
      </w:r>
      <w:r w:rsidR="00B85200" w:rsidRPr="00C76AAC">
        <w:rPr>
          <w:shd w:val="clear" w:color="auto" w:fill="FFFFFF"/>
        </w:rPr>
        <w:t>, tehlike başladığında reflekslerimiz</w:t>
      </w:r>
      <w:r w:rsidR="00920889" w:rsidRPr="00C76AAC">
        <w:rPr>
          <w:shd w:val="clear" w:color="auto" w:fill="FFFFFF"/>
        </w:rPr>
        <w:t>in</w:t>
      </w:r>
      <w:r w:rsidR="00B00088" w:rsidRPr="00C76AAC">
        <w:rPr>
          <w:shd w:val="clear" w:color="auto" w:fill="FFFFFF"/>
        </w:rPr>
        <w:t xml:space="preserve"> otomatik </w:t>
      </w:r>
      <w:r w:rsidR="00B52FE4" w:rsidRPr="00C76AAC">
        <w:rPr>
          <w:shd w:val="clear" w:color="auto" w:fill="FFFFFF"/>
        </w:rPr>
        <w:t xml:space="preserve">olarak </w:t>
      </w:r>
      <w:r w:rsidR="00B00088" w:rsidRPr="00C76AAC">
        <w:rPr>
          <w:shd w:val="clear" w:color="auto" w:fill="FFFFFF"/>
        </w:rPr>
        <w:t>bizi doğru davranışları uygulamaya yöneltmesini sağlayacaktır</w:t>
      </w:r>
      <w:r w:rsidR="00A57B53" w:rsidRPr="00C76AAC">
        <w:rPr>
          <w:shd w:val="clear" w:color="auto" w:fill="FFFFFF"/>
        </w:rPr>
        <w:t xml:space="preserve"> </w:t>
      </w:r>
      <w:r w:rsidR="008D4456" w:rsidRPr="00C76AAC">
        <w:rPr>
          <w:noProof/>
          <w:shd w:val="clear" w:color="auto" w:fill="FFFFFF"/>
        </w:rPr>
        <w:t>(Kadıoğlu, 2005</w:t>
      </w:r>
      <w:r w:rsidR="0076165A" w:rsidRPr="00C76AAC">
        <w:rPr>
          <w:noProof/>
          <w:shd w:val="clear" w:color="auto" w:fill="FFFFFF"/>
        </w:rPr>
        <w:t>:1500</w:t>
      </w:r>
      <w:r w:rsidR="008D4456" w:rsidRPr="00C76AAC">
        <w:rPr>
          <w:noProof/>
          <w:shd w:val="clear" w:color="auto" w:fill="FFFFFF"/>
        </w:rPr>
        <w:t>)</w:t>
      </w:r>
      <w:r w:rsidR="00B00088" w:rsidRPr="00C76AAC">
        <w:rPr>
          <w:noProof/>
          <w:shd w:val="clear" w:color="auto" w:fill="FFFFFF"/>
        </w:rPr>
        <w:t>.</w:t>
      </w:r>
      <w:r w:rsidR="00A57B53" w:rsidRPr="00C76AAC">
        <w:rPr>
          <w:noProof/>
          <w:shd w:val="clear" w:color="auto" w:fill="FFFFFF"/>
        </w:rPr>
        <w:t xml:space="preserve"> </w:t>
      </w:r>
      <w:r w:rsidR="00B85200" w:rsidRPr="00C76AAC">
        <w:rPr>
          <w:shd w:val="clear" w:color="auto" w:fill="FFFFFF"/>
        </w:rPr>
        <w:t>Bunlardan ilki “ÇÖK-KAPAN-TUTUN”dur.</w:t>
      </w:r>
      <w:r w:rsidR="00687E4D" w:rsidRPr="00C76AAC">
        <w:rPr>
          <w:shd w:val="clear" w:color="auto" w:fill="FFFFFF"/>
        </w:rPr>
        <w:t xml:space="preserve"> Bu davranış</w:t>
      </w:r>
      <w:r w:rsidR="00B064A1" w:rsidRPr="00C76AAC">
        <w:rPr>
          <w:shd w:val="clear" w:color="auto" w:fill="FFFFFF"/>
        </w:rPr>
        <w:t xml:space="preserve"> sabit duramayacağınız yer sarsıntı</w:t>
      </w:r>
      <w:r w:rsidR="00B52FE4" w:rsidRPr="00C76AAC">
        <w:rPr>
          <w:shd w:val="clear" w:color="auto" w:fill="FFFFFF"/>
        </w:rPr>
        <w:t>sı ve</w:t>
      </w:r>
      <w:r w:rsidR="00B064A1" w:rsidRPr="00C76AAC">
        <w:rPr>
          <w:shd w:val="clear" w:color="auto" w:fill="FFFFFF"/>
        </w:rPr>
        <w:t xml:space="preserve"> patlama gibi durumlarda</w:t>
      </w:r>
      <w:r w:rsidR="00687E4D" w:rsidRPr="00C76AAC">
        <w:rPr>
          <w:shd w:val="clear" w:color="auto" w:fill="FFFFFF"/>
        </w:rPr>
        <w:t xml:space="preserve"> uygulanır. </w:t>
      </w:r>
      <w:r w:rsidR="00B064A1" w:rsidRPr="00C76AAC">
        <w:rPr>
          <w:shd w:val="clear" w:color="auto" w:fill="FFFFFF"/>
        </w:rPr>
        <w:t>B</w:t>
      </w:r>
      <w:r w:rsidR="00687E4D" w:rsidRPr="00C76AAC">
        <w:rPr>
          <w:shd w:val="clear" w:color="auto" w:fill="FFFFFF"/>
        </w:rPr>
        <w:t xml:space="preserve">ir çök, kapan ve tutun tatbikatı uygulandığında </w:t>
      </w:r>
      <w:r w:rsidR="00B064A1" w:rsidRPr="00C76AAC">
        <w:rPr>
          <w:shd w:val="clear" w:color="auto" w:fill="FFFFFF"/>
        </w:rPr>
        <w:t>ortamdaki herkesin</w:t>
      </w:r>
      <w:r w:rsidR="00687E4D" w:rsidRPr="00C76AAC">
        <w:rPr>
          <w:shd w:val="clear" w:color="auto" w:fill="FFFFFF"/>
        </w:rPr>
        <w:t xml:space="preserve"> belirtilen koruyucu faal</w:t>
      </w:r>
      <w:r w:rsidR="00B064A1" w:rsidRPr="00C76AAC">
        <w:rPr>
          <w:shd w:val="clear" w:color="auto" w:fill="FFFFFF"/>
        </w:rPr>
        <w:t>iyetlere başlamaları gereklidir</w:t>
      </w:r>
      <w:r w:rsidR="00E15B82" w:rsidRPr="00C76AAC">
        <w:rPr>
          <w:shd w:val="clear" w:color="auto" w:fill="FFFFFF"/>
        </w:rPr>
        <w:t xml:space="preserve"> </w:t>
      </w:r>
      <w:r w:rsidR="008D4456" w:rsidRPr="00C76AAC">
        <w:rPr>
          <w:noProof/>
          <w:shd w:val="clear" w:color="auto" w:fill="FFFFFF"/>
        </w:rPr>
        <w:t>(Kadıoğlu, 2005</w:t>
      </w:r>
      <w:r w:rsidR="0076165A" w:rsidRPr="00C76AAC">
        <w:rPr>
          <w:noProof/>
          <w:shd w:val="clear" w:color="auto" w:fill="FFFFFF"/>
        </w:rPr>
        <w:t>:1500</w:t>
      </w:r>
      <w:r w:rsidR="008D4456" w:rsidRPr="00C76AAC">
        <w:rPr>
          <w:noProof/>
          <w:shd w:val="clear" w:color="auto" w:fill="FFFFFF"/>
        </w:rPr>
        <w:t>)</w:t>
      </w:r>
      <w:r w:rsidR="00B064A1" w:rsidRPr="00C76AAC">
        <w:rPr>
          <w:noProof/>
          <w:shd w:val="clear" w:color="auto" w:fill="FFFFFF"/>
        </w:rPr>
        <w:t>.</w:t>
      </w:r>
      <w:r w:rsidR="00687E4D" w:rsidRPr="00C76AAC">
        <w:rPr>
          <w:shd w:val="clear" w:color="auto" w:fill="FFFFFF"/>
        </w:rPr>
        <w:t xml:space="preserve"> İkincisi “</w:t>
      </w:r>
      <w:r w:rsidR="00B52FE4" w:rsidRPr="00C76AAC">
        <w:rPr>
          <w:shd w:val="clear" w:color="auto" w:fill="FFFFFF"/>
        </w:rPr>
        <w:t>YERİNDE SIĞINAK</w:t>
      </w:r>
      <w:r w:rsidR="00687E4D" w:rsidRPr="00C76AAC">
        <w:rPr>
          <w:shd w:val="clear" w:color="auto" w:fill="FFFFFF"/>
        </w:rPr>
        <w:t>”tır</w:t>
      </w:r>
      <w:r w:rsidR="00C63FA2" w:rsidRPr="00C76AAC">
        <w:rPr>
          <w:shd w:val="clear" w:color="auto" w:fill="FFFFFF"/>
        </w:rPr>
        <w:t xml:space="preserve"> (emergency.yale.edu, 2020).</w:t>
      </w:r>
      <w:r w:rsidR="00E15B82" w:rsidRPr="00C76AAC">
        <w:rPr>
          <w:shd w:val="clear" w:color="auto" w:fill="FFFFFF"/>
        </w:rPr>
        <w:t xml:space="preserve"> </w:t>
      </w:r>
      <w:r w:rsidR="00275C9D" w:rsidRPr="00C76AAC">
        <w:rPr>
          <w:shd w:val="clear" w:color="auto" w:fill="FFFFFF"/>
        </w:rPr>
        <w:t>Bu davranış şeklinde barındığınız alanda güvenli bir yer bulup orada kalmanız ve tamamen güvenli uyarısı verilene kadar dışarı ç</w:t>
      </w:r>
      <w:r w:rsidR="00B52FE4" w:rsidRPr="00C76AAC">
        <w:rPr>
          <w:shd w:val="clear" w:color="auto" w:fill="FFFFFF"/>
        </w:rPr>
        <w:t>ıkmamanız beklenir. Kasırgalar</w:t>
      </w:r>
      <w:r w:rsidR="00275C9D" w:rsidRPr="00C76AAC">
        <w:rPr>
          <w:shd w:val="clear" w:color="auto" w:fill="FFFFFF"/>
        </w:rPr>
        <w:t xml:space="preserve">, </w:t>
      </w:r>
      <w:r w:rsidR="00B52FE4" w:rsidRPr="00C76AAC">
        <w:t>Kimyasal, Biyolojik, Radyolojik ve Nükleer (</w:t>
      </w:r>
      <w:r w:rsidR="00275C9D" w:rsidRPr="00C76AAC">
        <w:rPr>
          <w:shd w:val="clear" w:color="auto" w:fill="FFFFFF"/>
        </w:rPr>
        <w:t>KBRN</w:t>
      </w:r>
      <w:r w:rsidR="00B52FE4" w:rsidRPr="00C76AAC">
        <w:rPr>
          <w:shd w:val="clear" w:color="auto" w:fill="FFFFFF"/>
        </w:rPr>
        <w:t>)</w:t>
      </w:r>
      <w:r w:rsidR="00275C9D" w:rsidRPr="00C76AAC">
        <w:rPr>
          <w:shd w:val="clear" w:color="auto" w:fill="FFFFFF"/>
        </w:rPr>
        <w:t xml:space="preserve"> tehditleri, keskin nişancı vb. durumlarda bu davranı</w:t>
      </w:r>
      <w:r w:rsidR="00B52FE4" w:rsidRPr="00C76AAC">
        <w:rPr>
          <w:shd w:val="clear" w:color="auto" w:fill="FFFFFF"/>
        </w:rPr>
        <w:t xml:space="preserve">ş şeklinin uygulanması </w:t>
      </w:r>
      <w:r w:rsidR="00EF2432" w:rsidRPr="00C76AAC">
        <w:rPr>
          <w:shd w:val="clear" w:color="auto" w:fill="FFFFFF"/>
        </w:rPr>
        <w:t>beklenir. Üçüncüsü</w:t>
      </w:r>
      <w:r w:rsidR="00275C9D" w:rsidRPr="00C76AAC">
        <w:rPr>
          <w:shd w:val="clear" w:color="auto" w:fill="FFFFFF"/>
        </w:rPr>
        <w:t xml:space="preserve"> ise “</w:t>
      </w:r>
      <w:r w:rsidR="00B52FE4" w:rsidRPr="00C76AAC">
        <w:rPr>
          <w:shd w:val="clear" w:color="auto" w:fill="FFFFFF"/>
        </w:rPr>
        <w:t>KİLİTLEN VE YERE YAT</w:t>
      </w:r>
      <w:r w:rsidR="00275C9D" w:rsidRPr="00C76AAC">
        <w:rPr>
          <w:shd w:val="clear" w:color="auto" w:fill="FFFFFF"/>
        </w:rPr>
        <w:t>”tır.</w:t>
      </w:r>
      <w:r w:rsidR="00B064A1" w:rsidRPr="00C76AAC">
        <w:rPr>
          <w:shd w:val="clear" w:color="auto" w:fill="FFFFFF"/>
        </w:rPr>
        <w:t xml:space="preserve"> Bu davranış şeklinde düz bir zemine yere yatılması gerekir.</w:t>
      </w:r>
      <w:r w:rsidR="00275C9D" w:rsidRPr="00C76AAC">
        <w:rPr>
          <w:shd w:val="clear" w:color="auto" w:fill="FFFFFF"/>
        </w:rPr>
        <w:t xml:space="preserve"> Çevrede ateşli silah sesi duyulduğunda</w:t>
      </w:r>
      <w:r w:rsidR="00B064A1" w:rsidRPr="00C76AAC">
        <w:rPr>
          <w:shd w:val="clear" w:color="auto" w:fill="FFFFFF"/>
        </w:rPr>
        <w:t xml:space="preserve"> ortamdaki sorumlu kişi </w:t>
      </w:r>
      <w:r w:rsidR="00275C9D" w:rsidRPr="00C76AAC">
        <w:rPr>
          <w:shd w:val="clear" w:color="auto" w:fill="FFFFFF"/>
        </w:rPr>
        <w:t xml:space="preserve">“yere yatın” komutunu verir. </w:t>
      </w:r>
      <w:r w:rsidR="00AF7785" w:rsidRPr="00C76AAC">
        <w:rPr>
          <w:shd w:val="clear" w:color="auto" w:fill="FFFFFF"/>
        </w:rPr>
        <w:t xml:space="preserve">Komut sonrası herkes düz </w:t>
      </w:r>
      <w:r w:rsidR="00275C9D" w:rsidRPr="00C76AAC">
        <w:rPr>
          <w:shd w:val="clear" w:color="auto" w:fill="FFFFFF"/>
        </w:rPr>
        <w:t xml:space="preserve">zemine yatmalıdır. </w:t>
      </w:r>
      <w:r w:rsidR="00AF7785" w:rsidRPr="00C76AAC">
        <w:rPr>
          <w:shd w:val="clear" w:color="auto" w:fill="FFFFFF"/>
        </w:rPr>
        <w:t xml:space="preserve">Kapalı alandaysanız bulunduğunuz </w:t>
      </w:r>
      <w:r w:rsidR="00275C9D" w:rsidRPr="00C76AAC">
        <w:rPr>
          <w:shd w:val="clear" w:color="auto" w:fill="FFFFFF"/>
        </w:rPr>
        <w:t>odanın</w:t>
      </w:r>
      <w:r w:rsidR="00AF7785" w:rsidRPr="00C76AAC">
        <w:rPr>
          <w:shd w:val="clear" w:color="auto" w:fill="FFFFFF"/>
        </w:rPr>
        <w:t xml:space="preserve"> kapısını içeriden kilitleyiniz </w:t>
      </w:r>
      <w:r w:rsidR="008D4456" w:rsidRPr="00C76AAC">
        <w:rPr>
          <w:noProof/>
          <w:shd w:val="clear" w:color="auto" w:fill="FFFFFF"/>
        </w:rPr>
        <w:t>(Kadıoğlu, 2005</w:t>
      </w:r>
      <w:r w:rsidR="0076165A" w:rsidRPr="00C76AAC">
        <w:rPr>
          <w:noProof/>
          <w:shd w:val="clear" w:color="auto" w:fill="FFFFFF"/>
        </w:rPr>
        <w:t>:1501</w:t>
      </w:r>
      <w:r w:rsidR="008D4456" w:rsidRPr="00C76AAC">
        <w:rPr>
          <w:noProof/>
          <w:shd w:val="clear" w:color="auto" w:fill="FFFFFF"/>
        </w:rPr>
        <w:t>)</w:t>
      </w:r>
      <w:r w:rsidR="00AF7785" w:rsidRPr="00C76AAC">
        <w:rPr>
          <w:noProof/>
          <w:shd w:val="clear" w:color="auto" w:fill="FFFFFF"/>
        </w:rPr>
        <w:t>.</w:t>
      </w:r>
      <w:r w:rsidR="00AF7785" w:rsidRPr="00C76AAC">
        <w:rPr>
          <w:shd w:val="clear" w:color="auto" w:fill="FFFFFF"/>
        </w:rPr>
        <w:t xml:space="preserve"> Eğer tehlike anında açık alanda</w:t>
      </w:r>
      <w:r w:rsidR="00275C9D" w:rsidRPr="00C76AAC">
        <w:rPr>
          <w:shd w:val="clear" w:color="auto" w:fill="FFFFFF"/>
        </w:rPr>
        <w:t xml:space="preserve"> iseniz, emniyetli olduğu anda Yerinde Sığınak prosedürünü</w:t>
      </w:r>
      <w:r w:rsidR="00B52FE4" w:rsidRPr="00C76AAC">
        <w:rPr>
          <w:shd w:val="clear" w:color="auto" w:fill="FFFFFF"/>
        </w:rPr>
        <w:t>n</w:t>
      </w:r>
      <w:r w:rsidR="00275C9D" w:rsidRPr="00C76AAC">
        <w:rPr>
          <w:shd w:val="clear" w:color="auto" w:fill="FFFFFF"/>
        </w:rPr>
        <w:t xml:space="preserve"> uygula</w:t>
      </w:r>
      <w:r w:rsidR="00B52FE4" w:rsidRPr="00C76AAC">
        <w:rPr>
          <w:shd w:val="clear" w:color="auto" w:fill="FFFFFF"/>
        </w:rPr>
        <w:t>nması gerekir</w:t>
      </w:r>
      <w:r w:rsidR="00E15B82" w:rsidRPr="00C76AAC">
        <w:rPr>
          <w:shd w:val="clear" w:color="auto" w:fill="FFFFFF"/>
        </w:rPr>
        <w:t xml:space="preserve"> </w:t>
      </w:r>
      <w:r w:rsidR="0076165A" w:rsidRPr="00C76AAC">
        <w:rPr>
          <w:noProof/>
          <w:shd w:val="clear" w:color="auto" w:fill="FFFFFF"/>
        </w:rPr>
        <w:t>(Gürkaynak vd.,2004:18)</w:t>
      </w:r>
      <w:r w:rsidR="00275C9D" w:rsidRPr="00C76AAC">
        <w:rPr>
          <w:shd w:val="clear" w:color="auto" w:fill="FFFFFF"/>
        </w:rPr>
        <w:t xml:space="preserve">. Sonuncusu </w:t>
      </w:r>
      <w:r w:rsidR="00A04FA2" w:rsidRPr="00C76AAC">
        <w:rPr>
          <w:shd w:val="clear" w:color="auto" w:fill="FFFFFF"/>
        </w:rPr>
        <w:t xml:space="preserve">davranış şekli </w:t>
      </w:r>
      <w:r w:rsidR="00275C9D" w:rsidRPr="00C76AAC">
        <w:rPr>
          <w:shd w:val="clear" w:color="auto" w:fill="FFFFFF"/>
        </w:rPr>
        <w:t>ise “</w:t>
      </w:r>
      <w:r w:rsidR="00B52FE4" w:rsidRPr="00C76AAC">
        <w:rPr>
          <w:shd w:val="clear" w:color="auto" w:fill="FFFFFF"/>
        </w:rPr>
        <w:t>TAHLİYE</w:t>
      </w:r>
      <w:r w:rsidR="00275C9D" w:rsidRPr="00C76AAC">
        <w:rPr>
          <w:shd w:val="clear" w:color="auto" w:fill="FFFFFF"/>
        </w:rPr>
        <w:t xml:space="preserve">”dir. </w:t>
      </w:r>
      <w:r w:rsidR="00B52FE4" w:rsidRPr="00C76AAC">
        <w:rPr>
          <w:shd w:val="clear" w:color="auto" w:fill="FFFFFF"/>
        </w:rPr>
        <w:t>Bulunduğunuz kapalı meka</w:t>
      </w:r>
      <w:r w:rsidR="00AF7785" w:rsidRPr="00C76AAC">
        <w:rPr>
          <w:shd w:val="clear" w:color="auto" w:fill="FFFFFF"/>
        </w:rPr>
        <w:t xml:space="preserve">nda içeride kalmanız durumunda hayatınızı tehlikeye düşürecek türden bir afet ya da acil durum meydana geldiyse uygulanır </w:t>
      </w:r>
      <w:r w:rsidR="008D4456" w:rsidRPr="00C76AAC">
        <w:rPr>
          <w:noProof/>
          <w:shd w:val="clear" w:color="auto" w:fill="FFFFFF"/>
        </w:rPr>
        <w:t>(Kadıoğlu, 2005</w:t>
      </w:r>
      <w:r w:rsidR="0076165A" w:rsidRPr="00C76AAC">
        <w:rPr>
          <w:noProof/>
          <w:shd w:val="clear" w:color="auto" w:fill="FFFFFF"/>
        </w:rPr>
        <w:t>:1501</w:t>
      </w:r>
      <w:r w:rsidR="008D4456" w:rsidRPr="00C76AAC">
        <w:rPr>
          <w:noProof/>
          <w:shd w:val="clear" w:color="auto" w:fill="FFFFFF"/>
        </w:rPr>
        <w:t>)</w:t>
      </w:r>
      <w:r w:rsidR="00AF7785" w:rsidRPr="00C76AAC">
        <w:rPr>
          <w:noProof/>
          <w:shd w:val="clear" w:color="auto" w:fill="FFFFFF"/>
        </w:rPr>
        <w:t xml:space="preserve">.  </w:t>
      </w:r>
      <w:r w:rsidR="00AF7785" w:rsidRPr="00C76AAC">
        <w:rPr>
          <w:shd w:val="clear" w:color="auto" w:fill="FFFFFF"/>
        </w:rPr>
        <w:t xml:space="preserve">Böyle durumlarda mümkün olan en kısa zamanda bulunduğunuz mekanı en güvenli şekilde terk etmeniz gerekir.  </w:t>
      </w:r>
    </w:p>
    <w:p w14:paraId="3C1E3590" w14:textId="77777777" w:rsidR="003F4BA2" w:rsidRPr="00C76AAC" w:rsidRDefault="003F4BA2" w:rsidP="00C76AAC">
      <w:pPr>
        <w:spacing w:after="0" w:line="360" w:lineRule="auto"/>
        <w:ind w:firstLine="709"/>
        <w:jc w:val="both"/>
        <w:rPr>
          <w:shd w:val="clear" w:color="auto" w:fill="FFFFFF"/>
        </w:rPr>
      </w:pPr>
    </w:p>
    <w:p w14:paraId="6DF9996B" w14:textId="77777777" w:rsidR="008227C8" w:rsidRPr="00C76AAC" w:rsidRDefault="009B7FAD" w:rsidP="00AE6FA4">
      <w:pPr>
        <w:pStyle w:val="ListeParagraf"/>
        <w:numPr>
          <w:ilvl w:val="2"/>
          <w:numId w:val="7"/>
        </w:numPr>
        <w:spacing w:after="0" w:line="360" w:lineRule="auto"/>
        <w:ind w:left="1288" w:hanging="579"/>
        <w:outlineLvl w:val="2"/>
        <w:rPr>
          <w:b/>
          <w:bCs/>
          <w:shd w:val="clear" w:color="auto" w:fill="FFFFFF"/>
        </w:rPr>
      </w:pPr>
      <w:bookmarkStart w:id="143" w:name="_Toc73889397"/>
      <w:r w:rsidRPr="00C76AAC">
        <w:rPr>
          <w:b/>
          <w:bCs/>
          <w:shd w:val="clear" w:color="auto" w:fill="FFFFFF"/>
        </w:rPr>
        <w:t>Deprem Anından Sonra (0.dakikadan sonra) Yapılması Gerekenler</w:t>
      </w:r>
      <w:bookmarkEnd w:id="143"/>
    </w:p>
    <w:p w14:paraId="1B7FA259" w14:textId="77777777" w:rsidR="000061C6" w:rsidRPr="00C76AAC" w:rsidRDefault="009B7FAD" w:rsidP="00C76AAC">
      <w:pPr>
        <w:pStyle w:val="ListeParagraf"/>
        <w:spacing w:after="0" w:line="360" w:lineRule="auto"/>
        <w:ind w:left="0" w:firstLine="709"/>
        <w:jc w:val="both"/>
        <w:outlineLvl w:val="2"/>
        <w:rPr>
          <w:b/>
          <w:bCs/>
          <w:shd w:val="clear" w:color="auto" w:fill="FFFFFF"/>
        </w:rPr>
      </w:pPr>
      <w:r w:rsidRPr="00C76AAC">
        <w:rPr>
          <w:shd w:val="clear" w:color="auto" w:fill="FFFFFF"/>
        </w:rPr>
        <w:t>Deprem anında paniğe kapılmamalı ve sakin olunmalıdır. Yangın riskini azaltmak için gaz vanası</w:t>
      </w:r>
      <w:r w:rsidR="00C9336D" w:rsidRPr="00C76AAC">
        <w:rPr>
          <w:shd w:val="clear" w:color="auto" w:fill="FFFFFF"/>
        </w:rPr>
        <w:t xml:space="preserve"> kapatılmalı</w:t>
      </w:r>
      <w:r w:rsidR="002B4FF3" w:rsidRPr="00C76AAC">
        <w:rPr>
          <w:shd w:val="clear" w:color="auto" w:fill="FFFFFF"/>
        </w:rPr>
        <w:t xml:space="preserve">, elektrik sigortaları ise </w:t>
      </w:r>
      <w:r w:rsidR="00C9336D" w:rsidRPr="00C76AAC">
        <w:rPr>
          <w:shd w:val="clear" w:color="auto" w:fill="FFFFFF"/>
        </w:rPr>
        <w:t xml:space="preserve">kapalıysa açılmamalı ve </w:t>
      </w:r>
      <w:r w:rsidR="00C9336D" w:rsidRPr="00C76AAC">
        <w:rPr>
          <w:shd w:val="clear" w:color="auto" w:fill="FFFFFF"/>
        </w:rPr>
        <w:lastRenderedPageBreak/>
        <w:t>açıksa kapatılmalıdır</w:t>
      </w:r>
      <w:r w:rsidR="002B4FF3" w:rsidRPr="00C76AAC">
        <w:rPr>
          <w:shd w:val="clear" w:color="auto" w:fill="FFFFFF"/>
        </w:rPr>
        <w:t xml:space="preserve">. Kıvılcıma sebep olabileceği için </w:t>
      </w:r>
      <w:r w:rsidR="00C9336D" w:rsidRPr="00C76AAC">
        <w:rPr>
          <w:shd w:val="clear" w:color="auto" w:fill="FFFFFF"/>
        </w:rPr>
        <w:t>elektrikli eşyalar</w:t>
      </w:r>
      <w:r w:rsidR="008D4456" w:rsidRPr="00C76AAC">
        <w:rPr>
          <w:shd w:val="clear" w:color="auto" w:fill="FFFFFF"/>
        </w:rPr>
        <w:t xml:space="preserve"> kullan</w:t>
      </w:r>
      <w:r w:rsidR="00C9336D" w:rsidRPr="00C76AAC">
        <w:rPr>
          <w:shd w:val="clear" w:color="auto" w:fill="FFFFFF"/>
        </w:rPr>
        <w:t>ılmamalıdır</w:t>
      </w:r>
      <w:r w:rsidR="008D4456" w:rsidRPr="00C76AAC">
        <w:rPr>
          <w:shd w:val="clear" w:color="auto" w:fill="FFFFFF"/>
        </w:rPr>
        <w:t>. Etrafta dökülmüş tehlikeli madde varsa</w:t>
      </w:r>
      <w:r w:rsidR="003567A5" w:rsidRPr="00C76AAC">
        <w:rPr>
          <w:shd w:val="clear" w:color="auto" w:fill="FFFFFF"/>
        </w:rPr>
        <w:t xml:space="preserve"> </w:t>
      </w:r>
      <w:r w:rsidR="00C9336D" w:rsidRPr="00C76AAC">
        <w:rPr>
          <w:shd w:val="clear" w:color="auto" w:fill="FFFFFF"/>
        </w:rPr>
        <w:t xml:space="preserve">temizlenmeli, </w:t>
      </w:r>
      <w:r w:rsidR="008D4456" w:rsidRPr="00C76AAC">
        <w:rPr>
          <w:shd w:val="clear" w:color="auto" w:fill="FFFFFF"/>
        </w:rPr>
        <w:t>alevlenici</w:t>
      </w:r>
      <w:r w:rsidR="00C9336D" w:rsidRPr="00C76AAC">
        <w:rPr>
          <w:shd w:val="clear" w:color="auto" w:fill="FFFFFF"/>
        </w:rPr>
        <w:t xml:space="preserve"> eşyalar yakılmamalı</w:t>
      </w:r>
      <w:r w:rsidR="002B4FF3" w:rsidRPr="00C76AAC">
        <w:rPr>
          <w:shd w:val="clear" w:color="auto" w:fill="FFFFFF"/>
        </w:rPr>
        <w:t>,</w:t>
      </w:r>
      <w:r w:rsidR="00C9336D" w:rsidRPr="00C76AAC">
        <w:rPr>
          <w:shd w:val="clear" w:color="auto" w:fill="FFFFFF"/>
        </w:rPr>
        <w:t xml:space="preserve"> elektrik düğmelerine dokunulmamalıdır</w:t>
      </w:r>
      <w:r w:rsidR="002B4FF3" w:rsidRPr="00C76AAC">
        <w:rPr>
          <w:shd w:val="clear" w:color="auto" w:fill="FFFFFF"/>
        </w:rPr>
        <w:t xml:space="preserve">. </w:t>
      </w:r>
      <w:r w:rsidR="00C9336D" w:rsidRPr="00C76AAC">
        <w:rPr>
          <w:shd w:val="clear" w:color="auto" w:fill="FFFFFF"/>
        </w:rPr>
        <w:t>Ortamı havalandırılmalı ve bina</w:t>
      </w:r>
      <w:r w:rsidR="002B4FF3" w:rsidRPr="00C76AAC">
        <w:rPr>
          <w:shd w:val="clear" w:color="auto" w:fill="FFFFFF"/>
        </w:rPr>
        <w:t xml:space="preserve"> hemen terk</w:t>
      </w:r>
      <w:r w:rsidR="00C9336D" w:rsidRPr="00C76AAC">
        <w:rPr>
          <w:shd w:val="clear" w:color="auto" w:fill="FFFFFF"/>
        </w:rPr>
        <w:t xml:space="preserve"> edilmelidir</w:t>
      </w:r>
      <w:r w:rsidR="002B4FF3" w:rsidRPr="00C76AAC">
        <w:rPr>
          <w:shd w:val="clear" w:color="auto" w:fill="FFFFFF"/>
        </w:rPr>
        <w:t>. Afetin hemen sonrasında panikle yakınlarımıza ulaşmak is</w:t>
      </w:r>
      <w:r w:rsidR="00864DA5" w:rsidRPr="00C76AAC">
        <w:rPr>
          <w:shd w:val="clear" w:color="auto" w:fill="FFFFFF"/>
        </w:rPr>
        <w:t xml:space="preserve">tesek de </w:t>
      </w:r>
      <w:r w:rsidR="002B4FF3" w:rsidRPr="00C76AAC">
        <w:rPr>
          <w:shd w:val="clear" w:color="auto" w:fill="FFFFFF"/>
        </w:rPr>
        <w:t>bu durum GSM hatlarının arızalanmasına sebep olabilir. Bu yüzden telefonlar acil durumlar dışında kullanmamalı ve önceden hazırlana</w:t>
      </w:r>
      <w:r w:rsidR="00B52FE4" w:rsidRPr="00C76AAC">
        <w:rPr>
          <w:shd w:val="clear" w:color="auto" w:fill="FFFFFF"/>
        </w:rPr>
        <w:t>n aile afet planına uyulmalıdır</w:t>
      </w:r>
      <w:r w:rsidR="00C52D6F" w:rsidRPr="00C76AAC">
        <w:rPr>
          <w:shd w:val="clear" w:color="auto" w:fill="FFFFFF"/>
        </w:rPr>
        <w:t xml:space="preserve">. </w:t>
      </w:r>
    </w:p>
    <w:p w14:paraId="0A83E935" w14:textId="77777777" w:rsidR="003D3805" w:rsidRPr="00C76AAC" w:rsidRDefault="003D3805" w:rsidP="00C76AAC">
      <w:pPr>
        <w:spacing w:after="0" w:line="360" w:lineRule="auto"/>
        <w:ind w:firstLine="709"/>
        <w:rPr>
          <w:noProof/>
          <w:shd w:val="clear" w:color="auto" w:fill="FFFFFF"/>
        </w:rPr>
      </w:pPr>
    </w:p>
    <w:p w14:paraId="01964490" w14:textId="77777777" w:rsidR="008227C8" w:rsidRPr="00C76AAC" w:rsidRDefault="002B4FF3" w:rsidP="00AE6FA4">
      <w:pPr>
        <w:pStyle w:val="ListeParagraf"/>
        <w:numPr>
          <w:ilvl w:val="2"/>
          <w:numId w:val="7"/>
        </w:numPr>
        <w:spacing w:after="0" w:line="360" w:lineRule="auto"/>
        <w:ind w:left="1302" w:hanging="593"/>
        <w:outlineLvl w:val="2"/>
        <w:rPr>
          <w:b/>
          <w:bCs/>
          <w:shd w:val="clear" w:color="auto" w:fill="FFFFFF"/>
        </w:rPr>
      </w:pPr>
      <w:bookmarkStart w:id="144" w:name="_Toc73889398"/>
      <w:r w:rsidRPr="00C76AAC">
        <w:rPr>
          <w:b/>
          <w:bCs/>
          <w:shd w:val="clear" w:color="auto" w:fill="FFFFFF"/>
        </w:rPr>
        <w:t>Aile Afet Planı Nedir?</w:t>
      </w:r>
      <w:bookmarkEnd w:id="144"/>
    </w:p>
    <w:p w14:paraId="7CD10587" w14:textId="1C4BF4A4" w:rsidR="00B9002D" w:rsidRPr="00C76AAC" w:rsidRDefault="002B4FF3" w:rsidP="00C76AAC">
      <w:pPr>
        <w:pStyle w:val="ListeParagraf"/>
        <w:spacing w:after="0" w:line="360" w:lineRule="auto"/>
        <w:ind w:left="0" w:firstLine="709"/>
        <w:jc w:val="both"/>
        <w:outlineLvl w:val="2"/>
        <w:rPr>
          <w:b/>
          <w:bCs/>
          <w:shd w:val="clear" w:color="auto" w:fill="FFFFFF"/>
        </w:rPr>
      </w:pPr>
      <w:r w:rsidRPr="00C76AAC">
        <w:rPr>
          <w:shd w:val="clear" w:color="auto" w:fill="FFFFFF"/>
        </w:rPr>
        <w:t xml:space="preserve">Afetlerin </w:t>
      </w:r>
      <w:r w:rsidR="00483094" w:rsidRPr="00C76AAC">
        <w:rPr>
          <w:shd w:val="clear" w:color="auto" w:fill="FFFFFF"/>
        </w:rPr>
        <w:t>ikincil</w:t>
      </w:r>
      <w:r w:rsidRPr="00C76AAC">
        <w:rPr>
          <w:shd w:val="clear" w:color="auto" w:fill="FFFFFF"/>
        </w:rPr>
        <w:t xml:space="preserve"> etkilerinden korunabilmek için</w:t>
      </w:r>
      <w:r w:rsidR="000B44C9" w:rsidRPr="00C76AAC">
        <w:rPr>
          <w:shd w:val="clear" w:color="auto" w:fill="FFFFFF"/>
        </w:rPr>
        <w:t xml:space="preserve"> yapılması gereken işleri ve bu işlerin ne zaman yapılacağını gösteren, tüm aile bireyleriyle ortaklaşa hazırlanmış planlardır </w:t>
      </w:r>
      <w:r w:rsidR="0076165A" w:rsidRPr="00C76AAC">
        <w:rPr>
          <w:noProof/>
          <w:shd w:val="clear" w:color="auto" w:fill="FFFFFF"/>
        </w:rPr>
        <w:t>(</w:t>
      </w:r>
      <w:r w:rsidR="001E5865" w:rsidRPr="00C76AAC">
        <w:rPr>
          <w:noProof/>
          <w:shd w:val="clear" w:color="auto" w:fill="FFFFFF"/>
        </w:rPr>
        <w:t>ahder.org</w:t>
      </w:r>
      <w:r w:rsidR="0076165A" w:rsidRPr="00C76AAC">
        <w:rPr>
          <w:noProof/>
          <w:shd w:val="clear" w:color="auto" w:fill="FFFFFF"/>
        </w:rPr>
        <w:t>, 2020)</w:t>
      </w:r>
      <w:r w:rsidR="000B44C9" w:rsidRPr="00C76AAC">
        <w:rPr>
          <w:shd w:val="clear" w:color="auto" w:fill="FFFFFF"/>
        </w:rPr>
        <w:t>.</w:t>
      </w:r>
      <w:r w:rsidR="00E15B82" w:rsidRPr="00C76AAC">
        <w:rPr>
          <w:shd w:val="clear" w:color="auto" w:fill="FFFFFF"/>
        </w:rPr>
        <w:t xml:space="preserve"> </w:t>
      </w:r>
      <w:r w:rsidR="00B53579" w:rsidRPr="00C76AAC">
        <w:rPr>
          <w:shd w:val="clear" w:color="auto" w:fill="FFFFFF"/>
        </w:rPr>
        <w:t>Hazırlanan</w:t>
      </w:r>
      <w:r w:rsidR="003420A3" w:rsidRPr="00C76AAC">
        <w:rPr>
          <w:shd w:val="clear" w:color="auto" w:fill="FFFFFF"/>
        </w:rPr>
        <w:t xml:space="preserve"> bu plan</w:t>
      </w:r>
      <w:r w:rsidR="00B53579" w:rsidRPr="00C76AAC">
        <w:rPr>
          <w:shd w:val="clear" w:color="auto" w:fill="FFFFFF"/>
        </w:rPr>
        <w:t xml:space="preserve"> düzenli aralıklarla tatbik edilmeli</w:t>
      </w:r>
      <w:r w:rsidR="003567A5" w:rsidRPr="00C76AAC">
        <w:rPr>
          <w:shd w:val="clear" w:color="auto" w:fill="FFFFFF"/>
        </w:rPr>
        <w:t xml:space="preserve"> </w:t>
      </w:r>
      <w:r w:rsidR="00B53579" w:rsidRPr="00C76AAC">
        <w:rPr>
          <w:shd w:val="clear" w:color="auto" w:fill="FFFFFF"/>
        </w:rPr>
        <w:t>ve plan ilk hazırlandığı</w:t>
      </w:r>
      <w:r w:rsidR="003420A3" w:rsidRPr="00C76AAC">
        <w:rPr>
          <w:shd w:val="clear" w:color="auto" w:fill="FFFFFF"/>
        </w:rPr>
        <w:t xml:space="preserve"> zamanki koşullarda bir değişiklik olduysa mevcut du</w:t>
      </w:r>
      <w:r w:rsidR="00B53579" w:rsidRPr="00C76AAC">
        <w:rPr>
          <w:shd w:val="clear" w:color="auto" w:fill="FFFFFF"/>
        </w:rPr>
        <w:t xml:space="preserve">ruma göre gereken </w:t>
      </w:r>
      <w:r w:rsidR="003567A5" w:rsidRPr="00C76AAC">
        <w:rPr>
          <w:shd w:val="clear" w:color="auto" w:fill="FFFFFF"/>
        </w:rPr>
        <w:t>güncellemeler yapılmalıdır</w:t>
      </w:r>
      <w:r w:rsidR="003420A3" w:rsidRPr="00C76AAC">
        <w:rPr>
          <w:shd w:val="clear" w:color="auto" w:fill="FFFFFF"/>
        </w:rPr>
        <w:t xml:space="preserve">. </w:t>
      </w:r>
      <w:r w:rsidR="004D17B5" w:rsidRPr="00C76AAC">
        <w:rPr>
          <w:shd w:val="clear" w:color="auto" w:fill="FFFFFF"/>
        </w:rPr>
        <w:t xml:space="preserve">Örnek bir aile afet planı üzerinden (EK6) yapılacak işler belirlenip </w:t>
      </w:r>
      <w:r w:rsidR="0088024F" w:rsidRPr="00C76AAC">
        <w:rPr>
          <w:shd w:val="clear" w:color="auto" w:fill="FFFFFF"/>
        </w:rPr>
        <w:t>her 6 ayda bir mutlaka gözden geçirilmelidir.</w:t>
      </w:r>
    </w:p>
    <w:p w14:paraId="79CDF53E" w14:textId="77777777" w:rsidR="0088024F" w:rsidRPr="00C76AAC" w:rsidRDefault="0088024F" w:rsidP="00C76AAC">
      <w:pPr>
        <w:spacing w:after="0" w:line="360" w:lineRule="auto"/>
        <w:ind w:firstLine="709"/>
        <w:rPr>
          <w:shd w:val="clear" w:color="auto" w:fill="FFFFFF"/>
        </w:rPr>
      </w:pPr>
    </w:p>
    <w:p w14:paraId="6D4631CC" w14:textId="77777777" w:rsidR="008227C8" w:rsidRPr="00C76AAC" w:rsidRDefault="0088024F" w:rsidP="00AE6FA4">
      <w:pPr>
        <w:pStyle w:val="ListeParagraf"/>
        <w:numPr>
          <w:ilvl w:val="2"/>
          <w:numId w:val="7"/>
        </w:numPr>
        <w:spacing w:after="0" w:line="360" w:lineRule="auto"/>
        <w:ind w:left="1274" w:hanging="565"/>
        <w:outlineLvl w:val="2"/>
        <w:rPr>
          <w:b/>
          <w:bCs/>
          <w:shd w:val="clear" w:color="auto" w:fill="FFFFFF"/>
        </w:rPr>
      </w:pPr>
      <w:bookmarkStart w:id="145" w:name="_Toc73889399"/>
      <w:r w:rsidRPr="00C76AAC">
        <w:rPr>
          <w:b/>
          <w:bCs/>
          <w:shd w:val="clear" w:color="auto" w:fill="FFFFFF"/>
        </w:rPr>
        <w:t>Tehlike Avı ve Av Sırasında Yapılması Gerekenler</w:t>
      </w:r>
      <w:bookmarkEnd w:id="145"/>
    </w:p>
    <w:p w14:paraId="38F15D11" w14:textId="77777777" w:rsidR="00224E90" w:rsidRPr="00C76AAC" w:rsidRDefault="0088024F" w:rsidP="00C76AAC">
      <w:pPr>
        <w:pStyle w:val="ListeParagraf"/>
        <w:spacing w:after="0" w:line="360" w:lineRule="auto"/>
        <w:ind w:left="0" w:firstLine="709"/>
        <w:jc w:val="both"/>
        <w:outlineLvl w:val="2"/>
        <w:rPr>
          <w:b/>
          <w:bCs/>
          <w:shd w:val="clear" w:color="auto" w:fill="FFFFFF"/>
        </w:rPr>
      </w:pPr>
      <w:r w:rsidRPr="00C76AAC">
        <w:rPr>
          <w:shd w:val="clear" w:color="auto" w:fill="FFFFFF"/>
        </w:rPr>
        <w:t>Tehlike avı, yaşam ve çevremizdeki riskleri azaltmaya yönelik yaptığımız</w:t>
      </w:r>
      <w:r w:rsidR="00224E90" w:rsidRPr="00C76AAC">
        <w:rPr>
          <w:shd w:val="clear" w:color="auto" w:fill="FFFFFF"/>
        </w:rPr>
        <w:t xml:space="preserve"> bir zarar azaltma çalışmasıdır. Yaşamımıza ve çevremize risk teşkil eden bu tehlikeleri belirlemeye kendi odamızdan başlamalıyız. </w:t>
      </w:r>
      <w:r w:rsidR="00166421" w:rsidRPr="00C76AAC">
        <w:rPr>
          <w:shd w:val="clear" w:color="auto" w:fill="FFFFFF"/>
        </w:rPr>
        <w:t xml:space="preserve">Yapısal </w:t>
      </w:r>
      <w:r w:rsidR="00224E90" w:rsidRPr="00C76AAC">
        <w:rPr>
          <w:shd w:val="clear" w:color="auto" w:fill="FFFFFF"/>
        </w:rPr>
        <w:t>olmayan bu riskleri belirledikten sonra</w:t>
      </w:r>
      <w:r w:rsidR="00166421" w:rsidRPr="00C76AAC">
        <w:rPr>
          <w:shd w:val="clear" w:color="auto" w:fill="FFFFFF"/>
        </w:rPr>
        <w:t xml:space="preserve"> sabitle, yer değiştir/azalt adımlarını uygulamalıyız. Ayrıca afet anında oluşabilecek riskleri azaltmak için yaşadığımız binadaki elektrik, su, gaz vb. vanaların yerini öğrenmeliyiz </w:t>
      </w:r>
      <w:r w:rsidR="00533361" w:rsidRPr="00C76AAC">
        <w:rPr>
          <w:noProof/>
          <w:shd w:val="clear" w:color="auto" w:fill="FFFFFF"/>
        </w:rPr>
        <w:t>(</w:t>
      </w:r>
      <w:r w:rsidR="001E5865" w:rsidRPr="00C76AAC">
        <w:rPr>
          <w:noProof/>
          <w:shd w:val="clear" w:color="auto" w:fill="FFFFFF"/>
        </w:rPr>
        <w:t>A</w:t>
      </w:r>
      <w:r w:rsidR="002A323D" w:rsidRPr="00C76AAC">
        <w:rPr>
          <w:noProof/>
          <w:shd w:val="clear" w:color="auto" w:fill="FFFFFF"/>
        </w:rPr>
        <w:t>fad</w:t>
      </w:r>
      <w:r w:rsidR="00533361" w:rsidRPr="00C76AAC">
        <w:rPr>
          <w:noProof/>
          <w:shd w:val="clear" w:color="auto" w:fill="FFFFFF"/>
        </w:rPr>
        <w:t>, 2013</w:t>
      </w:r>
      <w:r w:rsidR="002A323D" w:rsidRPr="00C76AAC">
        <w:rPr>
          <w:noProof/>
          <w:shd w:val="clear" w:color="auto" w:fill="FFFFFF"/>
        </w:rPr>
        <w:t>: 10</w:t>
      </w:r>
      <w:r w:rsidR="00533361" w:rsidRPr="00C76AAC">
        <w:rPr>
          <w:noProof/>
          <w:shd w:val="clear" w:color="auto" w:fill="FFFFFF"/>
        </w:rPr>
        <w:t>)</w:t>
      </w:r>
      <w:r w:rsidR="00224E90" w:rsidRPr="00C76AAC">
        <w:rPr>
          <w:shd w:val="clear" w:color="auto" w:fill="FFFFFF"/>
        </w:rPr>
        <w:t xml:space="preserve">. Eğer oturduğunuz ev ya da bina depreme karşı dayanıksızsa maddi olanaklarınız yeterliyse daha güvenli bir eve çıkmalısınız. Eğer taşınmaya elverişli bir durumda değilseniz binanın güçlendirme çalışmalarını ve zarar azaltma çalışmalarını yapmalısınız. </w:t>
      </w:r>
    </w:p>
    <w:p w14:paraId="1E8C15B1" w14:textId="77777777" w:rsidR="00224E90" w:rsidRPr="00C76AAC" w:rsidRDefault="00224E90" w:rsidP="00C76AAC">
      <w:pPr>
        <w:spacing w:after="0" w:line="360" w:lineRule="auto"/>
        <w:ind w:firstLine="709"/>
        <w:rPr>
          <w:shd w:val="clear" w:color="auto" w:fill="FFFFFF"/>
        </w:rPr>
      </w:pPr>
    </w:p>
    <w:p w14:paraId="7F28E9D5" w14:textId="77777777" w:rsidR="008227C8" w:rsidRPr="00C76AAC" w:rsidRDefault="00166421" w:rsidP="00AE6FA4">
      <w:pPr>
        <w:pStyle w:val="ListeParagraf"/>
        <w:numPr>
          <w:ilvl w:val="2"/>
          <w:numId w:val="7"/>
        </w:numPr>
        <w:spacing w:after="0" w:line="360" w:lineRule="auto"/>
        <w:ind w:left="1302" w:hanging="593"/>
        <w:outlineLvl w:val="2"/>
        <w:rPr>
          <w:b/>
          <w:bCs/>
          <w:shd w:val="clear" w:color="auto" w:fill="FFFFFF"/>
        </w:rPr>
      </w:pPr>
      <w:bookmarkStart w:id="146" w:name="_Toc73889400"/>
      <w:r w:rsidRPr="00C76AAC">
        <w:rPr>
          <w:b/>
          <w:bCs/>
          <w:shd w:val="clear" w:color="auto" w:fill="FFFFFF"/>
        </w:rPr>
        <w:t>Deprem Anında Doğru Davranış Şekilleri</w:t>
      </w:r>
      <w:bookmarkEnd w:id="146"/>
    </w:p>
    <w:p w14:paraId="5F9F9BF8" w14:textId="28F4F219" w:rsidR="008227C8" w:rsidRPr="00C76AAC" w:rsidRDefault="00166421" w:rsidP="00C76AAC">
      <w:pPr>
        <w:pStyle w:val="ListeParagraf"/>
        <w:spacing w:after="0" w:line="360" w:lineRule="auto"/>
        <w:ind w:left="0" w:firstLine="709"/>
        <w:jc w:val="both"/>
        <w:outlineLvl w:val="2"/>
        <w:rPr>
          <w:shd w:val="clear" w:color="auto" w:fill="FFFFFF"/>
        </w:rPr>
      </w:pPr>
      <w:r w:rsidRPr="00C76AAC">
        <w:rPr>
          <w:shd w:val="clear" w:color="auto" w:fill="FFFFFF"/>
        </w:rPr>
        <w:t xml:space="preserve">Deprem </w:t>
      </w:r>
      <w:r w:rsidR="00267F3B" w:rsidRPr="00C76AAC">
        <w:rPr>
          <w:shd w:val="clear" w:color="auto" w:fill="FFFFFF"/>
        </w:rPr>
        <w:t>sırasında</w:t>
      </w:r>
      <w:r w:rsidR="000A306A" w:rsidRPr="00C76AAC">
        <w:rPr>
          <w:shd w:val="clear" w:color="auto" w:fill="FFFFFF"/>
        </w:rPr>
        <w:t xml:space="preserve"> tamamen yıkılıp </w:t>
      </w:r>
      <w:r w:rsidR="00C42AD1" w:rsidRPr="00C76AAC">
        <w:rPr>
          <w:shd w:val="clear" w:color="auto" w:fill="FFFFFF"/>
        </w:rPr>
        <w:t xml:space="preserve">enkaza dönüşmeyen </w:t>
      </w:r>
      <w:r w:rsidR="000A306A" w:rsidRPr="00C76AAC">
        <w:rPr>
          <w:shd w:val="clear" w:color="auto" w:fill="FFFFFF"/>
        </w:rPr>
        <w:t>binalarda</w:t>
      </w:r>
      <w:r w:rsidR="00C42AD1" w:rsidRPr="00C76AAC">
        <w:rPr>
          <w:shd w:val="clear" w:color="auto" w:fill="FFFFFF"/>
        </w:rPr>
        <w:t xml:space="preserve"> hasara genelde</w:t>
      </w:r>
      <w:r w:rsidR="000A306A" w:rsidRPr="00C76AAC">
        <w:rPr>
          <w:shd w:val="clear" w:color="auto" w:fill="FFFFFF"/>
        </w:rPr>
        <w:t xml:space="preserve"> yapısal olmayan tehlikeler </w:t>
      </w:r>
      <w:r w:rsidR="003567A5" w:rsidRPr="00C76AAC">
        <w:rPr>
          <w:shd w:val="clear" w:color="auto" w:fill="FFFFFF"/>
        </w:rPr>
        <w:t>sebep olmaktadır</w:t>
      </w:r>
      <w:r w:rsidR="00EF2432" w:rsidRPr="00C76AAC">
        <w:rPr>
          <w:shd w:val="clear" w:color="auto" w:fill="FFFFFF"/>
        </w:rPr>
        <w:t xml:space="preserve">. </w:t>
      </w:r>
      <w:r w:rsidR="003567A5" w:rsidRPr="00C76AAC">
        <w:rPr>
          <w:shd w:val="clear" w:color="auto" w:fill="FFFFFF"/>
        </w:rPr>
        <w:t>Bina stokunun</w:t>
      </w:r>
      <w:r w:rsidR="00C42AD1" w:rsidRPr="00C76AAC">
        <w:rPr>
          <w:shd w:val="clear" w:color="auto" w:fill="FFFFFF"/>
        </w:rPr>
        <w:t xml:space="preserve"> büyük çoğunluğunun yıkılıp enk</w:t>
      </w:r>
      <w:r w:rsidR="005B13CA" w:rsidRPr="00C76AAC">
        <w:rPr>
          <w:shd w:val="clear" w:color="auto" w:fill="FFFFFF"/>
        </w:rPr>
        <w:t>aza dönüşmeyeceğini varsayarsak</w:t>
      </w:r>
      <w:r w:rsidR="00C42AD1" w:rsidRPr="00C76AAC">
        <w:rPr>
          <w:shd w:val="clear" w:color="auto" w:fill="FFFFFF"/>
        </w:rPr>
        <w:t xml:space="preserve"> insanların yapısal olmayan risklerden koru</w:t>
      </w:r>
      <w:r w:rsidR="000A306A" w:rsidRPr="00C76AAC">
        <w:rPr>
          <w:shd w:val="clear" w:color="auto" w:fill="FFFFFF"/>
        </w:rPr>
        <w:t>ma</w:t>
      </w:r>
      <w:r w:rsidR="005B13CA" w:rsidRPr="00C76AAC">
        <w:rPr>
          <w:shd w:val="clear" w:color="auto" w:fill="FFFFFF"/>
        </w:rPr>
        <w:t>sı</w:t>
      </w:r>
      <w:r w:rsidR="000A306A" w:rsidRPr="00C76AAC">
        <w:rPr>
          <w:shd w:val="clear" w:color="auto" w:fill="FFFFFF"/>
        </w:rPr>
        <w:t xml:space="preserve">nın evrensel olarak kabul edilen tek şekli “ÇÖK-KAPAN-TUTUN” </w:t>
      </w:r>
      <w:r w:rsidR="00C42AD1" w:rsidRPr="00C76AAC">
        <w:rPr>
          <w:shd w:val="clear" w:color="auto" w:fill="FFFFFF"/>
        </w:rPr>
        <w:t>dur</w:t>
      </w:r>
      <w:r w:rsidR="00E15B82" w:rsidRPr="00C76AAC">
        <w:rPr>
          <w:shd w:val="clear" w:color="auto" w:fill="FFFFFF"/>
        </w:rPr>
        <w:t xml:space="preserve"> </w:t>
      </w:r>
      <w:r w:rsidR="001E5865" w:rsidRPr="00C76AAC">
        <w:rPr>
          <w:noProof/>
          <w:shd w:val="clear" w:color="auto" w:fill="FFFFFF"/>
        </w:rPr>
        <w:t>(Kadıoğlu, 2011:156)</w:t>
      </w:r>
      <w:r w:rsidR="000A306A" w:rsidRPr="00C76AAC">
        <w:rPr>
          <w:shd w:val="clear" w:color="auto" w:fill="FFFFFF"/>
        </w:rPr>
        <w:t xml:space="preserve">. Yapısal olmayan riskleri azaltarak yaşadığımız yeri daha güvenli </w:t>
      </w:r>
      <w:r w:rsidR="000A306A" w:rsidRPr="00C76AAC">
        <w:rPr>
          <w:shd w:val="clear" w:color="auto" w:fill="FFFFFF"/>
        </w:rPr>
        <w:lastRenderedPageBreak/>
        <w:t xml:space="preserve">hale getirsek de evimizdeki güvenli ve riskli yerleri bilip doğru davranış şekillerini bunlara göre </w:t>
      </w:r>
      <w:r w:rsidR="005B13CA" w:rsidRPr="00C76AAC">
        <w:rPr>
          <w:shd w:val="clear" w:color="auto" w:fill="FFFFFF"/>
        </w:rPr>
        <w:t xml:space="preserve">uygulamak daha </w:t>
      </w:r>
      <w:r w:rsidR="003567A5" w:rsidRPr="00C76AAC">
        <w:rPr>
          <w:shd w:val="clear" w:color="auto" w:fill="FFFFFF"/>
        </w:rPr>
        <w:t>doğru olacaktır</w:t>
      </w:r>
      <w:r w:rsidR="003D3805" w:rsidRPr="00C76AAC">
        <w:rPr>
          <w:shd w:val="clear" w:color="auto" w:fill="FFFFFF"/>
        </w:rPr>
        <w:t>.</w:t>
      </w:r>
    </w:p>
    <w:p w14:paraId="092F6239" w14:textId="77777777" w:rsidR="000A306A" w:rsidRPr="00C76AAC" w:rsidRDefault="000A306A" w:rsidP="00C76AAC">
      <w:pPr>
        <w:pStyle w:val="ListeParagraf"/>
        <w:spacing w:after="0" w:line="360" w:lineRule="auto"/>
        <w:ind w:left="0" w:firstLine="709"/>
        <w:jc w:val="both"/>
        <w:outlineLvl w:val="2"/>
        <w:rPr>
          <w:b/>
          <w:bCs/>
          <w:shd w:val="clear" w:color="auto" w:fill="FFFFFF"/>
        </w:rPr>
      </w:pPr>
      <w:r w:rsidRPr="00C76AAC">
        <w:rPr>
          <w:rFonts w:cs="Times New Roman"/>
          <w:szCs w:val="24"/>
          <w:shd w:val="clear" w:color="auto" w:fill="FFFFFF"/>
        </w:rPr>
        <w:t xml:space="preserve">Evimizdeki </w:t>
      </w:r>
      <w:r w:rsidR="0051419D" w:rsidRPr="00C76AAC">
        <w:rPr>
          <w:rFonts w:cs="Times New Roman"/>
          <w:szCs w:val="24"/>
          <w:shd w:val="clear" w:color="auto" w:fill="FFFFFF"/>
        </w:rPr>
        <w:t xml:space="preserve">sağlam bir nesnenin yanı ve koridor içleri gibi dar alanlar güvenli yerlerdir. Balkonlar, merdiven boşlukları ve asansörler gibi yapıya sonradan dahil edilmiş alanlar ise fazlasıyla risklidir. Ayrıca evimizde yapısal olmayan riskleri azaltmadıysak cam ve ayna çevresi, düşebilecek herhangi bir nesnenin altı, fırın, buzdolabı, mutfak dolapları ve kapı araları gibi yerler hem deprem sırasında hem de tahliye sırasında son derece tehlikeli yerlerdir. </w:t>
      </w:r>
      <w:r w:rsidR="003768A4" w:rsidRPr="00C76AAC">
        <w:rPr>
          <w:rFonts w:cs="Times New Roman"/>
          <w:szCs w:val="24"/>
          <w:shd w:val="clear" w:color="auto" w:fill="FFFFFF"/>
        </w:rPr>
        <w:t>Ö</w:t>
      </w:r>
      <w:r w:rsidR="002B28A2" w:rsidRPr="00C76AAC">
        <w:rPr>
          <w:rFonts w:cs="Times New Roman"/>
          <w:szCs w:val="24"/>
          <w:shd w:val="clear" w:color="auto" w:fill="FFFFFF"/>
        </w:rPr>
        <w:t xml:space="preserve">zellikle pencereden saçılan cam kırıkları çok tehlikelidir ve vücut bütünlüğünüzü </w:t>
      </w:r>
      <w:r w:rsidR="0051419D" w:rsidRPr="00C76AAC">
        <w:rPr>
          <w:rFonts w:cs="Times New Roman"/>
          <w:szCs w:val="24"/>
          <w:shd w:val="clear" w:color="auto" w:fill="FFFFFF"/>
        </w:rPr>
        <w:t xml:space="preserve">korumanız gerekebilir. Eğer </w:t>
      </w:r>
      <w:r w:rsidR="002B28A2" w:rsidRPr="00C76AAC">
        <w:rPr>
          <w:rFonts w:cs="Times New Roman"/>
          <w:szCs w:val="24"/>
          <w:shd w:val="clear" w:color="auto" w:fill="FFFFFF"/>
        </w:rPr>
        <w:t xml:space="preserve">ayağı koruyacak ayakkabı terlik vb. yoksa çevredeki herhangi bir şeyi ayağa sarıp en yakındaki </w:t>
      </w:r>
      <w:r w:rsidR="0051419D" w:rsidRPr="00C76AAC">
        <w:rPr>
          <w:rFonts w:cs="Times New Roman"/>
          <w:szCs w:val="24"/>
          <w:shd w:val="clear" w:color="auto" w:fill="FFFFFF"/>
        </w:rPr>
        <w:t>giyilebilir şeye ulaşabilirsiniz</w:t>
      </w:r>
      <w:r w:rsidR="001A54D4" w:rsidRPr="00C76AAC">
        <w:rPr>
          <w:rFonts w:cs="Times New Roman"/>
          <w:szCs w:val="24"/>
          <w:shd w:val="clear" w:color="auto" w:fill="FFFFFF"/>
        </w:rPr>
        <w:t>.</w:t>
      </w:r>
    </w:p>
    <w:p w14:paraId="79D7D21C" w14:textId="77777777" w:rsidR="00620D38" w:rsidRPr="00C76AAC" w:rsidRDefault="00620D38" w:rsidP="00C76AAC">
      <w:pPr>
        <w:spacing w:after="0" w:line="360" w:lineRule="auto"/>
        <w:ind w:firstLine="709"/>
        <w:rPr>
          <w:shd w:val="clear" w:color="auto" w:fill="FFFFFF"/>
        </w:rPr>
      </w:pPr>
    </w:p>
    <w:p w14:paraId="67A47F38" w14:textId="77777777" w:rsidR="008227C8" w:rsidRPr="00C76AAC" w:rsidRDefault="00134B22" w:rsidP="00AE6FA4">
      <w:pPr>
        <w:pStyle w:val="ListeParagraf"/>
        <w:numPr>
          <w:ilvl w:val="2"/>
          <w:numId w:val="7"/>
        </w:numPr>
        <w:spacing w:after="0" w:line="360" w:lineRule="auto"/>
        <w:ind w:left="1302" w:hanging="593"/>
        <w:outlineLvl w:val="2"/>
        <w:rPr>
          <w:b/>
          <w:bCs/>
          <w:shd w:val="clear" w:color="auto" w:fill="FFFFFF"/>
        </w:rPr>
      </w:pPr>
      <w:bookmarkStart w:id="147" w:name="_Toc73889401"/>
      <w:r w:rsidRPr="00C76AAC">
        <w:rPr>
          <w:b/>
          <w:bCs/>
          <w:shd w:val="clear" w:color="auto" w:fill="FFFFFF"/>
        </w:rPr>
        <w:t>Afetlerde İkincil Risk Olarak Yangın ve Alınabilecek Önlemler</w:t>
      </w:r>
      <w:bookmarkEnd w:id="147"/>
    </w:p>
    <w:p w14:paraId="2CB17BB5" w14:textId="57F87D9A" w:rsidR="008227C8" w:rsidRPr="00C76AAC" w:rsidRDefault="000C0E15" w:rsidP="00C76AAC">
      <w:pPr>
        <w:pStyle w:val="ListeParagraf"/>
        <w:spacing w:after="0" w:line="360" w:lineRule="auto"/>
        <w:ind w:left="0" w:firstLine="709"/>
        <w:jc w:val="both"/>
        <w:outlineLvl w:val="2"/>
        <w:rPr>
          <w:shd w:val="clear" w:color="auto" w:fill="FFFFFF"/>
        </w:rPr>
      </w:pPr>
      <w:r w:rsidRPr="00C76AAC">
        <w:rPr>
          <w:shd w:val="clear" w:color="auto" w:fill="FFFFFF"/>
        </w:rPr>
        <w:t xml:space="preserve">Çoğu zamanda afete yol açan büyük çaplı olaylar, başka tehlikeleri de tetikleyerek ikincil </w:t>
      </w:r>
      <w:r w:rsidR="002B28A2" w:rsidRPr="00C76AAC">
        <w:rPr>
          <w:shd w:val="clear" w:color="auto" w:fill="FFFFFF"/>
        </w:rPr>
        <w:t>afetlere sebep olabilir</w:t>
      </w:r>
      <w:r w:rsidRPr="00C76AAC">
        <w:rPr>
          <w:shd w:val="clear" w:color="auto" w:fill="FFFFFF"/>
        </w:rPr>
        <w:t xml:space="preserve">. Bu da doğal afetlerin meydana geldiği </w:t>
      </w:r>
      <w:r w:rsidR="003567A5" w:rsidRPr="00C76AAC">
        <w:rPr>
          <w:shd w:val="clear" w:color="auto" w:fill="FFFFFF"/>
        </w:rPr>
        <w:t>mekanın özelliklerine</w:t>
      </w:r>
      <w:r w:rsidR="002B28A2" w:rsidRPr="00C76AAC">
        <w:rPr>
          <w:shd w:val="clear" w:color="auto" w:fill="FFFFFF"/>
        </w:rPr>
        <w:t xml:space="preserve"> bağlı olarak artmakta veya azalmaktadır</w:t>
      </w:r>
      <w:r w:rsidR="00E15B82" w:rsidRPr="00C76AAC">
        <w:rPr>
          <w:shd w:val="clear" w:color="auto" w:fill="FFFFFF"/>
        </w:rPr>
        <w:t xml:space="preserve"> </w:t>
      </w:r>
      <w:r w:rsidR="001E5865" w:rsidRPr="00C76AAC">
        <w:rPr>
          <w:noProof/>
          <w:shd w:val="clear" w:color="auto" w:fill="FFFFFF"/>
        </w:rPr>
        <w:t>(Öncü, 2013:737)</w:t>
      </w:r>
      <w:r w:rsidR="002B28A2" w:rsidRPr="00C76AAC">
        <w:rPr>
          <w:shd w:val="clear" w:color="auto" w:fill="FFFFFF"/>
        </w:rPr>
        <w:t xml:space="preserve">. Bu olaylar asıl afet sonrası gelişmekte olup yine de bir afet kadar zarar verme potansiyeline sahiptir. </w:t>
      </w:r>
      <w:r w:rsidR="00533361" w:rsidRPr="00C76AAC">
        <w:rPr>
          <w:shd w:val="clear" w:color="auto" w:fill="FFFFFF"/>
        </w:rPr>
        <w:t>İkincil afetlere yangın ve salgın hastalıkları</w:t>
      </w:r>
      <w:r w:rsidR="00540DDD" w:rsidRPr="00C76AAC">
        <w:rPr>
          <w:shd w:val="clear" w:color="auto" w:fill="FFFFFF"/>
        </w:rPr>
        <w:t xml:space="preserve"> örnek gösterebiliriz </w:t>
      </w:r>
      <w:r w:rsidR="001E5865" w:rsidRPr="00C76AAC">
        <w:rPr>
          <w:noProof/>
          <w:shd w:val="clear" w:color="auto" w:fill="FFFFFF"/>
        </w:rPr>
        <w:t>(Öncü, 2013:737)</w:t>
      </w:r>
      <w:r w:rsidR="00540DDD" w:rsidRPr="00C76AAC">
        <w:rPr>
          <w:shd w:val="clear" w:color="auto" w:fill="FFFFFF"/>
        </w:rPr>
        <w:t>.</w:t>
      </w:r>
      <w:r w:rsidRPr="00C76AAC">
        <w:rPr>
          <w:shd w:val="clear" w:color="auto" w:fill="FFFFFF"/>
        </w:rPr>
        <w:t xml:space="preserve"> Ev yaşantımızda ise en büyük risk yangındır.</w:t>
      </w:r>
    </w:p>
    <w:p w14:paraId="2FE3ABF7" w14:textId="389444B1" w:rsidR="008227C8" w:rsidRPr="00C76AAC" w:rsidRDefault="00134B22" w:rsidP="00C76AAC">
      <w:pPr>
        <w:pStyle w:val="ListeParagraf"/>
        <w:spacing w:after="0" w:line="360" w:lineRule="auto"/>
        <w:ind w:left="0" w:firstLine="709"/>
        <w:jc w:val="both"/>
        <w:outlineLvl w:val="2"/>
        <w:rPr>
          <w:shd w:val="clear" w:color="auto" w:fill="FFFFFF"/>
        </w:rPr>
      </w:pPr>
      <w:r w:rsidRPr="00C76AAC">
        <w:rPr>
          <w:shd w:val="clear" w:color="auto" w:fill="FFFFFF"/>
        </w:rPr>
        <w:t xml:space="preserve">Yangının başlaması için </w:t>
      </w:r>
      <w:r w:rsidR="003768A4" w:rsidRPr="00C76AAC">
        <w:rPr>
          <w:shd w:val="clear" w:color="auto" w:fill="FFFFFF"/>
        </w:rPr>
        <w:t>üç</w:t>
      </w:r>
      <w:r w:rsidRPr="00C76AAC">
        <w:rPr>
          <w:shd w:val="clear" w:color="auto" w:fill="FFFFFF"/>
        </w:rPr>
        <w:t xml:space="preserve"> temel bileşen gerekir. Bu bileşenlerden herhangi biri bile olmazsa yangını başlatan reaksiyon gerçekleşmez. Bu bileşenler ise </w:t>
      </w:r>
      <w:r w:rsidR="0003205C" w:rsidRPr="00C76AAC">
        <w:rPr>
          <w:shd w:val="clear" w:color="auto" w:fill="FFFFFF"/>
        </w:rPr>
        <w:t>yanıcı madde, oksijen ve ısıdır</w:t>
      </w:r>
      <w:r w:rsidR="00E15B82" w:rsidRPr="00C76AAC">
        <w:rPr>
          <w:shd w:val="clear" w:color="auto" w:fill="FFFFFF"/>
        </w:rPr>
        <w:t xml:space="preserve"> </w:t>
      </w:r>
      <w:r w:rsidR="001E5865" w:rsidRPr="00C76AAC">
        <w:rPr>
          <w:noProof/>
          <w:shd w:val="clear" w:color="auto" w:fill="FFFFFF"/>
        </w:rPr>
        <w:t>(İBB, 2019)</w:t>
      </w:r>
      <w:r w:rsidR="0003205C" w:rsidRPr="00C76AAC">
        <w:rPr>
          <w:shd w:val="clear" w:color="auto" w:fill="FFFFFF"/>
        </w:rPr>
        <w:t>.</w:t>
      </w:r>
      <w:r w:rsidR="00E15B82" w:rsidRPr="00C76AAC">
        <w:rPr>
          <w:shd w:val="clear" w:color="auto" w:fill="FFFFFF"/>
        </w:rPr>
        <w:t xml:space="preserve"> </w:t>
      </w:r>
      <w:r w:rsidR="0003205C" w:rsidRPr="00C76AAC">
        <w:rPr>
          <w:shd w:val="clear" w:color="auto" w:fill="FFFFFF"/>
        </w:rPr>
        <w:t>Bina ve evinizde yangın söndürme cihazı bulundurun ve periyodik bakımları yaptı</w:t>
      </w:r>
      <w:r w:rsidR="00B92979" w:rsidRPr="00C76AAC">
        <w:rPr>
          <w:shd w:val="clear" w:color="auto" w:fill="FFFFFF"/>
        </w:rPr>
        <w:t xml:space="preserve">rıp kullanımını </w:t>
      </w:r>
      <w:r w:rsidR="00EF2432" w:rsidRPr="00C76AAC">
        <w:rPr>
          <w:shd w:val="clear" w:color="auto" w:fill="FFFFFF"/>
        </w:rPr>
        <w:t>öğrenin. Yangın</w:t>
      </w:r>
      <w:r w:rsidR="00B92979" w:rsidRPr="00C76AAC">
        <w:rPr>
          <w:shd w:val="clear" w:color="auto" w:fill="FFFFFF"/>
        </w:rPr>
        <w:t xml:space="preserve"> söndürme cihazını kullanmayı biliyorsanız yangını söndürmeye çalışın. Başarılı olamazsanız ve yangın söndüremeyeceğiniz kadar büyükse etraftaki insanları uyarın, binayı tahliy</w:t>
      </w:r>
      <w:r w:rsidR="003768A4" w:rsidRPr="00C76AAC">
        <w:rPr>
          <w:shd w:val="clear" w:color="auto" w:fill="FFFFFF"/>
        </w:rPr>
        <w:t>e edin ve itfaiyeye haber verin</w:t>
      </w:r>
    </w:p>
    <w:p w14:paraId="4C48FB12" w14:textId="77777777" w:rsidR="00C60B38" w:rsidRPr="00C76AAC" w:rsidRDefault="00C750FD" w:rsidP="00C76AAC">
      <w:pPr>
        <w:pStyle w:val="ListeParagraf"/>
        <w:spacing w:after="0" w:line="360" w:lineRule="auto"/>
        <w:ind w:left="0" w:firstLine="709"/>
        <w:jc w:val="both"/>
        <w:outlineLvl w:val="2"/>
        <w:rPr>
          <w:shd w:val="clear" w:color="auto" w:fill="FFFFFF"/>
        </w:rPr>
      </w:pPr>
      <w:r w:rsidRPr="00C76AAC">
        <w:rPr>
          <w:shd w:val="clear" w:color="auto" w:fill="FFFFFF"/>
        </w:rPr>
        <w:t>Eğer sonrasında yangın çıktıysa hemen etrafınızdakileri</w:t>
      </w:r>
      <w:r w:rsidR="00267F3B" w:rsidRPr="00C76AAC">
        <w:rPr>
          <w:shd w:val="clear" w:color="auto" w:fill="FFFFFF"/>
        </w:rPr>
        <w:t xml:space="preserve"> bağırarak uyarmalısınız</w:t>
      </w:r>
      <w:r w:rsidR="0003205C" w:rsidRPr="00C76AAC">
        <w:rPr>
          <w:shd w:val="clear" w:color="auto" w:fill="FFFFFF"/>
        </w:rPr>
        <w:t xml:space="preserve">. </w:t>
      </w:r>
      <w:r w:rsidRPr="00C76AAC">
        <w:rPr>
          <w:shd w:val="clear" w:color="auto" w:fill="FFFFFF"/>
        </w:rPr>
        <w:t xml:space="preserve">Yangın yerinden hemen telaşa kapılmadan tahliye olmalısınız. </w:t>
      </w:r>
      <w:r w:rsidR="00267F3B" w:rsidRPr="00C76AAC">
        <w:rPr>
          <w:shd w:val="clear" w:color="auto" w:fill="FFFFFF"/>
        </w:rPr>
        <w:t>Uzaklaşırken kapıları</w:t>
      </w:r>
      <w:r w:rsidRPr="00C76AAC">
        <w:rPr>
          <w:shd w:val="clear" w:color="auto" w:fill="FFFFFF"/>
        </w:rPr>
        <w:t xml:space="preserve"> kapatın varsa kapı altlarına ıslak bir bez tıkayın. Varsa yangın merdivenlerini kullanın. Eğer yangın merdiveni yoksa ve çıkış yolları kapandıysa yatak altı vb. yerlere girmek yerine pencere gibi insanların sizi görebileceği yardım isteyebileceğiniz yerlere çıkın.</w:t>
      </w:r>
    </w:p>
    <w:p w14:paraId="26D4C14D" w14:textId="77777777" w:rsidR="000C0E15" w:rsidRPr="00C76AAC" w:rsidRDefault="000C0E15" w:rsidP="00C76AAC">
      <w:pPr>
        <w:pStyle w:val="ListeParagraf"/>
        <w:spacing w:after="0" w:line="360" w:lineRule="auto"/>
        <w:ind w:left="0" w:firstLine="709"/>
        <w:jc w:val="both"/>
        <w:outlineLvl w:val="2"/>
        <w:rPr>
          <w:shd w:val="clear" w:color="auto" w:fill="FFFFFF"/>
        </w:rPr>
      </w:pPr>
      <w:r w:rsidRPr="00C76AAC">
        <w:rPr>
          <w:shd w:val="clear" w:color="auto" w:fill="FFFFFF"/>
        </w:rPr>
        <w:lastRenderedPageBreak/>
        <w:t>Ev ve iş yerimizde yangın güvenliğimiz için bazı tedbirler almamız gerekir. Bunlar;</w:t>
      </w:r>
    </w:p>
    <w:p w14:paraId="4B085FB1" w14:textId="77777777" w:rsidR="000C0E15" w:rsidRPr="00C76AAC" w:rsidRDefault="00540DDD" w:rsidP="00C76AAC">
      <w:pPr>
        <w:pStyle w:val="DipnotMetni"/>
        <w:numPr>
          <w:ilvl w:val="0"/>
          <w:numId w:val="16"/>
        </w:numPr>
        <w:spacing w:line="360" w:lineRule="auto"/>
        <w:ind w:left="0" w:firstLine="709"/>
        <w:jc w:val="both"/>
        <w:rPr>
          <w:rFonts w:cs="Times New Roman"/>
          <w:sz w:val="24"/>
          <w:szCs w:val="24"/>
          <w:shd w:val="clear" w:color="auto" w:fill="FFFFFF"/>
        </w:rPr>
      </w:pPr>
      <w:r w:rsidRPr="00C76AAC">
        <w:rPr>
          <w:rFonts w:cs="Times New Roman"/>
          <w:sz w:val="24"/>
          <w:szCs w:val="24"/>
          <w:shd w:val="clear" w:color="auto" w:fill="FFFFFF"/>
        </w:rPr>
        <w:t xml:space="preserve">Duman </w:t>
      </w:r>
      <w:r w:rsidR="001528C2" w:rsidRPr="00C76AAC">
        <w:rPr>
          <w:rFonts w:cs="Times New Roman"/>
          <w:sz w:val="24"/>
          <w:szCs w:val="24"/>
          <w:shd w:val="clear" w:color="auto" w:fill="FFFFFF"/>
        </w:rPr>
        <w:t>detektörleri</w:t>
      </w:r>
      <w:r w:rsidRPr="00C76AAC">
        <w:rPr>
          <w:rFonts w:cs="Times New Roman"/>
          <w:sz w:val="24"/>
          <w:szCs w:val="24"/>
          <w:shd w:val="clear" w:color="auto" w:fill="FFFFFF"/>
        </w:rPr>
        <w:t xml:space="preserve"> taktırmak</w:t>
      </w:r>
      <w:r w:rsidR="001528C2" w:rsidRPr="00C76AAC">
        <w:rPr>
          <w:rFonts w:cs="Times New Roman"/>
          <w:sz w:val="24"/>
          <w:szCs w:val="24"/>
          <w:shd w:val="clear" w:color="auto" w:fill="FFFFFF"/>
        </w:rPr>
        <w:t>,</w:t>
      </w:r>
    </w:p>
    <w:p w14:paraId="1B4BF666" w14:textId="77777777" w:rsidR="000C0E15" w:rsidRPr="00C76AAC" w:rsidRDefault="000C0E15" w:rsidP="00C76AAC">
      <w:pPr>
        <w:pStyle w:val="DipnotMetni"/>
        <w:numPr>
          <w:ilvl w:val="0"/>
          <w:numId w:val="16"/>
        </w:numPr>
        <w:spacing w:line="360" w:lineRule="auto"/>
        <w:ind w:left="0" w:firstLine="709"/>
        <w:jc w:val="both"/>
        <w:rPr>
          <w:rFonts w:cs="Times New Roman"/>
          <w:sz w:val="24"/>
          <w:szCs w:val="24"/>
          <w:shd w:val="clear" w:color="auto" w:fill="FFFFFF"/>
        </w:rPr>
      </w:pPr>
      <w:r w:rsidRPr="00C76AAC">
        <w:rPr>
          <w:rFonts w:cs="Times New Roman"/>
          <w:sz w:val="24"/>
          <w:szCs w:val="24"/>
          <w:shd w:val="clear" w:color="auto" w:fill="FFFFFF"/>
        </w:rPr>
        <w:t xml:space="preserve">Yangın </w:t>
      </w:r>
      <w:r w:rsidR="006C4E7A" w:rsidRPr="00C76AAC">
        <w:rPr>
          <w:rFonts w:cs="Times New Roman"/>
          <w:sz w:val="24"/>
          <w:szCs w:val="24"/>
          <w:shd w:val="clear" w:color="auto" w:fill="FFFFFF"/>
        </w:rPr>
        <w:t>tüpü vb. cihazların bulundurulması</w:t>
      </w:r>
      <w:r w:rsidR="001528C2" w:rsidRPr="00C76AAC">
        <w:rPr>
          <w:rFonts w:cs="Times New Roman"/>
          <w:sz w:val="24"/>
          <w:szCs w:val="24"/>
          <w:shd w:val="clear" w:color="auto" w:fill="FFFFFF"/>
        </w:rPr>
        <w:t>,</w:t>
      </w:r>
    </w:p>
    <w:p w14:paraId="4C386C83" w14:textId="77777777" w:rsidR="000C0E15" w:rsidRPr="00C76AAC" w:rsidRDefault="006C4E7A" w:rsidP="00C76AAC">
      <w:pPr>
        <w:pStyle w:val="DipnotMetni"/>
        <w:numPr>
          <w:ilvl w:val="0"/>
          <w:numId w:val="16"/>
        </w:numPr>
        <w:spacing w:line="360" w:lineRule="auto"/>
        <w:ind w:left="0" w:firstLine="709"/>
        <w:jc w:val="both"/>
        <w:rPr>
          <w:rFonts w:cs="Times New Roman"/>
          <w:sz w:val="24"/>
          <w:szCs w:val="24"/>
          <w:shd w:val="clear" w:color="auto" w:fill="FFFFFF"/>
        </w:rPr>
      </w:pPr>
      <w:r w:rsidRPr="00C76AAC">
        <w:rPr>
          <w:rFonts w:cs="Times New Roman"/>
          <w:sz w:val="24"/>
          <w:szCs w:val="24"/>
          <w:shd w:val="clear" w:color="auto" w:fill="FFFFFF"/>
        </w:rPr>
        <w:t xml:space="preserve">Tek </w:t>
      </w:r>
      <w:r w:rsidR="001A54D4" w:rsidRPr="00C76AAC">
        <w:rPr>
          <w:rFonts w:cs="Times New Roman"/>
          <w:sz w:val="24"/>
          <w:szCs w:val="24"/>
          <w:shd w:val="clear" w:color="auto" w:fill="FFFFFF"/>
        </w:rPr>
        <w:t xml:space="preserve">girişli </w:t>
      </w:r>
      <w:r w:rsidRPr="00C76AAC">
        <w:rPr>
          <w:rFonts w:cs="Times New Roman"/>
          <w:sz w:val="24"/>
          <w:szCs w:val="24"/>
          <w:shd w:val="clear" w:color="auto" w:fill="FFFFFF"/>
        </w:rPr>
        <w:t>prize çok sayıda elektrikli cihaz takmak</w:t>
      </w:r>
      <w:r w:rsidR="001528C2" w:rsidRPr="00C76AAC">
        <w:rPr>
          <w:rFonts w:cs="Times New Roman"/>
          <w:sz w:val="24"/>
          <w:szCs w:val="24"/>
          <w:shd w:val="clear" w:color="auto" w:fill="FFFFFF"/>
        </w:rPr>
        <w:t>,</w:t>
      </w:r>
    </w:p>
    <w:p w14:paraId="2BA7C60B" w14:textId="77777777" w:rsidR="000C0E15" w:rsidRPr="00C76AAC" w:rsidRDefault="006C4E7A" w:rsidP="00C76AAC">
      <w:pPr>
        <w:pStyle w:val="DipnotMetni"/>
        <w:numPr>
          <w:ilvl w:val="0"/>
          <w:numId w:val="16"/>
        </w:numPr>
        <w:spacing w:line="360" w:lineRule="auto"/>
        <w:ind w:left="0" w:firstLine="709"/>
        <w:jc w:val="both"/>
        <w:rPr>
          <w:rFonts w:cs="Times New Roman"/>
          <w:sz w:val="24"/>
          <w:szCs w:val="24"/>
          <w:shd w:val="clear" w:color="auto" w:fill="FFFFFF"/>
        </w:rPr>
      </w:pPr>
      <w:r w:rsidRPr="00C76AAC">
        <w:rPr>
          <w:rFonts w:cs="Times New Roman"/>
          <w:sz w:val="24"/>
          <w:szCs w:val="24"/>
          <w:shd w:val="clear" w:color="auto" w:fill="FFFFFF"/>
        </w:rPr>
        <w:t>Ş</w:t>
      </w:r>
      <w:r w:rsidR="000C0E15" w:rsidRPr="00C76AAC">
        <w:rPr>
          <w:rFonts w:cs="Times New Roman"/>
          <w:sz w:val="24"/>
          <w:szCs w:val="24"/>
          <w:shd w:val="clear" w:color="auto" w:fill="FFFFFF"/>
        </w:rPr>
        <w:t xml:space="preserve">ofben </w:t>
      </w:r>
      <w:r w:rsidRPr="00C76AAC">
        <w:rPr>
          <w:rFonts w:cs="Times New Roman"/>
          <w:sz w:val="24"/>
          <w:szCs w:val="24"/>
          <w:shd w:val="clear" w:color="auto" w:fill="FFFFFF"/>
        </w:rPr>
        <w:t>vb. cihazların yangına sebep olmaması için kapalı</w:t>
      </w:r>
      <w:r w:rsidR="00A40790" w:rsidRPr="00C76AAC">
        <w:rPr>
          <w:rFonts w:cs="Times New Roman"/>
          <w:sz w:val="24"/>
          <w:szCs w:val="24"/>
          <w:shd w:val="clear" w:color="auto" w:fill="FFFFFF"/>
        </w:rPr>
        <w:t xml:space="preserve"> </w:t>
      </w:r>
      <w:r w:rsidRPr="00C76AAC">
        <w:rPr>
          <w:rFonts w:cs="Times New Roman"/>
          <w:sz w:val="24"/>
          <w:szCs w:val="24"/>
          <w:shd w:val="clear" w:color="auto" w:fill="FFFFFF"/>
        </w:rPr>
        <w:t>tutulması</w:t>
      </w:r>
      <w:r w:rsidR="005D47D7" w:rsidRPr="00C76AAC">
        <w:rPr>
          <w:rFonts w:cs="Times New Roman"/>
          <w:sz w:val="24"/>
          <w:szCs w:val="24"/>
          <w:shd w:val="clear" w:color="auto" w:fill="FFFFFF"/>
        </w:rPr>
        <w:t>.</w:t>
      </w:r>
    </w:p>
    <w:p w14:paraId="5E654F6A" w14:textId="77777777" w:rsidR="00520A80" w:rsidRPr="00C76AAC" w:rsidRDefault="00520A80" w:rsidP="00C76AAC">
      <w:pPr>
        <w:spacing w:after="0" w:line="360" w:lineRule="auto"/>
        <w:ind w:firstLine="709"/>
        <w:rPr>
          <w:shd w:val="clear" w:color="auto" w:fill="FFFFFF"/>
        </w:rPr>
      </w:pPr>
    </w:p>
    <w:p w14:paraId="6FA470EB" w14:textId="77777777" w:rsidR="00C60B38" w:rsidRPr="00C76AAC" w:rsidRDefault="00C750FD" w:rsidP="00AE6FA4">
      <w:pPr>
        <w:pStyle w:val="ListeParagraf"/>
        <w:numPr>
          <w:ilvl w:val="2"/>
          <w:numId w:val="7"/>
        </w:numPr>
        <w:spacing w:after="0" w:line="360" w:lineRule="auto"/>
        <w:ind w:left="1288" w:hanging="579"/>
        <w:outlineLvl w:val="2"/>
        <w:rPr>
          <w:b/>
          <w:bCs/>
          <w:shd w:val="clear" w:color="auto" w:fill="FFFFFF"/>
        </w:rPr>
      </w:pPr>
      <w:bookmarkStart w:id="148" w:name="_Toc73889402"/>
      <w:r w:rsidRPr="00C76AAC">
        <w:rPr>
          <w:b/>
          <w:bCs/>
          <w:shd w:val="clear" w:color="auto" w:fill="FFFFFF"/>
        </w:rPr>
        <w:t xml:space="preserve">Deprem </w:t>
      </w:r>
      <w:r w:rsidR="003D3805" w:rsidRPr="00C76AAC">
        <w:rPr>
          <w:b/>
          <w:bCs/>
          <w:shd w:val="clear" w:color="auto" w:fill="FFFFFF"/>
        </w:rPr>
        <w:t>ve Oluşum Süreci</w:t>
      </w:r>
      <w:bookmarkEnd w:id="148"/>
    </w:p>
    <w:p w14:paraId="128CD84B" w14:textId="42A9EBF7" w:rsidR="004C7CDA" w:rsidRPr="00C76AAC" w:rsidRDefault="004C7CDA" w:rsidP="00C76AAC">
      <w:pPr>
        <w:pStyle w:val="ListeParagraf"/>
        <w:spacing w:after="0" w:line="360" w:lineRule="auto"/>
        <w:ind w:left="0" w:firstLine="709"/>
        <w:jc w:val="both"/>
        <w:outlineLvl w:val="2"/>
        <w:rPr>
          <w:b/>
          <w:bCs/>
          <w:shd w:val="clear" w:color="auto" w:fill="FFFFFF"/>
        </w:rPr>
      </w:pPr>
      <w:r w:rsidRPr="00C76AAC">
        <w:rPr>
          <w:shd w:val="clear" w:color="auto" w:fill="FFFFFF"/>
        </w:rPr>
        <w:t>Yerkabuğu</w:t>
      </w:r>
      <w:r w:rsidR="006C4E7A" w:rsidRPr="00C76AAC">
        <w:rPr>
          <w:shd w:val="clear" w:color="auto" w:fill="FFFFFF"/>
        </w:rPr>
        <w:t xml:space="preserve">nun hareketleri sırasında ani kırılmalar sonrası ortaya çıkan enerjinin dalgalar halinde yayılarak </w:t>
      </w:r>
      <w:r w:rsidR="001528C2" w:rsidRPr="00C76AAC">
        <w:rPr>
          <w:shd w:val="clear" w:color="auto" w:fill="FFFFFF"/>
        </w:rPr>
        <w:t xml:space="preserve">yer </w:t>
      </w:r>
      <w:r w:rsidR="00EF2432" w:rsidRPr="00C76AAC">
        <w:rPr>
          <w:shd w:val="clear" w:color="auto" w:fill="FFFFFF"/>
        </w:rPr>
        <w:t>yüzeyini sarsması</w:t>
      </w:r>
      <w:r w:rsidR="001528C2" w:rsidRPr="00C76AAC">
        <w:rPr>
          <w:shd w:val="clear" w:color="auto" w:fill="FFFFFF"/>
        </w:rPr>
        <w:t xml:space="preserve"> olayına</w:t>
      </w:r>
      <w:r w:rsidR="006C4E7A" w:rsidRPr="00C76AAC">
        <w:rPr>
          <w:shd w:val="clear" w:color="auto" w:fill="FFFFFF"/>
        </w:rPr>
        <w:t xml:space="preserve"> deprem denir</w:t>
      </w:r>
      <w:r w:rsidR="003A50C3" w:rsidRPr="00C76AAC">
        <w:rPr>
          <w:shd w:val="clear" w:color="auto" w:fill="FFFFFF"/>
        </w:rPr>
        <w:t xml:space="preserve"> (afet.kadiköy.bel.tr, 2020).</w:t>
      </w:r>
      <w:r w:rsidRPr="00C76AAC">
        <w:rPr>
          <w:shd w:val="clear" w:color="auto" w:fill="FFFFFF"/>
        </w:rPr>
        <w:t xml:space="preserve"> Depremlerin </w:t>
      </w:r>
      <w:r w:rsidR="00770E9E" w:rsidRPr="00C76AAC">
        <w:rPr>
          <w:shd w:val="clear" w:color="auto" w:fill="FFFFFF"/>
        </w:rPr>
        <w:t xml:space="preserve">çoğunluğu </w:t>
      </w:r>
      <w:r w:rsidRPr="00C76AAC">
        <w:rPr>
          <w:shd w:val="clear" w:color="auto" w:fill="FFFFFF"/>
        </w:rPr>
        <w:t xml:space="preserve">yerin 30 kilometrelik üst kısmında, tektonik kuvvetlerin bir sonucu olarak uzun bir zaman zarfında biriken enerjinin, kayaçların kırılma direncini aştığı anda, faylanmanın başlangıç (odak) kısmında ani boşalmasıyla meydana </w:t>
      </w:r>
      <w:r w:rsidR="003567A5" w:rsidRPr="00C76AAC">
        <w:rPr>
          <w:shd w:val="clear" w:color="auto" w:fill="FFFFFF"/>
        </w:rPr>
        <w:t>gelir. Birikmiş</w:t>
      </w:r>
      <w:r w:rsidRPr="00C76AAC">
        <w:rPr>
          <w:shd w:val="clear" w:color="auto" w:fill="FFFFFF"/>
        </w:rPr>
        <w:t xml:space="preserve"> </w:t>
      </w:r>
      <w:r w:rsidR="00770E9E" w:rsidRPr="00C76AAC">
        <w:rPr>
          <w:shd w:val="clear" w:color="auto" w:fill="FFFFFF"/>
        </w:rPr>
        <w:t xml:space="preserve">enerjinin </w:t>
      </w:r>
      <w:r w:rsidR="00EF2432" w:rsidRPr="00C76AAC">
        <w:rPr>
          <w:shd w:val="clear" w:color="auto" w:fill="FFFFFF"/>
        </w:rPr>
        <w:t>hepsi ilk</w:t>
      </w:r>
      <w:r w:rsidR="00770E9E" w:rsidRPr="00C76AAC">
        <w:rPr>
          <w:shd w:val="clear" w:color="auto" w:fill="FFFFFF"/>
        </w:rPr>
        <w:t xml:space="preserve"> sarsıntı sırasında</w:t>
      </w:r>
      <w:r w:rsidRPr="00C76AAC">
        <w:rPr>
          <w:shd w:val="clear" w:color="auto" w:fill="FFFFFF"/>
        </w:rPr>
        <w:t xml:space="preserve"> boşalmayabilir. </w:t>
      </w:r>
      <w:r w:rsidR="00770E9E" w:rsidRPr="00C76AAC">
        <w:rPr>
          <w:shd w:val="clear" w:color="auto" w:fill="FFFFFF"/>
        </w:rPr>
        <w:t>Enerjinin geri kalan</w:t>
      </w:r>
      <w:r w:rsidRPr="00C76AAC">
        <w:rPr>
          <w:shd w:val="clear" w:color="auto" w:fill="FFFFFF"/>
        </w:rPr>
        <w:t xml:space="preserve"> kısmı, </w:t>
      </w:r>
      <w:r w:rsidR="00770E9E" w:rsidRPr="00C76AAC">
        <w:rPr>
          <w:shd w:val="clear" w:color="auto" w:fill="FFFFFF"/>
        </w:rPr>
        <w:t>artçı sarsıntılar sırasında</w:t>
      </w:r>
      <w:r w:rsidR="001528C2" w:rsidRPr="00C76AAC">
        <w:rPr>
          <w:shd w:val="clear" w:color="auto" w:fill="FFFFFF"/>
        </w:rPr>
        <w:t xml:space="preserve"> boşalabilir</w:t>
      </w:r>
      <w:r w:rsidR="00E15B82" w:rsidRPr="00C76AAC">
        <w:rPr>
          <w:shd w:val="clear" w:color="auto" w:fill="FFFFFF"/>
        </w:rPr>
        <w:t xml:space="preserve"> </w:t>
      </w:r>
      <w:r w:rsidR="001E5865" w:rsidRPr="00C76AAC">
        <w:rPr>
          <w:noProof/>
          <w:shd w:val="clear" w:color="auto" w:fill="FFFFFF"/>
        </w:rPr>
        <w:t>(Özmen ve Pampal, 2009:17)</w:t>
      </w:r>
      <w:r w:rsidR="001528C2" w:rsidRPr="00C76AAC">
        <w:rPr>
          <w:shd w:val="clear" w:color="auto" w:fill="FFFFFF"/>
        </w:rPr>
        <w:t>.</w:t>
      </w:r>
    </w:p>
    <w:p w14:paraId="40525E88" w14:textId="77777777" w:rsidR="00440197" w:rsidRPr="00C76AAC" w:rsidRDefault="00440197" w:rsidP="00C76AAC">
      <w:pPr>
        <w:spacing w:after="0" w:line="360" w:lineRule="auto"/>
        <w:ind w:firstLine="709"/>
        <w:rPr>
          <w:shd w:val="clear" w:color="auto" w:fill="FFFFFF"/>
        </w:rPr>
      </w:pPr>
    </w:p>
    <w:p w14:paraId="33016478" w14:textId="77777777" w:rsidR="00C60B38" w:rsidRPr="00C76AAC" w:rsidRDefault="00440197" w:rsidP="00C76AAC">
      <w:pPr>
        <w:pStyle w:val="ListeParagraf"/>
        <w:numPr>
          <w:ilvl w:val="2"/>
          <w:numId w:val="7"/>
        </w:numPr>
        <w:spacing w:after="0" w:line="360" w:lineRule="auto"/>
        <w:ind w:left="0" w:firstLine="709"/>
        <w:outlineLvl w:val="2"/>
        <w:rPr>
          <w:b/>
          <w:bCs/>
          <w:shd w:val="clear" w:color="auto" w:fill="FFFFFF"/>
        </w:rPr>
      </w:pPr>
      <w:bookmarkStart w:id="149" w:name="_Toc73889403"/>
      <w:r w:rsidRPr="00C76AAC">
        <w:rPr>
          <w:b/>
          <w:bCs/>
          <w:shd w:val="clear" w:color="auto" w:fill="FFFFFF"/>
        </w:rPr>
        <w:t xml:space="preserve">Tahliye </w:t>
      </w:r>
      <w:r w:rsidR="003D3805" w:rsidRPr="00C76AAC">
        <w:rPr>
          <w:b/>
          <w:bCs/>
          <w:shd w:val="clear" w:color="auto" w:fill="FFFFFF"/>
        </w:rPr>
        <w:t>Anında</w:t>
      </w:r>
      <w:r w:rsidRPr="00C76AAC">
        <w:rPr>
          <w:b/>
          <w:bCs/>
          <w:shd w:val="clear" w:color="auto" w:fill="FFFFFF"/>
        </w:rPr>
        <w:t xml:space="preserve"> Yapılması Gerekenler</w:t>
      </w:r>
      <w:bookmarkEnd w:id="149"/>
    </w:p>
    <w:p w14:paraId="577819FF" w14:textId="0BCE29EA" w:rsidR="00C60B38" w:rsidRPr="00C76AAC" w:rsidRDefault="00440197" w:rsidP="00C76AAC">
      <w:pPr>
        <w:pStyle w:val="ListeParagraf"/>
        <w:spacing w:after="0" w:line="360" w:lineRule="auto"/>
        <w:ind w:left="0" w:firstLine="709"/>
        <w:jc w:val="both"/>
        <w:outlineLvl w:val="2"/>
        <w:rPr>
          <w:shd w:val="clear" w:color="auto" w:fill="FFFFFF"/>
        </w:rPr>
      </w:pPr>
      <w:r w:rsidRPr="00C76AAC">
        <w:rPr>
          <w:shd w:val="clear" w:color="auto" w:fill="FFFFFF"/>
        </w:rPr>
        <w:t>TDK’nın tanımına</w:t>
      </w:r>
      <w:r w:rsidR="00770E9E" w:rsidRPr="00C76AAC">
        <w:rPr>
          <w:shd w:val="clear" w:color="auto" w:fill="FFFFFF"/>
        </w:rPr>
        <w:t xml:space="preserve"> göre tahliye boşaltma demektir</w:t>
      </w:r>
      <w:r w:rsidR="00C63FA2" w:rsidRPr="00C76AAC">
        <w:rPr>
          <w:shd w:val="clear" w:color="auto" w:fill="FFFFFF"/>
        </w:rPr>
        <w:t xml:space="preserve"> (sozluk.gov.tr, 2020a)</w:t>
      </w:r>
      <w:r w:rsidR="00864DA5" w:rsidRPr="00C76AAC">
        <w:rPr>
          <w:shd w:val="clear" w:color="auto" w:fill="FFFFFF"/>
        </w:rPr>
        <w:t>.</w:t>
      </w:r>
      <w:r w:rsidR="00E15B82" w:rsidRPr="00C76AAC">
        <w:rPr>
          <w:shd w:val="clear" w:color="auto" w:fill="FFFFFF"/>
        </w:rPr>
        <w:t xml:space="preserve"> </w:t>
      </w:r>
      <w:r w:rsidR="00770E9E" w:rsidRPr="00C76AAC">
        <w:rPr>
          <w:shd w:val="clear" w:color="auto" w:fill="FFFFFF"/>
        </w:rPr>
        <w:t>Ani gerçekleşen afetler sonrası ya da ani gelişen ve hayatı tehdit edici durumlar sonrası bulunduğumuz yeri ivedilikle boşaltmamız gerekir</w:t>
      </w:r>
      <w:r w:rsidR="001A54D4" w:rsidRPr="00C76AAC">
        <w:rPr>
          <w:shd w:val="clear" w:color="auto" w:fill="FFFFFF"/>
        </w:rPr>
        <w:t xml:space="preserve">. </w:t>
      </w:r>
      <w:r w:rsidR="00770E9E" w:rsidRPr="00C76AAC">
        <w:rPr>
          <w:shd w:val="clear" w:color="auto" w:fill="FFFFFF"/>
        </w:rPr>
        <w:t>Tahliye boyunca sessiz olunmalı ve yetkilile</w:t>
      </w:r>
      <w:r w:rsidR="001528C2" w:rsidRPr="00C76AAC">
        <w:rPr>
          <w:shd w:val="clear" w:color="auto" w:fill="FFFFFF"/>
        </w:rPr>
        <w:t xml:space="preserve">rin uyarılarına </w:t>
      </w:r>
      <w:r w:rsidR="00EF2432" w:rsidRPr="00C76AAC">
        <w:rPr>
          <w:shd w:val="clear" w:color="auto" w:fill="FFFFFF"/>
        </w:rPr>
        <w:t>uyulmalıdır. Tahliye</w:t>
      </w:r>
      <w:r w:rsidR="00770E9E" w:rsidRPr="00C76AAC">
        <w:rPr>
          <w:shd w:val="clear" w:color="auto" w:fill="FFFFFF"/>
        </w:rPr>
        <w:t xml:space="preserve"> sırasında uyarılara karşı gelmek, çok yavaş ya da aceleci davranmak tehlikeli olaylara </w:t>
      </w:r>
      <w:r w:rsidR="00DD03AF" w:rsidRPr="00C76AAC">
        <w:rPr>
          <w:shd w:val="clear" w:color="auto" w:fill="FFFFFF"/>
        </w:rPr>
        <w:t>sebebiyet verebilir ve can</w:t>
      </w:r>
      <w:r w:rsidR="001528C2" w:rsidRPr="00C76AAC">
        <w:rPr>
          <w:shd w:val="clear" w:color="auto" w:fill="FFFFFF"/>
        </w:rPr>
        <w:t xml:space="preserve"> güvenliğini tehlikeye atabilir</w:t>
      </w:r>
      <w:r w:rsidR="00C52D6F" w:rsidRPr="00C76AAC">
        <w:rPr>
          <w:shd w:val="clear" w:color="auto" w:fill="FFFFFF"/>
        </w:rPr>
        <w:t>.</w:t>
      </w:r>
    </w:p>
    <w:p w14:paraId="358A33A3" w14:textId="77777777" w:rsidR="00440197" w:rsidRPr="00C76AAC" w:rsidRDefault="00014DE9" w:rsidP="00D91092">
      <w:pPr>
        <w:spacing w:after="0" w:line="360" w:lineRule="auto"/>
        <w:ind w:firstLine="709"/>
        <w:jc w:val="both"/>
        <w:outlineLvl w:val="2"/>
        <w:rPr>
          <w:b/>
          <w:bCs/>
          <w:shd w:val="clear" w:color="auto" w:fill="FFFFFF"/>
        </w:rPr>
      </w:pPr>
      <w:r w:rsidRPr="00C76AAC">
        <w:rPr>
          <w:shd w:val="clear" w:color="auto" w:fill="FFFFFF"/>
        </w:rPr>
        <w:t>Tahliye sırasında en çok yapılan hatalar:</w:t>
      </w:r>
    </w:p>
    <w:p w14:paraId="11EBD28D" w14:textId="77777777" w:rsidR="00014DE9" w:rsidRPr="00C76AAC" w:rsidRDefault="00014DE9" w:rsidP="00D91092">
      <w:pPr>
        <w:pStyle w:val="DipnotMetni"/>
        <w:numPr>
          <w:ilvl w:val="0"/>
          <w:numId w:val="17"/>
        </w:numPr>
        <w:tabs>
          <w:tab w:val="left" w:pos="993"/>
        </w:tabs>
        <w:spacing w:line="360" w:lineRule="auto"/>
        <w:ind w:left="0" w:firstLine="709"/>
        <w:jc w:val="both"/>
        <w:rPr>
          <w:rFonts w:cs="Times New Roman"/>
          <w:sz w:val="24"/>
          <w:szCs w:val="24"/>
          <w:shd w:val="clear" w:color="auto" w:fill="FFFFFF"/>
        </w:rPr>
      </w:pPr>
      <w:r w:rsidRPr="00C76AAC">
        <w:rPr>
          <w:rFonts w:cs="Times New Roman"/>
          <w:sz w:val="24"/>
          <w:szCs w:val="24"/>
          <w:shd w:val="clear" w:color="auto" w:fill="FFFFFF"/>
        </w:rPr>
        <w:t>Olaya bakmaya gitmek</w:t>
      </w:r>
      <w:r w:rsidR="001528C2" w:rsidRPr="00C76AAC">
        <w:rPr>
          <w:rFonts w:cs="Times New Roman"/>
          <w:sz w:val="24"/>
          <w:szCs w:val="24"/>
          <w:shd w:val="clear" w:color="auto" w:fill="FFFFFF"/>
        </w:rPr>
        <w:t>,</w:t>
      </w:r>
    </w:p>
    <w:p w14:paraId="1EF93900" w14:textId="77777777" w:rsidR="00014DE9" w:rsidRPr="00C76AAC" w:rsidRDefault="00014DE9" w:rsidP="00D91092">
      <w:pPr>
        <w:pStyle w:val="DipnotMetni"/>
        <w:numPr>
          <w:ilvl w:val="0"/>
          <w:numId w:val="17"/>
        </w:numPr>
        <w:tabs>
          <w:tab w:val="left" w:pos="993"/>
        </w:tabs>
        <w:spacing w:line="360" w:lineRule="auto"/>
        <w:ind w:left="0" w:firstLine="709"/>
        <w:jc w:val="both"/>
        <w:rPr>
          <w:rFonts w:cs="Times New Roman"/>
          <w:sz w:val="24"/>
          <w:szCs w:val="24"/>
          <w:shd w:val="clear" w:color="auto" w:fill="FFFFFF"/>
        </w:rPr>
      </w:pPr>
      <w:r w:rsidRPr="00C76AAC">
        <w:rPr>
          <w:rFonts w:cs="Times New Roman"/>
          <w:sz w:val="24"/>
          <w:szCs w:val="24"/>
          <w:shd w:val="clear" w:color="auto" w:fill="FFFFFF"/>
        </w:rPr>
        <w:t>Eşyaları toplamak</w:t>
      </w:r>
      <w:r w:rsidR="001528C2" w:rsidRPr="00C76AAC">
        <w:rPr>
          <w:rFonts w:cs="Times New Roman"/>
          <w:sz w:val="24"/>
          <w:szCs w:val="24"/>
          <w:shd w:val="clear" w:color="auto" w:fill="FFFFFF"/>
        </w:rPr>
        <w:t>,</w:t>
      </w:r>
    </w:p>
    <w:p w14:paraId="5A0C7D4E" w14:textId="77777777" w:rsidR="00014DE9" w:rsidRPr="00C76AAC" w:rsidRDefault="00014DE9" w:rsidP="00D91092">
      <w:pPr>
        <w:pStyle w:val="DipnotMetni"/>
        <w:numPr>
          <w:ilvl w:val="0"/>
          <w:numId w:val="17"/>
        </w:numPr>
        <w:tabs>
          <w:tab w:val="left" w:pos="993"/>
        </w:tabs>
        <w:spacing w:line="360" w:lineRule="auto"/>
        <w:ind w:left="0" w:firstLine="709"/>
        <w:jc w:val="both"/>
        <w:rPr>
          <w:rFonts w:cs="Times New Roman"/>
          <w:sz w:val="24"/>
          <w:szCs w:val="24"/>
          <w:shd w:val="clear" w:color="auto" w:fill="FFFFFF"/>
        </w:rPr>
      </w:pPr>
      <w:r w:rsidRPr="00C76AAC">
        <w:rPr>
          <w:rFonts w:cs="Times New Roman"/>
          <w:sz w:val="24"/>
          <w:szCs w:val="24"/>
          <w:shd w:val="clear" w:color="auto" w:fill="FFFFFF"/>
        </w:rPr>
        <w:t>Yapılmakta olan işi bitirmek</w:t>
      </w:r>
      <w:r w:rsidR="001528C2" w:rsidRPr="00C76AAC">
        <w:rPr>
          <w:rFonts w:cs="Times New Roman"/>
          <w:sz w:val="24"/>
          <w:szCs w:val="24"/>
          <w:shd w:val="clear" w:color="auto" w:fill="FFFFFF"/>
        </w:rPr>
        <w:t>,</w:t>
      </w:r>
    </w:p>
    <w:p w14:paraId="2C2FFE0B" w14:textId="77777777" w:rsidR="00014DE9" w:rsidRPr="00C76AAC" w:rsidRDefault="00014DE9" w:rsidP="00D91092">
      <w:pPr>
        <w:pStyle w:val="DipnotMetni"/>
        <w:numPr>
          <w:ilvl w:val="0"/>
          <w:numId w:val="17"/>
        </w:numPr>
        <w:tabs>
          <w:tab w:val="left" w:pos="993"/>
        </w:tabs>
        <w:spacing w:line="360" w:lineRule="auto"/>
        <w:ind w:left="0" w:firstLine="709"/>
        <w:jc w:val="both"/>
        <w:rPr>
          <w:rFonts w:cs="Times New Roman"/>
          <w:sz w:val="24"/>
          <w:szCs w:val="24"/>
          <w:shd w:val="clear" w:color="auto" w:fill="FFFFFF"/>
        </w:rPr>
      </w:pPr>
      <w:r w:rsidRPr="00C76AAC">
        <w:rPr>
          <w:rFonts w:cs="Times New Roman"/>
          <w:sz w:val="24"/>
          <w:szCs w:val="24"/>
          <w:shd w:val="clear" w:color="auto" w:fill="FFFFFF"/>
        </w:rPr>
        <w:t>Uyarıları göz ardı etmek</w:t>
      </w:r>
      <w:r w:rsidR="001528C2" w:rsidRPr="00C76AAC">
        <w:rPr>
          <w:rFonts w:cs="Times New Roman"/>
          <w:sz w:val="24"/>
          <w:szCs w:val="24"/>
          <w:shd w:val="clear" w:color="auto" w:fill="FFFFFF"/>
        </w:rPr>
        <w:t>,</w:t>
      </w:r>
    </w:p>
    <w:p w14:paraId="4831A444" w14:textId="77777777" w:rsidR="00014DE9" w:rsidRPr="00C76AAC" w:rsidRDefault="00014DE9" w:rsidP="00D91092">
      <w:pPr>
        <w:pStyle w:val="DipnotMetni"/>
        <w:numPr>
          <w:ilvl w:val="0"/>
          <w:numId w:val="17"/>
        </w:numPr>
        <w:tabs>
          <w:tab w:val="left" w:pos="993"/>
        </w:tabs>
        <w:spacing w:line="360" w:lineRule="auto"/>
        <w:ind w:left="0" w:firstLine="709"/>
        <w:jc w:val="both"/>
        <w:rPr>
          <w:rFonts w:cs="Times New Roman"/>
          <w:sz w:val="24"/>
          <w:szCs w:val="24"/>
          <w:shd w:val="clear" w:color="auto" w:fill="FFFFFF"/>
        </w:rPr>
      </w:pPr>
      <w:r w:rsidRPr="00C76AAC">
        <w:rPr>
          <w:rFonts w:cs="Times New Roman"/>
          <w:sz w:val="24"/>
          <w:szCs w:val="24"/>
          <w:shd w:val="clear" w:color="auto" w:fill="FFFFFF"/>
        </w:rPr>
        <w:t>Yakınları aramak</w:t>
      </w:r>
      <w:r w:rsidR="001528C2" w:rsidRPr="00C76AAC">
        <w:rPr>
          <w:rFonts w:cs="Times New Roman"/>
          <w:sz w:val="24"/>
          <w:szCs w:val="24"/>
          <w:shd w:val="clear" w:color="auto" w:fill="FFFFFF"/>
        </w:rPr>
        <w:t>,</w:t>
      </w:r>
    </w:p>
    <w:p w14:paraId="3377AE5A" w14:textId="77777777" w:rsidR="0087173C" w:rsidRPr="00C76AAC" w:rsidRDefault="00014DE9" w:rsidP="00D91092">
      <w:pPr>
        <w:pStyle w:val="DipnotMetni"/>
        <w:numPr>
          <w:ilvl w:val="0"/>
          <w:numId w:val="17"/>
        </w:numPr>
        <w:tabs>
          <w:tab w:val="left" w:pos="993"/>
        </w:tabs>
        <w:spacing w:line="360" w:lineRule="auto"/>
        <w:ind w:left="0" w:firstLine="709"/>
        <w:jc w:val="both"/>
        <w:rPr>
          <w:rFonts w:cs="Times New Roman"/>
          <w:sz w:val="24"/>
          <w:szCs w:val="24"/>
          <w:shd w:val="clear" w:color="auto" w:fill="FFFFFF"/>
        </w:rPr>
      </w:pPr>
      <w:r w:rsidRPr="00C76AAC">
        <w:rPr>
          <w:rFonts w:cs="Times New Roman"/>
          <w:sz w:val="24"/>
          <w:szCs w:val="24"/>
          <w:shd w:val="clear" w:color="auto" w:fill="FFFFFF"/>
        </w:rPr>
        <w:t>Panik yapmak</w:t>
      </w:r>
      <w:r w:rsidR="00864DA5" w:rsidRPr="00C76AAC">
        <w:rPr>
          <w:rFonts w:cs="Times New Roman"/>
          <w:sz w:val="24"/>
          <w:szCs w:val="24"/>
          <w:shd w:val="clear" w:color="auto" w:fill="FFFFFF"/>
        </w:rPr>
        <w:t>tır.</w:t>
      </w:r>
    </w:p>
    <w:p w14:paraId="116890E2" w14:textId="77777777" w:rsidR="0087173C" w:rsidRPr="00C76AAC" w:rsidRDefault="0087173C" w:rsidP="00D91092">
      <w:pPr>
        <w:ind w:firstLine="709"/>
        <w:rPr>
          <w:shd w:val="clear" w:color="auto" w:fill="FFFFFF"/>
        </w:rPr>
      </w:pPr>
    </w:p>
    <w:p w14:paraId="738AEDF0" w14:textId="77777777" w:rsidR="00C60B38" w:rsidRPr="00C76AAC" w:rsidRDefault="00014DE9" w:rsidP="00D91092">
      <w:pPr>
        <w:pStyle w:val="DipnotMetni"/>
        <w:numPr>
          <w:ilvl w:val="2"/>
          <w:numId w:val="7"/>
        </w:numPr>
        <w:spacing w:line="360" w:lineRule="auto"/>
        <w:ind w:left="0" w:firstLine="709"/>
        <w:outlineLvl w:val="2"/>
        <w:rPr>
          <w:rFonts w:cs="Times New Roman"/>
          <w:b/>
          <w:sz w:val="24"/>
          <w:szCs w:val="24"/>
          <w:shd w:val="clear" w:color="auto" w:fill="FFFFFF"/>
        </w:rPr>
      </w:pPr>
      <w:bookmarkStart w:id="150" w:name="_Toc73889404"/>
      <w:r w:rsidRPr="00C76AAC">
        <w:rPr>
          <w:rFonts w:cs="Times New Roman"/>
          <w:b/>
          <w:sz w:val="24"/>
          <w:szCs w:val="24"/>
          <w:shd w:val="clear" w:color="auto" w:fill="FFFFFF"/>
        </w:rPr>
        <w:lastRenderedPageBreak/>
        <w:t>Sel</w:t>
      </w:r>
      <w:r w:rsidR="00F26EF6" w:rsidRPr="00C76AAC">
        <w:rPr>
          <w:rFonts w:cs="Times New Roman"/>
          <w:b/>
          <w:sz w:val="24"/>
          <w:szCs w:val="24"/>
          <w:shd w:val="clear" w:color="auto" w:fill="FFFFFF"/>
        </w:rPr>
        <w:t xml:space="preserve"> ve Sellerden Korunma Yöntemleri</w:t>
      </w:r>
      <w:bookmarkStart w:id="151" w:name="_Toc57241813"/>
      <w:bookmarkStart w:id="152" w:name="_Toc57242704"/>
      <w:bookmarkEnd w:id="150"/>
    </w:p>
    <w:p w14:paraId="33D7071A" w14:textId="6C52568E" w:rsidR="001F5A1F" w:rsidRPr="00C76AAC" w:rsidRDefault="00014DE9" w:rsidP="00D91092">
      <w:pPr>
        <w:pStyle w:val="DipnotMetni"/>
        <w:spacing w:line="360" w:lineRule="auto"/>
        <w:ind w:firstLine="709"/>
        <w:jc w:val="both"/>
        <w:outlineLvl w:val="2"/>
        <w:rPr>
          <w:rFonts w:cs="Times New Roman"/>
          <w:b/>
          <w:sz w:val="32"/>
          <w:szCs w:val="32"/>
          <w:shd w:val="clear" w:color="auto" w:fill="FFFFFF"/>
        </w:rPr>
      </w:pPr>
      <w:r w:rsidRPr="00C76AAC">
        <w:rPr>
          <w:sz w:val="24"/>
          <w:szCs w:val="24"/>
          <w:shd w:val="clear" w:color="auto" w:fill="FFFFFF"/>
        </w:rPr>
        <w:t>TDK’ya göre sel,</w:t>
      </w:r>
      <w:r w:rsidR="00A57B53" w:rsidRPr="00C76AAC">
        <w:rPr>
          <w:sz w:val="24"/>
          <w:szCs w:val="24"/>
          <w:shd w:val="clear" w:color="auto" w:fill="FFFFFF"/>
        </w:rPr>
        <w:t xml:space="preserve"> </w:t>
      </w:r>
      <w:r w:rsidR="00DD03AF" w:rsidRPr="00C76AAC">
        <w:rPr>
          <w:sz w:val="24"/>
          <w:szCs w:val="24"/>
        </w:rPr>
        <w:t>yüksek yerde biriken su birikintilerinden, aşırı yağıştan ya da zirvedeki karın erimesi sonrası suların geçtiği yerlere zarar vermesidir</w:t>
      </w:r>
      <w:r w:rsidR="00C63FA2" w:rsidRPr="00C76AAC">
        <w:rPr>
          <w:sz w:val="24"/>
          <w:szCs w:val="24"/>
        </w:rPr>
        <w:t xml:space="preserve"> (sozluk.gov.tr, 2020b).</w:t>
      </w:r>
      <w:r w:rsidR="00A57B53" w:rsidRPr="00C76AAC">
        <w:rPr>
          <w:sz w:val="24"/>
          <w:szCs w:val="24"/>
        </w:rPr>
        <w:t xml:space="preserve"> </w:t>
      </w:r>
      <w:r w:rsidR="004D17B5" w:rsidRPr="00C76AAC">
        <w:rPr>
          <w:sz w:val="24"/>
          <w:szCs w:val="24"/>
          <w:shd w:val="clear" w:color="auto" w:fill="FFFFFF"/>
        </w:rPr>
        <w:t>S</w:t>
      </w:r>
      <w:r w:rsidR="00D1722E" w:rsidRPr="00C76AAC">
        <w:rPr>
          <w:sz w:val="24"/>
          <w:szCs w:val="24"/>
          <w:shd w:val="clear" w:color="auto" w:fill="FFFFFF"/>
        </w:rPr>
        <w:t xml:space="preserve">eller </w:t>
      </w:r>
      <w:r w:rsidR="00DD03AF" w:rsidRPr="00C76AAC">
        <w:rPr>
          <w:sz w:val="24"/>
          <w:szCs w:val="24"/>
          <w:shd w:val="clear" w:color="auto" w:fill="FFFFFF"/>
        </w:rPr>
        <w:t xml:space="preserve">suyun var olduğu </w:t>
      </w:r>
      <w:r w:rsidR="00D1722E" w:rsidRPr="00C76AAC">
        <w:rPr>
          <w:sz w:val="24"/>
          <w:szCs w:val="24"/>
          <w:shd w:val="clear" w:color="auto" w:fill="FFFFFF"/>
        </w:rPr>
        <w:t xml:space="preserve">her yerde görülebilen ve </w:t>
      </w:r>
      <w:r w:rsidR="00DD03AF" w:rsidRPr="00C76AAC">
        <w:rPr>
          <w:sz w:val="24"/>
          <w:szCs w:val="24"/>
          <w:shd w:val="clear" w:color="auto" w:fill="FFFFFF"/>
        </w:rPr>
        <w:t xml:space="preserve">doğru şehir planlaması yapılmadıysa fazlasıyla tahrip edebilecek </w:t>
      </w:r>
      <w:r w:rsidR="00D1722E" w:rsidRPr="00C76AAC">
        <w:rPr>
          <w:sz w:val="24"/>
          <w:szCs w:val="24"/>
          <w:shd w:val="clear" w:color="auto" w:fill="FFFFFF"/>
        </w:rPr>
        <w:t xml:space="preserve">meteorolojik afetlerden biridir. Sellerden ölümler </w:t>
      </w:r>
      <w:r w:rsidR="00DD03AF" w:rsidRPr="00C76AAC">
        <w:rPr>
          <w:sz w:val="24"/>
          <w:szCs w:val="24"/>
          <w:shd w:val="clear" w:color="auto" w:fill="FFFFFF"/>
        </w:rPr>
        <w:t>çoğunlukla</w:t>
      </w:r>
      <w:r w:rsidR="00D1722E" w:rsidRPr="00C76AAC">
        <w:rPr>
          <w:sz w:val="24"/>
          <w:szCs w:val="24"/>
          <w:shd w:val="clear" w:color="auto" w:fill="FFFFFF"/>
        </w:rPr>
        <w:t xml:space="preserve"> gece</w:t>
      </w:r>
      <w:r w:rsidR="007D721F" w:rsidRPr="00C76AAC">
        <w:rPr>
          <w:sz w:val="24"/>
          <w:szCs w:val="24"/>
          <w:shd w:val="clear" w:color="auto" w:fill="FFFFFF"/>
        </w:rPr>
        <w:t xml:space="preserve"> vakitlerinde </w:t>
      </w:r>
      <w:r w:rsidR="00D1722E" w:rsidRPr="00C76AAC">
        <w:rPr>
          <w:sz w:val="24"/>
          <w:szCs w:val="24"/>
          <w:shd w:val="clear" w:color="auto" w:fill="FFFFFF"/>
        </w:rPr>
        <w:t>dere yataklarında ve sel suların</w:t>
      </w:r>
      <w:r w:rsidR="005A4715" w:rsidRPr="00C76AAC">
        <w:rPr>
          <w:sz w:val="24"/>
          <w:szCs w:val="24"/>
          <w:shd w:val="clear" w:color="auto" w:fill="FFFFFF"/>
        </w:rPr>
        <w:t xml:space="preserve">ın içine saplanan </w:t>
      </w:r>
      <w:r w:rsidR="00EF2432" w:rsidRPr="00C76AAC">
        <w:rPr>
          <w:sz w:val="24"/>
          <w:szCs w:val="24"/>
          <w:shd w:val="clear" w:color="auto" w:fill="FFFFFF"/>
        </w:rPr>
        <w:t>otomobiller yüzünden</w:t>
      </w:r>
      <w:r w:rsidR="00D1722E" w:rsidRPr="00C76AAC">
        <w:rPr>
          <w:sz w:val="24"/>
          <w:szCs w:val="24"/>
          <w:shd w:val="clear" w:color="auto" w:fill="FFFFFF"/>
        </w:rPr>
        <w:t xml:space="preserve"> olmaktadır. </w:t>
      </w:r>
      <w:r w:rsidR="005A4715" w:rsidRPr="00C76AAC">
        <w:rPr>
          <w:sz w:val="24"/>
          <w:szCs w:val="24"/>
          <w:shd w:val="clear" w:color="auto" w:fill="FFFFFF"/>
        </w:rPr>
        <w:t>Suyun yüksekliği</w:t>
      </w:r>
      <w:r w:rsidR="00D1722E" w:rsidRPr="00C76AAC">
        <w:rPr>
          <w:sz w:val="24"/>
          <w:szCs w:val="24"/>
          <w:shd w:val="clear" w:color="auto" w:fill="FFFFFF"/>
        </w:rPr>
        <w:t xml:space="preserve"> 15 cm </w:t>
      </w:r>
      <w:r w:rsidR="005A4715" w:rsidRPr="00C76AAC">
        <w:rPr>
          <w:sz w:val="24"/>
          <w:szCs w:val="24"/>
          <w:shd w:val="clear" w:color="auto" w:fill="FFFFFF"/>
        </w:rPr>
        <w:t>bile olsa ayaklarınızı yerden kesip sizi sürükleyebilir</w:t>
      </w:r>
      <w:r w:rsidR="00D1722E" w:rsidRPr="00C76AAC">
        <w:rPr>
          <w:sz w:val="24"/>
          <w:szCs w:val="24"/>
          <w:shd w:val="clear" w:color="auto" w:fill="FFFFFF"/>
        </w:rPr>
        <w:t>. Selden korunma</w:t>
      </w:r>
      <w:r w:rsidR="005A4715" w:rsidRPr="00C76AAC">
        <w:rPr>
          <w:sz w:val="24"/>
          <w:szCs w:val="24"/>
          <w:shd w:val="clear" w:color="auto" w:fill="FFFFFF"/>
        </w:rPr>
        <w:t xml:space="preserve">k için </w:t>
      </w:r>
      <w:r w:rsidR="00663562" w:rsidRPr="00C76AAC">
        <w:rPr>
          <w:sz w:val="24"/>
          <w:szCs w:val="24"/>
          <w:shd w:val="clear" w:color="auto" w:fill="FFFFFF"/>
        </w:rPr>
        <w:t>apartmanların üst katları vb. gibi</w:t>
      </w:r>
      <w:r w:rsidR="005A4715" w:rsidRPr="00C76AAC">
        <w:rPr>
          <w:sz w:val="24"/>
          <w:szCs w:val="24"/>
          <w:shd w:val="clear" w:color="auto" w:fill="FFFFFF"/>
        </w:rPr>
        <w:t xml:space="preserve"> bulabildiğiniz</w:t>
      </w:r>
      <w:r w:rsidR="00D1722E" w:rsidRPr="00C76AAC">
        <w:rPr>
          <w:sz w:val="24"/>
          <w:szCs w:val="24"/>
          <w:shd w:val="clear" w:color="auto" w:fill="FFFFFF"/>
        </w:rPr>
        <w:t xml:space="preserve"> yüksek yerlere </w:t>
      </w:r>
      <w:r w:rsidR="00663562" w:rsidRPr="00C76AAC">
        <w:rPr>
          <w:sz w:val="24"/>
          <w:szCs w:val="24"/>
          <w:shd w:val="clear" w:color="auto" w:fill="FFFFFF"/>
        </w:rPr>
        <w:t>çıkarak</w:t>
      </w:r>
      <w:r w:rsidR="005A4715" w:rsidRPr="00C76AAC">
        <w:rPr>
          <w:sz w:val="24"/>
          <w:szCs w:val="24"/>
          <w:shd w:val="clear" w:color="auto" w:fill="FFFFFF"/>
        </w:rPr>
        <w:t xml:space="preserve"> sel bölgesini terk etmelisiniz</w:t>
      </w:r>
      <w:r w:rsidR="00D1722E" w:rsidRPr="00C76AAC">
        <w:rPr>
          <w:sz w:val="24"/>
          <w:szCs w:val="24"/>
          <w:shd w:val="clear" w:color="auto" w:fill="FFFFFF"/>
        </w:rPr>
        <w:t>.</w:t>
      </w:r>
      <w:r w:rsidR="005A4715" w:rsidRPr="00C76AAC">
        <w:rPr>
          <w:sz w:val="24"/>
          <w:szCs w:val="24"/>
          <w:shd w:val="clear" w:color="auto" w:fill="FFFFFF"/>
        </w:rPr>
        <w:t xml:space="preserve"> Baskın ani bir şekilde gerçekleştiyse ve hızlıysa ağaçlara zarar verip, binaları tahrip edebilir. </w:t>
      </w:r>
      <w:r w:rsidR="00E57A62" w:rsidRPr="00C76AAC">
        <w:rPr>
          <w:sz w:val="24"/>
          <w:szCs w:val="24"/>
          <w:shd w:val="clear" w:color="auto" w:fill="FFFFFF"/>
        </w:rPr>
        <w:t xml:space="preserve">Suların seviyesi 60 cm yani diz seviyesine kadar yükseldiyse eğer araç içindeyseniz aracı terk edip yüksek yerlere gitmelisiniz. </w:t>
      </w:r>
      <w:r w:rsidR="005A4715" w:rsidRPr="00C76AAC">
        <w:rPr>
          <w:sz w:val="24"/>
          <w:szCs w:val="24"/>
          <w:shd w:val="clear" w:color="auto" w:fill="FFFFFF"/>
        </w:rPr>
        <w:t>Suların seviyes</w:t>
      </w:r>
      <w:r w:rsidR="00E57A62" w:rsidRPr="00C76AAC">
        <w:rPr>
          <w:sz w:val="24"/>
          <w:szCs w:val="24"/>
          <w:shd w:val="clear" w:color="auto" w:fill="FFFFFF"/>
        </w:rPr>
        <w:t xml:space="preserve">i eğer </w:t>
      </w:r>
      <w:r w:rsidR="005E7E74" w:rsidRPr="00C76AAC">
        <w:rPr>
          <w:sz w:val="24"/>
          <w:szCs w:val="24"/>
          <w:shd w:val="clear" w:color="auto" w:fill="FFFFFF"/>
        </w:rPr>
        <w:t>üç</w:t>
      </w:r>
      <w:r w:rsidR="00E57A62" w:rsidRPr="00C76AAC">
        <w:rPr>
          <w:sz w:val="24"/>
          <w:szCs w:val="24"/>
          <w:shd w:val="clear" w:color="auto" w:fill="FFFFFF"/>
        </w:rPr>
        <w:t xml:space="preserve"> metreyi </w:t>
      </w:r>
      <w:r w:rsidR="00EF2432" w:rsidRPr="00C76AAC">
        <w:rPr>
          <w:sz w:val="24"/>
          <w:szCs w:val="24"/>
          <w:shd w:val="clear" w:color="auto" w:fill="FFFFFF"/>
        </w:rPr>
        <w:t>geçtiyse beraberinde</w:t>
      </w:r>
      <w:r w:rsidR="00E57A62" w:rsidRPr="00C76AAC">
        <w:rPr>
          <w:sz w:val="24"/>
          <w:szCs w:val="24"/>
          <w:shd w:val="clear" w:color="auto" w:fill="FFFFFF"/>
        </w:rPr>
        <w:t xml:space="preserve"> yukarıdan öldürücü çamur vb. kalıntılar getirebilir</w:t>
      </w:r>
      <w:r w:rsidR="00D1722E" w:rsidRPr="00C76AAC">
        <w:rPr>
          <w:sz w:val="24"/>
          <w:szCs w:val="24"/>
          <w:shd w:val="clear" w:color="auto" w:fill="FFFFFF"/>
        </w:rPr>
        <w:t xml:space="preserve">. Ani sellerde yapılabilecek en iyi şey </w:t>
      </w:r>
      <w:r w:rsidR="00E57A62" w:rsidRPr="00C76AAC">
        <w:rPr>
          <w:sz w:val="24"/>
          <w:szCs w:val="24"/>
          <w:shd w:val="clear" w:color="auto" w:fill="FFFFFF"/>
        </w:rPr>
        <w:t xml:space="preserve">yerel yönetimin uyarısıyla birlikte yüksek yerlere çıkmaktır </w:t>
      </w:r>
      <w:r w:rsidR="001E5865" w:rsidRPr="00C76AAC">
        <w:rPr>
          <w:noProof/>
          <w:sz w:val="24"/>
          <w:szCs w:val="24"/>
          <w:shd w:val="clear" w:color="auto" w:fill="FFFFFF"/>
        </w:rPr>
        <w:t>(Kadıoğlu, 2018:48)</w:t>
      </w:r>
      <w:r w:rsidR="005E7E74" w:rsidRPr="00C76AAC">
        <w:rPr>
          <w:sz w:val="24"/>
          <w:szCs w:val="24"/>
          <w:shd w:val="clear" w:color="auto" w:fill="FFFFFF"/>
        </w:rPr>
        <w:t>.</w:t>
      </w:r>
      <w:bookmarkEnd w:id="151"/>
      <w:bookmarkEnd w:id="152"/>
    </w:p>
    <w:p w14:paraId="5B382E1C" w14:textId="77777777" w:rsidR="003F4BA2" w:rsidRPr="00C76AAC" w:rsidRDefault="003F4BA2" w:rsidP="00D91092">
      <w:pPr>
        <w:spacing w:after="0" w:line="360" w:lineRule="auto"/>
        <w:ind w:firstLine="709"/>
        <w:jc w:val="both"/>
        <w:rPr>
          <w:b/>
          <w:shd w:val="clear" w:color="auto" w:fill="FFFFFF"/>
        </w:rPr>
      </w:pPr>
    </w:p>
    <w:p w14:paraId="154DD4D2" w14:textId="77777777" w:rsidR="00C60B38" w:rsidRPr="00C76AAC" w:rsidRDefault="00656A1C" w:rsidP="00D91092">
      <w:pPr>
        <w:pStyle w:val="ListeParagraf"/>
        <w:numPr>
          <w:ilvl w:val="2"/>
          <w:numId w:val="7"/>
        </w:numPr>
        <w:spacing w:after="0" w:line="360" w:lineRule="auto"/>
        <w:ind w:left="0" w:firstLine="709"/>
        <w:outlineLvl w:val="2"/>
        <w:rPr>
          <w:b/>
          <w:bCs/>
          <w:shd w:val="clear" w:color="auto" w:fill="FFFFFF"/>
        </w:rPr>
      </w:pPr>
      <w:bookmarkStart w:id="153" w:name="_Toc73889405"/>
      <w:r w:rsidRPr="00C76AAC">
        <w:rPr>
          <w:b/>
          <w:bCs/>
          <w:shd w:val="clear" w:color="auto" w:fill="FFFFFF"/>
        </w:rPr>
        <w:t>Çığ</w:t>
      </w:r>
      <w:bookmarkStart w:id="154" w:name="_Toc56960157"/>
      <w:bookmarkStart w:id="155" w:name="_Toc56961050"/>
      <w:bookmarkEnd w:id="153"/>
    </w:p>
    <w:p w14:paraId="65EA3E4D" w14:textId="70790EE6" w:rsidR="00C60B38" w:rsidRPr="00C76AAC" w:rsidRDefault="00656A1C" w:rsidP="00D91092">
      <w:pPr>
        <w:pStyle w:val="ListeParagraf"/>
        <w:spacing w:after="0" w:line="360" w:lineRule="auto"/>
        <w:ind w:left="0" w:firstLine="709"/>
        <w:jc w:val="both"/>
        <w:outlineLvl w:val="2"/>
        <w:rPr>
          <w:shd w:val="clear" w:color="auto" w:fill="FFFFFF"/>
        </w:rPr>
      </w:pPr>
      <w:r w:rsidRPr="00C76AAC">
        <w:rPr>
          <w:shd w:val="clear" w:color="auto" w:fill="FFFFFF"/>
        </w:rPr>
        <w:t xml:space="preserve">Çığ, </w:t>
      </w:r>
      <w:r w:rsidR="00E57A62" w:rsidRPr="00C76AAC">
        <w:rPr>
          <w:shd w:val="clear" w:color="auto" w:fill="FFFFFF"/>
        </w:rPr>
        <w:t xml:space="preserve">genellikle bitki örtüsü az olan veya hiç olmayan </w:t>
      </w:r>
      <w:r w:rsidRPr="00C76AAC">
        <w:rPr>
          <w:shd w:val="clear" w:color="auto" w:fill="FFFFFF"/>
        </w:rPr>
        <w:t>dağlık ve eğimli arazilerde</w:t>
      </w:r>
      <w:r w:rsidR="00E57A62" w:rsidRPr="00C76AAC">
        <w:rPr>
          <w:shd w:val="clear" w:color="auto" w:fill="FFFFFF"/>
        </w:rPr>
        <w:t xml:space="preserve"> oluşur. Vadi yamacında birikmiş </w:t>
      </w:r>
      <w:r w:rsidR="001A690B" w:rsidRPr="00C76AAC">
        <w:rPr>
          <w:shd w:val="clear" w:color="auto" w:fill="FFFFFF"/>
        </w:rPr>
        <w:t>kar</w:t>
      </w:r>
      <w:r w:rsidR="00864DA5" w:rsidRPr="00C76AAC">
        <w:rPr>
          <w:shd w:val="clear" w:color="auto" w:fill="FFFFFF"/>
        </w:rPr>
        <w:t xml:space="preserve"> kütlesinin</w:t>
      </w:r>
      <w:r w:rsidR="001A690B" w:rsidRPr="00C76AAC">
        <w:rPr>
          <w:shd w:val="clear" w:color="auto" w:fill="FFFFFF"/>
        </w:rPr>
        <w:t xml:space="preserve"> herhangi bir kuvvet sonucu tetiklenerek hızla aşağıya doğru kaymasıdır</w:t>
      </w:r>
      <w:r w:rsidR="00BE716E" w:rsidRPr="00C76AAC">
        <w:rPr>
          <w:shd w:val="clear" w:color="auto" w:fill="FFFFFF"/>
        </w:rPr>
        <w:t xml:space="preserve"> (Yavaş,</w:t>
      </w:r>
      <w:r w:rsidR="00215204" w:rsidRPr="00C76AAC">
        <w:rPr>
          <w:shd w:val="clear" w:color="auto" w:fill="FFFFFF"/>
        </w:rPr>
        <w:t xml:space="preserve"> </w:t>
      </w:r>
      <w:r w:rsidR="00BE716E" w:rsidRPr="00C76AAC">
        <w:rPr>
          <w:shd w:val="clear" w:color="auto" w:fill="FFFFFF"/>
        </w:rPr>
        <w:t>2000: 6).</w:t>
      </w:r>
      <w:r w:rsidR="00E15B82" w:rsidRPr="00C76AAC">
        <w:rPr>
          <w:shd w:val="clear" w:color="auto" w:fill="FFFFFF"/>
        </w:rPr>
        <w:t xml:space="preserve"> </w:t>
      </w:r>
      <w:r w:rsidR="001A690B" w:rsidRPr="00C76AAC">
        <w:rPr>
          <w:shd w:val="clear" w:color="auto" w:fill="FFFFFF"/>
        </w:rPr>
        <w:t xml:space="preserve">Dağda bulunan </w:t>
      </w:r>
      <w:r w:rsidR="001A54D4" w:rsidRPr="00C76AAC">
        <w:rPr>
          <w:shd w:val="clear" w:color="auto" w:fill="FFFFFF"/>
        </w:rPr>
        <w:t xml:space="preserve">kar </w:t>
      </w:r>
      <w:r w:rsidR="003567A5" w:rsidRPr="00C76AAC">
        <w:rPr>
          <w:shd w:val="clear" w:color="auto" w:fill="FFFFFF"/>
        </w:rPr>
        <w:t>tabakalarının özellikleri</w:t>
      </w:r>
      <w:r w:rsidR="001A54D4" w:rsidRPr="00C76AAC">
        <w:rPr>
          <w:shd w:val="clear" w:color="auto" w:fill="FFFFFF"/>
        </w:rPr>
        <w:t xml:space="preserve"> farklı</w:t>
      </w:r>
      <w:r w:rsidR="00267F3B" w:rsidRPr="00C76AAC">
        <w:rPr>
          <w:shd w:val="clear" w:color="auto" w:fill="FFFFFF"/>
        </w:rPr>
        <w:t xml:space="preserve"> olacağından</w:t>
      </w:r>
      <w:r w:rsidR="001A690B" w:rsidRPr="00C76AAC">
        <w:rPr>
          <w:shd w:val="clear" w:color="auto" w:fill="FFFFFF"/>
        </w:rPr>
        <w:t xml:space="preserve"> çığ </w:t>
      </w:r>
      <w:r w:rsidR="00267F3B" w:rsidRPr="00C76AAC">
        <w:rPr>
          <w:shd w:val="clear" w:color="auto" w:fill="FFFFFF"/>
        </w:rPr>
        <w:t>bazen tüm</w:t>
      </w:r>
      <w:r w:rsidR="001A690B" w:rsidRPr="00C76AAC">
        <w:rPr>
          <w:shd w:val="clear" w:color="auto" w:fill="FFFFFF"/>
        </w:rPr>
        <w:t xml:space="preserve"> tabakaların zemine doğru kaymasıyla ya da tabakaların birbiri üzerinde kaymasıyla oluşur </w:t>
      </w:r>
      <w:r w:rsidR="001E5865" w:rsidRPr="00C76AAC">
        <w:rPr>
          <w:noProof/>
          <w:shd w:val="clear" w:color="auto" w:fill="FFFFFF"/>
        </w:rPr>
        <w:t>(Taştekin, 2010:1)</w:t>
      </w:r>
      <w:r w:rsidR="001A690B" w:rsidRPr="00C76AAC">
        <w:rPr>
          <w:shd w:val="clear" w:color="auto" w:fill="FFFFFF"/>
        </w:rPr>
        <w:t>.</w:t>
      </w:r>
      <w:bookmarkEnd w:id="154"/>
      <w:bookmarkEnd w:id="155"/>
    </w:p>
    <w:p w14:paraId="6664EAC9" w14:textId="77777777" w:rsidR="00C60B38" w:rsidRPr="00C76AAC" w:rsidRDefault="00656A1C" w:rsidP="00D91092">
      <w:pPr>
        <w:pStyle w:val="ListeParagraf"/>
        <w:spacing w:after="0" w:line="360" w:lineRule="auto"/>
        <w:ind w:left="0" w:firstLine="709"/>
        <w:outlineLvl w:val="2"/>
        <w:rPr>
          <w:shd w:val="clear" w:color="auto" w:fill="FFFFFF"/>
        </w:rPr>
      </w:pPr>
      <w:r w:rsidRPr="00C76AAC">
        <w:rPr>
          <w:shd w:val="clear" w:color="auto" w:fill="FFFFFF"/>
        </w:rPr>
        <w:t>Çığ Öncesinde Yapılması Gerekenler;</w:t>
      </w:r>
    </w:p>
    <w:p w14:paraId="4890008E" w14:textId="77777777" w:rsidR="00C60B38" w:rsidRPr="00C76AAC" w:rsidRDefault="001A690B" w:rsidP="00D91092">
      <w:pPr>
        <w:pStyle w:val="ListeParagraf"/>
        <w:numPr>
          <w:ilvl w:val="0"/>
          <w:numId w:val="33"/>
        </w:numPr>
        <w:spacing w:after="0" w:line="360" w:lineRule="auto"/>
        <w:ind w:left="0" w:firstLine="709"/>
        <w:outlineLvl w:val="2"/>
        <w:rPr>
          <w:b/>
          <w:bCs/>
          <w:shd w:val="clear" w:color="auto" w:fill="FFFFFF"/>
        </w:rPr>
      </w:pPr>
      <w:r w:rsidRPr="00C76AAC">
        <w:rPr>
          <w:rFonts w:cs="Times New Roman"/>
          <w:szCs w:val="24"/>
          <w:shd w:val="clear" w:color="auto" w:fill="FFFFFF"/>
        </w:rPr>
        <w:t>Çığa hazırlanmanızı sağlayacak eğitimler ve ilgili tamamlayıcı eğitimleri alın.</w:t>
      </w:r>
    </w:p>
    <w:p w14:paraId="577211C4" w14:textId="77777777" w:rsidR="00C60B38" w:rsidRPr="00C76AAC" w:rsidRDefault="001A690B" w:rsidP="00D91092">
      <w:pPr>
        <w:pStyle w:val="ListeParagraf"/>
        <w:numPr>
          <w:ilvl w:val="0"/>
          <w:numId w:val="33"/>
        </w:numPr>
        <w:spacing w:after="0" w:line="360" w:lineRule="auto"/>
        <w:ind w:left="0" w:firstLine="709"/>
        <w:outlineLvl w:val="2"/>
        <w:rPr>
          <w:b/>
          <w:bCs/>
          <w:shd w:val="clear" w:color="auto" w:fill="FFFFFF"/>
        </w:rPr>
      </w:pPr>
      <w:r w:rsidRPr="00C76AAC">
        <w:rPr>
          <w:rFonts w:cs="Times New Roman"/>
          <w:szCs w:val="24"/>
          <w:shd w:val="clear" w:color="auto" w:fill="FFFFFF"/>
        </w:rPr>
        <w:t>Yerleşim yerinizi seçerken riskleri gözetin.</w:t>
      </w:r>
    </w:p>
    <w:p w14:paraId="4E205F4C" w14:textId="77777777" w:rsidR="00C60B38" w:rsidRPr="00C76AAC" w:rsidRDefault="001A690B" w:rsidP="00D91092">
      <w:pPr>
        <w:pStyle w:val="ListeParagraf"/>
        <w:numPr>
          <w:ilvl w:val="0"/>
          <w:numId w:val="33"/>
        </w:numPr>
        <w:spacing w:after="0" w:line="360" w:lineRule="auto"/>
        <w:ind w:left="0" w:firstLine="709"/>
        <w:outlineLvl w:val="2"/>
        <w:rPr>
          <w:b/>
          <w:bCs/>
          <w:shd w:val="clear" w:color="auto" w:fill="FFFFFF"/>
        </w:rPr>
      </w:pPr>
      <w:r w:rsidRPr="00C76AAC">
        <w:rPr>
          <w:rFonts w:cs="Times New Roman"/>
          <w:szCs w:val="24"/>
          <w:shd w:val="clear" w:color="auto" w:fill="FFFFFF"/>
        </w:rPr>
        <w:t>Riski transfer etmek için mevcut kıymetlerinizi sigortalatın.</w:t>
      </w:r>
    </w:p>
    <w:p w14:paraId="4AF4D14F" w14:textId="77777777" w:rsidR="00C60B38" w:rsidRPr="00C76AAC" w:rsidRDefault="001A690B" w:rsidP="00D91092">
      <w:pPr>
        <w:pStyle w:val="ListeParagraf"/>
        <w:numPr>
          <w:ilvl w:val="0"/>
          <w:numId w:val="33"/>
        </w:numPr>
        <w:spacing w:after="0" w:line="360" w:lineRule="auto"/>
        <w:ind w:left="0" w:firstLine="709"/>
        <w:outlineLvl w:val="2"/>
        <w:rPr>
          <w:b/>
          <w:bCs/>
          <w:shd w:val="clear" w:color="auto" w:fill="FFFFFF"/>
        </w:rPr>
      </w:pPr>
      <w:r w:rsidRPr="00C76AAC">
        <w:rPr>
          <w:rFonts w:cs="Times New Roman"/>
          <w:szCs w:val="24"/>
          <w:shd w:val="clear" w:color="auto" w:fill="FFFFFF"/>
        </w:rPr>
        <w:t>Çığa engel olacak ağaç vb. doğal varlıkları koruyun ve yapabiliyorsanız arttırın.</w:t>
      </w:r>
    </w:p>
    <w:p w14:paraId="2D0E905A" w14:textId="77777777" w:rsidR="00656A1C" w:rsidRPr="00C76AAC" w:rsidRDefault="00F8097B" w:rsidP="00D91092">
      <w:pPr>
        <w:pStyle w:val="ListeParagraf"/>
        <w:numPr>
          <w:ilvl w:val="0"/>
          <w:numId w:val="33"/>
        </w:numPr>
        <w:spacing w:after="0" w:line="360" w:lineRule="auto"/>
        <w:ind w:left="0" w:firstLine="709"/>
        <w:outlineLvl w:val="2"/>
        <w:rPr>
          <w:b/>
          <w:bCs/>
          <w:shd w:val="clear" w:color="auto" w:fill="FFFFFF"/>
        </w:rPr>
      </w:pPr>
      <w:r w:rsidRPr="00C76AAC">
        <w:rPr>
          <w:rFonts w:cs="Times New Roman"/>
          <w:szCs w:val="24"/>
          <w:shd w:val="clear" w:color="auto" w:fill="FFFFFF"/>
        </w:rPr>
        <w:t>Riski arttıracak mevsimlerde hava raporu vb. mecraları takip ederek</w:t>
      </w:r>
      <w:r w:rsidR="00AF4667" w:rsidRPr="00C76AAC">
        <w:rPr>
          <w:rFonts w:cs="Times New Roman"/>
          <w:szCs w:val="24"/>
          <w:shd w:val="clear" w:color="auto" w:fill="FFFFFF"/>
        </w:rPr>
        <w:t xml:space="preserve"> riski takip edin</w:t>
      </w:r>
      <w:r w:rsidR="005D12FA" w:rsidRPr="00C76AAC">
        <w:rPr>
          <w:rFonts w:cs="Times New Roman"/>
          <w:szCs w:val="24"/>
          <w:shd w:val="clear" w:color="auto" w:fill="FFFFFF"/>
        </w:rPr>
        <w:t xml:space="preserve"> (</w:t>
      </w:r>
      <w:hyperlink r:id="rId18" w:history="1">
        <w:r w:rsidR="005D12FA" w:rsidRPr="00C76AAC">
          <w:rPr>
            <w:rStyle w:val="Kpr"/>
            <w:rFonts w:cs="Times New Roman"/>
            <w:color w:val="auto"/>
            <w:szCs w:val="24"/>
            <w:u w:val="none"/>
            <w:shd w:val="clear" w:color="auto" w:fill="FFFFFF"/>
          </w:rPr>
          <w:t>www.afad.gov.tr</w:t>
        </w:r>
      </w:hyperlink>
      <w:r w:rsidR="005D12FA" w:rsidRPr="00C76AAC">
        <w:rPr>
          <w:rFonts w:cs="Times New Roman"/>
          <w:szCs w:val="24"/>
          <w:shd w:val="clear" w:color="auto" w:fill="FFFFFF"/>
        </w:rPr>
        <w:t>, 2018)</w:t>
      </w:r>
      <w:r w:rsidR="001A54D4" w:rsidRPr="00C76AAC">
        <w:rPr>
          <w:rFonts w:cs="Times New Roman"/>
          <w:szCs w:val="24"/>
          <w:shd w:val="clear" w:color="auto" w:fill="FFFFFF"/>
        </w:rPr>
        <w:t>.</w:t>
      </w:r>
    </w:p>
    <w:p w14:paraId="22C49F91" w14:textId="77777777" w:rsidR="00A21287" w:rsidRPr="00C76AAC" w:rsidRDefault="00A21287" w:rsidP="00D91092">
      <w:pPr>
        <w:ind w:firstLine="709"/>
        <w:rPr>
          <w:shd w:val="clear" w:color="auto" w:fill="FFFFFF"/>
        </w:rPr>
      </w:pPr>
    </w:p>
    <w:p w14:paraId="61712CEE" w14:textId="77777777" w:rsidR="00C76AAC" w:rsidRPr="00C76AAC" w:rsidRDefault="00C76AAC" w:rsidP="00D91092">
      <w:pPr>
        <w:ind w:firstLine="709"/>
        <w:rPr>
          <w:shd w:val="clear" w:color="auto" w:fill="FFFFFF"/>
        </w:rPr>
      </w:pPr>
    </w:p>
    <w:p w14:paraId="6C2A5377" w14:textId="77777777" w:rsidR="00C60B38" w:rsidRPr="00C76AAC" w:rsidRDefault="000B004E" w:rsidP="00D91092">
      <w:pPr>
        <w:pStyle w:val="ListeParagraf"/>
        <w:numPr>
          <w:ilvl w:val="2"/>
          <w:numId w:val="7"/>
        </w:numPr>
        <w:spacing w:after="0" w:line="360" w:lineRule="auto"/>
        <w:ind w:left="0" w:firstLine="709"/>
        <w:outlineLvl w:val="2"/>
        <w:rPr>
          <w:b/>
          <w:bCs/>
          <w:shd w:val="clear" w:color="auto" w:fill="FFFFFF"/>
        </w:rPr>
      </w:pPr>
      <w:bookmarkStart w:id="156" w:name="_Toc73889406"/>
      <w:r w:rsidRPr="00C76AAC">
        <w:rPr>
          <w:b/>
          <w:bCs/>
          <w:shd w:val="clear" w:color="auto" w:fill="FFFFFF"/>
        </w:rPr>
        <w:lastRenderedPageBreak/>
        <w:t>Toplanma Alanları ve Sığınaklar</w:t>
      </w:r>
      <w:bookmarkEnd w:id="156"/>
    </w:p>
    <w:p w14:paraId="2ED0FB9C" w14:textId="444164C5" w:rsidR="00C60B38" w:rsidRPr="00C76AAC" w:rsidRDefault="000B004E" w:rsidP="00D91092">
      <w:pPr>
        <w:pStyle w:val="ListeParagraf"/>
        <w:spacing w:after="0" w:line="360" w:lineRule="auto"/>
        <w:ind w:left="0" w:firstLine="709"/>
        <w:jc w:val="both"/>
        <w:outlineLvl w:val="2"/>
        <w:rPr>
          <w:shd w:val="clear" w:color="auto" w:fill="FFFFFF"/>
        </w:rPr>
      </w:pPr>
      <w:r w:rsidRPr="00C76AAC">
        <w:rPr>
          <w:shd w:val="clear" w:color="auto" w:fill="FFFFFF"/>
        </w:rPr>
        <w:t>Toplanma alanı,</w:t>
      </w:r>
      <w:r w:rsidR="003511EE" w:rsidRPr="00C76AAC">
        <w:rPr>
          <w:shd w:val="clear" w:color="auto" w:fill="FFFFFF"/>
        </w:rPr>
        <w:t xml:space="preserve"> büyük tehlikeler sonrası halkın geçici bir süre toplandığı yerlerdir. Daha güvenli sığınma yerleri oluşturulana kadar </w:t>
      </w:r>
      <w:r w:rsidR="00267F3B" w:rsidRPr="00C76AAC">
        <w:rPr>
          <w:shd w:val="clear" w:color="auto" w:fill="FFFFFF"/>
        </w:rPr>
        <w:t>güvenliği</w:t>
      </w:r>
      <w:r w:rsidR="003511EE" w:rsidRPr="00C76AAC">
        <w:rPr>
          <w:shd w:val="clear" w:color="auto" w:fill="FFFFFF"/>
        </w:rPr>
        <w:t xml:space="preserve"> sağlamak ve temiz bilgi akışını sağlamayı amaçlarlar</w:t>
      </w:r>
      <w:r w:rsidR="00E15B82" w:rsidRPr="00C76AAC">
        <w:rPr>
          <w:shd w:val="clear" w:color="auto" w:fill="FFFFFF"/>
        </w:rPr>
        <w:t xml:space="preserve"> </w:t>
      </w:r>
      <w:r w:rsidR="005D12FA" w:rsidRPr="00C76AAC">
        <w:rPr>
          <w:shd w:val="clear" w:color="auto" w:fill="FFFFFF"/>
        </w:rPr>
        <w:t>(</w:t>
      </w:r>
      <w:hyperlink r:id="rId19" w:history="1">
        <w:r w:rsidR="005D12FA" w:rsidRPr="00C76AAC">
          <w:rPr>
            <w:rStyle w:val="Kpr"/>
            <w:color w:val="auto"/>
            <w:u w:val="none"/>
            <w:shd w:val="clear" w:color="auto" w:fill="FFFFFF"/>
          </w:rPr>
          <w:t>www.gumushane.afad.gov.tr</w:t>
        </w:r>
      </w:hyperlink>
      <w:r w:rsidR="005D12FA" w:rsidRPr="00C76AAC">
        <w:rPr>
          <w:shd w:val="clear" w:color="auto" w:fill="FFFFFF"/>
        </w:rPr>
        <w:t>, 2019)</w:t>
      </w:r>
      <w:r w:rsidR="001A54D4" w:rsidRPr="00C76AAC">
        <w:rPr>
          <w:shd w:val="clear" w:color="auto" w:fill="FFFFFF"/>
        </w:rPr>
        <w:t>.</w:t>
      </w:r>
    </w:p>
    <w:p w14:paraId="2251616C" w14:textId="1BC3BB33" w:rsidR="00C60B38" w:rsidRPr="00C76AAC" w:rsidRDefault="000B004E" w:rsidP="00D91092">
      <w:pPr>
        <w:pStyle w:val="ListeParagraf"/>
        <w:spacing w:after="0" w:line="360" w:lineRule="auto"/>
        <w:ind w:left="0" w:firstLine="709"/>
        <w:jc w:val="both"/>
        <w:outlineLvl w:val="2"/>
        <w:rPr>
          <w:rFonts w:cs="Times New Roman"/>
          <w:szCs w:val="24"/>
          <w:shd w:val="clear" w:color="auto" w:fill="FFFFFF"/>
        </w:rPr>
      </w:pPr>
      <w:r w:rsidRPr="00C76AAC">
        <w:rPr>
          <w:rFonts w:cs="Times New Roman"/>
          <w:szCs w:val="24"/>
          <w:shd w:val="clear" w:color="auto" w:fill="FFFFFF"/>
        </w:rPr>
        <w:t xml:space="preserve">Aile afet planı kapsamında ailecek ev içi, ev dışı ve mahalle dışında olmak üzere </w:t>
      </w:r>
      <w:r w:rsidR="004047BE" w:rsidRPr="00C76AAC">
        <w:rPr>
          <w:rFonts w:cs="Times New Roman"/>
          <w:szCs w:val="24"/>
          <w:shd w:val="clear" w:color="auto" w:fill="FFFFFF"/>
        </w:rPr>
        <w:t>üç</w:t>
      </w:r>
      <w:r w:rsidRPr="00C76AAC">
        <w:rPr>
          <w:rFonts w:cs="Times New Roman"/>
          <w:szCs w:val="24"/>
          <w:shd w:val="clear" w:color="auto" w:fill="FFFFFF"/>
        </w:rPr>
        <w:t xml:space="preserve"> tane buluşma noktası belirlememiz gerekir. Önce ev içerisinde buluşacağımız bir</w:t>
      </w:r>
      <w:r w:rsidR="003511EE" w:rsidRPr="00C76AAC">
        <w:rPr>
          <w:rFonts w:cs="Times New Roman"/>
          <w:szCs w:val="24"/>
          <w:shd w:val="clear" w:color="auto" w:fill="FFFFFF"/>
        </w:rPr>
        <w:t xml:space="preserve"> yer belirlemeliyiz. Bu yer</w:t>
      </w:r>
      <w:r w:rsidR="005D47D7" w:rsidRPr="00C76AAC">
        <w:rPr>
          <w:rFonts w:cs="Times New Roman"/>
          <w:szCs w:val="24"/>
          <w:shd w:val="clear" w:color="auto" w:fill="FFFFFF"/>
        </w:rPr>
        <w:t>,</w:t>
      </w:r>
      <w:r w:rsidRPr="00C76AAC">
        <w:rPr>
          <w:rFonts w:cs="Times New Roman"/>
          <w:szCs w:val="24"/>
          <w:shd w:val="clear" w:color="auto" w:fill="FFFFFF"/>
        </w:rPr>
        <w:t xml:space="preserve"> çıkış yolu üzeri</w:t>
      </w:r>
      <w:r w:rsidR="003511EE" w:rsidRPr="00C76AAC">
        <w:rPr>
          <w:rFonts w:cs="Times New Roman"/>
          <w:szCs w:val="24"/>
          <w:shd w:val="clear" w:color="auto" w:fill="FFFFFF"/>
        </w:rPr>
        <w:t xml:space="preserve">nde engelsiz ve güvenli bir yer olmalıdır </w:t>
      </w:r>
      <w:r w:rsidR="001E5865" w:rsidRPr="00C76AAC">
        <w:rPr>
          <w:rFonts w:cs="Times New Roman"/>
          <w:noProof/>
          <w:szCs w:val="24"/>
          <w:shd w:val="clear" w:color="auto" w:fill="FFFFFF"/>
        </w:rPr>
        <w:t>(MEB, 2019)</w:t>
      </w:r>
      <w:r w:rsidR="003511EE" w:rsidRPr="00C76AAC">
        <w:rPr>
          <w:rFonts w:cs="Times New Roman"/>
          <w:szCs w:val="24"/>
          <w:shd w:val="clear" w:color="auto" w:fill="FFFFFF"/>
        </w:rPr>
        <w:t xml:space="preserve">. Olası bir tehlikede evdeki </w:t>
      </w:r>
      <w:r w:rsidR="00EF2432" w:rsidRPr="00C76AAC">
        <w:rPr>
          <w:rFonts w:cs="Times New Roman"/>
          <w:szCs w:val="24"/>
          <w:shd w:val="clear" w:color="auto" w:fill="FFFFFF"/>
        </w:rPr>
        <w:t>herkesin ev</w:t>
      </w:r>
      <w:r w:rsidR="003511EE" w:rsidRPr="00C76AAC">
        <w:rPr>
          <w:rFonts w:cs="Times New Roman"/>
          <w:szCs w:val="24"/>
          <w:shd w:val="clear" w:color="auto" w:fill="FFFFFF"/>
        </w:rPr>
        <w:t xml:space="preserve"> içerisinde buluşulacağı</w:t>
      </w:r>
      <w:r w:rsidRPr="00C76AAC">
        <w:rPr>
          <w:rFonts w:cs="Times New Roman"/>
          <w:szCs w:val="24"/>
          <w:shd w:val="clear" w:color="auto" w:fill="FFFFFF"/>
        </w:rPr>
        <w:t xml:space="preserve"> yer burası</w:t>
      </w:r>
      <w:r w:rsidR="003511EE" w:rsidRPr="00C76AAC">
        <w:rPr>
          <w:rFonts w:cs="Times New Roman"/>
          <w:szCs w:val="24"/>
          <w:shd w:val="clear" w:color="auto" w:fill="FFFFFF"/>
        </w:rPr>
        <w:t>dır. Daha önce hazırlanan afet çantası ise bu noktaya yakın, kolay ulaşılabilir bir yerde olmalıdır</w:t>
      </w:r>
      <w:r w:rsidR="00E15B82" w:rsidRPr="00C76AAC">
        <w:rPr>
          <w:rFonts w:cs="Times New Roman"/>
          <w:szCs w:val="24"/>
          <w:shd w:val="clear" w:color="auto" w:fill="FFFFFF"/>
        </w:rPr>
        <w:t xml:space="preserve"> </w:t>
      </w:r>
      <w:r w:rsidR="001E5865" w:rsidRPr="00C76AAC">
        <w:rPr>
          <w:rFonts w:cs="Times New Roman"/>
          <w:noProof/>
          <w:szCs w:val="24"/>
          <w:shd w:val="clear" w:color="auto" w:fill="FFFFFF"/>
        </w:rPr>
        <w:t>(MEB, 2019)</w:t>
      </w:r>
      <w:r w:rsidR="003511EE" w:rsidRPr="00C76AAC">
        <w:rPr>
          <w:rFonts w:cs="Times New Roman"/>
          <w:szCs w:val="24"/>
          <w:shd w:val="clear" w:color="auto" w:fill="FFFFFF"/>
        </w:rPr>
        <w:t>.</w:t>
      </w:r>
    </w:p>
    <w:p w14:paraId="2713263B" w14:textId="77777777" w:rsidR="00C60B38" w:rsidRPr="00C76AAC" w:rsidRDefault="00D62997" w:rsidP="00D91092">
      <w:pPr>
        <w:pStyle w:val="ListeParagraf"/>
        <w:spacing w:after="0" w:line="360" w:lineRule="auto"/>
        <w:ind w:left="0" w:firstLine="709"/>
        <w:jc w:val="both"/>
        <w:outlineLvl w:val="2"/>
        <w:rPr>
          <w:rFonts w:cs="Times New Roman"/>
          <w:szCs w:val="24"/>
          <w:shd w:val="clear" w:color="auto" w:fill="FFFFFF"/>
        </w:rPr>
      </w:pPr>
      <w:r w:rsidRPr="00C76AAC">
        <w:rPr>
          <w:rFonts w:cs="Times New Roman"/>
          <w:szCs w:val="24"/>
          <w:shd w:val="clear" w:color="auto" w:fill="FFFFFF"/>
        </w:rPr>
        <w:t>5393 sayılı Belediyeler Kanunu gereğince</w:t>
      </w:r>
      <w:r w:rsidR="003511EE" w:rsidRPr="00C76AAC">
        <w:rPr>
          <w:rFonts w:cs="Times New Roman"/>
          <w:szCs w:val="24"/>
          <w:shd w:val="clear" w:color="auto" w:fill="FFFFFF"/>
        </w:rPr>
        <w:t xml:space="preserve"> mahallelerdeki toplanma alanlarını belediyeler belirler. Mutlaka belediyeniz aracılığıyla ya da e-devlet aracılığıyla toplanma alanınızı ve evden çıktıktan sonra oraya ulaşabileceğiniz en güvenli yolu öğrenin</w:t>
      </w:r>
      <w:r w:rsidR="00517164" w:rsidRPr="00C76AAC">
        <w:rPr>
          <w:rFonts w:cs="Times New Roman"/>
          <w:szCs w:val="24"/>
          <w:shd w:val="clear" w:color="auto" w:fill="FFFFFF"/>
        </w:rPr>
        <w:t xml:space="preserve"> (turkiye.gov.tr, 2020).</w:t>
      </w:r>
      <w:r w:rsidRPr="00C76AAC">
        <w:rPr>
          <w:rFonts w:cs="Times New Roman"/>
          <w:szCs w:val="24"/>
          <w:shd w:val="clear" w:color="auto" w:fill="FFFFFF"/>
        </w:rPr>
        <w:t xml:space="preserve"> Ailenizle mahalle buluşma noktanız burası olmayabilir ancak yardımların dağıtımı, sıcak aş- battaniye vb. dağıtımı bu noktalardan yapılacaktır.</w:t>
      </w:r>
    </w:p>
    <w:p w14:paraId="24AE6F8A" w14:textId="77777777" w:rsidR="00C60B38" w:rsidRPr="00C76AAC" w:rsidRDefault="003511EE" w:rsidP="00D91092">
      <w:pPr>
        <w:pStyle w:val="ListeParagraf"/>
        <w:spacing w:after="0" w:line="360" w:lineRule="auto"/>
        <w:ind w:left="0" w:firstLine="709"/>
        <w:jc w:val="both"/>
        <w:outlineLvl w:val="2"/>
        <w:rPr>
          <w:rFonts w:cs="Times New Roman"/>
          <w:szCs w:val="24"/>
          <w:shd w:val="clear" w:color="auto" w:fill="FFFFFF"/>
        </w:rPr>
      </w:pPr>
      <w:r w:rsidRPr="00C76AAC">
        <w:rPr>
          <w:rFonts w:cs="Times New Roman"/>
          <w:szCs w:val="24"/>
          <w:shd w:val="clear" w:color="auto" w:fill="FFFFFF"/>
        </w:rPr>
        <w:t xml:space="preserve">Eğer toplanma bölgesine ulaşma yolunuz güvenli değilse ya da mahallenize uzaksa ailenizle buluşacağınız başka bir toplanma noktası belirleyin </w:t>
      </w:r>
      <w:r w:rsidR="003A50C3" w:rsidRPr="00C76AAC">
        <w:rPr>
          <w:rFonts w:cs="Times New Roman"/>
          <w:szCs w:val="24"/>
          <w:shd w:val="clear" w:color="auto" w:fill="FFFFFF"/>
        </w:rPr>
        <w:t>(arnavutkoy.bel.tr, 2020).</w:t>
      </w:r>
    </w:p>
    <w:p w14:paraId="52F9CD42" w14:textId="77777777" w:rsidR="00C60B38" w:rsidRPr="00C76AAC" w:rsidRDefault="005E1F41" w:rsidP="00D91092">
      <w:pPr>
        <w:pStyle w:val="ListeParagraf"/>
        <w:spacing w:after="0" w:line="360" w:lineRule="auto"/>
        <w:ind w:left="0" w:firstLine="709"/>
        <w:jc w:val="both"/>
        <w:outlineLvl w:val="2"/>
        <w:rPr>
          <w:rFonts w:cs="Times New Roman"/>
          <w:szCs w:val="24"/>
          <w:shd w:val="clear" w:color="auto" w:fill="FFFFFF"/>
        </w:rPr>
      </w:pPr>
      <w:r w:rsidRPr="00C76AAC">
        <w:rPr>
          <w:rFonts w:cs="Times New Roman"/>
          <w:szCs w:val="24"/>
          <w:shd w:val="clear" w:color="auto" w:fill="FFFFFF"/>
        </w:rPr>
        <w:t xml:space="preserve">Eğer belediyenin sizin için belirlediği </w:t>
      </w:r>
      <w:r w:rsidR="00E14620" w:rsidRPr="00C76AAC">
        <w:rPr>
          <w:rFonts w:cs="Times New Roman"/>
          <w:szCs w:val="24"/>
          <w:shd w:val="clear" w:color="auto" w:fill="FFFFFF"/>
        </w:rPr>
        <w:t xml:space="preserve">toplanma alanınızı öğrenmek isterseniz e-devlet üzerinden Acil Toplanma Alanı Sorgulama sekmesinden öğrenebilirsiniz. </w:t>
      </w:r>
    </w:p>
    <w:p w14:paraId="54444BCB" w14:textId="3EF16101" w:rsidR="0087173C" w:rsidRPr="00C76AAC" w:rsidRDefault="003511EE" w:rsidP="00D91092">
      <w:pPr>
        <w:pStyle w:val="ListeParagraf"/>
        <w:spacing w:after="0" w:line="360" w:lineRule="auto"/>
        <w:ind w:left="0" w:firstLine="709"/>
        <w:jc w:val="both"/>
        <w:outlineLvl w:val="2"/>
        <w:rPr>
          <w:b/>
          <w:bCs/>
          <w:shd w:val="clear" w:color="auto" w:fill="FFFFFF"/>
        </w:rPr>
      </w:pPr>
      <w:r w:rsidRPr="00C76AAC">
        <w:rPr>
          <w:rFonts w:cs="Times New Roman"/>
          <w:szCs w:val="24"/>
          <w:shd w:val="clear" w:color="auto" w:fill="FFFFFF"/>
        </w:rPr>
        <w:t>Kimyasal, Biyolojik, Radyolojik ve Nükleer tehditlere karşı insanları ve korunması gereken canlı ve cansız bütün değerleri korumak için inşa edilmiş yapılara sığınak denir</w:t>
      </w:r>
      <w:r w:rsidR="00BE716E" w:rsidRPr="00C76AAC">
        <w:rPr>
          <w:rFonts w:cs="Times New Roman"/>
          <w:noProof/>
          <w:szCs w:val="24"/>
          <w:shd w:val="clear" w:color="auto" w:fill="FFFFFF"/>
        </w:rPr>
        <w:t>.</w:t>
      </w:r>
      <w:r w:rsidR="00E15B82" w:rsidRPr="00C76AAC">
        <w:rPr>
          <w:rFonts w:cs="Times New Roman"/>
          <w:noProof/>
          <w:szCs w:val="24"/>
          <w:shd w:val="clear" w:color="auto" w:fill="FFFFFF"/>
        </w:rPr>
        <w:t xml:space="preserve"> </w:t>
      </w:r>
      <w:r w:rsidR="00792126" w:rsidRPr="00C76AAC">
        <w:rPr>
          <w:rFonts w:cs="Times New Roman"/>
          <w:szCs w:val="24"/>
          <w:shd w:val="clear" w:color="auto" w:fill="FFFFFF"/>
        </w:rPr>
        <w:t xml:space="preserve">Sığınak yapımında amaç can ve </w:t>
      </w:r>
      <w:r w:rsidR="00E205A8" w:rsidRPr="00C76AAC">
        <w:rPr>
          <w:rFonts w:cs="Times New Roman"/>
          <w:szCs w:val="24"/>
          <w:shd w:val="clear" w:color="auto" w:fill="FFFFFF"/>
        </w:rPr>
        <w:t>maddi kayıpları</w:t>
      </w:r>
      <w:r w:rsidR="00792126" w:rsidRPr="00C76AAC">
        <w:rPr>
          <w:rFonts w:cs="Times New Roman"/>
          <w:szCs w:val="24"/>
          <w:shd w:val="clear" w:color="auto" w:fill="FFFFFF"/>
        </w:rPr>
        <w:t xml:space="preserve"> en aza indirmek, hazırlıklı olma imajı vererek </w:t>
      </w:r>
      <w:r w:rsidR="00E205A8" w:rsidRPr="00C76AAC">
        <w:rPr>
          <w:rFonts w:cs="Times New Roman"/>
          <w:szCs w:val="24"/>
          <w:shd w:val="clear" w:color="auto" w:fill="FFFFFF"/>
        </w:rPr>
        <w:t>karşı tarafı caydırmak</w:t>
      </w:r>
      <w:r w:rsidR="00792126" w:rsidRPr="00C76AAC">
        <w:rPr>
          <w:rFonts w:cs="Times New Roman"/>
          <w:szCs w:val="24"/>
          <w:shd w:val="clear" w:color="auto" w:fill="FFFFFF"/>
        </w:rPr>
        <w:t xml:space="preserve"> ve az masrafla toplu korunma imkanı sağlamaktır</w:t>
      </w:r>
      <w:r w:rsidR="00111856" w:rsidRPr="00C76AAC">
        <w:rPr>
          <w:rFonts w:cs="Times New Roman"/>
          <w:szCs w:val="24"/>
          <w:shd w:val="clear" w:color="auto" w:fill="FFFFFF"/>
        </w:rPr>
        <w:t xml:space="preserve"> (kişi.deu.edu.tr, 2020).</w:t>
      </w:r>
      <w:r w:rsidR="00792126" w:rsidRPr="00C76AAC">
        <w:rPr>
          <w:rFonts w:cs="Times New Roman"/>
          <w:szCs w:val="24"/>
          <w:shd w:val="clear" w:color="auto" w:fill="FFFFFF"/>
        </w:rPr>
        <w:t xml:space="preserve"> 3194 sayılı İmar Kanuna göre düzenlenmiş imar yönetmeliklerinde sığınak yapımı </w:t>
      </w:r>
      <w:r w:rsidRPr="00C76AAC">
        <w:rPr>
          <w:rFonts w:cs="Times New Roman"/>
          <w:szCs w:val="24"/>
          <w:shd w:val="clear" w:color="auto" w:fill="FFFFFF"/>
        </w:rPr>
        <w:t xml:space="preserve">zorunludur. Fakat hem yapı </w:t>
      </w:r>
      <w:r w:rsidR="004047BE" w:rsidRPr="00C76AAC">
        <w:rPr>
          <w:rFonts w:cs="Times New Roman"/>
          <w:szCs w:val="24"/>
          <w:shd w:val="clear" w:color="auto" w:fill="FFFFFF"/>
        </w:rPr>
        <w:t>stoku</w:t>
      </w:r>
      <w:r w:rsidRPr="00C76AAC">
        <w:rPr>
          <w:rFonts w:cs="Times New Roman"/>
          <w:szCs w:val="24"/>
          <w:shd w:val="clear" w:color="auto" w:fill="FFFFFF"/>
        </w:rPr>
        <w:t xml:space="preserve"> bu zorunluluğa cevap veremeyecek durumda olup hem de var olan sığınaklar çok amaçlı kullanılmaktadır</w:t>
      </w:r>
      <w:r w:rsidR="00C245A9" w:rsidRPr="00C76AAC">
        <w:rPr>
          <w:rFonts w:cs="Times New Roman"/>
          <w:noProof/>
          <w:szCs w:val="24"/>
          <w:shd w:val="clear" w:color="auto" w:fill="FFFFFF"/>
        </w:rPr>
        <w:t xml:space="preserve">. </w:t>
      </w:r>
      <w:r w:rsidR="00792126" w:rsidRPr="00C76AAC">
        <w:rPr>
          <w:rFonts w:cs="Times New Roman"/>
          <w:szCs w:val="24"/>
          <w:shd w:val="clear" w:color="auto" w:fill="FFFFFF"/>
        </w:rPr>
        <w:t xml:space="preserve">Sığınak bulunmayan </w:t>
      </w:r>
      <w:r w:rsidRPr="00C76AAC">
        <w:rPr>
          <w:rFonts w:cs="Times New Roman"/>
          <w:szCs w:val="24"/>
          <w:shd w:val="clear" w:color="auto" w:fill="FFFFFF"/>
        </w:rPr>
        <w:t>yapılarda en güvenli olduğunu düşündüğünüz yeri sığınak olarak kullanabilirsiniz</w:t>
      </w:r>
      <w:r w:rsidR="00255979" w:rsidRPr="00C76AAC">
        <w:rPr>
          <w:rFonts w:cs="Times New Roman"/>
          <w:szCs w:val="24"/>
          <w:shd w:val="clear" w:color="auto" w:fill="FFFFFF"/>
        </w:rPr>
        <w:t xml:space="preserve"> (afad.gov.tr, 2020b)</w:t>
      </w:r>
      <w:r w:rsidR="000D4502" w:rsidRPr="00C76AAC">
        <w:rPr>
          <w:rFonts w:cs="Times New Roman"/>
          <w:szCs w:val="24"/>
          <w:shd w:val="clear" w:color="auto" w:fill="FFFFFF"/>
        </w:rPr>
        <w:t xml:space="preserve">. </w:t>
      </w:r>
      <w:r w:rsidR="00792126" w:rsidRPr="00C76AAC">
        <w:rPr>
          <w:rFonts w:cs="Times New Roman"/>
          <w:szCs w:val="24"/>
          <w:shd w:val="clear" w:color="auto" w:fill="FFFFFF"/>
        </w:rPr>
        <w:t>Bu yüzden halka sığınak yerleri ve ikaz alarm işaretleri öğretilmeli ve olası bir saldırı ya da afet durumunda sığınaktaki davranış şekilleri</w:t>
      </w:r>
      <w:r w:rsidR="004047BE" w:rsidRPr="00C76AAC">
        <w:rPr>
          <w:rFonts w:cs="Times New Roman"/>
          <w:szCs w:val="24"/>
          <w:shd w:val="clear" w:color="auto" w:fill="FFFFFF"/>
        </w:rPr>
        <w:t xml:space="preserve"> hakkında bilgilendirilmeli</w:t>
      </w:r>
      <w:r w:rsidR="005D47D7" w:rsidRPr="00C76AAC">
        <w:rPr>
          <w:rFonts w:cs="Times New Roman"/>
          <w:szCs w:val="24"/>
          <w:shd w:val="clear" w:color="auto" w:fill="FFFFFF"/>
        </w:rPr>
        <w:t>dir</w:t>
      </w:r>
      <w:r w:rsidR="004047BE" w:rsidRPr="00C76AAC">
        <w:rPr>
          <w:rFonts w:cs="Times New Roman"/>
          <w:szCs w:val="24"/>
          <w:shd w:val="clear" w:color="auto" w:fill="FFFFFF"/>
        </w:rPr>
        <w:t>ler.</w:t>
      </w:r>
    </w:p>
    <w:p w14:paraId="5B1C9D63" w14:textId="77777777" w:rsidR="000210F0" w:rsidRPr="00C76AAC" w:rsidRDefault="000210F0" w:rsidP="00D91092">
      <w:pPr>
        <w:spacing w:after="0" w:line="360" w:lineRule="auto"/>
        <w:ind w:firstLine="709"/>
        <w:jc w:val="both"/>
        <w:rPr>
          <w:b/>
          <w:bCs/>
          <w:shd w:val="clear" w:color="auto" w:fill="FFFFFF"/>
        </w:rPr>
      </w:pPr>
    </w:p>
    <w:p w14:paraId="73CEB55B" w14:textId="77777777" w:rsidR="00C60B38" w:rsidRPr="00C76AAC" w:rsidRDefault="00792126" w:rsidP="00D91092">
      <w:pPr>
        <w:pStyle w:val="ListeParagraf"/>
        <w:numPr>
          <w:ilvl w:val="2"/>
          <w:numId w:val="7"/>
        </w:numPr>
        <w:spacing w:after="0" w:line="360" w:lineRule="auto"/>
        <w:ind w:left="0" w:firstLine="709"/>
        <w:outlineLvl w:val="2"/>
        <w:rPr>
          <w:b/>
          <w:bCs/>
          <w:shd w:val="clear" w:color="auto" w:fill="FFFFFF"/>
        </w:rPr>
      </w:pPr>
      <w:bookmarkStart w:id="157" w:name="_Toc73889407"/>
      <w:r w:rsidRPr="00C76AAC">
        <w:rPr>
          <w:b/>
          <w:bCs/>
          <w:shd w:val="clear" w:color="auto" w:fill="FFFFFF"/>
        </w:rPr>
        <w:lastRenderedPageBreak/>
        <w:t>İlk 72 Saat</w:t>
      </w:r>
      <w:bookmarkEnd w:id="157"/>
    </w:p>
    <w:p w14:paraId="5C104E75" w14:textId="77777777" w:rsidR="00B303D0" w:rsidRPr="00C76AAC" w:rsidRDefault="00B303D0" w:rsidP="00C76AAC">
      <w:pPr>
        <w:pStyle w:val="ListeParagraf"/>
        <w:spacing w:after="0" w:line="360" w:lineRule="auto"/>
        <w:ind w:left="0" w:firstLine="709"/>
        <w:jc w:val="both"/>
        <w:outlineLvl w:val="2"/>
        <w:rPr>
          <w:b/>
          <w:bCs/>
          <w:shd w:val="clear" w:color="auto" w:fill="FFFFFF"/>
        </w:rPr>
      </w:pPr>
      <w:r w:rsidRPr="00C76AAC">
        <w:rPr>
          <w:shd w:val="clear" w:color="auto" w:fill="FFFFFF"/>
        </w:rPr>
        <w:t xml:space="preserve">İlk 72 saat afetten sonra altın saatler olarak </w:t>
      </w:r>
      <w:r w:rsidR="0003205C" w:rsidRPr="00C76AAC">
        <w:rPr>
          <w:shd w:val="clear" w:color="auto" w:fill="FFFFFF"/>
        </w:rPr>
        <w:t xml:space="preserve">bilinen önemli saatlerdir. Dünyadaki hiçbir yönetim afetin ilk anından itibaren vatandaşının yanında olacağının garantisini veremez çünkü afetin büyüklüğünü öngöremez. Bu yüzden bireyler ve aileler afet öncesi hazırlığını yaparken ilk 72 saat kendi başınaymış gibi hazırlık yapmalıdır. Hatta yer yer bazı ülkelerde bu hazırlık önerisi 120 saate kadar çıkabilir. Bu hazırlıklar arasında aile afet planı, afet çantası, zorunlu deprem sigortası yaptırma gibi adımlar vardır. </w:t>
      </w:r>
    </w:p>
    <w:p w14:paraId="789EB5A4" w14:textId="77777777" w:rsidR="0003205C" w:rsidRPr="00C76AAC" w:rsidRDefault="0003205C" w:rsidP="00C76AAC">
      <w:pPr>
        <w:spacing w:after="0" w:line="360" w:lineRule="auto"/>
        <w:ind w:firstLine="709"/>
        <w:rPr>
          <w:shd w:val="clear" w:color="auto" w:fill="FFFFFF"/>
        </w:rPr>
      </w:pPr>
    </w:p>
    <w:p w14:paraId="7BAB5E4B" w14:textId="77777777" w:rsidR="00C60B38" w:rsidRPr="00C76AAC" w:rsidRDefault="000F4239" w:rsidP="00C76AAC">
      <w:pPr>
        <w:pStyle w:val="ListeParagraf"/>
        <w:numPr>
          <w:ilvl w:val="2"/>
          <w:numId w:val="7"/>
        </w:numPr>
        <w:spacing w:after="0" w:line="360" w:lineRule="auto"/>
        <w:ind w:left="0" w:firstLine="709"/>
        <w:outlineLvl w:val="2"/>
        <w:rPr>
          <w:b/>
          <w:bCs/>
          <w:shd w:val="clear" w:color="auto" w:fill="FFFFFF"/>
        </w:rPr>
      </w:pPr>
      <w:bookmarkStart w:id="158" w:name="_Toc73889408"/>
      <w:r w:rsidRPr="00C76AAC">
        <w:rPr>
          <w:b/>
          <w:bCs/>
          <w:shd w:val="clear" w:color="auto" w:fill="FFFFFF"/>
        </w:rPr>
        <w:t>İkaz Alarm Sistemleri</w:t>
      </w:r>
      <w:bookmarkEnd w:id="158"/>
    </w:p>
    <w:p w14:paraId="784D5E0D" w14:textId="519305EB" w:rsidR="00AD70E3" w:rsidRPr="00C76AAC" w:rsidRDefault="003511EE" w:rsidP="00C76AAC">
      <w:pPr>
        <w:pStyle w:val="ListeParagraf"/>
        <w:spacing w:after="0" w:line="360" w:lineRule="auto"/>
        <w:ind w:left="0" w:firstLine="709"/>
        <w:jc w:val="both"/>
        <w:outlineLvl w:val="2"/>
        <w:rPr>
          <w:b/>
          <w:bCs/>
          <w:shd w:val="clear" w:color="auto" w:fill="FFFFFF"/>
        </w:rPr>
      </w:pPr>
      <w:r w:rsidRPr="00C76AAC">
        <w:rPr>
          <w:shd w:val="clear" w:color="auto" w:fill="FFFFFF"/>
        </w:rPr>
        <w:t>A</w:t>
      </w:r>
      <w:r w:rsidR="00C52D6F" w:rsidRPr="00C76AAC">
        <w:rPr>
          <w:shd w:val="clear" w:color="auto" w:fill="FFFFFF"/>
        </w:rPr>
        <w:t>fet ve Acil Durum Yönetimi Başkanlığı</w:t>
      </w:r>
      <w:r w:rsidR="00E15B82" w:rsidRPr="00C76AAC">
        <w:rPr>
          <w:shd w:val="clear" w:color="auto" w:fill="FFFFFF"/>
        </w:rPr>
        <w:t xml:space="preserve"> </w:t>
      </w:r>
      <w:r w:rsidR="00864DA5" w:rsidRPr="00C76AAC">
        <w:rPr>
          <w:shd w:val="clear" w:color="auto" w:fill="FFFFFF"/>
        </w:rPr>
        <w:t>(AFAD)</w:t>
      </w:r>
      <w:r w:rsidR="00E15B82" w:rsidRPr="00C76AAC">
        <w:rPr>
          <w:shd w:val="clear" w:color="auto" w:fill="FFFFFF"/>
        </w:rPr>
        <w:t xml:space="preserve"> </w:t>
      </w:r>
      <w:r w:rsidRPr="00C76AAC">
        <w:rPr>
          <w:shd w:val="clear" w:color="auto" w:fill="FFFFFF"/>
        </w:rPr>
        <w:t xml:space="preserve">kurulmadan önce </w:t>
      </w:r>
      <w:r w:rsidR="00423539" w:rsidRPr="00C76AAC">
        <w:rPr>
          <w:shd w:val="clear" w:color="auto" w:fill="FFFFFF"/>
        </w:rPr>
        <w:t>Sivil Savunma Genel Müdürlüğünce</w:t>
      </w:r>
      <w:r w:rsidRPr="00C76AAC">
        <w:rPr>
          <w:shd w:val="clear" w:color="auto" w:fill="FFFFFF"/>
        </w:rPr>
        <w:t xml:space="preserve"> belirlenmiş olan </w:t>
      </w:r>
      <w:r w:rsidR="00423539" w:rsidRPr="00C76AAC">
        <w:rPr>
          <w:shd w:val="clear" w:color="auto" w:fill="FFFFFF"/>
        </w:rPr>
        <w:t>İk</w:t>
      </w:r>
      <w:r w:rsidR="00A71E40" w:rsidRPr="00C76AAC">
        <w:rPr>
          <w:shd w:val="clear" w:color="auto" w:fill="FFFFFF"/>
        </w:rPr>
        <w:t xml:space="preserve">az ve Alarm Sistemlerinin amacı </w:t>
      </w:r>
      <w:r w:rsidR="004047BE" w:rsidRPr="00C76AAC">
        <w:rPr>
          <w:shd w:val="clear" w:color="auto" w:fill="FFFFFF"/>
        </w:rPr>
        <w:t xml:space="preserve">düşman saldırısına </w:t>
      </w:r>
      <w:r w:rsidR="003567A5" w:rsidRPr="00C76AAC">
        <w:rPr>
          <w:shd w:val="clear" w:color="auto" w:fill="FFFFFF"/>
        </w:rPr>
        <w:t>karşı tehlikeye</w:t>
      </w:r>
      <w:r w:rsidR="00423539" w:rsidRPr="00C76AAC">
        <w:rPr>
          <w:shd w:val="clear" w:color="auto" w:fill="FFFFFF"/>
        </w:rPr>
        <w:t xml:space="preserve"> karsı halkı uyararak birtakım önlemlerin alınmasını sağlamaktır </w:t>
      </w:r>
      <w:r w:rsidR="0041161C" w:rsidRPr="00C76AAC">
        <w:rPr>
          <w:noProof/>
          <w:shd w:val="clear" w:color="auto" w:fill="FFFFFF"/>
        </w:rPr>
        <w:t>(ktu.edu.tr, 2013)</w:t>
      </w:r>
      <w:r w:rsidR="00423539" w:rsidRPr="00C76AAC">
        <w:rPr>
          <w:shd w:val="clear" w:color="auto" w:fill="FFFFFF"/>
        </w:rPr>
        <w:t>. Günümüzde</w:t>
      </w:r>
      <w:r w:rsidRPr="00C76AAC">
        <w:rPr>
          <w:shd w:val="clear" w:color="auto" w:fill="FFFFFF"/>
        </w:rPr>
        <w:t xml:space="preserve"> kullanılan siren sistemlerinde</w:t>
      </w:r>
      <w:r w:rsidR="00423539" w:rsidRPr="00C76AAC">
        <w:rPr>
          <w:shd w:val="clear" w:color="auto" w:fill="FFFFFF"/>
        </w:rPr>
        <w:t xml:space="preserve"> ise</w:t>
      </w:r>
      <w:r w:rsidRPr="00C76AAC">
        <w:rPr>
          <w:shd w:val="clear" w:color="auto" w:fill="FFFFFF"/>
        </w:rPr>
        <w:t xml:space="preserve"> bu ikaz ve alarm işaretleri verilebilmektedir</w:t>
      </w:r>
      <w:r w:rsidR="00DC053A" w:rsidRPr="00C76AAC">
        <w:rPr>
          <w:shd w:val="clear" w:color="auto" w:fill="FFFFFF"/>
        </w:rPr>
        <w:t xml:space="preserve"> (afad.gov.tr, 2020a)</w:t>
      </w:r>
      <w:r w:rsidR="000D4502" w:rsidRPr="00C76AAC">
        <w:rPr>
          <w:shd w:val="clear" w:color="auto" w:fill="FFFFFF"/>
        </w:rPr>
        <w:t>.</w:t>
      </w:r>
      <w:r w:rsidRPr="00C76AAC">
        <w:rPr>
          <w:shd w:val="clear" w:color="auto" w:fill="FFFFFF"/>
        </w:rPr>
        <w:t xml:space="preserve"> Bu alarmlardan biri</w:t>
      </w:r>
      <w:r w:rsidR="00423539" w:rsidRPr="00C76AAC">
        <w:rPr>
          <w:shd w:val="clear" w:color="auto" w:fill="FFFFFF"/>
        </w:rPr>
        <w:t xml:space="preserve"> Siyah Alarm</w:t>
      </w:r>
      <w:r w:rsidRPr="00C76AAC">
        <w:rPr>
          <w:shd w:val="clear" w:color="auto" w:fill="FFFFFF"/>
        </w:rPr>
        <w:t xml:space="preserve">dır (KBRN Alarmı). Bu alarmın anlamı </w:t>
      </w:r>
      <w:r w:rsidR="00423539" w:rsidRPr="00C76AAC">
        <w:rPr>
          <w:shd w:val="clear" w:color="auto" w:fill="FFFFFF"/>
        </w:rPr>
        <w:t xml:space="preserve">radyoaktif serpinti ya da kimyasal saldırı ihtimali var demektir. Bu alarm </w:t>
      </w:r>
      <w:r w:rsidR="004047BE" w:rsidRPr="00C76AAC">
        <w:rPr>
          <w:shd w:val="clear" w:color="auto" w:fill="FFFFFF"/>
        </w:rPr>
        <w:t>üç</w:t>
      </w:r>
      <w:r w:rsidR="00423539" w:rsidRPr="00C76AAC">
        <w:rPr>
          <w:shd w:val="clear" w:color="auto" w:fill="FFFFFF"/>
        </w:rPr>
        <w:t xml:space="preserve"> dakika boyunca kesik kesik çalar. Eğer tehlikeli madde bulunduğunuz alana sızdıysa ağzını ve burnunuzu nefes almanı</w:t>
      </w:r>
      <w:r w:rsidR="00494B6C" w:rsidRPr="00C76AAC">
        <w:rPr>
          <w:shd w:val="clear" w:color="auto" w:fill="FFFFFF"/>
        </w:rPr>
        <w:t>zı</w:t>
      </w:r>
      <w:r w:rsidR="00423539" w:rsidRPr="00C76AAC">
        <w:rPr>
          <w:shd w:val="clear" w:color="auto" w:fill="FFFFFF"/>
        </w:rPr>
        <w:t xml:space="preserve"> engell</w:t>
      </w:r>
      <w:r w:rsidR="00494B6C" w:rsidRPr="00C76AAC">
        <w:rPr>
          <w:shd w:val="clear" w:color="auto" w:fill="FFFFFF"/>
        </w:rPr>
        <w:t>emeyecek şekilde kapatarak korunun</w:t>
      </w:r>
      <w:r w:rsidR="002C4706" w:rsidRPr="00C76AAC">
        <w:rPr>
          <w:shd w:val="clear" w:color="auto" w:fill="FFFFFF"/>
        </w:rPr>
        <w:t>.</w:t>
      </w:r>
    </w:p>
    <w:p w14:paraId="18DF2520" w14:textId="77777777" w:rsidR="00C76AAC" w:rsidRPr="00C76AAC" w:rsidRDefault="00261BE3" w:rsidP="00586C17">
      <w:pPr>
        <w:spacing w:line="360" w:lineRule="auto"/>
        <w:rPr>
          <w:rFonts w:cs="Times New Roman"/>
          <w:szCs w:val="24"/>
          <w:shd w:val="clear" w:color="auto" w:fill="FFFFFF"/>
        </w:rPr>
        <w:sectPr w:rsidR="00C76AAC" w:rsidRPr="00C76AAC" w:rsidSect="00C76AAC">
          <w:footerReference w:type="default" r:id="rId20"/>
          <w:pgSz w:w="11906" w:h="16838"/>
          <w:pgMar w:top="1701" w:right="1134" w:bottom="1701" w:left="2268" w:header="709" w:footer="709" w:gutter="0"/>
          <w:pgNumType w:start="5"/>
          <w:cols w:space="708"/>
          <w:docGrid w:linePitch="360"/>
        </w:sectPr>
      </w:pPr>
      <w:r w:rsidRPr="00C76AAC">
        <w:rPr>
          <w:rFonts w:cs="Times New Roman"/>
          <w:szCs w:val="24"/>
          <w:shd w:val="clear" w:color="auto" w:fill="FFFFFF"/>
        </w:rPr>
        <w:br w:type="page"/>
      </w:r>
    </w:p>
    <w:p w14:paraId="401F543F" w14:textId="77777777" w:rsidR="00D91092" w:rsidRPr="00C76AAC" w:rsidRDefault="00D91092" w:rsidP="00D91092">
      <w:pPr>
        <w:pStyle w:val="Balk1"/>
        <w:rPr>
          <w:shd w:val="clear" w:color="auto" w:fill="FFFFFF"/>
        </w:rPr>
      </w:pPr>
      <w:bookmarkStart w:id="159" w:name="_Toc73889409"/>
    </w:p>
    <w:p w14:paraId="0CEFC2D1" w14:textId="77777777" w:rsidR="00D91092" w:rsidRPr="00C76AAC" w:rsidRDefault="00D91092" w:rsidP="00D91092">
      <w:pPr>
        <w:pStyle w:val="Balk1"/>
        <w:rPr>
          <w:shd w:val="clear" w:color="auto" w:fill="FFFFFF"/>
        </w:rPr>
      </w:pPr>
    </w:p>
    <w:p w14:paraId="7EBBEC1B" w14:textId="77777777" w:rsidR="00AD70E3" w:rsidRPr="00C76AAC" w:rsidRDefault="00AD70E3" w:rsidP="00D91092">
      <w:pPr>
        <w:pStyle w:val="Balk1"/>
        <w:rPr>
          <w:shd w:val="clear" w:color="auto" w:fill="FFFFFF"/>
        </w:rPr>
      </w:pPr>
      <w:r w:rsidRPr="00C76AAC">
        <w:rPr>
          <w:shd w:val="clear" w:color="auto" w:fill="FFFFFF"/>
        </w:rPr>
        <w:t>İKİNCİ BÖLÜM</w:t>
      </w:r>
      <w:bookmarkEnd w:id="159"/>
    </w:p>
    <w:p w14:paraId="0A5DD0C9" w14:textId="77777777" w:rsidR="00D26FEB" w:rsidRPr="00C76AAC" w:rsidRDefault="00D26FEB" w:rsidP="00D26FEB">
      <w:pPr>
        <w:pStyle w:val="DipnotMetni"/>
        <w:spacing w:line="360" w:lineRule="auto"/>
        <w:ind w:left="1224"/>
        <w:jc w:val="center"/>
        <w:outlineLvl w:val="0"/>
        <w:rPr>
          <w:rFonts w:cs="Times New Roman"/>
          <w:b/>
          <w:sz w:val="24"/>
          <w:szCs w:val="24"/>
          <w:shd w:val="clear" w:color="auto" w:fill="FFFFFF"/>
        </w:rPr>
      </w:pPr>
    </w:p>
    <w:p w14:paraId="4C1F54B5" w14:textId="77777777" w:rsidR="00261BE3" w:rsidRPr="00C76AAC" w:rsidRDefault="004F37D4" w:rsidP="00D91092">
      <w:pPr>
        <w:pStyle w:val="ListeParagraf"/>
        <w:numPr>
          <w:ilvl w:val="0"/>
          <w:numId w:val="7"/>
        </w:numPr>
        <w:spacing w:after="0" w:line="240" w:lineRule="auto"/>
        <w:ind w:left="1010" w:hanging="301"/>
        <w:outlineLvl w:val="0"/>
        <w:rPr>
          <w:rFonts w:cs="Times New Roman"/>
          <w:b/>
          <w:szCs w:val="24"/>
        </w:rPr>
      </w:pPr>
      <w:bookmarkStart w:id="160" w:name="_Toc73889410"/>
      <w:r w:rsidRPr="00C76AAC">
        <w:rPr>
          <w:rFonts w:cs="Times New Roman"/>
          <w:b/>
          <w:szCs w:val="24"/>
        </w:rPr>
        <w:t>YÖNTEM</w:t>
      </w:r>
      <w:bookmarkEnd w:id="160"/>
    </w:p>
    <w:p w14:paraId="6B405E35" w14:textId="77777777" w:rsidR="00D91092" w:rsidRPr="00C76AAC" w:rsidRDefault="00D91092" w:rsidP="00F64B1A">
      <w:pPr>
        <w:pStyle w:val="ListeParagraf"/>
        <w:spacing w:after="0" w:line="360" w:lineRule="auto"/>
        <w:ind w:left="1009"/>
        <w:outlineLvl w:val="0"/>
        <w:rPr>
          <w:rFonts w:cs="Times New Roman"/>
          <w:b/>
          <w:szCs w:val="24"/>
        </w:rPr>
      </w:pPr>
    </w:p>
    <w:p w14:paraId="7B5589B4" w14:textId="77777777" w:rsidR="00C60B38" w:rsidRPr="00C76AAC" w:rsidRDefault="004F37D4" w:rsidP="00D91092">
      <w:pPr>
        <w:pStyle w:val="ListeParagraf"/>
        <w:numPr>
          <w:ilvl w:val="1"/>
          <w:numId w:val="7"/>
        </w:numPr>
        <w:spacing w:after="0" w:line="360" w:lineRule="auto"/>
        <w:ind w:left="1134" w:hanging="425"/>
        <w:outlineLvl w:val="1"/>
        <w:rPr>
          <w:rFonts w:cs="Times New Roman"/>
          <w:b/>
          <w:szCs w:val="24"/>
        </w:rPr>
      </w:pPr>
      <w:bookmarkStart w:id="161" w:name="_Toc73889411"/>
      <w:r w:rsidRPr="00C76AAC">
        <w:rPr>
          <w:rFonts w:cs="Times New Roman"/>
          <w:b/>
          <w:szCs w:val="24"/>
        </w:rPr>
        <w:t>Araştırmanın Evreni</w:t>
      </w:r>
      <w:bookmarkStart w:id="162" w:name="_Toc57239990"/>
      <w:bookmarkStart w:id="163" w:name="_Toc57240793"/>
      <w:bookmarkStart w:id="164" w:name="_Toc57241820"/>
      <w:bookmarkStart w:id="165" w:name="_Toc57242711"/>
      <w:bookmarkStart w:id="166" w:name="_Toc58796119"/>
      <w:bookmarkEnd w:id="161"/>
    </w:p>
    <w:p w14:paraId="1B90BAC6" w14:textId="77777777" w:rsidR="000F4239" w:rsidRPr="00C76AAC" w:rsidRDefault="000F4239" w:rsidP="00D91092">
      <w:pPr>
        <w:pStyle w:val="ListeParagraf"/>
        <w:spacing w:after="0" w:line="360" w:lineRule="auto"/>
        <w:ind w:left="0" w:firstLine="709"/>
        <w:jc w:val="both"/>
        <w:outlineLvl w:val="1"/>
        <w:rPr>
          <w:rFonts w:cs="Times New Roman"/>
          <w:b/>
          <w:szCs w:val="24"/>
        </w:rPr>
      </w:pPr>
      <w:r w:rsidRPr="00C76AAC">
        <w:rPr>
          <w:rFonts w:cs="Times New Roman"/>
          <w:szCs w:val="24"/>
        </w:rPr>
        <w:t xml:space="preserve">Araştırmanın evreni Ordu’nun Fatsa ilçesi Mesleki ve Teknik Anadolu Lisesi öğrencilerinden seçilmiş olup örneklem grubu olarak Lokman Hekim Mesleki ve Teknik Anadolu Lisesi ve Şehit İbrahim Kılıç Mesleki ve Teknik Anadolu Lisesi olarak belirlenmiştir. </w:t>
      </w:r>
      <w:r w:rsidRPr="00C76AAC">
        <w:rPr>
          <w:rFonts w:cs="Times New Roman"/>
          <w:noProof/>
          <w:szCs w:val="24"/>
        </w:rPr>
        <w:t>Bu çalışma kapsamında ilgili okullarda okuyan öğrencilerin afet profilleri belirlenmeye çalışılmıştır. Elde edilen bilgiler sonunda öğrencilerin bilgi seviyelerine göre afet ve ilk yardım eğitimleri verilecek ve afet kültürü oluşturmaya yönelik çalışmalar yapılacaktır.</w:t>
      </w:r>
      <w:bookmarkEnd w:id="162"/>
      <w:bookmarkEnd w:id="163"/>
      <w:bookmarkEnd w:id="164"/>
      <w:bookmarkEnd w:id="165"/>
      <w:bookmarkEnd w:id="166"/>
    </w:p>
    <w:p w14:paraId="1A5A057D" w14:textId="77777777" w:rsidR="00261BE3" w:rsidRPr="00C76AAC" w:rsidRDefault="00261BE3" w:rsidP="00D91092">
      <w:pPr>
        <w:ind w:firstLine="709"/>
      </w:pPr>
    </w:p>
    <w:p w14:paraId="0A9151CC" w14:textId="77777777" w:rsidR="00C60B38" w:rsidRPr="00C76AAC" w:rsidRDefault="004F37D4" w:rsidP="00AE6FA4">
      <w:pPr>
        <w:pStyle w:val="ListeParagraf"/>
        <w:numPr>
          <w:ilvl w:val="1"/>
          <w:numId w:val="7"/>
        </w:numPr>
        <w:spacing w:after="0" w:line="360" w:lineRule="auto"/>
        <w:ind w:left="1134" w:hanging="425"/>
        <w:outlineLvl w:val="1"/>
        <w:rPr>
          <w:rFonts w:cs="Times New Roman"/>
          <w:b/>
          <w:szCs w:val="24"/>
        </w:rPr>
      </w:pPr>
      <w:bookmarkStart w:id="167" w:name="_Toc73889412"/>
      <w:r w:rsidRPr="00C76AAC">
        <w:rPr>
          <w:rFonts w:cs="Times New Roman"/>
          <w:b/>
          <w:szCs w:val="24"/>
        </w:rPr>
        <w:t>Yöntem</w:t>
      </w:r>
      <w:bookmarkStart w:id="168" w:name="_Toc57239992"/>
      <w:bookmarkStart w:id="169" w:name="_Toc57240795"/>
      <w:bookmarkStart w:id="170" w:name="_Toc57241822"/>
      <w:bookmarkStart w:id="171" w:name="_Toc57242713"/>
      <w:bookmarkStart w:id="172" w:name="_Toc58796121"/>
      <w:bookmarkStart w:id="173" w:name="_Toc73889413"/>
      <w:bookmarkEnd w:id="167"/>
    </w:p>
    <w:p w14:paraId="03FBBA3B" w14:textId="77777777" w:rsidR="00C60B38" w:rsidRPr="00C76AAC" w:rsidRDefault="00F70D56" w:rsidP="00D91092">
      <w:pPr>
        <w:pStyle w:val="ListeParagraf"/>
        <w:spacing w:after="0" w:line="360" w:lineRule="auto"/>
        <w:ind w:left="0" w:firstLine="709"/>
        <w:jc w:val="both"/>
        <w:outlineLvl w:val="1"/>
        <w:rPr>
          <w:rFonts w:cs="Times New Roman"/>
          <w:szCs w:val="24"/>
        </w:rPr>
      </w:pPr>
      <w:r w:rsidRPr="00C76AAC">
        <w:rPr>
          <w:rFonts w:cs="Times New Roman"/>
          <w:szCs w:val="24"/>
        </w:rPr>
        <w:t xml:space="preserve">Bu çalışmanın örneklem grubunu Ordu’nun Fatsa ilçesinde Lokman Hekim Mesleki ve Teknik Anadolu Lisesi ve Şehit İbrahim Kılıç Mesleki ve Teknik Anadolu Lisesi’nde eğitim gören, gönüllülük esasına dayalı rastgele seçilmiş öğrenciler oluşturmaktadır. </w:t>
      </w:r>
      <w:r w:rsidR="004C4725" w:rsidRPr="00C76AAC">
        <w:rPr>
          <w:rFonts w:cs="Times New Roman"/>
          <w:szCs w:val="24"/>
        </w:rPr>
        <w:t>Bu kapsamda Kaymakamlık (EK1), Valilik (EK2) ve İl Milli Eğitim Müdürlüğünden (EK5) gerekli izinler alındıktan sonra öğrencilerden verilerin toplanması anket yöntemiyle sağlanmıştır.</w:t>
      </w:r>
      <w:bookmarkStart w:id="174" w:name="_Toc57239993"/>
      <w:bookmarkStart w:id="175" w:name="_Toc57240796"/>
      <w:bookmarkStart w:id="176" w:name="_Toc57241823"/>
      <w:bookmarkStart w:id="177" w:name="_Toc57242714"/>
      <w:bookmarkStart w:id="178" w:name="_Toc58796122"/>
      <w:bookmarkEnd w:id="168"/>
      <w:bookmarkEnd w:id="169"/>
      <w:bookmarkEnd w:id="170"/>
      <w:bookmarkEnd w:id="171"/>
      <w:bookmarkEnd w:id="172"/>
      <w:bookmarkEnd w:id="173"/>
    </w:p>
    <w:p w14:paraId="6B2428F8" w14:textId="212DA6D1" w:rsidR="00C60B38" w:rsidRPr="00C76AAC" w:rsidRDefault="00A9386D" w:rsidP="00D91092">
      <w:pPr>
        <w:pStyle w:val="ListeParagraf"/>
        <w:spacing w:after="0" w:line="360" w:lineRule="auto"/>
        <w:ind w:left="0" w:firstLine="709"/>
        <w:jc w:val="both"/>
        <w:outlineLvl w:val="1"/>
        <w:rPr>
          <w:rFonts w:cs="Times New Roman"/>
          <w:noProof/>
          <w:szCs w:val="24"/>
        </w:rPr>
      </w:pPr>
      <w:r w:rsidRPr="00C76AAC">
        <w:rPr>
          <w:rFonts w:cs="Times New Roman"/>
          <w:szCs w:val="24"/>
        </w:rPr>
        <w:t>Kullanılan anket formundaki verile</w:t>
      </w:r>
      <w:r w:rsidR="00EF2432" w:rsidRPr="00C76AAC">
        <w:rPr>
          <w:rFonts w:cs="Times New Roman"/>
          <w:szCs w:val="24"/>
        </w:rPr>
        <w:t>ri</w:t>
      </w:r>
      <w:r w:rsidRPr="00C76AAC">
        <w:rPr>
          <w:rFonts w:cs="Times New Roman"/>
          <w:szCs w:val="24"/>
        </w:rPr>
        <w:t>n analizi için frekans, yüzde dağılımı, aritmetik ortalama gibi istatistiksel analizler yapılmış ve uygun olan tablo ve grafik yöntemiyle gösterilmiştir</w:t>
      </w:r>
      <w:r w:rsidR="008378AA" w:rsidRPr="00C76AAC">
        <w:rPr>
          <w:rFonts w:cs="Times New Roman"/>
          <w:noProof/>
          <w:szCs w:val="24"/>
        </w:rPr>
        <w:t xml:space="preserve">. </w:t>
      </w:r>
      <w:r w:rsidR="006948CA" w:rsidRPr="00C76AAC">
        <w:rPr>
          <w:rFonts w:cs="Times New Roman"/>
        </w:rPr>
        <w:t>Sonuçtan çıkan p değeri p &lt;0.05’dir</w:t>
      </w:r>
      <w:r w:rsidR="002D01FA" w:rsidRPr="00C76AAC">
        <w:rPr>
          <w:rFonts w:cs="Times New Roman"/>
          <w:szCs w:val="24"/>
        </w:rPr>
        <w:t>. Araştırmada T-Test</w:t>
      </w:r>
      <w:r w:rsidR="006948CA" w:rsidRPr="00C76AAC">
        <w:rPr>
          <w:rFonts w:cs="Times New Roman"/>
          <w:szCs w:val="24"/>
        </w:rPr>
        <w:t>, Varyans anali</w:t>
      </w:r>
      <w:r w:rsidR="002D01FA" w:rsidRPr="00C76AAC">
        <w:rPr>
          <w:rFonts w:cs="Times New Roman"/>
          <w:szCs w:val="24"/>
        </w:rPr>
        <w:t>zi, Independent</w:t>
      </w:r>
      <w:r w:rsidR="00A71E40" w:rsidRPr="00C76AAC">
        <w:rPr>
          <w:rFonts w:cs="Times New Roman"/>
          <w:szCs w:val="24"/>
        </w:rPr>
        <w:t xml:space="preserve"> </w:t>
      </w:r>
      <w:r w:rsidR="002D01FA" w:rsidRPr="00C76AAC">
        <w:rPr>
          <w:rFonts w:cs="Times New Roman"/>
          <w:szCs w:val="24"/>
        </w:rPr>
        <w:t>Samples t testi</w:t>
      </w:r>
      <w:r w:rsidR="006948CA" w:rsidRPr="00C76AAC">
        <w:rPr>
          <w:rFonts w:cs="Times New Roman"/>
          <w:szCs w:val="24"/>
        </w:rPr>
        <w:t>, regresyon ve korelasyon yöntemleri kullanılmıştır</w:t>
      </w:r>
      <w:bookmarkEnd w:id="174"/>
      <w:bookmarkEnd w:id="175"/>
      <w:bookmarkEnd w:id="176"/>
      <w:bookmarkEnd w:id="177"/>
      <w:bookmarkEnd w:id="178"/>
      <w:r w:rsidR="008378AA" w:rsidRPr="00C76AAC">
        <w:rPr>
          <w:rFonts w:cs="Times New Roman"/>
          <w:noProof/>
          <w:szCs w:val="24"/>
        </w:rPr>
        <w:t>.</w:t>
      </w:r>
    </w:p>
    <w:p w14:paraId="6544B37E" w14:textId="381A4106" w:rsidR="00C60B38" w:rsidRPr="00C76AAC" w:rsidRDefault="008378AA" w:rsidP="00D91092">
      <w:pPr>
        <w:pStyle w:val="ListeParagraf"/>
        <w:spacing w:after="0" w:line="360" w:lineRule="auto"/>
        <w:ind w:left="0" w:firstLine="709"/>
        <w:jc w:val="both"/>
        <w:outlineLvl w:val="1"/>
        <w:rPr>
          <w:rFonts w:cs="Times New Roman"/>
          <w:szCs w:val="24"/>
        </w:rPr>
      </w:pPr>
      <w:r w:rsidRPr="00C76AAC">
        <w:rPr>
          <w:rFonts w:cs="Times New Roman"/>
          <w:szCs w:val="24"/>
        </w:rPr>
        <w:t xml:space="preserve">Çalışmanın güvenirliği, SPSS 21 istatistik programı </w:t>
      </w:r>
      <w:r w:rsidR="00EF2432" w:rsidRPr="00C76AAC">
        <w:rPr>
          <w:rFonts w:cs="Times New Roman"/>
          <w:szCs w:val="24"/>
        </w:rPr>
        <w:t>ile Cronbach</w:t>
      </w:r>
      <w:r w:rsidRPr="00C76AAC">
        <w:rPr>
          <w:rFonts w:cs="Times New Roman"/>
          <w:szCs w:val="24"/>
        </w:rPr>
        <w:t xml:space="preserve"> Alfa yönetimi ile test edildi ve yüksek derecede güvenilir bulundu</w:t>
      </w:r>
      <w:r w:rsidR="00E15B82" w:rsidRPr="00C76AAC">
        <w:rPr>
          <w:rFonts w:cs="Times New Roman"/>
          <w:szCs w:val="24"/>
        </w:rPr>
        <w:t xml:space="preserve"> </w:t>
      </w:r>
      <w:r w:rsidR="000F4239" w:rsidRPr="00C76AAC">
        <w:rPr>
          <w:rFonts w:cs="Times New Roman"/>
          <w:szCs w:val="24"/>
        </w:rPr>
        <w:t>(0,865).</w:t>
      </w:r>
    </w:p>
    <w:p w14:paraId="1EC5A580" w14:textId="77777777" w:rsidR="00C76AAC" w:rsidRPr="00C76AAC" w:rsidRDefault="00125B4A" w:rsidP="00D91092">
      <w:pPr>
        <w:pStyle w:val="ListeParagraf"/>
        <w:spacing w:after="0" w:line="360" w:lineRule="auto"/>
        <w:ind w:left="0" w:firstLine="709"/>
        <w:jc w:val="both"/>
        <w:outlineLvl w:val="1"/>
      </w:pPr>
      <w:r w:rsidRPr="00C76AAC">
        <w:t xml:space="preserve">Çalışma boyunca elde edilen tablolarda kullanılan terimlerde tabloların okunmasını kolaylaştırmak amacıyla bazı kısaltmalar kullanılmıştır. Kullanılan kısaltmalar ise aşağıda açıklanmıştır. </w:t>
      </w:r>
    </w:p>
    <w:p w14:paraId="21BBC8D0" w14:textId="77777777" w:rsidR="00C76AAC" w:rsidRPr="00C76AAC" w:rsidRDefault="00C76AAC" w:rsidP="00D91092">
      <w:pPr>
        <w:pStyle w:val="ListeParagraf"/>
        <w:spacing w:after="0" w:line="360" w:lineRule="auto"/>
        <w:ind w:left="0" w:firstLine="709"/>
        <w:jc w:val="both"/>
        <w:outlineLvl w:val="1"/>
        <w:sectPr w:rsidR="00C76AAC" w:rsidRPr="00C76AAC" w:rsidSect="00C76AAC">
          <w:footerReference w:type="default" r:id="rId21"/>
          <w:pgSz w:w="11906" w:h="16838"/>
          <w:pgMar w:top="1701" w:right="1134" w:bottom="1701" w:left="2268" w:header="709" w:footer="709" w:gutter="0"/>
          <w:pgNumType w:start="19"/>
          <w:cols w:space="708"/>
          <w:docGrid w:linePitch="360"/>
        </w:sectPr>
      </w:pPr>
    </w:p>
    <w:p w14:paraId="778424AA" w14:textId="77777777" w:rsidR="00BA1C9A" w:rsidRPr="00C76AAC" w:rsidRDefault="00CD490D" w:rsidP="00C76AAC">
      <w:pPr>
        <w:spacing w:after="0" w:line="360" w:lineRule="auto"/>
        <w:ind w:firstLine="709"/>
        <w:jc w:val="both"/>
      </w:pPr>
      <w:r w:rsidRPr="00C76AAC">
        <w:lastRenderedPageBreak/>
        <w:t>N- Nominal: Sınıflama</w:t>
      </w:r>
    </w:p>
    <w:p w14:paraId="237F8439" w14:textId="77777777" w:rsidR="00CD490D" w:rsidRPr="00C76AAC" w:rsidRDefault="00CD490D" w:rsidP="00C76AAC">
      <w:pPr>
        <w:spacing w:after="0" w:line="360" w:lineRule="auto"/>
        <w:ind w:firstLine="709"/>
        <w:jc w:val="both"/>
      </w:pPr>
      <w:r w:rsidRPr="00C76AAC">
        <w:tab/>
        <w:t>P: Anlamlılık düzeyi</w:t>
      </w:r>
    </w:p>
    <w:p w14:paraId="6E0038ED" w14:textId="77777777" w:rsidR="00CD490D" w:rsidRPr="00C76AAC" w:rsidRDefault="00CD490D" w:rsidP="00C76AAC">
      <w:pPr>
        <w:spacing w:after="0" w:line="360" w:lineRule="auto"/>
        <w:ind w:firstLine="709"/>
        <w:jc w:val="both"/>
      </w:pPr>
      <w:r w:rsidRPr="00C76AAC">
        <w:tab/>
        <w:t>Post-Hoc: Çoklu karşılaştırma</w:t>
      </w:r>
    </w:p>
    <w:p w14:paraId="1994BB1C" w14:textId="77777777" w:rsidR="00CD490D" w:rsidRPr="00C76AAC" w:rsidRDefault="00CD490D" w:rsidP="00C76AAC">
      <w:pPr>
        <w:spacing w:after="0" w:line="360" w:lineRule="auto"/>
        <w:ind w:firstLine="709"/>
        <w:jc w:val="both"/>
      </w:pPr>
      <w:r w:rsidRPr="00C76AAC">
        <w:tab/>
        <w:t xml:space="preserve">Z: Belli bir değerin </w:t>
      </w:r>
      <w:r w:rsidR="004C667B" w:rsidRPr="00C76AAC">
        <w:t>aritmetik ortalamadan kaç standart sapma aşağıda ya da yukarıda olduğunu belirlemek için kullanılan değerdir.</w:t>
      </w:r>
    </w:p>
    <w:p w14:paraId="79DAE0EF" w14:textId="77777777" w:rsidR="004C667B" w:rsidRPr="00C76AAC" w:rsidRDefault="004C667B" w:rsidP="00C76AAC">
      <w:pPr>
        <w:spacing w:after="0" w:line="360" w:lineRule="auto"/>
        <w:ind w:firstLine="709"/>
        <w:jc w:val="both"/>
      </w:pPr>
      <w:r w:rsidRPr="00C76AAC">
        <w:tab/>
        <w:t>F- Frequency: Frekans</w:t>
      </w:r>
    </w:p>
    <w:p w14:paraId="5CF420C4" w14:textId="77777777" w:rsidR="004C667B" w:rsidRPr="00C76AAC" w:rsidRDefault="004C667B" w:rsidP="00C76AAC">
      <w:pPr>
        <w:spacing w:after="0" w:line="360" w:lineRule="auto"/>
        <w:ind w:firstLine="709"/>
        <w:jc w:val="both"/>
      </w:pPr>
      <w:r w:rsidRPr="00C76AAC">
        <w:tab/>
        <w:t>Sig- Significance Level: Anlamlılık düzeyi</w:t>
      </w:r>
    </w:p>
    <w:p w14:paraId="1C99E76E" w14:textId="77777777" w:rsidR="004C667B" w:rsidRPr="00C76AAC" w:rsidRDefault="004C667B" w:rsidP="00C76AAC">
      <w:pPr>
        <w:spacing w:after="0" w:line="360" w:lineRule="auto"/>
        <w:ind w:firstLine="709"/>
        <w:jc w:val="both"/>
      </w:pPr>
      <w:r w:rsidRPr="00C76AAC">
        <w:tab/>
        <w:t>Df- Degree of freedom: Serbestlik derecesi</w:t>
      </w:r>
    </w:p>
    <w:p w14:paraId="575033D6" w14:textId="77777777" w:rsidR="00C52D6F" w:rsidRPr="00C76AAC" w:rsidRDefault="00C52D6F" w:rsidP="00C76AAC">
      <w:pPr>
        <w:spacing w:after="0" w:line="360" w:lineRule="auto"/>
        <w:ind w:firstLine="709"/>
        <w:jc w:val="both"/>
      </w:pPr>
      <w:r w:rsidRPr="00C76AAC">
        <w:tab/>
        <w:t>T: İki yönlü</w:t>
      </w:r>
    </w:p>
    <w:p w14:paraId="3AE18085" w14:textId="77777777" w:rsidR="006948CA" w:rsidRPr="00C76AAC" w:rsidRDefault="00C52D6F" w:rsidP="00C76AAC">
      <w:pPr>
        <w:spacing w:after="0" w:line="360" w:lineRule="auto"/>
        <w:ind w:firstLine="709"/>
        <w:jc w:val="both"/>
      </w:pPr>
      <w:r w:rsidRPr="00C76AAC">
        <w:tab/>
      </w:r>
      <w:r w:rsidR="00377DD3" w:rsidRPr="00C76AAC">
        <w:sym w:font="Symbol" w:char="F063"/>
      </w:r>
      <w:r w:rsidRPr="00C76AAC">
        <w:rPr>
          <w:rFonts w:cs="Times New Roman"/>
        </w:rPr>
        <w:t>²</w:t>
      </w:r>
      <w:r w:rsidRPr="00C76AAC">
        <w:t>- Chisquare: Ki kare</w:t>
      </w:r>
    </w:p>
    <w:p w14:paraId="780C37BE" w14:textId="77777777" w:rsidR="000210F0" w:rsidRPr="00C76AAC" w:rsidRDefault="000210F0" w:rsidP="00C76AAC">
      <w:pPr>
        <w:spacing w:after="0" w:line="360" w:lineRule="auto"/>
        <w:ind w:firstLine="709"/>
        <w:jc w:val="both"/>
      </w:pPr>
    </w:p>
    <w:p w14:paraId="07C37487" w14:textId="76E34BA4" w:rsidR="00910D9A" w:rsidRPr="00C76AAC" w:rsidRDefault="008378AA" w:rsidP="00AE6FA4">
      <w:pPr>
        <w:pStyle w:val="ListeParagraf"/>
        <w:numPr>
          <w:ilvl w:val="1"/>
          <w:numId w:val="7"/>
        </w:numPr>
        <w:spacing w:after="0" w:line="360" w:lineRule="auto"/>
        <w:ind w:left="1120" w:hanging="411"/>
        <w:jc w:val="both"/>
        <w:outlineLvl w:val="1"/>
        <w:rPr>
          <w:b/>
        </w:rPr>
      </w:pPr>
      <w:bookmarkStart w:id="179" w:name="_Toc73889414"/>
      <w:r w:rsidRPr="00C76AAC">
        <w:rPr>
          <w:b/>
        </w:rPr>
        <w:t>Araştırmanın Amacı</w:t>
      </w:r>
      <w:bookmarkStart w:id="180" w:name="_Toc73746637"/>
      <w:bookmarkEnd w:id="179"/>
    </w:p>
    <w:p w14:paraId="705A264C" w14:textId="77777777" w:rsidR="00910D9A" w:rsidRPr="00C76AAC" w:rsidRDefault="008378AA" w:rsidP="00C76AAC">
      <w:pPr>
        <w:spacing w:after="0" w:line="360" w:lineRule="auto"/>
        <w:ind w:firstLine="709"/>
        <w:jc w:val="both"/>
        <w:outlineLvl w:val="1"/>
        <w:rPr>
          <w:b/>
        </w:rPr>
      </w:pPr>
      <w:bookmarkStart w:id="181" w:name="_Toc73889415"/>
      <w:r w:rsidRPr="00C76AAC">
        <w:t>Bu tez çalışmasının amacı ise, sağlık lisesi öğrencilerinin örgün olarak aldığı ilk yardım dersleri ve uygulamaları dahilinde afet bilinci seviyesinin tespit edilip bilgi düzeylerinin ölçülmesi ve çalışma kapsamında test edilen 2 okulun bilgi düzeylerinin karşılaştırılmasıdır. Yapılan çalışma kapsamında, Ordu’nun Fatsa ilçesinde öğrenim gören lise çağındaki öğrencilerin afet konusundaki bilgi düzeylerini ve temel ilk yardım seviyelerinin düzeyini ortaya koyarak bu problemlere çözüm üretilecektir. Özellikle deprem, heyelan veya sel gibi büyük afetlere bireylerin ve toplumun hazırlıklı olması ve gerekli önlemlerin alınması oldukça önem arz etmektedir.</w:t>
      </w:r>
      <w:bookmarkEnd w:id="180"/>
      <w:bookmarkEnd w:id="181"/>
    </w:p>
    <w:p w14:paraId="4D7C27D9" w14:textId="77777777" w:rsidR="008378AA" w:rsidRPr="00C76AAC" w:rsidRDefault="008378AA" w:rsidP="00C76AAC">
      <w:pPr>
        <w:spacing w:after="0" w:line="360" w:lineRule="auto"/>
        <w:ind w:firstLine="709"/>
        <w:jc w:val="both"/>
        <w:outlineLvl w:val="2"/>
      </w:pPr>
      <w:bookmarkStart w:id="182" w:name="_Toc73889416"/>
      <w:r w:rsidRPr="00C76AAC">
        <w:t>Bunun içinde toplumun ve yöneticilerin özelliklede geleceğin teminatı olan öğrencilerin donanımlı ve eğitimli olması gerekmektedir. Bu tür eğitimlerin verilebilmesi için lise öğrencilerini afet profili, farkındalık ve hazırlık seviyeleri ve ilk yardım bilgi düzeyleri tespit edilmelidir. Dolayısıyla, yapılacak bu tespitler bireylerin ve toplumun eğitilmesinde büyük faydalar sağlayacaktır.</w:t>
      </w:r>
      <w:bookmarkEnd w:id="182"/>
    </w:p>
    <w:p w14:paraId="54BDA6B1" w14:textId="77777777" w:rsidR="00D91092" w:rsidRPr="00C76AAC" w:rsidRDefault="00D91092" w:rsidP="00C76AAC">
      <w:pPr>
        <w:spacing w:after="0" w:line="360" w:lineRule="auto"/>
        <w:ind w:firstLine="709"/>
        <w:jc w:val="both"/>
        <w:outlineLvl w:val="2"/>
        <w:rPr>
          <w:b/>
        </w:rPr>
      </w:pPr>
    </w:p>
    <w:p w14:paraId="54DBDD7A" w14:textId="77777777" w:rsidR="008378AA" w:rsidRPr="00C76AAC" w:rsidRDefault="008378AA" w:rsidP="00AE6FA4">
      <w:pPr>
        <w:pStyle w:val="ListeParagraf"/>
        <w:numPr>
          <w:ilvl w:val="1"/>
          <w:numId w:val="7"/>
        </w:numPr>
        <w:spacing w:after="0" w:line="360" w:lineRule="auto"/>
        <w:ind w:left="1148" w:hanging="439"/>
        <w:jc w:val="both"/>
        <w:outlineLvl w:val="1"/>
        <w:rPr>
          <w:b/>
        </w:rPr>
      </w:pPr>
      <w:bookmarkStart w:id="183" w:name="_Toc73889417"/>
      <w:r w:rsidRPr="00C76AAC">
        <w:rPr>
          <w:b/>
        </w:rPr>
        <w:t>Araştırmanın Kapsamı</w:t>
      </w:r>
      <w:bookmarkEnd w:id="183"/>
    </w:p>
    <w:p w14:paraId="11CC65D8" w14:textId="77777777" w:rsidR="008378AA" w:rsidRPr="00C76AAC" w:rsidRDefault="008378AA" w:rsidP="00C76AAC">
      <w:pPr>
        <w:spacing w:after="0" w:line="360" w:lineRule="auto"/>
        <w:ind w:firstLine="709"/>
        <w:jc w:val="both"/>
      </w:pPr>
      <w:r w:rsidRPr="00C76AAC">
        <w:t xml:space="preserve">Çalışmamız genel bilgileri 3 ana başlıktan oluşmaktadır. </w:t>
      </w:r>
    </w:p>
    <w:p w14:paraId="696BBEBF" w14:textId="77777777" w:rsidR="008378AA" w:rsidRPr="00C76AAC" w:rsidRDefault="008378AA" w:rsidP="00C76AAC">
      <w:pPr>
        <w:numPr>
          <w:ilvl w:val="0"/>
          <w:numId w:val="25"/>
        </w:numPr>
        <w:tabs>
          <w:tab w:val="clear" w:pos="1776"/>
          <w:tab w:val="num" w:pos="1276"/>
        </w:tabs>
        <w:spacing w:after="0" w:line="360" w:lineRule="auto"/>
        <w:ind w:left="0" w:firstLine="709"/>
        <w:jc w:val="both"/>
      </w:pPr>
      <w:r w:rsidRPr="00C76AAC">
        <w:t>1. bölümde ilk yardım ve ilk yardım uygulamaları,</w:t>
      </w:r>
    </w:p>
    <w:p w14:paraId="658196D4" w14:textId="77777777" w:rsidR="008378AA" w:rsidRPr="00C76AAC" w:rsidRDefault="008378AA" w:rsidP="00C76AAC">
      <w:pPr>
        <w:numPr>
          <w:ilvl w:val="0"/>
          <w:numId w:val="25"/>
        </w:numPr>
        <w:tabs>
          <w:tab w:val="clear" w:pos="1776"/>
          <w:tab w:val="num" w:pos="1276"/>
        </w:tabs>
        <w:spacing w:after="0" w:line="360" w:lineRule="auto"/>
        <w:ind w:left="0" w:firstLine="709"/>
        <w:jc w:val="both"/>
      </w:pPr>
      <w:r w:rsidRPr="00C76AAC">
        <w:t>2. bölümde Afetler konusu,</w:t>
      </w:r>
    </w:p>
    <w:p w14:paraId="1498E14C" w14:textId="77777777" w:rsidR="00C76AAC" w:rsidRPr="00C76AAC" w:rsidRDefault="00C76AAC" w:rsidP="00C76AAC">
      <w:pPr>
        <w:pStyle w:val="ListeParagraf"/>
        <w:numPr>
          <w:ilvl w:val="0"/>
          <w:numId w:val="25"/>
        </w:numPr>
        <w:tabs>
          <w:tab w:val="clear" w:pos="1776"/>
        </w:tabs>
        <w:spacing w:line="360" w:lineRule="auto"/>
        <w:ind w:left="1276" w:hanging="567"/>
        <w:jc w:val="both"/>
      </w:pPr>
      <w:r w:rsidRPr="00C76AAC">
        <w:t>3.bölümde ise Afet bilinci hakkında bilgilere yer verilmiştir</w:t>
      </w:r>
    </w:p>
    <w:p w14:paraId="0E768C3A" w14:textId="77777777" w:rsidR="00C76AAC" w:rsidRPr="00C76AAC" w:rsidRDefault="00C76AAC" w:rsidP="00C76AAC">
      <w:pPr>
        <w:spacing w:after="0" w:line="360" w:lineRule="auto"/>
        <w:ind w:left="709"/>
        <w:jc w:val="both"/>
      </w:pPr>
    </w:p>
    <w:p w14:paraId="62598EF8" w14:textId="77777777" w:rsidR="00910D9A" w:rsidRPr="00C76AAC" w:rsidRDefault="008378AA" w:rsidP="005D291F">
      <w:pPr>
        <w:spacing w:after="0" w:line="360" w:lineRule="auto"/>
        <w:ind w:firstLine="709"/>
        <w:jc w:val="both"/>
      </w:pPr>
      <w:r w:rsidRPr="00C76AAC">
        <w:lastRenderedPageBreak/>
        <w:t xml:space="preserve">Elde edilecek bulgular neticesinde, bu bulgular değerlendirilip ulaşılan sorunlarla ilgili gerekli öneriler ve çalışmalar yapılacaktır. Öğrencilerin afetlerle ilgili farkındalık ve hazırlık düzeylerinin ölçülmesi; afetlerin önlenmesi, afetlerin sonuçlarının azaltılması, ilk yardım ve kurtarma faaliyetlerinin daha etkin bir şekilde yapılması açısından büyük önem taşımaktadır. </w:t>
      </w:r>
    </w:p>
    <w:p w14:paraId="20CEB79B" w14:textId="77777777" w:rsidR="00910D9A" w:rsidRPr="00C76AAC" w:rsidRDefault="00910D9A" w:rsidP="005D291F">
      <w:pPr>
        <w:spacing w:after="0" w:line="360" w:lineRule="auto"/>
        <w:ind w:firstLine="709"/>
        <w:jc w:val="both"/>
      </w:pPr>
    </w:p>
    <w:p w14:paraId="35668449" w14:textId="77777777" w:rsidR="00C60B38" w:rsidRPr="00C76AAC" w:rsidRDefault="008378AA" w:rsidP="00AE6FA4">
      <w:pPr>
        <w:pStyle w:val="Balk2"/>
        <w:numPr>
          <w:ilvl w:val="1"/>
          <w:numId w:val="7"/>
        </w:numPr>
        <w:spacing w:before="0" w:line="360" w:lineRule="auto"/>
        <w:ind w:left="1148" w:hanging="439"/>
        <w:rPr>
          <w:rFonts w:ascii="Times New Roman" w:hAnsi="Times New Roman" w:cs="Times New Roman"/>
          <w:color w:val="auto"/>
          <w:sz w:val="24"/>
          <w:szCs w:val="24"/>
        </w:rPr>
      </w:pPr>
      <w:bookmarkStart w:id="184" w:name="_Toc73889418"/>
      <w:r w:rsidRPr="00C76AAC">
        <w:rPr>
          <w:rFonts w:ascii="Times New Roman" w:hAnsi="Times New Roman" w:cs="Times New Roman"/>
          <w:color w:val="auto"/>
          <w:sz w:val="24"/>
          <w:szCs w:val="24"/>
        </w:rPr>
        <w:t>Araştırmanın Örneklemi</w:t>
      </w:r>
      <w:bookmarkEnd w:id="184"/>
    </w:p>
    <w:p w14:paraId="38EDA93B" w14:textId="77777777" w:rsidR="00FA6989" w:rsidRPr="00C76AAC" w:rsidRDefault="008378AA" w:rsidP="005D291F">
      <w:pPr>
        <w:pStyle w:val="Balk2"/>
        <w:spacing w:before="0" w:line="360" w:lineRule="auto"/>
        <w:ind w:firstLine="709"/>
        <w:jc w:val="both"/>
        <w:rPr>
          <w:rFonts w:ascii="Times New Roman" w:hAnsi="Times New Roman" w:cs="Times New Roman"/>
          <w:b w:val="0"/>
          <w:bCs w:val="0"/>
          <w:color w:val="auto"/>
          <w:sz w:val="22"/>
          <w:szCs w:val="22"/>
        </w:rPr>
      </w:pPr>
      <w:r w:rsidRPr="00C76AAC">
        <w:rPr>
          <w:rFonts w:ascii="Times New Roman" w:hAnsi="Times New Roman" w:cs="Times New Roman"/>
          <w:b w:val="0"/>
          <w:bCs w:val="0"/>
          <w:color w:val="auto"/>
          <w:sz w:val="24"/>
          <w:szCs w:val="22"/>
        </w:rPr>
        <w:t xml:space="preserve">Bu çalışmanın örneklem grubunu Ordu’nun Fatsa ilçesinde Lokman Hekim Mesleki ve Teknik Anadolu Lisesi ve Şehit İbrahim Kılıç Mesleki ve Teknik Anadolu Lisesi’nde eğitim gören, gönüllülük esasına </w:t>
      </w:r>
      <w:r w:rsidR="00396C65" w:rsidRPr="00C76AAC">
        <w:rPr>
          <w:rFonts w:ascii="Times New Roman" w:hAnsi="Times New Roman" w:cs="Times New Roman"/>
          <w:b w:val="0"/>
          <w:bCs w:val="0"/>
          <w:color w:val="auto"/>
          <w:sz w:val="24"/>
          <w:szCs w:val="22"/>
        </w:rPr>
        <w:t>dayalı rastgele</w:t>
      </w:r>
      <w:r w:rsidRPr="00C76AAC">
        <w:rPr>
          <w:rFonts w:ascii="Times New Roman" w:hAnsi="Times New Roman" w:cs="Times New Roman"/>
          <w:b w:val="0"/>
          <w:bCs w:val="0"/>
          <w:color w:val="auto"/>
          <w:sz w:val="24"/>
          <w:szCs w:val="22"/>
        </w:rPr>
        <w:t xml:space="preserve"> seçilmiş 350 öğrenci oluşturmaktadır.</w:t>
      </w:r>
    </w:p>
    <w:p w14:paraId="10820591" w14:textId="77777777" w:rsidR="00910D9A" w:rsidRPr="00C76AAC" w:rsidRDefault="00910D9A" w:rsidP="005D291F">
      <w:pPr>
        <w:spacing w:after="0" w:line="360" w:lineRule="auto"/>
        <w:ind w:firstLine="709"/>
        <w:jc w:val="both"/>
        <w:rPr>
          <w:b/>
        </w:rPr>
      </w:pPr>
    </w:p>
    <w:p w14:paraId="671C49F0" w14:textId="77777777" w:rsidR="00C60B38" w:rsidRPr="00C76AAC" w:rsidRDefault="008378AA" w:rsidP="00AE6FA4">
      <w:pPr>
        <w:pStyle w:val="ListeParagraf"/>
        <w:numPr>
          <w:ilvl w:val="1"/>
          <w:numId w:val="7"/>
        </w:numPr>
        <w:spacing w:after="0" w:line="360" w:lineRule="auto"/>
        <w:ind w:left="1120" w:hanging="411"/>
        <w:outlineLvl w:val="1"/>
        <w:rPr>
          <w:b/>
          <w:bCs/>
        </w:rPr>
      </w:pPr>
      <w:bookmarkStart w:id="185" w:name="_Toc73889419"/>
      <w:r w:rsidRPr="00C76AAC">
        <w:rPr>
          <w:b/>
          <w:bCs/>
        </w:rPr>
        <w:t>Araştırmanın Kısıtlılıkları</w:t>
      </w:r>
      <w:bookmarkStart w:id="186" w:name="_Toc73889420"/>
      <w:bookmarkEnd w:id="185"/>
    </w:p>
    <w:p w14:paraId="434D7A38" w14:textId="77777777" w:rsidR="00C60B38" w:rsidRPr="00C76AAC" w:rsidRDefault="008378AA" w:rsidP="005D291F">
      <w:pPr>
        <w:spacing w:after="0" w:line="360" w:lineRule="auto"/>
        <w:ind w:firstLine="709"/>
        <w:jc w:val="both"/>
        <w:outlineLvl w:val="1"/>
        <w:rPr>
          <w:b/>
          <w:bCs/>
        </w:rPr>
      </w:pPr>
      <w:r w:rsidRPr="00C76AAC">
        <w:t xml:space="preserve">Araştırmanın evreni Ordu ilinin Fatsa ilçesindeki </w:t>
      </w:r>
      <w:r w:rsidRPr="00C76AAC">
        <w:rPr>
          <w:b/>
          <w:bCs/>
        </w:rPr>
        <w:t xml:space="preserve">Lokman Hekim Mesleki Ve Teknik Anadolu Lisesi, Fatsa Mesleki Ve Teknik Anadolu Lisesi’nde </w:t>
      </w:r>
      <w:r w:rsidRPr="00C76AAC">
        <w:t>öğrenimi gören öğrenciler ile sınırlandırılmıştır.</w:t>
      </w:r>
      <w:bookmarkStart w:id="187" w:name="_Toc73889421"/>
      <w:bookmarkEnd w:id="186"/>
    </w:p>
    <w:p w14:paraId="0E567DC1" w14:textId="77777777" w:rsidR="008378AA" w:rsidRPr="00C76AAC" w:rsidRDefault="008378AA" w:rsidP="005D291F">
      <w:pPr>
        <w:spacing w:after="0" w:line="360" w:lineRule="auto"/>
        <w:ind w:firstLine="709"/>
        <w:jc w:val="both"/>
        <w:outlineLvl w:val="1"/>
      </w:pPr>
      <w:r w:rsidRPr="00C76AAC">
        <w:t>Bu çalışma tanımlayıcı nitelikte olup, çalışmanın sonuçları sadece kapsam içerisindeki Fatsa ilçesinde örneklem grubu üzerinde geçerlidir ve genelleme yapılamaz.</w:t>
      </w:r>
      <w:bookmarkEnd w:id="187"/>
    </w:p>
    <w:p w14:paraId="7850A589" w14:textId="77777777" w:rsidR="005D291F" w:rsidRPr="00C76AAC" w:rsidRDefault="005D291F" w:rsidP="005D291F">
      <w:pPr>
        <w:spacing w:after="0" w:line="360" w:lineRule="auto"/>
        <w:ind w:firstLine="709"/>
        <w:jc w:val="both"/>
        <w:outlineLvl w:val="1"/>
        <w:rPr>
          <w:b/>
          <w:bCs/>
        </w:rPr>
      </w:pPr>
    </w:p>
    <w:p w14:paraId="27230C90" w14:textId="77777777" w:rsidR="00910D9A" w:rsidRPr="00C76AAC" w:rsidRDefault="008378AA" w:rsidP="005D291F">
      <w:pPr>
        <w:pStyle w:val="ListeParagraf"/>
        <w:numPr>
          <w:ilvl w:val="1"/>
          <w:numId w:val="7"/>
        </w:numPr>
        <w:spacing w:after="0" w:line="360" w:lineRule="auto"/>
        <w:ind w:left="1148" w:hanging="439"/>
        <w:jc w:val="both"/>
        <w:outlineLvl w:val="1"/>
        <w:rPr>
          <w:b/>
        </w:rPr>
      </w:pPr>
      <w:bookmarkStart w:id="188" w:name="_Toc73889422"/>
      <w:r w:rsidRPr="00C76AAC">
        <w:rPr>
          <w:b/>
        </w:rPr>
        <w:t>Araştırmanın Etik Yönü</w:t>
      </w:r>
      <w:bookmarkEnd w:id="188"/>
    </w:p>
    <w:p w14:paraId="06A5B3AD" w14:textId="77777777" w:rsidR="008378AA" w:rsidRPr="00C76AAC" w:rsidRDefault="008378AA" w:rsidP="005D291F">
      <w:pPr>
        <w:spacing w:after="0" w:line="360" w:lineRule="auto"/>
        <w:ind w:firstLine="709"/>
        <w:jc w:val="both"/>
        <w:outlineLvl w:val="1"/>
        <w:rPr>
          <w:b/>
        </w:rPr>
      </w:pPr>
      <w:bookmarkStart w:id="189" w:name="_Toc73889423"/>
      <w:r w:rsidRPr="00C76AAC">
        <w:t xml:space="preserve">201917 etik kurul rapor numaralı araştırmamız öncelikle etik kurul </w:t>
      </w:r>
      <w:r w:rsidR="003567A5" w:rsidRPr="00C76AAC">
        <w:t>onayı alıp</w:t>
      </w:r>
      <w:r w:rsidRPr="00C76AAC">
        <w:t xml:space="preserve"> sonrasında valilik, kaymakamlık ve il milli eğitim müdürlüğünden izin alınarak anket çalışmasıyla hazırlanmıştır.</w:t>
      </w:r>
      <w:bookmarkEnd w:id="189"/>
    </w:p>
    <w:p w14:paraId="1DEAB2A4" w14:textId="77777777" w:rsidR="00FA6989" w:rsidRPr="00C76AAC" w:rsidRDefault="00FA6989" w:rsidP="005D291F">
      <w:pPr>
        <w:spacing w:after="0" w:line="360" w:lineRule="auto"/>
        <w:ind w:firstLine="709"/>
        <w:jc w:val="both"/>
        <w:rPr>
          <w:rFonts w:cs="Times New Roman"/>
          <w:b/>
          <w:szCs w:val="24"/>
        </w:rPr>
      </w:pPr>
    </w:p>
    <w:p w14:paraId="4FD3F94C" w14:textId="77777777" w:rsidR="00910D9A" w:rsidRPr="00C76AAC" w:rsidRDefault="008378AA" w:rsidP="005D291F">
      <w:pPr>
        <w:pStyle w:val="ListeParagraf"/>
        <w:numPr>
          <w:ilvl w:val="1"/>
          <w:numId w:val="7"/>
        </w:numPr>
        <w:spacing w:after="0" w:line="360" w:lineRule="auto"/>
        <w:ind w:left="1148" w:hanging="439"/>
        <w:jc w:val="both"/>
        <w:outlineLvl w:val="1"/>
        <w:rPr>
          <w:rFonts w:cs="Times New Roman"/>
          <w:b/>
          <w:szCs w:val="24"/>
        </w:rPr>
      </w:pPr>
      <w:bookmarkStart w:id="190" w:name="_Toc73889424"/>
      <w:r w:rsidRPr="00C76AAC">
        <w:rPr>
          <w:rFonts w:cs="Times New Roman"/>
          <w:b/>
          <w:szCs w:val="24"/>
        </w:rPr>
        <w:t>Araştırmada Kullanılan Verilen Toplanması</w:t>
      </w:r>
      <w:bookmarkStart w:id="191" w:name="_Toc57239996"/>
      <w:bookmarkStart w:id="192" w:name="_Toc57240799"/>
      <w:bookmarkStart w:id="193" w:name="_Toc57241826"/>
      <w:bookmarkStart w:id="194" w:name="_Toc57242717"/>
      <w:bookmarkStart w:id="195" w:name="_Toc58796125"/>
      <w:bookmarkEnd w:id="190"/>
    </w:p>
    <w:p w14:paraId="120FA989" w14:textId="792A1D76" w:rsidR="008378AA" w:rsidRPr="00C76AAC" w:rsidRDefault="008378AA" w:rsidP="005D291F">
      <w:pPr>
        <w:spacing w:after="0" w:line="360" w:lineRule="auto"/>
        <w:ind w:firstLine="709"/>
        <w:jc w:val="both"/>
        <w:outlineLvl w:val="1"/>
        <w:rPr>
          <w:rFonts w:cs="Times New Roman"/>
          <w:b/>
          <w:szCs w:val="24"/>
        </w:rPr>
      </w:pPr>
      <w:bookmarkStart w:id="196" w:name="_Toc73889425"/>
      <w:r w:rsidRPr="00C76AAC">
        <w:rPr>
          <w:rFonts w:cs="Times New Roman"/>
          <w:szCs w:val="24"/>
        </w:rPr>
        <w:t>Araştırmada kullanılan anket formu, konuyla ilgili daha önce yapılan çalışmalar gözetilerek</w:t>
      </w:r>
      <w:r w:rsidR="00E15B82" w:rsidRPr="00C76AAC">
        <w:rPr>
          <w:rFonts w:cs="Times New Roman"/>
          <w:szCs w:val="24"/>
        </w:rPr>
        <w:t xml:space="preserve"> </w:t>
      </w:r>
      <w:r w:rsidRPr="00C76AAC">
        <w:rPr>
          <w:rFonts w:cs="Times New Roman"/>
          <w:noProof/>
          <w:szCs w:val="24"/>
        </w:rPr>
        <w:t>(Aygül, 2020)</w:t>
      </w:r>
      <w:r w:rsidR="00E15B82" w:rsidRPr="00C76AAC">
        <w:rPr>
          <w:rFonts w:cs="Times New Roman"/>
          <w:noProof/>
          <w:szCs w:val="24"/>
        </w:rPr>
        <w:t xml:space="preserve"> </w:t>
      </w:r>
      <w:r w:rsidRPr="00C76AAC">
        <w:rPr>
          <w:rFonts w:cs="Times New Roman"/>
          <w:szCs w:val="24"/>
        </w:rPr>
        <w:t>ve tez danışmanının uzman görüşü alınarak hazırlanmıştır.</w:t>
      </w:r>
      <w:r w:rsidRPr="00C76AAC">
        <w:rPr>
          <w:szCs w:val="24"/>
        </w:rPr>
        <w:t xml:space="preserve"> Yapılmış olan araştırmanın örneklemini Ordu ili Fatsa ilçesi Lokman Hekim Mesleki ve Teknik Anadolu Lisesi Şehit İbrahim KILIÇ Mesleki ve Teknik Anadolu Lisesi’nde öğrenim gören lise öğrencilerinden gönüllülük esasına dayalı çalışmaya dahil olan 350 </w:t>
      </w:r>
      <w:r w:rsidR="00396C65" w:rsidRPr="00C76AAC">
        <w:rPr>
          <w:szCs w:val="24"/>
        </w:rPr>
        <w:t>öğrenci oluşturmaktadır</w:t>
      </w:r>
      <w:r w:rsidRPr="00C76AAC">
        <w:rPr>
          <w:rFonts w:cs="Times New Roman"/>
          <w:szCs w:val="24"/>
        </w:rPr>
        <w:t xml:space="preserve">. Anketin ilk bölümünde araştırmayla ilgili bilgiler verilmiştir. Anket toplam 48 sorudan oluşmakta olup bunun ilk 8’i öğrencilerin demografik </w:t>
      </w:r>
      <w:r w:rsidRPr="00C76AAC">
        <w:rPr>
          <w:rFonts w:cs="Times New Roman"/>
          <w:szCs w:val="24"/>
        </w:rPr>
        <w:lastRenderedPageBreak/>
        <w:t>verileriyle alakalıdır. Kalan 42 sorunun 24’ü ilk yardım bilgi düzeyi ve diğer 18’i afet bilinci düzeyiyle alakalıdır. Bu 42 soruda öğrencilerden cevaplaması için doğru, yanlış ve bilmiyorum seçeneklerinden birini seçmeleri istenmiştir.</w:t>
      </w:r>
      <w:bookmarkEnd w:id="191"/>
      <w:bookmarkEnd w:id="192"/>
      <w:bookmarkEnd w:id="193"/>
      <w:bookmarkEnd w:id="194"/>
      <w:bookmarkEnd w:id="195"/>
      <w:bookmarkEnd w:id="196"/>
    </w:p>
    <w:p w14:paraId="7DE7A6D6" w14:textId="77777777" w:rsidR="008378AA" w:rsidRPr="00C76AAC" w:rsidRDefault="008378AA" w:rsidP="005D291F">
      <w:pPr>
        <w:spacing w:after="0" w:line="360" w:lineRule="auto"/>
        <w:ind w:firstLine="709"/>
        <w:jc w:val="both"/>
        <w:rPr>
          <w:rFonts w:cs="Times New Roman"/>
          <w:szCs w:val="24"/>
        </w:rPr>
      </w:pPr>
    </w:p>
    <w:p w14:paraId="3AF8572E" w14:textId="77777777" w:rsidR="00910D9A" w:rsidRPr="00C76AAC" w:rsidRDefault="008378AA" w:rsidP="005D291F">
      <w:pPr>
        <w:pStyle w:val="ListeParagraf"/>
        <w:numPr>
          <w:ilvl w:val="1"/>
          <w:numId w:val="7"/>
        </w:numPr>
        <w:spacing w:after="0" w:line="360" w:lineRule="auto"/>
        <w:ind w:left="1148" w:hanging="439"/>
        <w:outlineLvl w:val="1"/>
        <w:rPr>
          <w:b/>
          <w:bCs/>
        </w:rPr>
      </w:pPr>
      <w:bookmarkStart w:id="197" w:name="_Toc73889426"/>
      <w:r w:rsidRPr="00C76AAC">
        <w:rPr>
          <w:b/>
          <w:bCs/>
        </w:rPr>
        <w:t>Araştırmanın Analizi</w:t>
      </w:r>
      <w:bookmarkStart w:id="198" w:name="_Toc57239998"/>
      <w:bookmarkStart w:id="199" w:name="_Toc57240801"/>
      <w:bookmarkStart w:id="200" w:name="_Toc57241828"/>
      <w:bookmarkStart w:id="201" w:name="_Toc57242719"/>
      <w:bookmarkStart w:id="202" w:name="_Toc58796127"/>
      <w:bookmarkEnd w:id="197"/>
    </w:p>
    <w:p w14:paraId="643547DD" w14:textId="77777777" w:rsidR="008378AA" w:rsidRPr="00C76AAC" w:rsidRDefault="008378AA" w:rsidP="005D291F">
      <w:pPr>
        <w:spacing w:after="0" w:line="360" w:lineRule="auto"/>
        <w:ind w:firstLine="709"/>
        <w:jc w:val="both"/>
        <w:outlineLvl w:val="1"/>
        <w:rPr>
          <w:b/>
          <w:bCs/>
        </w:rPr>
      </w:pPr>
      <w:bookmarkStart w:id="203" w:name="_Toc73889427"/>
      <w:r w:rsidRPr="00C76AAC">
        <w:rPr>
          <w:rFonts w:cs="Times New Roman"/>
          <w:szCs w:val="24"/>
        </w:rPr>
        <w:t xml:space="preserve">Verilerin istatiksel analizi, SPSS 21 paket programı ile </w:t>
      </w:r>
      <w:r w:rsidR="003567A5" w:rsidRPr="00C76AAC">
        <w:rPr>
          <w:rFonts w:cs="Times New Roman"/>
          <w:szCs w:val="24"/>
        </w:rPr>
        <w:t>yapılmıştır.</w:t>
      </w:r>
      <w:r w:rsidR="003567A5" w:rsidRPr="00C76AAC">
        <w:t xml:space="preserve"> Veriler</w:t>
      </w:r>
      <w:r w:rsidRPr="00C76AAC">
        <w:t xml:space="preserve"> üzerinde normallik testleri yapılmış ve verilerin normal dağılmadığı belirlenmiştir. Normal dağılmayan verilerin ise p değerinin 0.05’den küçük olması durumunda istatiksel olarak anlamlı kabul edilerek, Kruskal-Wallis analizi yapılmıştır. Verilerle çapraz tablolar oluşturulmuş ve kategorik değişkenler arasındaki ilişkilerin belirlenmesi amacıyla Ki-kare bağımsızlık testinden yararlanılmıştır. Çoklu seçeneklerin işaretlenebildiği sorularda değerlendirme için çoklu yanıt analizi kullanılmıştır.  </w:t>
      </w:r>
      <w:r w:rsidRPr="00C76AAC">
        <w:rPr>
          <w:rFonts w:cs="Times New Roman"/>
          <w:szCs w:val="24"/>
        </w:rPr>
        <w:t>Yapılan analiz sonrası elde edilen bulgular frekans tabloları ile grafik halinde sunulup yorumlanmıştır.</w:t>
      </w:r>
      <w:bookmarkEnd w:id="198"/>
      <w:bookmarkEnd w:id="199"/>
      <w:bookmarkEnd w:id="200"/>
      <w:bookmarkEnd w:id="201"/>
      <w:bookmarkEnd w:id="202"/>
      <w:bookmarkEnd w:id="203"/>
    </w:p>
    <w:p w14:paraId="6B12E66A" w14:textId="5FB93CF0" w:rsidR="00D40D01" w:rsidRPr="00C76AAC" w:rsidRDefault="00D40D01" w:rsidP="00515FE1">
      <w:pPr>
        <w:rPr>
          <w:rFonts w:cs="Times New Roman"/>
          <w:szCs w:val="24"/>
        </w:rPr>
      </w:pPr>
    </w:p>
    <w:p w14:paraId="6063B3CE" w14:textId="77777777" w:rsidR="00E15B82" w:rsidRPr="00C76AAC" w:rsidRDefault="00E15B82" w:rsidP="00515FE1">
      <w:pPr>
        <w:rPr>
          <w:rFonts w:cs="Times New Roman"/>
          <w:szCs w:val="24"/>
        </w:rPr>
      </w:pPr>
    </w:p>
    <w:p w14:paraId="48EB67F7" w14:textId="77777777" w:rsidR="005D291F" w:rsidRPr="00C76AAC" w:rsidRDefault="005D291F" w:rsidP="00515FE1">
      <w:pPr>
        <w:rPr>
          <w:rFonts w:cs="Times New Roman"/>
          <w:szCs w:val="24"/>
        </w:rPr>
      </w:pPr>
    </w:p>
    <w:p w14:paraId="0A00377D" w14:textId="77777777" w:rsidR="005D291F" w:rsidRPr="00C76AAC" w:rsidRDefault="005D291F" w:rsidP="00515FE1">
      <w:pPr>
        <w:rPr>
          <w:rFonts w:cs="Times New Roman"/>
          <w:szCs w:val="24"/>
        </w:rPr>
      </w:pPr>
    </w:p>
    <w:p w14:paraId="455D7832" w14:textId="77777777" w:rsidR="005D291F" w:rsidRPr="00C76AAC" w:rsidRDefault="005D291F" w:rsidP="00515FE1">
      <w:pPr>
        <w:rPr>
          <w:rFonts w:cs="Times New Roman"/>
          <w:szCs w:val="24"/>
        </w:rPr>
      </w:pPr>
    </w:p>
    <w:p w14:paraId="2DD90270" w14:textId="77777777" w:rsidR="005D291F" w:rsidRPr="00C76AAC" w:rsidRDefault="005D291F" w:rsidP="00515FE1">
      <w:pPr>
        <w:rPr>
          <w:rFonts w:cs="Times New Roman"/>
          <w:szCs w:val="24"/>
        </w:rPr>
      </w:pPr>
    </w:p>
    <w:p w14:paraId="793F4838" w14:textId="77777777" w:rsidR="005D291F" w:rsidRPr="00C76AAC" w:rsidRDefault="005D291F" w:rsidP="00515FE1">
      <w:pPr>
        <w:rPr>
          <w:rFonts w:cs="Times New Roman"/>
          <w:szCs w:val="24"/>
        </w:rPr>
      </w:pPr>
    </w:p>
    <w:p w14:paraId="0BC27BC4" w14:textId="77777777" w:rsidR="005D291F" w:rsidRPr="00C76AAC" w:rsidRDefault="005D291F" w:rsidP="00515FE1">
      <w:pPr>
        <w:rPr>
          <w:rFonts w:cs="Times New Roman"/>
          <w:szCs w:val="24"/>
        </w:rPr>
      </w:pPr>
    </w:p>
    <w:p w14:paraId="3F12C593" w14:textId="77777777" w:rsidR="005D291F" w:rsidRPr="00C76AAC" w:rsidRDefault="005D291F" w:rsidP="00515FE1">
      <w:pPr>
        <w:rPr>
          <w:rFonts w:cs="Times New Roman"/>
          <w:szCs w:val="24"/>
        </w:rPr>
      </w:pPr>
    </w:p>
    <w:p w14:paraId="4E327B28" w14:textId="77777777" w:rsidR="005D291F" w:rsidRPr="00C76AAC" w:rsidRDefault="005D291F" w:rsidP="00515FE1">
      <w:pPr>
        <w:rPr>
          <w:rFonts w:cs="Times New Roman"/>
          <w:szCs w:val="24"/>
        </w:rPr>
      </w:pPr>
    </w:p>
    <w:p w14:paraId="7EEFEE1E" w14:textId="77777777" w:rsidR="00C76AAC" w:rsidRPr="00C76AAC" w:rsidRDefault="00C76AAC" w:rsidP="00515FE1">
      <w:pPr>
        <w:rPr>
          <w:rFonts w:cs="Times New Roman"/>
          <w:szCs w:val="24"/>
        </w:rPr>
        <w:sectPr w:rsidR="00C76AAC" w:rsidRPr="00C76AAC" w:rsidSect="00C76AAC">
          <w:footerReference w:type="default" r:id="rId22"/>
          <w:pgSz w:w="11906" w:h="16838"/>
          <w:pgMar w:top="1701" w:right="1134" w:bottom="1701" w:left="2268" w:header="709" w:footer="709" w:gutter="0"/>
          <w:pgNumType w:start="20"/>
          <w:cols w:space="708"/>
          <w:docGrid w:linePitch="360"/>
        </w:sectPr>
      </w:pPr>
    </w:p>
    <w:p w14:paraId="0EFEB93B" w14:textId="77777777" w:rsidR="005D291F" w:rsidRPr="00C76AAC" w:rsidRDefault="005D291F" w:rsidP="0032549A">
      <w:pPr>
        <w:pStyle w:val="Balk1"/>
      </w:pPr>
      <w:bookmarkStart w:id="204" w:name="_Toc73889428"/>
    </w:p>
    <w:p w14:paraId="5D14D291" w14:textId="77777777" w:rsidR="005D291F" w:rsidRPr="00C76AAC" w:rsidRDefault="005D291F" w:rsidP="0032549A">
      <w:pPr>
        <w:pStyle w:val="Balk1"/>
      </w:pPr>
    </w:p>
    <w:p w14:paraId="4F1E5762" w14:textId="77777777" w:rsidR="000061C6" w:rsidRPr="00C76AAC" w:rsidRDefault="003F61EE" w:rsidP="0032549A">
      <w:pPr>
        <w:pStyle w:val="Balk1"/>
      </w:pPr>
      <w:r w:rsidRPr="00C76AAC">
        <w:t>ÜÇÜNCÜ BÖLÜM</w:t>
      </w:r>
      <w:bookmarkEnd w:id="204"/>
    </w:p>
    <w:p w14:paraId="5A0B3393" w14:textId="77777777" w:rsidR="000061C6" w:rsidRPr="00C76AAC" w:rsidRDefault="000061C6" w:rsidP="000061C6"/>
    <w:p w14:paraId="7AC67A98" w14:textId="77777777" w:rsidR="009444F7" w:rsidRPr="00C76AAC" w:rsidRDefault="00D20CE4" w:rsidP="00AE6FA4">
      <w:pPr>
        <w:pStyle w:val="ListeParagraf"/>
        <w:numPr>
          <w:ilvl w:val="0"/>
          <w:numId w:val="7"/>
        </w:numPr>
        <w:spacing w:after="0" w:line="360" w:lineRule="auto"/>
        <w:ind w:left="952" w:hanging="245"/>
        <w:outlineLvl w:val="0"/>
        <w:rPr>
          <w:rFonts w:cs="Times New Roman"/>
          <w:b/>
          <w:szCs w:val="24"/>
        </w:rPr>
      </w:pPr>
      <w:bookmarkStart w:id="205" w:name="_Toc73889429"/>
      <w:r w:rsidRPr="00C76AAC">
        <w:rPr>
          <w:rFonts w:cs="Times New Roman"/>
          <w:b/>
          <w:szCs w:val="24"/>
        </w:rPr>
        <w:t>BULGULA</w:t>
      </w:r>
      <w:r w:rsidR="00837905" w:rsidRPr="00C76AAC">
        <w:rPr>
          <w:rFonts w:cs="Times New Roman"/>
          <w:b/>
          <w:szCs w:val="24"/>
        </w:rPr>
        <w:t>R</w:t>
      </w:r>
      <w:bookmarkEnd w:id="205"/>
    </w:p>
    <w:p w14:paraId="623E9B3A" w14:textId="5A86DB52" w:rsidR="005D291F" w:rsidRDefault="008378AA" w:rsidP="00B50357">
      <w:pPr>
        <w:spacing w:after="0" w:line="360" w:lineRule="auto"/>
        <w:ind w:firstLine="709"/>
        <w:jc w:val="both"/>
        <w:rPr>
          <w:rFonts w:cs="Times New Roman"/>
        </w:rPr>
      </w:pPr>
      <w:r w:rsidRPr="00C76AAC">
        <w:rPr>
          <w:rFonts w:cs="Times New Roman"/>
        </w:rPr>
        <w:t xml:space="preserve">Araştırmanın evreni Ordu ilinin Fatsa ilçesindeki </w:t>
      </w:r>
      <w:r w:rsidRPr="00C76AAC">
        <w:rPr>
          <w:rFonts w:cs="Times New Roman"/>
          <w:bCs/>
        </w:rPr>
        <w:t xml:space="preserve">Lokman Hekim Mesleki Ve Teknik Anadolu Lisesi, Fatsa Mesleki Ve Teknik Anadolu Lisesi’nde </w:t>
      </w:r>
      <w:r w:rsidRPr="00C76AAC">
        <w:rPr>
          <w:rFonts w:cs="Times New Roman"/>
        </w:rPr>
        <w:t>öğrenimi gören öğrenciler ile sınırlandırılmıştır. Öğrencilere gönüllülük esasına dayalı ve rastgele uygulanan anket çalışmasına SPSS programı ile yapılan analiz sonrası aşağıdaki bulgular elde edilmiştir.</w:t>
      </w:r>
    </w:p>
    <w:p w14:paraId="2CD974AF" w14:textId="77777777" w:rsidR="00B50357" w:rsidRDefault="00B50357" w:rsidP="00B50357">
      <w:pPr>
        <w:spacing w:after="0" w:line="360" w:lineRule="auto"/>
        <w:ind w:firstLine="709"/>
        <w:jc w:val="both"/>
        <w:rPr>
          <w:rFonts w:cs="Times New Roman"/>
        </w:rPr>
      </w:pPr>
    </w:p>
    <w:p w14:paraId="38A3565C" w14:textId="77777777" w:rsidR="008378AA" w:rsidRPr="00C76AAC" w:rsidRDefault="00F66557" w:rsidP="00B50357">
      <w:pPr>
        <w:pStyle w:val="ResimYazs"/>
        <w:keepNext/>
        <w:rPr>
          <w:color w:val="auto"/>
        </w:rPr>
      </w:pPr>
      <w:bookmarkStart w:id="206" w:name="_Toc73883955"/>
      <w:r w:rsidRPr="00C76AAC">
        <w:rPr>
          <w:color w:val="auto"/>
        </w:rPr>
        <w:t xml:space="preserve">Tablo </w:t>
      </w:r>
      <w:r w:rsidR="0032549A" w:rsidRPr="00C76AAC">
        <w:rPr>
          <w:color w:val="auto"/>
        </w:rPr>
        <w:fldChar w:fldCharType="begin"/>
      </w:r>
      <w:r w:rsidR="0032549A" w:rsidRPr="00C76AAC">
        <w:rPr>
          <w:color w:val="auto"/>
        </w:rPr>
        <w:instrText xml:space="preserve"> SEQ Tablo \* ARABIC </w:instrText>
      </w:r>
      <w:r w:rsidR="0032549A" w:rsidRPr="00C76AAC">
        <w:rPr>
          <w:color w:val="auto"/>
        </w:rPr>
        <w:fldChar w:fldCharType="separate"/>
      </w:r>
      <w:r w:rsidR="00CE5A11">
        <w:rPr>
          <w:noProof/>
          <w:color w:val="auto"/>
        </w:rPr>
        <w:t>1</w:t>
      </w:r>
      <w:r w:rsidR="0032549A" w:rsidRPr="00C76AAC">
        <w:rPr>
          <w:noProof/>
          <w:color w:val="auto"/>
        </w:rPr>
        <w:fldChar w:fldCharType="end"/>
      </w:r>
      <w:r w:rsidRPr="00C76AAC">
        <w:rPr>
          <w:color w:val="auto"/>
        </w:rPr>
        <w:t xml:space="preserve">. </w:t>
      </w:r>
      <w:r w:rsidR="008378AA" w:rsidRPr="00C76AAC">
        <w:rPr>
          <w:color w:val="auto"/>
        </w:rPr>
        <w:t>Demografik D</w:t>
      </w:r>
      <w:r w:rsidR="00E9343A" w:rsidRPr="00C76AAC">
        <w:rPr>
          <w:color w:val="auto"/>
        </w:rPr>
        <w:t>ağılım</w:t>
      </w:r>
      <w:bookmarkEnd w:id="206"/>
    </w:p>
    <w:tbl>
      <w:tblPr>
        <w:tblStyle w:val="TableNormal1"/>
        <w:tblpPr w:leftFromText="141" w:rightFromText="141" w:vertAnchor="text" w:horzAnchor="margin" w:tblpXSpec="center" w:tblpY="224"/>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21"/>
        <w:gridCol w:w="2852"/>
        <w:gridCol w:w="2762"/>
        <w:gridCol w:w="1088"/>
      </w:tblGrid>
      <w:tr w:rsidR="00C76AAC" w:rsidRPr="00C76AAC" w14:paraId="44647D85" w14:textId="77777777" w:rsidTr="00D92E5F">
        <w:trPr>
          <w:trHeight w:val="456"/>
        </w:trPr>
        <w:tc>
          <w:tcPr>
            <w:tcW w:w="1621" w:type="dxa"/>
          </w:tcPr>
          <w:p w14:paraId="6D34E29B" w14:textId="77777777" w:rsidR="002F287C" w:rsidRPr="00C76AAC" w:rsidRDefault="002F287C" w:rsidP="00400BC1">
            <w:pPr>
              <w:pStyle w:val="TableParagraph"/>
              <w:spacing w:line="275" w:lineRule="exact"/>
              <w:ind w:left="107"/>
              <w:rPr>
                <w:b/>
                <w:sz w:val="20"/>
                <w:szCs w:val="20"/>
              </w:rPr>
            </w:pPr>
            <w:r w:rsidRPr="00C76AAC">
              <w:rPr>
                <w:b/>
                <w:sz w:val="20"/>
                <w:szCs w:val="20"/>
              </w:rPr>
              <w:t>Cinsiyet Dağılımı</w:t>
            </w:r>
          </w:p>
        </w:tc>
        <w:tc>
          <w:tcPr>
            <w:tcW w:w="2852" w:type="dxa"/>
          </w:tcPr>
          <w:p w14:paraId="20E656B0" w14:textId="77777777" w:rsidR="002F287C" w:rsidRPr="00C76AAC" w:rsidRDefault="002F287C" w:rsidP="00400BC1">
            <w:pPr>
              <w:pStyle w:val="TableParagraph"/>
              <w:ind w:left="107" w:right="607"/>
              <w:rPr>
                <w:b/>
                <w:sz w:val="20"/>
                <w:szCs w:val="20"/>
              </w:rPr>
            </w:pPr>
            <w:r w:rsidRPr="00C76AAC">
              <w:rPr>
                <w:b/>
                <w:sz w:val="20"/>
                <w:szCs w:val="20"/>
              </w:rPr>
              <w:t>Lokman Hekim MTAL</w:t>
            </w:r>
          </w:p>
          <w:p w14:paraId="3F985383" w14:textId="77777777" w:rsidR="002F287C" w:rsidRPr="00C76AAC" w:rsidRDefault="002F287C" w:rsidP="00400BC1">
            <w:pPr>
              <w:pStyle w:val="TableParagraph"/>
              <w:ind w:left="107" w:right="1314"/>
              <w:jc w:val="center"/>
              <w:rPr>
                <w:b/>
                <w:sz w:val="20"/>
                <w:szCs w:val="20"/>
              </w:rPr>
            </w:pPr>
            <w:r w:rsidRPr="00C76AAC">
              <w:rPr>
                <w:b/>
                <w:sz w:val="20"/>
                <w:szCs w:val="20"/>
              </w:rPr>
              <w:t>n(%)</w:t>
            </w:r>
          </w:p>
        </w:tc>
        <w:tc>
          <w:tcPr>
            <w:tcW w:w="2762" w:type="dxa"/>
          </w:tcPr>
          <w:p w14:paraId="51C89D8F" w14:textId="77777777" w:rsidR="002F287C" w:rsidRPr="00C76AAC" w:rsidRDefault="002F287C" w:rsidP="00400BC1">
            <w:pPr>
              <w:pStyle w:val="TableParagraph"/>
              <w:ind w:left="106"/>
              <w:rPr>
                <w:b/>
                <w:sz w:val="20"/>
                <w:szCs w:val="20"/>
              </w:rPr>
            </w:pPr>
            <w:r w:rsidRPr="00C76AAC">
              <w:rPr>
                <w:b/>
                <w:sz w:val="20"/>
                <w:szCs w:val="20"/>
              </w:rPr>
              <w:t xml:space="preserve">Şehit </w:t>
            </w:r>
            <w:r w:rsidRPr="00C76AAC">
              <w:rPr>
                <w:b/>
                <w:spacing w:val="-3"/>
                <w:sz w:val="20"/>
                <w:szCs w:val="20"/>
              </w:rPr>
              <w:t xml:space="preserve">İbrahim </w:t>
            </w:r>
            <w:r w:rsidRPr="00C76AAC">
              <w:rPr>
                <w:b/>
                <w:sz w:val="20"/>
                <w:szCs w:val="20"/>
              </w:rPr>
              <w:t>Kılıç</w:t>
            </w:r>
            <w:r w:rsidRPr="00C76AAC">
              <w:rPr>
                <w:b/>
                <w:spacing w:val="59"/>
                <w:sz w:val="20"/>
                <w:szCs w:val="20"/>
              </w:rPr>
              <w:t xml:space="preserve"> </w:t>
            </w:r>
            <w:r w:rsidRPr="00C76AAC">
              <w:rPr>
                <w:b/>
                <w:sz w:val="20"/>
                <w:szCs w:val="20"/>
              </w:rPr>
              <w:t>MTAL</w:t>
            </w:r>
          </w:p>
          <w:p w14:paraId="1851500B" w14:textId="77777777" w:rsidR="002F287C" w:rsidRPr="00C76AAC" w:rsidRDefault="002F287C" w:rsidP="00400BC1">
            <w:pPr>
              <w:pStyle w:val="TableParagraph"/>
              <w:ind w:left="106" w:right="1846"/>
              <w:jc w:val="center"/>
              <w:rPr>
                <w:b/>
                <w:sz w:val="20"/>
                <w:szCs w:val="20"/>
              </w:rPr>
            </w:pPr>
            <w:r w:rsidRPr="00C76AAC">
              <w:rPr>
                <w:b/>
                <w:sz w:val="20"/>
                <w:szCs w:val="20"/>
              </w:rPr>
              <w:t>n(%)</w:t>
            </w:r>
          </w:p>
        </w:tc>
        <w:tc>
          <w:tcPr>
            <w:tcW w:w="1088" w:type="dxa"/>
          </w:tcPr>
          <w:p w14:paraId="0278685A" w14:textId="77777777" w:rsidR="002F287C" w:rsidRPr="00C76AAC" w:rsidRDefault="002F287C" w:rsidP="00400BC1">
            <w:pPr>
              <w:pStyle w:val="TableParagraph"/>
              <w:jc w:val="center"/>
              <w:rPr>
                <w:b/>
                <w:sz w:val="20"/>
                <w:szCs w:val="20"/>
              </w:rPr>
            </w:pPr>
            <w:r w:rsidRPr="00C76AAC">
              <w:rPr>
                <w:b/>
                <w:sz w:val="20"/>
                <w:szCs w:val="20"/>
              </w:rPr>
              <w:t>n (%)</w:t>
            </w:r>
          </w:p>
          <w:p w14:paraId="6047FA91" w14:textId="77777777" w:rsidR="002F287C" w:rsidRPr="00C76AAC" w:rsidRDefault="002F287C" w:rsidP="00400BC1">
            <w:pPr>
              <w:pStyle w:val="TableParagraph"/>
              <w:ind w:left="103" w:right="920"/>
              <w:jc w:val="center"/>
              <w:rPr>
                <w:b/>
                <w:sz w:val="20"/>
                <w:szCs w:val="20"/>
              </w:rPr>
            </w:pPr>
          </w:p>
        </w:tc>
      </w:tr>
      <w:tr w:rsidR="00C76AAC" w:rsidRPr="00C76AAC" w14:paraId="60DA0F95" w14:textId="77777777" w:rsidTr="00D92E5F">
        <w:trPr>
          <w:trHeight w:val="174"/>
        </w:trPr>
        <w:tc>
          <w:tcPr>
            <w:tcW w:w="1621" w:type="dxa"/>
          </w:tcPr>
          <w:p w14:paraId="5E3036EC" w14:textId="77777777" w:rsidR="002F287C" w:rsidRPr="00C76AAC" w:rsidRDefault="002F287C" w:rsidP="00400BC1">
            <w:pPr>
              <w:pStyle w:val="TableParagraph"/>
              <w:spacing w:line="254" w:lineRule="exact"/>
              <w:ind w:left="107"/>
              <w:rPr>
                <w:b/>
                <w:sz w:val="20"/>
                <w:szCs w:val="20"/>
              </w:rPr>
            </w:pPr>
            <w:r w:rsidRPr="00C76AAC">
              <w:rPr>
                <w:b/>
                <w:sz w:val="20"/>
                <w:szCs w:val="20"/>
              </w:rPr>
              <w:t>Kız</w:t>
            </w:r>
          </w:p>
        </w:tc>
        <w:tc>
          <w:tcPr>
            <w:tcW w:w="2852" w:type="dxa"/>
          </w:tcPr>
          <w:p w14:paraId="7AB7F33E" w14:textId="77777777" w:rsidR="002F287C" w:rsidRPr="00C76AAC" w:rsidRDefault="002F287C" w:rsidP="00400BC1">
            <w:pPr>
              <w:pStyle w:val="TableParagraph"/>
              <w:ind w:left="107"/>
              <w:jc w:val="center"/>
              <w:rPr>
                <w:sz w:val="20"/>
                <w:szCs w:val="20"/>
              </w:rPr>
            </w:pPr>
            <w:r w:rsidRPr="00C76AAC">
              <w:rPr>
                <w:sz w:val="20"/>
                <w:szCs w:val="20"/>
              </w:rPr>
              <w:t>119 (%68)</w:t>
            </w:r>
          </w:p>
        </w:tc>
        <w:tc>
          <w:tcPr>
            <w:tcW w:w="2762" w:type="dxa"/>
          </w:tcPr>
          <w:p w14:paraId="7DFB86DC" w14:textId="77777777" w:rsidR="002F287C" w:rsidRPr="00C76AAC" w:rsidRDefault="002F287C" w:rsidP="00400BC1">
            <w:pPr>
              <w:pStyle w:val="TableParagraph"/>
              <w:ind w:left="106"/>
              <w:jc w:val="center"/>
              <w:rPr>
                <w:sz w:val="20"/>
                <w:szCs w:val="20"/>
              </w:rPr>
            </w:pPr>
            <w:r w:rsidRPr="00C76AAC">
              <w:rPr>
                <w:sz w:val="20"/>
                <w:szCs w:val="20"/>
              </w:rPr>
              <w:t>73 (%42)</w:t>
            </w:r>
          </w:p>
        </w:tc>
        <w:tc>
          <w:tcPr>
            <w:tcW w:w="1088" w:type="dxa"/>
          </w:tcPr>
          <w:p w14:paraId="35719125" w14:textId="77777777" w:rsidR="002F287C" w:rsidRPr="00C76AAC" w:rsidRDefault="002F287C" w:rsidP="00400BC1">
            <w:pPr>
              <w:pStyle w:val="TableParagraph"/>
              <w:ind w:left="103"/>
              <w:jc w:val="center"/>
              <w:rPr>
                <w:sz w:val="20"/>
                <w:szCs w:val="20"/>
              </w:rPr>
            </w:pPr>
            <w:r w:rsidRPr="00C76AAC">
              <w:rPr>
                <w:sz w:val="20"/>
                <w:szCs w:val="20"/>
              </w:rPr>
              <w:t>175(%100)</w:t>
            </w:r>
          </w:p>
        </w:tc>
      </w:tr>
      <w:tr w:rsidR="00C76AAC" w:rsidRPr="00C76AAC" w14:paraId="333A5908" w14:textId="77777777" w:rsidTr="00D92E5F">
        <w:trPr>
          <w:trHeight w:val="175"/>
        </w:trPr>
        <w:tc>
          <w:tcPr>
            <w:tcW w:w="1621" w:type="dxa"/>
          </w:tcPr>
          <w:p w14:paraId="2894AA7C" w14:textId="77777777" w:rsidR="002F287C" w:rsidRPr="00C76AAC" w:rsidRDefault="002F287C" w:rsidP="00400BC1">
            <w:pPr>
              <w:pStyle w:val="TableParagraph"/>
              <w:spacing w:line="256" w:lineRule="exact"/>
              <w:ind w:left="107"/>
              <w:rPr>
                <w:b/>
                <w:sz w:val="20"/>
                <w:szCs w:val="20"/>
              </w:rPr>
            </w:pPr>
            <w:r w:rsidRPr="00C76AAC">
              <w:rPr>
                <w:b/>
                <w:sz w:val="20"/>
                <w:szCs w:val="20"/>
              </w:rPr>
              <w:t>Erkek</w:t>
            </w:r>
          </w:p>
        </w:tc>
        <w:tc>
          <w:tcPr>
            <w:tcW w:w="2852" w:type="dxa"/>
          </w:tcPr>
          <w:p w14:paraId="6A5D2B57" w14:textId="77777777" w:rsidR="002F287C" w:rsidRPr="00C76AAC" w:rsidRDefault="002F287C" w:rsidP="00400BC1">
            <w:pPr>
              <w:pStyle w:val="TableParagraph"/>
              <w:ind w:left="107"/>
              <w:jc w:val="center"/>
              <w:rPr>
                <w:sz w:val="20"/>
                <w:szCs w:val="20"/>
              </w:rPr>
            </w:pPr>
            <w:r w:rsidRPr="00C76AAC">
              <w:rPr>
                <w:sz w:val="20"/>
                <w:szCs w:val="20"/>
              </w:rPr>
              <w:t>56 (%32)</w:t>
            </w:r>
          </w:p>
        </w:tc>
        <w:tc>
          <w:tcPr>
            <w:tcW w:w="2762" w:type="dxa"/>
          </w:tcPr>
          <w:p w14:paraId="13548FB6" w14:textId="77777777" w:rsidR="002F287C" w:rsidRPr="00C76AAC" w:rsidRDefault="002F287C" w:rsidP="00400BC1">
            <w:pPr>
              <w:pStyle w:val="TableParagraph"/>
              <w:ind w:left="106"/>
              <w:jc w:val="center"/>
              <w:rPr>
                <w:sz w:val="20"/>
                <w:szCs w:val="20"/>
              </w:rPr>
            </w:pPr>
            <w:r w:rsidRPr="00C76AAC">
              <w:rPr>
                <w:sz w:val="20"/>
                <w:szCs w:val="20"/>
              </w:rPr>
              <w:t>102(%58)</w:t>
            </w:r>
          </w:p>
        </w:tc>
        <w:tc>
          <w:tcPr>
            <w:tcW w:w="1088" w:type="dxa"/>
          </w:tcPr>
          <w:p w14:paraId="2E19EA32" w14:textId="77777777" w:rsidR="002F287C" w:rsidRPr="00C76AAC" w:rsidRDefault="002F287C" w:rsidP="00400BC1">
            <w:pPr>
              <w:pStyle w:val="TableParagraph"/>
              <w:ind w:left="103"/>
              <w:jc w:val="center"/>
              <w:rPr>
                <w:sz w:val="20"/>
                <w:szCs w:val="20"/>
              </w:rPr>
            </w:pPr>
            <w:r w:rsidRPr="00C76AAC">
              <w:rPr>
                <w:sz w:val="20"/>
                <w:szCs w:val="20"/>
              </w:rPr>
              <w:t>175(%100)</w:t>
            </w:r>
          </w:p>
        </w:tc>
      </w:tr>
      <w:tr w:rsidR="00C76AAC" w:rsidRPr="00C76AAC" w14:paraId="35439415" w14:textId="77777777" w:rsidTr="00D92E5F">
        <w:trPr>
          <w:trHeight w:val="145"/>
        </w:trPr>
        <w:tc>
          <w:tcPr>
            <w:tcW w:w="8323" w:type="dxa"/>
            <w:gridSpan w:val="4"/>
          </w:tcPr>
          <w:p w14:paraId="60764BB7" w14:textId="77777777" w:rsidR="002F287C" w:rsidRPr="00C76AAC" w:rsidRDefault="002F287C" w:rsidP="00400BC1">
            <w:pPr>
              <w:pStyle w:val="TableParagraph"/>
              <w:ind w:left="107"/>
              <w:rPr>
                <w:b/>
                <w:sz w:val="20"/>
                <w:szCs w:val="20"/>
              </w:rPr>
            </w:pPr>
            <w:r w:rsidRPr="00C76AAC">
              <w:rPr>
                <w:b/>
                <w:sz w:val="20"/>
                <w:szCs w:val="20"/>
              </w:rPr>
              <w:t>Sınıf Dağılımı</w:t>
            </w:r>
          </w:p>
        </w:tc>
      </w:tr>
      <w:tr w:rsidR="00C76AAC" w:rsidRPr="00C76AAC" w14:paraId="45C3CA24" w14:textId="77777777" w:rsidTr="00D92E5F">
        <w:trPr>
          <w:trHeight w:val="175"/>
        </w:trPr>
        <w:tc>
          <w:tcPr>
            <w:tcW w:w="1621" w:type="dxa"/>
          </w:tcPr>
          <w:p w14:paraId="7C94B2FB" w14:textId="77777777" w:rsidR="002F287C" w:rsidRPr="00C76AAC" w:rsidRDefault="002F287C" w:rsidP="00400BC1">
            <w:pPr>
              <w:pStyle w:val="TableParagraph"/>
              <w:spacing w:line="256" w:lineRule="exact"/>
              <w:ind w:left="167"/>
              <w:jc w:val="both"/>
              <w:rPr>
                <w:b/>
                <w:sz w:val="20"/>
                <w:szCs w:val="20"/>
              </w:rPr>
            </w:pPr>
            <w:r w:rsidRPr="00C76AAC">
              <w:rPr>
                <w:b/>
                <w:sz w:val="20"/>
                <w:szCs w:val="20"/>
              </w:rPr>
              <w:t>9. Sınıf</w:t>
            </w:r>
          </w:p>
        </w:tc>
        <w:tc>
          <w:tcPr>
            <w:tcW w:w="2852" w:type="dxa"/>
          </w:tcPr>
          <w:p w14:paraId="6FA340B7" w14:textId="77777777" w:rsidR="002F287C" w:rsidRPr="00C76AAC" w:rsidRDefault="002F287C" w:rsidP="00400BC1">
            <w:pPr>
              <w:pStyle w:val="TableParagraph"/>
              <w:ind w:left="107"/>
              <w:jc w:val="center"/>
              <w:rPr>
                <w:sz w:val="20"/>
                <w:szCs w:val="20"/>
              </w:rPr>
            </w:pPr>
            <w:r w:rsidRPr="00C76AAC">
              <w:rPr>
                <w:sz w:val="20"/>
                <w:szCs w:val="20"/>
              </w:rPr>
              <w:t>0 (%0)*</w:t>
            </w:r>
          </w:p>
        </w:tc>
        <w:tc>
          <w:tcPr>
            <w:tcW w:w="2762" w:type="dxa"/>
          </w:tcPr>
          <w:p w14:paraId="64F69E4B" w14:textId="77777777" w:rsidR="002F287C" w:rsidRPr="00C76AAC" w:rsidRDefault="002F287C" w:rsidP="00400BC1">
            <w:pPr>
              <w:pStyle w:val="TableParagraph"/>
              <w:ind w:left="106"/>
              <w:jc w:val="center"/>
              <w:rPr>
                <w:sz w:val="20"/>
                <w:szCs w:val="20"/>
              </w:rPr>
            </w:pPr>
            <w:r w:rsidRPr="00C76AAC">
              <w:rPr>
                <w:sz w:val="20"/>
                <w:szCs w:val="20"/>
              </w:rPr>
              <w:t>45 (%26)</w:t>
            </w:r>
          </w:p>
        </w:tc>
        <w:tc>
          <w:tcPr>
            <w:tcW w:w="1088" w:type="dxa"/>
          </w:tcPr>
          <w:p w14:paraId="6423A026" w14:textId="77777777" w:rsidR="002F287C" w:rsidRPr="00C76AAC" w:rsidRDefault="002F287C" w:rsidP="00400BC1">
            <w:pPr>
              <w:pStyle w:val="TableParagraph"/>
              <w:jc w:val="center"/>
              <w:rPr>
                <w:sz w:val="20"/>
                <w:szCs w:val="20"/>
              </w:rPr>
            </w:pPr>
          </w:p>
        </w:tc>
      </w:tr>
      <w:tr w:rsidR="00C76AAC" w:rsidRPr="00C76AAC" w14:paraId="52BBDFFA" w14:textId="77777777" w:rsidTr="00D92E5F">
        <w:trPr>
          <w:trHeight w:val="176"/>
        </w:trPr>
        <w:tc>
          <w:tcPr>
            <w:tcW w:w="1621" w:type="dxa"/>
          </w:tcPr>
          <w:p w14:paraId="032E95FB" w14:textId="77777777" w:rsidR="002F287C" w:rsidRPr="00C76AAC" w:rsidRDefault="002F287C" w:rsidP="00400BC1">
            <w:pPr>
              <w:pStyle w:val="TableParagraph"/>
              <w:spacing w:line="257" w:lineRule="exact"/>
              <w:ind w:left="107"/>
              <w:jc w:val="both"/>
              <w:rPr>
                <w:b/>
                <w:sz w:val="20"/>
                <w:szCs w:val="20"/>
              </w:rPr>
            </w:pPr>
            <w:r w:rsidRPr="00C76AAC">
              <w:rPr>
                <w:b/>
                <w:sz w:val="20"/>
                <w:szCs w:val="20"/>
              </w:rPr>
              <w:t>10. Sınıf</w:t>
            </w:r>
          </w:p>
        </w:tc>
        <w:tc>
          <w:tcPr>
            <w:tcW w:w="2852" w:type="dxa"/>
          </w:tcPr>
          <w:p w14:paraId="2D3C7BED" w14:textId="77777777" w:rsidR="002F287C" w:rsidRPr="00C76AAC" w:rsidRDefault="002F287C" w:rsidP="00400BC1">
            <w:pPr>
              <w:pStyle w:val="TableParagraph"/>
              <w:ind w:left="107"/>
              <w:jc w:val="center"/>
              <w:rPr>
                <w:sz w:val="20"/>
                <w:szCs w:val="20"/>
              </w:rPr>
            </w:pPr>
            <w:r w:rsidRPr="00C76AAC">
              <w:rPr>
                <w:sz w:val="20"/>
                <w:szCs w:val="20"/>
              </w:rPr>
              <w:t>0 (%0)*</w:t>
            </w:r>
          </w:p>
        </w:tc>
        <w:tc>
          <w:tcPr>
            <w:tcW w:w="2762" w:type="dxa"/>
          </w:tcPr>
          <w:p w14:paraId="046B005B" w14:textId="77777777" w:rsidR="002F287C" w:rsidRPr="00C76AAC" w:rsidRDefault="002F287C" w:rsidP="00400BC1">
            <w:pPr>
              <w:pStyle w:val="TableParagraph"/>
              <w:ind w:left="106"/>
              <w:jc w:val="center"/>
              <w:rPr>
                <w:sz w:val="20"/>
                <w:szCs w:val="20"/>
              </w:rPr>
            </w:pPr>
            <w:r w:rsidRPr="00C76AAC">
              <w:rPr>
                <w:sz w:val="20"/>
                <w:szCs w:val="20"/>
              </w:rPr>
              <w:t>15(%9)</w:t>
            </w:r>
          </w:p>
        </w:tc>
        <w:tc>
          <w:tcPr>
            <w:tcW w:w="1088" w:type="dxa"/>
          </w:tcPr>
          <w:p w14:paraId="17F95198" w14:textId="77777777" w:rsidR="002F287C" w:rsidRPr="00C76AAC" w:rsidRDefault="002F287C" w:rsidP="00400BC1">
            <w:pPr>
              <w:pStyle w:val="TableParagraph"/>
              <w:jc w:val="center"/>
              <w:rPr>
                <w:sz w:val="20"/>
                <w:szCs w:val="20"/>
              </w:rPr>
            </w:pPr>
          </w:p>
        </w:tc>
      </w:tr>
      <w:tr w:rsidR="00C76AAC" w:rsidRPr="00C76AAC" w14:paraId="7F52214C" w14:textId="77777777" w:rsidTr="00D92E5F">
        <w:trPr>
          <w:trHeight w:val="181"/>
        </w:trPr>
        <w:tc>
          <w:tcPr>
            <w:tcW w:w="1621" w:type="dxa"/>
          </w:tcPr>
          <w:p w14:paraId="0C8C56A9" w14:textId="77777777" w:rsidR="002F287C" w:rsidRPr="00C76AAC" w:rsidRDefault="002F287C" w:rsidP="00400BC1">
            <w:pPr>
              <w:pStyle w:val="TableParagraph"/>
              <w:spacing w:line="275" w:lineRule="exact"/>
              <w:ind w:left="107"/>
              <w:jc w:val="both"/>
              <w:rPr>
                <w:b/>
                <w:sz w:val="20"/>
                <w:szCs w:val="20"/>
              </w:rPr>
            </w:pPr>
            <w:r w:rsidRPr="00C76AAC">
              <w:rPr>
                <w:b/>
                <w:sz w:val="20"/>
                <w:szCs w:val="20"/>
              </w:rPr>
              <w:t>11. Sınıf</w:t>
            </w:r>
          </w:p>
        </w:tc>
        <w:tc>
          <w:tcPr>
            <w:tcW w:w="2852" w:type="dxa"/>
          </w:tcPr>
          <w:p w14:paraId="7EE546E4" w14:textId="77777777" w:rsidR="002F287C" w:rsidRPr="00C76AAC" w:rsidRDefault="002F287C" w:rsidP="00400BC1">
            <w:pPr>
              <w:pStyle w:val="TableParagraph"/>
              <w:ind w:left="107"/>
              <w:jc w:val="center"/>
              <w:rPr>
                <w:sz w:val="20"/>
                <w:szCs w:val="20"/>
              </w:rPr>
            </w:pPr>
            <w:r w:rsidRPr="00C76AAC">
              <w:rPr>
                <w:sz w:val="20"/>
                <w:szCs w:val="20"/>
              </w:rPr>
              <w:t>82 (%47)</w:t>
            </w:r>
          </w:p>
        </w:tc>
        <w:tc>
          <w:tcPr>
            <w:tcW w:w="2762" w:type="dxa"/>
          </w:tcPr>
          <w:p w14:paraId="3CDD8D31" w14:textId="77777777" w:rsidR="002F287C" w:rsidRPr="00C76AAC" w:rsidRDefault="002F287C" w:rsidP="00400BC1">
            <w:pPr>
              <w:pStyle w:val="TableParagraph"/>
              <w:ind w:left="106"/>
              <w:jc w:val="center"/>
              <w:rPr>
                <w:sz w:val="20"/>
                <w:szCs w:val="20"/>
              </w:rPr>
            </w:pPr>
            <w:r w:rsidRPr="00C76AAC">
              <w:rPr>
                <w:sz w:val="20"/>
                <w:szCs w:val="20"/>
              </w:rPr>
              <w:t>43(%25)</w:t>
            </w:r>
          </w:p>
        </w:tc>
        <w:tc>
          <w:tcPr>
            <w:tcW w:w="1088" w:type="dxa"/>
          </w:tcPr>
          <w:p w14:paraId="1A7E6E17" w14:textId="77777777" w:rsidR="002F287C" w:rsidRPr="00C76AAC" w:rsidRDefault="002F287C" w:rsidP="00400BC1">
            <w:pPr>
              <w:pStyle w:val="TableParagraph"/>
              <w:jc w:val="center"/>
              <w:rPr>
                <w:sz w:val="20"/>
                <w:szCs w:val="20"/>
              </w:rPr>
            </w:pPr>
          </w:p>
        </w:tc>
      </w:tr>
      <w:tr w:rsidR="00C76AAC" w:rsidRPr="00C76AAC" w14:paraId="310B8992" w14:textId="77777777" w:rsidTr="00D92E5F">
        <w:trPr>
          <w:trHeight w:val="115"/>
        </w:trPr>
        <w:tc>
          <w:tcPr>
            <w:tcW w:w="1621" w:type="dxa"/>
          </w:tcPr>
          <w:p w14:paraId="0CD4629D" w14:textId="77777777" w:rsidR="002F287C" w:rsidRPr="00C76AAC" w:rsidRDefault="002F287C" w:rsidP="00400BC1">
            <w:pPr>
              <w:pStyle w:val="TableParagraph"/>
              <w:spacing w:line="275" w:lineRule="exact"/>
              <w:ind w:left="107"/>
              <w:jc w:val="both"/>
              <w:rPr>
                <w:b/>
                <w:sz w:val="20"/>
                <w:szCs w:val="20"/>
              </w:rPr>
            </w:pPr>
            <w:r w:rsidRPr="00C76AAC">
              <w:rPr>
                <w:b/>
                <w:sz w:val="20"/>
                <w:szCs w:val="20"/>
              </w:rPr>
              <w:t>12. Sınıf</w:t>
            </w:r>
          </w:p>
        </w:tc>
        <w:tc>
          <w:tcPr>
            <w:tcW w:w="2852" w:type="dxa"/>
          </w:tcPr>
          <w:p w14:paraId="4AD7DA35" w14:textId="77777777" w:rsidR="002F287C" w:rsidRPr="00C76AAC" w:rsidRDefault="002F287C" w:rsidP="00400BC1">
            <w:pPr>
              <w:pStyle w:val="TableParagraph"/>
              <w:ind w:left="107"/>
              <w:jc w:val="center"/>
              <w:rPr>
                <w:sz w:val="20"/>
                <w:szCs w:val="20"/>
              </w:rPr>
            </w:pPr>
            <w:r w:rsidRPr="00C76AAC">
              <w:rPr>
                <w:sz w:val="20"/>
                <w:szCs w:val="20"/>
              </w:rPr>
              <w:t>93(%53)</w:t>
            </w:r>
          </w:p>
        </w:tc>
        <w:tc>
          <w:tcPr>
            <w:tcW w:w="2762" w:type="dxa"/>
          </w:tcPr>
          <w:p w14:paraId="55DAED6F" w14:textId="77777777" w:rsidR="002F287C" w:rsidRPr="00C76AAC" w:rsidRDefault="002F287C" w:rsidP="00400BC1">
            <w:pPr>
              <w:pStyle w:val="TableParagraph"/>
              <w:ind w:left="106"/>
              <w:jc w:val="center"/>
              <w:rPr>
                <w:sz w:val="20"/>
                <w:szCs w:val="20"/>
              </w:rPr>
            </w:pPr>
            <w:r w:rsidRPr="00C76AAC">
              <w:rPr>
                <w:sz w:val="20"/>
                <w:szCs w:val="20"/>
              </w:rPr>
              <w:t>72(%41)</w:t>
            </w:r>
          </w:p>
        </w:tc>
        <w:tc>
          <w:tcPr>
            <w:tcW w:w="1088" w:type="dxa"/>
          </w:tcPr>
          <w:p w14:paraId="4AD38E6B" w14:textId="77777777" w:rsidR="002F287C" w:rsidRPr="00C76AAC" w:rsidRDefault="002F287C" w:rsidP="00400BC1">
            <w:pPr>
              <w:pStyle w:val="TableParagraph"/>
              <w:jc w:val="center"/>
              <w:rPr>
                <w:sz w:val="20"/>
                <w:szCs w:val="20"/>
              </w:rPr>
            </w:pPr>
          </w:p>
        </w:tc>
      </w:tr>
    </w:tbl>
    <w:p w14:paraId="448FED3C" w14:textId="77777777" w:rsidR="00B50357" w:rsidRPr="00B50357" w:rsidRDefault="00B50357" w:rsidP="005D291F">
      <w:pPr>
        <w:tabs>
          <w:tab w:val="left" w:pos="709"/>
        </w:tabs>
        <w:spacing w:after="0" w:line="360" w:lineRule="auto"/>
        <w:jc w:val="both"/>
        <w:rPr>
          <w:sz w:val="32"/>
        </w:rPr>
      </w:pPr>
    </w:p>
    <w:p w14:paraId="59A1C32C" w14:textId="5EDC2467" w:rsidR="002F287C" w:rsidRPr="00C76AAC" w:rsidRDefault="005D291F" w:rsidP="005D291F">
      <w:pPr>
        <w:tabs>
          <w:tab w:val="left" w:pos="709"/>
        </w:tabs>
        <w:spacing w:after="0" w:line="360" w:lineRule="auto"/>
        <w:jc w:val="both"/>
      </w:pPr>
      <w:r w:rsidRPr="00C76AAC">
        <w:tab/>
      </w:r>
      <w:r w:rsidR="002F287C" w:rsidRPr="00C76AAC">
        <w:t xml:space="preserve">Sınıf dağılımına bakıldığında Lokman Hekim Mesleki ve Teknik </w:t>
      </w:r>
      <w:r w:rsidR="00A57B53" w:rsidRPr="00C76AAC">
        <w:t>Anadolu Lisesi</w:t>
      </w:r>
      <w:r w:rsidR="00A40790" w:rsidRPr="00C76AAC">
        <w:t xml:space="preserve"> </w:t>
      </w:r>
      <w:r w:rsidR="002F287C" w:rsidRPr="00C76AAC">
        <w:t xml:space="preserve">9-10. Sınıf sınıflar da ilk yardım ve afet eğitimi verilmediği için anket uygulanmamıştır. </w:t>
      </w:r>
    </w:p>
    <w:p w14:paraId="2DC944C7" w14:textId="77777777" w:rsidR="002F287C" w:rsidRPr="00C76AAC" w:rsidRDefault="002F287C" w:rsidP="00E15B82">
      <w:pPr>
        <w:tabs>
          <w:tab w:val="left" w:pos="1785"/>
        </w:tabs>
        <w:spacing w:line="360" w:lineRule="auto"/>
        <w:jc w:val="both"/>
      </w:pPr>
      <w:r w:rsidRPr="00C76AAC">
        <w:t>Tablo 1 de verilen demografik dağılım tablosuna göre Lokman Hekim Mesleki ve Teknik Anadolu lisesinden 119 kız 73 erkek Şehit İbrahim KILIÇ Mesleki ve Teknik Anadolu Lisesinden 56 erkek 102 kız olmak üzere 350 kişiye anket uygulanmıştır.</w:t>
      </w:r>
    </w:p>
    <w:p w14:paraId="1D605F4F" w14:textId="77777777" w:rsidR="007853BE" w:rsidRPr="00C76AAC" w:rsidRDefault="007853BE" w:rsidP="007853BE"/>
    <w:p w14:paraId="1DC078D6" w14:textId="77777777" w:rsidR="005D291F" w:rsidRPr="00C76AAC" w:rsidRDefault="005D291F" w:rsidP="007853BE">
      <w:pPr>
        <w:tabs>
          <w:tab w:val="left" w:pos="1785"/>
        </w:tabs>
        <w:spacing w:line="360" w:lineRule="auto"/>
        <w:jc w:val="both"/>
      </w:pPr>
    </w:p>
    <w:p w14:paraId="36273AA2" w14:textId="77777777" w:rsidR="00D92E5F" w:rsidRDefault="00D92E5F" w:rsidP="007853BE">
      <w:pPr>
        <w:tabs>
          <w:tab w:val="left" w:pos="1785"/>
        </w:tabs>
        <w:spacing w:line="360" w:lineRule="auto"/>
        <w:jc w:val="both"/>
      </w:pPr>
    </w:p>
    <w:p w14:paraId="3E6D7B74" w14:textId="77777777" w:rsidR="002963E6" w:rsidRPr="00C76AAC" w:rsidRDefault="002963E6" w:rsidP="007853BE">
      <w:pPr>
        <w:tabs>
          <w:tab w:val="left" w:pos="1785"/>
        </w:tabs>
        <w:spacing w:line="360" w:lineRule="auto"/>
        <w:jc w:val="both"/>
      </w:pPr>
    </w:p>
    <w:p w14:paraId="02B30062" w14:textId="77777777" w:rsidR="005D291F" w:rsidRPr="00C76AAC" w:rsidRDefault="005D291F" w:rsidP="007853BE">
      <w:pPr>
        <w:tabs>
          <w:tab w:val="left" w:pos="1785"/>
        </w:tabs>
        <w:spacing w:line="360" w:lineRule="auto"/>
        <w:jc w:val="both"/>
      </w:pPr>
    </w:p>
    <w:p w14:paraId="32E50C83" w14:textId="0521A463" w:rsidR="00515FE1" w:rsidRPr="00C76AAC" w:rsidRDefault="00F338B8" w:rsidP="00D75E1E">
      <w:pPr>
        <w:spacing w:after="0" w:line="360" w:lineRule="auto"/>
        <w:rPr>
          <w:b/>
        </w:rPr>
      </w:pPr>
      <w:r w:rsidRPr="00C76AAC">
        <w:rPr>
          <w:b/>
          <w:noProof/>
          <w:lang w:eastAsia="tr-TR"/>
        </w:rPr>
        <mc:AlternateContent>
          <mc:Choice Requires="wps">
            <w:drawing>
              <wp:anchor distT="0" distB="0" distL="114300" distR="114300" simplePos="0" relativeHeight="251673088" behindDoc="0" locked="0" layoutInCell="1" allowOverlap="1" wp14:anchorId="07A2B9C7" wp14:editId="146906E6">
                <wp:simplePos x="0" y="0"/>
                <wp:positionH relativeFrom="column">
                  <wp:posOffset>2560320</wp:posOffset>
                </wp:positionH>
                <wp:positionV relativeFrom="paragraph">
                  <wp:posOffset>558056</wp:posOffset>
                </wp:positionV>
                <wp:extent cx="276225" cy="285750"/>
                <wp:effectExtent l="0" t="0" r="28575" b="19050"/>
                <wp:wrapNone/>
                <wp:docPr id="7" name="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6225" cy="285750"/>
                        </a:xfrm>
                        <a:prstGeom prst="rect">
                          <a:avLst/>
                        </a:prstGeom>
                        <a:solidFill>
                          <a:schemeClr val="bg1">
                            <a:lumMod val="100000"/>
                            <a:lumOff val="0"/>
                          </a:schemeClr>
                        </a:solidFill>
                        <a:ln w="9525">
                          <a:solidFill>
                            <a:schemeClr val="bg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DCE51D" id="Rectangle 27" o:spid="_x0000_s1026" style="position:absolute;margin-left:201.6pt;margin-top:43.95pt;width:21.75pt;height:22.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" fillcolor="white [3212]" strokecolor="white [3212]"/>
            </w:pict>
          </mc:Fallback>
        </mc:AlternateContent>
      </w:r>
    </w:p>
    <w:tbl>
      <w:tblPr>
        <w:tblpPr w:leftFromText="141" w:rightFromText="141" w:vertAnchor="page" w:horzAnchor="margin" w:tblpXSpec="center" w:tblpY="2177"/>
        <w:tblW w:w="471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2"/>
        <w:gridCol w:w="888"/>
        <w:gridCol w:w="992"/>
        <w:gridCol w:w="1397"/>
        <w:gridCol w:w="898"/>
        <w:gridCol w:w="1156"/>
        <w:gridCol w:w="1512"/>
      </w:tblGrid>
      <w:tr w:rsidR="00B50357" w:rsidRPr="00C76AAC" w14:paraId="13485F34" w14:textId="77777777" w:rsidTr="00B50357">
        <w:trPr>
          <w:trHeight w:val="213"/>
        </w:trPr>
        <w:tc>
          <w:tcPr>
            <w:tcW w:w="2832" w:type="pct"/>
            <w:gridSpan w:val="4"/>
            <w:vAlign w:val="center"/>
          </w:tcPr>
          <w:p w14:paraId="0BAC24FB" w14:textId="77777777" w:rsidR="00B50357" w:rsidRPr="00C76AAC" w:rsidRDefault="00B50357" w:rsidP="00B50357">
            <w:pPr>
              <w:spacing w:after="0" w:line="240" w:lineRule="auto"/>
              <w:jc w:val="center"/>
              <w:rPr>
                <w:rFonts w:cs="Times New Roman"/>
                <w:b/>
                <w:sz w:val="20"/>
                <w:szCs w:val="20"/>
              </w:rPr>
            </w:pPr>
            <w:bookmarkStart w:id="207" w:name="_Toc73883956"/>
            <w:r w:rsidRPr="00C76AAC">
              <w:rPr>
                <w:rFonts w:cs="Times New Roman"/>
                <w:b/>
                <w:sz w:val="20"/>
                <w:szCs w:val="20"/>
              </w:rPr>
              <w:lastRenderedPageBreak/>
              <w:t>Levene Statistic</w:t>
            </w:r>
          </w:p>
        </w:tc>
        <w:tc>
          <w:tcPr>
            <w:tcW w:w="2168" w:type="pct"/>
            <w:gridSpan w:val="3"/>
            <w:vAlign w:val="center"/>
          </w:tcPr>
          <w:p w14:paraId="661373A5" w14:textId="77777777" w:rsidR="00B50357" w:rsidRPr="00C76AAC" w:rsidRDefault="00B50357" w:rsidP="00B50357">
            <w:pPr>
              <w:spacing w:after="0" w:line="240" w:lineRule="auto"/>
              <w:jc w:val="center"/>
              <w:rPr>
                <w:rFonts w:cs="Times New Roman"/>
                <w:b/>
                <w:sz w:val="20"/>
                <w:szCs w:val="20"/>
              </w:rPr>
            </w:pPr>
            <w:r w:rsidRPr="00C76AAC">
              <w:rPr>
                <w:rFonts w:cs="Times New Roman"/>
                <w:b/>
                <w:sz w:val="20"/>
                <w:szCs w:val="20"/>
              </w:rPr>
              <w:t>Sig.</w:t>
            </w:r>
          </w:p>
        </w:tc>
      </w:tr>
      <w:tr w:rsidR="00B50357" w:rsidRPr="00C76AAC" w14:paraId="32F1BD79" w14:textId="77777777" w:rsidTr="00B50357">
        <w:trPr>
          <w:trHeight w:val="133"/>
        </w:trPr>
        <w:tc>
          <w:tcPr>
            <w:tcW w:w="2832" w:type="pct"/>
            <w:gridSpan w:val="4"/>
          </w:tcPr>
          <w:p w14:paraId="5A7914B2" w14:textId="77777777" w:rsidR="00B50357" w:rsidRPr="00C76AAC" w:rsidRDefault="00B50357" w:rsidP="00B50357">
            <w:pPr>
              <w:spacing w:after="0" w:line="240" w:lineRule="auto"/>
              <w:jc w:val="center"/>
              <w:rPr>
                <w:rFonts w:cs="Times New Roman"/>
                <w:sz w:val="20"/>
                <w:szCs w:val="20"/>
              </w:rPr>
            </w:pPr>
            <w:r w:rsidRPr="00C76AAC">
              <w:rPr>
                <w:rFonts w:cs="Times New Roman"/>
                <w:sz w:val="20"/>
                <w:szCs w:val="20"/>
              </w:rPr>
              <w:t>4,769</w:t>
            </w:r>
          </w:p>
        </w:tc>
        <w:tc>
          <w:tcPr>
            <w:tcW w:w="2168" w:type="pct"/>
            <w:gridSpan w:val="3"/>
          </w:tcPr>
          <w:p w14:paraId="721BE374" w14:textId="77777777" w:rsidR="00B50357" w:rsidRPr="00C76AAC" w:rsidRDefault="00B50357" w:rsidP="00B50357">
            <w:pPr>
              <w:spacing w:after="0" w:line="240" w:lineRule="auto"/>
              <w:jc w:val="center"/>
              <w:rPr>
                <w:rFonts w:cs="Times New Roman"/>
                <w:sz w:val="20"/>
                <w:szCs w:val="20"/>
              </w:rPr>
            </w:pPr>
            <w:r w:rsidRPr="00C76AAC">
              <w:rPr>
                <w:rFonts w:cs="Times New Roman"/>
                <w:sz w:val="20"/>
                <w:szCs w:val="20"/>
              </w:rPr>
              <w:t>0,003</w:t>
            </w:r>
          </w:p>
        </w:tc>
      </w:tr>
      <w:tr w:rsidR="00B50357" w:rsidRPr="00C76AAC" w14:paraId="5ECDB6F5" w14:textId="77777777" w:rsidTr="00B50357">
        <w:trPr>
          <w:trHeight w:val="509"/>
        </w:trPr>
        <w:tc>
          <w:tcPr>
            <w:tcW w:w="840" w:type="pct"/>
            <w:vAlign w:val="center"/>
          </w:tcPr>
          <w:p w14:paraId="7EFE86D2" w14:textId="77777777" w:rsidR="00B50357" w:rsidRPr="00C76AAC" w:rsidRDefault="00B50357" w:rsidP="00B50357">
            <w:pPr>
              <w:spacing w:after="0" w:line="240" w:lineRule="auto"/>
              <w:jc w:val="center"/>
              <w:rPr>
                <w:rFonts w:eastAsia="Calibri" w:cs="Times New Roman"/>
                <w:sz w:val="20"/>
                <w:szCs w:val="20"/>
              </w:rPr>
            </w:pPr>
          </w:p>
          <w:p w14:paraId="05872B84" w14:textId="77777777" w:rsidR="00B50357" w:rsidRPr="00C76AAC" w:rsidRDefault="00B50357" w:rsidP="00B50357">
            <w:pPr>
              <w:spacing w:after="0" w:line="240" w:lineRule="auto"/>
              <w:jc w:val="center"/>
              <w:rPr>
                <w:rFonts w:eastAsia="Calibri" w:cs="Times New Roman"/>
                <w:sz w:val="20"/>
                <w:szCs w:val="20"/>
              </w:rPr>
            </w:pPr>
          </w:p>
        </w:tc>
        <w:tc>
          <w:tcPr>
            <w:tcW w:w="540" w:type="pct"/>
            <w:vAlign w:val="center"/>
          </w:tcPr>
          <w:p w14:paraId="2D9D18C8" w14:textId="77777777" w:rsidR="00B50357" w:rsidRPr="00C76AAC" w:rsidRDefault="00B50357" w:rsidP="00B50357">
            <w:pPr>
              <w:spacing w:after="0" w:line="240" w:lineRule="auto"/>
              <w:jc w:val="center"/>
              <w:rPr>
                <w:rFonts w:eastAsia="Calibri" w:cs="Times New Roman"/>
                <w:b/>
                <w:sz w:val="20"/>
                <w:szCs w:val="20"/>
              </w:rPr>
            </w:pPr>
            <w:r w:rsidRPr="00C76AAC">
              <w:rPr>
                <w:rFonts w:eastAsia="Calibri" w:cs="Times New Roman"/>
                <w:b/>
                <w:sz w:val="20"/>
                <w:szCs w:val="20"/>
              </w:rPr>
              <w:t>Sınıf</w:t>
            </w:r>
          </w:p>
        </w:tc>
        <w:tc>
          <w:tcPr>
            <w:tcW w:w="603" w:type="pct"/>
            <w:vAlign w:val="center"/>
          </w:tcPr>
          <w:p w14:paraId="7ECC8279" w14:textId="77777777" w:rsidR="00B50357" w:rsidRPr="00C76AAC" w:rsidRDefault="00B50357" w:rsidP="00B50357">
            <w:pPr>
              <w:spacing w:after="0" w:line="240" w:lineRule="auto"/>
              <w:jc w:val="center"/>
              <w:rPr>
                <w:rFonts w:eastAsia="Calibri" w:cs="Times New Roman"/>
                <w:b/>
                <w:sz w:val="20"/>
                <w:szCs w:val="20"/>
              </w:rPr>
            </w:pPr>
            <w:r w:rsidRPr="00C76AAC">
              <w:rPr>
                <w:rFonts w:eastAsia="Calibri" w:cs="Times New Roman"/>
                <w:b/>
                <w:sz w:val="20"/>
                <w:szCs w:val="20"/>
              </w:rPr>
              <w:t>N</w:t>
            </w:r>
          </w:p>
        </w:tc>
        <w:tc>
          <w:tcPr>
            <w:tcW w:w="849" w:type="pct"/>
            <w:vAlign w:val="center"/>
          </w:tcPr>
          <w:p w14:paraId="06B669A6" w14:textId="77777777" w:rsidR="00B50357" w:rsidRPr="00C76AAC" w:rsidRDefault="00B50357" w:rsidP="00B50357">
            <w:pPr>
              <w:autoSpaceDE w:val="0"/>
              <w:autoSpaceDN w:val="0"/>
              <w:adjustRightInd w:val="0"/>
              <w:spacing w:after="0" w:line="240" w:lineRule="auto"/>
              <w:jc w:val="center"/>
              <w:rPr>
                <w:rFonts w:eastAsia="Calibri" w:cs="Times New Roman"/>
                <w:b/>
                <w:sz w:val="20"/>
                <w:szCs w:val="20"/>
              </w:rPr>
            </w:pPr>
            <w:r w:rsidRPr="00C76AAC">
              <w:rPr>
                <w:rFonts w:eastAsia="Calibri" w:cs="Times New Roman"/>
                <w:b/>
                <w:sz w:val="20"/>
                <w:szCs w:val="20"/>
              </w:rPr>
              <w:t>Ortalama Sıra</w:t>
            </w:r>
          </w:p>
          <w:p w14:paraId="1EFFCB5D" w14:textId="77777777" w:rsidR="00B50357" w:rsidRPr="00C76AAC" w:rsidRDefault="00B50357" w:rsidP="00B50357">
            <w:pPr>
              <w:spacing w:after="0" w:line="240" w:lineRule="auto"/>
              <w:jc w:val="center"/>
              <w:rPr>
                <w:rFonts w:eastAsia="Calibri" w:cs="Times New Roman"/>
                <w:b/>
                <w:sz w:val="20"/>
                <w:szCs w:val="20"/>
              </w:rPr>
            </w:pPr>
            <w:r w:rsidRPr="00C76AAC">
              <w:rPr>
                <w:rFonts w:eastAsia="Calibri" w:cs="Times New Roman"/>
                <w:b/>
                <w:sz w:val="20"/>
                <w:szCs w:val="20"/>
              </w:rPr>
              <w:t>(Mean Rank)</w:t>
            </w:r>
          </w:p>
        </w:tc>
        <w:tc>
          <w:tcPr>
            <w:tcW w:w="546" w:type="pct"/>
            <w:vAlign w:val="center"/>
          </w:tcPr>
          <w:p w14:paraId="56298241" w14:textId="77777777" w:rsidR="00B50357" w:rsidRPr="00C76AAC" w:rsidRDefault="00B50357" w:rsidP="00B50357">
            <w:pPr>
              <w:spacing w:after="0" w:line="240" w:lineRule="auto"/>
              <w:jc w:val="center"/>
              <w:rPr>
                <w:rFonts w:eastAsia="Calibri" w:cs="Times New Roman"/>
                <w:b/>
                <w:sz w:val="20"/>
                <w:szCs w:val="20"/>
              </w:rPr>
            </w:pPr>
            <w:r w:rsidRPr="00C76AAC">
              <w:rPr>
                <w:rFonts w:eastAsia="Calibri" w:cs="Times New Roman"/>
                <w:b/>
                <w:sz w:val="20"/>
                <w:szCs w:val="20"/>
              </w:rPr>
              <w:t>Chi-Square</w:t>
            </w:r>
          </w:p>
        </w:tc>
        <w:tc>
          <w:tcPr>
            <w:tcW w:w="703" w:type="pct"/>
            <w:vAlign w:val="center"/>
          </w:tcPr>
          <w:p w14:paraId="1176DECB" w14:textId="77777777" w:rsidR="00B50357" w:rsidRPr="00C76AAC" w:rsidRDefault="00B50357" w:rsidP="00B50357">
            <w:pPr>
              <w:spacing w:after="0" w:line="240" w:lineRule="auto"/>
              <w:jc w:val="center"/>
              <w:rPr>
                <w:rFonts w:eastAsia="Calibri" w:cs="Times New Roman"/>
                <w:b/>
                <w:sz w:val="20"/>
                <w:szCs w:val="20"/>
              </w:rPr>
            </w:pPr>
            <w:r w:rsidRPr="00C76AAC">
              <w:rPr>
                <w:rFonts w:eastAsia="Calibri" w:cs="Times New Roman"/>
                <w:b/>
                <w:sz w:val="20"/>
                <w:szCs w:val="20"/>
              </w:rPr>
              <w:t>Serbestlik Derecesi (Df)</w:t>
            </w:r>
          </w:p>
        </w:tc>
        <w:tc>
          <w:tcPr>
            <w:tcW w:w="919" w:type="pct"/>
            <w:vAlign w:val="center"/>
          </w:tcPr>
          <w:p w14:paraId="184DC9CC" w14:textId="77777777" w:rsidR="00B50357" w:rsidRPr="00C76AAC" w:rsidRDefault="00B50357" w:rsidP="00B50357">
            <w:pPr>
              <w:spacing w:after="0" w:line="240" w:lineRule="auto"/>
              <w:jc w:val="center"/>
              <w:rPr>
                <w:rFonts w:eastAsia="Calibri" w:cs="Times New Roman"/>
                <w:b/>
                <w:sz w:val="20"/>
                <w:szCs w:val="20"/>
              </w:rPr>
            </w:pPr>
            <w:r w:rsidRPr="00C76AAC">
              <w:rPr>
                <w:rFonts w:eastAsia="Calibri" w:cs="Times New Roman"/>
                <w:b/>
                <w:sz w:val="20"/>
                <w:szCs w:val="20"/>
              </w:rPr>
              <w:t>Anlamlılık Düzeyi</w:t>
            </w:r>
          </w:p>
          <w:p w14:paraId="7B43457D" w14:textId="77777777" w:rsidR="00B50357" w:rsidRPr="00C76AAC" w:rsidRDefault="00B50357" w:rsidP="00B50357">
            <w:pPr>
              <w:spacing w:after="0" w:line="240" w:lineRule="auto"/>
              <w:jc w:val="center"/>
              <w:rPr>
                <w:rFonts w:eastAsia="Calibri" w:cs="Times New Roman"/>
                <w:b/>
                <w:sz w:val="20"/>
                <w:szCs w:val="20"/>
              </w:rPr>
            </w:pPr>
            <w:r w:rsidRPr="00C76AAC">
              <w:rPr>
                <w:rFonts w:eastAsia="Calibri" w:cs="Times New Roman"/>
                <w:b/>
                <w:sz w:val="20"/>
                <w:szCs w:val="20"/>
              </w:rPr>
              <w:t>(P)</w:t>
            </w:r>
          </w:p>
        </w:tc>
      </w:tr>
      <w:tr w:rsidR="00B50357" w:rsidRPr="00C76AAC" w14:paraId="5D7636D4" w14:textId="77777777" w:rsidTr="00B50357">
        <w:trPr>
          <w:trHeight w:val="171"/>
        </w:trPr>
        <w:tc>
          <w:tcPr>
            <w:tcW w:w="840" w:type="pct"/>
            <w:vMerge w:val="restart"/>
            <w:vAlign w:val="center"/>
          </w:tcPr>
          <w:p w14:paraId="14F0BA16" w14:textId="77777777" w:rsidR="00B50357" w:rsidRPr="00C76AAC" w:rsidRDefault="00B50357" w:rsidP="00B50357">
            <w:pPr>
              <w:spacing w:after="0" w:line="360" w:lineRule="auto"/>
              <w:jc w:val="center"/>
              <w:rPr>
                <w:rFonts w:eastAsia="Calibri" w:cs="Times New Roman"/>
                <w:b/>
                <w:sz w:val="20"/>
                <w:szCs w:val="20"/>
              </w:rPr>
            </w:pPr>
            <w:r w:rsidRPr="00C76AAC">
              <w:rPr>
                <w:rFonts w:eastAsia="Calibri" w:cs="Times New Roman"/>
                <w:b/>
                <w:bCs/>
                <w:sz w:val="20"/>
                <w:szCs w:val="20"/>
              </w:rPr>
              <w:t>İlk Yardım Bilgi Puan</w:t>
            </w:r>
          </w:p>
        </w:tc>
        <w:tc>
          <w:tcPr>
            <w:tcW w:w="540" w:type="pct"/>
            <w:vAlign w:val="center"/>
          </w:tcPr>
          <w:p w14:paraId="721F92BD" w14:textId="77777777" w:rsidR="00B50357" w:rsidRPr="00C76AAC" w:rsidRDefault="00B50357" w:rsidP="00B50357">
            <w:pPr>
              <w:autoSpaceDE w:val="0"/>
              <w:autoSpaceDN w:val="0"/>
              <w:adjustRightInd w:val="0"/>
              <w:spacing w:line="240" w:lineRule="auto"/>
              <w:ind w:left="60" w:right="60"/>
              <w:jc w:val="center"/>
              <w:rPr>
                <w:rFonts w:eastAsia="Calibri" w:cs="Times New Roman"/>
                <w:b/>
                <w:sz w:val="20"/>
                <w:szCs w:val="20"/>
              </w:rPr>
            </w:pPr>
            <w:r w:rsidRPr="00C76AAC">
              <w:rPr>
                <w:rFonts w:eastAsia="Calibri" w:cs="Times New Roman"/>
                <w:b/>
                <w:sz w:val="20"/>
                <w:szCs w:val="20"/>
              </w:rPr>
              <w:t>9</w:t>
            </w:r>
          </w:p>
        </w:tc>
        <w:tc>
          <w:tcPr>
            <w:tcW w:w="603" w:type="pct"/>
            <w:vAlign w:val="center"/>
          </w:tcPr>
          <w:p w14:paraId="404D5811" w14:textId="77777777" w:rsidR="00B50357" w:rsidRPr="00C76AAC" w:rsidRDefault="00B50357" w:rsidP="00B50357">
            <w:pPr>
              <w:autoSpaceDE w:val="0"/>
              <w:autoSpaceDN w:val="0"/>
              <w:adjustRightInd w:val="0"/>
              <w:spacing w:line="240" w:lineRule="auto"/>
              <w:ind w:left="60" w:right="60"/>
              <w:jc w:val="center"/>
              <w:rPr>
                <w:rFonts w:eastAsia="Calibri" w:cs="Times New Roman"/>
                <w:sz w:val="20"/>
                <w:szCs w:val="20"/>
              </w:rPr>
            </w:pPr>
            <w:r w:rsidRPr="00C76AAC">
              <w:rPr>
                <w:rFonts w:eastAsia="Calibri" w:cs="Times New Roman"/>
                <w:sz w:val="20"/>
                <w:szCs w:val="20"/>
              </w:rPr>
              <w:t>45</w:t>
            </w:r>
          </w:p>
        </w:tc>
        <w:tc>
          <w:tcPr>
            <w:tcW w:w="849" w:type="pct"/>
            <w:vAlign w:val="center"/>
          </w:tcPr>
          <w:p w14:paraId="7238644E" w14:textId="77777777" w:rsidR="00B50357" w:rsidRPr="00C76AAC" w:rsidRDefault="00B50357" w:rsidP="00B50357">
            <w:pPr>
              <w:autoSpaceDE w:val="0"/>
              <w:autoSpaceDN w:val="0"/>
              <w:adjustRightInd w:val="0"/>
              <w:spacing w:line="240" w:lineRule="auto"/>
              <w:ind w:left="60" w:right="60"/>
              <w:jc w:val="center"/>
              <w:rPr>
                <w:rFonts w:eastAsia="Calibri" w:cs="Times New Roman"/>
                <w:b/>
                <w:sz w:val="20"/>
                <w:szCs w:val="20"/>
              </w:rPr>
            </w:pPr>
            <w:r w:rsidRPr="00C76AAC">
              <w:rPr>
                <w:rFonts w:eastAsia="Calibri" w:cs="Times New Roman"/>
                <w:b/>
                <w:sz w:val="20"/>
                <w:szCs w:val="20"/>
              </w:rPr>
              <w:t>89,06</w:t>
            </w:r>
          </w:p>
        </w:tc>
        <w:tc>
          <w:tcPr>
            <w:tcW w:w="546" w:type="pct"/>
            <w:vMerge w:val="restart"/>
            <w:vAlign w:val="center"/>
          </w:tcPr>
          <w:p w14:paraId="786D0642" w14:textId="77777777" w:rsidR="00B50357" w:rsidRPr="00C76AAC" w:rsidRDefault="00B50357" w:rsidP="00B50357">
            <w:pPr>
              <w:spacing w:line="360" w:lineRule="auto"/>
              <w:jc w:val="center"/>
              <w:rPr>
                <w:rFonts w:eastAsia="Calibri" w:cs="Times New Roman"/>
                <w:sz w:val="20"/>
                <w:szCs w:val="20"/>
              </w:rPr>
            </w:pPr>
            <w:r w:rsidRPr="00C76AAC">
              <w:rPr>
                <w:rFonts w:eastAsia="Calibri" w:cs="Times New Roman"/>
                <w:sz w:val="20"/>
                <w:szCs w:val="20"/>
              </w:rPr>
              <w:t>48,160</w:t>
            </w:r>
          </w:p>
        </w:tc>
        <w:tc>
          <w:tcPr>
            <w:tcW w:w="703" w:type="pct"/>
            <w:vMerge w:val="restart"/>
            <w:vAlign w:val="center"/>
          </w:tcPr>
          <w:p w14:paraId="099610D5" w14:textId="77777777" w:rsidR="00B50357" w:rsidRPr="00C76AAC" w:rsidRDefault="00B50357" w:rsidP="00B50357">
            <w:pPr>
              <w:spacing w:line="360" w:lineRule="auto"/>
              <w:jc w:val="center"/>
              <w:rPr>
                <w:rFonts w:eastAsia="Calibri" w:cs="Times New Roman"/>
                <w:sz w:val="20"/>
                <w:szCs w:val="20"/>
              </w:rPr>
            </w:pPr>
            <w:r w:rsidRPr="00C76AAC">
              <w:rPr>
                <w:rFonts w:eastAsia="Calibri" w:cs="Times New Roman"/>
                <w:sz w:val="20"/>
                <w:szCs w:val="20"/>
              </w:rPr>
              <w:t>3</w:t>
            </w:r>
          </w:p>
        </w:tc>
        <w:tc>
          <w:tcPr>
            <w:tcW w:w="919" w:type="pct"/>
            <w:vMerge w:val="restart"/>
            <w:vAlign w:val="center"/>
          </w:tcPr>
          <w:p w14:paraId="5D1082C9" w14:textId="77777777" w:rsidR="00B50357" w:rsidRPr="00C76AAC" w:rsidRDefault="00B50357" w:rsidP="00B50357">
            <w:pPr>
              <w:spacing w:line="360" w:lineRule="auto"/>
              <w:jc w:val="center"/>
              <w:rPr>
                <w:rFonts w:eastAsia="Calibri" w:cs="Times New Roman"/>
                <w:sz w:val="20"/>
                <w:szCs w:val="20"/>
              </w:rPr>
            </w:pPr>
            <w:r w:rsidRPr="00C76AAC">
              <w:rPr>
                <w:rFonts w:eastAsia="Calibri" w:cs="Times New Roman"/>
                <w:sz w:val="20"/>
                <w:szCs w:val="20"/>
              </w:rPr>
              <w:t>0,000</w:t>
            </w:r>
          </w:p>
        </w:tc>
      </w:tr>
      <w:tr w:rsidR="00B50357" w:rsidRPr="00C76AAC" w14:paraId="4E01F411" w14:textId="77777777" w:rsidTr="00B50357">
        <w:trPr>
          <w:trHeight w:val="207"/>
        </w:trPr>
        <w:tc>
          <w:tcPr>
            <w:tcW w:w="840" w:type="pct"/>
            <w:vMerge/>
            <w:vAlign w:val="center"/>
          </w:tcPr>
          <w:p w14:paraId="1B224CBE" w14:textId="77777777" w:rsidR="00B50357" w:rsidRPr="00C76AAC" w:rsidRDefault="00B50357" w:rsidP="00B50357">
            <w:pPr>
              <w:spacing w:line="360" w:lineRule="auto"/>
              <w:jc w:val="center"/>
              <w:rPr>
                <w:rFonts w:eastAsia="Calibri" w:cs="Times New Roman"/>
                <w:b/>
                <w:bCs/>
                <w:szCs w:val="24"/>
              </w:rPr>
            </w:pPr>
          </w:p>
        </w:tc>
        <w:tc>
          <w:tcPr>
            <w:tcW w:w="540" w:type="pct"/>
            <w:vAlign w:val="center"/>
          </w:tcPr>
          <w:p w14:paraId="0DE6D3D1" w14:textId="77777777" w:rsidR="00B50357" w:rsidRPr="00C76AAC" w:rsidRDefault="00B50357" w:rsidP="00B50357">
            <w:pPr>
              <w:autoSpaceDE w:val="0"/>
              <w:autoSpaceDN w:val="0"/>
              <w:adjustRightInd w:val="0"/>
              <w:spacing w:line="240" w:lineRule="auto"/>
              <w:ind w:left="60" w:right="60"/>
              <w:jc w:val="center"/>
              <w:rPr>
                <w:rFonts w:eastAsia="Calibri" w:cs="Times New Roman"/>
                <w:sz w:val="20"/>
                <w:szCs w:val="20"/>
              </w:rPr>
            </w:pPr>
            <w:r w:rsidRPr="00C76AAC">
              <w:rPr>
                <w:rFonts w:eastAsia="Calibri" w:cs="Times New Roman"/>
                <w:sz w:val="20"/>
                <w:szCs w:val="20"/>
              </w:rPr>
              <w:t>10</w:t>
            </w:r>
          </w:p>
        </w:tc>
        <w:tc>
          <w:tcPr>
            <w:tcW w:w="603" w:type="pct"/>
            <w:vAlign w:val="center"/>
          </w:tcPr>
          <w:p w14:paraId="6B58B4A4" w14:textId="77777777" w:rsidR="00B50357" w:rsidRPr="00C76AAC" w:rsidRDefault="00B50357" w:rsidP="00B50357">
            <w:pPr>
              <w:autoSpaceDE w:val="0"/>
              <w:autoSpaceDN w:val="0"/>
              <w:adjustRightInd w:val="0"/>
              <w:spacing w:line="240" w:lineRule="auto"/>
              <w:ind w:left="60" w:right="60"/>
              <w:jc w:val="center"/>
              <w:rPr>
                <w:rFonts w:eastAsia="Calibri" w:cs="Times New Roman"/>
                <w:sz w:val="20"/>
                <w:szCs w:val="20"/>
              </w:rPr>
            </w:pPr>
            <w:r w:rsidRPr="00C76AAC">
              <w:rPr>
                <w:rFonts w:eastAsia="Calibri" w:cs="Times New Roman"/>
                <w:sz w:val="20"/>
                <w:szCs w:val="20"/>
              </w:rPr>
              <w:t>15</w:t>
            </w:r>
          </w:p>
        </w:tc>
        <w:tc>
          <w:tcPr>
            <w:tcW w:w="849" w:type="pct"/>
            <w:vAlign w:val="center"/>
          </w:tcPr>
          <w:p w14:paraId="4516EEDD" w14:textId="77777777" w:rsidR="00B50357" w:rsidRPr="00C76AAC" w:rsidRDefault="00B50357" w:rsidP="00B50357">
            <w:pPr>
              <w:autoSpaceDE w:val="0"/>
              <w:autoSpaceDN w:val="0"/>
              <w:adjustRightInd w:val="0"/>
              <w:spacing w:line="240" w:lineRule="auto"/>
              <w:ind w:left="60" w:right="60"/>
              <w:jc w:val="center"/>
              <w:rPr>
                <w:rFonts w:eastAsia="Calibri" w:cs="Times New Roman"/>
                <w:sz w:val="20"/>
                <w:szCs w:val="20"/>
              </w:rPr>
            </w:pPr>
            <w:r w:rsidRPr="00C76AAC">
              <w:rPr>
                <w:rFonts w:eastAsia="Calibri" w:cs="Times New Roman"/>
                <w:sz w:val="20"/>
                <w:szCs w:val="20"/>
              </w:rPr>
              <w:t>144,7</w:t>
            </w:r>
          </w:p>
        </w:tc>
        <w:tc>
          <w:tcPr>
            <w:tcW w:w="546" w:type="pct"/>
            <w:vMerge/>
            <w:vAlign w:val="center"/>
          </w:tcPr>
          <w:p w14:paraId="1BD674B8" w14:textId="77777777" w:rsidR="00B50357" w:rsidRPr="00C76AAC" w:rsidRDefault="00B50357" w:rsidP="00B50357">
            <w:pPr>
              <w:spacing w:line="360" w:lineRule="auto"/>
              <w:jc w:val="center"/>
              <w:rPr>
                <w:rFonts w:eastAsia="Calibri" w:cs="Times New Roman"/>
                <w:sz w:val="20"/>
                <w:szCs w:val="20"/>
              </w:rPr>
            </w:pPr>
          </w:p>
        </w:tc>
        <w:tc>
          <w:tcPr>
            <w:tcW w:w="703" w:type="pct"/>
            <w:vMerge/>
            <w:vAlign w:val="center"/>
          </w:tcPr>
          <w:p w14:paraId="0D4887EB" w14:textId="77777777" w:rsidR="00B50357" w:rsidRPr="00C76AAC" w:rsidRDefault="00B50357" w:rsidP="00B50357">
            <w:pPr>
              <w:spacing w:line="360" w:lineRule="auto"/>
              <w:jc w:val="center"/>
              <w:rPr>
                <w:rFonts w:eastAsia="Calibri" w:cs="Times New Roman"/>
                <w:sz w:val="20"/>
                <w:szCs w:val="20"/>
              </w:rPr>
            </w:pPr>
          </w:p>
        </w:tc>
        <w:tc>
          <w:tcPr>
            <w:tcW w:w="919" w:type="pct"/>
            <w:vMerge/>
            <w:vAlign w:val="center"/>
          </w:tcPr>
          <w:p w14:paraId="32930A61" w14:textId="77777777" w:rsidR="00B50357" w:rsidRPr="00C76AAC" w:rsidRDefault="00B50357" w:rsidP="00B50357">
            <w:pPr>
              <w:spacing w:line="360" w:lineRule="auto"/>
              <w:jc w:val="center"/>
              <w:rPr>
                <w:rFonts w:eastAsia="Calibri" w:cs="Times New Roman"/>
                <w:sz w:val="20"/>
                <w:szCs w:val="20"/>
              </w:rPr>
            </w:pPr>
          </w:p>
        </w:tc>
      </w:tr>
      <w:tr w:rsidR="00B50357" w:rsidRPr="00C76AAC" w14:paraId="4DCDE944" w14:textId="77777777" w:rsidTr="00764D4D">
        <w:trPr>
          <w:trHeight w:val="477"/>
        </w:trPr>
        <w:tc>
          <w:tcPr>
            <w:tcW w:w="840" w:type="pct"/>
            <w:vMerge/>
            <w:vAlign w:val="center"/>
          </w:tcPr>
          <w:p w14:paraId="3BFD1F4C" w14:textId="77777777" w:rsidR="00B50357" w:rsidRPr="00C76AAC" w:rsidRDefault="00B50357" w:rsidP="00B50357">
            <w:pPr>
              <w:spacing w:after="0" w:line="360" w:lineRule="auto"/>
              <w:jc w:val="center"/>
              <w:rPr>
                <w:rFonts w:eastAsia="Calibri" w:cs="Times New Roman"/>
                <w:b/>
                <w:bCs/>
                <w:szCs w:val="24"/>
              </w:rPr>
            </w:pPr>
          </w:p>
        </w:tc>
        <w:tc>
          <w:tcPr>
            <w:tcW w:w="540" w:type="pct"/>
            <w:vAlign w:val="center"/>
          </w:tcPr>
          <w:p w14:paraId="78A66865" w14:textId="77777777" w:rsidR="00B50357" w:rsidRPr="00C76AAC" w:rsidRDefault="00B50357" w:rsidP="00B50357">
            <w:pPr>
              <w:autoSpaceDE w:val="0"/>
              <w:autoSpaceDN w:val="0"/>
              <w:adjustRightInd w:val="0"/>
              <w:spacing w:after="0" w:line="240" w:lineRule="auto"/>
              <w:ind w:left="60" w:right="60"/>
              <w:jc w:val="center"/>
              <w:rPr>
                <w:rFonts w:eastAsia="Calibri" w:cs="Times New Roman"/>
                <w:b/>
                <w:sz w:val="20"/>
                <w:szCs w:val="20"/>
              </w:rPr>
            </w:pPr>
            <w:r w:rsidRPr="00C76AAC">
              <w:rPr>
                <w:rFonts w:eastAsia="Calibri" w:cs="Times New Roman"/>
                <w:b/>
                <w:sz w:val="20"/>
                <w:szCs w:val="20"/>
              </w:rPr>
              <w:t>11</w:t>
            </w:r>
          </w:p>
        </w:tc>
        <w:tc>
          <w:tcPr>
            <w:tcW w:w="603" w:type="pct"/>
            <w:vAlign w:val="center"/>
          </w:tcPr>
          <w:p w14:paraId="22FFD6F7" w14:textId="77777777" w:rsidR="00B50357" w:rsidRPr="00C76AAC" w:rsidRDefault="00B50357" w:rsidP="00B50357">
            <w:pPr>
              <w:autoSpaceDE w:val="0"/>
              <w:autoSpaceDN w:val="0"/>
              <w:adjustRightInd w:val="0"/>
              <w:spacing w:after="0" w:line="240" w:lineRule="auto"/>
              <w:ind w:left="60" w:right="60"/>
              <w:jc w:val="center"/>
              <w:rPr>
                <w:rFonts w:eastAsia="Calibri" w:cs="Times New Roman"/>
                <w:sz w:val="20"/>
                <w:szCs w:val="20"/>
              </w:rPr>
            </w:pPr>
            <w:r w:rsidRPr="00C76AAC">
              <w:rPr>
                <w:rFonts w:eastAsia="Calibri" w:cs="Times New Roman"/>
                <w:sz w:val="20"/>
                <w:szCs w:val="20"/>
              </w:rPr>
              <w:t>125</w:t>
            </w:r>
          </w:p>
        </w:tc>
        <w:tc>
          <w:tcPr>
            <w:tcW w:w="849" w:type="pct"/>
            <w:vAlign w:val="center"/>
          </w:tcPr>
          <w:p w14:paraId="4BE68757" w14:textId="77777777" w:rsidR="00B50357" w:rsidRPr="00C76AAC" w:rsidRDefault="00B50357" w:rsidP="00B50357">
            <w:pPr>
              <w:autoSpaceDE w:val="0"/>
              <w:autoSpaceDN w:val="0"/>
              <w:adjustRightInd w:val="0"/>
              <w:spacing w:after="0" w:line="240" w:lineRule="auto"/>
              <w:ind w:left="60" w:right="60"/>
              <w:jc w:val="center"/>
              <w:rPr>
                <w:rFonts w:eastAsia="Calibri" w:cs="Times New Roman"/>
                <w:b/>
                <w:sz w:val="20"/>
                <w:szCs w:val="20"/>
              </w:rPr>
            </w:pPr>
            <w:r w:rsidRPr="00C76AAC">
              <w:rPr>
                <w:rFonts w:eastAsia="Calibri" w:cs="Times New Roman"/>
                <w:b/>
                <w:sz w:val="20"/>
                <w:szCs w:val="20"/>
              </w:rPr>
              <w:t>172,3</w:t>
            </w:r>
          </w:p>
        </w:tc>
        <w:tc>
          <w:tcPr>
            <w:tcW w:w="546" w:type="pct"/>
            <w:vMerge/>
            <w:vAlign w:val="center"/>
          </w:tcPr>
          <w:p w14:paraId="65E2E4A0" w14:textId="77777777" w:rsidR="00B50357" w:rsidRPr="00C76AAC" w:rsidRDefault="00B50357" w:rsidP="00B50357">
            <w:pPr>
              <w:spacing w:after="0" w:line="360" w:lineRule="auto"/>
              <w:jc w:val="center"/>
              <w:rPr>
                <w:rFonts w:eastAsia="Calibri" w:cs="Times New Roman"/>
                <w:sz w:val="20"/>
                <w:szCs w:val="20"/>
              </w:rPr>
            </w:pPr>
          </w:p>
        </w:tc>
        <w:tc>
          <w:tcPr>
            <w:tcW w:w="703" w:type="pct"/>
            <w:vMerge/>
            <w:vAlign w:val="center"/>
          </w:tcPr>
          <w:p w14:paraId="4C69CE07" w14:textId="77777777" w:rsidR="00B50357" w:rsidRPr="00C76AAC" w:rsidRDefault="00B50357" w:rsidP="00B50357">
            <w:pPr>
              <w:spacing w:after="0" w:line="360" w:lineRule="auto"/>
              <w:jc w:val="center"/>
              <w:rPr>
                <w:rFonts w:eastAsia="Calibri" w:cs="Times New Roman"/>
                <w:sz w:val="20"/>
                <w:szCs w:val="20"/>
              </w:rPr>
            </w:pPr>
          </w:p>
        </w:tc>
        <w:tc>
          <w:tcPr>
            <w:tcW w:w="919" w:type="pct"/>
            <w:vMerge/>
            <w:vAlign w:val="center"/>
          </w:tcPr>
          <w:p w14:paraId="1211BEB5" w14:textId="77777777" w:rsidR="00B50357" w:rsidRPr="00C76AAC" w:rsidRDefault="00B50357" w:rsidP="00B50357">
            <w:pPr>
              <w:spacing w:after="0" w:line="360" w:lineRule="auto"/>
              <w:jc w:val="center"/>
              <w:rPr>
                <w:rFonts w:eastAsia="Calibri" w:cs="Times New Roman"/>
                <w:sz w:val="20"/>
                <w:szCs w:val="20"/>
              </w:rPr>
            </w:pPr>
          </w:p>
        </w:tc>
      </w:tr>
      <w:tr w:rsidR="00B50357" w:rsidRPr="00C76AAC" w14:paraId="5C5B862C" w14:textId="77777777" w:rsidTr="00764D4D">
        <w:trPr>
          <w:trHeight w:val="426"/>
        </w:trPr>
        <w:tc>
          <w:tcPr>
            <w:tcW w:w="840" w:type="pct"/>
            <w:vMerge/>
            <w:vAlign w:val="center"/>
          </w:tcPr>
          <w:p w14:paraId="6F7AA26D" w14:textId="77777777" w:rsidR="00B50357" w:rsidRPr="00C76AAC" w:rsidRDefault="00B50357" w:rsidP="00B50357">
            <w:pPr>
              <w:spacing w:after="0" w:line="360" w:lineRule="auto"/>
              <w:jc w:val="center"/>
              <w:rPr>
                <w:rFonts w:eastAsia="Calibri" w:cs="Times New Roman"/>
                <w:b/>
                <w:bCs/>
                <w:szCs w:val="24"/>
              </w:rPr>
            </w:pPr>
          </w:p>
        </w:tc>
        <w:tc>
          <w:tcPr>
            <w:tcW w:w="540" w:type="pct"/>
            <w:vAlign w:val="center"/>
          </w:tcPr>
          <w:p w14:paraId="4EB62FCD" w14:textId="77777777" w:rsidR="00B50357" w:rsidRPr="00C76AAC" w:rsidRDefault="00B50357" w:rsidP="00B50357">
            <w:pPr>
              <w:autoSpaceDE w:val="0"/>
              <w:autoSpaceDN w:val="0"/>
              <w:adjustRightInd w:val="0"/>
              <w:spacing w:after="0" w:line="240" w:lineRule="auto"/>
              <w:ind w:left="60" w:right="60"/>
              <w:jc w:val="center"/>
              <w:rPr>
                <w:rFonts w:eastAsia="Calibri" w:cs="Times New Roman"/>
                <w:b/>
                <w:sz w:val="20"/>
                <w:szCs w:val="20"/>
              </w:rPr>
            </w:pPr>
            <w:r w:rsidRPr="00C76AAC">
              <w:rPr>
                <w:rFonts w:eastAsia="Calibri" w:cs="Times New Roman"/>
                <w:b/>
                <w:sz w:val="20"/>
                <w:szCs w:val="20"/>
              </w:rPr>
              <w:t>12</w:t>
            </w:r>
          </w:p>
        </w:tc>
        <w:tc>
          <w:tcPr>
            <w:tcW w:w="603" w:type="pct"/>
            <w:vAlign w:val="center"/>
          </w:tcPr>
          <w:p w14:paraId="3E549D38" w14:textId="77777777" w:rsidR="00B50357" w:rsidRPr="00C76AAC" w:rsidRDefault="00B50357" w:rsidP="00B50357">
            <w:pPr>
              <w:autoSpaceDE w:val="0"/>
              <w:autoSpaceDN w:val="0"/>
              <w:adjustRightInd w:val="0"/>
              <w:spacing w:after="0" w:line="240" w:lineRule="auto"/>
              <w:ind w:left="60" w:right="60"/>
              <w:jc w:val="center"/>
              <w:rPr>
                <w:rFonts w:eastAsia="Calibri" w:cs="Times New Roman"/>
                <w:sz w:val="20"/>
                <w:szCs w:val="20"/>
              </w:rPr>
            </w:pPr>
            <w:r w:rsidRPr="00C76AAC">
              <w:rPr>
                <w:rFonts w:eastAsia="Calibri" w:cs="Times New Roman"/>
                <w:sz w:val="20"/>
                <w:szCs w:val="20"/>
              </w:rPr>
              <w:t>65</w:t>
            </w:r>
          </w:p>
        </w:tc>
        <w:tc>
          <w:tcPr>
            <w:tcW w:w="849" w:type="pct"/>
            <w:vAlign w:val="center"/>
          </w:tcPr>
          <w:p w14:paraId="4F204DB3" w14:textId="77777777" w:rsidR="00B50357" w:rsidRPr="00C76AAC" w:rsidRDefault="00B50357" w:rsidP="00B50357">
            <w:pPr>
              <w:autoSpaceDE w:val="0"/>
              <w:autoSpaceDN w:val="0"/>
              <w:adjustRightInd w:val="0"/>
              <w:spacing w:after="0" w:line="240" w:lineRule="auto"/>
              <w:ind w:left="60" w:right="60"/>
              <w:jc w:val="center"/>
              <w:rPr>
                <w:rFonts w:eastAsia="Calibri" w:cs="Times New Roman"/>
                <w:b/>
                <w:sz w:val="20"/>
                <w:szCs w:val="20"/>
              </w:rPr>
            </w:pPr>
            <w:r w:rsidRPr="00C76AAC">
              <w:rPr>
                <w:rFonts w:eastAsia="Calibri" w:cs="Times New Roman"/>
                <w:b/>
                <w:sz w:val="20"/>
                <w:szCs w:val="20"/>
              </w:rPr>
              <w:t>204,2</w:t>
            </w:r>
          </w:p>
        </w:tc>
        <w:tc>
          <w:tcPr>
            <w:tcW w:w="546" w:type="pct"/>
            <w:vMerge/>
            <w:vAlign w:val="center"/>
          </w:tcPr>
          <w:p w14:paraId="2551BC7F" w14:textId="77777777" w:rsidR="00B50357" w:rsidRPr="00C76AAC" w:rsidRDefault="00B50357" w:rsidP="00B50357">
            <w:pPr>
              <w:spacing w:after="0" w:line="360" w:lineRule="auto"/>
              <w:jc w:val="center"/>
              <w:rPr>
                <w:rFonts w:eastAsia="Calibri" w:cs="Times New Roman"/>
                <w:sz w:val="20"/>
                <w:szCs w:val="20"/>
              </w:rPr>
            </w:pPr>
          </w:p>
        </w:tc>
        <w:tc>
          <w:tcPr>
            <w:tcW w:w="703" w:type="pct"/>
            <w:vMerge/>
            <w:vAlign w:val="center"/>
          </w:tcPr>
          <w:p w14:paraId="4BB92043" w14:textId="77777777" w:rsidR="00B50357" w:rsidRPr="00C76AAC" w:rsidRDefault="00B50357" w:rsidP="00B50357">
            <w:pPr>
              <w:spacing w:after="0" w:line="360" w:lineRule="auto"/>
              <w:jc w:val="center"/>
              <w:rPr>
                <w:rFonts w:eastAsia="Calibri" w:cs="Times New Roman"/>
                <w:sz w:val="20"/>
                <w:szCs w:val="20"/>
              </w:rPr>
            </w:pPr>
          </w:p>
        </w:tc>
        <w:tc>
          <w:tcPr>
            <w:tcW w:w="919" w:type="pct"/>
            <w:vMerge/>
            <w:vAlign w:val="center"/>
          </w:tcPr>
          <w:p w14:paraId="18179929" w14:textId="77777777" w:rsidR="00B50357" w:rsidRPr="00C76AAC" w:rsidRDefault="00B50357" w:rsidP="00B50357">
            <w:pPr>
              <w:spacing w:after="0" w:line="360" w:lineRule="auto"/>
              <w:jc w:val="center"/>
              <w:rPr>
                <w:rFonts w:eastAsia="Calibri" w:cs="Times New Roman"/>
                <w:sz w:val="20"/>
                <w:szCs w:val="20"/>
              </w:rPr>
            </w:pPr>
          </w:p>
        </w:tc>
      </w:tr>
    </w:tbl>
    <w:p w14:paraId="181DC9DF" w14:textId="43CFF8A5" w:rsidR="002F287C" w:rsidRPr="00C76AAC" w:rsidRDefault="002F287C" w:rsidP="00B50357">
      <w:pPr>
        <w:pStyle w:val="ResimYazs"/>
        <w:keepNext/>
        <w:rPr>
          <w:color w:val="auto"/>
        </w:rPr>
      </w:pPr>
      <w:r w:rsidRPr="00C76AAC">
        <w:rPr>
          <w:color w:val="auto"/>
        </w:rPr>
        <w:t xml:space="preserve">Tablo </w:t>
      </w:r>
      <w:r w:rsidR="0032549A" w:rsidRPr="00C76AAC">
        <w:rPr>
          <w:color w:val="auto"/>
        </w:rPr>
        <w:fldChar w:fldCharType="begin"/>
      </w:r>
      <w:r w:rsidR="0032549A" w:rsidRPr="00C76AAC">
        <w:rPr>
          <w:color w:val="auto"/>
        </w:rPr>
        <w:instrText xml:space="preserve"> SEQ Tablo \* ARABIC </w:instrText>
      </w:r>
      <w:r w:rsidR="0032549A" w:rsidRPr="00C76AAC">
        <w:rPr>
          <w:color w:val="auto"/>
        </w:rPr>
        <w:fldChar w:fldCharType="separate"/>
      </w:r>
      <w:r w:rsidR="00CE5A11">
        <w:rPr>
          <w:noProof/>
          <w:color w:val="auto"/>
        </w:rPr>
        <w:t>2</w:t>
      </w:r>
      <w:r w:rsidR="0032549A" w:rsidRPr="00C76AAC">
        <w:rPr>
          <w:noProof/>
          <w:color w:val="auto"/>
        </w:rPr>
        <w:fldChar w:fldCharType="end"/>
      </w:r>
      <w:r w:rsidRPr="00C76AAC">
        <w:rPr>
          <w:color w:val="auto"/>
        </w:rPr>
        <w:t>. İlk Yardım Bilgi Düzeyleri</w:t>
      </w:r>
      <w:bookmarkEnd w:id="207"/>
    </w:p>
    <w:p w14:paraId="66BA4C9F" w14:textId="77777777" w:rsidR="009D64FE" w:rsidRPr="00D1170F" w:rsidRDefault="009D64FE" w:rsidP="00B50357">
      <w:pPr>
        <w:spacing w:after="0" w:line="360" w:lineRule="auto"/>
        <w:ind w:firstLine="709"/>
        <w:jc w:val="both"/>
        <w:rPr>
          <w:sz w:val="36"/>
        </w:rPr>
      </w:pPr>
    </w:p>
    <w:p w14:paraId="7761CA69" w14:textId="29BBC5BE" w:rsidR="008378AA" w:rsidRPr="00C76AAC" w:rsidRDefault="008378AA" w:rsidP="00B50357">
      <w:pPr>
        <w:spacing w:after="0" w:line="360" w:lineRule="auto"/>
        <w:ind w:firstLine="709"/>
        <w:jc w:val="both"/>
      </w:pPr>
      <w:r w:rsidRPr="00C76AAC">
        <w:t>Levene istatistiği sonucuna göre varyanslar homojen değildir (P&lt;0.05). Katılımcıların sınıflarına göre ilk yardım bilgi düzeyi ortalamaları Kruskal-Wallis Testi ile test edildi ve P&lt;0.05 olduğu saptandı. Tablo 1’de görüldüğü üzere katılımcıların sınıfları ile ilk yardım bilgi düzey ortalamaları arasında anlamı farklılık olduğu saptanmıştır. Gruplar arasındaki farkı ortaya koyabilmek için Post Hoc Testi uygulanmıştır (Tablo 2).</w:t>
      </w:r>
    </w:p>
    <w:p w14:paraId="7D9F2816" w14:textId="77777777" w:rsidR="00515FE1" w:rsidRPr="00D1170F" w:rsidRDefault="00515FE1" w:rsidP="00550B93">
      <w:pPr>
        <w:pStyle w:val="ResimYazs"/>
        <w:rPr>
          <w:color w:val="auto"/>
          <w:sz w:val="36"/>
        </w:rPr>
      </w:pPr>
      <w:bookmarkStart w:id="208" w:name="_Toc73883957"/>
    </w:p>
    <w:p w14:paraId="32DF725B" w14:textId="693DB337" w:rsidR="00D92E5F" w:rsidRPr="00C76AAC" w:rsidRDefault="00550B93" w:rsidP="00D92E5F">
      <w:pPr>
        <w:pStyle w:val="ResimYazs"/>
        <w:spacing w:line="360" w:lineRule="auto"/>
        <w:rPr>
          <w:rFonts w:cs="Times New Roman"/>
          <w:color w:val="auto"/>
          <w:szCs w:val="24"/>
        </w:rPr>
      </w:pPr>
      <w:r w:rsidRPr="00C76AAC">
        <w:rPr>
          <w:color w:val="auto"/>
        </w:rPr>
        <w:t xml:space="preserve">Tablo </w:t>
      </w:r>
      <w:r w:rsidR="00534D21" w:rsidRPr="00C76AAC">
        <w:rPr>
          <w:color w:val="auto"/>
        </w:rPr>
        <w:fldChar w:fldCharType="begin"/>
      </w:r>
      <w:r w:rsidR="00534D21" w:rsidRPr="00C76AAC">
        <w:rPr>
          <w:color w:val="auto"/>
        </w:rPr>
        <w:instrText xml:space="preserve"> SEQ Tablo \* ARABIC </w:instrText>
      </w:r>
      <w:r w:rsidR="00534D21" w:rsidRPr="00C76AAC">
        <w:rPr>
          <w:color w:val="auto"/>
        </w:rPr>
        <w:fldChar w:fldCharType="separate"/>
      </w:r>
      <w:r w:rsidR="00CE5A11">
        <w:rPr>
          <w:noProof/>
          <w:color w:val="auto"/>
        </w:rPr>
        <w:t>3</w:t>
      </w:r>
      <w:r w:rsidR="00534D21" w:rsidRPr="00C76AAC">
        <w:rPr>
          <w:noProof/>
          <w:color w:val="auto"/>
        </w:rPr>
        <w:fldChar w:fldCharType="end"/>
      </w:r>
      <w:r w:rsidRPr="00C76AAC">
        <w:rPr>
          <w:color w:val="auto"/>
        </w:rPr>
        <w:t xml:space="preserve">. </w:t>
      </w:r>
      <w:r w:rsidR="008378AA" w:rsidRPr="00C76AAC">
        <w:rPr>
          <w:rFonts w:cs="Times New Roman"/>
          <w:color w:val="auto"/>
          <w:szCs w:val="24"/>
        </w:rPr>
        <w:t>Sınıf Post Hoc Testi</w:t>
      </w:r>
      <w:bookmarkEnd w:id="208"/>
    </w:p>
    <w:tbl>
      <w:tblPr>
        <w:tblStyle w:val="TableNormal1"/>
        <w:tblpPr w:leftFromText="141" w:rightFromText="141" w:vertAnchor="text" w:tblpY="22"/>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64"/>
        <w:gridCol w:w="1675"/>
        <w:gridCol w:w="871"/>
        <w:gridCol w:w="1411"/>
        <w:gridCol w:w="2112"/>
        <w:gridCol w:w="1119"/>
      </w:tblGrid>
      <w:tr w:rsidR="00B50357" w:rsidRPr="00C76AAC" w14:paraId="1A9ECE73" w14:textId="77777777" w:rsidTr="00B50357">
        <w:trPr>
          <w:trHeight w:val="337"/>
        </w:trPr>
        <w:tc>
          <w:tcPr>
            <w:tcW w:w="3810" w:type="dxa"/>
            <w:gridSpan w:val="3"/>
          </w:tcPr>
          <w:p w14:paraId="3EFB5EDF" w14:textId="77777777" w:rsidR="00B50357" w:rsidRPr="00C76AAC" w:rsidRDefault="00B50357" w:rsidP="00B50357">
            <w:pPr>
              <w:pStyle w:val="TableParagraph"/>
              <w:spacing w:before="143"/>
              <w:ind w:left="4"/>
              <w:rPr>
                <w:b/>
                <w:sz w:val="20"/>
                <w:szCs w:val="20"/>
              </w:rPr>
            </w:pPr>
            <w:r w:rsidRPr="00C76AAC">
              <w:rPr>
                <w:b/>
                <w:sz w:val="20"/>
                <w:szCs w:val="20"/>
              </w:rPr>
              <w:t>Sınıf</w:t>
            </w:r>
          </w:p>
        </w:tc>
        <w:tc>
          <w:tcPr>
            <w:tcW w:w="1411" w:type="dxa"/>
          </w:tcPr>
          <w:p w14:paraId="4C73756A" w14:textId="77777777" w:rsidR="00B50357" w:rsidRPr="00C76AAC" w:rsidRDefault="00B50357" w:rsidP="00B50357">
            <w:pPr>
              <w:pStyle w:val="TableParagraph"/>
              <w:spacing w:before="143"/>
              <w:ind w:left="449" w:right="439"/>
              <w:jc w:val="center"/>
              <w:rPr>
                <w:b/>
                <w:sz w:val="20"/>
                <w:szCs w:val="20"/>
              </w:rPr>
            </w:pPr>
            <w:r w:rsidRPr="00C76AAC">
              <w:rPr>
                <w:b/>
                <w:sz w:val="20"/>
                <w:szCs w:val="20"/>
              </w:rPr>
              <w:t>Sınıf</w:t>
            </w:r>
          </w:p>
        </w:tc>
        <w:tc>
          <w:tcPr>
            <w:tcW w:w="2112" w:type="dxa"/>
          </w:tcPr>
          <w:p w14:paraId="046C4CA3" w14:textId="77777777" w:rsidR="00B50357" w:rsidRPr="00C76AAC" w:rsidRDefault="00B50357" w:rsidP="00B50357">
            <w:pPr>
              <w:pStyle w:val="TableParagraph"/>
              <w:spacing w:before="143"/>
              <w:ind w:left="257" w:right="250"/>
              <w:jc w:val="center"/>
              <w:rPr>
                <w:b/>
                <w:sz w:val="20"/>
                <w:szCs w:val="20"/>
              </w:rPr>
            </w:pPr>
            <w:r w:rsidRPr="00C76AAC">
              <w:rPr>
                <w:b/>
                <w:sz w:val="20"/>
                <w:szCs w:val="20"/>
              </w:rPr>
              <w:t>Ortalama Fark</w:t>
            </w:r>
          </w:p>
        </w:tc>
        <w:tc>
          <w:tcPr>
            <w:tcW w:w="1119" w:type="dxa"/>
          </w:tcPr>
          <w:p w14:paraId="49C4B69F" w14:textId="77777777" w:rsidR="00B50357" w:rsidRPr="00C76AAC" w:rsidRDefault="00B50357" w:rsidP="00B50357">
            <w:pPr>
              <w:pStyle w:val="TableParagraph"/>
              <w:spacing w:before="143"/>
              <w:ind w:left="4"/>
              <w:jc w:val="center"/>
              <w:rPr>
                <w:b/>
                <w:sz w:val="20"/>
                <w:szCs w:val="20"/>
              </w:rPr>
            </w:pPr>
            <w:r w:rsidRPr="00C76AAC">
              <w:rPr>
                <w:b/>
                <w:sz w:val="20"/>
                <w:szCs w:val="20"/>
              </w:rPr>
              <w:t>P</w:t>
            </w:r>
          </w:p>
        </w:tc>
      </w:tr>
      <w:tr w:rsidR="00B50357" w:rsidRPr="00C76AAC" w14:paraId="259996B0" w14:textId="77777777" w:rsidTr="00B50357">
        <w:trPr>
          <w:trHeight w:val="256"/>
        </w:trPr>
        <w:tc>
          <w:tcPr>
            <w:tcW w:w="1264" w:type="dxa"/>
            <w:vMerge w:val="restart"/>
          </w:tcPr>
          <w:p w14:paraId="5962DFB4" w14:textId="77777777" w:rsidR="00B50357" w:rsidRPr="00C76AAC" w:rsidRDefault="00B50357" w:rsidP="00B50357">
            <w:pPr>
              <w:pStyle w:val="TableParagraph"/>
              <w:rPr>
                <w:sz w:val="20"/>
                <w:szCs w:val="20"/>
              </w:rPr>
            </w:pPr>
          </w:p>
        </w:tc>
        <w:tc>
          <w:tcPr>
            <w:tcW w:w="1675" w:type="dxa"/>
            <w:vMerge w:val="restart"/>
          </w:tcPr>
          <w:p w14:paraId="412CD2A2" w14:textId="77777777" w:rsidR="00B50357" w:rsidRPr="00C76AAC" w:rsidRDefault="00B50357" w:rsidP="00B50357">
            <w:pPr>
              <w:pStyle w:val="TableParagraph"/>
              <w:rPr>
                <w:sz w:val="20"/>
                <w:szCs w:val="20"/>
              </w:rPr>
            </w:pPr>
          </w:p>
        </w:tc>
        <w:tc>
          <w:tcPr>
            <w:tcW w:w="871" w:type="dxa"/>
            <w:vMerge w:val="restart"/>
          </w:tcPr>
          <w:p w14:paraId="6F996D4F" w14:textId="77777777" w:rsidR="00B50357" w:rsidRPr="00C76AAC" w:rsidRDefault="00B50357" w:rsidP="00B50357">
            <w:pPr>
              <w:pStyle w:val="TableParagraph"/>
              <w:spacing w:before="6"/>
              <w:rPr>
                <w:b/>
                <w:sz w:val="20"/>
                <w:szCs w:val="20"/>
              </w:rPr>
            </w:pPr>
          </w:p>
          <w:p w14:paraId="6C037572" w14:textId="77777777" w:rsidR="00B50357" w:rsidRPr="00C76AAC" w:rsidRDefault="00B50357" w:rsidP="00B50357">
            <w:pPr>
              <w:pStyle w:val="TableParagraph"/>
              <w:ind w:left="8"/>
              <w:jc w:val="center"/>
              <w:rPr>
                <w:sz w:val="20"/>
                <w:szCs w:val="20"/>
              </w:rPr>
            </w:pPr>
            <w:r w:rsidRPr="00C76AAC">
              <w:rPr>
                <w:sz w:val="20"/>
                <w:szCs w:val="20"/>
              </w:rPr>
              <w:t>9</w:t>
            </w:r>
          </w:p>
        </w:tc>
        <w:tc>
          <w:tcPr>
            <w:tcW w:w="1411" w:type="dxa"/>
          </w:tcPr>
          <w:p w14:paraId="5BBD7918" w14:textId="77777777" w:rsidR="00B50357" w:rsidRPr="00C76AAC" w:rsidRDefault="00B50357" w:rsidP="00B50357">
            <w:pPr>
              <w:pStyle w:val="TableParagraph"/>
              <w:spacing w:before="1"/>
              <w:ind w:left="447" w:right="439"/>
              <w:jc w:val="center"/>
              <w:rPr>
                <w:sz w:val="20"/>
                <w:szCs w:val="20"/>
              </w:rPr>
            </w:pPr>
            <w:r w:rsidRPr="00C76AAC">
              <w:rPr>
                <w:sz w:val="20"/>
                <w:szCs w:val="20"/>
              </w:rPr>
              <w:t>10</w:t>
            </w:r>
          </w:p>
        </w:tc>
        <w:tc>
          <w:tcPr>
            <w:tcW w:w="2112" w:type="dxa"/>
          </w:tcPr>
          <w:p w14:paraId="0EDB701A" w14:textId="77777777" w:rsidR="00B50357" w:rsidRPr="00C76AAC" w:rsidRDefault="00B50357" w:rsidP="00B50357">
            <w:pPr>
              <w:pStyle w:val="TableParagraph"/>
              <w:spacing w:before="1"/>
              <w:ind w:left="256" w:right="250"/>
              <w:jc w:val="center"/>
              <w:rPr>
                <w:sz w:val="20"/>
                <w:szCs w:val="20"/>
              </w:rPr>
            </w:pPr>
            <w:r w:rsidRPr="00C76AAC">
              <w:rPr>
                <w:sz w:val="20"/>
                <w:szCs w:val="20"/>
              </w:rPr>
              <w:t>-13,1111*</w:t>
            </w:r>
          </w:p>
        </w:tc>
        <w:tc>
          <w:tcPr>
            <w:tcW w:w="1119" w:type="dxa"/>
          </w:tcPr>
          <w:p w14:paraId="13685BE2" w14:textId="77777777" w:rsidR="00B50357" w:rsidRPr="00C76AAC" w:rsidRDefault="00B50357" w:rsidP="00B50357">
            <w:pPr>
              <w:pStyle w:val="TableParagraph"/>
              <w:spacing w:before="1"/>
              <w:ind w:left="270" w:right="266"/>
              <w:jc w:val="center"/>
              <w:rPr>
                <w:sz w:val="20"/>
                <w:szCs w:val="20"/>
              </w:rPr>
            </w:pPr>
            <w:r w:rsidRPr="00C76AAC">
              <w:rPr>
                <w:sz w:val="20"/>
                <w:szCs w:val="20"/>
              </w:rPr>
              <w:t>0,036</w:t>
            </w:r>
          </w:p>
        </w:tc>
      </w:tr>
      <w:tr w:rsidR="00B50357" w:rsidRPr="00C76AAC" w14:paraId="2202DBB3" w14:textId="77777777" w:rsidTr="00B50357">
        <w:trPr>
          <w:trHeight w:val="258"/>
        </w:trPr>
        <w:tc>
          <w:tcPr>
            <w:tcW w:w="1264" w:type="dxa"/>
            <w:vMerge/>
            <w:tcBorders>
              <w:top w:val="nil"/>
            </w:tcBorders>
          </w:tcPr>
          <w:p w14:paraId="1036B083" w14:textId="77777777" w:rsidR="00B50357" w:rsidRPr="00C76AAC" w:rsidRDefault="00B50357" w:rsidP="00B50357">
            <w:pPr>
              <w:rPr>
                <w:sz w:val="20"/>
                <w:szCs w:val="20"/>
              </w:rPr>
            </w:pPr>
          </w:p>
        </w:tc>
        <w:tc>
          <w:tcPr>
            <w:tcW w:w="1675" w:type="dxa"/>
            <w:vMerge/>
            <w:tcBorders>
              <w:top w:val="nil"/>
            </w:tcBorders>
          </w:tcPr>
          <w:p w14:paraId="1D1E4B83" w14:textId="77777777" w:rsidR="00B50357" w:rsidRPr="00C76AAC" w:rsidRDefault="00B50357" w:rsidP="00B50357">
            <w:pPr>
              <w:rPr>
                <w:sz w:val="20"/>
                <w:szCs w:val="20"/>
              </w:rPr>
            </w:pPr>
          </w:p>
        </w:tc>
        <w:tc>
          <w:tcPr>
            <w:tcW w:w="871" w:type="dxa"/>
            <w:vMerge/>
            <w:tcBorders>
              <w:top w:val="nil"/>
            </w:tcBorders>
          </w:tcPr>
          <w:p w14:paraId="2E43A3BA" w14:textId="77777777" w:rsidR="00B50357" w:rsidRPr="00C76AAC" w:rsidRDefault="00B50357" w:rsidP="00B50357">
            <w:pPr>
              <w:rPr>
                <w:sz w:val="20"/>
                <w:szCs w:val="20"/>
              </w:rPr>
            </w:pPr>
          </w:p>
        </w:tc>
        <w:tc>
          <w:tcPr>
            <w:tcW w:w="1411" w:type="dxa"/>
          </w:tcPr>
          <w:p w14:paraId="73ECE6D1" w14:textId="77777777" w:rsidR="00B50357" w:rsidRPr="00C76AAC" w:rsidRDefault="00B50357" w:rsidP="00B50357">
            <w:pPr>
              <w:pStyle w:val="TableParagraph"/>
              <w:spacing w:before="3"/>
              <w:ind w:left="447" w:right="439"/>
              <w:jc w:val="center"/>
              <w:rPr>
                <w:sz w:val="20"/>
                <w:szCs w:val="20"/>
              </w:rPr>
            </w:pPr>
            <w:r w:rsidRPr="00C76AAC">
              <w:rPr>
                <w:sz w:val="20"/>
                <w:szCs w:val="20"/>
              </w:rPr>
              <w:t>11</w:t>
            </w:r>
          </w:p>
        </w:tc>
        <w:tc>
          <w:tcPr>
            <w:tcW w:w="2112" w:type="dxa"/>
          </w:tcPr>
          <w:p w14:paraId="625FCE5E" w14:textId="77777777" w:rsidR="00B50357" w:rsidRPr="00C76AAC" w:rsidRDefault="00B50357" w:rsidP="00B50357">
            <w:pPr>
              <w:pStyle w:val="TableParagraph"/>
              <w:spacing w:before="3"/>
              <w:ind w:left="256" w:right="250"/>
              <w:jc w:val="center"/>
              <w:rPr>
                <w:sz w:val="20"/>
                <w:szCs w:val="20"/>
              </w:rPr>
            </w:pPr>
            <w:r w:rsidRPr="00C76AAC">
              <w:rPr>
                <w:sz w:val="20"/>
                <w:szCs w:val="20"/>
              </w:rPr>
              <w:t>-14,9777*</w:t>
            </w:r>
          </w:p>
        </w:tc>
        <w:tc>
          <w:tcPr>
            <w:tcW w:w="1119" w:type="dxa"/>
          </w:tcPr>
          <w:p w14:paraId="107CE250" w14:textId="77777777" w:rsidR="00B50357" w:rsidRPr="00C76AAC" w:rsidRDefault="00B50357" w:rsidP="00B50357">
            <w:pPr>
              <w:pStyle w:val="TableParagraph"/>
              <w:spacing w:before="3"/>
              <w:ind w:left="270" w:right="266"/>
              <w:jc w:val="center"/>
              <w:rPr>
                <w:sz w:val="20"/>
                <w:szCs w:val="20"/>
              </w:rPr>
            </w:pPr>
            <w:r w:rsidRPr="00C76AAC">
              <w:rPr>
                <w:sz w:val="20"/>
                <w:szCs w:val="20"/>
              </w:rPr>
              <w:t>0,000</w:t>
            </w:r>
          </w:p>
        </w:tc>
      </w:tr>
      <w:tr w:rsidR="00B50357" w:rsidRPr="00C76AAC" w14:paraId="04B3EFFE" w14:textId="77777777" w:rsidTr="00B50357">
        <w:trPr>
          <w:trHeight w:val="258"/>
        </w:trPr>
        <w:tc>
          <w:tcPr>
            <w:tcW w:w="1264" w:type="dxa"/>
            <w:vMerge/>
            <w:tcBorders>
              <w:top w:val="nil"/>
            </w:tcBorders>
          </w:tcPr>
          <w:p w14:paraId="62B32430" w14:textId="77777777" w:rsidR="00B50357" w:rsidRPr="00C76AAC" w:rsidRDefault="00B50357" w:rsidP="00B50357">
            <w:pPr>
              <w:rPr>
                <w:sz w:val="20"/>
                <w:szCs w:val="20"/>
              </w:rPr>
            </w:pPr>
          </w:p>
        </w:tc>
        <w:tc>
          <w:tcPr>
            <w:tcW w:w="1675" w:type="dxa"/>
            <w:vMerge/>
            <w:tcBorders>
              <w:top w:val="nil"/>
            </w:tcBorders>
          </w:tcPr>
          <w:p w14:paraId="0D802E31" w14:textId="77777777" w:rsidR="00B50357" w:rsidRPr="00C76AAC" w:rsidRDefault="00B50357" w:rsidP="00B50357">
            <w:pPr>
              <w:rPr>
                <w:sz w:val="20"/>
                <w:szCs w:val="20"/>
              </w:rPr>
            </w:pPr>
          </w:p>
        </w:tc>
        <w:tc>
          <w:tcPr>
            <w:tcW w:w="871" w:type="dxa"/>
            <w:vMerge/>
            <w:tcBorders>
              <w:top w:val="nil"/>
            </w:tcBorders>
          </w:tcPr>
          <w:p w14:paraId="0978BEBC" w14:textId="77777777" w:rsidR="00B50357" w:rsidRPr="00C76AAC" w:rsidRDefault="00B50357" w:rsidP="00B50357">
            <w:pPr>
              <w:rPr>
                <w:sz w:val="20"/>
                <w:szCs w:val="20"/>
              </w:rPr>
            </w:pPr>
          </w:p>
        </w:tc>
        <w:tc>
          <w:tcPr>
            <w:tcW w:w="1411" w:type="dxa"/>
          </w:tcPr>
          <w:p w14:paraId="7839D6DC" w14:textId="77777777" w:rsidR="00B50357" w:rsidRPr="00C76AAC" w:rsidRDefault="00B50357" w:rsidP="00B50357">
            <w:pPr>
              <w:pStyle w:val="TableParagraph"/>
              <w:spacing w:before="1"/>
              <w:ind w:left="447" w:right="439"/>
              <w:jc w:val="center"/>
              <w:rPr>
                <w:sz w:val="20"/>
                <w:szCs w:val="20"/>
              </w:rPr>
            </w:pPr>
            <w:r w:rsidRPr="00C76AAC">
              <w:rPr>
                <w:sz w:val="20"/>
                <w:szCs w:val="20"/>
              </w:rPr>
              <w:t>12</w:t>
            </w:r>
          </w:p>
        </w:tc>
        <w:tc>
          <w:tcPr>
            <w:tcW w:w="2112" w:type="dxa"/>
          </w:tcPr>
          <w:p w14:paraId="5DF4A856" w14:textId="77777777" w:rsidR="00B50357" w:rsidRPr="00C76AAC" w:rsidRDefault="00B50357" w:rsidP="00B50357">
            <w:pPr>
              <w:pStyle w:val="TableParagraph"/>
              <w:spacing w:before="1"/>
              <w:ind w:left="256" w:right="250"/>
              <w:jc w:val="center"/>
              <w:rPr>
                <w:sz w:val="20"/>
                <w:szCs w:val="20"/>
              </w:rPr>
            </w:pPr>
            <w:r w:rsidRPr="00C76AAC">
              <w:rPr>
                <w:sz w:val="20"/>
                <w:szCs w:val="20"/>
              </w:rPr>
              <w:t>-21,9292*</w:t>
            </w:r>
          </w:p>
        </w:tc>
        <w:tc>
          <w:tcPr>
            <w:tcW w:w="1119" w:type="dxa"/>
          </w:tcPr>
          <w:p w14:paraId="0DEAD32C" w14:textId="77777777" w:rsidR="00B50357" w:rsidRPr="00C76AAC" w:rsidRDefault="00B50357" w:rsidP="00B50357">
            <w:pPr>
              <w:pStyle w:val="TableParagraph"/>
              <w:spacing w:before="1"/>
              <w:ind w:left="270" w:right="266"/>
              <w:jc w:val="center"/>
              <w:rPr>
                <w:sz w:val="20"/>
                <w:szCs w:val="20"/>
              </w:rPr>
            </w:pPr>
            <w:r w:rsidRPr="00C76AAC">
              <w:rPr>
                <w:sz w:val="20"/>
                <w:szCs w:val="20"/>
              </w:rPr>
              <w:t>0,000</w:t>
            </w:r>
          </w:p>
        </w:tc>
      </w:tr>
      <w:tr w:rsidR="00B50357" w:rsidRPr="00C76AAC" w14:paraId="28D63162" w14:textId="77777777" w:rsidTr="00B50357">
        <w:trPr>
          <w:trHeight w:val="256"/>
        </w:trPr>
        <w:tc>
          <w:tcPr>
            <w:tcW w:w="1264" w:type="dxa"/>
            <w:vMerge w:val="restart"/>
          </w:tcPr>
          <w:p w14:paraId="060A8ED0" w14:textId="77777777" w:rsidR="00B50357" w:rsidRPr="00C76AAC" w:rsidRDefault="00B50357" w:rsidP="00B50357">
            <w:pPr>
              <w:pStyle w:val="TableParagraph"/>
              <w:rPr>
                <w:sz w:val="20"/>
                <w:szCs w:val="20"/>
              </w:rPr>
            </w:pPr>
          </w:p>
        </w:tc>
        <w:tc>
          <w:tcPr>
            <w:tcW w:w="1675" w:type="dxa"/>
            <w:vMerge w:val="restart"/>
          </w:tcPr>
          <w:p w14:paraId="5E156321" w14:textId="77777777" w:rsidR="00B50357" w:rsidRPr="00C76AAC" w:rsidRDefault="00B50357" w:rsidP="00B50357">
            <w:pPr>
              <w:pStyle w:val="TableParagraph"/>
              <w:rPr>
                <w:sz w:val="20"/>
                <w:szCs w:val="20"/>
              </w:rPr>
            </w:pPr>
          </w:p>
        </w:tc>
        <w:tc>
          <w:tcPr>
            <w:tcW w:w="871" w:type="dxa"/>
            <w:vMerge w:val="restart"/>
          </w:tcPr>
          <w:p w14:paraId="7588D136" w14:textId="77777777" w:rsidR="00B50357" w:rsidRPr="00C76AAC" w:rsidRDefault="00B50357" w:rsidP="00B50357">
            <w:pPr>
              <w:pStyle w:val="TableParagraph"/>
              <w:spacing w:before="6"/>
              <w:rPr>
                <w:b/>
                <w:sz w:val="20"/>
                <w:szCs w:val="20"/>
              </w:rPr>
            </w:pPr>
          </w:p>
          <w:p w14:paraId="1CCEF7DC" w14:textId="77777777" w:rsidR="00B50357" w:rsidRPr="00C76AAC" w:rsidRDefault="00B50357" w:rsidP="00B50357">
            <w:pPr>
              <w:pStyle w:val="TableParagraph"/>
              <w:ind w:left="297" w:right="289"/>
              <w:jc w:val="center"/>
              <w:rPr>
                <w:sz w:val="20"/>
                <w:szCs w:val="20"/>
              </w:rPr>
            </w:pPr>
            <w:r w:rsidRPr="00C76AAC">
              <w:rPr>
                <w:sz w:val="20"/>
                <w:szCs w:val="20"/>
              </w:rPr>
              <w:t>10</w:t>
            </w:r>
          </w:p>
        </w:tc>
        <w:tc>
          <w:tcPr>
            <w:tcW w:w="1411" w:type="dxa"/>
          </w:tcPr>
          <w:p w14:paraId="4B077455" w14:textId="77777777" w:rsidR="00B50357" w:rsidRPr="00C76AAC" w:rsidRDefault="00B50357" w:rsidP="00B50357">
            <w:pPr>
              <w:pStyle w:val="TableParagraph"/>
              <w:spacing w:before="1"/>
              <w:ind w:left="8"/>
              <w:jc w:val="center"/>
              <w:rPr>
                <w:sz w:val="20"/>
                <w:szCs w:val="20"/>
              </w:rPr>
            </w:pPr>
            <w:r w:rsidRPr="00C76AAC">
              <w:rPr>
                <w:sz w:val="20"/>
                <w:szCs w:val="20"/>
              </w:rPr>
              <w:t>9</w:t>
            </w:r>
          </w:p>
        </w:tc>
        <w:tc>
          <w:tcPr>
            <w:tcW w:w="2112" w:type="dxa"/>
          </w:tcPr>
          <w:p w14:paraId="7806D0AB" w14:textId="77777777" w:rsidR="00B50357" w:rsidRPr="00C76AAC" w:rsidRDefault="00B50357" w:rsidP="00B50357">
            <w:pPr>
              <w:pStyle w:val="TableParagraph"/>
              <w:spacing w:before="1"/>
              <w:ind w:left="257" w:right="248"/>
              <w:jc w:val="center"/>
              <w:rPr>
                <w:sz w:val="20"/>
                <w:szCs w:val="20"/>
              </w:rPr>
            </w:pPr>
            <w:r w:rsidRPr="00C76AAC">
              <w:rPr>
                <w:sz w:val="20"/>
                <w:szCs w:val="20"/>
              </w:rPr>
              <w:t>13,1111*</w:t>
            </w:r>
          </w:p>
        </w:tc>
        <w:tc>
          <w:tcPr>
            <w:tcW w:w="1119" w:type="dxa"/>
          </w:tcPr>
          <w:p w14:paraId="388030A0" w14:textId="77777777" w:rsidR="00B50357" w:rsidRPr="00C76AAC" w:rsidRDefault="00B50357" w:rsidP="00B50357">
            <w:pPr>
              <w:pStyle w:val="TableParagraph"/>
              <w:spacing w:before="1"/>
              <w:ind w:left="270" w:right="266"/>
              <w:jc w:val="center"/>
              <w:rPr>
                <w:sz w:val="20"/>
                <w:szCs w:val="20"/>
              </w:rPr>
            </w:pPr>
            <w:r w:rsidRPr="00C76AAC">
              <w:rPr>
                <w:sz w:val="20"/>
                <w:szCs w:val="20"/>
              </w:rPr>
              <w:t>0,036</w:t>
            </w:r>
          </w:p>
        </w:tc>
      </w:tr>
      <w:tr w:rsidR="00B50357" w:rsidRPr="00C76AAC" w14:paraId="1413DEA2" w14:textId="77777777" w:rsidTr="00B50357">
        <w:trPr>
          <w:trHeight w:val="258"/>
        </w:trPr>
        <w:tc>
          <w:tcPr>
            <w:tcW w:w="1264" w:type="dxa"/>
            <w:vMerge/>
            <w:tcBorders>
              <w:top w:val="nil"/>
            </w:tcBorders>
          </w:tcPr>
          <w:p w14:paraId="3C314C7A" w14:textId="77777777" w:rsidR="00B50357" w:rsidRPr="00C76AAC" w:rsidRDefault="00B50357" w:rsidP="00B50357">
            <w:pPr>
              <w:rPr>
                <w:sz w:val="20"/>
                <w:szCs w:val="20"/>
              </w:rPr>
            </w:pPr>
          </w:p>
        </w:tc>
        <w:tc>
          <w:tcPr>
            <w:tcW w:w="1675" w:type="dxa"/>
            <w:vMerge/>
            <w:tcBorders>
              <w:top w:val="nil"/>
            </w:tcBorders>
          </w:tcPr>
          <w:p w14:paraId="4A4FAFEC" w14:textId="77777777" w:rsidR="00B50357" w:rsidRPr="00C76AAC" w:rsidRDefault="00B50357" w:rsidP="00B50357">
            <w:pPr>
              <w:rPr>
                <w:sz w:val="20"/>
                <w:szCs w:val="20"/>
              </w:rPr>
            </w:pPr>
          </w:p>
        </w:tc>
        <w:tc>
          <w:tcPr>
            <w:tcW w:w="871" w:type="dxa"/>
            <w:vMerge/>
            <w:tcBorders>
              <w:top w:val="nil"/>
            </w:tcBorders>
          </w:tcPr>
          <w:p w14:paraId="6E1CD523" w14:textId="77777777" w:rsidR="00B50357" w:rsidRPr="00C76AAC" w:rsidRDefault="00B50357" w:rsidP="00B50357">
            <w:pPr>
              <w:rPr>
                <w:sz w:val="20"/>
                <w:szCs w:val="20"/>
              </w:rPr>
            </w:pPr>
          </w:p>
        </w:tc>
        <w:tc>
          <w:tcPr>
            <w:tcW w:w="1411" w:type="dxa"/>
          </w:tcPr>
          <w:p w14:paraId="632988D6" w14:textId="77777777" w:rsidR="00B50357" w:rsidRPr="00C76AAC" w:rsidRDefault="00B50357" w:rsidP="00B50357">
            <w:pPr>
              <w:pStyle w:val="TableParagraph"/>
              <w:spacing w:before="3"/>
              <w:ind w:left="447" w:right="439"/>
              <w:jc w:val="center"/>
              <w:rPr>
                <w:sz w:val="20"/>
                <w:szCs w:val="20"/>
              </w:rPr>
            </w:pPr>
            <w:r w:rsidRPr="00C76AAC">
              <w:rPr>
                <w:sz w:val="20"/>
                <w:szCs w:val="20"/>
              </w:rPr>
              <w:t>11</w:t>
            </w:r>
          </w:p>
        </w:tc>
        <w:tc>
          <w:tcPr>
            <w:tcW w:w="2112" w:type="dxa"/>
          </w:tcPr>
          <w:p w14:paraId="4B7373F3" w14:textId="77777777" w:rsidR="00B50357" w:rsidRPr="00C76AAC" w:rsidRDefault="00B50357" w:rsidP="00B50357">
            <w:pPr>
              <w:pStyle w:val="TableParagraph"/>
              <w:spacing w:before="3"/>
              <w:ind w:left="256" w:right="250"/>
              <w:jc w:val="center"/>
              <w:rPr>
                <w:sz w:val="20"/>
                <w:szCs w:val="20"/>
              </w:rPr>
            </w:pPr>
            <w:r w:rsidRPr="00C76AAC">
              <w:rPr>
                <w:sz w:val="20"/>
                <w:szCs w:val="20"/>
              </w:rPr>
              <w:t>-1,8666</w:t>
            </w:r>
          </w:p>
        </w:tc>
        <w:tc>
          <w:tcPr>
            <w:tcW w:w="1119" w:type="dxa"/>
          </w:tcPr>
          <w:p w14:paraId="273414EF" w14:textId="77777777" w:rsidR="00B50357" w:rsidRPr="00C76AAC" w:rsidRDefault="00B50357" w:rsidP="00B50357">
            <w:pPr>
              <w:pStyle w:val="TableParagraph"/>
              <w:spacing w:before="3"/>
              <w:ind w:left="270" w:right="266"/>
              <w:jc w:val="center"/>
              <w:rPr>
                <w:sz w:val="20"/>
                <w:szCs w:val="20"/>
              </w:rPr>
            </w:pPr>
            <w:r w:rsidRPr="00C76AAC">
              <w:rPr>
                <w:sz w:val="20"/>
                <w:szCs w:val="20"/>
              </w:rPr>
              <w:t>0,970</w:t>
            </w:r>
          </w:p>
        </w:tc>
      </w:tr>
      <w:tr w:rsidR="00B50357" w:rsidRPr="00C76AAC" w14:paraId="761EA9E1" w14:textId="77777777" w:rsidTr="00B50357">
        <w:trPr>
          <w:trHeight w:val="259"/>
        </w:trPr>
        <w:tc>
          <w:tcPr>
            <w:tcW w:w="1264" w:type="dxa"/>
            <w:vMerge/>
            <w:tcBorders>
              <w:top w:val="nil"/>
            </w:tcBorders>
          </w:tcPr>
          <w:p w14:paraId="59509D1B" w14:textId="77777777" w:rsidR="00B50357" w:rsidRPr="00C76AAC" w:rsidRDefault="00B50357" w:rsidP="00B50357">
            <w:pPr>
              <w:rPr>
                <w:sz w:val="20"/>
                <w:szCs w:val="20"/>
              </w:rPr>
            </w:pPr>
          </w:p>
        </w:tc>
        <w:tc>
          <w:tcPr>
            <w:tcW w:w="1675" w:type="dxa"/>
            <w:vMerge/>
            <w:tcBorders>
              <w:top w:val="nil"/>
            </w:tcBorders>
          </w:tcPr>
          <w:p w14:paraId="04A7EDC1" w14:textId="77777777" w:rsidR="00B50357" w:rsidRPr="00C76AAC" w:rsidRDefault="00B50357" w:rsidP="00B50357">
            <w:pPr>
              <w:rPr>
                <w:sz w:val="20"/>
                <w:szCs w:val="20"/>
              </w:rPr>
            </w:pPr>
          </w:p>
        </w:tc>
        <w:tc>
          <w:tcPr>
            <w:tcW w:w="871" w:type="dxa"/>
            <w:vMerge/>
            <w:tcBorders>
              <w:top w:val="nil"/>
            </w:tcBorders>
          </w:tcPr>
          <w:p w14:paraId="3958A987" w14:textId="77777777" w:rsidR="00B50357" w:rsidRPr="00C76AAC" w:rsidRDefault="00B50357" w:rsidP="00B50357">
            <w:pPr>
              <w:rPr>
                <w:sz w:val="20"/>
                <w:szCs w:val="20"/>
              </w:rPr>
            </w:pPr>
          </w:p>
        </w:tc>
        <w:tc>
          <w:tcPr>
            <w:tcW w:w="1411" w:type="dxa"/>
          </w:tcPr>
          <w:p w14:paraId="196C8486" w14:textId="77777777" w:rsidR="00B50357" w:rsidRPr="00C76AAC" w:rsidRDefault="00B50357" w:rsidP="00B50357">
            <w:pPr>
              <w:pStyle w:val="TableParagraph"/>
              <w:spacing w:before="2"/>
              <w:ind w:left="447" w:right="439"/>
              <w:jc w:val="center"/>
              <w:rPr>
                <w:sz w:val="20"/>
                <w:szCs w:val="20"/>
              </w:rPr>
            </w:pPr>
            <w:r w:rsidRPr="00C76AAC">
              <w:rPr>
                <w:sz w:val="20"/>
                <w:szCs w:val="20"/>
              </w:rPr>
              <w:t>12</w:t>
            </w:r>
          </w:p>
        </w:tc>
        <w:tc>
          <w:tcPr>
            <w:tcW w:w="2112" w:type="dxa"/>
          </w:tcPr>
          <w:p w14:paraId="7324D268" w14:textId="77777777" w:rsidR="00B50357" w:rsidRPr="00C76AAC" w:rsidRDefault="00B50357" w:rsidP="00B50357">
            <w:pPr>
              <w:pStyle w:val="TableParagraph"/>
              <w:spacing w:before="2"/>
              <w:ind w:left="256" w:right="250"/>
              <w:jc w:val="center"/>
              <w:rPr>
                <w:sz w:val="20"/>
                <w:szCs w:val="20"/>
              </w:rPr>
            </w:pPr>
            <w:r w:rsidRPr="00C76AAC">
              <w:rPr>
                <w:sz w:val="20"/>
                <w:szCs w:val="20"/>
              </w:rPr>
              <w:t>-8,8181</w:t>
            </w:r>
          </w:p>
        </w:tc>
        <w:tc>
          <w:tcPr>
            <w:tcW w:w="1119" w:type="dxa"/>
          </w:tcPr>
          <w:p w14:paraId="66A8D5CB" w14:textId="77777777" w:rsidR="00B50357" w:rsidRPr="00C76AAC" w:rsidRDefault="00B50357" w:rsidP="00B50357">
            <w:pPr>
              <w:pStyle w:val="TableParagraph"/>
              <w:spacing w:before="2"/>
              <w:ind w:left="270" w:right="266"/>
              <w:jc w:val="center"/>
              <w:rPr>
                <w:sz w:val="20"/>
                <w:szCs w:val="20"/>
              </w:rPr>
            </w:pPr>
            <w:r w:rsidRPr="00C76AAC">
              <w:rPr>
                <w:sz w:val="20"/>
                <w:szCs w:val="20"/>
              </w:rPr>
              <w:t>0,155</w:t>
            </w:r>
          </w:p>
        </w:tc>
      </w:tr>
      <w:tr w:rsidR="00B50357" w:rsidRPr="00C76AAC" w14:paraId="3D58B835" w14:textId="77777777" w:rsidTr="00B50357">
        <w:trPr>
          <w:trHeight w:val="256"/>
        </w:trPr>
        <w:tc>
          <w:tcPr>
            <w:tcW w:w="1264" w:type="dxa"/>
            <w:vMerge w:val="restart"/>
          </w:tcPr>
          <w:p w14:paraId="1168147A" w14:textId="77777777" w:rsidR="00B50357" w:rsidRPr="00C76AAC" w:rsidRDefault="00B50357" w:rsidP="00B50357">
            <w:pPr>
              <w:pStyle w:val="TableParagraph"/>
              <w:spacing w:before="18"/>
              <w:ind w:left="83" w:right="76"/>
              <w:jc w:val="center"/>
              <w:rPr>
                <w:b/>
                <w:sz w:val="20"/>
                <w:szCs w:val="20"/>
              </w:rPr>
            </w:pPr>
            <w:r w:rsidRPr="00C76AAC">
              <w:rPr>
                <w:b/>
                <w:sz w:val="20"/>
                <w:szCs w:val="20"/>
              </w:rPr>
              <w:t>İlk yardım bilgi düzeyi</w:t>
            </w:r>
          </w:p>
        </w:tc>
        <w:tc>
          <w:tcPr>
            <w:tcW w:w="1675" w:type="dxa"/>
            <w:vMerge w:val="restart"/>
          </w:tcPr>
          <w:p w14:paraId="60E649D6" w14:textId="77777777" w:rsidR="00B50357" w:rsidRPr="00C76AAC" w:rsidRDefault="00B50357" w:rsidP="00B50357">
            <w:pPr>
              <w:pStyle w:val="TableParagraph"/>
              <w:spacing w:before="6"/>
              <w:rPr>
                <w:b/>
                <w:sz w:val="20"/>
                <w:szCs w:val="20"/>
              </w:rPr>
            </w:pPr>
          </w:p>
          <w:p w14:paraId="7DAB7573" w14:textId="77777777" w:rsidR="00B50357" w:rsidRPr="00C76AAC" w:rsidRDefault="00B50357" w:rsidP="00B50357">
            <w:pPr>
              <w:pStyle w:val="TableParagraph"/>
              <w:ind w:left="86"/>
              <w:rPr>
                <w:b/>
                <w:sz w:val="20"/>
                <w:szCs w:val="20"/>
              </w:rPr>
            </w:pPr>
            <w:r w:rsidRPr="00C76AAC">
              <w:rPr>
                <w:b/>
                <w:sz w:val="20"/>
                <w:szCs w:val="20"/>
              </w:rPr>
              <w:t>Games-Howell</w:t>
            </w:r>
          </w:p>
        </w:tc>
        <w:tc>
          <w:tcPr>
            <w:tcW w:w="871" w:type="dxa"/>
            <w:vMerge w:val="restart"/>
          </w:tcPr>
          <w:p w14:paraId="35C5AD65" w14:textId="77777777" w:rsidR="00B50357" w:rsidRPr="00C76AAC" w:rsidRDefault="00B50357" w:rsidP="00B50357">
            <w:pPr>
              <w:pStyle w:val="TableParagraph"/>
              <w:spacing w:before="6"/>
              <w:rPr>
                <w:b/>
                <w:sz w:val="20"/>
                <w:szCs w:val="20"/>
              </w:rPr>
            </w:pPr>
          </w:p>
          <w:p w14:paraId="7B99D5D4" w14:textId="77777777" w:rsidR="00B50357" w:rsidRPr="00C76AAC" w:rsidRDefault="00B50357" w:rsidP="00B50357">
            <w:pPr>
              <w:pStyle w:val="TableParagraph"/>
              <w:ind w:left="297" w:right="289"/>
              <w:jc w:val="center"/>
              <w:rPr>
                <w:sz w:val="20"/>
                <w:szCs w:val="20"/>
              </w:rPr>
            </w:pPr>
            <w:r w:rsidRPr="00C76AAC">
              <w:rPr>
                <w:sz w:val="20"/>
                <w:szCs w:val="20"/>
              </w:rPr>
              <w:t>11</w:t>
            </w:r>
          </w:p>
        </w:tc>
        <w:tc>
          <w:tcPr>
            <w:tcW w:w="1411" w:type="dxa"/>
          </w:tcPr>
          <w:p w14:paraId="57AD138F" w14:textId="77777777" w:rsidR="00B50357" w:rsidRPr="00C76AAC" w:rsidRDefault="00B50357" w:rsidP="00B50357">
            <w:pPr>
              <w:pStyle w:val="TableParagraph"/>
              <w:spacing w:before="1"/>
              <w:ind w:left="8"/>
              <w:jc w:val="center"/>
              <w:rPr>
                <w:sz w:val="20"/>
                <w:szCs w:val="20"/>
              </w:rPr>
            </w:pPr>
            <w:r w:rsidRPr="00C76AAC">
              <w:rPr>
                <w:sz w:val="20"/>
                <w:szCs w:val="20"/>
              </w:rPr>
              <w:t>9</w:t>
            </w:r>
          </w:p>
        </w:tc>
        <w:tc>
          <w:tcPr>
            <w:tcW w:w="2112" w:type="dxa"/>
          </w:tcPr>
          <w:p w14:paraId="25D44438" w14:textId="77777777" w:rsidR="00B50357" w:rsidRPr="00C76AAC" w:rsidRDefault="00B50357" w:rsidP="00B50357">
            <w:pPr>
              <w:pStyle w:val="TableParagraph"/>
              <w:spacing w:before="1"/>
              <w:ind w:left="257" w:right="248"/>
              <w:jc w:val="center"/>
              <w:rPr>
                <w:sz w:val="20"/>
                <w:szCs w:val="20"/>
              </w:rPr>
            </w:pPr>
            <w:r w:rsidRPr="00C76AAC">
              <w:rPr>
                <w:sz w:val="20"/>
                <w:szCs w:val="20"/>
              </w:rPr>
              <w:t>14,9777*</w:t>
            </w:r>
          </w:p>
        </w:tc>
        <w:tc>
          <w:tcPr>
            <w:tcW w:w="1119" w:type="dxa"/>
          </w:tcPr>
          <w:p w14:paraId="5B49E811" w14:textId="77777777" w:rsidR="00B50357" w:rsidRPr="00C76AAC" w:rsidRDefault="00B50357" w:rsidP="00B50357">
            <w:pPr>
              <w:pStyle w:val="TableParagraph"/>
              <w:spacing w:before="1"/>
              <w:ind w:left="270" w:right="266"/>
              <w:jc w:val="center"/>
              <w:rPr>
                <w:sz w:val="20"/>
                <w:szCs w:val="20"/>
              </w:rPr>
            </w:pPr>
            <w:r w:rsidRPr="00C76AAC">
              <w:rPr>
                <w:sz w:val="20"/>
                <w:szCs w:val="20"/>
              </w:rPr>
              <w:t>0,000</w:t>
            </w:r>
          </w:p>
        </w:tc>
      </w:tr>
      <w:tr w:rsidR="00B50357" w:rsidRPr="00C76AAC" w14:paraId="463D8D47" w14:textId="77777777" w:rsidTr="00B50357">
        <w:trPr>
          <w:trHeight w:val="258"/>
        </w:trPr>
        <w:tc>
          <w:tcPr>
            <w:tcW w:w="1264" w:type="dxa"/>
            <w:vMerge/>
            <w:tcBorders>
              <w:top w:val="nil"/>
            </w:tcBorders>
          </w:tcPr>
          <w:p w14:paraId="0F9F8F8A" w14:textId="77777777" w:rsidR="00B50357" w:rsidRPr="00C76AAC" w:rsidRDefault="00B50357" w:rsidP="00B50357">
            <w:pPr>
              <w:rPr>
                <w:sz w:val="20"/>
                <w:szCs w:val="20"/>
              </w:rPr>
            </w:pPr>
          </w:p>
        </w:tc>
        <w:tc>
          <w:tcPr>
            <w:tcW w:w="1675" w:type="dxa"/>
            <w:vMerge/>
            <w:tcBorders>
              <w:top w:val="nil"/>
            </w:tcBorders>
          </w:tcPr>
          <w:p w14:paraId="77526324" w14:textId="77777777" w:rsidR="00B50357" w:rsidRPr="00C76AAC" w:rsidRDefault="00B50357" w:rsidP="00B50357">
            <w:pPr>
              <w:rPr>
                <w:sz w:val="20"/>
                <w:szCs w:val="20"/>
              </w:rPr>
            </w:pPr>
          </w:p>
        </w:tc>
        <w:tc>
          <w:tcPr>
            <w:tcW w:w="871" w:type="dxa"/>
            <w:vMerge/>
            <w:tcBorders>
              <w:top w:val="nil"/>
            </w:tcBorders>
          </w:tcPr>
          <w:p w14:paraId="2EB25D42" w14:textId="77777777" w:rsidR="00B50357" w:rsidRPr="00C76AAC" w:rsidRDefault="00B50357" w:rsidP="00B50357">
            <w:pPr>
              <w:rPr>
                <w:sz w:val="20"/>
                <w:szCs w:val="20"/>
              </w:rPr>
            </w:pPr>
          </w:p>
        </w:tc>
        <w:tc>
          <w:tcPr>
            <w:tcW w:w="1411" w:type="dxa"/>
          </w:tcPr>
          <w:p w14:paraId="0BB06626" w14:textId="77777777" w:rsidR="00B50357" w:rsidRPr="00C76AAC" w:rsidRDefault="00B50357" w:rsidP="00B50357">
            <w:pPr>
              <w:pStyle w:val="TableParagraph"/>
              <w:spacing w:before="3"/>
              <w:ind w:left="447" w:right="439"/>
              <w:jc w:val="center"/>
              <w:rPr>
                <w:sz w:val="20"/>
                <w:szCs w:val="20"/>
              </w:rPr>
            </w:pPr>
            <w:r w:rsidRPr="00C76AAC">
              <w:rPr>
                <w:sz w:val="20"/>
                <w:szCs w:val="20"/>
              </w:rPr>
              <w:t>10</w:t>
            </w:r>
          </w:p>
        </w:tc>
        <w:tc>
          <w:tcPr>
            <w:tcW w:w="2112" w:type="dxa"/>
          </w:tcPr>
          <w:p w14:paraId="094B89FD" w14:textId="77777777" w:rsidR="00B50357" w:rsidRPr="00C76AAC" w:rsidRDefault="00B50357" w:rsidP="00B50357">
            <w:pPr>
              <w:pStyle w:val="TableParagraph"/>
              <w:spacing w:before="3"/>
              <w:ind w:left="257" w:right="248"/>
              <w:jc w:val="center"/>
              <w:rPr>
                <w:sz w:val="20"/>
                <w:szCs w:val="20"/>
              </w:rPr>
            </w:pPr>
            <w:r w:rsidRPr="00C76AAC">
              <w:rPr>
                <w:sz w:val="20"/>
                <w:szCs w:val="20"/>
              </w:rPr>
              <w:t>1,8666</w:t>
            </w:r>
          </w:p>
        </w:tc>
        <w:tc>
          <w:tcPr>
            <w:tcW w:w="1119" w:type="dxa"/>
          </w:tcPr>
          <w:p w14:paraId="31F95BA5" w14:textId="77777777" w:rsidR="00B50357" w:rsidRPr="00C76AAC" w:rsidRDefault="00B50357" w:rsidP="00B50357">
            <w:pPr>
              <w:pStyle w:val="TableParagraph"/>
              <w:spacing w:before="3"/>
              <w:ind w:left="270" w:right="266"/>
              <w:jc w:val="center"/>
              <w:rPr>
                <w:sz w:val="20"/>
                <w:szCs w:val="20"/>
              </w:rPr>
            </w:pPr>
            <w:r w:rsidRPr="00C76AAC">
              <w:rPr>
                <w:sz w:val="20"/>
                <w:szCs w:val="20"/>
              </w:rPr>
              <w:t>0,970</w:t>
            </w:r>
          </w:p>
        </w:tc>
      </w:tr>
      <w:tr w:rsidR="00B50357" w:rsidRPr="00C76AAC" w14:paraId="67A762E1" w14:textId="77777777" w:rsidTr="00B50357">
        <w:trPr>
          <w:trHeight w:val="258"/>
        </w:trPr>
        <w:tc>
          <w:tcPr>
            <w:tcW w:w="1264" w:type="dxa"/>
            <w:vMerge/>
            <w:tcBorders>
              <w:top w:val="nil"/>
            </w:tcBorders>
          </w:tcPr>
          <w:p w14:paraId="4261A972" w14:textId="77777777" w:rsidR="00B50357" w:rsidRPr="00C76AAC" w:rsidRDefault="00B50357" w:rsidP="00B50357">
            <w:pPr>
              <w:rPr>
                <w:sz w:val="20"/>
                <w:szCs w:val="20"/>
              </w:rPr>
            </w:pPr>
          </w:p>
        </w:tc>
        <w:tc>
          <w:tcPr>
            <w:tcW w:w="1675" w:type="dxa"/>
            <w:vMerge/>
            <w:tcBorders>
              <w:top w:val="nil"/>
            </w:tcBorders>
          </w:tcPr>
          <w:p w14:paraId="37AE4D49" w14:textId="77777777" w:rsidR="00B50357" w:rsidRPr="00C76AAC" w:rsidRDefault="00B50357" w:rsidP="00B50357">
            <w:pPr>
              <w:rPr>
                <w:sz w:val="20"/>
                <w:szCs w:val="20"/>
              </w:rPr>
            </w:pPr>
          </w:p>
        </w:tc>
        <w:tc>
          <w:tcPr>
            <w:tcW w:w="871" w:type="dxa"/>
            <w:vMerge/>
            <w:tcBorders>
              <w:top w:val="nil"/>
            </w:tcBorders>
          </w:tcPr>
          <w:p w14:paraId="34D7BF50" w14:textId="77777777" w:rsidR="00B50357" w:rsidRPr="00C76AAC" w:rsidRDefault="00B50357" w:rsidP="00B50357">
            <w:pPr>
              <w:rPr>
                <w:sz w:val="20"/>
                <w:szCs w:val="20"/>
              </w:rPr>
            </w:pPr>
          </w:p>
        </w:tc>
        <w:tc>
          <w:tcPr>
            <w:tcW w:w="1411" w:type="dxa"/>
          </w:tcPr>
          <w:p w14:paraId="53D33914" w14:textId="77777777" w:rsidR="00B50357" w:rsidRPr="00C76AAC" w:rsidRDefault="00B50357" w:rsidP="00B50357">
            <w:pPr>
              <w:pStyle w:val="TableParagraph"/>
              <w:spacing w:before="1"/>
              <w:ind w:left="447" w:right="439"/>
              <w:jc w:val="center"/>
              <w:rPr>
                <w:sz w:val="20"/>
                <w:szCs w:val="20"/>
              </w:rPr>
            </w:pPr>
            <w:r w:rsidRPr="00C76AAC">
              <w:rPr>
                <w:sz w:val="20"/>
                <w:szCs w:val="20"/>
              </w:rPr>
              <w:t>12</w:t>
            </w:r>
          </w:p>
        </w:tc>
        <w:tc>
          <w:tcPr>
            <w:tcW w:w="2112" w:type="dxa"/>
          </w:tcPr>
          <w:p w14:paraId="69418603" w14:textId="77777777" w:rsidR="00B50357" w:rsidRPr="00C76AAC" w:rsidRDefault="00B50357" w:rsidP="00B50357">
            <w:pPr>
              <w:pStyle w:val="TableParagraph"/>
              <w:spacing w:before="1"/>
              <w:ind w:left="256" w:right="250"/>
              <w:jc w:val="center"/>
              <w:rPr>
                <w:sz w:val="20"/>
                <w:szCs w:val="20"/>
              </w:rPr>
            </w:pPr>
            <w:r w:rsidRPr="00C76AAC">
              <w:rPr>
                <w:sz w:val="20"/>
                <w:szCs w:val="20"/>
              </w:rPr>
              <w:t>-6,9515*</w:t>
            </w:r>
          </w:p>
        </w:tc>
        <w:tc>
          <w:tcPr>
            <w:tcW w:w="1119" w:type="dxa"/>
          </w:tcPr>
          <w:p w14:paraId="11BF0173" w14:textId="77777777" w:rsidR="00B50357" w:rsidRPr="00C76AAC" w:rsidRDefault="00B50357" w:rsidP="00B50357">
            <w:pPr>
              <w:pStyle w:val="TableParagraph"/>
              <w:spacing w:before="1"/>
              <w:ind w:left="270" w:right="266"/>
              <w:jc w:val="center"/>
              <w:rPr>
                <w:sz w:val="20"/>
                <w:szCs w:val="20"/>
              </w:rPr>
            </w:pPr>
            <w:r w:rsidRPr="00C76AAC">
              <w:rPr>
                <w:sz w:val="20"/>
                <w:szCs w:val="20"/>
              </w:rPr>
              <w:t>0,009</w:t>
            </w:r>
          </w:p>
        </w:tc>
      </w:tr>
      <w:tr w:rsidR="00B50357" w:rsidRPr="00C76AAC" w14:paraId="65CB881E" w14:textId="77777777" w:rsidTr="00B50357">
        <w:trPr>
          <w:trHeight w:val="256"/>
        </w:trPr>
        <w:tc>
          <w:tcPr>
            <w:tcW w:w="1264" w:type="dxa"/>
            <w:vMerge w:val="restart"/>
          </w:tcPr>
          <w:p w14:paraId="1B89443B" w14:textId="77777777" w:rsidR="00B50357" w:rsidRPr="00C76AAC" w:rsidRDefault="00B50357" w:rsidP="00B50357">
            <w:pPr>
              <w:pStyle w:val="TableParagraph"/>
              <w:rPr>
                <w:sz w:val="20"/>
                <w:szCs w:val="20"/>
              </w:rPr>
            </w:pPr>
          </w:p>
        </w:tc>
        <w:tc>
          <w:tcPr>
            <w:tcW w:w="1675" w:type="dxa"/>
            <w:vMerge w:val="restart"/>
          </w:tcPr>
          <w:p w14:paraId="7C0B53E3" w14:textId="77777777" w:rsidR="00B50357" w:rsidRPr="00C76AAC" w:rsidRDefault="00B50357" w:rsidP="00B50357">
            <w:pPr>
              <w:pStyle w:val="TableParagraph"/>
              <w:rPr>
                <w:sz w:val="20"/>
                <w:szCs w:val="20"/>
              </w:rPr>
            </w:pPr>
          </w:p>
        </w:tc>
        <w:tc>
          <w:tcPr>
            <w:tcW w:w="871" w:type="dxa"/>
            <w:vMerge w:val="restart"/>
          </w:tcPr>
          <w:p w14:paraId="599E1E1B" w14:textId="77777777" w:rsidR="00B50357" w:rsidRPr="00C76AAC" w:rsidRDefault="00B50357" w:rsidP="00B50357">
            <w:pPr>
              <w:pStyle w:val="TableParagraph"/>
              <w:rPr>
                <w:b/>
                <w:sz w:val="20"/>
                <w:szCs w:val="20"/>
              </w:rPr>
            </w:pPr>
          </w:p>
          <w:p w14:paraId="21F5C834" w14:textId="77777777" w:rsidR="00B50357" w:rsidRPr="00C76AAC" w:rsidRDefault="00B50357" w:rsidP="00B50357">
            <w:pPr>
              <w:pStyle w:val="TableParagraph"/>
              <w:ind w:left="297" w:right="289"/>
              <w:jc w:val="center"/>
              <w:rPr>
                <w:sz w:val="20"/>
                <w:szCs w:val="20"/>
              </w:rPr>
            </w:pPr>
            <w:r w:rsidRPr="00C76AAC">
              <w:rPr>
                <w:sz w:val="20"/>
                <w:szCs w:val="20"/>
              </w:rPr>
              <w:t>12</w:t>
            </w:r>
          </w:p>
        </w:tc>
        <w:tc>
          <w:tcPr>
            <w:tcW w:w="1411" w:type="dxa"/>
          </w:tcPr>
          <w:p w14:paraId="6D0E36EC" w14:textId="77777777" w:rsidR="00B50357" w:rsidRPr="00C76AAC" w:rsidRDefault="00B50357" w:rsidP="00B50357">
            <w:pPr>
              <w:pStyle w:val="TableParagraph"/>
              <w:spacing w:before="1"/>
              <w:ind w:left="8"/>
              <w:jc w:val="center"/>
              <w:rPr>
                <w:sz w:val="20"/>
                <w:szCs w:val="20"/>
              </w:rPr>
            </w:pPr>
            <w:r w:rsidRPr="00C76AAC">
              <w:rPr>
                <w:sz w:val="20"/>
                <w:szCs w:val="20"/>
              </w:rPr>
              <w:t>9</w:t>
            </w:r>
          </w:p>
        </w:tc>
        <w:tc>
          <w:tcPr>
            <w:tcW w:w="2112" w:type="dxa"/>
          </w:tcPr>
          <w:p w14:paraId="555DF93D" w14:textId="77777777" w:rsidR="00B50357" w:rsidRPr="00C76AAC" w:rsidRDefault="00B50357" w:rsidP="00B50357">
            <w:pPr>
              <w:pStyle w:val="TableParagraph"/>
              <w:spacing w:before="1"/>
              <w:ind w:left="257" w:right="248"/>
              <w:jc w:val="center"/>
              <w:rPr>
                <w:sz w:val="20"/>
                <w:szCs w:val="20"/>
              </w:rPr>
            </w:pPr>
            <w:r w:rsidRPr="00C76AAC">
              <w:rPr>
                <w:sz w:val="20"/>
                <w:szCs w:val="20"/>
              </w:rPr>
              <w:t>21,9292*</w:t>
            </w:r>
          </w:p>
        </w:tc>
        <w:tc>
          <w:tcPr>
            <w:tcW w:w="1119" w:type="dxa"/>
          </w:tcPr>
          <w:p w14:paraId="112F7C98" w14:textId="77777777" w:rsidR="00B50357" w:rsidRPr="00C76AAC" w:rsidRDefault="00B50357" w:rsidP="00B50357">
            <w:pPr>
              <w:pStyle w:val="TableParagraph"/>
              <w:spacing w:before="1"/>
              <w:ind w:left="270" w:right="266"/>
              <w:jc w:val="center"/>
              <w:rPr>
                <w:sz w:val="20"/>
                <w:szCs w:val="20"/>
              </w:rPr>
            </w:pPr>
            <w:r w:rsidRPr="00C76AAC">
              <w:rPr>
                <w:sz w:val="20"/>
                <w:szCs w:val="20"/>
              </w:rPr>
              <w:t>0,000</w:t>
            </w:r>
          </w:p>
        </w:tc>
      </w:tr>
      <w:tr w:rsidR="00B50357" w:rsidRPr="00C76AAC" w14:paraId="6F5FDD6A" w14:textId="77777777" w:rsidTr="00B50357">
        <w:trPr>
          <w:trHeight w:val="269"/>
        </w:trPr>
        <w:tc>
          <w:tcPr>
            <w:tcW w:w="1264" w:type="dxa"/>
            <w:vMerge/>
            <w:tcBorders>
              <w:top w:val="nil"/>
            </w:tcBorders>
          </w:tcPr>
          <w:p w14:paraId="4C31C9E1" w14:textId="77777777" w:rsidR="00B50357" w:rsidRPr="00C76AAC" w:rsidRDefault="00B50357" w:rsidP="00B50357">
            <w:pPr>
              <w:rPr>
                <w:sz w:val="20"/>
                <w:szCs w:val="20"/>
              </w:rPr>
            </w:pPr>
          </w:p>
        </w:tc>
        <w:tc>
          <w:tcPr>
            <w:tcW w:w="1675" w:type="dxa"/>
            <w:vMerge/>
            <w:tcBorders>
              <w:top w:val="nil"/>
            </w:tcBorders>
          </w:tcPr>
          <w:p w14:paraId="2D1A948E" w14:textId="77777777" w:rsidR="00B50357" w:rsidRPr="00C76AAC" w:rsidRDefault="00B50357" w:rsidP="00B50357">
            <w:pPr>
              <w:rPr>
                <w:sz w:val="20"/>
                <w:szCs w:val="20"/>
              </w:rPr>
            </w:pPr>
          </w:p>
        </w:tc>
        <w:tc>
          <w:tcPr>
            <w:tcW w:w="871" w:type="dxa"/>
            <w:vMerge/>
            <w:tcBorders>
              <w:top w:val="nil"/>
            </w:tcBorders>
          </w:tcPr>
          <w:p w14:paraId="6FC1E0ED" w14:textId="77777777" w:rsidR="00B50357" w:rsidRPr="00C76AAC" w:rsidRDefault="00B50357" w:rsidP="00B50357">
            <w:pPr>
              <w:rPr>
                <w:sz w:val="20"/>
                <w:szCs w:val="20"/>
              </w:rPr>
            </w:pPr>
          </w:p>
        </w:tc>
        <w:tc>
          <w:tcPr>
            <w:tcW w:w="1411" w:type="dxa"/>
          </w:tcPr>
          <w:p w14:paraId="7BDEE007" w14:textId="77777777" w:rsidR="00B50357" w:rsidRPr="00C76AAC" w:rsidRDefault="00B50357" w:rsidP="00B50357">
            <w:pPr>
              <w:pStyle w:val="TableParagraph"/>
              <w:spacing w:before="1"/>
              <w:ind w:left="447" w:right="439"/>
              <w:jc w:val="center"/>
              <w:rPr>
                <w:sz w:val="20"/>
                <w:szCs w:val="20"/>
              </w:rPr>
            </w:pPr>
            <w:r w:rsidRPr="00C76AAC">
              <w:rPr>
                <w:sz w:val="20"/>
                <w:szCs w:val="20"/>
              </w:rPr>
              <w:t>10</w:t>
            </w:r>
          </w:p>
        </w:tc>
        <w:tc>
          <w:tcPr>
            <w:tcW w:w="2112" w:type="dxa"/>
          </w:tcPr>
          <w:p w14:paraId="30455704" w14:textId="77777777" w:rsidR="00B50357" w:rsidRPr="00C76AAC" w:rsidRDefault="00B50357" w:rsidP="00B50357">
            <w:pPr>
              <w:pStyle w:val="TableParagraph"/>
              <w:spacing w:before="1"/>
              <w:ind w:left="257" w:right="248"/>
              <w:jc w:val="center"/>
              <w:rPr>
                <w:sz w:val="20"/>
                <w:szCs w:val="20"/>
              </w:rPr>
            </w:pPr>
            <w:r w:rsidRPr="00C76AAC">
              <w:rPr>
                <w:sz w:val="20"/>
                <w:szCs w:val="20"/>
              </w:rPr>
              <w:t>8,8181</w:t>
            </w:r>
          </w:p>
        </w:tc>
        <w:tc>
          <w:tcPr>
            <w:tcW w:w="1119" w:type="dxa"/>
          </w:tcPr>
          <w:p w14:paraId="6F2812A3" w14:textId="77777777" w:rsidR="00B50357" w:rsidRPr="00C76AAC" w:rsidRDefault="00B50357" w:rsidP="00B50357">
            <w:pPr>
              <w:pStyle w:val="TableParagraph"/>
              <w:spacing w:before="1"/>
              <w:ind w:left="270" w:right="266"/>
              <w:jc w:val="center"/>
              <w:rPr>
                <w:sz w:val="20"/>
                <w:szCs w:val="20"/>
              </w:rPr>
            </w:pPr>
            <w:r w:rsidRPr="00C76AAC">
              <w:rPr>
                <w:sz w:val="20"/>
                <w:szCs w:val="20"/>
              </w:rPr>
              <w:t>0,155</w:t>
            </w:r>
          </w:p>
        </w:tc>
      </w:tr>
      <w:tr w:rsidR="00B50357" w:rsidRPr="00C76AAC" w14:paraId="6B16C6A9" w14:textId="77777777" w:rsidTr="00B50357">
        <w:trPr>
          <w:trHeight w:val="131"/>
        </w:trPr>
        <w:tc>
          <w:tcPr>
            <w:tcW w:w="1264" w:type="dxa"/>
            <w:vMerge/>
            <w:tcBorders>
              <w:top w:val="nil"/>
            </w:tcBorders>
          </w:tcPr>
          <w:p w14:paraId="4BBE226B" w14:textId="77777777" w:rsidR="00B50357" w:rsidRPr="00C76AAC" w:rsidRDefault="00B50357" w:rsidP="00B50357">
            <w:pPr>
              <w:rPr>
                <w:sz w:val="20"/>
                <w:szCs w:val="20"/>
              </w:rPr>
            </w:pPr>
          </w:p>
        </w:tc>
        <w:tc>
          <w:tcPr>
            <w:tcW w:w="1675" w:type="dxa"/>
            <w:vMerge/>
            <w:tcBorders>
              <w:top w:val="nil"/>
            </w:tcBorders>
          </w:tcPr>
          <w:p w14:paraId="583B46E6" w14:textId="77777777" w:rsidR="00B50357" w:rsidRPr="00C76AAC" w:rsidRDefault="00B50357" w:rsidP="00B50357">
            <w:pPr>
              <w:rPr>
                <w:sz w:val="20"/>
                <w:szCs w:val="20"/>
              </w:rPr>
            </w:pPr>
          </w:p>
        </w:tc>
        <w:tc>
          <w:tcPr>
            <w:tcW w:w="871" w:type="dxa"/>
            <w:vMerge/>
            <w:tcBorders>
              <w:top w:val="nil"/>
            </w:tcBorders>
          </w:tcPr>
          <w:p w14:paraId="751BD233" w14:textId="77777777" w:rsidR="00B50357" w:rsidRPr="00C76AAC" w:rsidRDefault="00B50357" w:rsidP="00B50357">
            <w:pPr>
              <w:rPr>
                <w:sz w:val="20"/>
                <w:szCs w:val="20"/>
              </w:rPr>
            </w:pPr>
          </w:p>
        </w:tc>
        <w:tc>
          <w:tcPr>
            <w:tcW w:w="1411" w:type="dxa"/>
          </w:tcPr>
          <w:p w14:paraId="475BD6E7" w14:textId="77777777" w:rsidR="00B50357" w:rsidRPr="00C76AAC" w:rsidRDefault="00B50357" w:rsidP="00B50357">
            <w:pPr>
              <w:pStyle w:val="TableParagraph"/>
              <w:ind w:left="447" w:right="439"/>
              <w:jc w:val="center"/>
              <w:rPr>
                <w:sz w:val="20"/>
                <w:szCs w:val="20"/>
              </w:rPr>
            </w:pPr>
            <w:r w:rsidRPr="00C76AAC">
              <w:rPr>
                <w:sz w:val="20"/>
                <w:szCs w:val="20"/>
              </w:rPr>
              <w:t>11</w:t>
            </w:r>
          </w:p>
        </w:tc>
        <w:tc>
          <w:tcPr>
            <w:tcW w:w="2112" w:type="dxa"/>
          </w:tcPr>
          <w:p w14:paraId="295036CF" w14:textId="77777777" w:rsidR="00B50357" w:rsidRPr="00C76AAC" w:rsidRDefault="00B50357" w:rsidP="00B50357">
            <w:pPr>
              <w:pStyle w:val="TableParagraph"/>
              <w:ind w:left="257" w:right="248"/>
              <w:jc w:val="center"/>
              <w:rPr>
                <w:sz w:val="20"/>
                <w:szCs w:val="20"/>
              </w:rPr>
            </w:pPr>
            <w:r w:rsidRPr="00C76AAC">
              <w:rPr>
                <w:sz w:val="20"/>
                <w:szCs w:val="20"/>
              </w:rPr>
              <w:t>6,9515*</w:t>
            </w:r>
          </w:p>
        </w:tc>
        <w:tc>
          <w:tcPr>
            <w:tcW w:w="1119" w:type="dxa"/>
          </w:tcPr>
          <w:p w14:paraId="05536357" w14:textId="77777777" w:rsidR="00B50357" w:rsidRPr="00C76AAC" w:rsidRDefault="00B50357" w:rsidP="00B50357">
            <w:pPr>
              <w:pStyle w:val="TableParagraph"/>
              <w:ind w:left="270" w:right="266"/>
              <w:jc w:val="center"/>
              <w:rPr>
                <w:sz w:val="20"/>
                <w:szCs w:val="20"/>
              </w:rPr>
            </w:pPr>
            <w:r w:rsidRPr="00C76AAC">
              <w:rPr>
                <w:sz w:val="20"/>
                <w:szCs w:val="20"/>
              </w:rPr>
              <w:t>0,009</w:t>
            </w:r>
          </w:p>
        </w:tc>
      </w:tr>
    </w:tbl>
    <w:p w14:paraId="3BDA3B19" w14:textId="77777777" w:rsidR="00D75E1E" w:rsidRPr="00C76AAC" w:rsidRDefault="00D75E1E" w:rsidP="007853BE">
      <w:pPr>
        <w:spacing w:after="0" w:line="360" w:lineRule="auto"/>
        <w:jc w:val="both"/>
        <w:rPr>
          <w:rFonts w:cs="Times New Roman"/>
          <w:szCs w:val="24"/>
        </w:rPr>
      </w:pPr>
      <w:r w:rsidRPr="00C76AAC">
        <w:rPr>
          <w:rFonts w:cs="Times New Roman"/>
          <w:szCs w:val="24"/>
        </w:rPr>
        <w:t>*P İstatiksel olarak P&lt;0,05 anlamlı bulunmuştur.</w:t>
      </w:r>
    </w:p>
    <w:p w14:paraId="3E19F317" w14:textId="77777777" w:rsidR="002F287C" w:rsidRPr="00C76AAC" w:rsidRDefault="002F287C" w:rsidP="007853BE">
      <w:pPr>
        <w:spacing w:after="0" w:line="360" w:lineRule="auto"/>
        <w:jc w:val="both"/>
        <w:rPr>
          <w:rFonts w:cs="Times New Roman"/>
          <w:szCs w:val="24"/>
        </w:rPr>
      </w:pPr>
    </w:p>
    <w:p w14:paraId="7D726CBF" w14:textId="0925EA89" w:rsidR="00D92E5F" w:rsidRDefault="00D75E1E" w:rsidP="00D75E1E">
      <w:pPr>
        <w:spacing w:after="0" w:line="360" w:lineRule="auto"/>
        <w:ind w:firstLine="709"/>
        <w:jc w:val="both"/>
      </w:pPr>
      <w:r w:rsidRPr="00C76AAC">
        <w:t xml:space="preserve">Tablo 3’de verilen Post Hoc testinin sonuçlarına göre 12. Sınıf grubu ile 9 ve 11. Sınıf grubu arasında, 11. ve 10. Sınıf grubu ile 9. Sınıf grubu arasında anlamlı farklılık saptanmıştır. Post Hoc Testine göre 10. Sınıfta yer alanların ilk yardım bilgi düzey ortalamaları 9. Sınıfta yer alanlara göre yüksektir. 11. Sınıfta yer alanların ilk yardım </w:t>
      </w:r>
      <w:r w:rsidRPr="00C76AAC">
        <w:lastRenderedPageBreak/>
        <w:t>bilgi düzey ortalamaları 9. Sınıfta yer alanlara göre yüksektir. 12. Sınıfta yer alanların ilk yardım bilgi düzey ortalamaları 9. ve 11. sınıfta yer alanlara göre yüksektir</w:t>
      </w:r>
      <w:r w:rsidR="00E15B82" w:rsidRPr="00C76AAC">
        <w:t xml:space="preserve"> </w:t>
      </w:r>
      <w:r w:rsidRPr="00C76AAC">
        <w:t>(Tablo 3).</w:t>
      </w:r>
    </w:p>
    <w:p w14:paraId="21574BAD" w14:textId="77777777" w:rsidR="00D1170F" w:rsidRPr="00C76AAC" w:rsidRDefault="00D1170F" w:rsidP="00D75E1E">
      <w:pPr>
        <w:spacing w:after="0" w:line="360" w:lineRule="auto"/>
        <w:ind w:firstLine="709"/>
        <w:jc w:val="both"/>
        <w:rPr>
          <w:rFonts w:cs="Times New Roman"/>
          <w:szCs w:val="24"/>
        </w:rPr>
      </w:pPr>
    </w:p>
    <w:tbl>
      <w:tblPr>
        <w:tblStyle w:val="TableNormal1"/>
        <w:tblpPr w:leftFromText="141" w:rightFromText="141" w:vertAnchor="page" w:horzAnchor="margin" w:tblpXSpec="center" w:tblpY="3735"/>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6"/>
        <w:gridCol w:w="695"/>
        <w:gridCol w:w="1361"/>
        <w:gridCol w:w="1359"/>
        <w:gridCol w:w="1547"/>
        <w:gridCol w:w="992"/>
        <w:gridCol w:w="795"/>
      </w:tblGrid>
      <w:tr w:rsidR="00764D4D" w:rsidRPr="00C76AAC" w14:paraId="6E94B39F" w14:textId="77777777" w:rsidTr="00764D4D">
        <w:trPr>
          <w:trHeight w:val="554"/>
        </w:trPr>
        <w:tc>
          <w:tcPr>
            <w:tcW w:w="1706" w:type="dxa"/>
          </w:tcPr>
          <w:p w14:paraId="7DAE4F48" w14:textId="77777777" w:rsidR="00764D4D" w:rsidRPr="00C76AAC" w:rsidRDefault="00764D4D" w:rsidP="00764D4D">
            <w:pPr>
              <w:pStyle w:val="TableParagraph"/>
              <w:spacing w:line="360" w:lineRule="auto"/>
              <w:rPr>
                <w:sz w:val="20"/>
                <w:szCs w:val="20"/>
              </w:rPr>
            </w:pPr>
            <w:bookmarkStart w:id="209" w:name="_Toc73883958"/>
          </w:p>
          <w:p w14:paraId="232477E4" w14:textId="77777777" w:rsidR="00764D4D" w:rsidRPr="00C76AAC" w:rsidRDefault="00764D4D" w:rsidP="00764D4D">
            <w:pPr>
              <w:pStyle w:val="TableParagraph"/>
              <w:spacing w:line="360" w:lineRule="auto"/>
              <w:ind w:left="107"/>
              <w:rPr>
                <w:b/>
                <w:sz w:val="20"/>
                <w:szCs w:val="20"/>
              </w:rPr>
            </w:pPr>
            <w:r w:rsidRPr="00C76AAC">
              <w:rPr>
                <w:b/>
                <w:sz w:val="20"/>
                <w:szCs w:val="20"/>
              </w:rPr>
              <w:t>Okul</w:t>
            </w:r>
          </w:p>
        </w:tc>
        <w:tc>
          <w:tcPr>
            <w:tcW w:w="695" w:type="dxa"/>
          </w:tcPr>
          <w:p w14:paraId="49182D89" w14:textId="77777777" w:rsidR="00764D4D" w:rsidRPr="00C76AAC" w:rsidRDefault="00764D4D" w:rsidP="00764D4D">
            <w:pPr>
              <w:pStyle w:val="TableParagraph"/>
              <w:spacing w:line="360" w:lineRule="auto"/>
              <w:rPr>
                <w:sz w:val="20"/>
                <w:szCs w:val="20"/>
              </w:rPr>
            </w:pPr>
          </w:p>
          <w:p w14:paraId="3F97B417" w14:textId="77777777" w:rsidR="00764D4D" w:rsidRPr="00C76AAC" w:rsidRDefault="00764D4D" w:rsidP="00764D4D">
            <w:pPr>
              <w:pStyle w:val="TableParagraph"/>
              <w:spacing w:line="360" w:lineRule="auto"/>
              <w:ind w:left="9"/>
              <w:jc w:val="center"/>
              <w:rPr>
                <w:b/>
                <w:sz w:val="20"/>
                <w:szCs w:val="20"/>
              </w:rPr>
            </w:pPr>
            <w:r w:rsidRPr="00C76AAC">
              <w:rPr>
                <w:b/>
                <w:w w:val="99"/>
                <w:sz w:val="20"/>
                <w:szCs w:val="20"/>
              </w:rPr>
              <w:t>N</w:t>
            </w:r>
          </w:p>
        </w:tc>
        <w:tc>
          <w:tcPr>
            <w:tcW w:w="1361" w:type="dxa"/>
          </w:tcPr>
          <w:p w14:paraId="39E4AF99" w14:textId="77777777" w:rsidR="00764D4D" w:rsidRPr="00C76AAC" w:rsidRDefault="00764D4D" w:rsidP="00764D4D">
            <w:pPr>
              <w:pStyle w:val="TableParagraph"/>
              <w:spacing w:line="360" w:lineRule="auto"/>
              <w:ind w:left="465" w:right="152" w:hanging="286"/>
              <w:rPr>
                <w:b/>
                <w:sz w:val="20"/>
                <w:szCs w:val="20"/>
              </w:rPr>
            </w:pPr>
            <w:r w:rsidRPr="00C76AAC">
              <w:rPr>
                <w:b/>
                <w:sz w:val="20"/>
                <w:szCs w:val="20"/>
              </w:rPr>
              <w:t>Ortalama Sıra</w:t>
            </w:r>
          </w:p>
        </w:tc>
        <w:tc>
          <w:tcPr>
            <w:tcW w:w="1359" w:type="dxa"/>
          </w:tcPr>
          <w:p w14:paraId="153140E0" w14:textId="77777777" w:rsidR="00764D4D" w:rsidRPr="00C76AAC" w:rsidRDefault="00764D4D" w:rsidP="00764D4D">
            <w:pPr>
              <w:pStyle w:val="TableParagraph"/>
              <w:spacing w:line="360" w:lineRule="auto"/>
              <w:ind w:left="426" w:right="151" w:hanging="248"/>
              <w:rPr>
                <w:b/>
                <w:sz w:val="20"/>
                <w:szCs w:val="20"/>
              </w:rPr>
            </w:pPr>
            <w:r w:rsidRPr="00C76AAC">
              <w:rPr>
                <w:b/>
                <w:sz w:val="20"/>
                <w:szCs w:val="20"/>
              </w:rPr>
              <w:t>Ortalama Fark</w:t>
            </w:r>
          </w:p>
        </w:tc>
        <w:tc>
          <w:tcPr>
            <w:tcW w:w="1547" w:type="dxa"/>
          </w:tcPr>
          <w:p w14:paraId="1D927F02" w14:textId="77777777" w:rsidR="00764D4D" w:rsidRPr="00C76AAC" w:rsidRDefault="00764D4D" w:rsidP="00764D4D">
            <w:pPr>
              <w:pStyle w:val="TableParagraph"/>
              <w:spacing w:line="360" w:lineRule="auto"/>
              <w:ind w:left="107" w:right="168"/>
              <w:rPr>
                <w:b/>
                <w:sz w:val="20"/>
                <w:szCs w:val="20"/>
              </w:rPr>
            </w:pPr>
            <w:r w:rsidRPr="00C76AAC">
              <w:rPr>
                <w:b/>
                <w:sz w:val="20"/>
                <w:szCs w:val="20"/>
              </w:rPr>
              <w:t>Mann Whitney-U</w:t>
            </w:r>
          </w:p>
        </w:tc>
        <w:tc>
          <w:tcPr>
            <w:tcW w:w="992" w:type="dxa"/>
          </w:tcPr>
          <w:p w14:paraId="181F3AF5" w14:textId="77777777" w:rsidR="00764D4D" w:rsidRPr="00C76AAC" w:rsidRDefault="00764D4D" w:rsidP="00764D4D">
            <w:pPr>
              <w:pStyle w:val="TableParagraph"/>
              <w:spacing w:line="360" w:lineRule="auto"/>
              <w:rPr>
                <w:sz w:val="20"/>
                <w:szCs w:val="20"/>
              </w:rPr>
            </w:pPr>
          </w:p>
          <w:p w14:paraId="01258A92" w14:textId="77777777" w:rsidR="00764D4D" w:rsidRPr="00C76AAC" w:rsidRDefault="00764D4D" w:rsidP="00764D4D">
            <w:pPr>
              <w:pStyle w:val="TableParagraph"/>
              <w:spacing w:line="360" w:lineRule="auto"/>
              <w:ind w:left="5"/>
              <w:jc w:val="center"/>
              <w:rPr>
                <w:b/>
                <w:sz w:val="20"/>
                <w:szCs w:val="20"/>
              </w:rPr>
            </w:pPr>
            <w:r w:rsidRPr="00C76AAC">
              <w:rPr>
                <w:b/>
                <w:sz w:val="20"/>
                <w:szCs w:val="20"/>
              </w:rPr>
              <w:t>Z</w:t>
            </w:r>
          </w:p>
        </w:tc>
        <w:tc>
          <w:tcPr>
            <w:tcW w:w="795" w:type="dxa"/>
          </w:tcPr>
          <w:p w14:paraId="1841B40B" w14:textId="77777777" w:rsidR="00764D4D" w:rsidRPr="00C76AAC" w:rsidRDefault="00764D4D" w:rsidP="00764D4D">
            <w:pPr>
              <w:pStyle w:val="TableParagraph"/>
              <w:spacing w:line="360" w:lineRule="auto"/>
              <w:rPr>
                <w:sz w:val="20"/>
                <w:szCs w:val="20"/>
              </w:rPr>
            </w:pPr>
          </w:p>
          <w:p w14:paraId="2BA4DBE5" w14:textId="77777777" w:rsidR="00764D4D" w:rsidRPr="00C76AAC" w:rsidRDefault="00764D4D" w:rsidP="00764D4D">
            <w:pPr>
              <w:pStyle w:val="TableParagraph"/>
              <w:spacing w:line="360" w:lineRule="auto"/>
              <w:ind w:left="8"/>
              <w:jc w:val="center"/>
              <w:rPr>
                <w:b/>
                <w:sz w:val="20"/>
                <w:szCs w:val="20"/>
              </w:rPr>
            </w:pPr>
            <w:r w:rsidRPr="00C76AAC">
              <w:rPr>
                <w:b/>
                <w:sz w:val="20"/>
                <w:szCs w:val="20"/>
              </w:rPr>
              <w:t>P</w:t>
            </w:r>
          </w:p>
        </w:tc>
      </w:tr>
      <w:tr w:rsidR="00764D4D" w:rsidRPr="00C76AAC" w14:paraId="336AB703" w14:textId="77777777" w:rsidTr="00764D4D">
        <w:trPr>
          <w:trHeight w:val="279"/>
        </w:trPr>
        <w:tc>
          <w:tcPr>
            <w:tcW w:w="1706" w:type="dxa"/>
          </w:tcPr>
          <w:p w14:paraId="59BBD1A2" w14:textId="77777777" w:rsidR="00764D4D" w:rsidRPr="00C76AAC" w:rsidRDefault="00764D4D" w:rsidP="00764D4D">
            <w:pPr>
              <w:pStyle w:val="TableParagraph"/>
              <w:spacing w:line="360" w:lineRule="auto"/>
              <w:ind w:left="107"/>
              <w:rPr>
                <w:sz w:val="20"/>
                <w:szCs w:val="20"/>
              </w:rPr>
            </w:pPr>
            <w:r w:rsidRPr="00C76AAC">
              <w:rPr>
                <w:sz w:val="20"/>
                <w:szCs w:val="20"/>
              </w:rPr>
              <w:t>Lokman Hekim</w:t>
            </w:r>
          </w:p>
        </w:tc>
        <w:tc>
          <w:tcPr>
            <w:tcW w:w="695" w:type="dxa"/>
          </w:tcPr>
          <w:p w14:paraId="15662778" w14:textId="77777777" w:rsidR="00764D4D" w:rsidRPr="00C76AAC" w:rsidRDefault="00764D4D" w:rsidP="00764D4D">
            <w:pPr>
              <w:pStyle w:val="TableParagraph"/>
              <w:spacing w:line="360" w:lineRule="auto"/>
              <w:ind w:left="83" w:right="83"/>
              <w:jc w:val="center"/>
              <w:rPr>
                <w:sz w:val="20"/>
                <w:szCs w:val="20"/>
              </w:rPr>
            </w:pPr>
            <w:r w:rsidRPr="00C76AAC">
              <w:rPr>
                <w:sz w:val="20"/>
                <w:szCs w:val="20"/>
              </w:rPr>
              <w:t>175</w:t>
            </w:r>
          </w:p>
        </w:tc>
        <w:tc>
          <w:tcPr>
            <w:tcW w:w="1361" w:type="dxa"/>
          </w:tcPr>
          <w:p w14:paraId="0B04E47D" w14:textId="77777777" w:rsidR="00764D4D" w:rsidRPr="00C76AAC" w:rsidRDefault="00764D4D" w:rsidP="00764D4D">
            <w:pPr>
              <w:pStyle w:val="TableParagraph"/>
              <w:spacing w:line="360" w:lineRule="auto"/>
              <w:ind w:left="329" w:right="321"/>
              <w:jc w:val="center"/>
              <w:rPr>
                <w:sz w:val="20"/>
                <w:szCs w:val="20"/>
              </w:rPr>
            </w:pPr>
            <w:r w:rsidRPr="00C76AAC">
              <w:rPr>
                <w:sz w:val="20"/>
                <w:szCs w:val="20"/>
              </w:rPr>
              <w:t>235,30</w:t>
            </w:r>
          </w:p>
        </w:tc>
        <w:tc>
          <w:tcPr>
            <w:tcW w:w="1359" w:type="dxa"/>
          </w:tcPr>
          <w:p w14:paraId="55BE443C" w14:textId="77777777" w:rsidR="00764D4D" w:rsidRPr="00C76AAC" w:rsidRDefault="00764D4D" w:rsidP="00764D4D">
            <w:pPr>
              <w:pStyle w:val="TableParagraph"/>
              <w:spacing w:line="360" w:lineRule="auto"/>
              <w:ind w:left="209" w:right="199"/>
              <w:jc w:val="center"/>
              <w:rPr>
                <w:sz w:val="20"/>
                <w:szCs w:val="20"/>
              </w:rPr>
            </w:pPr>
            <w:r w:rsidRPr="00C76AAC">
              <w:rPr>
                <w:sz w:val="20"/>
                <w:szCs w:val="20"/>
              </w:rPr>
              <w:t>41178,00</w:t>
            </w:r>
          </w:p>
        </w:tc>
        <w:tc>
          <w:tcPr>
            <w:tcW w:w="1547" w:type="dxa"/>
            <w:vMerge w:val="restart"/>
          </w:tcPr>
          <w:p w14:paraId="7F4C8DCE" w14:textId="77777777" w:rsidR="00764D4D" w:rsidRPr="00C76AAC" w:rsidRDefault="00764D4D" w:rsidP="00764D4D">
            <w:pPr>
              <w:pStyle w:val="TableParagraph"/>
              <w:spacing w:line="360" w:lineRule="auto"/>
              <w:rPr>
                <w:sz w:val="20"/>
                <w:szCs w:val="20"/>
              </w:rPr>
            </w:pPr>
          </w:p>
          <w:p w14:paraId="36E91A23" w14:textId="77777777" w:rsidR="00764D4D" w:rsidRPr="00C76AAC" w:rsidRDefault="00764D4D" w:rsidP="00764D4D">
            <w:pPr>
              <w:pStyle w:val="TableParagraph"/>
              <w:spacing w:line="360" w:lineRule="auto"/>
              <w:ind w:left="318"/>
              <w:rPr>
                <w:sz w:val="20"/>
                <w:szCs w:val="20"/>
              </w:rPr>
            </w:pPr>
            <w:r w:rsidRPr="00C76AAC">
              <w:rPr>
                <w:sz w:val="20"/>
                <w:szCs w:val="20"/>
              </w:rPr>
              <w:t>4847,00</w:t>
            </w:r>
          </w:p>
        </w:tc>
        <w:tc>
          <w:tcPr>
            <w:tcW w:w="992" w:type="dxa"/>
            <w:vMerge w:val="restart"/>
          </w:tcPr>
          <w:p w14:paraId="279C85C3" w14:textId="77777777" w:rsidR="00764D4D" w:rsidRPr="00C76AAC" w:rsidRDefault="00764D4D" w:rsidP="00764D4D">
            <w:pPr>
              <w:pStyle w:val="TableParagraph"/>
              <w:spacing w:line="360" w:lineRule="auto"/>
              <w:rPr>
                <w:sz w:val="20"/>
                <w:szCs w:val="20"/>
              </w:rPr>
            </w:pPr>
          </w:p>
          <w:p w14:paraId="3AC44389" w14:textId="77777777" w:rsidR="00764D4D" w:rsidRPr="00C76AAC" w:rsidRDefault="00764D4D" w:rsidP="00764D4D">
            <w:pPr>
              <w:pStyle w:val="TableParagraph"/>
              <w:spacing w:line="360" w:lineRule="auto"/>
              <w:ind w:left="128"/>
              <w:rPr>
                <w:sz w:val="20"/>
                <w:szCs w:val="20"/>
              </w:rPr>
            </w:pPr>
            <w:r w:rsidRPr="00C76AAC">
              <w:rPr>
                <w:sz w:val="20"/>
                <w:szCs w:val="20"/>
              </w:rPr>
              <w:t>-11,109</w:t>
            </w:r>
          </w:p>
        </w:tc>
        <w:tc>
          <w:tcPr>
            <w:tcW w:w="795" w:type="dxa"/>
            <w:vMerge w:val="restart"/>
          </w:tcPr>
          <w:p w14:paraId="165FB35E" w14:textId="77777777" w:rsidR="00764D4D" w:rsidRPr="00C76AAC" w:rsidRDefault="00764D4D" w:rsidP="00764D4D">
            <w:pPr>
              <w:pStyle w:val="TableParagraph"/>
              <w:spacing w:line="360" w:lineRule="auto"/>
              <w:rPr>
                <w:sz w:val="20"/>
                <w:szCs w:val="20"/>
              </w:rPr>
            </w:pPr>
          </w:p>
          <w:p w14:paraId="7070D365" w14:textId="77777777" w:rsidR="00764D4D" w:rsidRPr="00C76AAC" w:rsidRDefault="00764D4D" w:rsidP="00764D4D">
            <w:pPr>
              <w:pStyle w:val="TableParagraph"/>
              <w:spacing w:line="360" w:lineRule="auto"/>
              <w:ind w:left="186"/>
              <w:rPr>
                <w:sz w:val="20"/>
                <w:szCs w:val="20"/>
              </w:rPr>
            </w:pPr>
            <w:r w:rsidRPr="00C76AAC">
              <w:rPr>
                <w:sz w:val="20"/>
                <w:szCs w:val="20"/>
              </w:rPr>
              <w:t>0,000</w:t>
            </w:r>
          </w:p>
        </w:tc>
      </w:tr>
      <w:tr w:rsidR="00764D4D" w:rsidRPr="00C76AAC" w14:paraId="19C76D64" w14:textId="77777777" w:rsidTr="00764D4D">
        <w:trPr>
          <w:trHeight w:val="269"/>
        </w:trPr>
        <w:tc>
          <w:tcPr>
            <w:tcW w:w="1706" w:type="dxa"/>
          </w:tcPr>
          <w:p w14:paraId="1FFBC888" w14:textId="77777777" w:rsidR="00764D4D" w:rsidRPr="00C76AAC" w:rsidRDefault="00764D4D" w:rsidP="00764D4D">
            <w:pPr>
              <w:pStyle w:val="TableParagraph"/>
              <w:spacing w:line="360" w:lineRule="auto"/>
              <w:ind w:left="107"/>
              <w:rPr>
                <w:sz w:val="20"/>
                <w:szCs w:val="20"/>
              </w:rPr>
            </w:pPr>
            <w:r w:rsidRPr="00C76AAC">
              <w:rPr>
                <w:sz w:val="20"/>
                <w:szCs w:val="20"/>
              </w:rPr>
              <w:t>Ticaret Meslek</w:t>
            </w:r>
          </w:p>
        </w:tc>
        <w:tc>
          <w:tcPr>
            <w:tcW w:w="695" w:type="dxa"/>
          </w:tcPr>
          <w:p w14:paraId="1948C61A" w14:textId="77777777" w:rsidR="00764D4D" w:rsidRPr="00C76AAC" w:rsidRDefault="00764D4D" w:rsidP="00764D4D">
            <w:pPr>
              <w:pStyle w:val="TableParagraph"/>
              <w:spacing w:line="360" w:lineRule="auto"/>
              <w:ind w:left="83" w:right="83"/>
              <w:jc w:val="center"/>
              <w:rPr>
                <w:sz w:val="20"/>
                <w:szCs w:val="20"/>
              </w:rPr>
            </w:pPr>
            <w:r w:rsidRPr="00C76AAC">
              <w:rPr>
                <w:sz w:val="20"/>
                <w:szCs w:val="20"/>
              </w:rPr>
              <w:t>175</w:t>
            </w:r>
          </w:p>
        </w:tc>
        <w:tc>
          <w:tcPr>
            <w:tcW w:w="1361" w:type="dxa"/>
          </w:tcPr>
          <w:p w14:paraId="17E48BDE" w14:textId="77777777" w:rsidR="00764D4D" w:rsidRPr="00C76AAC" w:rsidRDefault="00764D4D" w:rsidP="00764D4D">
            <w:pPr>
              <w:pStyle w:val="TableParagraph"/>
              <w:spacing w:line="360" w:lineRule="auto"/>
              <w:ind w:left="329" w:right="321"/>
              <w:jc w:val="center"/>
              <w:rPr>
                <w:sz w:val="20"/>
                <w:szCs w:val="20"/>
              </w:rPr>
            </w:pPr>
            <w:r w:rsidRPr="00C76AAC">
              <w:rPr>
                <w:sz w:val="20"/>
                <w:szCs w:val="20"/>
              </w:rPr>
              <w:t>115,70</w:t>
            </w:r>
          </w:p>
        </w:tc>
        <w:tc>
          <w:tcPr>
            <w:tcW w:w="1359" w:type="dxa"/>
          </w:tcPr>
          <w:p w14:paraId="35D694DF" w14:textId="77777777" w:rsidR="00764D4D" w:rsidRPr="00C76AAC" w:rsidRDefault="00764D4D" w:rsidP="00764D4D">
            <w:pPr>
              <w:pStyle w:val="TableParagraph"/>
              <w:spacing w:line="360" w:lineRule="auto"/>
              <w:ind w:left="209" w:right="199"/>
              <w:jc w:val="center"/>
              <w:rPr>
                <w:sz w:val="20"/>
                <w:szCs w:val="20"/>
              </w:rPr>
            </w:pPr>
            <w:r w:rsidRPr="00C76AAC">
              <w:rPr>
                <w:sz w:val="20"/>
                <w:szCs w:val="20"/>
              </w:rPr>
              <w:t>20247,00</w:t>
            </w:r>
          </w:p>
        </w:tc>
        <w:tc>
          <w:tcPr>
            <w:tcW w:w="1547" w:type="dxa"/>
            <w:vMerge/>
            <w:tcBorders>
              <w:top w:val="nil"/>
            </w:tcBorders>
          </w:tcPr>
          <w:p w14:paraId="041A04F5" w14:textId="77777777" w:rsidR="00764D4D" w:rsidRPr="00C76AAC" w:rsidRDefault="00764D4D" w:rsidP="00764D4D">
            <w:pPr>
              <w:spacing w:line="360" w:lineRule="auto"/>
              <w:rPr>
                <w:sz w:val="2"/>
                <w:szCs w:val="2"/>
              </w:rPr>
            </w:pPr>
          </w:p>
        </w:tc>
        <w:tc>
          <w:tcPr>
            <w:tcW w:w="992" w:type="dxa"/>
            <w:vMerge/>
            <w:tcBorders>
              <w:top w:val="nil"/>
            </w:tcBorders>
          </w:tcPr>
          <w:p w14:paraId="753CEB97" w14:textId="77777777" w:rsidR="00764D4D" w:rsidRPr="00C76AAC" w:rsidRDefault="00764D4D" w:rsidP="00764D4D">
            <w:pPr>
              <w:spacing w:line="360" w:lineRule="auto"/>
              <w:rPr>
                <w:sz w:val="2"/>
                <w:szCs w:val="2"/>
              </w:rPr>
            </w:pPr>
          </w:p>
        </w:tc>
        <w:tc>
          <w:tcPr>
            <w:tcW w:w="795" w:type="dxa"/>
            <w:vMerge/>
            <w:tcBorders>
              <w:top w:val="nil"/>
            </w:tcBorders>
          </w:tcPr>
          <w:p w14:paraId="3D26EFB9" w14:textId="77777777" w:rsidR="00764D4D" w:rsidRPr="00C76AAC" w:rsidRDefault="00764D4D" w:rsidP="00764D4D">
            <w:pPr>
              <w:spacing w:line="360" w:lineRule="auto"/>
              <w:rPr>
                <w:sz w:val="2"/>
                <w:szCs w:val="2"/>
              </w:rPr>
            </w:pPr>
          </w:p>
        </w:tc>
      </w:tr>
      <w:tr w:rsidR="00764D4D" w:rsidRPr="00C76AAC" w14:paraId="24480A29" w14:textId="77777777" w:rsidTr="00764D4D">
        <w:trPr>
          <w:trHeight w:val="131"/>
        </w:trPr>
        <w:tc>
          <w:tcPr>
            <w:tcW w:w="1706" w:type="dxa"/>
          </w:tcPr>
          <w:p w14:paraId="12BC5F5C" w14:textId="77777777" w:rsidR="00764D4D" w:rsidRPr="00C76AAC" w:rsidRDefault="00764D4D" w:rsidP="00764D4D">
            <w:pPr>
              <w:pStyle w:val="TableParagraph"/>
              <w:spacing w:line="360" w:lineRule="auto"/>
              <w:ind w:left="107"/>
              <w:rPr>
                <w:b/>
                <w:sz w:val="20"/>
                <w:szCs w:val="20"/>
              </w:rPr>
            </w:pPr>
            <w:r w:rsidRPr="00C76AAC">
              <w:rPr>
                <w:b/>
                <w:sz w:val="20"/>
                <w:szCs w:val="20"/>
              </w:rPr>
              <w:t>Toplam</w:t>
            </w:r>
          </w:p>
        </w:tc>
        <w:tc>
          <w:tcPr>
            <w:tcW w:w="695" w:type="dxa"/>
          </w:tcPr>
          <w:p w14:paraId="5FA31194" w14:textId="77777777" w:rsidR="00764D4D" w:rsidRPr="00C76AAC" w:rsidRDefault="00764D4D" w:rsidP="00764D4D">
            <w:pPr>
              <w:pStyle w:val="TableParagraph"/>
              <w:spacing w:line="360" w:lineRule="auto"/>
              <w:ind w:left="88" w:right="79"/>
              <w:jc w:val="center"/>
              <w:rPr>
                <w:sz w:val="20"/>
                <w:szCs w:val="20"/>
              </w:rPr>
            </w:pPr>
            <w:r w:rsidRPr="00C76AAC">
              <w:rPr>
                <w:sz w:val="20"/>
                <w:szCs w:val="20"/>
              </w:rPr>
              <w:t>350</w:t>
            </w:r>
          </w:p>
        </w:tc>
        <w:tc>
          <w:tcPr>
            <w:tcW w:w="1361" w:type="dxa"/>
          </w:tcPr>
          <w:p w14:paraId="0DE64DB6" w14:textId="77777777" w:rsidR="00764D4D" w:rsidRPr="00C76AAC" w:rsidRDefault="00764D4D" w:rsidP="00764D4D">
            <w:pPr>
              <w:pStyle w:val="TableParagraph"/>
              <w:spacing w:line="360" w:lineRule="auto"/>
              <w:rPr>
                <w:sz w:val="20"/>
                <w:szCs w:val="20"/>
              </w:rPr>
            </w:pPr>
          </w:p>
        </w:tc>
        <w:tc>
          <w:tcPr>
            <w:tcW w:w="1359" w:type="dxa"/>
          </w:tcPr>
          <w:p w14:paraId="573FE4A8" w14:textId="77777777" w:rsidR="00764D4D" w:rsidRPr="00C76AAC" w:rsidRDefault="00764D4D" w:rsidP="00764D4D">
            <w:pPr>
              <w:pStyle w:val="TableParagraph"/>
              <w:spacing w:line="360" w:lineRule="auto"/>
              <w:rPr>
                <w:sz w:val="20"/>
                <w:szCs w:val="20"/>
              </w:rPr>
            </w:pPr>
          </w:p>
        </w:tc>
        <w:tc>
          <w:tcPr>
            <w:tcW w:w="1547" w:type="dxa"/>
            <w:vMerge/>
            <w:tcBorders>
              <w:top w:val="nil"/>
            </w:tcBorders>
          </w:tcPr>
          <w:p w14:paraId="4933DAF2" w14:textId="77777777" w:rsidR="00764D4D" w:rsidRPr="00C76AAC" w:rsidRDefault="00764D4D" w:rsidP="00764D4D">
            <w:pPr>
              <w:spacing w:line="360" w:lineRule="auto"/>
              <w:rPr>
                <w:sz w:val="2"/>
                <w:szCs w:val="2"/>
              </w:rPr>
            </w:pPr>
          </w:p>
        </w:tc>
        <w:tc>
          <w:tcPr>
            <w:tcW w:w="992" w:type="dxa"/>
            <w:vMerge/>
            <w:tcBorders>
              <w:top w:val="nil"/>
            </w:tcBorders>
          </w:tcPr>
          <w:p w14:paraId="65634E8D" w14:textId="77777777" w:rsidR="00764D4D" w:rsidRPr="00C76AAC" w:rsidRDefault="00764D4D" w:rsidP="00764D4D">
            <w:pPr>
              <w:spacing w:line="360" w:lineRule="auto"/>
              <w:rPr>
                <w:sz w:val="2"/>
                <w:szCs w:val="2"/>
              </w:rPr>
            </w:pPr>
          </w:p>
        </w:tc>
        <w:tc>
          <w:tcPr>
            <w:tcW w:w="795" w:type="dxa"/>
            <w:vMerge/>
            <w:tcBorders>
              <w:top w:val="nil"/>
            </w:tcBorders>
          </w:tcPr>
          <w:p w14:paraId="2DC972DB" w14:textId="77777777" w:rsidR="00764D4D" w:rsidRPr="00C76AAC" w:rsidRDefault="00764D4D" w:rsidP="00764D4D">
            <w:pPr>
              <w:spacing w:line="360" w:lineRule="auto"/>
              <w:rPr>
                <w:sz w:val="2"/>
                <w:szCs w:val="2"/>
              </w:rPr>
            </w:pPr>
          </w:p>
        </w:tc>
      </w:tr>
    </w:tbl>
    <w:p w14:paraId="6584AAD7" w14:textId="77777777" w:rsidR="002F287C" w:rsidRPr="00C76AAC" w:rsidRDefault="00550B93" w:rsidP="002F287C">
      <w:pPr>
        <w:pStyle w:val="ResimYazs"/>
        <w:keepNext/>
        <w:rPr>
          <w:rFonts w:cs="Times New Roman"/>
          <w:bCs/>
          <w:color w:val="auto"/>
          <w:szCs w:val="24"/>
        </w:rPr>
      </w:pPr>
      <w:r w:rsidRPr="00C76AAC">
        <w:rPr>
          <w:color w:val="auto"/>
        </w:rPr>
        <w:t xml:space="preserve">Tablo </w:t>
      </w:r>
      <w:r w:rsidR="00534D21" w:rsidRPr="00C76AAC">
        <w:rPr>
          <w:color w:val="auto"/>
        </w:rPr>
        <w:fldChar w:fldCharType="begin"/>
      </w:r>
      <w:r w:rsidR="00534D21" w:rsidRPr="00C76AAC">
        <w:rPr>
          <w:color w:val="auto"/>
        </w:rPr>
        <w:instrText xml:space="preserve"> SEQ Tablo \* ARABIC </w:instrText>
      </w:r>
      <w:r w:rsidR="00534D21" w:rsidRPr="00C76AAC">
        <w:rPr>
          <w:color w:val="auto"/>
        </w:rPr>
        <w:fldChar w:fldCharType="separate"/>
      </w:r>
      <w:r w:rsidR="00CE5A11">
        <w:rPr>
          <w:noProof/>
          <w:color w:val="auto"/>
        </w:rPr>
        <w:t>4</w:t>
      </w:r>
      <w:r w:rsidR="00534D21" w:rsidRPr="00C76AAC">
        <w:rPr>
          <w:noProof/>
          <w:color w:val="auto"/>
        </w:rPr>
        <w:fldChar w:fldCharType="end"/>
      </w:r>
      <w:r w:rsidRPr="00C76AAC">
        <w:rPr>
          <w:color w:val="auto"/>
        </w:rPr>
        <w:t xml:space="preserve">. </w:t>
      </w:r>
      <w:r w:rsidR="00D75E1E" w:rsidRPr="00C76AAC">
        <w:rPr>
          <w:rFonts w:cs="Times New Roman"/>
          <w:bCs/>
          <w:color w:val="auto"/>
          <w:szCs w:val="24"/>
        </w:rPr>
        <w:t>Okulların İlk Yardım Bilgi Düzeyi</w:t>
      </w:r>
      <w:bookmarkEnd w:id="209"/>
    </w:p>
    <w:p w14:paraId="53915BE3" w14:textId="77777777" w:rsidR="002F287C" w:rsidRPr="00D1170F" w:rsidRDefault="002F287C" w:rsidP="00A0362E">
      <w:pPr>
        <w:spacing w:after="0" w:line="360" w:lineRule="auto"/>
        <w:jc w:val="both"/>
        <w:rPr>
          <w:rFonts w:cs="Times New Roman"/>
          <w:sz w:val="40"/>
          <w:szCs w:val="24"/>
        </w:rPr>
      </w:pPr>
    </w:p>
    <w:p w14:paraId="0A7EEFC6" w14:textId="77777777" w:rsidR="00396C65" w:rsidRPr="00C76AAC" w:rsidRDefault="00396C65" w:rsidP="00550B93">
      <w:pPr>
        <w:spacing w:after="0" w:line="360" w:lineRule="auto"/>
        <w:ind w:firstLine="708"/>
        <w:jc w:val="both"/>
        <w:rPr>
          <w:rFonts w:cs="Times New Roman"/>
          <w:szCs w:val="24"/>
        </w:rPr>
      </w:pPr>
      <w:r w:rsidRPr="00C76AAC">
        <w:rPr>
          <w:rFonts w:cs="Times New Roman"/>
          <w:szCs w:val="24"/>
        </w:rPr>
        <w:t xml:space="preserve">Katılımcıların okullarına göre ilk yardım bilgi düzeyi ortalamaları test edilirken </w:t>
      </w:r>
    </w:p>
    <w:p w14:paraId="42C13D45" w14:textId="76983C5E" w:rsidR="00396C65" w:rsidRPr="00C76AAC" w:rsidRDefault="00396C65" w:rsidP="00550B93">
      <w:pPr>
        <w:spacing w:after="0" w:line="360" w:lineRule="auto"/>
        <w:jc w:val="both"/>
        <w:rPr>
          <w:rFonts w:cs="Times New Roman"/>
          <w:szCs w:val="24"/>
        </w:rPr>
      </w:pPr>
      <w:r w:rsidRPr="00C76AAC">
        <w:rPr>
          <w:rFonts w:cs="Times New Roman"/>
          <w:szCs w:val="24"/>
        </w:rPr>
        <w:t>Mann Whitney U Testi kullanılmıştır. Mann Whitney-U testi sonucunda, gruplar arasında Lokman Hekim okulunda bulunan öğrencilerin lehine istatistiksel açıdan P&lt;0.05 düzeyinde anlamlı bir farklılık saptanmıştır</w:t>
      </w:r>
      <w:r w:rsidR="00E15B82" w:rsidRPr="00C76AAC">
        <w:rPr>
          <w:rFonts w:cs="Times New Roman"/>
          <w:szCs w:val="24"/>
        </w:rPr>
        <w:t xml:space="preserve"> </w:t>
      </w:r>
      <w:r w:rsidRPr="00C76AAC">
        <w:rPr>
          <w:rFonts w:cs="Times New Roman"/>
          <w:szCs w:val="24"/>
        </w:rPr>
        <w:t>(Tablo 4).</w:t>
      </w:r>
    </w:p>
    <w:p w14:paraId="6B0A5B99" w14:textId="77777777" w:rsidR="00D92E5F" w:rsidRPr="00C76AAC" w:rsidRDefault="00D92E5F" w:rsidP="00396C65">
      <w:pPr>
        <w:spacing w:after="0" w:line="360" w:lineRule="auto"/>
        <w:jc w:val="center"/>
        <w:rPr>
          <w:b/>
        </w:rPr>
      </w:pPr>
    </w:p>
    <w:tbl>
      <w:tblPr>
        <w:tblStyle w:val="TableNormal1"/>
        <w:tblpPr w:leftFromText="141" w:rightFromText="141" w:vertAnchor="text" w:horzAnchor="margin" w:tblpXSpec="center" w:tblpY="422"/>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88"/>
        <w:gridCol w:w="576"/>
        <w:gridCol w:w="1342"/>
        <w:gridCol w:w="1340"/>
        <w:gridCol w:w="1349"/>
        <w:gridCol w:w="937"/>
        <w:gridCol w:w="960"/>
      </w:tblGrid>
      <w:tr w:rsidR="00B50357" w:rsidRPr="00C76AAC" w14:paraId="169CC103" w14:textId="77777777" w:rsidTr="00B50357">
        <w:trPr>
          <w:trHeight w:val="696"/>
        </w:trPr>
        <w:tc>
          <w:tcPr>
            <w:tcW w:w="1688" w:type="dxa"/>
          </w:tcPr>
          <w:p w14:paraId="58EADC83" w14:textId="77777777" w:rsidR="00B50357" w:rsidRPr="00C76AAC" w:rsidRDefault="00B50357" w:rsidP="00B50357">
            <w:pPr>
              <w:pStyle w:val="TableParagraph"/>
              <w:spacing w:line="360" w:lineRule="auto"/>
              <w:rPr>
                <w:sz w:val="20"/>
                <w:szCs w:val="20"/>
              </w:rPr>
            </w:pPr>
            <w:bookmarkStart w:id="210" w:name="_Toc73883959"/>
          </w:p>
          <w:p w14:paraId="451A7B6F" w14:textId="77777777" w:rsidR="00B50357" w:rsidRPr="00C76AAC" w:rsidRDefault="00B50357" w:rsidP="00B50357">
            <w:pPr>
              <w:pStyle w:val="TableParagraph"/>
              <w:spacing w:line="360" w:lineRule="auto"/>
              <w:ind w:left="107" w:right="286"/>
              <w:rPr>
                <w:b/>
                <w:sz w:val="20"/>
                <w:szCs w:val="20"/>
              </w:rPr>
            </w:pPr>
            <w:r w:rsidRPr="00C76AAC">
              <w:rPr>
                <w:b/>
                <w:sz w:val="20"/>
                <w:szCs w:val="20"/>
              </w:rPr>
              <w:t>İlk yardım Eğitimi Alma</w:t>
            </w:r>
          </w:p>
        </w:tc>
        <w:tc>
          <w:tcPr>
            <w:tcW w:w="576" w:type="dxa"/>
          </w:tcPr>
          <w:p w14:paraId="23FE361B" w14:textId="77777777" w:rsidR="00B50357" w:rsidRPr="00C76AAC" w:rsidRDefault="00B50357" w:rsidP="00B50357">
            <w:pPr>
              <w:pStyle w:val="TableParagraph"/>
              <w:spacing w:line="360" w:lineRule="auto"/>
              <w:rPr>
                <w:sz w:val="20"/>
                <w:szCs w:val="20"/>
              </w:rPr>
            </w:pPr>
          </w:p>
          <w:p w14:paraId="6A6E690C" w14:textId="77777777" w:rsidR="00B50357" w:rsidRPr="00C76AAC" w:rsidRDefault="00B50357" w:rsidP="00B50357">
            <w:pPr>
              <w:pStyle w:val="TableParagraph"/>
              <w:spacing w:line="360" w:lineRule="auto"/>
              <w:ind w:left="9"/>
              <w:jc w:val="center"/>
              <w:rPr>
                <w:b/>
                <w:sz w:val="20"/>
                <w:szCs w:val="20"/>
              </w:rPr>
            </w:pPr>
            <w:r w:rsidRPr="00C76AAC">
              <w:rPr>
                <w:b/>
                <w:w w:val="99"/>
                <w:sz w:val="20"/>
                <w:szCs w:val="20"/>
              </w:rPr>
              <w:t>N</w:t>
            </w:r>
          </w:p>
        </w:tc>
        <w:tc>
          <w:tcPr>
            <w:tcW w:w="1342" w:type="dxa"/>
          </w:tcPr>
          <w:p w14:paraId="28C0D6E4" w14:textId="77777777" w:rsidR="00B50357" w:rsidRPr="00C76AAC" w:rsidRDefault="00B50357" w:rsidP="00B50357">
            <w:pPr>
              <w:pStyle w:val="TableParagraph"/>
              <w:spacing w:line="360" w:lineRule="auto"/>
              <w:rPr>
                <w:sz w:val="20"/>
                <w:szCs w:val="20"/>
              </w:rPr>
            </w:pPr>
          </w:p>
          <w:p w14:paraId="0900A107" w14:textId="77777777" w:rsidR="00B50357" w:rsidRPr="00C76AAC" w:rsidRDefault="00B50357" w:rsidP="00B50357">
            <w:pPr>
              <w:pStyle w:val="TableParagraph"/>
              <w:spacing w:line="360" w:lineRule="auto"/>
              <w:ind w:left="150" w:right="142"/>
              <w:jc w:val="center"/>
              <w:rPr>
                <w:b/>
                <w:sz w:val="20"/>
                <w:szCs w:val="20"/>
              </w:rPr>
            </w:pPr>
            <w:r w:rsidRPr="00C76AAC">
              <w:rPr>
                <w:b/>
                <w:sz w:val="20"/>
                <w:szCs w:val="20"/>
              </w:rPr>
              <w:t>Ortalama</w:t>
            </w:r>
          </w:p>
          <w:p w14:paraId="782E45DB" w14:textId="77777777" w:rsidR="00B50357" w:rsidRPr="00C76AAC" w:rsidRDefault="00B50357" w:rsidP="00B50357">
            <w:pPr>
              <w:pStyle w:val="TableParagraph"/>
              <w:spacing w:line="360" w:lineRule="auto"/>
              <w:ind w:left="150" w:right="140"/>
              <w:jc w:val="center"/>
              <w:rPr>
                <w:b/>
                <w:sz w:val="20"/>
                <w:szCs w:val="20"/>
              </w:rPr>
            </w:pPr>
            <w:r w:rsidRPr="00C76AAC">
              <w:rPr>
                <w:b/>
                <w:sz w:val="20"/>
                <w:szCs w:val="20"/>
              </w:rPr>
              <w:t>Sıra</w:t>
            </w:r>
          </w:p>
        </w:tc>
        <w:tc>
          <w:tcPr>
            <w:tcW w:w="1340" w:type="dxa"/>
          </w:tcPr>
          <w:p w14:paraId="223AEB3B" w14:textId="77777777" w:rsidR="00B50357" w:rsidRPr="00C76AAC" w:rsidRDefault="00B50357" w:rsidP="00B50357">
            <w:pPr>
              <w:pStyle w:val="TableParagraph"/>
              <w:spacing w:line="360" w:lineRule="auto"/>
              <w:ind w:left="416" w:right="142" w:hanging="248"/>
              <w:rPr>
                <w:b/>
                <w:sz w:val="20"/>
                <w:szCs w:val="20"/>
              </w:rPr>
            </w:pPr>
            <w:r w:rsidRPr="00C76AAC">
              <w:rPr>
                <w:b/>
                <w:sz w:val="20"/>
                <w:szCs w:val="20"/>
              </w:rPr>
              <w:t>Ortalama Fark</w:t>
            </w:r>
          </w:p>
        </w:tc>
        <w:tc>
          <w:tcPr>
            <w:tcW w:w="1349" w:type="dxa"/>
          </w:tcPr>
          <w:p w14:paraId="495EF5E6" w14:textId="77777777" w:rsidR="00B50357" w:rsidRPr="00C76AAC" w:rsidRDefault="00B50357" w:rsidP="00B50357">
            <w:pPr>
              <w:pStyle w:val="TableParagraph"/>
              <w:spacing w:line="360" w:lineRule="auto"/>
              <w:rPr>
                <w:sz w:val="20"/>
                <w:szCs w:val="20"/>
              </w:rPr>
            </w:pPr>
          </w:p>
          <w:p w14:paraId="5B0C4C9F" w14:textId="77777777" w:rsidR="00B50357" w:rsidRPr="00C76AAC" w:rsidRDefault="00B50357" w:rsidP="00B50357">
            <w:pPr>
              <w:pStyle w:val="TableParagraph"/>
              <w:spacing w:line="360" w:lineRule="auto"/>
              <w:ind w:left="106" w:right="187"/>
              <w:rPr>
                <w:b/>
                <w:sz w:val="20"/>
                <w:szCs w:val="20"/>
              </w:rPr>
            </w:pPr>
            <w:r w:rsidRPr="00C76AAC">
              <w:rPr>
                <w:b/>
                <w:sz w:val="20"/>
                <w:szCs w:val="20"/>
              </w:rPr>
              <w:t>Mann Whitney-U</w:t>
            </w:r>
          </w:p>
        </w:tc>
        <w:tc>
          <w:tcPr>
            <w:tcW w:w="937" w:type="dxa"/>
          </w:tcPr>
          <w:p w14:paraId="01E46853" w14:textId="77777777" w:rsidR="00B50357" w:rsidRPr="00C76AAC" w:rsidRDefault="00B50357" w:rsidP="00B50357">
            <w:pPr>
              <w:pStyle w:val="TableParagraph"/>
              <w:spacing w:line="360" w:lineRule="auto"/>
              <w:rPr>
                <w:sz w:val="20"/>
                <w:szCs w:val="20"/>
              </w:rPr>
            </w:pPr>
          </w:p>
          <w:p w14:paraId="3282F598" w14:textId="77777777" w:rsidR="00B50357" w:rsidRPr="00C76AAC" w:rsidRDefault="00B50357" w:rsidP="00B50357">
            <w:pPr>
              <w:pStyle w:val="TableParagraph"/>
              <w:spacing w:line="360" w:lineRule="auto"/>
              <w:ind w:left="5"/>
              <w:jc w:val="center"/>
              <w:rPr>
                <w:b/>
                <w:sz w:val="20"/>
                <w:szCs w:val="20"/>
              </w:rPr>
            </w:pPr>
            <w:r w:rsidRPr="00C76AAC">
              <w:rPr>
                <w:b/>
                <w:sz w:val="20"/>
                <w:szCs w:val="20"/>
              </w:rPr>
              <w:t>Z</w:t>
            </w:r>
          </w:p>
        </w:tc>
        <w:tc>
          <w:tcPr>
            <w:tcW w:w="960" w:type="dxa"/>
          </w:tcPr>
          <w:p w14:paraId="65149FF6" w14:textId="77777777" w:rsidR="00B50357" w:rsidRPr="00C76AAC" w:rsidRDefault="00B50357" w:rsidP="00B50357">
            <w:pPr>
              <w:pStyle w:val="TableParagraph"/>
              <w:spacing w:line="360" w:lineRule="auto"/>
              <w:rPr>
                <w:sz w:val="20"/>
                <w:szCs w:val="20"/>
              </w:rPr>
            </w:pPr>
          </w:p>
          <w:p w14:paraId="634985BE" w14:textId="77777777" w:rsidR="00B50357" w:rsidRPr="00C76AAC" w:rsidRDefault="00B50357" w:rsidP="00B50357">
            <w:pPr>
              <w:pStyle w:val="TableParagraph"/>
              <w:spacing w:line="360" w:lineRule="auto"/>
              <w:ind w:left="6"/>
              <w:jc w:val="center"/>
              <w:rPr>
                <w:b/>
                <w:sz w:val="20"/>
                <w:szCs w:val="20"/>
              </w:rPr>
            </w:pPr>
            <w:r w:rsidRPr="00C76AAC">
              <w:rPr>
                <w:b/>
                <w:sz w:val="20"/>
                <w:szCs w:val="20"/>
              </w:rPr>
              <w:t>P</w:t>
            </w:r>
          </w:p>
        </w:tc>
      </w:tr>
      <w:tr w:rsidR="00B50357" w:rsidRPr="00C76AAC" w14:paraId="3461E9B6" w14:textId="77777777" w:rsidTr="00B50357">
        <w:trPr>
          <w:trHeight w:val="281"/>
        </w:trPr>
        <w:tc>
          <w:tcPr>
            <w:tcW w:w="1688" w:type="dxa"/>
          </w:tcPr>
          <w:p w14:paraId="16A554A7" w14:textId="77777777" w:rsidR="00B50357" w:rsidRPr="00C76AAC" w:rsidRDefault="00B50357" w:rsidP="00B50357">
            <w:pPr>
              <w:pStyle w:val="TableParagraph"/>
              <w:spacing w:line="360" w:lineRule="auto"/>
              <w:ind w:left="107"/>
              <w:rPr>
                <w:sz w:val="20"/>
                <w:szCs w:val="20"/>
              </w:rPr>
            </w:pPr>
            <w:r w:rsidRPr="00C76AAC">
              <w:rPr>
                <w:sz w:val="20"/>
                <w:szCs w:val="20"/>
              </w:rPr>
              <w:t>Evet</w:t>
            </w:r>
          </w:p>
        </w:tc>
        <w:tc>
          <w:tcPr>
            <w:tcW w:w="576" w:type="dxa"/>
          </w:tcPr>
          <w:p w14:paraId="5FAD45DC" w14:textId="77777777" w:rsidR="00B50357" w:rsidRPr="00C76AAC" w:rsidRDefault="00B50357" w:rsidP="00B50357">
            <w:pPr>
              <w:pStyle w:val="TableParagraph"/>
              <w:spacing w:line="360" w:lineRule="auto"/>
              <w:ind w:left="61" w:right="78"/>
              <w:jc w:val="center"/>
              <w:rPr>
                <w:sz w:val="20"/>
                <w:szCs w:val="20"/>
              </w:rPr>
            </w:pPr>
            <w:r w:rsidRPr="00C76AAC">
              <w:rPr>
                <w:sz w:val="20"/>
                <w:szCs w:val="20"/>
              </w:rPr>
              <w:t>188</w:t>
            </w:r>
          </w:p>
        </w:tc>
        <w:tc>
          <w:tcPr>
            <w:tcW w:w="1342" w:type="dxa"/>
          </w:tcPr>
          <w:p w14:paraId="155DF5CC" w14:textId="77777777" w:rsidR="00B50357" w:rsidRPr="00C76AAC" w:rsidRDefault="00B50357" w:rsidP="00B50357">
            <w:pPr>
              <w:pStyle w:val="TableParagraph"/>
              <w:spacing w:line="360" w:lineRule="auto"/>
              <w:ind w:left="366"/>
              <w:rPr>
                <w:sz w:val="20"/>
                <w:szCs w:val="20"/>
              </w:rPr>
            </w:pPr>
            <w:r w:rsidRPr="00C76AAC">
              <w:rPr>
                <w:sz w:val="20"/>
                <w:szCs w:val="20"/>
              </w:rPr>
              <w:t>220,37</w:t>
            </w:r>
          </w:p>
        </w:tc>
        <w:tc>
          <w:tcPr>
            <w:tcW w:w="1340" w:type="dxa"/>
          </w:tcPr>
          <w:p w14:paraId="50AB43AA" w14:textId="77777777" w:rsidR="00B50357" w:rsidRPr="00C76AAC" w:rsidRDefault="00B50357" w:rsidP="00B50357">
            <w:pPr>
              <w:pStyle w:val="TableParagraph"/>
              <w:spacing w:line="360" w:lineRule="auto"/>
              <w:ind w:left="255"/>
              <w:rPr>
                <w:sz w:val="20"/>
                <w:szCs w:val="20"/>
              </w:rPr>
            </w:pPr>
            <w:r w:rsidRPr="00C76AAC">
              <w:rPr>
                <w:sz w:val="20"/>
                <w:szCs w:val="20"/>
              </w:rPr>
              <w:t>41430,00</w:t>
            </w:r>
          </w:p>
        </w:tc>
        <w:tc>
          <w:tcPr>
            <w:tcW w:w="1349" w:type="dxa"/>
            <w:vMerge w:val="restart"/>
          </w:tcPr>
          <w:p w14:paraId="554F9F35" w14:textId="77777777" w:rsidR="00B50357" w:rsidRPr="00C76AAC" w:rsidRDefault="00B50357" w:rsidP="00B50357">
            <w:pPr>
              <w:pStyle w:val="TableParagraph"/>
              <w:spacing w:line="360" w:lineRule="auto"/>
              <w:ind w:left="315"/>
              <w:rPr>
                <w:sz w:val="20"/>
                <w:szCs w:val="20"/>
              </w:rPr>
            </w:pPr>
          </w:p>
          <w:p w14:paraId="6A9B94E9" w14:textId="77777777" w:rsidR="00B50357" w:rsidRPr="00C76AAC" w:rsidRDefault="00B50357" w:rsidP="00B50357">
            <w:pPr>
              <w:pStyle w:val="TableParagraph"/>
              <w:spacing w:line="360" w:lineRule="auto"/>
              <w:ind w:left="315"/>
              <w:rPr>
                <w:sz w:val="20"/>
                <w:szCs w:val="20"/>
              </w:rPr>
            </w:pPr>
            <w:r w:rsidRPr="00C76AAC">
              <w:rPr>
                <w:sz w:val="20"/>
                <w:szCs w:val="20"/>
              </w:rPr>
              <w:t>6792,00</w:t>
            </w:r>
          </w:p>
        </w:tc>
        <w:tc>
          <w:tcPr>
            <w:tcW w:w="937" w:type="dxa"/>
            <w:vMerge w:val="restart"/>
          </w:tcPr>
          <w:p w14:paraId="6DAC949F" w14:textId="77777777" w:rsidR="00B50357" w:rsidRPr="00C76AAC" w:rsidRDefault="00B50357" w:rsidP="00B50357">
            <w:pPr>
              <w:pStyle w:val="TableParagraph"/>
              <w:spacing w:line="360" w:lineRule="auto"/>
              <w:ind w:left="160" w:right="157"/>
              <w:jc w:val="center"/>
              <w:rPr>
                <w:sz w:val="20"/>
                <w:szCs w:val="20"/>
              </w:rPr>
            </w:pPr>
          </w:p>
          <w:p w14:paraId="10CE79C5" w14:textId="77777777" w:rsidR="00B50357" w:rsidRPr="00C76AAC" w:rsidRDefault="00B50357" w:rsidP="00B50357">
            <w:pPr>
              <w:pStyle w:val="TableParagraph"/>
              <w:spacing w:line="360" w:lineRule="auto"/>
              <w:ind w:left="160" w:right="157"/>
              <w:jc w:val="center"/>
              <w:rPr>
                <w:sz w:val="20"/>
                <w:szCs w:val="20"/>
              </w:rPr>
            </w:pPr>
            <w:r w:rsidRPr="00C76AAC">
              <w:rPr>
                <w:sz w:val="20"/>
                <w:szCs w:val="20"/>
              </w:rPr>
              <w:t>-8,980</w:t>
            </w:r>
          </w:p>
        </w:tc>
        <w:tc>
          <w:tcPr>
            <w:tcW w:w="960" w:type="dxa"/>
            <w:vMerge w:val="restart"/>
          </w:tcPr>
          <w:p w14:paraId="5C224485" w14:textId="77777777" w:rsidR="00B50357" w:rsidRPr="00C76AAC" w:rsidRDefault="00B50357" w:rsidP="00B50357">
            <w:pPr>
              <w:pStyle w:val="TableParagraph"/>
              <w:spacing w:line="360" w:lineRule="auto"/>
              <w:ind w:left="211" w:right="203"/>
              <w:jc w:val="center"/>
              <w:rPr>
                <w:sz w:val="20"/>
                <w:szCs w:val="20"/>
              </w:rPr>
            </w:pPr>
          </w:p>
          <w:p w14:paraId="29AB86DF" w14:textId="77777777" w:rsidR="00B50357" w:rsidRPr="00C76AAC" w:rsidRDefault="00B50357" w:rsidP="00B50357">
            <w:pPr>
              <w:pStyle w:val="TableParagraph"/>
              <w:spacing w:line="360" w:lineRule="auto"/>
              <w:ind w:left="211" w:right="203"/>
              <w:jc w:val="center"/>
              <w:rPr>
                <w:sz w:val="20"/>
                <w:szCs w:val="20"/>
              </w:rPr>
            </w:pPr>
            <w:r w:rsidRPr="00C76AAC">
              <w:rPr>
                <w:sz w:val="20"/>
                <w:szCs w:val="20"/>
              </w:rPr>
              <w:t>0,000</w:t>
            </w:r>
          </w:p>
        </w:tc>
      </w:tr>
      <w:tr w:rsidR="00B50357" w:rsidRPr="00C76AAC" w14:paraId="3C10EC31" w14:textId="77777777" w:rsidTr="00B50357">
        <w:trPr>
          <w:trHeight w:val="300"/>
        </w:trPr>
        <w:tc>
          <w:tcPr>
            <w:tcW w:w="1688" w:type="dxa"/>
          </w:tcPr>
          <w:p w14:paraId="2B4FB6A6" w14:textId="77777777" w:rsidR="00B50357" w:rsidRPr="00C76AAC" w:rsidRDefault="00B50357" w:rsidP="00B50357">
            <w:pPr>
              <w:pStyle w:val="TableParagraph"/>
              <w:spacing w:line="360" w:lineRule="auto"/>
              <w:ind w:left="107"/>
              <w:rPr>
                <w:sz w:val="20"/>
                <w:szCs w:val="20"/>
              </w:rPr>
            </w:pPr>
            <w:r w:rsidRPr="00C76AAC">
              <w:rPr>
                <w:sz w:val="20"/>
                <w:szCs w:val="20"/>
              </w:rPr>
              <w:t>Hayır</w:t>
            </w:r>
          </w:p>
        </w:tc>
        <w:tc>
          <w:tcPr>
            <w:tcW w:w="576" w:type="dxa"/>
          </w:tcPr>
          <w:p w14:paraId="2C1EB561" w14:textId="77777777" w:rsidR="00B50357" w:rsidRPr="00C76AAC" w:rsidRDefault="00B50357" w:rsidP="00B50357">
            <w:pPr>
              <w:pStyle w:val="TableParagraph"/>
              <w:spacing w:line="360" w:lineRule="auto"/>
              <w:ind w:left="61" w:right="78"/>
              <w:jc w:val="center"/>
              <w:rPr>
                <w:sz w:val="20"/>
                <w:szCs w:val="20"/>
              </w:rPr>
            </w:pPr>
            <w:r w:rsidRPr="00C76AAC">
              <w:rPr>
                <w:sz w:val="20"/>
                <w:szCs w:val="20"/>
              </w:rPr>
              <w:t>162</w:t>
            </w:r>
          </w:p>
        </w:tc>
        <w:tc>
          <w:tcPr>
            <w:tcW w:w="1342" w:type="dxa"/>
          </w:tcPr>
          <w:p w14:paraId="3121111F" w14:textId="77777777" w:rsidR="00B50357" w:rsidRPr="00C76AAC" w:rsidRDefault="00B50357" w:rsidP="00B50357">
            <w:pPr>
              <w:pStyle w:val="TableParagraph"/>
              <w:spacing w:line="360" w:lineRule="auto"/>
              <w:ind w:left="366"/>
              <w:rPr>
                <w:sz w:val="20"/>
                <w:szCs w:val="20"/>
              </w:rPr>
            </w:pPr>
            <w:r w:rsidRPr="00C76AAC">
              <w:rPr>
                <w:sz w:val="20"/>
                <w:szCs w:val="20"/>
              </w:rPr>
              <w:t>123,43</w:t>
            </w:r>
          </w:p>
        </w:tc>
        <w:tc>
          <w:tcPr>
            <w:tcW w:w="1340" w:type="dxa"/>
          </w:tcPr>
          <w:p w14:paraId="5C9AA5A8" w14:textId="77777777" w:rsidR="00B50357" w:rsidRPr="00C76AAC" w:rsidRDefault="00B50357" w:rsidP="00B50357">
            <w:pPr>
              <w:pStyle w:val="TableParagraph"/>
              <w:spacing w:line="360" w:lineRule="auto"/>
              <w:ind w:left="255"/>
              <w:rPr>
                <w:sz w:val="20"/>
                <w:szCs w:val="20"/>
              </w:rPr>
            </w:pPr>
            <w:r w:rsidRPr="00C76AAC">
              <w:rPr>
                <w:sz w:val="20"/>
                <w:szCs w:val="20"/>
              </w:rPr>
              <w:t>19995,00</w:t>
            </w:r>
          </w:p>
        </w:tc>
        <w:tc>
          <w:tcPr>
            <w:tcW w:w="1349" w:type="dxa"/>
            <w:vMerge/>
          </w:tcPr>
          <w:p w14:paraId="33D1FE3E" w14:textId="77777777" w:rsidR="00B50357" w:rsidRPr="00C76AAC" w:rsidRDefault="00B50357" w:rsidP="00B50357">
            <w:pPr>
              <w:pStyle w:val="TableParagraph"/>
              <w:spacing w:line="360" w:lineRule="auto"/>
              <w:ind w:left="315"/>
              <w:rPr>
                <w:sz w:val="20"/>
                <w:szCs w:val="20"/>
              </w:rPr>
            </w:pPr>
          </w:p>
        </w:tc>
        <w:tc>
          <w:tcPr>
            <w:tcW w:w="937" w:type="dxa"/>
            <w:vMerge/>
          </w:tcPr>
          <w:p w14:paraId="1A134CB2" w14:textId="77777777" w:rsidR="00B50357" w:rsidRPr="00C76AAC" w:rsidRDefault="00B50357" w:rsidP="00B50357">
            <w:pPr>
              <w:pStyle w:val="TableParagraph"/>
              <w:spacing w:line="360" w:lineRule="auto"/>
              <w:ind w:left="160" w:right="157"/>
              <w:jc w:val="center"/>
              <w:rPr>
                <w:sz w:val="20"/>
                <w:szCs w:val="20"/>
              </w:rPr>
            </w:pPr>
          </w:p>
        </w:tc>
        <w:tc>
          <w:tcPr>
            <w:tcW w:w="960" w:type="dxa"/>
            <w:vMerge/>
          </w:tcPr>
          <w:p w14:paraId="7171F6AB" w14:textId="77777777" w:rsidR="00B50357" w:rsidRPr="00C76AAC" w:rsidRDefault="00B50357" w:rsidP="00B50357">
            <w:pPr>
              <w:pStyle w:val="TableParagraph"/>
              <w:spacing w:line="360" w:lineRule="auto"/>
              <w:ind w:left="211" w:right="203"/>
              <w:jc w:val="center"/>
              <w:rPr>
                <w:sz w:val="20"/>
                <w:szCs w:val="20"/>
              </w:rPr>
            </w:pPr>
          </w:p>
        </w:tc>
      </w:tr>
      <w:tr w:rsidR="00B50357" w:rsidRPr="00C76AAC" w14:paraId="34B37A3C" w14:textId="77777777" w:rsidTr="00B50357">
        <w:trPr>
          <w:trHeight w:val="192"/>
        </w:trPr>
        <w:tc>
          <w:tcPr>
            <w:tcW w:w="1688" w:type="dxa"/>
          </w:tcPr>
          <w:p w14:paraId="7041E731" w14:textId="77777777" w:rsidR="00B50357" w:rsidRPr="00C76AAC" w:rsidRDefault="00B50357" w:rsidP="00B50357">
            <w:pPr>
              <w:pStyle w:val="TableParagraph"/>
              <w:spacing w:line="360" w:lineRule="auto"/>
              <w:ind w:left="107"/>
              <w:rPr>
                <w:b/>
                <w:sz w:val="20"/>
                <w:szCs w:val="20"/>
              </w:rPr>
            </w:pPr>
            <w:r w:rsidRPr="00C76AAC">
              <w:rPr>
                <w:b/>
                <w:sz w:val="20"/>
                <w:szCs w:val="20"/>
              </w:rPr>
              <w:t>Toplam</w:t>
            </w:r>
          </w:p>
        </w:tc>
        <w:tc>
          <w:tcPr>
            <w:tcW w:w="576" w:type="dxa"/>
          </w:tcPr>
          <w:p w14:paraId="2B4F4960" w14:textId="77777777" w:rsidR="00B50357" w:rsidRPr="00C76AAC" w:rsidRDefault="00B50357" w:rsidP="00B50357">
            <w:pPr>
              <w:pStyle w:val="TableParagraph"/>
              <w:spacing w:line="360" w:lineRule="auto"/>
              <w:ind w:left="87" w:right="78"/>
              <w:jc w:val="center"/>
              <w:rPr>
                <w:sz w:val="20"/>
                <w:szCs w:val="20"/>
              </w:rPr>
            </w:pPr>
            <w:r w:rsidRPr="00C76AAC">
              <w:rPr>
                <w:sz w:val="20"/>
                <w:szCs w:val="20"/>
              </w:rPr>
              <w:t>350</w:t>
            </w:r>
          </w:p>
        </w:tc>
        <w:tc>
          <w:tcPr>
            <w:tcW w:w="1342" w:type="dxa"/>
          </w:tcPr>
          <w:p w14:paraId="1BBEA40C" w14:textId="77777777" w:rsidR="00B50357" w:rsidRPr="00C76AAC" w:rsidRDefault="00B50357" w:rsidP="00B50357">
            <w:pPr>
              <w:pStyle w:val="TableParagraph"/>
              <w:spacing w:before="46" w:line="360" w:lineRule="auto"/>
              <w:ind w:left="366"/>
              <w:rPr>
                <w:sz w:val="20"/>
                <w:szCs w:val="20"/>
              </w:rPr>
            </w:pPr>
          </w:p>
        </w:tc>
        <w:tc>
          <w:tcPr>
            <w:tcW w:w="1340" w:type="dxa"/>
          </w:tcPr>
          <w:p w14:paraId="7BA80E5D" w14:textId="77777777" w:rsidR="00B50357" w:rsidRPr="00C76AAC" w:rsidRDefault="00B50357" w:rsidP="00B50357">
            <w:pPr>
              <w:pStyle w:val="TableParagraph"/>
              <w:spacing w:before="46" w:line="360" w:lineRule="auto"/>
              <w:ind w:left="255"/>
              <w:rPr>
                <w:sz w:val="20"/>
                <w:szCs w:val="20"/>
              </w:rPr>
            </w:pPr>
          </w:p>
        </w:tc>
        <w:tc>
          <w:tcPr>
            <w:tcW w:w="1349" w:type="dxa"/>
            <w:vMerge/>
          </w:tcPr>
          <w:p w14:paraId="793BF3DA" w14:textId="77777777" w:rsidR="00B50357" w:rsidRPr="00C76AAC" w:rsidRDefault="00B50357" w:rsidP="00B50357">
            <w:pPr>
              <w:pStyle w:val="TableParagraph"/>
              <w:spacing w:before="46" w:line="360" w:lineRule="auto"/>
              <w:ind w:left="315"/>
              <w:rPr>
                <w:sz w:val="20"/>
                <w:szCs w:val="20"/>
              </w:rPr>
            </w:pPr>
          </w:p>
        </w:tc>
        <w:tc>
          <w:tcPr>
            <w:tcW w:w="937" w:type="dxa"/>
            <w:vMerge/>
          </w:tcPr>
          <w:p w14:paraId="0C06EBF5" w14:textId="77777777" w:rsidR="00B50357" w:rsidRPr="00C76AAC" w:rsidRDefault="00B50357" w:rsidP="00B50357">
            <w:pPr>
              <w:pStyle w:val="TableParagraph"/>
              <w:spacing w:before="46" w:line="360" w:lineRule="auto"/>
              <w:ind w:left="160" w:right="157"/>
              <w:jc w:val="center"/>
              <w:rPr>
                <w:sz w:val="20"/>
                <w:szCs w:val="20"/>
              </w:rPr>
            </w:pPr>
          </w:p>
        </w:tc>
        <w:tc>
          <w:tcPr>
            <w:tcW w:w="960" w:type="dxa"/>
            <w:vMerge/>
          </w:tcPr>
          <w:p w14:paraId="0096CFED" w14:textId="77777777" w:rsidR="00B50357" w:rsidRPr="00C76AAC" w:rsidRDefault="00B50357" w:rsidP="00B50357">
            <w:pPr>
              <w:pStyle w:val="TableParagraph"/>
              <w:spacing w:before="46" w:line="360" w:lineRule="auto"/>
              <w:ind w:left="211" w:right="203"/>
              <w:jc w:val="center"/>
              <w:rPr>
                <w:sz w:val="20"/>
                <w:szCs w:val="20"/>
              </w:rPr>
            </w:pPr>
          </w:p>
        </w:tc>
      </w:tr>
    </w:tbl>
    <w:p w14:paraId="153E6B3F" w14:textId="77777777" w:rsidR="008378AA" w:rsidRPr="00C76AAC" w:rsidRDefault="00A0362E" w:rsidP="00515FE1">
      <w:pPr>
        <w:pStyle w:val="ResimYazs"/>
        <w:rPr>
          <w:color w:val="auto"/>
        </w:rPr>
      </w:pPr>
      <w:r w:rsidRPr="00C76AAC">
        <w:rPr>
          <w:color w:val="auto"/>
        </w:rPr>
        <w:t xml:space="preserve"> </w:t>
      </w:r>
      <w:r w:rsidR="00550B93" w:rsidRPr="00C76AAC">
        <w:rPr>
          <w:color w:val="auto"/>
        </w:rPr>
        <w:t xml:space="preserve">Tablo </w:t>
      </w:r>
      <w:r w:rsidR="00534D21" w:rsidRPr="00C76AAC">
        <w:rPr>
          <w:color w:val="auto"/>
        </w:rPr>
        <w:fldChar w:fldCharType="begin"/>
      </w:r>
      <w:r w:rsidR="00534D21" w:rsidRPr="00C76AAC">
        <w:rPr>
          <w:color w:val="auto"/>
        </w:rPr>
        <w:instrText xml:space="preserve"> SEQ Tablo \* ARABIC </w:instrText>
      </w:r>
      <w:r w:rsidR="00534D21" w:rsidRPr="00C76AAC">
        <w:rPr>
          <w:color w:val="auto"/>
        </w:rPr>
        <w:fldChar w:fldCharType="separate"/>
      </w:r>
      <w:r w:rsidR="00CE5A11">
        <w:rPr>
          <w:noProof/>
          <w:color w:val="auto"/>
        </w:rPr>
        <w:t>5</w:t>
      </w:r>
      <w:r w:rsidR="00534D21" w:rsidRPr="00C76AAC">
        <w:rPr>
          <w:noProof/>
          <w:color w:val="auto"/>
        </w:rPr>
        <w:fldChar w:fldCharType="end"/>
      </w:r>
      <w:r w:rsidR="00550B93" w:rsidRPr="00C76AAC">
        <w:rPr>
          <w:color w:val="auto"/>
        </w:rPr>
        <w:t xml:space="preserve">. </w:t>
      </w:r>
      <w:r w:rsidR="00D75E1E" w:rsidRPr="00C76AAC">
        <w:rPr>
          <w:color w:val="auto"/>
        </w:rPr>
        <w:t>İlk Yardım Eğitim Alma Oranı</w:t>
      </w:r>
      <w:bookmarkEnd w:id="210"/>
    </w:p>
    <w:p w14:paraId="0768E290" w14:textId="77777777" w:rsidR="00D92E5F" w:rsidRPr="00D1170F" w:rsidRDefault="00D92E5F" w:rsidP="00D92E5F">
      <w:pPr>
        <w:rPr>
          <w:sz w:val="36"/>
        </w:rPr>
      </w:pPr>
    </w:p>
    <w:p w14:paraId="52E95F2E" w14:textId="77777777" w:rsidR="00396C65" w:rsidRDefault="00D75E1E" w:rsidP="00515FE1">
      <w:pPr>
        <w:spacing w:after="0" w:line="360" w:lineRule="auto"/>
        <w:ind w:firstLine="709"/>
        <w:jc w:val="both"/>
        <w:rPr>
          <w:rFonts w:cs="Times New Roman"/>
          <w:szCs w:val="24"/>
        </w:rPr>
      </w:pPr>
      <w:r w:rsidRPr="00C76AAC">
        <w:rPr>
          <w:rFonts w:cs="Times New Roman"/>
          <w:szCs w:val="24"/>
        </w:rPr>
        <w:t>Katılımcıların İlk Yardım Eğitim Almalarına göre ilk yardım bilgi düzeyi ortalamaları Mann Whitney U Testi ile test edilmiştir. Mann Whitney-U testi sonucunda, gruplar arasında eğitim alan (evet) grup lehine istatistiksel açıdan P&lt;0.05 düzeyinde anlamlı bir farklılık saptanmıştır (Tablo 5).</w:t>
      </w:r>
    </w:p>
    <w:p w14:paraId="7956A5F5" w14:textId="77777777" w:rsidR="002963E6" w:rsidRDefault="002963E6" w:rsidP="00515FE1">
      <w:pPr>
        <w:spacing w:after="0" w:line="360" w:lineRule="auto"/>
        <w:ind w:firstLine="709"/>
        <w:jc w:val="both"/>
        <w:rPr>
          <w:rFonts w:cs="Times New Roman"/>
          <w:szCs w:val="24"/>
        </w:rPr>
      </w:pPr>
    </w:p>
    <w:p w14:paraId="36D317A8" w14:textId="77777777" w:rsidR="002963E6" w:rsidRDefault="002963E6" w:rsidP="00515FE1">
      <w:pPr>
        <w:spacing w:after="0" w:line="360" w:lineRule="auto"/>
        <w:ind w:firstLine="709"/>
        <w:jc w:val="both"/>
        <w:rPr>
          <w:rFonts w:cs="Times New Roman"/>
          <w:szCs w:val="24"/>
        </w:rPr>
      </w:pPr>
    </w:p>
    <w:p w14:paraId="29809AD9" w14:textId="77777777" w:rsidR="002963E6" w:rsidRDefault="002963E6" w:rsidP="00515FE1">
      <w:pPr>
        <w:spacing w:after="0" w:line="360" w:lineRule="auto"/>
        <w:ind w:firstLine="709"/>
        <w:jc w:val="both"/>
        <w:rPr>
          <w:rFonts w:cs="Times New Roman"/>
          <w:szCs w:val="24"/>
        </w:rPr>
      </w:pPr>
    </w:p>
    <w:p w14:paraId="45C14EF3" w14:textId="77777777" w:rsidR="002963E6" w:rsidRDefault="002963E6" w:rsidP="00515FE1">
      <w:pPr>
        <w:spacing w:after="0" w:line="360" w:lineRule="auto"/>
        <w:ind w:firstLine="709"/>
        <w:jc w:val="both"/>
        <w:rPr>
          <w:rFonts w:cs="Times New Roman"/>
          <w:szCs w:val="24"/>
        </w:rPr>
      </w:pPr>
    </w:p>
    <w:p w14:paraId="23E3C7C9" w14:textId="77777777" w:rsidR="00B50357" w:rsidRDefault="00B50357" w:rsidP="00515FE1">
      <w:pPr>
        <w:spacing w:after="0" w:line="360" w:lineRule="auto"/>
        <w:ind w:firstLine="709"/>
        <w:jc w:val="both"/>
        <w:rPr>
          <w:rFonts w:cs="Times New Roman"/>
          <w:szCs w:val="24"/>
        </w:rPr>
      </w:pPr>
    </w:p>
    <w:tbl>
      <w:tblPr>
        <w:tblStyle w:val="TableNormal1"/>
        <w:tblpPr w:leftFromText="141" w:rightFromText="141" w:vertAnchor="text" w:horzAnchor="margin" w:tblpXSpec="center" w:tblpY="478"/>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19"/>
        <w:gridCol w:w="1611"/>
        <w:gridCol w:w="1515"/>
        <w:gridCol w:w="1243"/>
        <w:gridCol w:w="1952"/>
        <w:gridCol w:w="823"/>
      </w:tblGrid>
      <w:tr w:rsidR="00887C80" w:rsidRPr="00C76AAC" w14:paraId="5F125495" w14:textId="77777777" w:rsidTr="00887C80">
        <w:trPr>
          <w:trHeight w:val="270"/>
        </w:trPr>
        <w:tc>
          <w:tcPr>
            <w:tcW w:w="1219" w:type="dxa"/>
            <w:vMerge w:val="restart"/>
          </w:tcPr>
          <w:p w14:paraId="540E9DBA" w14:textId="77777777" w:rsidR="00887C80" w:rsidRPr="00C76AAC" w:rsidRDefault="00887C80" w:rsidP="00887C80">
            <w:pPr>
              <w:pStyle w:val="TableParagraph"/>
              <w:rPr>
                <w:sz w:val="20"/>
                <w:szCs w:val="20"/>
              </w:rPr>
            </w:pPr>
            <w:bookmarkStart w:id="211" w:name="_Toc73883960"/>
          </w:p>
        </w:tc>
        <w:tc>
          <w:tcPr>
            <w:tcW w:w="1611" w:type="dxa"/>
            <w:vMerge w:val="restart"/>
          </w:tcPr>
          <w:p w14:paraId="4FC5D9A3" w14:textId="77777777" w:rsidR="00887C80" w:rsidRPr="00C76AAC" w:rsidRDefault="00887C80" w:rsidP="00887C80">
            <w:pPr>
              <w:pStyle w:val="TableParagraph"/>
              <w:rPr>
                <w:sz w:val="20"/>
                <w:szCs w:val="20"/>
              </w:rPr>
            </w:pPr>
          </w:p>
        </w:tc>
        <w:tc>
          <w:tcPr>
            <w:tcW w:w="1515" w:type="dxa"/>
            <w:vMerge w:val="restart"/>
          </w:tcPr>
          <w:p w14:paraId="743B1FB9" w14:textId="77777777" w:rsidR="00887C80" w:rsidRPr="00C76AAC" w:rsidRDefault="00887C80" w:rsidP="00887C80">
            <w:pPr>
              <w:pStyle w:val="TableParagraph"/>
              <w:rPr>
                <w:b/>
                <w:sz w:val="20"/>
                <w:szCs w:val="20"/>
              </w:rPr>
            </w:pPr>
          </w:p>
          <w:p w14:paraId="1B3CF06C" w14:textId="77777777" w:rsidR="00887C80" w:rsidRPr="00C76AAC" w:rsidRDefault="00887C80" w:rsidP="00887C80">
            <w:pPr>
              <w:pStyle w:val="TableParagraph"/>
              <w:ind w:left="613" w:right="611"/>
              <w:jc w:val="center"/>
              <w:rPr>
                <w:sz w:val="20"/>
                <w:szCs w:val="20"/>
              </w:rPr>
            </w:pPr>
            <w:r w:rsidRPr="00C76AAC">
              <w:rPr>
                <w:sz w:val="20"/>
                <w:szCs w:val="20"/>
              </w:rPr>
              <w:t>14</w:t>
            </w:r>
          </w:p>
        </w:tc>
        <w:tc>
          <w:tcPr>
            <w:tcW w:w="1243" w:type="dxa"/>
          </w:tcPr>
          <w:p w14:paraId="0BE02E96" w14:textId="77777777" w:rsidR="00887C80" w:rsidRPr="00C76AAC" w:rsidRDefault="00887C80" w:rsidP="00887C80">
            <w:pPr>
              <w:pStyle w:val="TableParagraph"/>
              <w:ind w:left="406" w:right="397"/>
              <w:jc w:val="center"/>
              <w:rPr>
                <w:sz w:val="20"/>
                <w:szCs w:val="20"/>
              </w:rPr>
            </w:pPr>
            <w:r w:rsidRPr="00C76AAC">
              <w:rPr>
                <w:sz w:val="20"/>
                <w:szCs w:val="20"/>
              </w:rPr>
              <w:t>15</w:t>
            </w:r>
          </w:p>
        </w:tc>
        <w:tc>
          <w:tcPr>
            <w:tcW w:w="1952" w:type="dxa"/>
          </w:tcPr>
          <w:p w14:paraId="3267F1AE" w14:textId="77777777" w:rsidR="00887C80" w:rsidRPr="00C76AAC" w:rsidRDefault="00887C80" w:rsidP="00887C80">
            <w:pPr>
              <w:pStyle w:val="TableParagraph"/>
              <w:ind w:left="169" w:right="163"/>
              <w:jc w:val="center"/>
              <w:rPr>
                <w:sz w:val="20"/>
                <w:szCs w:val="20"/>
              </w:rPr>
            </w:pPr>
            <w:r w:rsidRPr="00C76AAC">
              <w:rPr>
                <w:sz w:val="20"/>
                <w:szCs w:val="20"/>
              </w:rPr>
              <w:t>-8,4569</w:t>
            </w:r>
          </w:p>
        </w:tc>
        <w:tc>
          <w:tcPr>
            <w:tcW w:w="823" w:type="dxa"/>
          </w:tcPr>
          <w:p w14:paraId="58AF7B19" w14:textId="77777777" w:rsidR="00887C80" w:rsidRPr="00C76AAC" w:rsidRDefault="00887C80" w:rsidP="00887C80">
            <w:pPr>
              <w:pStyle w:val="TableParagraph"/>
              <w:ind w:left="119" w:right="114"/>
              <w:jc w:val="center"/>
              <w:rPr>
                <w:sz w:val="20"/>
                <w:szCs w:val="20"/>
              </w:rPr>
            </w:pPr>
            <w:r w:rsidRPr="00C76AAC">
              <w:rPr>
                <w:sz w:val="20"/>
                <w:szCs w:val="20"/>
              </w:rPr>
              <w:t>0,619</w:t>
            </w:r>
          </w:p>
        </w:tc>
      </w:tr>
      <w:tr w:rsidR="00887C80" w:rsidRPr="00C76AAC" w14:paraId="19FB0FC6" w14:textId="77777777" w:rsidTr="00887C80">
        <w:trPr>
          <w:trHeight w:val="133"/>
        </w:trPr>
        <w:tc>
          <w:tcPr>
            <w:tcW w:w="1219" w:type="dxa"/>
            <w:vMerge/>
            <w:tcBorders>
              <w:top w:val="nil"/>
            </w:tcBorders>
          </w:tcPr>
          <w:p w14:paraId="5D43C48C" w14:textId="77777777" w:rsidR="00887C80" w:rsidRPr="00C76AAC" w:rsidRDefault="00887C80" w:rsidP="00887C80">
            <w:pPr>
              <w:rPr>
                <w:sz w:val="20"/>
                <w:szCs w:val="20"/>
              </w:rPr>
            </w:pPr>
          </w:p>
        </w:tc>
        <w:tc>
          <w:tcPr>
            <w:tcW w:w="1611" w:type="dxa"/>
            <w:vMerge/>
            <w:tcBorders>
              <w:top w:val="nil"/>
            </w:tcBorders>
          </w:tcPr>
          <w:p w14:paraId="0BD828B2" w14:textId="77777777" w:rsidR="00887C80" w:rsidRPr="00C76AAC" w:rsidRDefault="00887C80" w:rsidP="00887C80">
            <w:pPr>
              <w:rPr>
                <w:sz w:val="20"/>
                <w:szCs w:val="20"/>
              </w:rPr>
            </w:pPr>
          </w:p>
        </w:tc>
        <w:tc>
          <w:tcPr>
            <w:tcW w:w="1515" w:type="dxa"/>
            <w:vMerge/>
            <w:tcBorders>
              <w:top w:val="nil"/>
            </w:tcBorders>
          </w:tcPr>
          <w:p w14:paraId="7E9DF579" w14:textId="77777777" w:rsidR="00887C80" w:rsidRPr="00C76AAC" w:rsidRDefault="00887C80" w:rsidP="00887C80">
            <w:pPr>
              <w:rPr>
                <w:sz w:val="20"/>
                <w:szCs w:val="20"/>
              </w:rPr>
            </w:pPr>
          </w:p>
        </w:tc>
        <w:tc>
          <w:tcPr>
            <w:tcW w:w="1243" w:type="dxa"/>
          </w:tcPr>
          <w:p w14:paraId="0CDF27BC" w14:textId="77777777" w:rsidR="00887C80" w:rsidRPr="00C76AAC" w:rsidRDefault="00887C80" w:rsidP="00887C80">
            <w:pPr>
              <w:pStyle w:val="TableParagraph"/>
              <w:ind w:left="406" w:right="397"/>
              <w:jc w:val="center"/>
              <w:rPr>
                <w:sz w:val="20"/>
                <w:szCs w:val="20"/>
              </w:rPr>
            </w:pPr>
            <w:r w:rsidRPr="00C76AAC">
              <w:rPr>
                <w:sz w:val="20"/>
                <w:szCs w:val="20"/>
              </w:rPr>
              <w:t>16</w:t>
            </w:r>
          </w:p>
        </w:tc>
        <w:tc>
          <w:tcPr>
            <w:tcW w:w="1952" w:type="dxa"/>
          </w:tcPr>
          <w:p w14:paraId="680405AD" w14:textId="77777777" w:rsidR="00887C80" w:rsidRPr="00C76AAC" w:rsidRDefault="00887C80" w:rsidP="00887C80">
            <w:pPr>
              <w:pStyle w:val="TableParagraph"/>
              <w:ind w:left="169" w:right="163"/>
              <w:jc w:val="center"/>
              <w:rPr>
                <w:sz w:val="20"/>
                <w:szCs w:val="20"/>
              </w:rPr>
            </w:pPr>
            <w:r w:rsidRPr="00C76AAC">
              <w:rPr>
                <w:sz w:val="20"/>
                <w:szCs w:val="20"/>
              </w:rPr>
              <w:t>-16,9979*</w:t>
            </w:r>
          </w:p>
        </w:tc>
        <w:tc>
          <w:tcPr>
            <w:tcW w:w="823" w:type="dxa"/>
          </w:tcPr>
          <w:p w14:paraId="7D5AA864" w14:textId="77777777" w:rsidR="00887C80" w:rsidRPr="00C76AAC" w:rsidRDefault="00887C80" w:rsidP="00887C80">
            <w:pPr>
              <w:pStyle w:val="TableParagraph"/>
              <w:ind w:left="119" w:right="114"/>
              <w:jc w:val="center"/>
              <w:rPr>
                <w:sz w:val="20"/>
                <w:szCs w:val="20"/>
              </w:rPr>
            </w:pPr>
            <w:r w:rsidRPr="00C76AAC">
              <w:rPr>
                <w:sz w:val="20"/>
                <w:szCs w:val="20"/>
              </w:rPr>
              <w:t>0,004</w:t>
            </w:r>
          </w:p>
        </w:tc>
      </w:tr>
      <w:tr w:rsidR="00887C80" w:rsidRPr="00C76AAC" w14:paraId="7431972E" w14:textId="77777777" w:rsidTr="00887C80">
        <w:trPr>
          <w:trHeight w:val="178"/>
        </w:trPr>
        <w:tc>
          <w:tcPr>
            <w:tcW w:w="1219" w:type="dxa"/>
            <w:vMerge/>
            <w:tcBorders>
              <w:top w:val="nil"/>
            </w:tcBorders>
          </w:tcPr>
          <w:p w14:paraId="4F98D3C1" w14:textId="77777777" w:rsidR="00887C80" w:rsidRPr="00C76AAC" w:rsidRDefault="00887C80" w:rsidP="00887C80">
            <w:pPr>
              <w:rPr>
                <w:sz w:val="20"/>
                <w:szCs w:val="20"/>
              </w:rPr>
            </w:pPr>
          </w:p>
        </w:tc>
        <w:tc>
          <w:tcPr>
            <w:tcW w:w="1611" w:type="dxa"/>
            <w:vMerge/>
            <w:tcBorders>
              <w:top w:val="nil"/>
            </w:tcBorders>
          </w:tcPr>
          <w:p w14:paraId="35006F20" w14:textId="77777777" w:rsidR="00887C80" w:rsidRPr="00C76AAC" w:rsidRDefault="00887C80" w:rsidP="00887C80">
            <w:pPr>
              <w:rPr>
                <w:sz w:val="20"/>
                <w:szCs w:val="20"/>
              </w:rPr>
            </w:pPr>
          </w:p>
        </w:tc>
        <w:tc>
          <w:tcPr>
            <w:tcW w:w="1515" w:type="dxa"/>
            <w:vMerge/>
            <w:tcBorders>
              <w:top w:val="nil"/>
            </w:tcBorders>
          </w:tcPr>
          <w:p w14:paraId="6CB3FA8F" w14:textId="77777777" w:rsidR="00887C80" w:rsidRPr="00C76AAC" w:rsidRDefault="00887C80" w:rsidP="00887C80">
            <w:pPr>
              <w:rPr>
                <w:sz w:val="20"/>
                <w:szCs w:val="20"/>
              </w:rPr>
            </w:pPr>
          </w:p>
        </w:tc>
        <w:tc>
          <w:tcPr>
            <w:tcW w:w="1243" w:type="dxa"/>
          </w:tcPr>
          <w:p w14:paraId="4FA03B48" w14:textId="77777777" w:rsidR="00887C80" w:rsidRPr="00C76AAC" w:rsidRDefault="00887C80" w:rsidP="00887C80">
            <w:pPr>
              <w:pStyle w:val="TableParagraph"/>
              <w:ind w:left="406" w:right="397"/>
              <w:jc w:val="center"/>
              <w:rPr>
                <w:sz w:val="20"/>
                <w:szCs w:val="20"/>
              </w:rPr>
            </w:pPr>
            <w:r w:rsidRPr="00C76AAC">
              <w:rPr>
                <w:sz w:val="20"/>
                <w:szCs w:val="20"/>
              </w:rPr>
              <w:t>17</w:t>
            </w:r>
          </w:p>
        </w:tc>
        <w:tc>
          <w:tcPr>
            <w:tcW w:w="1952" w:type="dxa"/>
          </w:tcPr>
          <w:p w14:paraId="510F123F" w14:textId="77777777" w:rsidR="00887C80" w:rsidRPr="00C76AAC" w:rsidRDefault="00887C80" w:rsidP="00887C80">
            <w:pPr>
              <w:pStyle w:val="TableParagraph"/>
              <w:ind w:left="169" w:right="163"/>
              <w:jc w:val="center"/>
              <w:rPr>
                <w:sz w:val="20"/>
                <w:szCs w:val="20"/>
              </w:rPr>
            </w:pPr>
            <w:r w:rsidRPr="00C76AAC">
              <w:rPr>
                <w:sz w:val="20"/>
                <w:szCs w:val="20"/>
              </w:rPr>
              <w:t>-21,7468*</w:t>
            </w:r>
          </w:p>
        </w:tc>
        <w:tc>
          <w:tcPr>
            <w:tcW w:w="823" w:type="dxa"/>
          </w:tcPr>
          <w:p w14:paraId="4A3BD39A" w14:textId="77777777" w:rsidR="00887C80" w:rsidRPr="00C76AAC" w:rsidRDefault="00887C80" w:rsidP="00887C80">
            <w:pPr>
              <w:pStyle w:val="TableParagraph"/>
              <w:ind w:left="119" w:right="114"/>
              <w:jc w:val="center"/>
              <w:rPr>
                <w:sz w:val="20"/>
                <w:szCs w:val="20"/>
              </w:rPr>
            </w:pPr>
            <w:r w:rsidRPr="00C76AAC">
              <w:rPr>
                <w:sz w:val="20"/>
                <w:szCs w:val="20"/>
              </w:rPr>
              <w:t>0,000</w:t>
            </w:r>
          </w:p>
        </w:tc>
      </w:tr>
      <w:tr w:rsidR="00887C80" w:rsidRPr="00C76AAC" w14:paraId="2661066F" w14:textId="77777777" w:rsidTr="00887C80">
        <w:trPr>
          <w:trHeight w:val="225"/>
        </w:trPr>
        <w:tc>
          <w:tcPr>
            <w:tcW w:w="1219" w:type="dxa"/>
            <w:vMerge/>
            <w:tcBorders>
              <w:top w:val="nil"/>
            </w:tcBorders>
          </w:tcPr>
          <w:p w14:paraId="2D81B08E" w14:textId="77777777" w:rsidR="00887C80" w:rsidRPr="00C76AAC" w:rsidRDefault="00887C80" w:rsidP="00887C80">
            <w:pPr>
              <w:rPr>
                <w:sz w:val="20"/>
                <w:szCs w:val="20"/>
              </w:rPr>
            </w:pPr>
          </w:p>
        </w:tc>
        <w:tc>
          <w:tcPr>
            <w:tcW w:w="1611" w:type="dxa"/>
            <w:vMerge/>
            <w:tcBorders>
              <w:top w:val="nil"/>
            </w:tcBorders>
          </w:tcPr>
          <w:p w14:paraId="635F0031" w14:textId="77777777" w:rsidR="00887C80" w:rsidRPr="00C76AAC" w:rsidRDefault="00887C80" w:rsidP="00887C80">
            <w:pPr>
              <w:rPr>
                <w:sz w:val="20"/>
                <w:szCs w:val="20"/>
              </w:rPr>
            </w:pPr>
          </w:p>
        </w:tc>
        <w:tc>
          <w:tcPr>
            <w:tcW w:w="1515" w:type="dxa"/>
            <w:vMerge/>
            <w:tcBorders>
              <w:top w:val="nil"/>
            </w:tcBorders>
          </w:tcPr>
          <w:p w14:paraId="4E973204" w14:textId="77777777" w:rsidR="00887C80" w:rsidRPr="00C76AAC" w:rsidRDefault="00887C80" w:rsidP="00887C80">
            <w:pPr>
              <w:rPr>
                <w:sz w:val="20"/>
                <w:szCs w:val="20"/>
              </w:rPr>
            </w:pPr>
          </w:p>
        </w:tc>
        <w:tc>
          <w:tcPr>
            <w:tcW w:w="1243" w:type="dxa"/>
          </w:tcPr>
          <w:p w14:paraId="1966919B" w14:textId="77777777" w:rsidR="00887C80" w:rsidRPr="00C76AAC" w:rsidRDefault="00887C80" w:rsidP="00887C80">
            <w:pPr>
              <w:pStyle w:val="TableParagraph"/>
              <w:ind w:left="406" w:right="397"/>
              <w:jc w:val="center"/>
              <w:rPr>
                <w:sz w:val="20"/>
                <w:szCs w:val="20"/>
              </w:rPr>
            </w:pPr>
            <w:r w:rsidRPr="00C76AAC">
              <w:rPr>
                <w:sz w:val="20"/>
                <w:szCs w:val="20"/>
              </w:rPr>
              <w:t>18</w:t>
            </w:r>
          </w:p>
        </w:tc>
        <w:tc>
          <w:tcPr>
            <w:tcW w:w="1952" w:type="dxa"/>
          </w:tcPr>
          <w:p w14:paraId="0EECAC19" w14:textId="77777777" w:rsidR="00887C80" w:rsidRPr="00C76AAC" w:rsidRDefault="00887C80" w:rsidP="00887C80">
            <w:pPr>
              <w:pStyle w:val="TableParagraph"/>
              <w:ind w:left="169" w:right="163"/>
              <w:jc w:val="center"/>
              <w:rPr>
                <w:sz w:val="20"/>
                <w:szCs w:val="20"/>
              </w:rPr>
            </w:pPr>
            <w:r w:rsidRPr="00C76AAC">
              <w:rPr>
                <w:sz w:val="20"/>
                <w:szCs w:val="20"/>
              </w:rPr>
              <w:t>-20,7282*</w:t>
            </w:r>
          </w:p>
        </w:tc>
        <w:tc>
          <w:tcPr>
            <w:tcW w:w="823" w:type="dxa"/>
          </w:tcPr>
          <w:p w14:paraId="2892E4D2" w14:textId="77777777" w:rsidR="00887C80" w:rsidRPr="00C76AAC" w:rsidRDefault="00887C80" w:rsidP="00887C80">
            <w:pPr>
              <w:pStyle w:val="TableParagraph"/>
              <w:ind w:left="119" w:right="114"/>
              <w:jc w:val="center"/>
              <w:rPr>
                <w:sz w:val="20"/>
                <w:szCs w:val="20"/>
              </w:rPr>
            </w:pPr>
            <w:r w:rsidRPr="00C76AAC">
              <w:rPr>
                <w:sz w:val="20"/>
                <w:szCs w:val="20"/>
              </w:rPr>
              <w:t>0,007</w:t>
            </w:r>
          </w:p>
        </w:tc>
      </w:tr>
      <w:tr w:rsidR="00887C80" w:rsidRPr="00C76AAC" w14:paraId="3FD4EE89" w14:textId="77777777" w:rsidTr="00887C80">
        <w:trPr>
          <w:trHeight w:val="229"/>
        </w:trPr>
        <w:tc>
          <w:tcPr>
            <w:tcW w:w="1219" w:type="dxa"/>
            <w:vMerge w:val="restart"/>
          </w:tcPr>
          <w:p w14:paraId="7340A85D" w14:textId="77777777" w:rsidR="00887C80" w:rsidRPr="00C76AAC" w:rsidRDefault="00887C80" w:rsidP="00887C80">
            <w:pPr>
              <w:pStyle w:val="TableParagraph"/>
              <w:rPr>
                <w:sz w:val="20"/>
                <w:szCs w:val="20"/>
              </w:rPr>
            </w:pPr>
          </w:p>
        </w:tc>
        <w:tc>
          <w:tcPr>
            <w:tcW w:w="1611" w:type="dxa"/>
            <w:vMerge w:val="restart"/>
          </w:tcPr>
          <w:p w14:paraId="1287E209" w14:textId="77777777" w:rsidR="00887C80" w:rsidRPr="00C76AAC" w:rsidRDefault="00887C80" w:rsidP="00887C80">
            <w:pPr>
              <w:pStyle w:val="TableParagraph"/>
              <w:rPr>
                <w:sz w:val="20"/>
                <w:szCs w:val="20"/>
              </w:rPr>
            </w:pPr>
          </w:p>
        </w:tc>
        <w:tc>
          <w:tcPr>
            <w:tcW w:w="1515" w:type="dxa"/>
            <w:vMerge w:val="restart"/>
          </w:tcPr>
          <w:p w14:paraId="01F73C7B" w14:textId="77777777" w:rsidR="00887C80" w:rsidRPr="00C76AAC" w:rsidRDefault="00887C80" w:rsidP="00887C80">
            <w:pPr>
              <w:pStyle w:val="TableParagraph"/>
              <w:rPr>
                <w:b/>
                <w:sz w:val="20"/>
                <w:szCs w:val="20"/>
              </w:rPr>
            </w:pPr>
          </w:p>
          <w:p w14:paraId="04D7D98F" w14:textId="77777777" w:rsidR="00887C80" w:rsidRPr="00C76AAC" w:rsidRDefault="00887C80" w:rsidP="00887C80">
            <w:pPr>
              <w:pStyle w:val="TableParagraph"/>
              <w:ind w:left="613" w:right="611"/>
              <w:jc w:val="center"/>
              <w:rPr>
                <w:sz w:val="20"/>
                <w:szCs w:val="20"/>
              </w:rPr>
            </w:pPr>
            <w:r w:rsidRPr="00C76AAC">
              <w:rPr>
                <w:sz w:val="20"/>
                <w:szCs w:val="20"/>
              </w:rPr>
              <w:t>15</w:t>
            </w:r>
          </w:p>
        </w:tc>
        <w:tc>
          <w:tcPr>
            <w:tcW w:w="1243" w:type="dxa"/>
          </w:tcPr>
          <w:p w14:paraId="67C1F022" w14:textId="77777777" w:rsidR="00887C80" w:rsidRPr="00C76AAC" w:rsidRDefault="00887C80" w:rsidP="00887C80">
            <w:pPr>
              <w:pStyle w:val="TableParagraph"/>
              <w:ind w:left="406" w:right="397"/>
              <w:jc w:val="center"/>
              <w:rPr>
                <w:sz w:val="20"/>
                <w:szCs w:val="20"/>
              </w:rPr>
            </w:pPr>
            <w:r w:rsidRPr="00C76AAC">
              <w:rPr>
                <w:sz w:val="20"/>
                <w:szCs w:val="20"/>
              </w:rPr>
              <w:t>14</w:t>
            </w:r>
          </w:p>
        </w:tc>
        <w:tc>
          <w:tcPr>
            <w:tcW w:w="1952" w:type="dxa"/>
          </w:tcPr>
          <w:p w14:paraId="16262722" w14:textId="77777777" w:rsidR="00887C80" w:rsidRPr="00C76AAC" w:rsidRDefault="00887C80" w:rsidP="00887C80">
            <w:pPr>
              <w:pStyle w:val="TableParagraph"/>
              <w:ind w:left="169" w:right="165"/>
              <w:jc w:val="center"/>
              <w:rPr>
                <w:sz w:val="20"/>
                <w:szCs w:val="20"/>
              </w:rPr>
            </w:pPr>
            <w:r w:rsidRPr="00C76AAC">
              <w:rPr>
                <w:sz w:val="20"/>
                <w:szCs w:val="20"/>
              </w:rPr>
              <w:t>8,4569</w:t>
            </w:r>
          </w:p>
        </w:tc>
        <w:tc>
          <w:tcPr>
            <w:tcW w:w="823" w:type="dxa"/>
          </w:tcPr>
          <w:p w14:paraId="50B80CEE" w14:textId="77777777" w:rsidR="00887C80" w:rsidRPr="00C76AAC" w:rsidRDefault="00887C80" w:rsidP="00887C80">
            <w:pPr>
              <w:pStyle w:val="TableParagraph"/>
              <w:ind w:left="119" w:right="114"/>
              <w:jc w:val="center"/>
              <w:rPr>
                <w:sz w:val="20"/>
                <w:szCs w:val="20"/>
              </w:rPr>
            </w:pPr>
            <w:r w:rsidRPr="00C76AAC">
              <w:rPr>
                <w:sz w:val="20"/>
                <w:szCs w:val="20"/>
              </w:rPr>
              <w:t>0,619</w:t>
            </w:r>
          </w:p>
        </w:tc>
      </w:tr>
      <w:tr w:rsidR="00887C80" w:rsidRPr="00C76AAC" w14:paraId="78C0AE1C" w14:textId="77777777" w:rsidTr="00887C80">
        <w:trPr>
          <w:trHeight w:val="265"/>
        </w:trPr>
        <w:tc>
          <w:tcPr>
            <w:tcW w:w="1219" w:type="dxa"/>
            <w:vMerge/>
            <w:tcBorders>
              <w:top w:val="nil"/>
            </w:tcBorders>
          </w:tcPr>
          <w:p w14:paraId="66CFE312" w14:textId="77777777" w:rsidR="00887C80" w:rsidRPr="00C76AAC" w:rsidRDefault="00887C80" w:rsidP="00887C80">
            <w:pPr>
              <w:rPr>
                <w:sz w:val="20"/>
                <w:szCs w:val="20"/>
              </w:rPr>
            </w:pPr>
          </w:p>
        </w:tc>
        <w:tc>
          <w:tcPr>
            <w:tcW w:w="1611" w:type="dxa"/>
            <w:vMerge/>
            <w:tcBorders>
              <w:top w:val="nil"/>
            </w:tcBorders>
          </w:tcPr>
          <w:p w14:paraId="5047198E" w14:textId="77777777" w:rsidR="00887C80" w:rsidRPr="00C76AAC" w:rsidRDefault="00887C80" w:rsidP="00887C80">
            <w:pPr>
              <w:rPr>
                <w:sz w:val="20"/>
                <w:szCs w:val="20"/>
              </w:rPr>
            </w:pPr>
          </w:p>
        </w:tc>
        <w:tc>
          <w:tcPr>
            <w:tcW w:w="1515" w:type="dxa"/>
            <w:vMerge/>
            <w:tcBorders>
              <w:top w:val="nil"/>
            </w:tcBorders>
          </w:tcPr>
          <w:p w14:paraId="52AC4BA1" w14:textId="77777777" w:rsidR="00887C80" w:rsidRPr="00C76AAC" w:rsidRDefault="00887C80" w:rsidP="00887C80">
            <w:pPr>
              <w:rPr>
                <w:sz w:val="20"/>
                <w:szCs w:val="20"/>
              </w:rPr>
            </w:pPr>
          </w:p>
        </w:tc>
        <w:tc>
          <w:tcPr>
            <w:tcW w:w="1243" w:type="dxa"/>
          </w:tcPr>
          <w:p w14:paraId="36DE40AC" w14:textId="77777777" w:rsidR="00887C80" w:rsidRPr="00C76AAC" w:rsidRDefault="00887C80" w:rsidP="00887C80">
            <w:pPr>
              <w:pStyle w:val="TableParagraph"/>
              <w:ind w:left="406" w:right="397"/>
              <w:jc w:val="center"/>
              <w:rPr>
                <w:sz w:val="20"/>
                <w:szCs w:val="20"/>
              </w:rPr>
            </w:pPr>
            <w:r w:rsidRPr="00C76AAC">
              <w:rPr>
                <w:sz w:val="20"/>
                <w:szCs w:val="20"/>
              </w:rPr>
              <w:t>16</w:t>
            </w:r>
          </w:p>
        </w:tc>
        <w:tc>
          <w:tcPr>
            <w:tcW w:w="1952" w:type="dxa"/>
          </w:tcPr>
          <w:p w14:paraId="0763D084" w14:textId="77777777" w:rsidR="00887C80" w:rsidRPr="00C76AAC" w:rsidRDefault="00887C80" w:rsidP="00887C80">
            <w:pPr>
              <w:pStyle w:val="TableParagraph"/>
              <w:ind w:left="169" w:right="163"/>
              <w:jc w:val="center"/>
              <w:rPr>
                <w:sz w:val="20"/>
                <w:szCs w:val="20"/>
              </w:rPr>
            </w:pPr>
            <w:r w:rsidRPr="00C76AAC">
              <w:rPr>
                <w:sz w:val="20"/>
                <w:szCs w:val="20"/>
              </w:rPr>
              <w:t>-8,5410</w:t>
            </w:r>
          </w:p>
        </w:tc>
        <w:tc>
          <w:tcPr>
            <w:tcW w:w="823" w:type="dxa"/>
          </w:tcPr>
          <w:p w14:paraId="1B431D1D" w14:textId="77777777" w:rsidR="00887C80" w:rsidRPr="00C76AAC" w:rsidRDefault="00887C80" w:rsidP="00887C80">
            <w:pPr>
              <w:pStyle w:val="TableParagraph"/>
              <w:ind w:left="119" w:right="114"/>
              <w:jc w:val="center"/>
              <w:rPr>
                <w:sz w:val="20"/>
                <w:szCs w:val="20"/>
              </w:rPr>
            </w:pPr>
            <w:r w:rsidRPr="00C76AAC">
              <w:rPr>
                <w:sz w:val="20"/>
                <w:szCs w:val="20"/>
              </w:rPr>
              <w:t>0,259</w:t>
            </w:r>
          </w:p>
        </w:tc>
      </w:tr>
      <w:tr w:rsidR="00887C80" w:rsidRPr="00C76AAC" w14:paraId="1C6849B1" w14:textId="77777777" w:rsidTr="00887C80">
        <w:trPr>
          <w:trHeight w:val="137"/>
        </w:trPr>
        <w:tc>
          <w:tcPr>
            <w:tcW w:w="1219" w:type="dxa"/>
            <w:vMerge/>
            <w:tcBorders>
              <w:top w:val="nil"/>
            </w:tcBorders>
          </w:tcPr>
          <w:p w14:paraId="12E45A71" w14:textId="77777777" w:rsidR="00887C80" w:rsidRPr="00C76AAC" w:rsidRDefault="00887C80" w:rsidP="00887C80">
            <w:pPr>
              <w:rPr>
                <w:sz w:val="20"/>
                <w:szCs w:val="20"/>
              </w:rPr>
            </w:pPr>
          </w:p>
        </w:tc>
        <w:tc>
          <w:tcPr>
            <w:tcW w:w="1611" w:type="dxa"/>
            <w:vMerge/>
            <w:tcBorders>
              <w:top w:val="nil"/>
            </w:tcBorders>
          </w:tcPr>
          <w:p w14:paraId="5D6E54AD" w14:textId="77777777" w:rsidR="00887C80" w:rsidRPr="00C76AAC" w:rsidRDefault="00887C80" w:rsidP="00887C80">
            <w:pPr>
              <w:rPr>
                <w:sz w:val="20"/>
                <w:szCs w:val="20"/>
              </w:rPr>
            </w:pPr>
          </w:p>
        </w:tc>
        <w:tc>
          <w:tcPr>
            <w:tcW w:w="1515" w:type="dxa"/>
            <w:vMerge/>
            <w:tcBorders>
              <w:top w:val="nil"/>
            </w:tcBorders>
          </w:tcPr>
          <w:p w14:paraId="6CB35074" w14:textId="77777777" w:rsidR="00887C80" w:rsidRPr="00C76AAC" w:rsidRDefault="00887C80" w:rsidP="00887C80">
            <w:pPr>
              <w:rPr>
                <w:sz w:val="20"/>
                <w:szCs w:val="20"/>
              </w:rPr>
            </w:pPr>
          </w:p>
        </w:tc>
        <w:tc>
          <w:tcPr>
            <w:tcW w:w="1243" w:type="dxa"/>
          </w:tcPr>
          <w:p w14:paraId="362269A7" w14:textId="77777777" w:rsidR="00887C80" w:rsidRPr="00C76AAC" w:rsidRDefault="00887C80" w:rsidP="00887C80">
            <w:pPr>
              <w:pStyle w:val="TableParagraph"/>
              <w:ind w:left="406" w:right="397"/>
              <w:jc w:val="center"/>
              <w:rPr>
                <w:sz w:val="20"/>
                <w:szCs w:val="20"/>
              </w:rPr>
            </w:pPr>
            <w:r w:rsidRPr="00C76AAC">
              <w:rPr>
                <w:sz w:val="20"/>
                <w:szCs w:val="20"/>
              </w:rPr>
              <w:t>17</w:t>
            </w:r>
          </w:p>
        </w:tc>
        <w:tc>
          <w:tcPr>
            <w:tcW w:w="1952" w:type="dxa"/>
          </w:tcPr>
          <w:p w14:paraId="613BFAB7" w14:textId="77777777" w:rsidR="00887C80" w:rsidRPr="00C76AAC" w:rsidRDefault="00887C80" w:rsidP="00887C80">
            <w:pPr>
              <w:pStyle w:val="TableParagraph"/>
              <w:ind w:left="169" w:right="163"/>
              <w:jc w:val="center"/>
              <w:rPr>
                <w:sz w:val="20"/>
                <w:szCs w:val="20"/>
              </w:rPr>
            </w:pPr>
            <w:r w:rsidRPr="00C76AAC">
              <w:rPr>
                <w:sz w:val="20"/>
                <w:szCs w:val="20"/>
              </w:rPr>
              <w:t>-13,2899*</w:t>
            </w:r>
          </w:p>
        </w:tc>
        <w:tc>
          <w:tcPr>
            <w:tcW w:w="823" w:type="dxa"/>
          </w:tcPr>
          <w:p w14:paraId="550E3085" w14:textId="77777777" w:rsidR="00887C80" w:rsidRPr="00C76AAC" w:rsidRDefault="00887C80" w:rsidP="00887C80">
            <w:pPr>
              <w:pStyle w:val="TableParagraph"/>
              <w:ind w:left="119" w:right="114"/>
              <w:jc w:val="center"/>
              <w:rPr>
                <w:sz w:val="20"/>
                <w:szCs w:val="20"/>
              </w:rPr>
            </w:pPr>
            <w:r w:rsidRPr="00C76AAC">
              <w:rPr>
                <w:sz w:val="20"/>
                <w:szCs w:val="20"/>
              </w:rPr>
              <w:t>0,010</w:t>
            </w:r>
          </w:p>
        </w:tc>
      </w:tr>
      <w:tr w:rsidR="00887C80" w:rsidRPr="00C76AAC" w14:paraId="5E6B9A95" w14:textId="77777777" w:rsidTr="00887C80">
        <w:trPr>
          <w:trHeight w:val="127"/>
        </w:trPr>
        <w:tc>
          <w:tcPr>
            <w:tcW w:w="1219" w:type="dxa"/>
            <w:vMerge/>
            <w:tcBorders>
              <w:top w:val="nil"/>
            </w:tcBorders>
          </w:tcPr>
          <w:p w14:paraId="67DFC9F0" w14:textId="77777777" w:rsidR="00887C80" w:rsidRPr="00C76AAC" w:rsidRDefault="00887C80" w:rsidP="00887C80">
            <w:pPr>
              <w:rPr>
                <w:sz w:val="20"/>
                <w:szCs w:val="20"/>
              </w:rPr>
            </w:pPr>
          </w:p>
        </w:tc>
        <w:tc>
          <w:tcPr>
            <w:tcW w:w="1611" w:type="dxa"/>
            <w:vMerge/>
            <w:tcBorders>
              <w:top w:val="nil"/>
            </w:tcBorders>
          </w:tcPr>
          <w:p w14:paraId="0F52F6B3" w14:textId="77777777" w:rsidR="00887C80" w:rsidRPr="00C76AAC" w:rsidRDefault="00887C80" w:rsidP="00887C80">
            <w:pPr>
              <w:rPr>
                <w:sz w:val="20"/>
                <w:szCs w:val="20"/>
              </w:rPr>
            </w:pPr>
          </w:p>
        </w:tc>
        <w:tc>
          <w:tcPr>
            <w:tcW w:w="1515" w:type="dxa"/>
            <w:vMerge/>
            <w:tcBorders>
              <w:top w:val="nil"/>
            </w:tcBorders>
          </w:tcPr>
          <w:p w14:paraId="7CCEE3D3" w14:textId="77777777" w:rsidR="00887C80" w:rsidRPr="00C76AAC" w:rsidRDefault="00887C80" w:rsidP="00887C80">
            <w:pPr>
              <w:rPr>
                <w:sz w:val="20"/>
                <w:szCs w:val="20"/>
              </w:rPr>
            </w:pPr>
          </w:p>
        </w:tc>
        <w:tc>
          <w:tcPr>
            <w:tcW w:w="1243" w:type="dxa"/>
          </w:tcPr>
          <w:p w14:paraId="28071BB3" w14:textId="77777777" w:rsidR="00887C80" w:rsidRPr="00C76AAC" w:rsidRDefault="00887C80" w:rsidP="00887C80">
            <w:pPr>
              <w:pStyle w:val="TableParagraph"/>
              <w:ind w:left="406" w:right="397"/>
              <w:jc w:val="center"/>
              <w:rPr>
                <w:sz w:val="20"/>
                <w:szCs w:val="20"/>
              </w:rPr>
            </w:pPr>
            <w:r w:rsidRPr="00C76AAC">
              <w:rPr>
                <w:sz w:val="20"/>
                <w:szCs w:val="20"/>
              </w:rPr>
              <w:t>18</w:t>
            </w:r>
          </w:p>
        </w:tc>
        <w:tc>
          <w:tcPr>
            <w:tcW w:w="1952" w:type="dxa"/>
          </w:tcPr>
          <w:p w14:paraId="33BE7A38" w14:textId="77777777" w:rsidR="00887C80" w:rsidRPr="00C76AAC" w:rsidRDefault="00887C80" w:rsidP="00887C80">
            <w:pPr>
              <w:pStyle w:val="TableParagraph"/>
              <w:ind w:left="169" w:right="165"/>
              <w:jc w:val="center"/>
              <w:rPr>
                <w:sz w:val="20"/>
                <w:szCs w:val="20"/>
              </w:rPr>
            </w:pPr>
            <w:r w:rsidRPr="00C76AAC">
              <w:rPr>
                <w:sz w:val="20"/>
                <w:szCs w:val="20"/>
              </w:rPr>
              <w:t>-122713</w:t>
            </w:r>
          </w:p>
        </w:tc>
        <w:tc>
          <w:tcPr>
            <w:tcW w:w="823" w:type="dxa"/>
          </w:tcPr>
          <w:p w14:paraId="2D63882B" w14:textId="77777777" w:rsidR="00887C80" w:rsidRPr="00C76AAC" w:rsidRDefault="00887C80" w:rsidP="00887C80">
            <w:pPr>
              <w:pStyle w:val="TableParagraph"/>
              <w:ind w:left="119" w:right="114"/>
              <w:jc w:val="center"/>
              <w:rPr>
                <w:sz w:val="20"/>
                <w:szCs w:val="20"/>
              </w:rPr>
            </w:pPr>
            <w:r w:rsidRPr="00C76AAC">
              <w:rPr>
                <w:sz w:val="20"/>
                <w:szCs w:val="20"/>
              </w:rPr>
              <w:t>0,199</w:t>
            </w:r>
          </w:p>
        </w:tc>
      </w:tr>
      <w:tr w:rsidR="00887C80" w:rsidRPr="00C76AAC" w14:paraId="5568AED3" w14:textId="77777777" w:rsidTr="00887C80">
        <w:trPr>
          <w:trHeight w:val="207"/>
        </w:trPr>
        <w:tc>
          <w:tcPr>
            <w:tcW w:w="1219" w:type="dxa"/>
            <w:vMerge w:val="restart"/>
          </w:tcPr>
          <w:p w14:paraId="61163279" w14:textId="77777777" w:rsidR="00887C80" w:rsidRPr="00C76AAC" w:rsidRDefault="00887C80" w:rsidP="00887C80">
            <w:pPr>
              <w:pStyle w:val="TableParagraph"/>
              <w:ind w:left="64" w:right="378"/>
              <w:rPr>
                <w:b/>
                <w:sz w:val="20"/>
                <w:szCs w:val="20"/>
              </w:rPr>
            </w:pPr>
            <w:r w:rsidRPr="00C76AAC">
              <w:rPr>
                <w:b/>
                <w:sz w:val="20"/>
                <w:szCs w:val="20"/>
              </w:rPr>
              <w:t>İlk yardım bilgi düzeyi</w:t>
            </w:r>
          </w:p>
        </w:tc>
        <w:tc>
          <w:tcPr>
            <w:tcW w:w="1611" w:type="dxa"/>
            <w:vMerge w:val="restart"/>
          </w:tcPr>
          <w:p w14:paraId="2B9B3ED3" w14:textId="77777777" w:rsidR="00887C80" w:rsidRPr="00C76AAC" w:rsidRDefault="00887C80" w:rsidP="00887C80">
            <w:pPr>
              <w:pStyle w:val="TableParagraph"/>
              <w:rPr>
                <w:b/>
                <w:sz w:val="20"/>
                <w:szCs w:val="20"/>
              </w:rPr>
            </w:pPr>
          </w:p>
          <w:p w14:paraId="7DC5E995" w14:textId="77777777" w:rsidR="00887C80" w:rsidRPr="00C76AAC" w:rsidRDefault="00887C80" w:rsidP="00887C80">
            <w:pPr>
              <w:pStyle w:val="TableParagraph"/>
              <w:ind w:left="64"/>
              <w:rPr>
                <w:b/>
                <w:sz w:val="20"/>
                <w:szCs w:val="20"/>
              </w:rPr>
            </w:pPr>
            <w:r w:rsidRPr="00C76AAC">
              <w:rPr>
                <w:b/>
                <w:sz w:val="20"/>
                <w:szCs w:val="20"/>
              </w:rPr>
              <w:t>Scheffe</w:t>
            </w:r>
          </w:p>
        </w:tc>
        <w:tc>
          <w:tcPr>
            <w:tcW w:w="1515" w:type="dxa"/>
            <w:vMerge w:val="restart"/>
          </w:tcPr>
          <w:p w14:paraId="2C9EFD87" w14:textId="77777777" w:rsidR="00887C80" w:rsidRPr="00C76AAC" w:rsidRDefault="00887C80" w:rsidP="00887C80">
            <w:pPr>
              <w:pStyle w:val="TableParagraph"/>
              <w:rPr>
                <w:b/>
                <w:sz w:val="20"/>
                <w:szCs w:val="20"/>
              </w:rPr>
            </w:pPr>
          </w:p>
          <w:p w14:paraId="6A70FC62" w14:textId="77777777" w:rsidR="00887C80" w:rsidRPr="00C76AAC" w:rsidRDefault="00887C80" w:rsidP="00887C80">
            <w:pPr>
              <w:pStyle w:val="TableParagraph"/>
              <w:ind w:left="613" w:right="611"/>
              <w:jc w:val="center"/>
              <w:rPr>
                <w:sz w:val="20"/>
                <w:szCs w:val="20"/>
              </w:rPr>
            </w:pPr>
            <w:r w:rsidRPr="00C76AAC">
              <w:rPr>
                <w:sz w:val="20"/>
                <w:szCs w:val="20"/>
              </w:rPr>
              <w:t>16</w:t>
            </w:r>
          </w:p>
        </w:tc>
        <w:tc>
          <w:tcPr>
            <w:tcW w:w="1243" w:type="dxa"/>
          </w:tcPr>
          <w:p w14:paraId="0B8F1B5D" w14:textId="77777777" w:rsidR="00887C80" w:rsidRPr="00C76AAC" w:rsidRDefault="00887C80" w:rsidP="00887C80">
            <w:pPr>
              <w:pStyle w:val="TableParagraph"/>
              <w:ind w:left="406" w:right="397"/>
              <w:jc w:val="center"/>
              <w:rPr>
                <w:sz w:val="20"/>
                <w:szCs w:val="20"/>
              </w:rPr>
            </w:pPr>
            <w:r w:rsidRPr="00C76AAC">
              <w:rPr>
                <w:sz w:val="20"/>
                <w:szCs w:val="20"/>
              </w:rPr>
              <w:t>14</w:t>
            </w:r>
          </w:p>
        </w:tc>
        <w:tc>
          <w:tcPr>
            <w:tcW w:w="1952" w:type="dxa"/>
          </w:tcPr>
          <w:p w14:paraId="0C197782" w14:textId="77777777" w:rsidR="00887C80" w:rsidRPr="00C76AAC" w:rsidRDefault="00887C80" w:rsidP="00887C80">
            <w:pPr>
              <w:pStyle w:val="TableParagraph"/>
              <w:ind w:left="169" w:right="165"/>
              <w:jc w:val="center"/>
              <w:rPr>
                <w:sz w:val="20"/>
                <w:szCs w:val="20"/>
              </w:rPr>
            </w:pPr>
            <w:r w:rsidRPr="00C76AAC">
              <w:rPr>
                <w:sz w:val="20"/>
                <w:szCs w:val="20"/>
              </w:rPr>
              <w:t>16,9979*</w:t>
            </w:r>
          </w:p>
        </w:tc>
        <w:tc>
          <w:tcPr>
            <w:tcW w:w="823" w:type="dxa"/>
          </w:tcPr>
          <w:p w14:paraId="480A7CF5" w14:textId="77777777" w:rsidR="00887C80" w:rsidRPr="00C76AAC" w:rsidRDefault="00887C80" w:rsidP="00887C80">
            <w:pPr>
              <w:pStyle w:val="TableParagraph"/>
              <w:ind w:left="119" w:right="114"/>
              <w:jc w:val="center"/>
              <w:rPr>
                <w:sz w:val="20"/>
                <w:szCs w:val="20"/>
              </w:rPr>
            </w:pPr>
            <w:r w:rsidRPr="00C76AAC">
              <w:rPr>
                <w:sz w:val="20"/>
                <w:szCs w:val="20"/>
              </w:rPr>
              <w:t>0,004</w:t>
            </w:r>
          </w:p>
        </w:tc>
      </w:tr>
      <w:tr w:rsidR="00887C80" w:rsidRPr="00C76AAC" w14:paraId="069DD0AC" w14:textId="77777777" w:rsidTr="00887C80">
        <w:trPr>
          <w:trHeight w:val="213"/>
        </w:trPr>
        <w:tc>
          <w:tcPr>
            <w:tcW w:w="1219" w:type="dxa"/>
            <w:vMerge/>
            <w:tcBorders>
              <w:top w:val="nil"/>
            </w:tcBorders>
          </w:tcPr>
          <w:p w14:paraId="2C07BD1B" w14:textId="77777777" w:rsidR="00887C80" w:rsidRPr="00C76AAC" w:rsidRDefault="00887C80" w:rsidP="00887C80">
            <w:pPr>
              <w:rPr>
                <w:sz w:val="20"/>
                <w:szCs w:val="20"/>
              </w:rPr>
            </w:pPr>
          </w:p>
        </w:tc>
        <w:tc>
          <w:tcPr>
            <w:tcW w:w="1611" w:type="dxa"/>
            <w:vMerge/>
            <w:tcBorders>
              <w:top w:val="nil"/>
            </w:tcBorders>
          </w:tcPr>
          <w:p w14:paraId="3FEE703A" w14:textId="77777777" w:rsidR="00887C80" w:rsidRPr="00C76AAC" w:rsidRDefault="00887C80" w:rsidP="00887C80">
            <w:pPr>
              <w:rPr>
                <w:sz w:val="20"/>
                <w:szCs w:val="20"/>
              </w:rPr>
            </w:pPr>
          </w:p>
        </w:tc>
        <w:tc>
          <w:tcPr>
            <w:tcW w:w="1515" w:type="dxa"/>
            <w:vMerge/>
            <w:tcBorders>
              <w:top w:val="nil"/>
            </w:tcBorders>
          </w:tcPr>
          <w:p w14:paraId="39543C7C" w14:textId="77777777" w:rsidR="00887C80" w:rsidRPr="00C76AAC" w:rsidRDefault="00887C80" w:rsidP="00887C80">
            <w:pPr>
              <w:rPr>
                <w:sz w:val="20"/>
                <w:szCs w:val="20"/>
              </w:rPr>
            </w:pPr>
          </w:p>
        </w:tc>
        <w:tc>
          <w:tcPr>
            <w:tcW w:w="1243" w:type="dxa"/>
          </w:tcPr>
          <w:p w14:paraId="6FA12B99" w14:textId="77777777" w:rsidR="00887C80" w:rsidRPr="00C76AAC" w:rsidRDefault="00887C80" w:rsidP="00887C80">
            <w:pPr>
              <w:pStyle w:val="TableParagraph"/>
              <w:ind w:left="406" w:right="397"/>
              <w:jc w:val="center"/>
              <w:rPr>
                <w:sz w:val="20"/>
                <w:szCs w:val="20"/>
              </w:rPr>
            </w:pPr>
            <w:r w:rsidRPr="00C76AAC">
              <w:rPr>
                <w:sz w:val="20"/>
                <w:szCs w:val="20"/>
              </w:rPr>
              <w:t>15</w:t>
            </w:r>
          </w:p>
        </w:tc>
        <w:tc>
          <w:tcPr>
            <w:tcW w:w="1952" w:type="dxa"/>
          </w:tcPr>
          <w:p w14:paraId="15128286" w14:textId="77777777" w:rsidR="00887C80" w:rsidRPr="00C76AAC" w:rsidRDefault="00887C80" w:rsidP="00887C80">
            <w:pPr>
              <w:pStyle w:val="TableParagraph"/>
              <w:ind w:left="169" w:right="165"/>
              <w:jc w:val="center"/>
              <w:rPr>
                <w:sz w:val="20"/>
                <w:szCs w:val="20"/>
              </w:rPr>
            </w:pPr>
            <w:r w:rsidRPr="00C76AAC">
              <w:rPr>
                <w:sz w:val="20"/>
                <w:szCs w:val="20"/>
              </w:rPr>
              <w:t>8,5410</w:t>
            </w:r>
          </w:p>
        </w:tc>
        <w:tc>
          <w:tcPr>
            <w:tcW w:w="823" w:type="dxa"/>
          </w:tcPr>
          <w:p w14:paraId="0225FE6A" w14:textId="77777777" w:rsidR="00887C80" w:rsidRPr="00C76AAC" w:rsidRDefault="00887C80" w:rsidP="00887C80">
            <w:pPr>
              <w:pStyle w:val="TableParagraph"/>
              <w:ind w:left="119" w:right="114"/>
              <w:jc w:val="center"/>
              <w:rPr>
                <w:sz w:val="20"/>
                <w:szCs w:val="20"/>
              </w:rPr>
            </w:pPr>
            <w:r w:rsidRPr="00C76AAC">
              <w:rPr>
                <w:sz w:val="20"/>
                <w:szCs w:val="20"/>
              </w:rPr>
              <w:t>0,259</w:t>
            </w:r>
          </w:p>
        </w:tc>
      </w:tr>
      <w:tr w:rsidR="00887C80" w:rsidRPr="00C76AAC" w14:paraId="230864A5" w14:textId="77777777" w:rsidTr="00887C80">
        <w:trPr>
          <w:trHeight w:val="223"/>
        </w:trPr>
        <w:tc>
          <w:tcPr>
            <w:tcW w:w="1219" w:type="dxa"/>
            <w:vMerge/>
            <w:tcBorders>
              <w:top w:val="nil"/>
            </w:tcBorders>
          </w:tcPr>
          <w:p w14:paraId="6F5B17BF" w14:textId="77777777" w:rsidR="00887C80" w:rsidRPr="00C76AAC" w:rsidRDefault="00887C80" w:rsidP="00887C80">
            <w:pPr>
              <w:rPr>
                <w:sz w:val="20"/>
                <w:szCs w:val="20"/>
              </w:rPr>
            </w:pPr>
          </w:p>
        </w:tc>
        <w:tc>
          <w:tcPr>
            <w:tcW w:w="1611" w:type="dxa"/>
            <w:vMerge/>
            <w:tcBorders>
              <w:top w:val="nil"/>
            </w:tcBorders>
          </w:tcPr>
          <w:p w14:paraId="14AAF33F" w14:textId="77777777" w:rsidR="00887C80" w:rsidRPr="00C76AAC" w:rsidRDefault="00887C80" w:rsidP="00887C80">
            <w:pPr>
              <w:rPr>
                <w:sz w:val="20"/>
                <w:szCs w:val="20"/>
              </w:rPr>
            </w:pPr>
          </w:p>
        </w:tc>
        <w:tc>
          <w:tcPr>
            <w:tcW w:w="1515" w:type="dxa"/>
            <w:vMerge/>
            <w:tcBorders>
              <w:top w:val="nil"/>
            </w:tcBorders>
          </w:tcPr>
          <w:p w14:paraId="7D426344" w14:textId="77777777" w:rsidR="00887C80" w:rsidRPr="00C76AAC" w:rsidRDefault="00887C80" w:rsidP="00887C80">
            <w:pPr>
              <w:rPr>
                <w:sz w:val="20"/>
                <w:szCs w:val="20"/>
              </w:rPr>
            </w:pPr>
          </w:p>
        </w:tc>
        <w:tc>
          <w:tcPr>
            <w:tcW w:w="1243" w:type="dxa"/>
          </w:tcPr>
          <w:p w14:paraId="76E72E6C" w14:textId="77777777" w:rsidR="00887C80" w:rsidRPr="00C76AAC" w:rsidRDefault="00887C80" w:rsidP="00887C80">
            <w:pPr>
              <w:pStyle w:val="TableParagraph"/>
              <w:ind w:left="406" w:right="397"/>
              <w:jc w:val="center"/>
              <w:rPr>
                <w:sz w:val="20"/>
                <w:szCs w:val="20"/>
              </w:rPr>
            </w:pPr>
            <w:r w:rsidRPr="00C76AAC">
              <w:rPr>
                <w:sz w:val="20"/>
                <w:szCs w:val="20"/>
              </w:rPr>
              <w:t>17</w:t>
            </w:r>
          </w:p>
        </w:tc>
        <w:tc>
          <w:tcPr>
            <w:tcW w:w="1952" w:type="dxa"/>
          </w:tcPr>
          <w:p w14:paraId="1DECD5B4" w14:textId="77777777" w:rsidR="00887C80" w:rsidRPr="00C76AAC" w:rsidRDefault="00887C80" w:rsidP="00887C80">
            <w:pPr>
              <w:pStyle w:val="TableParagraph"/>
              <w:ind w:left="169" w:right="163"/>
              <w:jc w:val="center"/>
              <w:rPr>
                <w:sz w:val="20"/>
                <w:szCs w:val="20"/>
              </w:rPr>
            </w:pPr>
            <w:r w:rsidRPr="00C76AAC">
              <w:rPr>
                <w:sz w:val="20"/>
                <w:szCs w:val="20"/>
              </w:rPr>
              <w:t>-4,7489</w:t>
            </w:r>
          </w:p>
        </w:tc>
        <w:tc>
          <w:tcPr>
            <w:tcW w:w="823" w:type="dxa"/>
          </w:tcPr>
          <w:p w14:paraId="21CF2698" w14:textId="77777777" w:rsidR="00887C80" w:rsidRPr="00C76AAC" w:rsidRDefault="00887C80" w:rsidP="00887C80">
            <w:pPr>
              <w:pStyle w:val="TableParagraph"/>
              <w:ind w:left="119" w:right="114"/>
              <w:jc w:val="center"/>
              <w:rPr>
                <w:sz w:val="20"/>
                <w:szCs w:val="20"/>
              </w:rPr>
            </w:pPr>
            <w:r w:rsidRPr="00C76AAC">
              <w:rPr>
                <w:sz w:val="20"/>
                <w:szCs w:val="20"/>
              </w:rPr>
              <w:t>0,311</w:t>
            </w:r>
          </w:p>
        </w:tc>
      </w:tr>
      <w:tr w:rsidR="00887C80" w:rsidRPr="00C76AAC" w14:paraId="00E40654" w14:textId="77777777" w:rsidTr="00887C80">
        <w:trPr>
          <w:trHeight w:val="213"/>
        </w:trPr>
        <w:tc>
          <w:tcPr>
            <w:tcW w:w="1219" w:type="dxa"/>
            <w:vMerge/>
            <w:tcBorders>
              <w:top w:val="nil"/>
            </w:tcBorders>
          </w:tcPr>
          <w:p w14:paraId="1409D61A" w14:textId="77777777" w:rsidR="00887C80" w:rsidRPr="00C76AAC" w:rsidRDefault="00887C80" w:rsidP="00887C80">
            <w:pPr>
              <w:rPr>
                <w:sz w:val="20"/>
                <w:szCs w:val="20"/>
              </w:rPr>
            </w:pPr>
          </w:p>
        </w:tc>
        <w:tc>
          <w:tcPr>
            <w:tcW w:w="1611" w:type="dxa"/>
            <w:vMerge/>
            <w:tcBorders>
              <w:top w:val="nil"/>
            </w:tcBorders>
          </w:tcPr>
          <w:p w14:paraId="586753D9" w14:textId="77777777" w:rsidR="00887C80" w:rsidRPr="00C76AAC" w:rsidRDefault="00887C80" w:rsidP="00887C80">
            <w:pPr>
              <w:rPr>
                <w:sz w:val="20"/>
                <w:szCs w:val="20"/>
              </w:rPr>
            </w:pPr>
          </w:p>
        </w:tc>
        <w:tc>
          <w:tcPr>
            <w:tcW w:w="1515" w:type="dxa"/>
            <w:vMerge/>
            <w:tcBorders>
              <w:top w:val="nil"/>
            </w:tcBorders>
          </w:tcPr>
          <w:p w14:paraId="0F0892B6" w14:textId="77777777" w:rsidR="00887C80" w:rsidRPr="00C76AAC" w:rsidRDefault="00887C80" w:rsidP="00887C80">
            <w:pPr>
              <w:rPr>
                <w:sz w:val="20"/>
                <w:szCs w:val="20"/>
              </w:rPr>
            </w:pPr>
          </w:p>
        </w:tc>
        <w:tc>
          <w:tcPr>
            <w:tcW w:w="1243" w:type="dxa"/>
          </w:tcPr>
          <w:p w14:paraId="56F112A7" w14:textId="77777777" w:rsidR="00887C80" w:rsidRPr="00C76AAC" w:rsidRDefault="00887C80" w:rsidP="00887C80">
            <w:pPr>
              <w:pStyle w:val="TableParagraph"/>
              <w:ind w:left="406" w:right="397"/>
              <w:jc w:val="center"/>
              <w:rPr>
                <w:sz w:val="20"/>
                <w:szCs w:val="20"/>
              </w:rPr>
            </w:pPr>
            <w:r w:rsidRPr="00C76AAC">
              <w:rPr>
                <w:sz w:val="20"/>
                <w:szCs w:val="20"/>
              </w:rPr>
              <w:t>18</w:t>
            </w:r>
          </w:p>
        </w:tc>
        <w:tc>
          <w:tcPr>
            <w:tcW w:w="1952" w:type="dxa"/>
          </w:tcPr>
          <w:p w14:paraId="796575E5" w14:textId="77777777" w:rsidR="00887C80" w:rsidRPr="00C76AAC" w:rsidRDefault="00887C80" w:rsidP="00887C80">
            <w:pPr>
              <w:pStyle w:val="TableParagraph"/>
              <w:ind w:left="169" w:right="163"/>
              <w:jc w:val="center"/>
              <w:rPr>
                <w:sz w:val="20"/>
                <w:szCs w:val="20"/>
              </w:rPr>
            </w:pPr>
            <w:r w:rsidRPr="00C76AAC">
              <w:rPr>
                <w:sz w:val="20"/>
                <w:szCs w:val="20"/>
              </w:rPr>
              <w:t>-3,7303</w:t>
            </w:r>
          </w:p>
        </w:tc>
        <w:tc>
          <w:tcPr>
            <w:tcW w:w="823" w:type="dxa"/>
          </w:tcPr>
          <w:p w14:paraId="4468BB3E" w14:textId="77777777" w:rsidR="00887C80" w:rsidRPr="00C76AAC" w:rsidRDefault="00887C80" w:rsidP="00887C80">
            <w:pPr>
              <w:pStyle w:val="TableParagraph"/>
              <w:ind w:left="119" w:right="114"/>
              <w:jc w:val="center"/>
              <w:rPr>
                <w:sz w:val="20"/>
                <w:szCs w:val="20"/>
              </w:rPr>
            </w:pPr>
            <w:r w:rsidRPr="00C76AAC">
              <w:rPr>
                <w:sz w:val="20"/>
                <w:szCs w:val="20"/>
              </w:rPr>
              <w:t>0,933</w:t>
            </w:r>
          </w:p>
        </w:tc>
      </w:tr>
      <w:tr w:rsidR="00887C80" w:rsidRPr="00C76AAC" w14:paraId="10669FAB" w14:textId="77777777" w:rsidTr="00887C80">
        <w:trPr>
          <w:trHeight w:val="203"/>
        </w:trPr>
        <w:tc>
          <w:tcPr>
            <w:tcW w:w="1219" w:type="dxa"/>
            <w:vMerge w:val="restart"/>
          </w:tcPr>
          <w:p w14:paraId="46D37EF6" w14:textId="77777777" w:rsidR="00887C80" w:rsidRPr="00C76AAC" w:rsidRDefault="00887C80" w:rsidP="00887C80">
            <w:pPr>
              <w:pStyle w:val="TableParagraph"/>
              <w:rPr>
                <w:sz w:val="20"/>
                <w:szCs w:val="20"/>
              </w:rPr>
            </w:pPr>
          </w:p>
        </w:tc>
        <w:tc>
          <w:tcPr>
            <w:tcW w:w="1611" w:type="dxa"/>
            <w:vMerge w:val="restart"/>
          </w:tcPr>
          <w:p w14:paraId="3ABA70EB" w14:textId="77777777" w:rsidR="00887C80" w:rsidRPr="00C76AAC" w:rsidRDefault="00887C80" w:rsidP="00887C80">
            <w:pPr>
              <w:pStyle w:val="TableParagraph"/>
              <w:rPr>
                <w:sz w:val="20"/>
                <w:szCs w:val="20"/>
              </w:rPr>
            </w:pPr>
          </w:p>
        </w:tc>
        <w:tc>
          <w:tcPr>
            <w:tcW w:w="1515" w:type="dxa"/>
            <w:vMerge w:val="restart"/>
          </w:tcPr>
          <w:p w14:paraId="1D8ACC9A" w14:textId="77777777" w:rsidR="00887C80" w:rsidRPr="00C76AAC" w:rsidRDefault="00887C80" w:rsidP="00887C80">
            <w:pPr>
              <w:pStyle w:val="TableParagraph"/>
              <w:rPr>
                <w:b/>
                <w:sz w:val="20"/>
                <w:szCs w:val="20"/>
              </w:rPr>
            </w:pPr>
          </w:p>
          <w:p w14:paraId="70D7F2A1" w14:textId="77777777" w:rsidR="00887C80" w:rsidRPr="00C76AAC" w:rsidRDefault="00887C80" w:rsidP="00887C80">
            <w:pPr>
              <w:pStyle w:val="TableParagraph"/>
              <w:ind w:left="613" w:right="611"/>
              <w:jc w:val="center"/>
              <w:rPr>
                <w:sz w:val="20"/>
                <w:szCs w:val="20"/>
              </w:rPr>
            </w:pPr>
            <w:r w:rsidRPr="00C76AAC">
              <w:rPr>
                <w:sz w:val="20"/>
                <w:szCs w:val="20"/>
              </w:rPr>
              <w:t>17</w:t>
            </w:r>
          </w:p>
        </w:tc>
        <w:tc>
          <w:tcPr>
            <w:tcW w:w="1243" w:type="dxa"/>
          </w:tcPr>
          <w:p w14:paraId="2783FDA8" w14:textId="77777777" w:rsidR="00887C80" w:rsidRPr="00C76AAC" w:rsidRDefault="00887C80" w:rsidP="00887C80">
            <w:pPr>
              <w:pStyle w:val="TableParagraph"/>
              <w:ind w:left="406" w:right="397"/>
              <w:jc w:val="center"/>
              <w:rPr>
                <w:sz w:val="20"/>
                <w:szCs w:val="20"/>
              </w:rPr>
            </w:pPr>
            <w:r w:rsidRPr="00C76AAC">
              <w:rPr>
                <w:sz w:val="20"/>
                <w:szCs w:val="20"/>
              </w:rPr>
              <w:t>14</w:t>
            </w:r>
          </w:p>
        </w:tc>
        <w:tc>
          <w:tcPr>
            <w:tcW w:w="1952" w:type="dxa"/>
          </w:tcPr>
          <w:p w14:paraId="0DA6D08E" w14:textId="77777777" w:rsidR="00887C80" w:rsidRPr="00C76AAC" w:rsidRDefault="00887C80" w:rsidP="00887C80">
            <w:pPr>
              <w:pStyle w:val="TableParagraph"/>
              <w:ind w:left="169" w:right="165"/>
              <w:jc w:val="center"/>
              <w:rPr>
                <w:sz w:val="20"/>
                <w:szCs w:val="20"/>
              </w:rPr>
            </w:pPr>
            <w:r w:rsidRPr="00C76AAC">
              <w:rPr>
                <w:sz w:val="20"/>
                <w:szCs w:val="20"/>
              </w:rPr>
              <w:t>21,7468*</w:t>
            </w:r>
          </w:p>
        </w:tc>
        <w:tc>
          <w:tcPr>
            <w:tcW w:w="823" w:type="dxa"/>
          </w:tcPr>
          <w:p w14:paraId="539B85BE" w14:textId="77777777" w:rsidR="00887C80" w:rsidRPr="00C76AAC" w:rsidRDefault="00887C80" w:rsidP="00887C80">
            <w:pPr>
              <w:pStyle w:val="TableParagraph"/>
              <w:ind w:left="119" w:right="114"/>
              <w:jc w:val="center"/>
              <w:rPr>
                <w:sz w:val="20"/>
                <w:szCs w:val="20"/>
              </w:rPr>
            </w:pPr>
            <w:r w:rsidRPr="00C76AAC">
              <w:rPr>
                <w:sz w:val="20"/>
                <w:szCs w:val="20"/>
              </w:rPr>
              <w:t>0,000</w:t>
            </w:r>
          </w:p>
        </w:tc>
      </w:tr>
      <w:tr w:rsidR="00887C80" w:rsidRPr="00C76AAC" w14:paraId="46FEFDD7" w14:textId="77777777" w:rsidTr="00887C80">
        <w:trPr>
          <w:trHeight w:val="106"/>
        </w:trPr>
        <w:tc>
          <w:tcPr>
            <w:tcW w:w="1219" w:type="dxa"/>
            <w:vMerge/>
            <w:tcBorders>
              <w:top w:val="nil"/>
            </w:tcBorders>
          </w:tcPr>
          <w:p w14:paraId="4C082E33" w14:textId="77777777" w:rsidR="00887C80" w:rsidRPr="00C76AAC" w:rsidRDefault="00887C80" w:rsidP="00887C80">
            <w:pPr>
              <w:rPr>
                <w:sz w:val="20"/>
                <w:szCs w:val="20"/>
              </w:rPr>
            </w:pPr>
          </w:p>
        </w:tc>
        <w:tc>
          <w:tcPr>
            <w:tcW w:w="1611" w:type="dxa"/>
            <w:vMerge/>
            <w:tcBorders>
              <w:top w:val="nil"/>
            </w:tcBorders>
          </w:tcPr>
          <w:p w14:paraId="70E13483" w14:textId="77777777" w:rsidR="00887C80" w:rsidRPr="00C76AAC" w:rsidRDefault="00887C80" w:rsidP="00887C80">
            <w:pPr>
              <w:rPr>
                <w:sz w:val="20"/>
                <w:szCs w:val="20"/>
              </w:rPr>
            </w:pPr>
          </w:p>
        </w:tc>
        <w:tc>
          <w:tcPr>
            <w:tcW w:w="1515" w:type="dxa"/>
            <w:vMerge/>
            <w:tcBorders>
              <w:top w:val="nil"/>
            </w:tcBorders>
          </w:tcPr>
          <w:p w14:paraId="0AA88B91" w14:textId="77777777" w:rsidR="00887C80" w:rsidRPr="00C76AAC" w:rsidRDefault="00887C80" w:rsidP="00887C80">
            <w:pPr>
              <w:rPr>
                <w:sz w:val="20"/>
                <w:szCs w:val="20"/>
              </w:rPr>
            </w:pPr>
          </w:p>
        </w:tc>
        <w:tc>
          <w:tcPr>
            <w:tcW w:w="1243" w:type="dxa"/>
          </w:tcPr>
          <w:p w14:paraId="7EFEE475" w14:textId="77777777" w:rsidR="00887C80" w:rsidRPr="00C76AAC" w:rsidRDefault="00887C80" w:rsidP="00887C80">
            <w:pPr>
              <w:pStyle w:val="TableParagraph"/>
              <w:ind w:left="406" w:right="397"/>
              <w:jc w:val="center"/>
              <w:rPr>
                <w:sz w:val="20"/>
                <w:szCs w:val="20"/>
              </w:rPr>
            </w:pPr>
            <w:r w:rsidRPr="00C76AAC">
              <w:rPr>
                <w:sz w:val="20"/>
                <w:szCs w:val="20"/>
              </w:rPr>
              <w:t>15</w:t>
            </w:r>
          </w:p>
        </w:tc>
        <w:tc>
          <w:tcPr>
            <w:tcW w:w="1952" w:type="dxa"/>
          </w:tcPr>
          <w:p w14:paraId="138F51D8" w14:textId="77777777" w:rsidR="00887C80" w:rsidRPr="00C76AAC" w:rsidRDefault="00887C80" w:rsidP="00887C80">
            <w:pPr>
              <w:pStyle w:val="TableParagraph"/>
              <w:ind w:left="169" w:right="165"/>
              <w:jc w:val="center"/>
              <w:rPr>
                <w:sz w:val="20"/>
                <w:szCs w:val="20"/>
              </w:rPr>
            </w:pPr>
            <w:r w:rsidRPr="00C76AAC">
              <w:rPr>
                <w:sz w:val="20"/>
                <w:szCs w:val="20"/>
              </w:rPr>
              <w:t>13,2899*</w:t>
            </w:r>
          </w:p>
        </w:tc>
        <w:tc>
          <w:tcPr>
            <w:tcW w:w="823" w:type="dxa"/>
          </w:tcPr>
          <w:p w14:paraId="7C43902D" w14:textId="77777777" w:rsidR="00887C80" w:rsidRPr="00C76AAC" w:rsidRDefault="00887C80" w:rsidP="00887C80">
            <w:pPr>
              <w:pStyle w:val="TableParagraph"/>
              <w:ind w:left="119" w:right="114"/>
              <w:jc w:val="center"/>
              <w:rPr>
                <w:sz w:val="20"/>
                <w:szCs w:val="20"/>
              </w:rPr>
            </w:pPr>
            <w:r w:rsidRPr="00C76AAC">
              <w:rPr>
                <w:sz w:val="20"/>
                <w:szCs w:val="20"/>
              </w:rPr>
              <w:t>0,010</w:t>
            </w:r>
          </w:p>
        </w:tc>
      </w:tr>
      <w:tr w:rsidR="00887C80" w:rsidRPr="00C76AAC" w14:paraId="5E7E9052" w14:textId="77777777" w:rsidTr="00887C80">
        <w:trPr>
          <w:trHeight w:val="153"/>
        </w:trPr>
        <w:tc>
          <w:tcPr>
            <w:tcW w:w="1219" w:type="dxa"/>
            <w:vMerge/>
            <w:tcBorders>
              <w:top w:val="nil"/>
            </w:tcBorders>
          </w:tcPr>
          <w:p w14:paraId="3F5D05BC" w14:textId="77777777" w:rsidR="00887C80" w:rsidRPr="00C76AAC" w:rsidRDefault="00887C80" w:rsidP="00887C80">
            <w:pPr>
              <w:rPr>
                <w:sz w:val="20"/>
                <w:szCs w:val="20"/>
              </w:rPr>
            </w:pPr>
          </w:p>
        </w:tc>
        <w:tc>
          <w:tcPr>
            <w:tcW w:w="1611" w:type="dxa"/>
            <w:vMerge/>
            <w:tcBorders>
              <w:top w:val="nil"/>
            </w:tcBorders>
          </w:tcPr>
          <w:p w14:paraId="6EB1D4F6" w14:textId="77777777" w:rsidR="00887C80" w:rsidRPr="00C76AAC" w:rsidRDefault="00887C80" w:rsidP="00887C80">
            <w:pPr>
              <w:rPr>
                <w:sz w:val="20"/>
                <w:szCs w:val="20"/>
              </w:rPr>
            </w:pPr>
          </w:p>
        </w:tc>
        <w:tc>
          <w:tcPr>
            <w:tcW w:w="1515" w:type="dxa"/>
            <w:vMerge/>
            <w:tcBorders>
              <w:top w:val="nil"/>
            </w:tcBorders>
          </w:tcPr>
          <w:p w14:paraId="3743CF23" w14:textId="77777777" w:rsidR="00887C80" w:rsidRPr="00C76AAC" w:rsidRDefault="00887C80" w:rsidP="00887C80">
            <w:pPr>
              <w:rPr>
                <w:sz w:val="20"/>
                <w:szCs w:val="20"/>
              </w:rPr>
            </w:pPr>
          </w:p>
        </w:tc>
        <w:tc>
          <w:tcPr>
            <w:tcW w:w="1243" w:type="dxa"/>
          </w:tcPr>
          <w:p w14:paraId="3F6E4F9A" w14:textId="77777777" w:rsidR="00887C80" w:rsidRPr="00C76AAC" w:rsidRDefault="00887C80" w:rsidP="00887C80">
            <w:pPr>
              <w:pStyle w:val="TableParagraph"/>
              <w:ind w:left="406" w:right="397"/>
              <w:jc w:val="center"/>
              <w:rPr>
                <w:sz w:val="20"/>
                <w:szCs w:val="20"/>
              </w:rPr>
            </w:pPr>
            <w:r w:rsidRPr="00C76AAC">
              <w:rPr>
                <w:sz w:val="20"/>
                <w:szCs w:val="20"/>
              </w:rPr>
              <w:t>16</w:t>
            </w:r>
          </w:p>
        </w:tc>
        <w:tc>
          <w:tcPr>
            <w:tcW w:w="1952" w:type="dxa"/>
          </w:tcPr>
          <w:p w14:paraId="05F09147" w14:textId="77777777" w:rsidR="00887C80" w:rsidRPr="00C76AAC" w:rsidRDefault="00887C80" w:rsidP="00887C80">
            <w:pPr>
              <w:pStyle w:val="TableParagraph"/>
              <w:ind w:left="169" w:right="165"/>
              <w:jc w:val="center"/>
              <w:rPr>
                <w:sz w:val="20"/>
                <w:szCs w:val="20"/>
              </w:rPr>
            </w:pPr>
            <w:r w:rsidRPr="00C76AAC">
              <w:rPr>
                <w:sz w:val="20"/>
                <w:szCs w:val="20"/>
              </w:rPr>
              <w:t>4,7489</w:t>
            </w:r>
          </w:p>
        </w:tc>
        <w:tc>
          <w:tcPr>
            <w:tcW w:w="823" w:type="dxa"/>
          </w:tcPr>
          <w:p w14:paraId="79020B75" w14:textId="77777777" w:rsidR="00887C80" w:rsidRPr="00C76AAC" w:rsidRDefault="00887C80" w:rsidP="00887C80">
            <w:pPr>
              <w:pStyle w:val="TableParagraph"/>
              <w:ind w:left="119" w:right="114"/>
              <w:jc w:val="center"/>
              <w:rPr>
                <w:sz w:val="20"/>
                <w:szCs w:val="20"/>
              </w:rPr>
            </w:pPr>
            <w:r w:rsidRPr="00C76AAC">
              <w:rPr>
                <w:sz w:val="20"/>
                <w:szCs w:val="20"/>
              </w:rPr>
              <w:t>0,311</w:t>
            </w:r>
          </w:p>
        </w:tc>
      </w:tr>
      <w:tr w:rsidR="00887C80" w:rsidRPr="00C76AAC" w14:paraId="35BFB85B" w14:textId="77777777" w:rsidTr="00887C80">
        <w:trPr>
          <w:trHeight w:val="199"/>
        </w:trPr>
        <w:tc>
          <w:tcPr>
            <w:tcW w:w="1219" w:type="dxa"/>
            <w:vMerge/>
            <w:tcBorders>
              <w:top w:val="nil"/>
              <w:bottom w:val="single" w:sz="4" w:space="0" w:color="auto"/>
            </w:tcBorders>
          </w:tcPr>
          <w:p w14:paraId="38738D8E" w14:textId="77777777" w:rsidR="00887C80" w:rsidRPr="00C76AAC" w:rsidRDefault="00887C80" w:rsidP="00887C80">
            <w:pPr>
              <w:rPr>
                <w:sz w:val="20"/>
                <w:szCs w:val="20"/>
              </w:rPr>
            </w:pPr>
          </w:p>
        </w:tc>
        <w:tc>
          <w:tcPr>
            <w:tcW w:w="1611" w:type="dxa"/>
            <w:vMerge/>
            <w:tcBorders>
              <w:top w:val="nil"/>
              <w:bottom w:val="single" w:sz="4" w:space="0" w:color="auto"/>
            </w:tcBorders>
          </w:tcPr>
          <w:p w14:paraId="440A4C6A" w14:textId="77777777" w:rsidR="00887C80" w:rsidRPr="00C76AAC" w:rsidRDefault="00887C80" w:rsidP="00887C80">
            <w:pPr>
              <w:rPr>
                <w:sz w:val="20"/>
                <w:szCs w:val="20"/>
              </w:rPr>
            </w:pPr>
          </w:p>
        </w:tc>
        <w:tc>
          <w:tcPr>
            <w:tcW w:w="1515" w:type="dxa"/>
            <w:vMerge/>
            <w:tcBorders>
              <w:top w:val="nil"/>
              <w:bottom w:val="single" w:sz="4" w:space="0" w:color="auto"/>
            </w:tcBorders>
          </w:tcPr>
          <w:p w14:paraId="5A225174" w14:textId="77777777" w:rsidR="00887C80" w:rsidRPr="00C76AAC" w:rsidRDefault="00887C80" w:rsidP="00887C80">
            <w:pPr>
              <w:rPr>
                <w:sz w:val="20"/>
                <w:szCs w:val="20"/>
              </w:rPr>
            </w:pPr>
          </w:p>
        </w:tc>
        <w:tc>
          <w:tcPr>
            <w:tcW w:w="1243" w:type="dxa"/>
          </w:tcPr>
          <w:p w14:paraId="719BABE6" w14:textId="77777777" w:rsidR="00887C80" w:rsidRPr="00C76AAC" w:rsidRDefault="00887C80" w:rsidP="00887C80">
            <w:pPr>
              <w:pStyle w:val="TableParagraph"/>
              <w:ind w:left="406" w:right="397"/>
              <w:jc w:val="center"/>
              <w:rPr>
                <w:sz w:val="20"/>
                <w:szCs w:val="20"/>
              </w:rPr>
            </w:pPr>
            <w:r w:rsidRPr="00C76AAC">
              <w:rPr>
                <w:sz w:val="20"/>
                <w:szCs w:val="20"/>
              </w:rPr>
              <w:t>18</w:t>
            </w:r>
          </w:p>
        </w:tc>
        <w:tc>
          <w:tcPr>
            <w:tcW w:w="1952" w:type="dxa"/>
          </w:tcPr>
          <w:p w14:paraId="7C1E91CF" w14:textId="77777777" w:rsidR="00887C80" w:rsidRPr="00C76AAC" w:rsidRDefault="00887C80" w:rsidP="00887C80">
            <w:pPr>
              <w:pStyle w:val="TableParagraph"/>
              <w:ind w:left="169" w:right="165"/>
              <w:jc w:val="center"/>
              <w:rPr>
                <w:sz w:val="20"/>
                <w:szCs w:val="20"/>
              </w:rPr>
            </w:pPr>
            <w:r w:rsidRPr="00C76AAC">
              <w:rPr>
                <w:sz w:val="20"/>
                <w:szCs w:val="20"/>
              </w:rPr>
              <w:t>1,0185</w:t>
            </w:r>
          </w:p>
        </w:tc>
        <w:tc>
          <w:tcPr>
            <w:tcW w:w="823" w:type="dxa"/>
          </w:tcPr>
          <w:p w14:paraId="3BCCAAC2" w14:textId="77777777" w:rsidR="00887C80" w:rsidRPr="00C76AAC" w:rsidRDefault="00887C80" w:rsidP="00887C80">
            <w:pPr>
              <w:pStyle w:val="TableParagraph"/>
              <w:ind w:left="119" w:right="114"/>
              <w:jc w:val="center"/>
              <w:rPr>
                <w:sz w:val="20"/>
                <w:szCs w:val="20"/>
              </w:rPr>
            </w:pPr>
            <w:r w:rsidRPr="00C76AAC">
              <w:rPr>
                <w:sz w:val="20"/>
                <w:szCs w:val="20"/>
              </w:rPr>
              <w:t>0,999</w:t>
            </w:r>
          </w:p>
        </w:tc>
      </w:tr>
      <w:tr w:rsidR="00887C80" w:rsidRPr="00C76AAC" w14:paraId="5528FCBF" w14:textId="77777777" w:rsidTr="00887C80">
        <w:trPr>
          <w:trHeight w:val="199"/>
        </w:trPr>
        <w:tc>
          <w:tcPr>
            <w:tcW w:w="1219" w:type="dxa"/>
            <w:tcBorders>
              <w:top w:val="single" w:sz="4" w:space="0" w:color="auto"/>
              <w:bottom w:val="nil"/>
            </w:tcBorders>
          </w:tcPr>
          <w:p w14:paraId="171059C5" w14:textId="77777777" w:rsidR="00887C80" w:rsidRPr="00C76AAC" w:rsidRDefault="00887C80" w:rsidP="00887C80">
            <w:pPr>
              <w:rPr>
                <w:sz w:val="20"/>
                <w:szCs w:val="20"/>
              </w:rPr>
            </w:pPr>
          </w:p>
        </w:tc>
        <w:tc>
          <w:tcPr>
            <w:tcW w:w="1611" w:type="dxa"/>
            <w:tcBorders>
              <w:top w:val="single" w:sz="4" w:space="0" w:color="auto"/>
              <w:bottom w:val="nil"/>
            </w:tcBorders>
          </w:tcPr>
          <w:p w14:paraId="6950A4D1" w14:textId="77777777" w:rsidR="00887C80" w:rsidRPr="00C76AAC" w:rsidRDefault="00887C80" w:rsidP="00887C80">
            <w:pPr>
              <w:rPr>
                <w:sz w:val="20"/>
                <w:szCs w:val="20"/>
              </w:rPr>
            </w:pPr>
          </w:p>
        </w:tc>
        <w:tc>
          <w:tcPr>
            <w:tcW w:w="1515" w:type="dxa"/>
            <w:tcBorders>
              <w:top w:val="single" w:sz="4" w:space="0" w:color="auto"/>
              <w:bottom w:val="nil"/>
            </w:tcBorders>
          </w:tcPr>
          <w:p w14:paraId="55CFE65A" w14:textId="77777777" w:rsidR="00887C80" w:rsidRPr="00C76AAC" w:rsidRDefault="00887C80" w:rsidP="00887C80">
            <w:pPr>
              <w:rPr>
                <w:sz w:val="20"/>
                <w:szCs w:val="20"/>
              </w:rPr>
            </w:pPr>
          </w:p>
        </w:tc>
        <w:tc>
          <w:tcPr>
            <w:tcW w:w="1243" w:type="dxa"/>
          </w:tcPr>
          <w:p w14:paraId="23C4F146" w14:textId="77777777" w:rsidR="00887C80" w:rsidRPr="00C76AAC" w:rsidRDefault="00887C80" w:rsidP="00887C80">
            <w:pPr>
              <w:pStyle w:val="TableParagraph"/>
              <w:ind w:left="406" w:right="397"/>
              <w:jc w:val="center"/>
              <w:rPr>
                <w:sz w:val="20"/>
                <w:szCs w:val="20"/>
              </w:rPr>
            </w:pPr>
            <w:r w:rsidRPr="00C76AAC">
              <w:rPr>
                <w:sz w:val="20"/>
                <w:szCs w:val="20"/>
              </w:rPr>
              <w:t>14</w:t>
            </w:r>
          </w:p>
        </w:tc>
        <w:tc>
          <w:tcPr>
            <w:tcW w:w="1952" w:type="dxa"/>
          </w:tcPr>
          <w:p w14:paraId="5568D774" w14:textId="77777777" w:rsidR="00887C80" w:rsidRPr="00C76AAC" w:rsidRDefault="00887C80" w:rsidP="00887C80">
            <w:pPr>
              <w:pStyle w:val="TableParagraph"/>
              <w:ind w:left="169" w:right="165"/>
              <w:jc w:val="center"/>
              <w:rPr>
                <w:sz w:val="20"/>
                <w:szCs w:val="20"/>
              </w:rPr>
            </w:pPr>
            <w:r w:rsidRPr="00C76AAC">
              <w:rPr>
                <w:sz w:val="20"/>
                <w:szCs w:val="20"/>
              </w:rPr>
              <w:t>20,7282*</w:t>
            </w:r>
          </w:p>
        </w:tc>
        <w:tc>
          <w:tcPr>
            <w:tcW w:w="823" w:type="dxa"/>
          </w:tcPr>
          <w:p w14:paraId="321E72DB" w14:textId="77777777" w:rsidR="00887C80" w:rsidRPr="00C76AAC" w:rsidRDefault="00887C80" w:rsidP="00887C80">
            <w:pPr>
              <w:pStyle w:val="TableParagraph"/>
              <w:ind w:left="119" w:right="114"/>
              <w:jc w:val="center"/>
              <w:rPr>
                <w:sz w:val="20"/>
                <w:szCs w:val="20"/>
              </w:rPr>
            </w:pPr>
            <w:r w:rsidRPr="00C76AAC">
              <w:rPr>
                <w:sz w:val="20"/>
                <w:szCs w:val="20"/>
              </w:rPr>
              <w:t>0,007</w:t>
            </w:r>
          </w:p>
        </w:tc>
      </w:tr>
      <w:tr w:rsidR="00887C80" w:rsidRPr="00C76AAC" w14:paraId="15C42D13" w14:textId="77777777" w:rsidTr="00887C80">
        <w:trPr>
          <w:trHeight w:val="199"/>
        </w:trPr>
        <w:tc>
          <w:tcPr>
            <w:tcW w:w="1219" w:type="dxa"/>
            <w:tcBorders>
              <w:top w:val="nil"/>
              <w:bottom w:val="nil"/>
            </w:tcBorders>
          </w:tcPr>
          <w:p w14:paraId="20750647" w14:textId="77777777" w:rsidR="00887C80" w:rsidRPr="00C76AAC" w:rsidRDefault="00887C80" w:rsidP="00887C80">
            <w:pPr>
              <w:rPr>
                <w:sz w:val="20"/>
                <w:szCs w:val="20"/>
              </w:rPr>
            </w:pPr>
          </w:p>
        </w:tc>
        <w:tc>
          <w:tcPr>
            <w:tcW w:w="1611" w:type="dxa"/>
            <w:tcBorders>
              <w:top w:val="nil"/>
              <w:bottom w:val="nil"/>
            </w:tcBorders>
          </w:tcPr>
          <w:p w14:paraId="447E91EF" w14:textId="77777777" w:rsidR="00887C80" w:rsidRPr="00C76AAC" w:rsidRDefault="00887C80" w:rsidP="00887C80">
            <w:pPr>
              <w:jc w:val="center"/>
              <w:rPr>
                <w:sz w:val="20"/>
                <w:szCs w:val="20"/>
              </w:rPr>
            </w:pPr>
          </w:p>
        </w:tc>
        <w:tc>
          <w:tcPr>
            <w:tcW w:w="1515" w:type="dxa"/>
            <w:tcBorders>
              <w:top w:val="nil"/>
              <w:bottom w:val="nil"/>
            </w:tcBorders>
          </w:tcPr>
          <w:p w14:paraId="46B143E2" w14:textId="77777777" w:rsidR="00887C80" w:rsidRPr="00C76AAC" w:rsidRDefault="00887C80" w:rsidP="00887C80">
            <w:pPr>
              <w:jc w:val="center"/>
              <w:rPr>
                <w:sz w:val="20"/>
                <w:szCs w:val="20"/>
              </w:rPr>
            </w:pPr>
            <w:r w:rsidRPr="00C76AAC">
              <w:rPr>
                <w:sz w:val="20"/>
                <w:szCs w:val="20"/>
              </w:rPr>
              <w:t>18</w:t>
            </w:r>
          </w:p>
        </w:tc>
        <w:tc>
          <w:tcPr>
            <w:tcW w:w="1243" w:type="dxa"/>
          </w:tcPr>
          <w:p w14:paraId="19860893" w14:textId="77777777" w:rsidR="00887C80" w:rsidRPr="00C76AAC" w:rsidRDefault="00887C80" w:rsidP="00887C80">
            <w:pPr>
              <w:pStyle w:val="TableParagraph"/>
              <w:ind w:left="406" w:right="397"/>
              <w:jc w:val="center"/>
              <w:rPr>
                <w:sz w:val="20"/>
                <w:szCs w:val="20"/>
              </w:rPr>
            </w:pPr>
            <w:r w:rsidRPr="00C76AAC">
              <w:rPr>
                <w:sz w:val="20"/>
                <w:szCs w:val="20"/>
              </w:rPr>
              <w:t>15</w:t>
            </w:r>
          </w:p>
        </w:tc>
        <w:tc>
          <w:tcPr>
            <w:tcW w:w="1952" w:type="dxa"/>
          </w:tcPr>
          <w:p w14:paraId="4603B037" w14:textId="77777777" w:rsidR="00887C80" w:rsidRPr="00C76AAC" w:rsidRDefault="00887C80" w:rsidP="00887C80">
            <w:pPr>
              <w:pStyle w:val="TableParagraph"/>
              <w:ind w:left="169" w:right="165"/>
              <w:jc w:val="center"/>
              <w:rPr>
                <w:sz w:val="20"/>
                <w:szCs w:val="20"/>
              </w:rPr>
            </w:pPr>
            <w:r w:rsidRPr="00C76AAC">
              <w:rPr>
                <w:sz w:val="20"/>
                <w:szCs w:val="20"/>
              </w:rPr>
              <w:t>12,2713</w:t>
            </w:r>
          </w:p>
        </w:tc>
        <w:tc>
          <w:tcPr>
            <w:tcW w:w="823" w:type="dxa"/>
          </w:tcPr>
          <w:p w14:paraId="168C0C65" w14:textId="77777777" w:rsidR="00887C80" w:rsidRPr="00C76AAC" w:rsidRDefault="00887C80" w:rsidP="00887C80">
            <w:pPr>
              <w:pStyle w:val="TableParagraph"/>
              <w:ind w:left="119" w:right="114"/>
              <w:jc w:val="center"/>
              <w:rPr>
                <w:sz w:val="20"/>
                <w:szCs w:val="20"/>
              </w:rPr>
            </w:pPr>
            <w:r w:rsidRPr="00C76AAC">
              <w:rPr>
                <w:sz w:val="20"/>
                <w:szCs w:val="20"/>
              </w:rPr>
              <w:t>0,199</w:t>
            </w:r>
          </w:p>
        </w:tc>
      </w:tr>
      <w:tr w:rsidR="00887C80" w:rsidRPr="00C76AAC" w14:paraId="36D9A12A" w14:textId="77777777" w:rsidTr="00887C80">
        <w:trPr>
          <w:trHeight w:val="199"/>
        </w:trPr>
        <w:tc>
          <w:tcPr>
            <w:tcW w:w="1219" w:type="dxa"/>
            <w:tcBorders>
              <w:top w:val="nil"/>
              <w:bottom w:val="nil"/>
            </w:tcBorders>
          </w:tcPr>
          <w:p w14:paraId="2201F617" w14:textId="77777777" w:rsidR="00887C80" w:rsidRPr="00C76AAC" w:rsidRDefault="00887C80" w:rsidP="00887C80">
            <w:pPr>
              <w:rPr>
                <w:sz w:val="20"/>
                <w:szCs w:val="20"/>
              </w:rPr>
            </w:pPr>
          </w:p>
        </w:tc>
        <w:tc>
          <w:tcPr>
            <w:tcW w:w="1611" w:type="dxa"/>
            <w:tcBorders>
              <w:top w:val="nil"/>
              <w:bottom w:val="nil"/>
            </w:tcBorders>
          </w:tcPr>
          <w:p w14:paraId="404A8F12" w14:textId="77777777" w:rsidR="00887C80" w:rsidRPr="00C76AAC" w:rsidRDefault="00887C80" w:rsidP="00887C80">
            <w:pPr>
              <w:rPr>
                <w:sz w:val="20"/>
                <w:szCs w:val="20"/>
              </w:rPr>
            </w:pPr>
          </w:p>
        </w:tc>
        <w:tc>
          <w:tcPr>
            <w:tcW w:w="1515" w:type="dxa"/>
            <w:tcBorders>
              <w:top w:val="nil"/>
              <w:bottom w:val="nil"/>
            </w:tcBorders>
          </w:tcPr>
          <w:p w14:paraId="075F80A8" w14:textId="77777777" w:rsidR="00887C80" w:rsidRPr="00C76AAC" w:rsidRDefault="00887C80" w:rsidP="00887C80">
            <w:pPr>
              <w:rPr>
                <w:sz w:val="20"/>
                <w:szCs w:val="20"/>
              </w:rPr>
            </w:pPr>
          </w:p>
        </w:tc>
        <w:tc>
          <w:tcPr>
            <w:tcW w:w="1243" w:type="dxa"/>
          </w:tcPr>
          <w:p w14:paraId="75D75BB5" w14:textId="77777777" w:rsidR="00887C80" w:rsidRPr="00C76AAC" w:rsidRDefault="00887C80" w:rsidP="00887C80">
            <w:pPr>
              <w:pStyle w:val="TableParagraph"/>
              <w:ind w:left="406" w:right="397"/>
              <w:jc w:val="center"/>
              <w:rPr>
                <w:sz w:val="20"/>
                <w:szCs w:val="20"/>
              </w:rPr>
            </w:pPr>
            <w:r w:rsidRPr="00C76AAC">
              <w:rPr>
                <w:sz w:val="20"/>
                <w:szCs w:val="20"/>
              </w:rPr>
              <w:t>16</w:t>
            </w:r>
          </w:p>
        </w:tc>
        <w:tc>
          <w:tcPr>
            <w:tcW w:w="1952" w:type="dxa"/>
          </w:tcPr>
          <w:p w14:paraId="61E6352C" w14:textId="77777777" w:rsidR="00887C80" w:rsidRPr="00C76AAC" w:rsidRDefault="00887C80" w:rsidP="00887C80">
            <w:pPr>
              <w:pStyle w:val="TableParagraph"/>
              <w:ind w:left="169" w:right="165"/>
              <w:jc w:val="center"/>
              <w:rPr>
                <w:sz w:val="20"/>
                <w:szCs w:val="20"/>
              </w:rPr>
            </w:pPr>
            <w:r w:rsidRPr="00C76AAC">
              <w:rPr>
                <w:sz w:val="20"/>
                <w:szCs w:val="20"/>
              </w:rPr>
              <w:t>3,7303</w:t>
            </w:r>
          </w:p>
        </w:tc>
        <w:tc>
          <w:tcPr>
            <w:tcW w:w="823" w:type="dxa"/>
          </w:tcPr>
          <w:p w14:paraId="5792D3F1" w14:textId="77777777" w:rsidR="00887C80" w:rsidRPr="00C76AAC" w:rsidRDefault="00887C80" w:rsidP="00887C80">
            <w:pPr>
              <w:pStyle w:val="TableParagraph"/>
              <w:ind w:left="119" w:right="114"/>
              <w:jc w:val="center"/>
              <w:rPr>
                <w:sz w:val="20"/>
                <w:szCs w:val="20"/>
              </w:rPr>
            </w:pPr>
            <w:r w:rsidRPr="00C76AAC">
              <w:rPr>
                <w:sz w:val="20"/>
                <w:szCs w:val="20"/>
              </w:rPr>
              <w:t>0,933</w:t>
            </w:r>
          </w:p>
        </w:tc>
      </w:tr>
      <w:tr w:rsidR="00887C80" w:rsidRPr="00C76AAC" w14:paraId="10EF05C4" w14:textId="77777777" w:rsidTr="00887C80">
        <w:trPr>
          <w:trHeight w:val="199"/>
        </w:trPr>
        <w:tc>
          <w:tcPr>
            <w:tcW w:w="1219" w:type="dxa"/>
            <w:tcBorders>
              <w:top w:val="nil"/>
              <w:bottom w:val="single" w:sz="4" w:space="0" w:color="auto"/>
            </w:tcBorders>
          </w:tcPr>
          <w:p w14:paraId="56088F37" w14:textId="77777777" w:rsidR="00887C80" w:rsidRPr="00C76AAC" w:rsidRDefault="00887C80" w:rsidP="00887C80">
            <w:pPr>
              <w:rPr>
                <w:sz w:val="20"/>
                <w:szCs w:val="20"/>
              </w:rPr>
            </w:pPr>
          </w:p>
        </w:tc>
        <w:tc>
          <w:tcPr>
            <w:tcW w:w="1611" w:type="dxa"/>
            <w:tcBorders>
              <w:top w:val="nil"/>
              <w:bottom w:val="single" w:sz="4" w:space="0" w:color="auto"/>
            </w:tcBorders>
          </w:tcPr>
          <w:p w14:paraId="216B0B59" w14:textId="77777777" w:rsidR="00887C80" w:rsidRPr="00C76AAC" w:rsidRDefault="00887C80" w:rsidP="00887C80">
            <w:pPr>
              <w:rPr>
                <w:sz w:val="20"/>
                <w:szCs w:val="20"/>
              </w:rPr>
            </w:pPr>
          </w:p>
        </w:tc>
        <w:tc>
          <w:tcPr>
            <w:tcW w:w="1515" w:type="dxa"/>
            <w:tcBorders>
              <w:top w:val="nil"/>
              <w:bottom w:val="single" w:sz="4" w:space="0" w:color="auto"/>
            </w:tcBorders>
          </w:tcPr>
          <w:p w14:paraId="229F0B0F" w14:textId="77777777" w:rsidR="00887C80" w:rsidRPr="00C76AAC" w:rsidRDefault="00887C80" w:rsidP="00887C80">
            <w:pPr>
              <w:rPr>
                <w:sz w:val="20"/>
                <w:szCs w:val="20"/>
              </w:rPr>
            </w:pPr>
          </w:p>
        </w:tc>
        <w:tc>
          <w:tcPr>
            <w:tcW w:w="1243" w:type="dxa"/>
          </w:tcPr>
          <w:p w14:paraId="4A77FAFE" w14:textId="77777777" w:rsidR="00887C80" w:rsidRPr="00C76AAC" w:rsidRDefault="00887C80" w:rsidP="00887C80">
            <w:pPr>
              <w:pStyle w:val="TableParagraph"/>
              <w:ind w:left="406" w:right="397"/>
              <w:jc w:val="center"/>
              <w:rPr>
                <w:sz w:val="20"/>
                <w:szCs w:val="20"/>
              </w:rPr>
            </w:pPr>
            <w:r w:rsidRPr="00C76AAC">
              <w:rPr>
                <w:sz w:val="20"/>
                <w:szCs w:val="20"/>
              </w:rPr>
              <w:t>17</w:t>
            </w:r>
          </w:p>
        </w:tc>
        <w:tc>
          <w:tcPr>
            <w:tcW w:w="1952" w:type="dxa"/>
          </w:tcPr>
          <w:p w14:paraId="77E4B31E" w14:textId="77777777" w:rsidR="00887C80" w:rsidRPr="00C76AAC" w:rsidRDefault="00887C80" w:rsidP="00887C80">
            <w:pPr>
              <w:pStyle w:val="TableParagraph"/>
              <w:ind w:left="169" w:right="165"/>
              <w:jc w:val="center"/>
              <w:rPr>
                <w:sz w:val="20"/>
                <w:szCs w:val="20"/>
              </w:rPr>
            </w:pPr>
            <w:r w:rsidRPr="00C76AAC">
              <w:rPr>
                <w:sz w:val="20"/>
                <w:szCs w:val="20"/>
              </w:rPr>
              <w:t>-1,0185</w:t>
            </w:r>
          </w:p>
        </w:tc>
        <w:tc>
          <w:tcPr>
            <w:tcW w:w="823" w:type="dxa"/>
          </w:tcPr>
          <w:p w14:paraId="1BB885BB" w14:textId="77777777" w:rsidR="00887C80" w:rsidRPr="00C76AAC" w:rsidRDefault="00887C80" w:rsidP="00887C80">
            <w:pPr>
              <w:pStyle w:val="TableParagraph"/>
              <w:ind w:left="119" w:right="114"/>
              <w:jc w:val="center"/>
              <w:rPr>
                <w:sz w:val="20"/>
                <w:szCs w:val="20"/>
              </w:rPr>
            </w:pPr>
            <w:r w:rsidRPr="00C76AAC">
              <w:rPr>
                <w:sz w:val="20"/>
                <w:szCs w:val="20"/>
              </w:rPr>
              <w:t>0,999</w:t>
            </w:r>
          </w:p>
        </w:tc>
      </w:tr>
    </w:tbl>
    <w:p w14:paraId="282DA9E0" w14:textId="77777777" w:rsidR="00D75E1E" w:rsidRPr="00C76AAC" w:rsidRDefault="00550B93" w:rsidP="00887C80">
      <w:pPr>
        <w:pStyle w:val="ResimYazs"/>
        <w:spacing w:line="360" w:lineRule="auto"/>
        <w:rPr>
          <w:rFonts w:cs="Times New Roman"/>
          <w:color w:val="auto"/>
          <w:szCs w:val="24"/>
        </w:rPr>
      </w:pPr>
      <w:r w:rsidRPr="00C76AAC">
        <w:rPr>
          <w:color w:val="auto"/>
        </w:rPr>
        <w:t xml:space="preserve">Tablo </w:t>
      </w:r>
      <w:r w:rsidR="00534D21" w:rsidRPr="00C76AAC">
        <w:rPr>
          <w:color w:val="auto"/>
        </w:rPr>
        <w:fldChar w:fldCharType="begin"/>
      </w:r>
      <w:r w:rsidR="00534D21" w:rsidRPr="00C76AAC">
        <w:rPr>
          <w:color w:val="auto"/>
        </w:rPr>
        <w:instrText xml:space="preserve"> SEQ Tablo \* ARABIC </w:instrText>
      </w:r>
      <w:r w:rsidR="00534D21" w:rsidRPr="00C76AAC">
        <w:rPr>
          <w:color w:val="auto"/>
        </w:rPr>
        <w:fldChar w:fldCharType="separate"/>
      </w:r>
      <w:r w:rsidR="00CE5A11">
        <w:rPr>
          <w:noProof/>
          <w:color w:val="auto"/>
        </w:rPr>
        <w:t>6</w:t>
      </w:r>
      <w:r w:rsidR="00534D21" w:rsidRPr="00C76AAC">
        <w:rPr>
          <w:noProof/>
          <w:color w:val="auto"/>
        </w:rPr>
        <w:fldChar w:fldCharType="end"/>
      </w:r>
      <w:r w:rsidRPr="00C76AAC">
        <w:rPr>
          <w:color w:val="auto"/>
        </w:rPr>
        <w:t xml:space="preserve">. </w:t>
      </w:r>
      <w:r w:rsidR="00D75E1E" w:rsidRPr="00C76AAC">
        <w:rPr>
          <w:rFonts w:cs="Times New Roman"/>
          <w:color w:val="auto"/>
          <w:szCs w:val="24"/>
        </w:rPr>
        <w:t>Katılımcıların Yaşlarının Bilgi Düzeyine Oranı</w:t>
      </w:r>
      <w:bookmarkEnd w:id="211"/>
    </w:p>
    <w:p w14:paraId="46CACE7C" w14:textId="77777777" w:rsidR="003E5795" w:rsidRPr="00C76AAC" w:rsidRDefault="003E5795" w:rsidP="003E5795">
      <w:pPr>
        <w:spacing w:after="0" w:line="360" w:lineRule="auto"/>
        <w:jc w:val="both"/>
        <w:rPr>
          <w:rFonts w:cs="Times New Roman"/>
          <w:szCs w:val="24"/>
        </w:rPr>
      </w:pPr>
      <w:r w:rsidRPr="00C76AAC">
        <w:rPr>
          <w:rFonts w:cs="Times New Roman"/>
          <w:szCs w:val="24"/>
        </w:rPr>
        <w:t>*P İstatiksel olarak P&lt;0,05 anlamlı bulunmuştur.</w:t>
      </w:r>
    </w:p>
    <w:p w14:paraId="76CE0C1D" w14:textId="77777777" w:rsidR="009B7D1D" w:rsidRPr="00C76AAC" w:rsidRDefault="009B7D1D" w:rsidP="003E5795">
      <w:pPr>
        <w:spacing w:after="0" w:line="360" w:lineRule="auto"/>
        <w:ind w:firstLine="709"/>
        <w:jc w:val="both"/>
        <w:rPr>
          <w:rFonts w:cs="Times New Roman"/>
          <w:szCs w:val="24"/>
        </w:rPr>
      </w:pPr>
    </w:p>
    <w:p w14:paraId="1FC41B36" w14:textId="4950C98D" w:rsidR="003E5795" w:rsidRPr="00C76AAC" w:rsidRDefault="003E5795" w:rsidP="00887C80">
      <w:pPr>
        <w:pStyle w:val="ResimYazs"/>
        <w:spacing w:line="360" w:lineRule="auto"/>
        <w:ind w:firstLine="709"/>
        <w:jc w:val="both"/>
        <w:rPr>
          <w:rFonts w:cs="Times New Roman"/>
          <w:b w:val="0"/>
          <w:color w:val="auto"/>
          <w:szCs w:val="24"/>
        </w:rPr>
      </w:pPr>
      <w:r w:rsidRPr="00C76AAC">
        <w:rPr>
          <w:rFonts w:cs="Times New Roman"/>
          <w:b w:val="0"/>
          <w:color w:val="auto"/>
          <w:szCs w:val="24"/>
        </w:rPr>
        <w:t xml:space="preserve">İlk Yardım bilgi düzeyinin yaşlara göre değerlendirmek için yapılan Post Hoc Testi (Tablo 7) sonucunda 18 ve 16 yaş grubunda yer alanların 14 yaş grubu ile 17 yaş grubunda yer alanların ise 14 ve 15 yaş grubu ile ilk yardım bilgi düzeyleri arasında anlamlı farklılık bulunmuştur. 18 ve 16 yaş grubunda yer alanların 14 yaş grubundan, 17 yaş grubunda yer alanların ise 14 ve 15 yaş grubundan ilk yardım bilgi düzeyleri puanları yüksektir (Tablo 6). </w:t>
      </w:r>
    </w:p>
    <w:p w14:paraId="4154A0B0" w14:textId="77777777" w:rsidR="002F287C" w:rsidRPr="00C76AAC" w:rsidRDefault="002F287C" w:rsidP="00887C80">
      <w:pPr>
        <w:pStyle w:val="ResimYazs"/>
        <w:spacing w:line="360" w:lineRule="auto"/>
        <w:rPr>
          <w:color w:val="auto"/>
        </w:rPr>
      </w:pPr>
      <w:bookmarkStart w:id="212" w:name="_Toc73883961"/>
    </w:p>
    <w:p w14:paraId="66A55102" w14:textId="77777777" w:rsidR="00D75E1E" w:rsidRPr="00C76AAC" w:rsidRDefault="00550B93" w:rsidP="00887C80">
      <w:pPr>
        <w:pStyle w:val="ResimYazs"/>
        <w:spacing w:line="360" w:lineRule="auto"/>
        <w:rPr>
          <w:rFonts w:cs="Times New Roman"/>
          <w:b w:val="0"/>
          <w:color w:val="auto"/>
          <w:szCs w:val="24"/>
        </w:rPr>
      </w:pPr>
      <w:r w:rsidRPr="00C76AAC">
        <w:rPr>
          <w:color w:val="auto"/>
        </w:rPr>
        <w:t xml:space="preserve">Tablo </w:t>
      </w:r>
      <w:r w:rsidR="00CF59F0" w:rsidRPr="00C76AAC">
        <w:rPr>
          <w:color w:val="auto"/>
        </w:rPr>
        <w:t>7</w:t>
      </w:r>
      <w:r w:rsidRPr="00C76AAC">
        <w:rPr>
          <w:color w:val="auto"/>
        </w:rPr>
        <w:t xml:space="preserve">. </w:t>
      </w:r>
      <w:r w:rsidR="00D75E1E" w:rsidRPr="00C76AAC">
        <w:rPr>
          <w:color w:val="auto"/>
        </w:rPr>
        <w:t>İlk Yardım Bilgi Düzeyi Ortalamaları</w:t>
      </w:r>
      <w:bookmarkEnd w:id="212"/>
    </w:p>
    <w:tbl>
      <w:tblPr>
        <w:tblpPr w:leftFromText="141" w:rightFromText="141" w:vertAnchor="page" w:horzAnchor="margin" w:tblpXSpec="center" w:tblpY="11220"/>
        <w:tblOverlap w:val="never"/>
        <w:tblW w:w="78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2"/>
        <w:gridCol w:w="1936"/>
        <w:gridCol w:w="2221"/>
        <w:gridCol w:w="779"/>
        <w:gridCol w:w="1142"/>
      </w:tblGrid>
      <w:tr w:rsidR="00887C80" w:rsidRPr="00C76AAC" w14:paraId="703395C2" w14:textId="77777777" w:rsidTr="00887C80">
        <w:trPr>
          <w:trHeight w:val="574"/>
        </w:trPr>
        <w:tc>
          <w:tcPr>
            <w:tcW w:w="1752" w:type="dxa"/>
          </w:tcPr>
          <w:p w14:paraId="34061CA7" w14:textId="77777777" w:rsidR="00887C80" w:rsidRPr="00C76AAC" w:rsidRDefault="00887C80" w:rsidP="00887C80">
            <w:pPr>
              <w:autoSpaceDE w:val="0"/>
              <w:autoSpaceDN w:val="0"/>
              <w:adjustRightInd w:val="0"/>
              <w:spacing w:after="0" w:line="240" w:lineRule="auto"/>
              <w:jc w:val="center"/>
              <w:rPr>
                <w:rFonts w:eastAsia="Calibri" w:cs="Times New Roman"/>
                <w:b/>
                <w:sz w:val="20"/>
                <w:szCs w:val="20"/>
              </w:rPr>
            </w:pPr>
          </w:p>
        </w:tc>
        <w:tc>
          <w:tcPr>
            <w:tcW w:w="0" w:type="auto"/>
          </w:tcPr>
          <w:p w14:paraId="69860A42" w14:textId="77777777" w:rsidR="00887C80" w:rsidRPr="00C76AAC" w:rsidRDefault="00887C80" w:rsidP="00887C80">
            <w:pPr>
              <w:autoSpaceDE w:val="0"/>
              <w:autoSpaceDN w:val="0"/>
              <w:adjustRightInd w:val="0"/>
              <w:spacing w:after="0" w:line="240" w:lineRule="auto"/>
              <w:jc w:val="center"/>
              <w:rPr>
                <w:rFonts w:eastAsia="Calibri" w:cs="Times New Roman"/>
                <w:sz w:val="20"/>
                <w:szCs w:val="20"/>
              </w:rPr>
            </w:pPr>
            <w:r w:rsidRPr="00C76AAC">
              <w:rPr>
                <w:rFonts w:eastAsia="Calibri" w:cs="Times New Roman"/>
                <w:b/>
                <w:bCs/>
                <w:sz w:val="20"/>
                <w:szCs w:val="20"/>
              </w:rPr>
              <w:t>Kareler Toplamı</w:t>
            </w:r>
          </w:p>
        </w:tc>
        <w:tc>
          <w:tcPr>
            <w:tcW w:w="0" w:type="auto"/>
          </w:tcPr>
          <w:p w14:paraId="56446CC7" w14:textId="77777777" w:rsidR="00887C80" w:rsidRPr="00C76AAC" w:rsidRDefault="00887C80" w:rsidP="00887C80">
            <w:pPr>
              <w:autoSpaceDE w:val="0"/>
              <w:autoSpaceDN w:val="0"/>
              <w:adjustRightInd w:val="0"/>
              <w:spacing w:after="0" w:line="240" w:lineRule="auto"/>
              <w:jc w:val="center"/>
              <w:rPr>
                <w:rFonts w:eastAsia="Calibri" w:cs="Times New Roman"/>
                <w:sz w:val="20"/>
                <w:szCs w:val="20"/>
              </w:rPr>
            </w:pPr>
            <w:r w:rsidRPr="00C76AAC">
              <w:rPr>
                <w:rFonts w:eastAsia="Calibri" w:cs="Times New Roman"/>
                <w:b/>
                <w:bCs/>
                <w:sz w:val="20"/>
                <w:szCs w:val="20"/>
              </w:rPr>
              <w:t>Kareler Ortalaması</w:t>
            </w:r>
          </w:p>
        </w:tc>
        <w:tc>
          <w:tcPr>
            <w:tcW w:w="0" w:type="auto"/>
          </w:tcPr>
          <w:p w14:paraId="1A0DF03A" w14:textId="77777777" w:rsidR="00887C80" w:rsidRPr="00C76AAC" w:rsidRDefault="00887C80" w:rsidP="00887C80">
            <w:pPr>
              <w:autoSpaceDE w:val="0"/>
              <w:autoSpaceDN w:val="0"/>
              <w:adjustRightInd w:val="0"/>
              <w:spacing w:after="0" w:line="240" w:lineRule="auto"/>
              <w:jc w:val="center"/>
              <w:rPr>
                <w:rFonts w:eastAsia="Calibri" w:cs="Times New Roman"/>
                <w:sz w:val="20"/>
                <w:szCs w:val="20"/>
              </w:rPr>
            </w:pPr>
            <w:r w:rsidRPr="00C76AAC">
              <w:rPr>
                <w:rFonts w:eastAsia="Calibri" w:cs="Times New Roman"/>
                <w:b/>
                <w:bCs/>
                <w:sz w:val="20"/>
                <w:szCs w:val="20"/>
              </w:rPr>
              <w:t>F</w:t>
            </w:r>
          </w:p>
        </w:tc>
        <w:tc>
          <w:tcPr>
            <w:tcW w:w="1142" w:type="dxa"/>
          </w:tcPr>
          <w:p w14:paraId="23C5A40F" w14:textId="77777777" w:rsidR="00887C80" w:rsidRPr="00C76AAC" w:rsidRDefault="00887C80" w:rsidP="00887C80">
            <w:pPr>
              <w:autoSpaceDE w:val="0"/>
              <w:autoSpaceDN w:val="0"/>
              <w:adjustRightInd w:val="0"/>
              <w:spacing w:after="0" w:line="240" w:lineRule="auto"/>
              <w:jc w:val="center"/>
              <w:rPr>
                <w:rFonts w:eastAsia="Calibri" w:cs="Times New Roman"/>
                <w:sz w:val="20"/>
                <w:szCs w:val="20"/>
              </w:rPr>
            </w:pPr>
            <w:r w:rsidRPr="00C76AAC">
              <w:rPr>
                <w:rFonts w:eastAsia="Calibri" w:cs="Times New Roman"/>
                <w:b/>
                <w:bCs/>
                <w:sz w:val="20"/>
                <w:szCs w:val="20"/>
              </w:rPr>
              <w:t>P</w:t>
            </w:r>
          </w:p>
        </w:tc>
      </w:tr>
      <w:tr w:rsidR="00887C80" w:rsidRPr="00C76AAC" w14:paraId="2793C08A" w14:textId="77777777" w:rsidTr="00887C80">
        <w:trPr>
          <w:trHeight w:val="574"/>
        </w:trPr>
        <w:tc>
          <w:tcPr>
            <w:tcW w:w="1752" w:type="dxa"/>
          </w:tcPr>
          <w:p w14:paraId="06052A2B" w14:textId="77777777" w:rsidR="00887C80" w:rsidRPr="00C76AAC" w:rsidRDefault="00887C80" w:rsidP="00887C80">
            <w:pPr>
              <w:autoSpaceDE w:val="0"/>
              <w:autoSpaceDN w:val="0"/>
              <w:adjustRightInd w:val="0"/>
              <w:spacing w:after="0" w:line="240" w:lineRule="auto"/>
              <w:jc w:val="center"/>
              <w:rPr>
                <w:rFonts w:eastAsia="Calibri" w:cs="Times New Roman"/>
                <w:b/>
                <w:sz w:val="20"/>
                <w:szCs w:val="20"/>
              </w:rPr>
            </w:pPr>
            <w:r w:rsidRPr="00C76AAC">
              <w:rPr>
                <w:rFonts w:eastAsia="Calibri" w:cs="Times New Roman"/>
                <w:b/>
                <w:sz w:val="20"/>
                <w:szCs w:val="20"/>
              </w:rPr>
              <w:t>Gruplar Arasında</w:t>
            </w:r>
          </w:p>
          <w:p w14:paraId="0F2F5C4F" w14:textId="77777777" w:rsidR="00887C80" w:rsidRPr="00C76AAC" w:rsidRDefault="00887C80" w:rsidP="00887C80">
            <w:pPr>
              <w:autoSpaceDE w:val="0"/>
              <w:autoSpaceDN w:val="0"/>
              <w:adjustRightInd w:val="0"/>
              <w:spacing w:after="0" w:line="240" w:lineRule="auto"/>
              <w:jc w:val="center"/>
              <w:rPr>
                <w:rFonts w:eastAsia="Calibri" w:cs="Times New Roman"/>
                <w:b/>
                <w:sz w:val="20"/>
                <w:szCs w:val="20"/>
              </w:rPr>
            </w:pPr>
            <w:r w:rsidRPr="00C76AAC">
              <w:rPr>
                <w:rFonts w:eastAsia="Calibri" w:cs="Times New Roman"/>
                <w:b/>
                <w:sz w:val="20"/>
                <w:szCs w:val="20"/>
              </w:rPr>
              <w:t>Gruplar İçinde</w:t>
            </w:r>
          </w:p>
        </w:tc>
        <w:tc>
          <w:tcPr>
            <w:tcW w:w="0" w:type="auto"/>
          </w:tcPr>
          <w:p w14:paraId="26F50E61" w14:textId="77777777" w:rsidR="00887C80" w:rsidRPr="00C76AAC" w:rsidRDefault="00887C80" w:rsidP="00887C80">
            <w:pPr>
              <w:autoSpaceDE w:val="0"/>
              <w:autoSpaceDN w:val="0"/>
              <w:adjustRightInd w:val="0"/>
              <w:spacing w:after="0" w:line="240" w:lineRule="auto"/>
              <w:jc w:val="center"/>
              <w:rPr>
                <w:rFonts w:eastAsia="Calibri" w:cs="Times New Roman"/>
                <w:sz w:val="20"/>
                <w:szCs w:val="20"/>
              </w:rPr>
            </w:pPr>
            <w:r w:rsidRPr="00C76AAC">
              <w:rPr>
                <w:rFonts w:eastAsia="Calibri" w:cs="Times New Roman"/>
                <w:sz w:val="20"/>
                <w:szCs w:val="20"/>
              </w:rPr>
              <w:t>11616,781</w:t>
            </w:r>
          </w:p>
          <w:p w14:paraId="22356440" w14:textId="77777777" w:rsidR="00887C80" w:rsidRPr="00C76AAC" w:rsidRDefault="00887C80" w:rsidP="00887C80">
            <w:pPr>
              <w:autoSpaceDE w:val="0"/>
              <w:autoSpaceDN w:val="0"/>
              <w:adjustRightInd w:val="0"/>
              <w:spacing w:after="0" w:line="240" w:lineRule="auto"/>
              <w:jc w:val="center"/>
              <w:rPr>
                <w:rFonts w:eastAsia="Calibri" w:cs="Times New Roman"/>
                <w:sz w:val="20"/>
                <w:szCs w:val="20"/>
              </w:rPr>
            </w:pPr>
            <w:r w:rsidRPr="00C76AAC">
              <w:rPr>
                <w:rFonts w:eastAsia="Calibri" w:cs="Times New Roman"/>
                <w:sz w:val="20"/>
                <w:szCs w:val="20"/>
              </w:rPr>
              <w:t>110430,433</w:t>
            </w:r>
          </w:p>
        </w:tc>
        <w:tc>
          <w:tcPr>
            <w:tcW w:w="0" w:type="auto"/>
          </w:tcPr>
          <w:p w14:paraId="7553A9E3" w14:textId="77777777" w:rsidR="00887C80" w:rsidRPr="00C76AAC" w:rsidRDefault="00887C80" w:rsidP="00887C80">
            <w:pPr>
              <w:autoSpaceDE w:val="0"/>
              <w:autoSpaceDN w:val="0"/>
              <w:adjustRightInd w:val="0"/>
              <w:spacing w:after="0" w:line="240" w:lineRule="auto"/>
              <w:jc w:val="center"/>
              <w:rPr>
                <w:rFonts w:eastAsia="Calibri" w:cs="Times New Roman"/>
                <w:sz w:val="20"/>
                <w:szCs w:val="20"/>
              </w:rPr>
            </w:pPr>
            <w:r w:rsidRPr="00C76AAC">
              <w:rPr>
                <w:rFonts w:eastAsia="Calibri" w:cs="Times New Roman"/>
                <w:sz w:val="20"/>
                <w:szCs w:val="20"/>
              </w:rPr>
              <w:t>2904,195</w:t>
            </w:r>
          </w:p>
          <w:p w14:paraId="25A963F9" w14:textId="77777777" w:rsidR="00887C80" w:rsidRPr="00C76AAC" w:rsidRDefault="00887C80" w:rsidP="00887C80">
            <w:pPr>
              <w:autoSpaceDE w:val="0"/>
              <w:autoSpaceDN w:val="0"/>
              <w:adjustRightInd w:val="0"/>
              <w:spacing w:after="0" w:line="240" w:lineRule="auto"/>
              <w:jc w:val="center"/>
              <w:rPr>
                <w:rFonts w:eastAsia="Calibri" w:cs="Times New Roman"/>
                <w:sz w:val="20"/>
                <w:szCs w:val="20"/>
              </w:rPr>
            </w:pPr>
            <w:r w:rsidRPr="00C76AAC">
              <w:rPr>
                <w:rFonts w:eastAsia="Calibri" w:cs="Times New Roman"/>
                <w:sz w:val="20"/>
                <w:szCs w:val="20"/>
              </w:rPr>
              <w:t>320,088</w:t>
            </w:r>
          </w:p>
        </w:tc>
        <w:tc>
          <w:tcPr>
            <w:tcW w:w="0" w:type="auto"/>
          </w:tcPr>
          <w:p w14:paraId="6E6D20B2" w14:textId="77777777" w:rsidR="00887C80" w:rsidRPr="00C76AAC" w:rsidRDefault="00887C80" w:rsidP="00887C80">
            <w:pPr>
              <w:autoSpaceDE w:val="0"/>
              <w:autoSpaceDN w:val="0"/>
              <w:adjustRightInd w:val="0"/>
              <w:spacing w:after="0" w:line="240" w:lineRule="auto"/>
              <w:jc w:val="center"/>
              <w:rPr>
                <w:rFonts w:eastAsia="Calibri" w:cs="Times New Roman"/>
                <w:sz w:val="20"/>
                <w:szCs w:val="20"/>
              </w:rPr>
            </w:pPr>
            <w:r w:rsidRPr="00C76AAC">
              <w:rPr>
                <w:rFonts w:eastAsia="Calibri" w:cs="Times New Roman"/>
                <w:sz w:val="20"/>
                <w:szCs w:val="20"/>
              </w:rPr>
              <w:t>9,073</w:t>
            </w:r>
          </w:p>
          <w:p w14:paraId="6B8C3350" w14:textId="77777777" w:rsidR="00887C80" w:rsidRPr="00C76AAC" w:rsidRDefault="00887C80" w:rsidP="00887C80">
            <w:pPr>
              <w:autoSpaceDE w:val="0"/>
              <w:autoSpaceDN w:val="0"/>
              <w:adjustRightInd w:val="0"/>
              <w:spacing w:after="0" w:line="240" w:lineRule="auto"/>
              <w:jc w:val="center"/>
              <w:rPr>
                <w:rFonts w:eastAsia="Calibri" w:cs="Times New Roman"/>
                <w:sz w:val="20"/>
                <w:szCs w:val="20"/>
              </w:rPr>
            </w:pPr>
          </w:p>
        </w:tc>
        <w:tc>
          <w:tcPr>
            <w:tcW w:w="1142" w:type="dxa"/>
          </w:tcPr>
          <w:p w14:paraId="7C997E6B" w14:textId="77777777" w:rsidR="00887C80" w:rsidRPr="00C76AAC" w:rsidRDefault="00887C80" w:rsidP="00887C80">
            <w:pPr>
              <w:autoSpaceDE w:val="0"/>
              <w:autoSpaceDN w:val="0"/>
              <w:adjustRightInd w:val="0"/>
              <w:spacing w:after="0" w:line="240" w:lineRule="auto"/>
              <w:jc w:val="center"/>
              <w:rPr>
                <w:rFonts w:eastAsia="Calibri" w:cs="Times New Roman"/>
                <w:sz w:val="20"/>
                <w:szCs w:val="20"/>
              </w:rPr>
            </w:pPr>
            <w:r w:rsidRPr="00C76AAC">
              <w:rPr>
                <w:rFonts w:eastAsia="Calibri" w:cs="Times New Roman"/>
                <w:sz w:val="20"/>
                <w:szCs w:val="20"/>
              </w:rPr>
              <w:t>0,000</w:t>
            </w:r>
          </w:p>
        </w:tc>
      </w:tr>
      <w:tr w:rsidR="00887C80" w:rsidRPr="00C76AAC" w14:paraId="5D0D560B" w14:textId="77777777" w:rsidTr="00887C80">
        <w:trPr>
          <w:trHeight w:val="80"/>
        </w:trPr>
        <w:tc>
          <w:tcPr>
            <w:tcW w:w="1752" w:type="dxa"/>
          </w:tcPr>
          <w:p w14:paraId="6A4E36BC" w14:textId="77777777" w:rsidR="00887C80" w:rsidRPr="00C76AAC" w:rsidRDefault="00887C80" w:rsidP="00887C80">
            <w:pPr>
              <w:autoSpaceDE w:val="0"/>
              <w:autoSpaceDN w:val="0"/>
              <w:adjustRightInd w:val="0"/>
              <w:spacing w:after="0" w:line="240" w:lineRule="auto"/>
              <w:jc w:val="center"/>
              <w:rPr>
                <w:rFonts w:eastAsia="Calibri" w:cs="Times New Roman"/>
                <w:b/>
                <w:sz w:val="20"/>
                <w:szCs w:val="20"/>
              </w:rPr>
            </w:pPr>
            <w:r w:rsidRPr="00C76AAC">
              <w:rPr>
                <w:rFonts w:eastAsia="Calibri" w:cs="Times New Roman"/>
                <w:b/>
                <w:sz w:val="20"/>
                <w:szCs w:val="20"/>
              </w:rPr>
              <w:t>Toplam</w:t>
            </w:r>
          </w:p>
        </w:tc>
        <w:tc>
          <w:tcPr>
            <w:tcW w:w="0" w:type="auto"/>
          </w:tcPr>
          <w:p w14:paraId="5596CADF" w14:textId="77777777" w:rsidR="00887C80" w:rsidRPr="00C76AAC" w:rsidRDefault="00887C80" w:rsidP="00887C80">
            <w:pPr>
              <w:autoSpaceDE w:val="0"/>
              <w:autoSpaceDN w:val="0"/>
              <w:adjustRightInd w:val="0"/>
              <w:spacing w:after="0" w:line="240" w:lineRule="auto"/>
              <w:jc w:val="center"/>
              <w:rPr>
                <w:rFonts w:eastAsia="Calibri" w:cs="Times New Roman"/>
                <w:sz w:val="20"/>
                <w:szCs w:val="20"/>
              </w:rPr>
            </w:pPr>
            <w:r w:rsidRPr="00C76AAC">
              <w:rPr>
                <w:rFonts w:eastAsia="Calibri" w:cs="Times New Roman"/>
                <w:sz w:val="20"/>
                <w:szCs w:val="20"/>
              </w:rPr>
              <w:t>122047,214</w:t>
            </w:r>
          </w:p>
        </w:tc>
        <w:tc>
          <w:tcPr>
            <w:tcW w:w="0" w:type="auto"/>
          </w:tcPr>
          <w:p w14:paraId="14F1C187" w14:textId="77777777" w:rsidR="00887C80" w:rsidRPr="00C76AAC" w:rsidRDefault="00887C80" w:rsidP="00887C80">
            <w:pPr>
              <w:autoSpaceDE w:val="0"/>
              <w:autoSpaceDN w:val="0"/>
              <w:adjustRightInd w:val="0"/>
              <w:spacing w:after="0" w:line="240" w:lineRule="auto"/>
              <w:jc w:val="center"/>
              <w:rPr>
                <w:rFonts w:eastAsia="Calibri" w:cs="Times New Roman"/>
                <w:sz w:val="20"/>
                <w:szCs w:val="20"/>
              </w:rPr>
            </w:pPr>
          </w:p>
        </w:tc>
        <w:tc>
          <w:tcPr>
            <w:tcW w:w="0" w:type="auto"/>
          </w:tcPr>
          <w:p w14:paraId="199A1CD4" w14:textId="77777777" w:rsidR="00887C80" w:rsidRPr="00C76AAC" w:rsidRDefault="00887C80" w:rsidP="00887C80">
            <w:pPr>
              <w:autoSpaceDE w:val="0"/>
              <w:autoSpaceDN w:val="0"/>
              <w:adjustRightInd w:val="0"/>
              <w:spacing w:after="0" w:line="240" w:lineRule="auto"/>
              <w:jc w:val="center"/>
              <w:rPr>
                <w:rFonts w:eastAsia="Calibri" w:cs="Times New Roman"/>
                <w:sz w:val="20"/>
                <w:szCs w:val="20"/>
              </w:rPr>
            </w:pPr>
          </w:p>
        </w:tc>
        <w:tc>
          <w:tcPr>
            <w:tcW w:w="1142" w:type="dxa"/>
            <w:vAlign w:val="center"/>
          </w:tcPr>
          <w:p w14:paraId="4850C11D" w14:textId="77777777" w:rsidR="00887C80" w:rsidRPr="00C76AAC" w:rsidRDefault="00887C80" w:rsidP="00887C80">
            <w:pPr>
              <w:autoSpaceDE w:val="0"/>
              <w:autoSpaceDN w:val="0"/>
              <w:adjustRightInd w:val="0"/>
              <w:spacing w:after="0" w:line="240" w:lineRule="auto"/>
              <w:jc w:val="center"/>
              <w:rPr>
                <w:rFonts w:eastAsia="Calibri" w:cs="Times New Roman"/>
                <w:sz w:val="20"/>
                <w:szCs w:val="20"/>
              </w:rPr>
            </w:pPr>
          </w:p>
        </w:tc>
      </w:tr>
    </w:tbl>
    <w:p w14:paraId="38EA3B66" w14:textId="77777777" w:rsidR="00D75E1E" w:rsidRPr="00C76AAC" w:rsidRDefault="00D75E1E" w:rsidP="009B7D1D">
      <w:pPr>
        <w:spacing w:after="0" w:line="240" w:lineRule="auto"/>
        <w:ind w:firstLine="709"/>
        <w:jc w:val="both"/>
      </w:pPr>
    </w:p>
    <w:p w14:paraId="277068D1" w14:textId="77777777" w:rsidR="00A3433F" w:rsidRPr="00C76AAC" w:rsidRDefault="00A3433F" w:rsidP="003E5795">
      <w:pPr>
        <w:spacing w:after="0" w:line="360" w:lineRule="auto"/>
        <w:ind w:firstLine="709"/>
        <w:jc w:val="both"/>
        <w:rPr>
          <w:rFonts w:cs="Times New Roman"/>
          <w:szCs w:val="24"/>
        </w:rPr>
      </w:pPr>
    </w:p>
    <w:p w14:paraId="1E71E2E9" w14:textId="77777777" w:rsidR="003E5795" w:rsidRPr="00C76AAC" w:rsidRDefault="00A3433F" w:rsidP="003E5795">
      <w:pPr>
        <w:spacing w:after="0" w:line="360" w:lineRule="auto"/>
        <w:ind w:firstLine="709"/>
        <w:jc w:val="both"/>
        <w:rPr>
          <w:rFonts w:cs="Times New Roman"/>
          <w:szCs w:val="24"/>
        </w:rPr>
      </w:pPr>
      <w:r w:rsidRPr="00C76AAC">
        <w:rPr>
          <w:rFonts w:cs="Times New Roman"/>
          <w:szCs w:val="24"/>
        </w:rPr>
        <w:t>K</w:t>
      </w:r>
      <w:r w:rsidR="00D75E1E" w:rsidRPr="00C76AAC">
        <w:rPr>
          <w:rFonts w:cs="Times New Roman"/>
          <w:szCs w:val="24"/>
        </w:rPr>
        <w:t>atılımcıların İlk Yardım Eğitim Almalarına göre ilk yardım bilgi düzeyi ortalamaları ise Mann Whitney U Testi ile test edilmiştir. Bu test sonucunda, gruplar arasında eğitim alan (evet) grup lehine istatistiksel açıdan P&lt;0.05 düzeyinde anlamlı bir farklılık saptanmıştır (Tablo 7).</w:t>
      </w:r>
    </w:p>
    <w:p w14:paraId="68829EC9" w14:textId="77777777" w:rsidR="009B7D1D" w:rsidRPr="00C76AAC" w:rsidRDefault="009B7D1D" w:rsidP="00887C80">
      <w:pPr>
        <w:pStyle w:val="ResimYazs"/>
        <w:ind w:firstLine="709"/>
        <w:rPr>
          <w:color w:val="auto"/>
        </w:rPr>
      </w:pPr>
      <w:r w:rsidRPr="00C76AAC">
        <w:rPr>
          <w:color w:val="auto"/>
        </w:rPr>
        <w:lastRenderedPageBreak/>
        <w:t xml:space="preserve">Tablo 8. </w:t>
      </w:r>
      <w:r w:rsidRPr="00C76AAC">
        <w:rPr>
          <w:rFonts w:cs="Times New Roman"/>
          <w:color w:val="auto"/>
          <w:szCs w:val="24"/>
        </w:rPr>
        <w:t>Cinsiyet Farkının İlk Yardım Bilgi Düzeyine Etkisi</w:t>
      </w:r>
    </w:p>
    <w:tbl>
      <w:tblPr>
        <w:tblpPr w:leftFromText="141" w:rightFromText="141" w:vertAnchor="page" w:horzAnchor="margin" w:tblpXSpec="center" w:tblpY="216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08"/>
        <w:gridCol w:w="1134"/>
        <w:gridCol w:w="1418"/>
        <w:gridCol w:w="1417"/>
        <w:gridCol w:w="851"/>
        <w:gridCol w:w="992"/>
      </w:tblGrid>
      <w:tr w:rsidR="00887C80" w:rsidRPr="00C76AAC" w14:paraId="25C2D776" w14:textId="77777777" w:rsidTr="00887C80">
        <w:trPr>
          <w:trHeight w:val="430"/>
        </w:trPr>
        <w:tc>
          <w:tcPr>
            <w:tcW w:w="1668" w:type="dxa"/>
            <w:vAlign w:val="center"/>
          </w:tcPr>
          <w:p w14:paraId="1A568CF9" w14:textId="77777777" w:rsidR="00887C80" w:rsidRPr="00C76AAC" w:rsidRDefault="00887C80" w:rsidP="00887C80">
            <w:pPr>
              <w:pStyle w:val="Balk3"/>
              <w:spacing w:before="0" w:line="240" w:lineRule="auto"/>
              <w:rPr>
                <w:rFonts w:ascii="Times New Roman" w:hAnsi="Times New Roman" w:cs="Times New Roman"/>
                <w:color w:val="auto"/>
                <w:sz w:val="20"/>
                <w:szCs w:val="20"/>
              </w:rPr>
            </w:pPr>
            <w:bookmarkStart w:id="213" w:name="_Toc73883962"/>
            <w:r w:rsidRPr="00C76AAC">
              <w:rPr>
                <w:rFonts w:ascii="Times New Roman" w:hAnsi="Times New Roman" w:cs="Times New Roman"/>
                <w:color w:val="auto"/>
                <w:sz w:val="20"/>
                <w:szCs w:val="20"/>
              </w:rPr>
              <w:t>Okul</w:t>
            </w:r>
          </w:p>
        </w:tc>
        <w:tc>
          <w:tcPr>
            <w:tcW w:w="708" w:type="dxa"/>
            <w:vAlign w:val="center"/>
          </w:tcPr>
          <w:p w14:paraId="056AF059" w14:textId="77777777" w:rsidR="00887C80" w:rsidRPr="00C76AAC" w:rsidRDefault="00887C80" w:rsidP="00887C80">
            <w:pPr>
              <w:pStyle w:val="Balk2"/>
              <w:spacing w:before="0" w:line="240" w:lineRule="auto"/>
              <w:jc w:val="center"/>
              <w:rPr>
                <w:rFonts w:ascii="Times New Roman" w:hAnsi="Times New Roman" w:cs="Times New Roman"/>
                <w:color w:val="auto"/>
                <w:sz w:val="20"/>
                <w:szCs w:val="20"/>
              </w:rPr>
            </w:pPr>
            <w:r w:rsidRPr="00C76AAC">
              <w:rPr>
                <w:rFonts w:ascii="Times New Roman" w:hAnsi="Times New Roman" w:cs="Times New Roman"/>
                <w:color w:val="auto"/>
                <w:sz w:val="20"/>
                <w:szCs w:val="20"/>
              </w:rPr>
              <w:t>N</w:t>
            </w:r>
          </w:p>
        </w:tc>
        <w:tc>
          <w:tcPr>
            <w:tcW w:w="1134" w:type="dxa"/>
            <w:vAlign w:val="center"/>
          </w:tcPr>
          <w:p w14:paraId="7293292C" w14:textId="77777777" w:rsidR="00887C80" w:rsidRPr="00C76AAC" w:rsidRDefault="00887C80" w:rsidP="00887C80">
            <w:pPr>
              <w:pStyle w:val="Balk2"/>
              <w:spacing w:before="0" w:line="240" w:lineRule="auto"/>
              <w:jc w:val="center"/>
              <w:rPr>
                <w:rFonts w:ascii="Times New Roman" w:hAnsi="Times New Roman" w:cs="Times New Roman"/>
                <w:color w:val="auto"/>
                <w:sz w:val="20"/>
                <w:szCs w:val="20"/>
              </w:rPr>
            </w:pPr>
            <w:r w:rsidRPr="00C76AAC">
              <w:rPr>
                <w:rFonts w:ascii="Times New Roman" w:hAnsi="Times New Roman" w:cs="Times New Roman"/>
                <w:color w:val="auto"/>
                <w:sz w:val="20"/>
                <w:szCs w:val="20"/>
              </w:rPr>
              <w:t>Ortalama</w:t>
            </w:r>
          </w:p>
          <w:p w14:paraId="129F6896" w14:textId="77777777" w:rsidR="00887C80" w:rsidRPr="00C76AAC" w:rsidRDefault="00887C80" w:rsidP="00887C80">
            <w:pPr>
              <w:spacing w:line="240" w:lineRule="auto"/>
              <w:jc w:val="center"/>
              <w:rPr>
                <w:rFonts w:cs="Times New Roman"/>
                <w:b/>
                <w:sz w:val="20"/>
                <w:szCs w:val="20"/>
              </w:rPr>
            </w:pPr>
            <w:r w:rsidRPr="00C76AAC">
              <w:rPr>
                <w:rFonts w:cs="Times New Roman"/>
                <w:b/>
                <w:sz w:val="20"/>
                <w:szCs w:val="20"/>
              </w:rPr>
              <w:t>Sıra</w:t>
            </w:r>
          </w:p>
        </w:tc>
        <w:tc>
          <w:tcPr>
            <w:tcW w:w="1418" w:type="dxa"/>
            <w:vAlign w:val="center"/>
          </w:tcPr>
          <w:p w14:paraId="087BEFAD" w14:textId="77777777" w:rsidR="00887C80" w:rsidRPr="00C76AAC" w:rsidRDefault="00887C80" w:rsidP="00887C80">
            <w:pPr>
              <w:pStyle w:val="Balk2"/>
              <w:spacing w:before="0" w:line="240" w:lineRule="auto"/>
              <w:jc w:val="center"/>
              <w:rPr>
                <w:rFonts w:ascii="Times New Roman" w:hAnsi="Times New Roman" w:cs="Times New Roman"/>
                <w:color w:val="auto"/>
                <w:sz w:val="20"/>
                <w:szCs w:val="20"/>
              </w:rPr>
            </w:pPr>
            <w:r w:rsidRPr="00C76AAC">
              <w:rPr>
                <w:rFonts w:ascii="Times New Roman" w:hAnsi="Times New Roman" w:cs="Times New Roman"/>
                <w:color w:val="auto"/>
                <w:sz w:val="20"/>
                <w:szCs w:val="20"/>
              </w:rPr>
              <w:t>Ortalama</w:t>
            </w:r>
          </w:p>
          <w:p w14:paraId="15A687A2" w14:textId="77777777" w:rsidR="00887C80" w:rsidRPr="00C76AAC" w:rsidRDefault="00887C80" w:rsidP="00887C80">
            <w:pPr>
              <w:pStyle w:val="Balk2"/>
              <w:spacing w:before="0" w:line="240" w:lineRule="auto"/>
              <w:jc w:val="center"/>
              <w:rPr>
                <w:rFonts w:ascii="Times New Roman" w:hAnsi="Times New Roman" w:cs="Times New Roman"/>
                <w:color w:val="auto"/>
                <w:sz w:val="20"/>
                <w:szCs w:val="20"/>
              </w:rPr>
            </w:pPr>
            <w:r w:rsidRPr="00C76AAC">
              <w:rPr>
                <w:rFonts w:ascii="Times New Roman" w:hAnsi="Times New Roman" w:cs="Times New Roman"/>
                <w:color w:val="auto"/>
                <w:sz w:val="20"/>
                <w:szCs w:val="20"/>
              </w:rPr>
              <w:t>Fark</w:t>
            </w:r>
          </w:p>
        </w:tc>
        <w:tc>
          <w:tcPr>
            <w:tcW w:w="1417" w:type="dxa"/>
            <w:vAlign w:val="center"/>
          </w:tcPr>
          <w:p w14:paraId="30AE05C7" w14:textId="77777777" w:rsidR="00887C80" w:rsidRPr="00C76AAC" w:rsidRDefault="00887C80" w:rsidP="00887C80">
            <w:pPr>
              <w:spacing w:line="240" w:lineRule="auto"/>
              <w:rPr>
                <w:rFonts w:cs="Times New Roman"/>
                <w:b/>
                <w:sz w:val="20"/>
                <w:szCs w:val="20"/>
              </w:rPr>
            </w:pPr>
            <w:r w:rsidRPr="00C76AAC">
              <w:rPr>
                <w:rFonts w:cs="Times New Roman"/>
                <w:b/>
                <w:sz w:val="20"/>
                <w:szCs w:val="20"/>
              </w:rPr>
              <w:t>Mann Whitney-U</w:t>
            </w:r>
          </w:p>
        </w:tc>
        <w:tc>
          <w:tcPr>
            <w:tcW w:w="851" w:type="dxa"/>
            <w:vAlign w:val="center"/>
          </w:tcPr>
          <w:p w14:paraId="1F20786A" w14:textId="77777777" w:rsidR="00887C80" w:rsidRPr="00C76AAC" w:rsidRDefault="00887C80" w:rsidP="00887C80">
            <w:pPr>
              <w:spacing w:line="240" w:lineRule="auto"/>
              <w:jc w:val="center"/>
              <w:rPr>
                <w:rFonts w:cs="Times New Roman"/>
                <w:b/>
                <w:sz w:val="20"/>
                <w:szCs w:val="20"/>
              </w:rPr>
            </w:pPr>
            <w:r w:rsidRPr="00C76AAC">
              <w:rPr>
                <w:rFonts w:cs="Times New Roman"/>
                <w:b/>
                <w:sz w:val="20"/>
                <w:szCs w:val="20"/>
              </w:rPr>
              <w:t>Z</w:t>
            </w:r>
          </w:p>
        </w:tc>
        <w:tc>
          <w:tcPr>
            <w:tcW w:w="992" w:type="dxa"/>
            <w:vAlign w:val="center"/>
          </w:tcPr>
          <w:p w14:paraId="3BB83B2C" w14:textId="77777777" w:rsidR="00887C80" w:rsidRPr="00C76AAC" w:rsidRDefault="00887C80" w:rsidP="00887C80">
            <w:pPr>
              <w:spacing w:line="240" w:lineRule="auto"/>
              <w:jc w:val="center"/>
              <w:rPr>
                <w:rFonts w:cs="Times New Roman"/>
                <w:b/>
                <w:sz w:val="20"/>
                <w:szCs w:val="20"/>
              </w:rPr>
            </w:pPr>
            <w:r w:rsidRPr="00C76AAC">
              <w:rPr>
                <w:rFonts w:cs="Times New Roman"/>
                <w:b/>
                <w:sz w:val="20"/>
                <w:szCs w:val="20"/>
              </w:rPr>
              <w:t>P</w:t>
            </w:r>
          </w:p>
        </w:tc>
      </w:tr>
      <w:tr w:rsidR="00887C80" w:rsidRPr="00C76AAC" w14:paraId="5A944628" w14:textId="77777777" w:rsidTr="00887C80">
        <w:trPr>
          <w:trHeight w:val="430"/>
        </w:trPr>
        <w:tc>
          <w:tcPr>
            <w:tcW w:w="1668" w:type="dxa"/>
            <w:vAlign w:val="center"/>
          </w:tcPr>
          <w:p w14:paraId="3ED0807E" w14:textId="77777777" w:rsidR="00887C80" w:rsidRPr="00C76AAC" w:rsidRDefault="00887C80" w:rsidP="00887C80">
            <w:pPr>
              <w:spacing w:after="0" w:line="240" w:lineRule="auto"/>
              <w:rPr>
                <w:rFonts w:cs="Times New Roman"/>
                <w:sz w:val="20"/>
                <w:szCs w:val="20"/>
              </w:rPr>
            </w:pPr>
            <w:r w:rsidRPr="00C76AAC">
              <w:rPr>
                <w:rFonts w:cs="Times New Roman"/>
                <w:sz w:val="20"/>
                <w:szCs w:val="20"/>
              </w:rPr>
              <w:t>Lokman hekim</w:t>
            </w:r>
          </w:p>
        </w:tc>
        <w:tc>
          <w:tcPr>
            <w:tcW w:w="708" w:type="dxa"/>
            <w:vAlign w:val="center"/>
          </w:tcPr>
          <w:p w14:paraId="5FDE2535" w14:textId="77777777" w:rsidR="00887C80" w:rsidRPr="00C76AAC" w:rsidRDefault="00887C80" w:rsidP="00887C80">
            <w:pPr>
              <w:spacing w:after="0" w:line="240" w:lineRule="auto"/>
              <w:rPr>
                <w:rFonts w:cs="Times New Roman"/>
                <w:sz w:val="20"/>
                <w:szCs w:val="20"/>
              </w:rPr>
            </w:pPr>
            <w:r w:rsidRPr="00C76AAC">
              <w:rPr>
                <w:rFonts w:cs="Times New Roman"/>
                <w:sz w:val="20"/>
                <w:szCs w:val="20"/>
              </w:rPr>
              <w:t>175</w:t>
            </w:r>
          </w:p>
        </w:tc>
        <w:tc>
          <w:tcPr>
            <w:tcW w:w="1134" w:type="dxa"/>
            <w:vAlign w:val="center"/>
          </w:tcPr>
          <w:p w14:paraId="68464E60" w14:textId="77777777" w:rsidR="00887C80" w:rsidRPr="00C76AAC" w:rsidRDefault="00887C80" w:rsidP="00887C80">
            <w:pPr>
              <w:spacing w:after="0" w:line="240" w:lineRule="auto"/>
              <w:jc w:val="center"/>
              <w:rPr>
                <w:rFonts w:cs="Times New Roman"/>
                <w:sz w:val="20"/>
                <w:szCs w:val="20"/>
              </w:rPr>
            </w:pPr>
            <w:r w:rsidRPr="00C76AAC">
              <w:rPr>
                <w:rFonts w:cs="Times New Roman"/>
                <w:sz w:val="20"/>
                <w:szCs w:val="20"/>
              </w:rPr>
              <w:t>206,23</w:t>
            </w:r>
          </w:p>
        </w:tc>
        <w:tc>
          <w:tcPr>
            <w:tcW w:w="1418" w:type="dxa"/>
            <w:vAlign w:val="center"/>
          </w:tcPr>
          <w:p w14:paraId="6C3996D5" w14:textId="77777777" w:rsidR="00887C80" w:rsidRPr="00C76AAC" w:rsidRDefault="00887C80" w:rsidP="00887C80">
            <w:pPr>
              <w:spacing w:after="0" w:line="240" w:lineRule="auto"/>
              <w:jc w:val="center"/>
              <w:rPr>
                <w:rFonts w:cs="Times New Roman"/>
                <w:sz w:val="20"/>
                <w:szCs w:val="20"/>
              </w:rPr>
            </w:pPr>
            <w:r w:rsidRPr="00C76AAC">
              <w:rPr>
                <w:rFonts w:cs="Times New Roman"/>
                <w:sz w:val="20"/>
                <w:szCs w:val="20"/>
              </w:rPr>
              <w:t>36090,00</w:t>
            </w:r>
          </w:p>
        </w:tc>
        <w:tc>
          <w:tcPr>
            <w:tcW w:w="1417" w:type="dxa"/>
            <w:vMerge w:val="restart"/>
            <w:vAlign w:val="center"/>
          </w:tcPr>
          <w:p w14:paraId="785C6109" w14:textId="77777777" w:rsidR="00887C80" w:rsidRPr="00C76AAC" w:rsidRDefault="00887C80" w:rsidP="00887C80">
            <w:pPr>
              <w:spacing w:after="0" w:line="240" w:lineRule="auto"/>
              <w:jc w:val="center"/>
              <w:rPr>
                <w:rFonts w:cs="Times New Roman"/>
                <w:sz w:val="20"/>
                <w:szCs w:val="20"/>
              </w:rPr>
            </w:pPr>
            <w:r w:rsidRPr="00C76AAC">
              <w:rPr>
                <w:rFonts w:cs="Times New Roman"/>
                <w:sz w:val="20"/>
                <w:szCs w:val="20"/>
              </w:rPr>
              <w:t>9935,00</w:t>
            </w:r>
          </w:p>
        </w:tc>
        <w:tc>
          <w:tcPr>
            <w:tcW w:w="851" w:type="dxa"/>
            <w:vMerge w:val="restart"/>
            <w:vAlign w:val="center"/>
          </w:tcPr>
          <w:p w14:paraId="0B03999F" w14:textId="77777777" w:rsidR="00887C80" w:rsidRPr="00C76AAC" w:rsidRDefault="00887C80" w:rsidP="00887C80">
            <w:pPr>
              <w:spacing w:after="0" w:line="240" w:lineRule="auto"/>
              <w:jc w:val="center"/>
              <w:rPr>
                <w:rFonts w:cs="Times New Roman"/>
                <w:sz w:val="20"/>
                <w:szCs w:val="20"/>
              </w:rPr>
            </w:pPr>
            <w:r w:rsidRPr="00C76AAC">
              <w:rPr>
                <w:rFonts w:cs="Times New Roman"/>
                <w:sz w:val="20"/>
                <w:szCs w:val="20"/>
              </w:rPr>
              <w:t>-5,729</w:t>
            </w:r>
          </w:p>
        </w:tc>
        <w:tc>
          <w:tcPr>
            <w:tcW w:w="992" w:type="dxa"/>
            <w:vMerge w:val="restart"/>
            <w:vAlign w:val="center"/>
          </w:tcPr>
          <w:p w14:paraId="24292C46" w14:textId="77777777" w:rsidR="00887C80" w:rsidRPr="00C76AAC" w:rsidRDefault="00887C80" w:rsidP="00887C80">
            <w:pPr>
              <w:spacing w:after="0" w:line="240" w:lineRule="auto"/>
              <w:jc w:val="center"/>
              <w:rPr>
                <w:rFonts w:cs="Times New Roman"/>
                <w:sz w:val="20"/>
                <w:szCs w:val="20"/>
              </w:rPr>
            </w:pPr>
            <w:r w:rsidRPr="00C76AAC">
              <w:rPr>
                <w:rFonts w:cs="Times New Roman"/>
                <w:sz w:val="20"/>
                <w:szCs w:val="20"/>
              </w:rPr>
              <w:t>0,000</w:t>
            </w:r>
          </w:p>
        </w:tc>
      </w:tr>
      <w:tr w:rsidR="00887C80" w:rsidRPr="00C76AAC" w14:paraId="32114433" w14:textId="77777777" w:rsidTr="00887C80">
        <w:tc>
          <w:tcPr>
            <w:tcW w:w="1668" w:type="dxa"/>
            <w:vAlign w:val="center"/>
          </w:tcPr>
          <w:p w14:paraId="05544660" w14:textId="77777777" w:rsidR="00887C80" w:rsidRPr="00C76AAC" w:rsidRDefault="00887C80" w:rsidP="00887C80">
            <w:pPr>
              <w:spacing w:after="0" w:line="240" w:lineRule="auto"/>
              <w:rPr>
                <w:rFonts w:cs="Times New Roman"/>
                <w:sz w:val="20"/>
                <w:szCs w:val="20"/>
              </w:rPr>
            </w:pPr>
            <w:r w:rsidRPr="00C76AAC">
              <w:rPr>
                <w:rFonts w:cs="Times New Roman"/>
                <w:sz w:val="20"/>
                <w:szCs w:val="20"/>
              </w:rPr>
              <w:t>Ticaret meslek</w:t>
            </w:r>
          </w:p>
        </w:tc>
        <w:tc>
          <w:tcPr>
            <w:tcW w:w="708" w:type="dxa"/>
            <w:vAlign w:val="center"/>
          </w:tcPr>
          <w:p w14:paraId="0D1C7C30" w14:textId="77777777" w:rsidR="00887C80" w:rsidRPr="00C76AAC" w:rsidRDefault="00887C80" w:rsidP="00887C80">
            <w:pPr>
              <w:spacing w:after="0" w:line="240" w:lineRule="auto"/>
              <w:rPr>
                <w:rFonts w:cs="Times New Roman"/>
                <w:sz w:val="20"/>
                <w:szCs w:val="20"/>
              </w:rPr>
            </w:pPr>
            <w:r w:rsidRPr="00C76AAC">
              <w:rPr>
                <w:rFonts w:cs="Times New Roman"/>
                <w:sz w:val="20"/>
                <w:szCs w:val="20"/>
              </w:rPr>
              <w:t>175</w:t>
            </w:r>
          </w:p>
        </w:tc>
        <w:tc>
          <w:tcPr>
            <w:tcW w:w="1134" w:type="dxa"/>
            <w:vAlign w:val="center"/>
          </w:tcPr>
          <w:p w14:paraId="18D4F077" w14:textId="77777777" w:rsidR="00887C80" w:rsidRPr="00C76AAC" w:rsidRDefault="00887C80" w:rsidP="00887C80">
            <w:pPr>
              <w:spacing w:after="0" w:line="240" w:lineRule="auto"/>
              <w:jc w:val="center"/>
              <w:rPr>
                <w:rFonts w:cs="Times New Roman"/>
                <w:sz w:val="20"/>
                <w:szCs w:val="20"/>
              </w:rPr>
            </w:pPr>
            <w:r w:rsidRPr="00C76AAC">
              <w:rPr>
                <w:rFonts w:cs="Times New Roman"/>
                <w:sz w:val="20"/>
                <w:szCs w:val="20"/>
              </w:rPr>
              <w:t>144,77</w:t>
            </w:r>
          </w:p>
        </w:tc>
        <w:tc>
          <w:tcPr>
            <w:tcW w:w="1418" w:type="dxa"/>
            <w:vAlign w:val="center"/>
          </w:tcPr>
          <w:p w14:paraId="3C19D375" w14:textId="77777777" w:rsidR="00887C80" w:rsidRPr="00C76AAC" w:rsidRDefault="00887C80" w:rsidP="00887C80">
            <w:pPr>
              <w:spacing w:after="0" w:line="240" w:lineRule="auto"/>
              <w:jc w:val="center"/>
              <w:rPr>
                <w:rFonts w:cs="Times New Roman"/>
                <w:sz w:val="20"/>
                <w:szCs w:val="20"/>
              </w:rPr>
            </w:pPr>
            <w:r w:rsidRPr="00C76AAC">
              <w:rPr>
                <w:rFonts w:cs="Times New Roman"/>
                <w:sz w:val="20"/>
                <w:szCs w:val="20"/>
              </w:rPr>
              <w:t>25335,00</w:t>
            </w:r>
          </w:p>
        </w:tc>
        <w:tc>
          <w:tcPr>
            <w:tcW w:w="1417" w:type="dxa"/>
            <w:vMerge/>
            <w:vAlign w:val="bottom"/>
          </w:tcPr>
          <w:p w14:paraId="45D1FB42" w14:textId="77777777" w:rsidR="00887C80" w:rsidRPr="00C76AAC" w:rsidRDefault="00887C80" w:rsidP="00887C80">
            <w:pPr>
              <w:spacing w:after="0" w:line="240" w:lineRule="auto"/>
              <w:jc w:val="center"/>
              <w:rPr>
                <w:rFonts w:cs="Times New Roman"/>
                <w:szCs w:val="24"/>
              </w:rPr>
            </w:pPr>
          </w:p>
        </w:tc>
        <w:tc>
          <w:tcPr>
            <w:tcW w:w="851" w:type="dxa"/>
            <w:vMerge/>
            <w:vAlign w:val="bottom"/>
          </w:tcPr>
          <w:p w14:paraId="23A0DEF5" w14:textId="77777777" w:rsidR="00887C80" w:rsidRPr="00C76AAC" w:rsidRDefault="00887C80" w:rsidP="00887C80">
            <w:pPr>
              <w:spacing w:after="0" w:line="240" w:lineRule="auto"/>
              <w:jc w:val="center"/>
              <w:rPr>
                <w:rFonts w:cs="Times New Roman"/>
                <w:szCs w:val="24"/>
              </w:rPr>
            </w:pPr>
          </w:p>
        </w:tc>
        <w:tc>
          <w:tcPr>
            <w:tcW w:w="992" w:type="dxa"/>
            <w:vMerge/>
            <w:vAlign w:val="bottom"/>
          </w:tcPr>
          <w:p w14:paraId="6D961785" w14:textId="77777777" w:rsidR="00887C80" w:rsidRPr="00C76AAC" w:rsidRDefault="00887C80" w:rsidP="00887C80">
            <w:pPr>
              <w:spacing w:after="0" w:line="240" w:lineRule="auto"/>
              <w:jc w:val="center"/>
              <w:rPr>
                <w:rFonts w:cs="Times New Roman"/>
                <w:szCs w:val="24"/>
              </w:rPr>
            </w:pPr>
          </w:p>
        </w:tc>
      </w:tr>
      <w:tr w:rsidR="00887C80" w:rsidRPr="00C76AAC" w14:paraId="696B7D6C" w14:textId="77777777" w:rsidTr="00887C80">
        <w:trPr>
          <w:trHeight w:val="297"/>
        </w:trPr>
        <w:tc>
          <w:tcPr>
            <w:tcW w:w="1668" w:type="dxa"/>
          </w:tcPr>
          <w:p w14:paraId="5B722E2B" w14:textId="77777777" w:rsidR="00887C80" w:rsidRPr="00C76AAC" w:rsidRDefault="00887C80" w:rsidP="00887C80">
            <w:pPr>
              <w:pStyle w:val="Balk2"/>
              <w:spacing w:line="240" w:lineRule="auto"/>
              <w:rPr>
                <w:rFonts w:ascii="Times New Roman" w:hAnsi="Times New Roman" w:cs="Times New Roman"/>
                <w:color w:val="auto"/>
                <w:sz w:val="20"/>
                <w:szCs w:val="20"/>
              </w:rPr>
            </w:pPr>
            <w:r w:rsidRPr="00C76AAC">
              <w:rPr>
                <w:rFonts w:ascii="Times New Roman" w:hAnsi="Times New Roman" w:cs="Times New Roman"/>
                <w:color w:val="auto"/>
                <w:sz w:val="20"/>
                <w:szCs w:val="20"/>
              </w:rPr>
              <w:t>Toplam</w:t>
            </w:r>
          </w:p>
        </w:tc>
        <w:tc>
          <w:tcPr>
            <w:tcW w:w="708" w:type="dxa"/>
            <w:vAlign w:val="center"/>
          </w:tcPr>
          <w:p w14:paraId="46621910" w14:textId="77777777" w:rsidR="00887C80" w:rsidRPr="00C76AAC" w:rsidRDefault="00887C80" w:rsidP="00887C80">
            <w:pPr>
              <w:spacing w:after="0" w:line="240" w:lineRule="auto"/>
              <w:rPr>
                <w:rFonts w:cs="Times New Roman"/>
                <w:sz w:val="20"/>
                <w:szCs w:val="20"/>
              </w:rPr>
            </w:pPr>
            <w:r w:rsidRPr="00C76AAC">
              <w:rPr>
                <w:rFonts w:cs="Times New Roman"/>
                <w:sz w:val="20"/>
                <w:szCs w:val="20"/>
              </w:rPr>
              <w:t>350</w:t>
            </w:r>
          </w:p>
        </w:tc>
        <w:tc>
          <w:tcPr>
            <w:tcW w:w="1134" w:type="dxa"/>
            <w:vAlign w:val="center"/>
          </w:tcPr>
          <w:p w14:paraId="3C6854CD" w14:textId="77777777" w:rsidR="00887C80" w:rsidRPr="00C76AAC" w:rsidRDefault="00887C80" w:rsidP="00887C80">
            <w:pPr>
              <w:spacing w:after="0" w:line="240" w:lineRule="auto"/>
              <w:jc w:val="center"/>
              <w:rPr>
                <w:rFonts w:cs="Times New Roman"/>
                <w:sz w:val="20"/>
                <w:szCs w:val="20"/>
              </w:rPr>
            </w:pPr>
          </w:p>
        </w:tc>
        <w:tc>
          <w:tcPr>
            <w:tcW w:w="1418" w:type="dxa"/>
            <w:vAlign w:val="center"/>
          </w:tcPr>
          <w:p w14:paraId="098A1C16" w14:textId="77777777" w:rsidR="00887C80" w:rsidRPr="00C76AAC" w:rsidRDefault="00887C80" w:rsidP="00887C80">
            <w:pPr>
              <w:spacing w:after="0" w:line="240" w:lineRule="auto"/>
              <w:jc w:val="center"/>
              <w:rPr>
                <w:rFonts w:cs="Times New Roman"/>
                <w:sz w:val="20"/>
                <w:szCs w:val="20"/>
              </w:rPr>
            </w:pPr>
          </w:p>
        </w:tc>
        <w:tc>
          <w:tcPr>
            <w:tcW w:w="1417" w:type="dxa"/>
            <w:vMerge/>
          </w:tcPr>
          <w:p w14:paraId="126422C8" w14:textId="77777777" w:rsidR="00887C80" w:rsidRPr="00C76AAC" w:rsidRDefault="00887C80" w:rsidP="00887C80">
            <w:pPr>
              <w:spacing w:after="0" w:line="240" w:lineRule="auto"/>
              <w:rPr>
                <w:rFonts w:cs="Times New Roman"/>
                <w:szCs w:val="24"/>
              </w:rPr>
            </w:pPr>
          </w:p>
        </w:tc>
        <w:tc>
          <w:tcPr>
            <w:tcW w:w="851" w:type="dxa"/>
            <w:vMerge/>
          </w:tcPr>
          <w:p w14:paraId="2696FB45" w14:textId="77777777" w:rsidR="00887C80" w:rsidRPr="00C76AAC" w:rsidRDefault="00887C80" w:rsidP="00887C80">
            <w:pPr>
              <w:spacing w:after="0" w:line="240" w:lineRule="auto"/>
              <w:rPr>
                <w:rFonts w:cs="Times New Roman"/>
                <w:szCs w:val="24"/>
              </w:rPr>
            </w:pPr>
          </w:p>
        </w:tc>
        <w:tc>
          <w:tcPr>
            <w:tcW w:w="992" w:type="dxa"/>
            <w:vMerge/>
          </w:tcPr>
          <w:p w14:paraId="09324AC8" w14:textId="77777777" w:rsidR="00887C80" w:rsidRPr="00C76AAC" w:rsidRDefault="00887C80" w:rsidP="00887C80">
            <w:pPr>
              <w:spacing w:after="0" w:line="240" w:lineRule="auto"/>
              <w:rPr>
                <w:rFonts w:cs="Times New Roman"/>
                <w:szCs w:val="24"/>
              </w:rPr>
            </w:pPr>
          </w:p>
        </w:tc>
      </w:tr>
    </w:tbl>
    <w:p w14:paraId="121AB4FA" w14:textId="77777777" w:rsidR="002F287C" w:rsidRPr="00C76AAC" w:rsidRDefault="002F287C" w:rsidP="002F287C">
      <w:pPr>
        <w:pStyle w:val="ResimYazs"/>
        <w:rPr>
          <w:color w:val="auto"/>
        </w:rPr>
      </w:pPr>
    </w:p>
    <w:bookmarkEnd w:id="213"/>
    <w:p w14:paraId="4CE2CBAA" w14:textId="77777777" w:rsidR="002957C0" w:rsidRPr="00C76AAC" w:rsidRDefault="002957C0" w:rsidP="009B7D1D">
      <w:pPr>
        <w:tabs>
          <w:tab w:val="left" w:pos="2405"/>
        </w:tabs>
        <w:spacing w:after="0" w:line="360" w:lineRule="auto"/>
      </w:pPr>
    </w:p>
    <w:p w14:paraId="33AC06FC" w14:textId="2C1EE27D" w:rsidR="00A0362E" w:rsidRPr="00C76AAC" w:rsidRDefault="00C527BB" w:rsidP="009B7D1D">
      <w:pPr>
        <w:spacing w:after="0" w:line="360" w:lineRule="auto"/>
        <w:ind w:firstLine="708"/>
        <w:jc w:val="both"/>
        <w:rPr>
          <w:rFonts w:cs="Times New Roman"/>
          <w:szCs w:val="24"/>
        </w:rPr>
      </w:pPr>
      <w:r w:rsidRPr="00C76AAC">
        <w:rPr>
          <w:rFonts w:cs="Times New Roman"/>
          <w:szCs w:val="24"/>
        </w:rPr>
        <w:t>Katılımcıların cinsiyetlerine göre ilk yardım bilgi düzeyi ortalamaları Mann Whitney U Testi</w:t>
      </w:r>
      <w:r w:rsidR="00A71E40" w:rsidRPr="00C76AAC">
        <w:rPr>
          <w:rFonts w:cs="Times New Roman"/>
          <w:szCs w:val="24"/>
        </w:rPr>
        <w:t xml:space="preserve"> </w:t>
      </w:r>
      <w:r w:rsidRPr="00C76AAC">
        <w:rPr>
          <w:rFonts w:cs="Times New Roman"/>
          <w:szCs w:val="24"/>
        </w:rPr>
        <w:t>ile test edilmiştir. Tablo 8’de verilen test sonuçlarında, gruplar arasında kadın olan grup lehine istatistiksel açıdan P&lt;0.05 düzeyinde anlamlı bir farklılık bulunmuştur</w:t>
      </w:r>
      <w:r w:rsidR="00E15B82" w:rsidRPr="00C76AAC">
        <w:rPr>
          <w:rFonts w:cs="Times New Roman"/>
          <w:szCs w:val="24"/>
        </w:rPr>
        <w:t xml:space="preserve"> </w:t>
      </w:r>
      <w:r w:rsidRPr="00C76AAC">
        <w:rPr>
          <w:rFonts w:cs="Times New Roman"/>
          <w:szCs w:val="24"/>
        </w:rPr>
        <w:t>(Tablo 8).</w:t>
      </w:r>
    </w:p>
    <w:p w14:paraId="0A2EFEF4" w14:textId="65A933C9" w:rsidR="00C527BB" w:rsidRPr="00C76AAC" w:rsidRDefault="00C527BB" w:rsidP="00C527BB">
      <w:pPr>
        <w:pStyle w:val="ListeParagraf"/>
        <w:spacing w:after="0" w:line="360" w:lineRule="auto"/>
        <w:ind w:left="1496"/>
        <w:rPr>
          <w:rFonts w:cs="Times New Roman"/>
          <w:b/>
          <w:bCs/>
          <w:szCs w:val="24"/>
        </w:rPr>
      </w:pPr>
    </w:p>
    <w:p w14:paraId="4D6FF4E2" w14:textId="77777777" w:rsidR="009B7D1D" w:rsidRPr="00C76AAC" w:rsidRDefault="009B7D1D" w:rsidP="009B7D1D">
      <w:pPr>
        <w:pStyle w:val="ResimYazs"/>
        <w:rPr>
          <w:rFonts w:cs="Times New Roman"/>
          <w:color w:val="auto"/>
          <w:szCs w:val="24"/>
        </w:rPr>
      </w:pPr>
      <w:bookmarkStart w:id="214" w:name="_Toc73883963"/>
      <w:r w:rsidRPr="00C76AAC">
        <w:rPr>
          <w:color w:val="auto"/>
        </w:rPr>
        <w:t xml:space="preserve">Tablo 9. Okulların </w:t>
      </w:r>
      <w:r w:rsidRPr="00C76AAC">
        <w:rPr>
          <w:rFonts w:cs="Times New Roman"/>
          <w:color w:val="auto"/>
          <w:szCs w:val="24"/>
        </w:rPr>
        <w:t>Temel Afet Bilinç Düzeyi Ortalamaları</w:t>
      </w:r>
      <w:bookmarkEnd w:id="214"/>
    </w:p>
    <w:tbl>
      <w:tblPr>
        <w:tblStyle w:val="TabloKlavuzu"/>
        <w:tblpPr w:leftFromText="141" w:rightFromText="141" w:vertAnchor="page" w:horzAnchor="margin" w:tblpXSpec="center" w:tblpY="7168"/>
        <w:tblW w:w="0" w:type="auto"/>
        <w:tblLayout w:type="fixed"/>
        <w:tblLook w:val="04A0" w:firstRow="1" w:lastRow="0" w:firstColumn="1" w:lastColumn="0" w:noHBand="0" w:noVBand="1"/>
      </w:tblPr>
      <w:tblGrid>
        <w:gridCol w:w="1101"/>
        <w:gridCol w:w="708"/>
        <w:gridCol w:w="1710"/>
        <w:gridCol w:w="1551"/>
        <w:gridCol w:w="1559"/>
        <w:gridCol w:w="850"/>
        <w:gridCol w:w="709"/>
      </w:tblGrid>
      <w:tr w:rsidR="00887C80" w:rsidRPr="00C76AAC" w14:paraId="35C6A715" w14:textId="77777777" w:rsidTr="00887C80">
        <w:trPr>
          <w:trHeight w:val="319"/>
        </w:trPr>
        <w:tc>
          <w:tcPr>
            <w:tcW w:w="1101" w:type="dxa"/>
            <w:vAlign w:val="center"/>
          </w:tcPr>
          <w:p w14:paraId="78DC7E26" w14:textId="77777777" w:rsidR="00887C80" w:rsidRPr="00C76AAC" w:rsidRDefault="00887C80" w:rsidP="00887C80">
            <w:pPr>
              <w:rPr>
                <w:rFonts w:cs="Times New Roman"/>
                <w:b/>
                <w:sz w:val="20"/>
                <w:szCs w:val="20"/>
              </w:rPr>
            </w:pPr>
            <w:r w:rsidRPr="00C76AAC">
              <w:rPr>
                <w:rFonts w:cs="Times New Roman"/>
                <w:b/>
                <w:sz w:val="20"/>
                <w:szCs w:val="20"/>
              </w:rPr>
              <w:t>Cinsiyet</w:t>
            </w:r>
          </w:p>
        </w:tc>
        <w:tc>
          <w:tcPr>
            <w:tcW w:w="708" w:type="dxa"/>
            <w:vAlign w:val="center"/>
          </w:tcPr>
          <w:p w14:paraId="3DE07B3B" w14:textId="77777777" w:rsidR="00887C80" w:rsidRPr="00C76AAC" w:rsidRDefault="00887C80" w:rsidP="00887C80">
            <w:pPr>
              <w:pStyle w:val="Balk2"/>
              <w:outlineLvl w:val="1"/>
              <w:rPr>
                <w:rFonts w:ascii="Times New Roman" w:hAnsi="Times New Roman" w:cs="Times New Roman"/>
                <w:color w:val="auto"/>
                <w:sz w:val="20"/>
                <w:szCs w:val="20"/>
              </w:rPr>
            </w:pPr>
            <w:r w:rsidRPr="00C76AAC">
              <w:rPr>
                <w:rFonts w:ascii="Times New Roman" w:hAnsi="Times New Roman" w:cs="Times New Roman"/>
                <w:color w:val="auto"/>
                <w:sz w:val="20"/>
                <w:szCs w:val="20"/>
              </w:rPr>
              <w:t>N</w:t>
            </w:r>
          </w:p>
        </w:tc>
        <w:tc>
          <w:tcPr>
            <w:tcW w:w="1710" w:type="dxa"/>
            <w:vAlign w:val="center"/>
          </w:tcPr>
          <w:p w14:paraId="67E450D6" w14:textId="77777777" w:rsidR="00887C80" w:rsidRPr="00C76AAC" w:rsidRDefault="00887C80" w:rsidP="00887C80">
            <w:pPr>
              <w:pStyle w:val="Balk2"/>
              <w:outlineLvl w:val="1"/>
              <w:rPr>
                <w:rFonts w:ascii="Times New Roman" w:hAnsi="Times New Roman" w:cs="Times New Roman"/>
                <w:color w:val="auto"/>
                <w:sz w:val="20"/>
                <w:szCs w:val="20"/>
              </w:rPr>
            </w:pPr>
            <w:r w:rsidRPr="00C76AAC">
              <w:rPr>
                <w:rFonts w:ascii="Times New Roman" w:hAnsi="Times New Roman" w:cs="Times New Roman"/>
                <w:color w:val="auto"/>
                <w:sz w:val="20"/>
                <w:szCs w:val="20"/>
              </w:rPr>
              <w:t xml:space="preserve">Ortalama </w:t>
            </w:r>
            <w:r w:rsidRPr="00C76AAC">
              <w:rPr>
                <w:rFonts w:cs="Times New Roman"/>
                <w:color w:val="auto"/>
                <w:sz w:val="20"/>
                <w:szCs w:val="20"/>
              </w:rPr>
              <w:t>Sıra</w:t>
            </w:r>
          </w:p>
        </w:tc>
        <w:tc>
          <w:tcPr>
            <w:tcW w:w="1551" w:type="dxa"/>
            <w:vAlign w:val="center"/>
          </w:tcPr>
          <w:p w14:paraId="3CFE09BE" w14:textId="77777777" w:rsidR="00887C80" w:rsidRPr="00C76AAC" w:rsidRDefault="00887C80" w:rsidP="00887C80">
            <w:pPr>
              <w:pStyle w:val="Balk2"/>
              <w:jc w:val="center"/>
              <w:outlineLvl w:val="1"/>
              <w:rPr>
                <w:rFonts w:ascii="Times New Roman" w:hAnsi="Times New Roman" w:cs="Times New Roman"/>
                <w:color w:val="auto"/>
                <w:sz w:val="20"/>
                <w:szCs w:val="20"/>
              </w:rPr>
            </w:pPr>
            <w:r w:rsidRPr="00C76AAC">
              <w:rPr>
                <w:rFonts w:ascii="Times New Roman" w:hAnsi="Times New Roman" w:cs="Times New Roman"/>
                <w:color w:val="auto"/>
                <w:sz w:val="20"/>
                <w:szCs w:val="20"/>
              </w:rPr>
              <w:t>Ortalama Fark</w:t>
            </w:r>
          </w:p>
        </w:tc>
        <w:tc>
          <w:tcPr>
            <w:tcW w:w="1559" w:type="dxa"/>
            <w:vAlign w:val="center"/>
          </w:tcPr>
          <w:p w14:paraId="78C89C5B" w14:textId="77777777" w:rsidR="00887C80" w:rsidRPr="00C76AAC" w:rsidRDefault="00887C80" w:rsidP="00887C80">
            <w:pPr>
              <w:rPr>
                <w:rFonts w:cs="Times New Roman"/>
                <w:b/>
                <w:sz w:val="20"/>
                <w:szCs w:val="20"/>
              </w:rPr>
            </w:pPr>
            <w:r w:rsidRPr="00C76AAC">
              <w:rPr>
                <w:rFonts w:cs="Times New Roman"/>
                <w:b/>
                <w:sz w:val="20"/>
                <w:szCs w:val="20"/>
              </w:rPr>
              <w:t>Mann Whitney-U</w:t>
            </w:r>
          </w:p>
        </w:tc>
        <w:tc>
          <w:tcPr>
            <w:tcW w:w="850" w:type="dxa"/>
            <w:vAlign w:val="center"/>
          </w:tcPr>
          <w:p w14:paraId="43234333" w14:textId="77777777" w:rsidR="00887C80" w:rsidRPr="00C76AAC" w:rsidRDefault="00887C80" w:rsidP="00887C80">
            <w:pPr>
              <w:jc w:val="center"/>
              <w:rPr>
                <w:rFonts w:cs="Times New Roman"/>
                <w:b/>
                <w:sz w:val="20"/>
                <w:szCs w:val="20"/>
              </w:rPr>
            </w:pPr>
            <w:r w:rsidRPr="00C76AAC">
              <w:rPr>
                <w:rFonts w:cs="Times New Roman"/>
                <w:b/>
                <w:sz w:val="20"/>
                <w:szCs w:val="20"/>
              </w:rPr>
              <w:t>Z</w:t>
            </w:r>
          </w:p>
        </w:tc>
        <w:tc>
          <w:tcPr>
            <w:tcW w:w="709" w:type="dxa"/>
            <w:vAlign w:val="center"/>
          </w:tcPr>
          <w:p w14:paraId="3AD5C3D5" w14:textId="77777777" w:rsidR="00887C80" w:rsidRPr="00C76AAC" w:rsidRDefault="00887C80" w:rsidP="00887C80">
            <w:pPr>
              <w:jc w:val="center"/>
              <w:rPr>
                <w:rFonts w:cs="Times New Roman"/>
                <w:b/>
                <w:sz w:val="20"/>
                <w:szCs w:val="20"/>
              </w:rPr>
            </w:pPr>
            <w:r w:rsidRPr="00C76AAC">
              <w:rPr>
                <w:rFonts w:cs="Times New Roman"/>
                <w:b/>
                <w:sz w:val="20"/>
                <w:szCs w:val="20"/>
              </w:rPr>
              <w:t>P</w:t>
            </w:r>
          </w:p>
        </w:tc>
      </w:tr>
      <w:tr w:rsidR="00887C80" w:rsidRPr="00C76AAC" w14:paraId="37D86C54" w14:textId="77777777" w:rsidTr="00887C80">
        <w:trPr>
          <w:trHeight w:val="197"/>
        </w:trPr>
        <w:tc>
          <w:tcPr>
            <w:tcW w:w="1101" w:type="dxa"/>
            <w:vAlign w:val="center"/>
          </w:tcPr>
          <w:p w14:paraId="2104AF44" w14:textId="77777777" w:rsidR="00887C80" w:rsidRPr="00C76AAC" w:rsidRDefault="00887C80" w:rsidP="00887C80">
            <w:pPr>
              <w:rPr>
                <w:rFonts w:cs="Times New Roman"/>
                <w:sz w:val="20"/>
                <w:szCs w:val="20"/>
              </w:rPr>
            </w:pPr>
            <w:r w:rsidRPr="00C76AAC">
              <w:rPr>
                <w:rFonts w:cs="Times New Roman"/>
                <w:sz w:val="20"/>
                <w:szCs w:val="20"/>
              </w:rPr>
              <w:t xml:space="preserve">Kız </w:t>
            </w:r>
          </w:p>
        </w:tc>
        <w:tc>
          <w:tcPr>
            <w:tcW w:w="708" w:type="dxa"/>
            <w:vAlign w:val="center"/>
          </w:tcPr>
          <w:p w14:paraId="4BC486FD" w14:textId="77777777" w:rsidR="00887C80" w:rsidRPr="00C76AAC" w:rsidRDefault="00887C80" w:rsidP="00887C80">
            <w:pPr>
              <w:rPr>
                <w:rFonts w:cs="Times New Roman"/>
                <w:sz w:val="20"/>
                <w:szCs w:val="20"/>
              </w:rPr>
            </w:pPr>
            <w:r w:rsidRPr="00C76AAC">
              <w:rPr>
                <w:rFonts w:cs="Times New Roman"/>
                <w:sz w:val="20"/>
                <w:szCs w:val="20"/>
              </w:rPr>
              <w:t>192</w:t>
            </w:r>
          </w:p>
        </w:tc>
        <w:tc>
          <w:tcPr>
            <w:tcW w:w="1710" w:type="dxa"/>
            <w:vAlign w:val="center"/>
          </w:tcPr>
          <w:p w14:paraId="4D7B7618" w14:textId="77777777" w:rsidR="00887C80" w:rsidRPr="00C76AAC" w:rsidRDefault="00887C80" w:rsidP="00887C80">
            <w:pPr>
              <w:jc w:val="center"/>
              <w:rPr>
                <w:rFonts w:cs="Times New Roman"/>
                <w:sz w:val="20"/>
                <w:szCs w:val="20"/>
              </w:rPr>
            </w:pPr>
            <w:r w:rsidRPr="00C76AAC">
              <w:rPr>
                <w:rFonts w:cs="Times New Roman"/>
                <w:sz w:val="20"/>
                <w:szCs w:val="20"/>
              </w:rPr>
              <w:t>202,30</w:t>
            </w:r>
          </w:p>
        </w:tc>
        <w:tc>
          <w:tcPr>
            <w:tcW w:w="1551" w:type="dxa"/>
            <w:vAlign w:val="center"/>
          </w:tcPr>
          <w:p w14:paraId="146E5CED" w14:textId="77777777" w:rsidR="00887C80" w:rsidRPr="00C76AAC" w:rsidRDefault="00887C80" w:rsidP="00887C80">
            <w:pPr>
              <w:jc w:val="center"/>
              <w:rPr>
                <w:rFonts w:cs="Times New Roman"/>
                <w:sz w:val="20"/>
                <w:szCs w:val="20"/>
              </w:rPr>
            </w:pPr>
            <w:r w:rsidRPr="00C76AAC">
              <w:rPr>
                <w:rFonts w:cs="Times New Roman"/>
                <w:sz w:val="20"/>
                <w:szCs w:val="20"/>
              </w:rPr>
              <w:t>38841,00</w:t>
            </w:r>
          </w:p>
        </w:tc>
        <w:tc>
          <w:tcPr>
            <w:tcW w:w="1559" w:type="dxa"/>
            <w:vMerge w:val="restart"/>
            <w:vAlign w:val="center"/>
          </w:tcPr>
          <w:p w14:paraId="68EF9A48" w14:textId="77777777" w:rsidR="00887C80" w:rsidRPr="00C76AAC" w:rsidRDefault="00887C80" w:rsidP="00887C80">
            <w:pPr>
              <w:jc w:val="center"/>
              <w:rPr>
                <w:rFonts w:cs="Times New Roman"/>
                <w:sz w:val="20"/>
                <w:szCs w:val="20"/>
              </w:rPr>
            </w:pPr>
            <w:r w:rsidRPr="00C76AAC">
              <w:rPr>
                <w:rFonts w:cs="Times New Roman"/>
                <w:sz w:val="20"/>
                <w:szCs w:val="20"/>
              </w:rPr>
              <w:t>10023,00</w:t>
            </w:r>
          </w:p>
        </w:tc>
        <w:tc>
          <w:tcPr>
            <w:tcW w:w="850" w:type="dxa"/>
            <w:vMerge w:val="restart"/>
            <w:vAlign w:val="center"/>
          </w:tcPr>
          <w:p w14:paraId="4AFEA01C" w14:textId="77777777" w:rsidR="00887C80" w:rsidRPr="00C76AAC" w:rsidRDefault="00887C80" w:rsidP="00887C80">
            <w:pPr>
              <w:jc w:val="center"/>
              <w:rPr>
                <w:rFonts w:cs="Times New Roman"/>
                <w:sz w:val="20"/>
                <w:szCs w:val="20"/>
              </w:rPr>
            </w:pPr>
            <w:r w:rsidRPr="00C76AAC">
              <w:rPr>
                <w:rFonts w:cs="Times New Roman"/>
                <w:sz w:val="20"/>
                <w:szCs w:val="20"/>
              </w:rPr>
              <w:t>-5,487</w:t>
            </w:r>
          </w:p>
        </w:tc>
        <w:tc>
          <w:tcPr>
            <w:tcW w:w="709" w:type="dxa"/>
            <w:vMerge w:val="restart"/>
            <w:vAlign w:val="center"/>
          </w:tcPr>
          <w:p w14:paraId="255137DA" w14:textId="77777777" w:rsidR="00887C80" w:rsidRPr="00C76AAC" w:rsidRDefault="00887C80" w:rsidP="00887C80">
            <w:pPr>
              <w:jc w:val="center"/>
              <w:rPr>
                <w:rFonts w:cs="Times New Roman"/>
                <w:sz w:val="20"/>
                <w:szCs w:val="20"/>
              </w:rPr>
            </w:pPr>
            <w:r w:rsidRPr="00C76AAC">
              <w:rPr>
                <w:rFonts w:cs="Times New Roman"/>
                <w:sz w:val="20"/>
                <w:szCs w:val="20"/>
              </w:rPr>
              <w:t>0,000</w:t>
            </w:r>
          </w:p>
        </w:tc>
      </w:tr>
      <w:tr w:rsidR="00887C80" w:rsidRPr="00C76AAC" w14:paraId="528F847F" w14:textId="77777777" w:rsidTr="00887C80">
        <w:trPr>
          <w:trHeight w:val="197"/>
        </w:trPr>
        <w:tc>
          <w:tcPr>
            <w:tcW w:w="1101" w:type="dxa"/>
            <w:vAlign w:val="center"/>
          </w:tcPr>
          <w:p w14:paraId="04C0ACF5" w14:textId="77777777" w:rsidR="00887C80" w:rsidRPr="00C76AAC" w:rsidRDefault="00887C80" w:rsidP="00887C80">
            <w:pPr>
              <w:rPr>
                <w:rFonts w:cs="Times New Roman"/>
                <w:sz w:val="20"/>
                <w:szCs w:val="20"/>
              </w:rPr>
            </w:pPr>
            <w:r w:rsidRPr="00C76AAC">
              <w:rPr>
                <w:rFonts w:cs="Times New Roman"/>
                <w:sz w:val="20"/>
                <w:szCs w:val="20"/>
              </w:rPr>
              <w:t>Erkek</w:t>
            </w:r>
          </w:p>
        </w:tc>
        <w:tc>
          <w:tcPr>
            <w:tcW w:w="708" w:type="dxa"/>
            <w:vAlign w:val="center"/>
          </w:tcPr>
          <w:p w14:paraId="6EB7EFB1" w14:textId="77777777" w:rsidR="00887C80" w:rsidRPr="00C76AAC" w:rsidRDefault="00887C80" w:rsidP="00887C80">
            <w:pPr>
              <w:rPr>
                <w:rFonts w:cs="Times New Roman"/>
                <w:sz w:val="20"/>
                <w:szCs w:val="20"/>
              </w:rPr>
            </w:pPr>
            <w:r w:rsidRPr="00C76AAC">
              <w:rPr>
                <w:rFonts w:cs="Times New Roman"/>
                <w:sz w:val="20"/>
                <w:szCs w:val="20"/>
              </w:rPr>
              <w:t>158</w:t>
            </w:r>
          </w:p>
        </w:tc>
        <w:tc>
          <w:tcPr>
            <w:tcW w:w="1710" w:type="dxa"/>
            <w:vAlign w:val="center"/>
          </w:tcPr>
          <w:p w14:paraId="21735E73" w14:textId="77777777" w:rsidR="00887C80" w:rsidRPr="00C76AAC" w:rsidRDefault="00887C80" w:rsidP="00887C80">
            <w:pPr>
              <w:jc w:val="center"/>
              <w:rPr>
                <w:rFonts w:cs="Times New Roman"/>
                <w:sz w:val="20"/>
                <w:szCs w:val="20"/>
              </w:rPr>
            </w:pPr>
            <w:r w:rsidRPr="00C76AAC">
              <w:rPr>
                <w:rFonts w:cs="Times New Roman"/>
                <w:sz w:val="20"/>
                <w:szCs w:val="20"/>
              </w:rPr>
              <w:t>142,94</w:t>
            </w:r>
          </w:p>
        </w:tc>
        <w:tc>
          <w:tcPr>
            <w:tcW w:w="1551" w:type="dxa"/>
            <w:vAlign w:val="center"/>
          </w:tcPr>
          <w:p w14:paraId="61FB3313" w14:textId="77777777" w:rsidR="00887C80" w:rsidRPr="00C76AAC" w:rsidRDefault="00887C80" w:rsidP="00887C80">
            <w:pPr>
              <w:jc w:val="center"/>
              <w:rPr>
                <w:rFonts w:cs="Times New Roman"/>
                <w:sz w:val="20"/>
                <w:szCs w:val="20"/>
              </w:rPr>
            </w:pPr>
            <w:r w:rsidRPr="00C76AAC">
              <w:rPr>
                <w:rFonts w:cs="Times New Roman"/>
                <w:sz w:val="20"/>
                <w:szCs w:val="20"/>
              </w:rPr>
              <w:t>22554,00</w:t>
            </w:r>
          </w:p>
        </w:tc>
        <w:tc>
          <w:tcPr>
            <w:tcW w:w="1559" w:type="dxa"/>
            <w:vMerge/>
            <w:vAlign w:val="center"/>
          </w:tcPr>
          <w:p w14:paraId="7CE33CCF" w14:textId="77777777" w:rsidR="00887C80" w:rsidRPr="00C76AAC" w:rsidRDefault="00887C80" w:rsidP="00887C80">
            <w:pPr>
              <w:jc w:val="center"/>
              <w:rPr>
                <w:rFonts w:cs="Times New Roman"/>
                <w:sz w:val="20"/>
                <w:szCs w:val="20"/>
              </w:rPr>
            </w:pPr>
          </w:p>
        </w:tc>
        <w:tc>
          <w:tcPr>
            <w:tcW w:w="850" w:type="dxa"/>
            <w:vMerge/>
            <w:vAlign w:val="center"/>
          </w:tcPr>
          <w:p w14:paraId="34A0DA65" w14:textId="77777777" w:rsidR="00887C80" w:rsidRPr="00C76AAC" w:rsidRDefault="00887C80" w:rsidP="00887C80">
            <w:pPr>
              <w:jc w:val="center"/>
              <w:rPr>
                <w:rFonts w:cs="Times New Roman"/>
                <w:sz w:val="20"/>
                <w:szCs w:val="20"/>
              </w:rPr>
            </w:pPr>
          </w:p>
        </w:tc>
        <w:tc>
          <w:tcPr>
            <w:tcW w:w="709" w:type="dxa"/>
            <w:vMerge/>
            <w:vAlign w:val="center"/>
          </w:tcPr>
          <w:p w14:paraId="19E71EA6" w14:textId="77777777" w:rsidR="00887C80" w:rsidRPr="00C76AAC" w:rsidRDefault="00887C80" w:rsidP="00887C80">
            <w:pPr>
              <w:jc w:val="center"/>
              <w:rPr>
                <w:rFonts w:cs="Times New Roman"/>
                <w:sz w:val="20"/>
                <w:szCs w:val="20"/>
              </w:rPr>
            </w:pPr>
          </w:p>
        </w:tc>
      </w:tr>
      <w:tr w:rsidR="00887C80" w:rsidRPr="00C76AAC" w14:paraId="1A144FAB" w14:textId="77777777" w:rsidTr="00887C80">
        <w:trPr>
          <w:trHeight w:val="77"/>
        </w:trPr>
        <w:tc>
          <w:tcPr>
            <w:tcW w:w="1101" w:type="dxa"/>
          </w:tcPr>
          <w:p w14:paraId="66DACCD5" w14:textId="77777777" w:rsidR="00887C80" w:rsidRPr="00C76AAC" w:rsidRDefault="00887C80" w:rsidP="00887C80">
            <w:pPr>
              <w:pStyle w:val="Balk2"/>
              <w:outlineLvl w:val="1"/>
              <w:rPr>
                <w:rFonts w:ascii="Times New Roman" w:hAnsi="Times New Roman" w:cs="Times New Roman"/>
                <w:color w:val="auto"/>
                <w:sz w:val="20"/>
                <w:szCs w:val="20"/>
              </w:rPr>
            </w:pPr>
            <w:r w:rsidRPr="00C76AAC">
              <w:rPr>
                <w:rFonts w:ascii="Times New Roman" w:hAnsi="Times New Roman" w:cs="Times New Roman"/>
                <w:color w:val="auto"/>
                <w:sz w:val="20"/>
                <w:szCs w:val="20"/>
              </w:rPr>
              <w:t>Toplam</w:t>
            </w:r>
          </w:p>
        </w:tc>
        <w:tc>
          <w:tcPr>
            <w:tcW w:w="708" w:type="dxa"/>
            <w:vAlign w:val="center"/>
          </w:tcPr>
          <w:p w14:paraId="72F0F944" w14:textId="77777777" w:rsidR="00887C80" w:rsidRPr="00C76AAC" w:rsidRDefault="00887C80" w:rsidP="00887C80">
            <w:pPr>
              <w:rPr>
                <w:rFonts w:cs="Times New Roman"/>
                <w:sz w:val="20"/>
                <w:szCs w:val="20"/>
              </w:rPr>
            </w:pPr>
            <w:r w:rsidRPr="00C76AAC">
              <w:rPr>
                <w:rFonts w:cs="Times New Roman"/>
                <w:sz w:val="20"/>
                <w:szCs w:val="20"/>
              </w:rPr>
              <w:t>350</w:t>
            </w:r>
          </w:p>
        </w:tc>
        <w:tc>
          <w:tcPr>
            <w:tcW w:w="1710" w:type="dxa"/>
            <w:vAlign w:val="center"/>
          </w:tcPr>
          <w:p w14:paraId="2197A981" w14:textId="77777777" w:rsidR="00887C80" w:rsidRPr="00C76AAC" w:rsidRDefault="00887C80" w:rsidP="00887C80">
            <w:pPr>
              <w:jc w:val="center"/>
              <w:rPr>
                <w:rFonts w:cs="Times New Roman"/>
                <w:sz w:val="20"/>
                <w:szCs w:val="20"/>
              </w:rPr>
            </w:pPr>
          </w:p>
        </w:tc>
        <w:tc>
          <w:tcPr>
            <w:tcW w:w="1551" w:type="dxa"/>
            <w:vAlign w:val="center"/>
          </w:tcPr>
          <w:p w14:paraId="524E80D2" w14:textId="77777777" w:rsidR="00887C80" w:rsidRPr="00C76AAC" w:rsidRDefault="00887C80" w:rsidP="00887C80">
            <w:pPr>
              <w:jc w:val="center"/>
              <w:rPr>
                <w:rFonts w:cs="Times New Roman"/>
                <w:sz w:val="20"/>
                <w:szCs w:val="20"/>
              </w:rPr>
            </w:pPr>
          </w:p>
        </w:tc>
        <w:tc>
          <w:tcPr>
            <w:tcW w:w="1559" w:type="dxa"/>
            <w:vMerge/>
            <w:vAlign w:val="center"/>
          </w:tcPr>
          <w:p w14:paraId="28B0D2A8" w14:textId="77777777" w:rsidR="00887C80" w:rsidRPr="00C76AAC" w:rsidRDefault="00887C80" w:rsidP="00887C80">
            <w:pPr>
              <w:jc w:val="center"/>
              <w:rPr>
                <w:rFonts w:cs="Times New Roman"/>
                <w:sz w:val="20"/>
                <w:szCs w:val="20"/>
              </w:rPr>
            </w:pPr>
          </w:p>
        </w:tc>
        <w:tc>
          <w:tcPr>
            <w:tcW w:w="850" w:type="dxa"/>
            <w:vMerge/>
            <w:vAlign w:val="center"/>
          </w:tcPr>
          <w:p w14:paraId="228E2CC2" w14:textId="77777777" w:rsidR="00887C80" w:rsidRPr="00C76AAC" w:rsidRDefault="00887C80" w:rsidP="00887C80">
            <w:pPr>
              <w:jc w:val="center"/>
              <w:rPr>
                <w:rFonts w:cs="Times New Roman"/>
                <w:sz w:val="20"/>
                <w:szCs w:val="20"/>
              </w:rPr>
            </w:pPr>
          </w:p>
        </w:tc>
        <w:tc>
          <w:tcPr>
            <w:tcW w:w="709" w:type="dxa"/>
            <w:vMerge/>
            <w:vAlign w:val="center"/>
          </w:tcPr>
          <w:p w14:paraId="4357CB05" w14:textId="77777777" w:rsidR="00887C80" w:rsidRPr="00C76AAC" w:rsidRDefault="00887C80" w:rsidP="00887C80">
            <w:pPr>
              <w:jc w:val="center"/>
              <w:rPr>
                <w:rFonts w:cs="Times New Roman"/>
                <w:sz w:val="20"/>
                <w:szCs w:val="20"/>
              </w:rPr>
            </w:pPr>
          </w:p>
        </w:tc>
      </w:tr>
    </w:tbl>
    <w:p w14:paraId="0E56E581" w14:textId="77777777" w:rsidR="009B7D1D" w:rsidRPr="00887C80" w:rsidRDefault="009B7D1D" w:rsidP="00887C80">
      <w:pPr>
        <w:pStyle w:val="ListeParagraf"/>
        <w:spacing w:after="0" w:line="360" w:lineRule="auto"/>
        <w:ind w:left="1497"/>
        <w:rPr>
          <w:rFonts w:cs="Times New Roman"/>
          <w:b/>
          <w:bCs/>
          <w:sz w:val="36"/>
          <w:szCs w:val="24"/>
        </w:rPr>
      </w:pPr>
    </w:p>
    <w:p w14:paraId="337C9F3A" w14:textId="2B8DCDBB" w:rsidR="00D75E1E" w:rsidRDefault="00C527BB" w:rsidP="002963E6">
      <w:pPr>
        <w:spacing w:after="0" w:line="360" w:lineRule="auto"/>
        <w:ind w:firstLine="709"/>
        <w:jc w:val="both"/>
      </w:pPr>
      <w:r w:rsidRPr="00C76AAC">
        <w:t>Katılımcıların temel afet bilinci bilgi düzeylerine bakıldığında Okullarına göre Temel Afet Bilinç Düzeyi ortalamaları Mann Whitney U Testi ile test edilmiştir. Bu test sonucunda, gruplar arasında Lokman Hekim okulunda yer alan grup lehine istatistiksel açıdan P&lt;0.05 düzeyinde anlamlı bir farklılık saptanmıştır</w:t>
      </w:r>
      <w:r w:rsidR="00E15B82" w:rsidRPr="00C76AAC">
        <w:t xml:space="preserve"> </w:t>
      </w:r>
      <w:r w:rsidRPr="00C76AAC">
        <w:t>(Tablo 9).</w:t>
      </w:r>
    </w:p>
    <w:p w14:paraId="57AD43A5" w14:textId="77777777" w:rsidR="002963E6" w:rsidRPr="00C76AAC" w:rsidRDefault="002963E6" w:rsidP="002963E6">
      <w:pPr>
        <w:spacing w:after="0" w:line="360" w:lineRule="auto"/>
        <w:ind w:firstLine="709"/>
        <w:jc w:val="both"/>
      </w:pPr>
    </w:p>
    <w:p w14:paraId="70EAD67D" w14:textId="69AF2372" w:rsidR="000A4BF1" w:rsidRPr="00C76AAC" w:rsidRDefault="00550B93" w:rsidP="00887C80">
      <w:pPr>
        <w:pStyle w:val="ResimYazs"/>
        <w:rPr>
          <w:color w:val="auto"/>
        </w:rPr>
      </w:pPr>
      <w:bookmarkStart w:id="215" w:name="_Toc73883964"/>
      <w:r w:rsidRPr="00C76AAC">
        <w:rPr>
          <w:color w:val="auto"/>
        </w:rPr>
        <w:t xml:space="preserve">Tablo </w:t>
      </w:r>
      <w:r w:rsidR="00CF59F0" w:rsidRPr="00C76AAC">
        <w:rPr>
          <w:color w:val="auto"/>
        </w:rPr>
        <w:t>10</w:t>
      </w:r>
      <w:r w:rsidRPr="00C76AAC">
        <w:rPr>
          <w:color w:val="auto"/>
        </w:rPr>
        <w:t xml:space="preserve">. </w:t>
      </w:r>
      <w:r w:rsidR="00C527BB" w:rsidRPr="00C76AAC">
        <w:rPr>
          <w:rFonts w:cs="Times New Roman"/>
          <w:color w:val="auto"/>
          <w:szCs w:val="24"/>
        </w:rPr>
        <w:t>Cinsiyet Farkının Temel Afet Bilinç Düzeyine Etkisi</w:t>
      </w:r>
      <w:bookmarkEnd w:id="215"/>
    </w:p>
    <w:tbl>
      <w:tblPr>
        <w:tblStyle w:val="TableNormal1"/>
        <w:tblpPr w:leftFromText="141" w:rightFromText="141" w:vertAnchor="text" w:horzAnchor="margin" w:tblpXSpec="center" w:tblpY="174"/>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88"/>
        <w:gridCol w:w="576"/>
        <w:gridCol w:w="1342"/>
        <w:gridCol w:w="1340"/>
        <w:gridCol w:w="1349"/>
        <w:gridCol w:w="937"/>
        <w:gridCol w:w="853"/>
      </w:tblGrid>
      <w:tr w:rsidR="00C76AAC" w:rsidRPr="00C76AAC" w14:paraId="76FB2AF3" w14:textId="77777777" w:rsidTr="000A4BF1">
        <w:trPr>
          <w:trHeight w:val="277"/>
        </w:trPr>
        <w:tc>
          <w:tcPr>
            <w:tcW w:w="1688" w:type="dxa"/>
          </w:tcPr>
          <w:p w14:paraId="323C6685" w14:textId="77777777" w:rsidR="00A0362E" w:rsidRPr="00C76AAC" w:rsidRDefault="00A0362E" w:rsidP="00A0362E">
            <w:pPr>
              <w:pStyle w:val="TableParagraph"/>
              <w:ind w:left="107"/>
              <w:rPr>
                <w:sz w:val="20"/>
                <w:szCs w:val="20"/>
              </w:rPr>
            </w:pPr>
            <w:r w:rsidRPr="00C76AAC">
              <w:rPr>
                <w:b/>
                <w:sz w:val="20"/>
                <w:szCs w:val="20"/>
              </w:rPr>
              <w:t>Cinsiyet</w:t>
            </w:r>
          </w:p>
        </w:tc>
        <w:tc>
          <w:tcPr>
            <w:tcW w:w="576" w:type="dxa"/>
          </w:tcPr>
          <w:p w14:paraId="5235BA5B" w14:textId="77777777" w:rsidR="00A0362E" w:rsidRPr="00C76AAC" w:rsidRDefault="00A0362E" w:rsidP="00A0362E">
            <w:pPr>
              <w:pStyle w:val="TableParagraph"/>
              <w:ind w:left="87" w:right="78"/>
              <w:jc w:val="center"/>
              <w:rPr>
                <w:sz w:val="20"/>
                <w:szCs w:val="20"/>
              </w:rPr>
            </w:pPr>
            <w:r w:rsidRPr="00C76AAC">
              <w:rPr>
                <w:b/>
                <w:w w:val="99"/>
                <w:sz w:val="20"/>
                <w:szCs w:val="20"/>
              </w:rPr>
              <w:t>N</w:t>
            </w:r>
          </w:p>
        </w:tc>
        <w:tc>
          <w:tcPr>
            <w:tcW w:w="1342" w:type="dxa"/>
          </w:tcPr>
          <w:p w14:paraId="723B1E2E" w14:textId="77777777" w:rsidR="00A0362E" w:rsidRPr="00C76AAC" w:rsidRDefault="00A0362E" w:rsidP="00A0362E">
            <w:pPr>
              <w:pStyle w:val="TableParagraph"/>
              <w:ind w:right="329"/>
              <w:jc w:val="right"/>
              <w:rPr>
                <w:b/>
                <w:sz w:val="20"/>
                <w:szCs w:val="20"/>
              </w:rPr>
            </w:pPr>
            <w:r w:rsidRPr="00C76AAC">
              <w:rPr>
                <w:b/>
                <w:sz w:val="20"/>
                <w:szCs w:val="20"/>
              </w:rPr>
              <w:t>Ortalama</w:t>
            </w:r>
          </w:p>
          <w:p w14:paraId="6101C4D8" w14:textId="77777777" w:rsidR="00A0362E" w:rsidRPr="00C76AAC" w:rsidRDefault="00A0362E" w:rsidP="00A0362E">
            <w:pPr>
              <w:pStyle w:val="TableParagraph"/>
              <w:ind w:right="329"/>
              <w:jc w:val="right"/>
              <w:rPr>
                <w:sz w:val="20"/>
                <w:szCs w:val="20"/>
              </w:rPr>
            </w:pPr>
            <w:r w:rsidRPr="00C76AAC">
              <w:rPr>
                <w:b/>
                <w:sz w:val="20"/>
                <w:szCs w:val="20"/>
              </w:rPr>
              <w:t>Sıra</w:t>
            </w:r>
          </w:p>
        </w:tc>
        <w:tc>
          <w:tcPr>
            <w:tcW w:w="1340" w:type="dxa"/>
          </w:tcPr>
          <w:p w14:paraId="1BE96F4F" w14:textId="77777777" w:rsidR="00A0362E" w:rsidRPr="00C76AAC" w:rsidRDefault="00A0362E" w:rsidP="00A0362E">
            <w:pPr>
              <w:pStyle w:val="TableParagraph"/>
              <w:ind w:left="200" w:right="190"/>
              <w:jc w:val="center"/>
              <w:rPr>
                <w:sz w:val="20"/>
                <w:szCs w:val="20"/>
              </w:rPr>
            </w:pPr>
            <w:r w:rsidRPr="00C76AAC">
              <w:rPr>
                <w:b/>
                <w:sz w:val="20"/>
                <w:szCs w:val="20"/>
              </w:rPr>
              <w:t>Ortalama Fark</w:t>
            </w:r>
          </w:p>
        </w:tc>
        <w:tc>
          <w:tcPr>
            <w:tcW w:w="1349" w:type="dxa"/>
          </w:tcPr>
          <w:p w14:paraId="655FDF32" w14:textId="77777777" w:rsidR="00A0362E" w:rsidRPr="00C76AAC" w:rsidRDefault="00A0362E" w:rsidP="00A0362E">
            <w:pPr>
              <w:pStyle w:val="TableParagraph"/>
              <w:rPr>
                <w:b/>
                <w:sz w:val="20"/>
                <w:szCs w:val="20"/>
              </w:rPr>
            </w:pPr>
            <w:r w:rsidRPr="00C76AAC">
              <w:rPr>
                <w:b/>
                <w:sz w:val="20"/>
                <w:szCs w:val="20"/>
              </w:rPr>
              <w:t>Mann Whitney- U</w:t>
            </w:r>
          </w:p>
        </w:tc>
        <w:tc>
          <w:tcPr>
            <w:tcW w:w="937" w:type="dxa"/>
          </w:tcPr>
          <w:p w14:paraId="2A027588" w14:textId="77777777" w:rsidR="00A0362E" w:rsidRPr="00C76AAC" w:rsidRDefault="00A0362E" w:rsidP="00A0362E">
            <w:pPr>
              <w:pStyle w:val="TableParagraph"/>
              <w:rPr>
                <w:b/>
                <w:sz w:val="20"/>
                <w:szCs w:val="20"/>
              </w:rPr>
            </w:pPr>
            <w:r w:rsidRPr="00C76AAC">
              <w:rPr>
                <w:b/>
                <w:sz w:val="20"/>
                <w:szCs w:val="20"/>
              </w:rPr>
              <w:t>Z</w:t>
            </w:r>
          </w:p>
        </w:tc>
        <w:tc>
          <w:tcPr>
            <w:tcW w:w="853" w:type="dxa"/>
          </w:tcPr>
          <w:p w14:paraId="3B639941" w14:textId="77777777" w:rsidR="00A0362E" w:rsidRPr="00C76AAC" w:rsidRDefault="00A0362E" w:rsidP="00A0362E">
            <w:pPr>
              <w:pStyle w:val="TableParagraph"/>
              <w:rPr>
                <w:b/>
                <w:sz w:val="20"/>
                <w:szCs w:val="20"/>
              </w:rPr>
            </w:pPr>
            <w:r w:rsidRPr="00C76AAC">
              <w:rPr>
                <w:b/>
                <w:sz w:val="20"/>
                <w:szCs w:val="20"/>
              </w:rPr>
              <w:t>P</w:t>
            </w:r>
          </w:p>
        </w:tc>
      </w:tr>
      <w:tr w:rsidR="00C76AAC" w:rsidRPr="00C76AAC" w14:paraId="58C47863" w14:textId="77777777" w:rsidTr="000A4BF1">
        <w:trPr>
          <w:trHeight w:val="277"/>
        </w:trPr>
        <w:tc>
          <w:tcPr>
            <w:tcW w:w="1688" w:type="dxa"/>
          </w:tcPr>
          <w:p w14:paraId="1CABB267" w14:textId="77777777" w:rsidR="00A0362E" w:rsidRPr="00C76AAC" w:rsidRDefault="00A0362E" w:rsidP="00A0362E">
            <w:pPr>
              <w:pStyle w:val="TableParagraph"/>
              <w:ind w:left="107"/>
              <w:rPr>
                <w:sz w:val="20"/>
                <w:szCs w:val="20"/>
              </w:rPr>
            </w:pPr>
            <w:bookmarkStart w:id="216" w:name="_bookmark63"/>
            <w:bookmarkEnd w:id="216"/>
            <w:r w:rsidRPr="00C76AAC">
              <w:rPr>
                <w:sz w:val="20"/>
                <w:szCs w:val="20"/>
              </w:rPr>
              <w:t>Kadın</w:t>
            </w:r>
          </w:p>
        </w:tc>
        <w:tc>
          <w:tcPr>
            <w:tcW w:w="576" w:type="dxa"/>
          </w:tcPr>
          <w:p w14:paraId="01E7D24B" w14:textId="77777777" w:rsidR="00A0362E" w:rsidRPr="00C76AAC" w:rsidRDefault="00A0362E" w:rsidP="00A0362E">
            <w:pPr>
              <w:pStyle w:val="TableParagraph"/>
              <w:ind w:left="87" w:right="78"/>
              <w:jc w:val="center"/>
              <w:rPr>
                <w:sz w:val="20"/>
                <w:szCs w:val="20"/>
              </w:rPr>
            </w:pPr>
            <w:r w:rsidRPr="00C76AAC">
              <w:rPr>
                <w:sz w:val="20"/>
                <w:szCs w:val="20"/>
              </w:rPr>
              <w:t>192</w:t>
            </w:r>
          </w:p>
        </w:tc>
        <w:tc>
          <w:tcPr>
            <w:tcW w:w="1342" w:type="dxa"/>
          </w:tcPr>
          <w:p w14:paraId="357B358E" w14:textId="77777777" w:rsidR="00A0362E" w:rsidRPr="00C76AAC" w:rsidRDefault="00A0362E" w:rsidP="00A0362E">
            <w:pPr>
              <w:pStyle w:val="TableParagraph"/>
              <w:ind w:right="329"/>
              <w:jc w:val="right"/>
              <w:rPr>
                <w:sz w:val="20"/>
                <w:szCs w:val="20"/>
              </w:rPr>
            </w:pPr>
            <w:r w:rsidRPr="00C76AAC">
              <w:rPr>
                <w:sz w:val="20"/>
                <w:szCs w:val="20"/>
              </w:rPr>
              <w:t>192,23</w:t>
            </w:r>
          </w:p>
        </w:tc>
        <w:tc>
          <w:tcPr>
            <w:tcW w:w="1340" w:type="dxa"/>
          </w:tcPr>
          <w:p w14:paraId="52C245CE" w14:textId="77777777" w:rsidR="00A0362E" w:rsidRPr="00C76AAC" w:rsidRDefault="00A0362E" w:rsidP="00A0362E">
            <w:pPr>
              <w:pStyle w:val="TableParagraph"/>
              <w:ind w:left="200" w:right="190"/>
              <w:jc w:val="center"/>
              <w:rPr>
                <w:sz w:val="20"/>
                <w:szCs w:val="20"/>
              </w:rPr>
            </w:pPr>
            <w:r w:rsidRPr="00C76AAC">
              <w:rPr>
                <w:sz w:val="20"/>
                <w:szCs w:val="20"/>
              </w:rPr>
              <w:t>36907,50</w:t>
            </w:r>
          </w:p>
        </w:tc>
        <w:tc>
          <w:tcPr>
            <w:tcW w:w="1349" w:type="dxa"/>
            <w:vMerge w:val="restart"/>
          </w:tcPr>
          <w:p w14:paraId="01FCC9AE" w14:textId="77777777" w:rsidR="00A0362E" w:rsidRPr="00C76AAC" w:rsidRDefault="00A0362E" w:rsidP="00A0362E">
            <w:pPr>
              <w:pStyle w:val="TableParagraph"/>
              <w:rPr>
                <w:b/>
                <w:sz w:val="20"/>
                <w:szCs w:val="20"/>
              </w:rPr>
            </w:pPr>
          </w:p>
          <w:p w14:paraId="59D1C385" w14:textId="77777777" w:rsidR="00A0362E" w:rsidRPr="00C76AAC" w:rsidRDefault="00A0362E" w:rsidP="00A0362E">
            <w:pPr>
              <w:pStyle w:val="TableParagraph"/>
              <w:ind w:left="221"/>
              <w:rPr>
                <w:sz w:val="20"/>
                <w:szCs w:val="20"/>
              </w:rPr>
            </w:pPr>
            <w:r w:rsidRPr="00C76AAC">
              <w:rPr>
                <w:sz w:val="20"/>
                <w:szCs w:val="20"/>
              </w:rPr>
              <w:t>11956,50</w:t>
            </w:r>
          </w:p>
        </w:tc>
        <w:tc>
          <w:tcPr>
            <w:tcW w:w="937" w:type="dxa"/>
            <w:vMerge w:val="restart"/>
          </w:tcPr>
          <w:p w14:paraId="5F469EB5" w14:textId="77777777" w:rsidR="00A0362E" w:rsidRPr="00C76AAC" w:rsidRDefault="00A0362E" w:rsidP="00A0362E">
            <w:pPr>
              <w:pStyle w:val="TableParagraph"/>
              <w:rPr>
                <w:b/>
                <w:sz w:val="20"/>
                <w:szCs w:val="20"/>
              </w:rPr>
            </w:pPr>
          </w:p>
          <w:p w14:paraId="33436AFC" w14:textId="77777777" w:rsidR="00A0362E" w:rsidRPr="00C76AAC" w:rsidRDefault="00A0362E" w:rsidP="00A0362E">
            <w:pPr>
              <w:pStyle w:val="TableParagraph"/>
              <w:ind w:left="156"/>
              <w:rPr>
                <w:sz w:val="20"/>
                <w:szCs w:val="20"/>
              </w:rPr>
            </w:pPr>
            <w:r w:rsidRPr="00C76AAC">
              <w:rPr>
                <w:sz w:val="20"/>
                <w:szCs w:val="20"/>
              </w:rPr>
              <w:t>-3,438</w:t>
            </w:r>
          </w:p>
        </w:tc>
        <w:tc>
          <w:tcPr>
            <w:tcW w:w="853" w:type="dxa"/>
            <w:vMerge w:val="restart"/>
          </w:tcPr>
          <w:p w14:paraId="3C6C083C" w14:textId="77777777" w:rsidR="00A0362E" w:rsidRPr="00C76AAC" w:rsidRDefault="00A0362E" w:rsidP="00A0362E">
            <w:pPr>
              <w:pStyle w:val="TableParagraph"/>
              <w:rPr>
                <w:b/>
                <w:sz w:val="20"/>
                <w:szCs w:val="20"/>
              </w:rPr>
            </w:pPr>
          </w:p>
          <w:p w14:paraId="1784B29A" w14:textId="77777777" w:rsidR="00A0362E" w:rsidRPr="00C76AAC" w:rsidRDefault="00A0362E" w:rsidP="00A0362E">
            <w:pPr>
              <w:pStyle w:val="TableParagraph"/>
              <w:ind w:left="348"/>
              <w:rPr>
                <w:sz w:val="20"/>
                <w:szCs w:val="20"/>
              </w:rPr>
            </w:pPr>
            <w:r w:rsidRPr="00C76AAC">
              <w:rPr>
                <w:sz w:val="20"/>
                <w:szCs w:val="20"/>
              </w:rPr>
              <w:t>0,001</w:t>
            </w:r>
          </w:p>
        </w:tc>
      </w:tr>
      <w:tr w:rsidR="00C76AAC" w:rsidRPr="00C76AAC" w14:paraId="5D94B48B" w14:textId="77777777" w:rsidTr="000A4BF1">
        <w:trPr>
          <w:trHeight w:val="268"/>
        </w:trPr>
        <w:tc>
          <w:tcPr>
            <w:tcW w:w="1688" w:type="dxa"/>
          </w:tcPr>
          <w:p w14:paraId="044B61E2" w14:textId="77777777" w:rsidR="00A0362E" w:rsidRPr="00C76AAC" w:rsidRDefault="00A0362E" w:rsidP="00A0362E">
            <w:pPr>
              <w:pStyle w:val="TableParagraph"/>
              <w:ind w:left="107"/>
              <w:rPr>
                <w:sz w:val="20"/>
                <w:szCs w:val="20"/>
              </w:rPr>
            </w:pPr>
            <w:r w:rsidRPr="00C76AAC">
              <w:rPr>
                <w:sz w:val="20"/>
                <w:szCs w:val="20"/>
              </w:rPr>
              <w:t>Erkek</w:t>
            </w:r>
          </w:p>
        </w:tc>
        <w:tc>
          <w:tcPr>
            <w:tcW w:w="576" w:type="dxa"/>
          </w:tcPr>
          <w:p w14:paraId="5AF6CE80" w14:textId="77777777" w:rsidR="00A0362E" w:rsidRPr="00C76AAC" w:rsidRDefault="00A0362E" w:rsidP="00A0362E">
            <w:pPr>
              <w:pStyle w:val="TableParagraph"/>
              <w:ind w:left="87" w:right="78"/>
              <w:jc w:val="center"/>
              <w:rPr>
                <w:sz w:val="20"/>
                <w:szCs w:val="20"/>
              </w:rPr>
            </w:pPr>
            <w:r w:rsidRPr="00C76AAC">
              <w:rPr>
                <w:sz w:val="20"/>
                <w:szCs w:val="20"/>
              </w:rPr>
              <w:t>158</w:t>
            </w:r>
          </w:p>
        </w:tc>
        <w:tc>
          <w:tcPr>
            <w:tcW w:w="1342" w:type="dxa"/>
          </w:tcPr>
          <w:p w14:paraId="495CF591" w14:textId="77777777" w:rsidR="00A0362E" w:rsidRPr="00C76AAC" w:rsidRDefault="00A0362E" w:rsidP="00A0362E">
            <w:pPr>
              <w:pStyle w:val="TableParagraph"/>
              <w:ind w:right="329"/>
              <w:jc w:val="right"/>
              <w:rPr>
                <w:sz w:val="20"/>
                <w:szCs w:val="20"/>
              </w:rPr>
            </w:pPr>
            <w:r w:rsidRPr="00C76AAC">
              <w:rPr>
                <w:sz w:val="20"/>
                <w:szCs w:val="20"/>
              </w:rPr>
              <w:t>155,17</w:t>
            </w:r>
          </w:p>
        </w:tc>
        <w:tc>
          <w:tcPr>
            <w:tcW w:w="1340" w:type="dxa"/>
          </w:tcPr>
          <w:p w14:paraId="0E459931" w14:textId="77777777" w:rsidR="00A0362E" w:rsidRPr="00C76AAC" w:rsidRDefault="00A0362E" w:rsidP="00A0362E">
            <w:pPr>
              <w:pStyle w:val="TableParagraph"/>
              <w:ind w:left="200" w:right="190"/>
              <w:jc w:val="center"/>
              <w:rPr>
                <w:sz w:val="20"/>
                <w:szCs w:val="20"/>
              </w:rPr>
            </w:pPr>
            <w:r w:rsidRPr="00C76AAC">
              <w:rPr>
                <w:sz w:val="20"/>
                <w:szCs w:val="20"/>
              </w:rPr>
              <w:t>24517,50</w:t>
            </w:r>
          </w:p>
        </w:tc>
        <w:tc>
          <w:tcPr>
            <w:tcW w:w="1349" w:type="dxa"/>
            <w:vMerge/>
            <w:tcBorders>
              <w:top w:val="nil"/>
            </w:tcBorders>
          </w:tcPr>
          <w:p w14:paraId="1F12944A" w14:textId="77777777" w:rsidR="00A0362E" w:rsidRPr="00C76AAC" w:rsidRDefault="00A0362E" w:rsidP="00A0362E">
            <w:pPr>
              <w:rPr>
                <w:sz w:val="20"/>
                <w:szCs w:val="20"/>
              </w:rPr>
            </w:pPr>
          </w:p>
        </w:tc>
        <w:tc>
          <w:tcPr>
            <w:tcW w:w="937" w:type="dxa"/>
            <w:vMerge/>
            <w:tcBorders>
              <w:top w:val="nil"/>
            </w:tcBorders>
          </w:tcPr>
          <w:p w14:paraId="26CFAA29" w14:textId="77777777" w:rsidR="00A0362E" w:rsidRPr="00C76AAC" w:rsidRDefault="00A0362E" w:rsidP="00A0362E">
            <w:pPr>
              <w:rPr>
                <w:sz w:val="20"/>
                <w:szCs w:val="20"/>
              </w:rPr>
            </w:pPr>
          </w:p>
        </w:tc>
        <w:tc>
          <w:tcPr>
            <w:tcW w:w="853" w:type="dxa"/>
            <w:vMerge/>
            <w:tcBorders>
              <w:top w:val="nil"/>
            </w:tcBorders>
          </w:tcPr>
          <w:p w14:paraId="07BFA11E" w14:textId="77777777" w:rsidR="00A0362E" w:rsidRPr="00C76AAC" w:rsidRDefault="00A0362E" w:rsidP="00A0362E">
            <w:pPr>
              <w:rPr>
                <w:sz w:val="20"/>
                <w:szCs w:val="20"/>
              </w:rPr>
            </w:pPr>
          </w:p>
        </w:tc>
      </w:tr>
      <w:tr w:rsidR="00C76AAC" w:rsidRPr="00C76AAC" w14:paraId="65EFFFD9" w14:textId="77777777" w:rsidTr="000A4BF1">
        <w:trPr>
          <w:trHeight w:val="271"/>
        </w:trPr>
        <w:tc>
          <w:tcPr>
            <w:tcW w:w="1688" w:type="dxa"/>
          </w:tcPr>
          <w:p w14:paraId="2CDF1EA0" w14:textId="77777777" w:rsidR="00A0362E" w:rsidRPr="00C76AAC" w:rsidRDefault="00A0362E" w:rsidP="00A0362E">
            <w:pPr>
              <w:pStyle w:val="TableParagraph"/>
              <w:ind w:left="107"/>
              <w:rPr>
                <w:b/>
                <w:sz w:val="20"/>
                <w:szCs w:val="20"/>
              </w:rPr>
            </w:pPr>
            <w:r w:rsidRPr="00C76AAC">
              <w:rPr>
                <w:b/>
                <w:sz w:val="20"/>
                <w:szCs w:val="20"/>
              </w:rPr>
              <w:t>Toplam</w:t>
            </w:r>
          </w:p>
        </w:tc>
        <w:tc>
          <w:tcPr>
            <w:tcW w:w="576" w:type="dxa"/>
          </w:tcPr>
          <w:p w14:paraId="06A6A9B5" w14:textId="77777777" w:rsidR="00A0362E" w:rsidRPr="00C76AAC" w:rsidRDefault="00A0362E" w:rsidP="00A0362E">
            <w:pPr>
              <w:pStyle w:val="TableParagraph"/>
              <w:ind w:left="87" w:right="78"/>
              <w:jc w:val="center"/>
              <w:rPr>
                <w:sz w:val="20"/>
                <w:szCs w:val="20"/>
              </w:rPr>
            </w:pPr>
            <w:r w:rsidRPr="00C76AAC">
              <w:rPr>
                <w:sz w:val="20"/>
                <w:szCs w:val="20"/>
              </w:rPr>
              <w:t>350</w:t>
            </w:r>
          </w:p>
        </w:tc>
        <w:tc>
          <w:tcPr>
            <w:tcW w:w="1342" w:type="dxa"/>
          </w:tcPr>
          <w:p w14:paraId="42C94677" w14:textId="77777777" w:rsidR="00A0362E" w:rsidRPr="00C76AAC" w:rsidRDefault="00A0362E" w:rsidP="00A0362E">
            <w:pPr>
              <w:pStyle w:val="TableParagraph"/>
              <w:rPr>
                <w:sz w:val="20"/>
                <w:szCs w:val="20"/>
              </w:rPr>
            </w:pPr>
          </w:p>
        </w:tc>
        <w:tc>
          <w:tcPr>
            <w:tcW w:w="1340" w:type="dxa"/>
          </w:tcPr>
          <w:p w14:paraId="3EA12889" w14:textId="77777777" w:rsidR="00A0362E" w:rsidRPr="00C76AAC" w:rsidRDefault="00A0362E" w:rsidP="00A0362E">
            <w:pPr>
              <w:pStyle w:val="TableParagraph"/>
              <w:rPr>
                <w:sz w:val="20"/>
                <w:szCs w:val="20"/>
              </w:rPr>
            </w:pPr>
          </w:p>
        </w:tc>
        <w:tc>
          <w:tcPr>
            <w:tcW w:w="1349" w:type="dxa"/>
            <w:vMerge/>
            <w:tcBorders>
              <w:top w:val="nil"/>
            </w:tcBorders>
          </w:tcPr>
          <w:p w14:paraId="479CD96D" w14:textId="77777777" w:rsidR="00A0362E" w:rsidRPr="00C76AAC" w:rsidRDefault="00A0362E" w:rsidP="00A0362E">
            <w:pPr>
              <w:rPr>
                <w:sz w:val="20"/>
                <w:szCs w:val="20"/>
              </w:rPr>
            </w:pPr>
          </w:p>
        </w:tc>
        <w:tc>
          <w:tcPr>
            <w:tcW w:w="937" w:type="dxa"/>
            <w:vMerge/>
            <w:tcBorders>
              <w:top w:val="nil"/>
            </w:tcBorders>
          </w:tcPr>
          <w:p w14:paraId="674DF347" w14:textId="77777777" w:rsidR="00A0362E" w:rsidRPr="00C76AAC" w:rsidRDefault="00A0362E" w:rsidP="00A0362E">
            <w:pPr>
              <w:rPr>
                <w:sz w:val="20"/>
                <w:szCs w:val="20"/>
              </w:rPr>
            </w:pPr>
          </w:p>
        </w:tc>
        <w:tc>
          <w:tcPr>
            <w:tcW w:w="853" w:type="dxa"/>
            <w:vMerge/>
            <w:tcBorders>
              <w:top w:val="nil"/>
            </w:tcBorders>
          </w:tcPr>
          <w:p w14:paraId="347ACBFA" w14:textId="77777777" w:rsidR="00A0362E" w:rsidRPr="00C76AAC" w:rsidRDefault="00A0362E" w:rsidP="00A0362E">
            <w:pPr>
              <w:rPr>
                <w:sz w:val="20"/>
                <w:szCs w:val="20"/>
              </w:rPr>
            </w:pPr>
          </w:p>
        </w:tc>
      </w:tr>
    </w:tbl>
    <w:p w14:paraId="5E5B6B92" w14:textId="77777777" w:rsidR="000A4BF1" w:rsidRPr="00A22CED" w:rsidRDefault="000A4BF1" w:rsidP="002963E6">
      <w:pPr>
        <w:spacing w:after="0" w:line="360" w:lineRule="auto"/>
        <w:jc w:val="both"/>
        <w:rPr>
          <w:sz w:val="32"/>
        </w:rPr>
      </w:pPr>
    </w:p>
    <w:p w14:paraId="743AAB69" w14:textId="0CF9E13E" w:rsidR="000A4BF1" w:rsidRPr="00C76AAC" w:rsidRDefault="00C527BB" w:rsidP="00887C80">
      <w:pPr>
        <w:spacing w:after="0" w:line="360" w:lineRule="auto"/>
        <w:ind w:firstLine="708"/>
        <w:jc w:val="both"/>
      </w:pPr>
      <w:r w:rsidRPr="00C76AAC">
        <w:t>Katılımcıların cinsiyetlerine göre Temel Afet Bilinç Düzeyi ortalamaları Mann Whitney U Testi ile test edilmiştir. Tablo 9’da verilen Mann Whitney-U testi sonucunda, gruplar arasında kadın olan grup lehine istatistiksel açıdan P&lt;0.05 düzeyinde anlamlı bir farklılık saptanmıştır (Tablo 10).</w:t>
      </w:r>
    </w:p>
    <w:p w14:paraId="1AAC93D1" w14:textId="6502CC14" w:rsidR="00C527BB" w:rsidRPr="00C76AAC" w:rsidRDefault="005E1D35" w:rsidP="00887C80">
      <w:pPr>
        <w:pStyle w:val="ResimYazs"/>
        <w:spacing w:line="360" w:lineRule="auto"/>
        <w:rPr>
          <w:rFonts w:cs="Times New Roman"/>
          <w:color w:val="auto"/>
          <w:szCs w:val="24"/>
        </w:rPr>
      </w:pPr>
      <w:bookmarkStart w:id="217" w:name="_Toc73883965"/>
      <w:r>
        <w:rPr>
          <w:color w:val="auto"/>
        </w:rPr>
        <w:lastRenderedPageBreak/>
        <w:t xml:space="preserve">         </w:t>
      </w:r>
      <w:r w:rsidR="00550B93" w:rsidRPr="00C76AAC">
        <w:rPr>
          <w:color w:val="auto"/>
        </w:rPr>
        <w:t xml:space="preserve">Tablo </w:t>
      </w:r>
      <w:r w:rsidR="00CF59F0" w:rsidRPr="00C76AAC">
        <w:rPr>
          <w:color w:val="auto"/>
        </w:rPr>
        <w:t>11</w:t>
      </w:r>
      <w:r w:rsidR="00550B93" w:rsidRPr="00C76AAC">
        <w:rPr>
          <w:color w:val="auto"/>
        </w:rPr>
        <w:t xml:space="preserve">. </w:t>
      </w:r>
      <w:r w:rsidR="00C527BB" w:rsidRPr="00C76AAC">
        <w:rPr>
          <w:color w:val="auto"/>
        </w:rPr>
        <w:t xml:space="preserve">Sınıfların </w:t>
      </w:r>
      <w:r w:rsidR="00C527BB" w:rsidRPr="00C76AAC">
        <w:rPr>
          <w:rFonts w:cs="Times New Roman"/>
          <w:color w:val="auto"/>
          <w:szCs w:val="24"/>
        </w:rPr>
        <w:t>Temel Afet Bilinç Düzeyi Ortalamaları</w:t>
      </w:r>
      <w:bookmarkEnd w:id="217"/>
    </w:p>
    <w:tbl>
      <w:tblPr>
        <w:tblpPr w:leftFromText="141" w:rightFromText="141" w:vertAnchor="text" w:horzAnchor="margin" w:tblpXSpec="right" w:tblpY="11"/>
        <w:tblW w:w="465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062"/>
        <w:gridCol w:w="1166"/>
        <w:gridCol w:w="1081"/>
        <w:gridCol w:w="883"/>
        <w:gridCol w:w="1471"/>
        <w:gridCol w:w="1265"/>
      </w:tblGrid>
      <w:tr w:rsidR="00887C80" w:rsidRPr="00C76AAC" w14:paraId="5EEE1B71" w14:textId="77777777" w:rsidTr="00A22CED">
        <w:trPr>
          <w:cantSplit/>
          <w:trHeight w:val="414"/>
        </w:trPr>
        <w:tc>
          <w:tcPr>
            <w:tcW w:w="2716" w:type="pct"/>
            <w:gridSpan w:val="3"/>
            <w:vMerge w:val="restart"/>
            <w:shd w:val="clear" w:color="auto" w:fill="FFFFFF"/>
            <w:vAlign w:val="center"/>
          </w:tcPr>
          <w:p w14:paraId="782CDF1B" w14:textId="77777777" w:rsidR="00887C80" w:rsidRPr="00C76AAC" w:rsidRDefault="00887C80" w:rsidP="00A22CED">
            <w:pPr>
              <w:pStyle w:val="Balk1"/>
            </w:pPr>
            <w:bookmarkStart w:id="218" w:name="_Toc73746669"/>
            <w:bookmarkStart w:id="219" w:name="_Toc73883943"/>
            <w:bookmarkStart w:id="220" w:name="_Toc73889459"/>
            <w:r w:rsidRPr="00C76AAC">
              <w:t>Sınıf</w:t>
            </w:r>
            <w:bookmarkEnd w:id="218"/>
            <w:bookmarkEnd w:id="219"/>
            <w:bookmarkEnd w:id="220"/>
          </w:p>
        </w:tc>
        <w:tc>
          <w:tcPr>
            <w:tcW w:w="557" w:type="pct"/>
            <w:vMerge w:val="restart"/>
            <w:shd w:val="clear" w:color="auto" w:fill="FFFFFF"/>
            <w:vAlign w:val="center"/>
          </w:tcPr>
          <w:p w14:paraId="6C780A37" w14:textId="77777777" w:rsidR="00887C80" w:rsidRPr="00C76AAC" w:rsidRDefault="00887C80" w:rsidP="00A22CED">
            <w:pPr>
              <w:autoSpaceDE w:val="0"/>
              <w:autoSpaceDN w:val="0"/>
              <w:adjustRightInd w:val="0"/>
              <w:spacing w:after="0" w:line="240" w:lineRule="auto"/>
              <w:ind w:left="60" w:right="60"/>
              <w:jc w:val="center"/>
              <w:rPr>
                <w:rFonts w:cs="Times New Roman"/>
                <w:b/>
                <w:sz w:val="20"/>
                <w:szCs w:val="20"/>
              </w:rPr>
            </w:pPr>
            <w:r w:rsidRPr="00C76AAC">
              <w:rPr>
                <w:rFonts w:cs="Times New Roman"/>
                <w:b/>
                <w:sz w:val="20"/>
                <w:szCs w:val="20"/>
              </w:rPr>
              <w:t>Sınıf</w:t>
            </w:r>
          </w:p>
        </w:tc>
        <w:tc>
          <w:tcPr>
            <w:tcW w:w="928" w:type="pct"/>
            <w:vMerge w:val="restart"/>
            <w:shd w:val="clear" w:color="auto" w:fill="FFFFFF"/>
            <w:vAlign w:val="center"/>
          </w:tcPr>
          <w:p w14:paraId="542CC01D" w14:textId="77777777" w:rsidR="00887C80" w:rsidRPr="00C76AAC" w:rsidRDefault="00887C80" w:rsidP="00A22CED">
            <w:pPr>
              <w:autoSpaceDE w:val="0"/>
              <w:autoSpaceDN w:val="0"/>
              <w:adjustRightInd w:val="0"/>
              <w:spacing w:after="0" w:line="240" w:lineRule="auto"/>
              <w:ind w:left="60" w:right="60"/>
              <w:jc w:val="center"/>
              <w:rPr>
                <w:rFonts w:cs="Times New Roman"/>
                <w:b/>
                <w:sz w:val="20"/>
                <w:szCs w:val="20"/>
              </w:rPr>
            </w:pPr>
            <w:r w:rsidRPr="00C76AAC">
              <w:rPr>
                <w:rFonts w:cs="Times New Roman"/>
                <w:b/>
                <w:sz w:val="20"/>
                <w:szCs w:val="20"/>
              </w:rPr>
              <w:t>Ortalama Fark</w:t>
            </w:r>
          </w:p>
        </w:tc>
        <w:tc>
          <w:tcPr>
            <w:tcW w:w="799" w:type="pct"/>
            <w:vMerge w:val="restart"/>
            <w:shd w:val="clear" w:color="auto" w:fill="FFFFFF"/>
            <w:vAlign w:val="center"/>
          </w:tcPr>
          <w:p w14:paraId="53D2F42C" w14:textId="77777777" w:rsidR="00887C80" w:rsidRPr="00C76AAC" w:rsidRDefault="00887C80" w:rsidP="00A22CED">
            <w:pPr>
              <w:autoSpaceDE w:val="0"/>
              <w:autoSpaceDN w:val="0"/>
              <w:adjustRightInd w:val="0"/>
              <w:spacing w:after="0" w:line="240" w:lineRule="auto"/>
              <w:ind w:left="60" w:right="60"/>
              <w:jc w:val="center"/>
              <w:rPr>
                <w:rFonts w:cs="Times New Roman"/>
                <w:b/>
                <w:sz w:val="20"/>
                <w:szCs w:val="20"/>
              </w:rPr>
            </w:pPr>
            <w:r w:rsidRPr="00C76AAC">
              <w:rPr>
                <w:rFonts w:cs="Times New Roman"/>
                <w:b/>
                <w:sz w:val="20"/>
                <w:szCs w:val="20"/>
              </w:rPr>
              <w:t>P</w:t>
            </w:r>
          </w:p>
        </w:tc>
      </w:tr>
      <w:tr w:rsidR="00887C80" w:rsidRPr="00C76AAC" w14:paraId="362CB754" w14:textId="77777777" w:rsidTr="00A22CED">
        <w:trPr>
          <w:cantSplit/>
          <w:trHeight w:val="230"/>
        </w:trPr>
        <w:tc>
          <w:tcPr>
            <w:tcW w:w="2716" w:type="pct"/>
            <w:gridSpan w:val="3"/>
            <w:vMerge/>
            <w:shd w:val="clear" w:color="auto" w:fill="FFFFFF"/>
            <w:vAlign w:val="center"/>
          </w:tcPr>
          <w:p w14:paraId="6F9FA79F" w14:textId="77777777" w:rsidR="00887C80" w:rsidRPr="00C76AAC" w:rsidRDefault="00887C80" w:rsidP="00A22CED">
            <w:pPr>
              <w:autoSpaceDE w:val="0"/>
              <w:autoSpaceDN w:val="0"/>
              <w:adjustRightInd w:val="0"/>
              <w:spacing w:after="0" w:line="240" w:lineRule="auto"/>
              <w:jc w:val="right"/>
              <w:rPr>
                <w:rFonts w:cs="Times New Roman"/>
                <w:sz w:val="20"/>
                <w:szCs w:val="20"/>
              </w:rPr>
            </w:pPr>
          </w:p>
        </w:tc>
        <w:tc>
          <w:tcPr>
            <w:tcW w:w="557" w:type="pct"/>
            <w:vMerge/>
            <w:shd w:val="clear" w:color="auto" w:fill="FFFFFF"/>
            <w:vAlign w:val="center"/>
          </w:tcPr>
          <w:p w14:paraId="5AEE7C57" w14:textId="77777777" w:rsidR="00887C80" w:rsidRPr="00C76AAC" w:rsidRDefault="00887C80" w:rsidP="00A22CED">
            <w:pPr>
              <w:autoSpaceDE w:val="0"/>
              <w:autoSpaceDN w:val="0"/>
              <w:adjustRightInd w:val="0"/>
              <w:spacing w:after="0" w:line="240" w:lineRule="auto"/>
              <w:jc w:val="center"/>
              <w:rPr>
                <w:rFonts w:cs="Times New Roman"/>
                <w:sz w:val="20"/>
                <w:szCs w:val="20"/>
              </w:rPr>
            </w:pPr>
          </w:p>
        </w:tc>
        <w:tc>
          <w:tcPr>
            <w:tcW w:w="928" w:type="pct"/>
            <w:vMerge/>
            <w:shd w:val="clear" w:color="auto" w:fill="FFFFFF"/>
            <w:vAlign w:val="center"/>
          </w:tcPr>
          <w:p w14:paraId="0A24FFEF" w14:textId="77777777" w:rsidR="00887C80" w:rsidRPr="00C76AAC" w:rsidRDefault="00887C80" w:rsidP="00A22CED">
            <w:pPr>
              <w:autoSpaceDE w:val="0"/>
              <w:autoSpaceDN w:val="0"/>
              <w:adjustRightInd w:val="0"/>
              <w:spacing w:after="0" w:line="240" w:lineRule="auto"/>
              <w:jc w:val="center"/>
              <w:rPr>
                <w:rFonts w:cs="Times New Roman"/>
                <w:sz w:val="20"/>
                <w:szCs w:val="20"/>
              </w:rPr>
            </w:pPr>
          </w:p>
        </w:tc>
        <w:tc>
          <w:tcPr>
            <w:tcW w:w="799" w:type="pct"/>
            <w:vMerge/>
            <w:shd w:val="clear" w:color="auto" w:fill="FFFFFF"/>
            <w:vAlign w:val="center"/>
          </w:tcPr>
          <w:p w14:paraId="487B1DA2" w14:textId="77777777" w:rsidR="00887C80" w:rsidRPr="00C76AAC" w:rsidRDefault="00887C80" w:rsidP="00A22CED">
            <w:pPr>
              <w:autoSpaceDE w:val="0"/>
              <w:autoSpaceDN w:val="0"/>
              <w:adjustRightInd w:val="0"/>
              <w:spacing w:after="0" w:line="240" w:lineRule="auto"/>
              <w:jc w:val="center"/>
              <w:rPr>
                <w:rFonts w:cs="Times New Roman"/>
                <w:sz w:val="20"/>
                <w:szCs w:val="20"/>
              </w:rPr>
            </w:pPr>
          </w:p>
        </w:tc>
      </w:tr>
      <w:tr w:rsidR="00887C80" w:rsidRPr="00C76AAC" w14:paraId="293D7F4D" w14:textId="77777777" w:rsidTr="00A22CED">
        <w:trPr>
          <w:cantSplit/>
          <w:trHeight w:val="212"/>
        </w:trPr>
        <w:tc>
          <w:tcPr>
            <w:tcW w:w="1300" w:type="pct"/>
            <w:vMerge w:val="restart"/>
            <w:shd w:val="clear" w:color="auto" w:fill="FFFFFF"/>
            <w:vAlign w:val="center"/>
          </w:tcPr>
          <w:p w14:paraId="6C81E56F" w14:textId="77777777" w:rsidR="00887C80" w:rsidRPr="00C76AAC" w:rsidRDefault="00887C80" w:rsidP="00A22CED">
            <w:pPr>
              <w:autoSpaceDE w:val="0"/>
              <w:autoSpaceDN w:val="0"/>
              <w:adjustRightInd w:val="0"/>
              <w:spacing w:after="0" w:line="240" w:lineRule="auto"/>
              <w:ind w:left="60" w:right="60"/>
              <w:jc w:val="center"/>
              <w:rPr>
                <w:rFonts w:cs="Times New Roman"/>
                <w:sz w:val="20"/>
                <w:szCs w:val="20"/>
              </w:rPr>
            </w:pPr>
          </w:p>
        </w:tc>
        <w:tc>
          <w:tcPr>
            <w:tcW w:w="735" w:type="pct"/>
            <w:vMerge w:val="restart"/>
            <w:shd w:val="clear" w:color="auto" w:fill="FFFFFF"/>
            <w:vAlign w:val="center"/>
          </w:tcPr>
          <w:p w14:paraId="4E4BBDF2" w14:textId="77777777" w:rsidR="00887C80" w:rsidRPr="00C76AAC" w:rsidRDefault="00887C80" w:rsidP="00A22CED">
            <w:pPr>
              <w:autoSpaceDE w:val="0"/>
              <w:autoSpaceDN w:val="0"/>
              <w:adjustRightInd w:val="0"/>
              <w:spacing w:after="0" w:line="240" w:lineRule="auto"/>
              <w:ind w:left="60" w:right="60"/>
              <w:jc w:val="center"/>
              <w:rPr>
                <w:rFonts w:cs="Times New Roman"/>
                <w:sz w:val="20"/>
                <w:szCs w:val="20"/>
              </w:rPr>
            </w:pPr>
          </w:p>
        </w:tc>
        <w:tc>
          <w:tcPr>
            <w:tcW w:w="682" w:type="pct"/>
            <w:vMerge w:val="restart"/>
            <w:shd w:val="clear" w:color="auto" w:fill="FFFFFF"/>
            <w:vAlign w:val="center"/>
          </w:tcPr>
          <w:p w14:paraId="4AC2D909" w14:textId="77777777" w:rsidR="00887C80" w:rsidRPr="00C76AAC" w:rsidRDefault="00887C80" w:rsidP="00A22CED">
            <w:pPr>
              <w:autoSpaceDE w:val="0"/>
              <w:autoSpaceDN w:val="0"/>
              <w:adjustRightInd w:val="0"/>
              <w:spacing w:after="0" w:line="240" w:lineRule="auto"/>
              <w:ind w:left="60" w:right="60"/>
              <w:jc w:val="center"/>
              <w:rPr>
                <w:rFonts w:cs="Times New Roman"/>
                <w:sz w:val="20"/>
                <w:szCs w:val="20"/>
              </w:rPr>
            </w:pPr>
            <w:r w:rsidRPr="00C76AAC">
              <w:rPr>
                <w:rFonts w:cs="Times New Roman"/>
                <w:sz w:val="20"/>
                <w:szCs w:val="20"/>
              </w:rPr>
              <w:t>9</w:t>
            </w:r>
          </w:p>
        </w:tc>
        <w:tc>
          <w:tcPr>
            <w:tcW w:w="557" w:type="pct"/>
            <w:shd w:val="clear" w:color="auto" w:fill="FFFFFF"/>
            <w:vAlign w:val="center"/>
          </w:tcPr>
          <w:p w14:paraId="300D0C3B" w14:textId="77777777" w:rsidR="00887C80" w:rsidRPr="00C76AAC" w:rsidRDefault="00887C80" w:rsidP="00A22CED">
            <w:pPr>
              <w:autoSpaceDE w:val="0"/>
              <w:autoSpaceDN w:val="0"/>
              <w:adjustRightInd w:val="0"/>
              <w:spacing w:after="0" w:line="240" w:lineRule="auto"/>
              <w:ind w:left="60" w:right="60"/>
              <w:jc w:val="center"/>
              <w:rPr>
                <w:rFonts w:cs="Times New Roman"/>
                <w:sz w:val="20"/>
                <w:szCs w:val="20"/>
              </w:rPr>
            </w:pPr>
            <w:r w:rsidRPr="00C76AAC">
              <w:rPr>
                <w:rFonts w:cs="Times New Roman"/>
                <w:sz w:val="20"/>
                <w:szCs w:val="20"/>
              </w:rPr>
              <w:t xml:space="preserve">10 </w:t>
            </w:r>
          </w:p>
        </w:tc>
        <w:tc>
          <w:tcPr>
            <w:tcW w:w="928" w:type="pct"/>
            <w:shd w:val="clear" w:color="auto" w:fill="FFFFFF"/>
            <w:vAlign w:val="center"/>
          </w:tcPr>
          <w:p w14:paraId="7F9B04BA" w14:textId="77777777" w:rsidR="00887C80" w:rsidRPr="00C76AAC" w:rsidRDefault="00887C80" w:rsidP="00A22CED">
            <w:pPr>
              <w:autoSpaceDE w:val="0"/>
              <w:autoSpaceDN w:val="0"/>
              <w:adjustRightInd w:val="0"/>
              <w:spacing w:after="0" w:line="240" w:lineRule="auto"/>
              <w:ind w:left="60" w:right="60"/>
              <w:jc w:val="center"/>
              <w:rPr>
                <w:rFonts w:cs="Times New Roman"/>
                <w:sz w:val="20"/>
                <w:szCs w:val="20"/>
              </w:rPr>
            </w:pPr>
            <w:r w:rsidRPr="00C76AAC">
              <w:rPr>
                <w:rFonts w:cs="Times New Roman"/>
                <w:sz w:val="20"/>
                <w:szCs w:val="20"/>
              </w:rPr>
              <w:t>-19,5555*</w:t>
            </w:r>
          </w:p>
        </w:tc>
        <w:tc>
          <w:tcPr>
            <w:tcW w:w="799" w:type="pct"/>
            <w:shd w:val="clear" w:color="auto" w:fill="FFFFFF"/>
            <w:vAlign w:val="center"/>
          </w:tcPr>
          <w:p w14:paraId="791156D7" w14:textId="77777777" w:rsidR="00887C80" w:rsidRPr="00C76AAC" w:rsidRDefault="00887C80" w:rsidP="00A22CED">
            <w:pPr>
              <w:autoSpaceDE w:val="0"/>
              <w:autoSpaceDN w:val="0"/>
              <w:adjustRightInd w:val="0"/>
              <w:spacing w:after="0" w:line="240" w:lineRule="auto"/>
              <w:ind w:left="60" w:right="60"/>
              <w:jc w:val="center"/>
              <w:rPr>
                <w:rFonts w:cs="Times New Roman"/>
                <w:bCs/>
                <w:sz w:val="20"/>
                <w:szCs w:val="20"/>
              </w:rPr>
            </w:pPr>
            <w:r w:rsidRPr="00C76AAC">
              <w:rPr>
                <w:rFonts w:cs="Times New Roman"/>
                <w:bCs/>
                <w:sz w:val="20"/>
                <w:szCs w:val="20"/>
              </w:rPr>
              <w:t>0,000</w:t>
            </w:r>
          </w:p>
        </w:tc>
      </w:tr>
      <w:tr w:rsidR="00887C80" w:rsidRPr="00C76AAC" w14:paraId="2C6DF1AF" w14:textId="77777777" w:rsidTr="00A22CED">
        <w:trPr>
          <w:cantSplit/>
          <w:trHeight w:val="221"/>
        </w:trPr>
        <w:tc>
          <w:tcPr>
            <w:tcW w:w="1300" w:type="pct"/>
            <w:vMerge/>
            <w:shd w:val="clear" w:color="auto" w:fill="FFFFFF"/>
            <w:vAlign w:val="center"/>
          </w:tcPr>
          <w:p w14:paraId="374976EE" w14:textId="77777777" w:rsidR="00887C80" w:rsidRPr="00C76AAC" w:rsidRDefault="00887C80" w:rsidP="00A22CED">
            <w:pPr>
              <w:autoSpaceDE w:val="0"/>
              <w:autoSpaceDN w:val="0"/>
              <w:adjustRightInd w:val="0"/>
              <w:spacing w:after="0" w:line="240" w:lineRule="auto"/>
              <w:jc w:val="center"/>
              <w:rPr>
                <w:rFonts w:cs="Times New Roman"/>
                <w:sz w:val="20"/>
                <w:szCs w:val="20"/>
              </w:rPr>
            </w:pPr>
          </w:p>
        </w:tc>
        <w:tc>
          <w:tcPr>
            <w:tcW w:w="735" w:type="pct"/>
            <w:vMerge/>
            <w:shd w:val="clear" w:color="auto" w:fill="FFFFFF"/>
            <w:vAlign w:val="center"/>
          </w:tcPr>
          <w:p w14:paraId="186446A7" w14:textId="77777777" w:rsidR="00887C80" w:rsidRPr="00C76AAC" w:rsidRDefault="00887C80" w:rsidP="00A22CED">
            <w:pPr>
              <w:autoSpaceDE w:val="0"/>
              <w:autoSpaceDN w:val="0"/>
              <w:adjustRightInd w:val="0"/>
              <w:spacing w:after="0" w:line="240" w:lineRule="auto"/>
              <w:jc w:val="center"/>
              <w:rPr>
                <w:rFonts w:cs="Times New Roman"/>
                <w:sz w:val="20"/>
                <w:szCs w:val="20"/>
              </w:rPr>
            </w:pPr>
          </w:p>
        </w:tc>
        <w:tc>
          <w:tcPr>
            <w:tcW w:w="682" w:type="pct"/>
            <w:vMerge/>
            <w:shd w:val="clear" w:color="auto" w:fill="FFFFFF"/>
            <w:vAlign w:val="center"/>
          </w:tcPr>
          <w:p w14:paraId="59F7455D" w14:textId="77777777" w:rsidR="00887C80" w:rsidRPr="00C76AAC" w:rsidRDefault="00887C80" w:rsidP="00A22CED">
            <w:pPr>
              <w:autoSpaceDE w:val="0"/>
              <w:autoSpaceDN w:val="0"/>
              <w:adjustRightInd w:val="0"/>
              <w:spacing w:after="0" w:line="240" w:lineRule="auto"/>
              <w:jc w:val="center"/>
              <w:rPr>
                <w:rFonts w:cs="Times New Roman"/>
                <w:sz w:val="20"/>
                <w:szCs w:val="20"/>
              </w:rPr>
            </w:pPr>
          </w:p>
        </w:tc>
        <w:tc>
          <w:tcPr>
            <w:tcW w:w="557" w:type="pct"/>
            <w:shd w:val="clear" w:color="auto" w:fill="FFFFFF"/>
            <w:vAlign w:val="center"/>
          </w:tcPr>
          <w:p w14:paraId="7E2CF2AC" w14:textId="77777777" w:rsidR="00887C80" w:rsidRPr="00C76AAC" w:rsidRDefault="00887C80" w:rsidP="00A22CED">
            <w:pPr>
              <w:autoSpaceDE w:val="0"/>
              <w:autoSpaceDN w:val="0"/>
              <w:adjustRightInd w:val="0"/>
              <w:spacing w:after="0" w:line="240" w:lineRule="auto"/>
              <w:ind w:left="60" w:right="60"/>
              <w:jc w:val="center"/>
              <w:rPr>
                <w:rFonts w:cs="Times New Roman"/>
                <w:sz w:val="20"/>
                <w:szCs w:val="20"/>
              </w:rPr>
            </w:pPr>
            <w:r w:rsidRPr="00C76AAC">
              <w:rPr>
                <w:rFonts w:cs="Times New Roman"/>
                <w:sz w:val="20"/>
                <w:szCs w:val="20"/>
              </w:rPr>
              <w:t>11</w:t>
            </w:r>
          </w:p>
        </w:tc>
        <w:tc>
          <w:tcPr>
            <w:tcW w:w="928" w:type="pct"/>
            <w:shd w:val="clear" w:color="auto" w:fill="FFFFFF"/>
            <w:vAlign w:val="center"/>
          </w:tcPr>
          <w:p w14:paraId="1D66B449" w14:textId="77777777" w:rsidR="00887C80" w:rsidRPr="00C76AAC" w:rsidRDefault="00887C80" w:rsidP="00A22CED">
            <w:pPr>
              <w:autoSpaceDE w:val="0"/>
              <w:autoSpaceDN w:val="0"/>
              <w:adjustRightInd w:val="0"/>
              <w:spacing w:after="0" w:line="240" w:lineRule="auto"/>
              <w:ind w:left="60" w:right="60"/>
              <w:jc w:val="center"/>
              <w:rPr>
                <w:rFonts w:cs="Times New Roman"/>
                <w:sz w:val="20"/>
                <w:szCs w:val="20"/>
              </w:rPr>
            </w:pPr>
            <w:r w:rsidRPr="00C76AAC">
              <w:rPr>
                <w:rFonts w:cs="Times New Roman"/>
                <w:sz w:val="20"/>
                <w:szCs w:val="20"/>
              </w:rPr>
              <w:t>-9,2355</w:t>
            </w:r>
          </w:p>
        </w:tc>
        <w:tc>
          <w:tcPr>
            <w:tcW w:w="799" w:type="pct"/>
            <w:shd w:val="clear" w:color="auto" w:fill="FFFFFF"/>
            <w:vAlign w:val="center"/>
          </w:tcPr>
          <w:p w14:paraId="081F1B7B" w14:textId="77777777" w:rsidR="00887C80" w:rsidRPr="00C76AAC" w:rsidRDefault="00887C80" w:rsidP="00A22CED">
            <w:pPr>
              <w:autoSpaceDE w:val="0"/>
              <w:autoSpaceDN w:val="0"/>
              <w:adjustRightInd w:val="0"/>
              <w:spacing w:after="0" w:line="240" w:lineRule="auto"/>
              <w:ind w:left="60" w:right="60"/>
              <w:jc w:val="center"/>
              <w:rPr>
                <w:rFonts w:cs="Times New Roman"/>
                <w:bCs/>
                <w:sz w:val="20"/>
                <w:szCs w:val="20"/>
              </w:rPr>
            </w:pPr>
            <w:r w:rsidRPr="00C76AAC">
              <w:rPr>
                <w:rFonts w:cs="Times New Roman"/>
                <w:bCs/>
                <w:sz w:val="20"/>
                <w:szCs w:val="20"/>
              </w:rPr>
              <w:t>0,139</w:t>
            </w:r>
          </w:p>
        </w:tc>
      </w:tr>
      <w:tr w:rsidR="00887C80" w:rsidRPr="00C76AAC" w14:paraId="1F4E573C" w14:textId="77777777" w:rsidTr="00A22CED">
        <w:trPr>
          <w:cantSplit/>
          <w:trHeight w:val="221"/>
        </w:trPr>
        <w:tc>
          <w:tcPr>
            <w:tcW w:w="1300" w:type="pct"/>
            <w:vMerge/>
            <w:shd w:val="clear" w:color="auto" w:fill="FFFFFF"/>
            <w:vAlign w:val="center"/>
          </w:tcPr>
          <w:p w14:paraId="10DDA2AA" w14:textId="77777777" w:rsidR="00887C80" w:rsidRPr="00C76AAC" w:rsidRDefault="00887C80" w:rsidP="00A22CED">
            <w:pPr>
              <w:autoSpaceDE w:val="0"/>
              <w:autoSpaceDN w:val="0"/>
              <w:adjustRightInd w:val="0"/>
              <w:spacing w:after="0" w:line="240" w:lineRule="auto"/>
              <w:jc w:val="center"/>
              <w:rPr>
                <w:rFonts w:cs="Times New Roman"/>
                <w:sz w:val="20"/>
                <w:szCs w:val="20"/>
              </w:rPr>
            </w:pPr>
          </w:p>
        </w:tc>
        <w:tc>
          <w:tcPr>
            <w:tcW w:w="735" w:type="pct"/>
            <w:vMerge/>
            <w:shd w:val="clear" w:color="auto" w:fill="FFFFFF"/>
            <w:vAlign w:val="center"/>
          </w:tcPr>
          <w:p w14:paraId="21B6104D" w14:textId="77777777" w:rsidR="00887C80" w:rsidRPr="00C76AAC" w:rsidRDefault="00887C80" w:rsidP="00A22CED">
            <w:pPr>
              <w:autoSpaceDE w:val="0"/>
              <w:autoSpaceDN w:val="0"/>
              <w:adjustRightInd w:val="0"/>
              <w:spacing w:after="0" w:line="240" w:lineRule="auto"/>
              <w:jc w:val="center"/>
              <w:rPr>
                <w:rFonts w:cs="Times New Roman"/>
                <w:sz w:val="20"/>
                <w:szCs w:val="20"/>
              </w:rPr>
            </w:pPr>
          </w:p>
        </w:tc>
        <w:tc>
          <w:tcPr>
            <w:tcW w:w="682" w:type="pct"/>
            <w:vMerge/>
            <w:shd w:val="clear" w:color="auto" w:fill="FFFFFF"/>
            <w:vAlign w:val="center"/>
          </w:tcPr>
          <w:p w14:paraId="609C2AD2" w14:textId="77777777" w:rsidR="00887C80" w:rsidRPr="00C76AAC" w:rsidRDefault="00887C80" w:rsidP="00A22CED">
            <w:pPr>
              <w:autoSpaceDE w:val="0"/>
              <w:autoSpaceDN w:val="0"/>
              <w:adjustRightInd w:val="0"/>
              <w:spacing w:after="0" w:line="240" w:lineRule="auto"/>
              <w:jc w:val="center"/>
              <w:rPr>
                <w:rFonts w:cs="Times New Roman"/>
                <w:sz w:val="20"/>
                <w:szCs w:val="20"/>
              </w:rPr>
            </w:pPr>
          </w:p>
        </w:tc>
        <w:tc>
          <w:tcPr>
            <w:tcW w:w="557" w:type="pct"/>
            <w:shd w:val="clear" w:color="auto" w:fill="FFFFFF"/>
            <w:vAlign w:val="center"/>
          </w:tcPr>
          <w:p w14:paraId="622393C0" w14:textId="77777777" w:rsidR="00887C80" w:rsidRPr="00C76AAC" w:rsidRDefault="00887C80" w:rsidP="00A22CED">
            <w:pPr>
              <w:autoSpaceDE w:val="0"/>
              <w:autoSpaceDN w:val="0"/>
              <w:adjustRightInd w:val="0"/>
              <w:spacing w:after="0" w:line="240" w:lineRule="auto"/>
              <w:ind w:left="60" w:right="60"/>
              <w:jc w:val="center"/>
              <w:rPr>
                <w:rFonts w:cs="Times New Roman"/>
                <w:sz w:val="20"/>
                <w:szCs w:val="20"/>
              </w:rPr>
            </w:pPr>
            <w:r w:rsidRPr="00C76AAC">
              <w:rPr>
                <w:rFonts w:cs="Times New Roman"/>
                <w:sz w:val="20"/>
                <w:szCs w:val="20"/>
              </w:rPr>
              <w:t>12</w:t>
            </w:r>
          </w:p>
        </w:tc>
        <w:tc>
          <w:tcPr>
            <w:tcW w:w="928" w:type="pct"/>
            <w:shd w:val="clear" w:color="auto" w:fill="FFFFFF"/>
            <w:vAlign w:val="center"/>
          </w:tcPr>
          <w:p w14:paraId="09E8284F" w14:textId="77777777" w:rsidR="00887C80" w:rsidRPr="00C76AAC" w:rsidRDefault="00887C80" w:rsidP="00A22CED">
            <w:pPr>
              <w:autoSpaceDE w:val="0"/>
              <w:autoSpaceDN w:val="0"/>
              <w:adjustRightInd w:val="0"/>
              <w:spacing w:after="0" w:line="240" w:lineRule="auto"/>
              <w:ind w:left="60" w:right="60"/>
              <w:jc w:val="center"/>
              <w:rPr>
                <w:rFonts w:cs="Times New Roman"/>
                <w:sz w:val="20"/>
                <w:szCs w:val="20"/>
              </w:rPr>
            </w:pPr>
            <w:r w:rsidRPr="00C76AAC">
              <w:rPr>
                <w:rFonts w:cs="Times New Roman"/>
                <w:sz w:val="20"/>
                <w:szCs w:val="20"/>
              </w:rPr>
              <w:t>-19,9191*</w:t>
            </w:r>
          </w:p>
        </w:tc>
        <w:tc>
          <w:tcPr>
            <w:tcW w:w="799" w:type="pct"/>
            <w:shd w:val="clear" w:color="auto" w:fill="FFFFFF"/>
            <w:vAlign w:val="center"/>
          </w:tcPr>
          <w:p w14:paraId="2A5F2655" w14:textId="77777777" w:rsidR="00887C80" w:rsidRPr="00C76AAC" w:rsidRDefault="00887C80" w:rsidP="00A22CED">
            <w:pPr>
              <w:autoSpaceDE w:val="0"/>
              <w:autoSpaceDN w:val="0"/>
              <w:adjustRightInd w:val="0"/>
              <w:spacing w:after="0" w:line="240" w:lineRule="auto"/>
              <w:ind w:left="60" w:right="60"/>
              <w:jc w:val="center"/>
              <w:rPr>
                <w:rFonts w:cs="Times New Roman"/>
                <w:bCs/>
                <w:sz w:val="20"/>
                <w:szCs w:val="20"/>
              </w:rPr>
            </w:pPr>
            <w:r w:rsidRPr="00C76AAC">
              <w:rPr>
                <w:rFonts w:cs="Times New Roman"/>
                <w:bCs/>
                <w:sz w:val="20"/>
                <w:szCs w:val="20"/>
              </w:rPr>
              <w:t>0,000</w:t>
            </w:r>
          </w:p>
        </w:tc>
      </w:tr>
      <w:tr w:rsidR="00887C80" w:rsidRPr="00C76AAC" w14:paraId="296DA258" w14:textId="77777777" w:rsidTr="00A22CED">
        <w:trPr>
          <w:cantSplit/>
          <w:trHeight w:val="212"/>
        </w:trPr>
        <w:tc>
          <w:tcPr>
            <w:tcW w:w="1300" w:type="pct"/>
            <w:vMerge w:val="restart"/>
            <w:shd w:val="clear" w:color="auto" w:fill="FFFFFF"/>
            <w:vAlign w:val="bottom"/>
          </w:tcPr>
          <w:p w14:paraId="1B754FCC" w14:textId="77777777" w:rsidR="00887C80" w:rsidRPr="00C76AAC" w:rsidRDefault="00887C80" w:rsidP="00A22CED">
            <w:pPr>
              <w:autoSpaceDE w:val="0"/>
              <w:autoSpaceDN w:val="0"/>
              <w:adjustRightInd w:val="0"/>
              <w:spacing w:after="0" w:line="240" w:lineRule="auto"/>
              <w:ind w:left="60" w:right="60"/>
              <w:rPr>
                <w:rFonts w:cs="Times New Roman"/>
                <w:b/>
                <w:sz w:val="20"/>
                <w:szCs w:val="20"/>
              </w:rPr>
            </w:pPr>
          </w:p>
        </w:tc>
        <w:tc>
          <w:tcPr>
            <w:tcW w:w="735" w:type="pct"/>
            <w:vMerge w:val="restart"/>
            <w:shd w:val="clear" w:color="auto" w:fill="FFFFFF"/>
            <w:vAlign w:val="bottom"/>
          </w:tcPr>
          <w:p w14:paraId="7E830505" w14:textId="77777777" w:rsidR="00887C80" w:rsidRPr="00C76AAC" w:rsidRDefault="00887C80" w:rsidP="00A22CED">
            <w:pPr>
              <w:autoSpaceDE w:val="0"/>
              <w:autoSpaceDN w:val="0"/>
              <w:adjustRightInd w:val="0"/>
              <w:spacing w:after="0" w:line="240" w:lineRule="auto"/>
              <w:ind w:left="60" w:right="60"/>
              <w:rPr>
                <w:rFonts w:cs="Times New Roman"/>
                <w:sz w:val="20"/>
                <w:szCs w:val="20"/>
              </w:rPr>
            </w:pPr>
          </w:p>
        </w:tc>
        <w:tc>
          <w:tcPr>
            <w:tcW w:w="682" w:type="pct"/>
            <w:vMerge w:val="restart"/>
            <w:shd w:val="clear" w:color="auto" w:fill="FFFFFF"/>
            <w:vAlign w:val="center"/>
          </w:tcPr>
          <w:p w14:paraId="03648EB3" w14:textId="77777777" w:rsidR="00887C80" w:rsidRPr="00C76AAC" w:rsidRDefault="00887C80" w:rsidP="00A22CED">
            <w:pPr>
              <w:autoSpaceDE w:val="0"/>
              <w:autoSpaceDN w:val="0"/>
              <w:adjustRightInd w:val="0"/>
              <w:spacing w:after="0" w:line="240" w:lineRule="auto"/>
              <w:ind w:left="60" w:right="60"/>
              <w:jc w:val="center"/>
              <w:rPr>
                <w:rFonts w:cs="Times New Roman"/>
                <w:sz w:val="20"/>
                <w:szCs w:val="20"/>
              </w:rPr>
            </w:pPr>
            <w:r w:rsidRPr="00C76AAC">
              <w:rPr>
                <w:rFonts w:cs="Times New Roman"/>
                <w:sz w:val="20"/>
                <w:szCs w:val="20"/>
              </w:rPr>
              <w:t>10</w:t>
            </w:r>
          </w:p>
        </w:tc>
        <w:tc>
          <w:tcPr>
            <w:tcW w:w="557" w:type="pct"/>
            <w:shd w:val="clear" w:color="auto" w:fill="FFFFFF"/>
            <w:vAlign w:val="center"/>
          </w:tcPr>
          <w:p w14:paraId="43C3227F" w14:textId="77777777" w:rsidR="00887C80" w:rsidRPr="00C76AAC" w:rsidRDefault="00887C80" w:rsidP="00A22CED">
            <w:pPr>
              <w:autoSpaceDE w:val="0"/>
              <w:autoSpaceDN w:val="0"/>
              <w:adjustRightInd w:val="0"/>
              <w:spacing w:after="0" w:line="240" w:lineRule="auto"/>
              <w:ind w:left="60" w:right="60"/>
              <w:jc w:val="center"/>
              <w:rPr>
                <w:rFonts w:cs="Times New Roman"/>
                <w:sz w:val="20"/>
                <w:szCs w:val="20"/>
              </w:rPr>
            </w:pPr>
            <w:r w:rsidRPr="00C76AAC">
              <w:rPr>
                <w:rFonts w:cs="Times New Roman"/>
                <w:sz w:val="20"/>
                <w:szCs w:val="20"/>
              </w:rPr>
              <w:t>9</w:t>
            </w:r>
          </w:p>
        </w:tc>
        <w:tc>
          <w:tcPr>
            <w:tcW w:w="928" w:type="pct"/>
            <w:shd w:val="clear" w:color="auto" w:fill="FFFFFF"/>
            <w:vAlign w:val="center"/>
          </w:tcPr>
          <w:p w14:paraId="300F4831" w14:textId="77777777" w:rsidR="00887C80" w:rsidRPr="00C76AAC" w:rsidRDefault="00887C80" w:rsidP="00A22CED">
            <w:pPr>
              <w:autoSpaceDE w:val="0"/>
              <w:autoSpaceDN w:val="0"/>
              <w:adjustRightInd w:val="0"/>
              <w:spacing w:after="0" w:line="240" w:lineRule="auto"/>
              <w:ind w:left="60" w:right="60"/>
              <w:jc w:val="center"/>
              <w:rPr>
                <w:rFonts w:cs="Times New Roman"/>
                <w:sz w:val="20"/>
                <w:szCs w:val="20"/>
              </w:rPr>
            </w:pPr>
            <w:r w:rsidRPr="00C76AAC">
              <w:rPr>
                <w:rFonts w:cs="Times New Roman"/>
                <w:sz w:val="20"/>
                <w:szCs w:val="20"/>
              </w:rPr>
              <w:t>19,5555*</w:t>
            </w:r>
          </w:p>
        </w:tc>
        <w:tc>
          <w:tcPr>
            <w:tcW w:w="799" w:type="pct"/>
            <w:shd w:val="clear" w:color="auto" w:fill="FFFFFF"/>
            <w:vAlign w:val="center"/>
          </w:tcPr>
          <w:p w14:paraId="55514269" w14:textId="77777777" w:rsidR="00887C80" w:rsidRPr="00C76AAC" w:rsidRDefault="00887C80" w:rsidP="00A22CED">
            <w:pPr>
              <w:autoSpaceDE w:val="0"/>
              <w:autoSpaceDN w:val="0"/>
              <w:adjustRightInd w:val="0"/>
              <w:spacing w:after="0" w:line="240" w:lineRule="auto"/>
              <w:ind w:left="60" w:right="60"/>
              <w:jc w:val="center"/>
              <w:rPr>
                <w:rFonts w:cs="Times New Roman"/>
                <w:bCs/>
                <w:sz w:val="20"/>
                <w:szCs w:val="20"/>
              </w:rPr>
            </w:pPr>
            <w:r w:rsidRPr="00C76AAC">
              <w:rPr>
                <w:rFonts w:cs="Times New Roman"/>
                <w:bCs/>
                <w:sz w:val="20"/>
                <w:szCs w:val="20"/>
              </w:rPr>
              <w:t>0,000</w:t>
            </w:r>
          </w:p>
        </w:tc>
      </w:tr>
      <w:tr w:rsidR="00887C80" w:rsidRPr="00C76AAC" w14:paraId="3F5F1F1C" w14:textId="77777777" w:rsidTr="00A22CED">
        <w:trPr>
          <w:cantSplit/>
          <w:trHeight w:val="212"/>
        </w:trPr>
        <w:tc>
          <w:tcPr>
            <w:tcW w:w="1300" w:type="pct"/>
            <w:vMerge/>
            <w:shd w:val="clear" w:color="auto" w:fill="FFFFFF"/>
            <w:vAlign w:val="center"/>
          </w:tcPr>
          <w:p w14:paraId="6DF9C888" w14:textId="77777777" w:rsidR="00887C80" w:rsidRPr="00C76AAC" w:rsidRDefault="00887C80" w:rsidP="00A22CED">
            <w:pPr>
              <w:autoSpaceDE w:val="0"/>
              <w:autoSpaceDN w:val="0"/>
              <w:adjustRightInd w:val="0"/>
              <w:spacing w:after="0" w:line="240" w:lineRule="auto"/>
              <w:jc w:val="center"/>
              <w:rPr>
                <w:rFonts w:cs="Times New Roman"/>
                <w:sz w:val="20"/>
                <w:szCs w:val="20"/>
              </w:rPr>
            </w:pPr>
          </w:p>
        </w:tc>
        <w:tc>
          <w:tcPr>
            <w:tcW w:w="735" w:type="pct"/>
            <w:vMerge/>
            <w:shd w:val="clear" w:color="auto" w:fill="FFFFFF"/>
            <w:vAlign w:val="center"/>
          </w:tcPr>
          <w:p w14:paraId="228EFCF3" w14:textId="77777777" w:rsidR="00887C80" w:rsidRPr="00C76AAC" w:rsidRDefault="00887C80" w:rsidP="00A22CED">
            <w:pPr>
              <w:autoSpaceDE w:val="0"/>
              <w:autoSpaceDN w:val="0"/>
              <w:adjustRightInd w:val="0"/>
              <w:spacing w:after="0" w:line="240" w:lineRule="auto"/>
              <w:jc w:val="center"/>
              <w:rPr>
                <w:rFonts w:cs="Times New Roman"/>
                <w:sz w:val="20"/>
                <w:szCs w:val="20"/>
              </w:rPr>
            </w:pPr>
          </w:p>
        </w:tc>
        <w:tc>
          <w:tcPr>
            <w:tcW w:w="682" w:type="pct"/>
            <w:vMerge/>
            <w:shd w:val="clear" w:color="auto" w:fill="FFFFFF"/>
            <w:vAlign w:val="center"/>
          </w:tcPr>
          <w:p w14:paraId="628AAD33" w14:textId="77777777" w:rsidR="00887C80" w:rsidRPr="00C76AAC" w:rsidRDefault="00887C80" w:rsidP="00A22CED">
            <w:pPr>
              <w:autoSpaceDE w:val="0"/>
              <w:autoSpaceDN w:val="0"/>
              <w:adjustRightInd w:val="0"/>
              <w:spacing w:after="0" w:line="240" w:lineRule="auto"/>
              <w:jc w:val="center"/>
              <w:rPr>
                <w:rFonts w:cs="Times New Roman"/>
                <w:sz w:val="20"/>
                <w:szCs w:val="20"/>
              </w:rPr>
            </w:pPr>
          </w:p>
        </w:tc>
        <w:tc>
          <w:tcPr>
            <w:tcW w:w="557" w:type="pct"/>
            <w:shd w:val="clear" w:color="auto" w:fill="FFFFFF"/>
            <w:vAlign w:val="center"/>
          </w:tcPr>
          <w:p w14:paraId="7D235CD5" w14:textId="77777777" w:rsidR="00887C80" w:rsidRPr="00C76AAC" w:rsidRDefault="00887C80" w:rsidP="00A22CED">
            <w:pPr>
              <w:autoSpaceDE w:val="0"/>
              <w:autoSpaceDN w:val="0"/>
              <w:adjustRightInd w:val="0"/>
              <w:spacing w:after="0" w:line="240" w:lineRule="auto"/>
              <w:ind w:left="60" w:right="60"/>
              <w:jc w:val="center"/>
              <w:rPr>
                <w:rFonts w:cs="Times New Roman"/>
                <w:sz w:val="20"/>
                <w:szCs w:val="20"/>
              </w:rPr>
            </w:pPr>
            <w:r w:rsidRPr="00C76AAC">
              <w:rPr>
                <w:rFonts w:cs="Times New Roman"/>
                <w:sz w:val="20"/>
                <w:szCs w:val="20"/>
              </w:rPr>
              <w:t>11</w:t>
            </w:r>
          </w:p>
        </w:tc>
        <w:tc>
          <w:tcPr>
            <w:tcW w:w="928" w:type="pct"/>
            <w:shd w:val="clear" w:color="auto" w:fill="FFFFFF"/>
            <w:vAlign w:val="center"/>
          </w:tcPr>
          <w:p w14:paraId="50AD5961" w14:textId="77777777" w:rsidR="00887C80" w:rsidRPr="00C76AAC" w:rsidRDefault="00887C80" w:rsidP="00A22CED">
            <w:pPr>
              <w:autoSpaceDE w:val="0"/>
              <w:autoSpaceDN w:val="0"/>
              <w:adjustRightInd w:val="0"/>
              <w:spacing w:after="0" w:line="240" w:lineRule="auto"/>
              <w:ind w:left="60" w:right="60"/>
              <w:jc w:val="center"/>
              <w:rPr>
                <w:rFonts w:cs="Times New Roman"/>
                <w:sz w:val="20"/>
                <w:szCs w:val="20"/>
              </w:rPr>
            </w:pPr>
            <w:r w:rsidRPr="00C76AAC">
              <w:rPr>
                <w:rFonts w:cs="Times New Roman"/>
                <w:sz w:val="20"/>
                <w:szCs w:val="20"/>
              </w:rPr>
              <w:t>10,3200*</w:t>
            </w:r>
          </w:p>
        </w:tc>
        <w:tc>
          <w:tcPr>
            <w:tcW w:w="799" w:type="pct"/>
            <w:shd w:val="clear" w:color="auto" w:fill="FFFFFF"/>
            <w:vAlign w:val="center"/>
          </w:tcPr>
          <w:p w14:paraId="254ABDC6" w14:textId="77777777" w:rsidR="00887C80" w:rsidRPr="00C76AAC" w:rsidRDefault="00887C80" w:rsidP="00A22CED">
            <w:pPr>
              <w:autoSpaceDE w:val="0"/>
              <w:autoSpaceDN w:val="0"/>
              <w:adjustRightInd w:val="0"/>
              <w:spacing w:after="0" w:line="240" w:lineRule="auto"/>
              <w:ind w:left="60" w:right="60"/>
              <w:jc w:val="center"/>
              <w:rPr>
                <w:rFonts w:cs="Times New Roman"/>
                <w:bCs/>
                <w:sz w:val="20"/>
                <w:szCs w:val="20"/>
              </w:rPr>
            </w:pPr>
            <w:r w:rsidRPr="00C76AAC">
              <w:rPr>
                <w:rFonts w:cs="Times New Roman"/>
                <w:bCs/>
                <w:sz w:val="20"/>
                <w:szCs w:val="20"/>
              </w:rPr>
              <w:t>0,018</w:t>
            </w:r>
          </w:p>
        </w:tc>
      </w:tr>
      <w:tr w:rsidR="00887C80" w:rsidRPr="00C76AAC" w14:paraId="13E48183" w14:textId="77777777" w:rsidTr="00A22CED">
        <w:trPr>
          <w:cantSplit/>
          <w:trHeight w:val="221"/>
        </w:trPr>
        <w:tc>
          <w:tcPr>
            <w:tcW w:w="1300" w:type="pct"/>
            <w:vMerge/>
            <w:shd w:val="clear" w:color="auto" w:fill="FFFFFF"/>
            <w:vAlign w:val="center"/>
          </w:tcPr>
          <w:p w14:paraId="3F394845" w14:textId="77777777" w:rsidR="00887C80" w:rsidRPr="00C76AAC" w:rsidRDefault="00887C80" w:rsidP="00A22CED">
            <w:pPr>
              <w:autoSpaceDE w:val="0"/>
              <w:autoSpaceDN w:val="0"/>
              <w:adjustRightInd w:val="0"/>
              <w:spacing w:after="0" w:line="240" w:lineRule="auto"/>
              <w:jc w:val="center"/>
              <w:rPr>
                <w:rFonts w:cs="Times New Roman"/>
                <w:sz w:val="20"/>
                <w:szCs w:val="20"/>
              </w:rPr>
            </w:pPr>
          </w:p>
        </w:tc>
        <w:tc>
          <w:tcPr>
            <w:tcW w:w="735" w:type="pct"/>
            <w:vMerge/>
            <w:shd w:val="clear" w:color="auto" w:fill="FFFFFF"/>
            <w:vAlign w:val="center"/>
          </w:tcPr>
          <w:p w14:paraId="13964367" w14:textId="77777777" w:rsidR="00887C80" w:rsidRPr="00C76AAC" w:rsidRDefault="00887C80" w:rsidP="00A22CED">
            <w:pPr>
              <w:autoSpaceDE w:val="0"/>
              <w:autoSpaceDN w:val="0"/>
              <w:adjustRightInd w:val="0"/>
              <w:spacing w:after="0" w:line="240" w:lineRule="auto"/>
              <w:jc w:val="center"/>
              <w:rPr>
                <w:rFonts w:cs="Times New Roman"/>
                <w:sz w:val="20"/>
                <w:szCs w:val="20"/>
              </w:rPr>
            </w:pPr>
          </w:p>
        </w:tc>
        <w:tc>
          <w:tcPr>
            <w:tcW w:w="682" w:type="pct"/>
            <w:vMerge/>
            <w:shd w:val="clear" w:color="auto" w:fill="FFFFFF"/>
            <w:vAlign w:val="center"/>
          </w:tcPr>
          <w:p w14:paraId="06A49313" w14:textId="77777777" w:rsidR="00887C80" w:rsidRPr="00C76AAC" w:rsidRDefault="00887C80" w:rsidP="00A22CED">
            <w:pPr>
              <w:autoSpaceDE w:val="0"/>
              <w:autoSpaceDN w:val="0"/>
              <w:adjustRightInd w:val="0"/>
              <w:spacing w:after="0" w:line="240" w:lineRule="auto"/>
              <w:jc w:val="center"/>
              <w:rPr>
                <w:rFonts w:cs="Times New Roman"/>
                <w:sz w:val="20"/>
                <w:szCs w:val="20"/>
              </w:rPr>
            </w:pPr>
          </w:p>
        </w:tc>
        <w:tc>
          <w:tcPr>
            <w:tcW w:w="557" w:type="pct"/>
            <w:shd w:val="clear" w:color="auto" w:fill="FFFFFF"/>
            <w:vAlign w:val="center"/>
          </w:tcPr>
          <w:p w14:paraId="72AAEC68" w14:textId="77777777" w:rsidR="00887C80" w:rsidRPr="00C76AAC" w:rsidRDefault="00887C80" w:rsidP="00A22CED">
            <w:pPr>
              <w:autoSpaceDE w:val="0"/>
              <w:autoSpaceDN w:val="0"/>
              <w:adjustRightInd w:val="0"/>
              <w:spacing w:after="0" w:line="240" w:lineRule="auto"/>
              <w:ind w:left="60" w:right="60"/>
              <w:jc w:val="center"/>
              <w:rPr>
                <w:rFonts w:cs="Times New Roman"/>
                <w:sz w:val="20"/>
                <w:szCs w:val="20"/>
              </w:rPr>
            </w:pPr>
            <w:r w:rsidRPr="00C76AAC">
              <w:rPr>
                <w:rFonts w:cs="Times New Roman"/>
                <w:sz w:val="20"/>
                <w:szCs w:val="20"/>
              </w:rPr>
              <w:t>12</w:t>
            </w:r>
          </w:p>
        </w:tc>
        <w:tc>
          <w:tcPr>
            <w:tcW w:w="928" w:type="pct"/>
            <w:shd w:val="clear" w:color="auto" w:fill="FFFFFF"/>
            <w:vAlign w:val="center"/>
          </w:tcPr>
          <w:p w14:paraId="223C4DF1" w14:textId="77777777" w:rsidR="00887C80" w:rsidRPr="00C76AAC" w:rsidRDefault="00887C80" w:rsidP="00A22CED">
            <w:pPr>
              <w:autoSpaceDE w:val="0"/>
              <w:autoSpaceDN w:val="0"/>
              <w:adjustRightInd w:val="0"/>
              <w:spacing w:after="0" w:line="240" w:lineRule="auto"/>
              <w:ind w:left="60" w:right="60"/>
              <w:jc w:val="center"/>
              <w:rPr>
                <w:rFonts w:cs="Times New Roman"/>
                <w:sz w:val="20"/>
                <w:szCs w:val="20"/>
              </w:rPr>
            </w:pPr>
            <w:r w:rsidRPr="00C76AAC">
              <w:rPr>
                <w:rFonts w:cs="Times New Roman"/>
                <w:sz w:val="20"/>
                <w:szCs w:val="20"/>
              </w:rPr>
              <w:t>-0,3636</w:t>
            </w:r>
          </w:p>
        </w:tc>
        <w:tc>
          <w:tcPr>
            <w:tcW w:w="799" w:type="pct"/>
            <w:shd w:val="clear" w:color="auto" w:fill="FFFFFF"/>
            <w:vAlign w:val="center"/>
          </w:tcPr>
          <w:p w14:paraId="7E86C946" w14:textId="77777777" w:rsidR="00887C80" w:rsidRPr="00C76AAC" w:rsidRDefault="00887C80" w:rsidP="00A22CED">
            <w:pPr>
              <w:autoSpaceDE w:val="0"/>
              <w:autoSpaceDN w:val="0"/>
              <w:adjustRightInd w:val="0"/>
              <w:spacing w:after="0" w:line="240" w:lineRule="auto"/>
              <w:ind w:left="60" w:right="60"/>
              <w:jc w:val="center"/>
              <w:rPr>
                <w:rFonts w:cs="Times New Roman"/>
                <w:bCs/>
                <w:sz w:val="20"/>
                <w:szCs w:val="20"/>
              </w:rPr>
            </w:pPr>
            <w:r w:rsidRPr="00C76AAC">
              <w:rPr>
                <w:rFonts w:cs="Times New Roman"/>
                <w:bCs/>
                <w:sz w:val="20"/>
                <w:szCs w:val="20"/>
              </w:rPr>
              <w:t>0,999</w:t>
            </w:r>
          </w:p>
        </w:tc>
      </w:tr>
    </w:tbl>
    <w:p w14:paraId="0133C34B" w14:textId="77777777" w:rsidR="00C527BB" w:rsidRPr="00C76AAC" w:rsidRDefault="00C527BB" w:rsidP="008378AA"/>
    <w:p w14:paraId="39D7B344" w14:textId="77777777" w:rsidR="00C527BB" w:rsidRPr="00C76AAC" w:rsidRDefault="00C527BB" w:rsidP="008378AA"/>
    <w:p w14:paraId="23051930" w14:textId="77777777" w:rsidR="00C527BB" w:rsidRPr="00C76AAC" w:rsidRDefault="00C527BB" w:rsidP="008378AA"/>
    <w:p w14:paraId="15A41172" w14:textId="77777777" w:rsidR="00A0362E" w:rsidRPr="00C76AAC" w:rsidRDefault="00A0362E"/>
    <w:tbl>
      <w:tblPr>
        <w:tblpPr w:leftFromText="141" w:rightFromText="141" w:vertAnchor="text" w:horzAnchor="margin" w:tblpXSpec="right" w:tblpY="33"/>
        <w:tblW w:w="465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062"/>
        <w:gridCol w:w="1166"/>
        <w:gridCol w:w="1081"/>
        <w:gridCol w:w="883"/>
        <w:gridCol w:w="1471"/>
        <w:gridCol w:w="1265"/>
      </w:tblGrid>
      <w:tr w:rsidR="00887C80" w:rsidRPr="00C76AAC" w14:paraId="770B8398" w14:textId="77777777" w:rsidTr="00A22CED">
        <w:trPr>
          <w:cantSplit/>
          <w:trHeight w:val="212"/>
        </w:trPr>
        <w:tc>
          <w:tcPr>
            <w:tcW w:w="1300" w:type="pct"/>
            <w:vMerge w:val="restart"/>
            <w:shd w:val="clear" w:color="auto" w:fill="FFFFFF"/>
            <w:vAlign w:val="center"/>
          </w:tcPr>
          <w:p w14:paraId="3A77BB42" w14:textId="77777777" w:rsidR="00887C80" w:rsidRPr="00C76AAC" w:rsidRDefault="00887C80" w:rsidP="00A22CED">
            <w:pPr>
              <w:autoSpaceDE w:val="0"/>
              <w:autoSpaceDN w:val="0"/>
              <w:adjustRightInd w:val="0"/>
              <w:spacing w:after="0" w:line="240" w:lineRule="auto"/>
              <w:ind w:left="60" w:right="60"/>
              <w:jc w:val="center"/>
              <w:rPr>
                <w:rFonts w:cs="Times New Roman"/>
                <w:sz w:val="20"/>
                <w:szCs w:val="20"/>
              </w:rPr>
            </w:pPr>
            <w:r w:rsidRPr="00C76AAC">
              <w:rPr>
                <w:rFonts w:cs="Times New Roman"/>
                <w:b/>
                <w:sz w:val="20"/>
                <w:szCs w:val="20"/>
              </w:rPr>
              <w:t>Temel Afet Bilinci Düzeyi</w:t>
            </w:r>
          </w:p>
        </w:tc>
        <w:tc>
          <w:tcPr>
            <w:tcW w:w="735" w:type="pct"/>
            <w:vMerge w:val="restart"/>
            <w:shd w:val="clear" w:color="auto" w:fill="FFFFFF"/>
            <w:vAlign w:val="center"/>
          </w:tcPr>
          <w:p w14:paraId="1E5797EA" w14:textId="77777777" w:rsidR="00887C80" w:rsidRPr="00C76AAC" w:rsidRDefault="00887C80" w:rsidP="00A22CED">
            <w:pPr>
              <w:autoSpaceDE w:val="0"/>
              <w:autoSpaceDN w:val="0"/>
              <w:adjustRightInd w:val="0"/>
              <w:spacing w:after="0" w:line="240" w:lineRule="auto"/>
              <w:ind w:left="60" w:right="60"/>
              <w:jc w:val="center"/>
              <w:rPr>
                <w:rFonts w:cs="Times New Roman"/>
                <w:b/>
                <w:sz w:val="20"/>
                <w:szCs w:val="20"/>
              </w:rPr>
            </w:pPr>
            <w:r w:rsidRPr="00C76AAC">
              <w:rPr>
                <w:rFonts w:cs="Times New Roman"/>
                <w:b/>
                <w:sz w:val="20"/>
                <w:szCs w:val="20"/>
              </w:rPr>
              <w:t>Games-Howell</w:t>
            </w:r>
          </w:p>
        </w:tc>
        <w:tc>
          <w:tcPr>
            <w:tcW w:w="682" w:type="pct"/>
            <w:vMerge w:val="restart"/>
            <w:shd w:val="clear" w:color="auto" w:fill="FFFFFF"/>
            <w:vAlign w:val="center"/>
          </w:tcPr>
          <w:p w14:paraId="216BA3AF" w14:textId="77777777" w:rsidR="00887C80" w:rsidRPr="00C76AAC" w:rsidRDefault="00887C80" w:rsidP="00A22CED">
            <w:pPr>
              <w:autoSpaceDE w:val="0"/>
              <w:autoSpaceDN w:val="0"/>
              <w:adjustRightInd w:val="0"/>
              <w:spacing w:after="0" w:line="240" w:lineRule="auto"/>
              <w:ind w:left="60" w:right="60"/>
              <w:jc w:val="center"/>
              <w:rPr>
                <w:rFonts w:cs="Times New Roman"/>
                <w:sz w:val="20"/>
                <w:szCs w:val="20"/>
              </w:rPr>
            </w:pPr>
            <w:r w:rsidRPr="00C76AAC">
              <w:rPr>
                <w:rFonts w:cs="Times New Roman"/>
                <w:sz w:val="20"/>
                <w:szCs w:val="20"/>
              </w:rPr>
              <w:t>11</w:t>
            </w:r>
          </w:p>
        </w:tc>
        <w:tc>
          <w:tcPr>
            <w:tcW w:w="557" w:type="pct"/>
            <w:shd w:val="clear" w:color="auto" w:fill="FFFFFF"/>
            <w:vAlign w:val="center"/>
          </w:tcPr>
          <w:p w14:paraId="3973227A" w14:textId="77777777" w:rsidR="00887C80" w:rsidRPr="00C76AAC" w:rsidRDefault="00887C80" w:rsidP="00A22CED">
            <w:pPr>
              <w:autoSpaceDE w:val="0"/>
              <w:autoSpaceDN w:val="0"/>
              <w:adjustRightInd w:val="0"/>
              <w:spacing w:after="0" w:line="240" w:lineRule="auto"/>
              <w:ind w:left="60" w:right="60"/>
              <w:jc w:val="center"/>
              <w:rPr>
                <w:rFonts w:cs="Times New Roman"/>
                <w:sz w:val="20"/>
                <w:szCs w:val="20"/>
              </w:rPr>
            </w:pPr>
            <w:r w:rsidRPr="00C76AAC">
              <w:rPr>
                <w:rFonts w:cs="Times New Roman"/>
                <w:sz w:val="20"/>
                <w:szCs w:val="20"/>
              </w:rPr>
              <w:t>9</w:t>
            </w:r>
          </w:p>
        </w:tc>
        <w:tc>
          <w:tcPr>
            <w:tcW w:w="928" w:type="pct"/>
            <w:shd w:val="clear" w:color="auto" w:fill="FFFFFF"/>
            <w:vAlign w:val="center"/>
          </w:tcPr>
          <w:p w14:paraId="10FE7B1D" w14:textId="77777777" w:rsidR="00887C80" w:rsidRPr="00C76AAC" w:rsidRDefault="00887C80" w:rsidP="00A22CED">
            <w:pPr>
              <w:autoSpaceDE w:val="0"/>
              <w:autoSpaceDN w:val="0"/>
              <w:adjustRightInd w:val="0"/>
              <w:spacing w:after="0" w:line="240" w:lineRule="auto"/>
              <w:ind w:left="60" w:right="60"/>
              <w:jc w:val="center"/>
              <w:rPr>
                <w:rFonts w:cs="Times New Roman"/>
                <w:sz w:val="20"/>
                <w:szCs w:val="20"/>
              </w:rPr>
            </w:pPr>
            <w:r w:rsidRPr="00C76AAC">
              <w:rPr>
                <w:rFonts w:cs="Times New Roman"/>
                <w:sz w:val="20"/>
                <w:szCs w:val="20"/>
              </w:rPr>
              <w:t>9,2355</w:t>
            </w:r>
          </w:p>
        </w:tc>
        <w:tc>
          <w:tcPr>
            <w:tcW w:w="798" w:type="pct"/>
            <w:shd w:val="clear" w:color="auto" w:fill="FFFFFF"/>
            <w:vAlign w:val="center"/>
          </w:tcPr>
          <w:p w14:paraId="0DC5C461" w14:textId="77777777" w:rsidR="00887C80" w:rsidRPr="00C76AAC" w:rsidRDefault="00887C80" w:rsidP="00A22CED">
            <w:pPr>
              <w:autoSpaceDE w:val="0"/>
              <w:autoSpaceDN w:val="0"/>
              <w:adjustRightInd w:val="0"/>
              <w:spacing w:after="0" w:line="240" w:lineRule="auto"/>
              <w:ind w:left="60" w:right="60"/>
              <w:jc w:val="center"/>
              <w:rPr>
                <w:rFonts w:cs="Times New Roman"/>
                <w:bCs/>
                <w:sz w:val="20"/>
                <w:szCs w:val="20"/>
              </w:rPr>
            </w:pPr>
            <w:r w:rsidRPr="00C76AAC">
              <w:rPr>
                <w:rFonts w:cs="Times New Roman"/>
                <w:bCs/>
                <w:sz w:val="20"/>
                <w:szCs w:val="20"/>
              </w:rPr>
              <w:t>0,139</w:t>
            </w:r>
          </w:p>
        </w:tc>
      </w:tr>
      <w:tr w:rsidR="00887C80" w:rsidRPr="00C76AAC" w14:paraId="33971E0A" w14:textId="77777777" w:rsidTr="00A22CED">
        <w:trPr>
          <w:cantSplit/>
          <w:trHeight w:val="221"/>
        </w:trPr>
        <w:tc>
          <w:tcPr>
            <w:tcW w:w="1300" w:type="pct"/>
            <w:vMerge/>
            <w:shd w:val="clear" w:color="auto" w:fill="FFFFFF"/>
            <w:vAlign w:val="center"/>
          </w:tcPr>
          <w:p w14:paraId="0FC44D91" w14:textId="77777777" w:rsidR="00887C80" w:rsidRPr="00C76AAC" w:rsidRDefault="00887C80" w:rsidP="00A22CED">
            <w:pPr>
              <w:autoSpaceDE w:val="0"/>
              <w:autoSpaceDN w:val="0"/>
              <w:adjustRightInd w:val="0"/>
              <w:spacing w:after="0" w:line="240" w:lineRule="auto"/>
              <w:jc w:val="center"/>
              <w:rPr>
                <w:rFonts w:cs="Times New Roman"/>
                <w:sz w:val="20"/>
                <w:szCs w:val="20"/>
              </w:rPr>
            </w:pPr>
          </w:p>
        </w:tc>
        <w:tc>
          <w:tcPr>
            <w:tcW w:w="735" w:type="pct"/>
            <w:vMerge/>
            <w:shd w:val="clear" w:color="auto" w:fill="FFFFFF"/>
            <w:vAlign w:val="center"/>
          </w:tcPr>
          <w:p w14:paraId="78E06400" w14:textId="77777777" w:rsidR="00887C80" w:rsidRPr="00C76AAC" w:rsidRDefault="00887C80" w:rsidP="00A22CED">
            <w:pPr>
              <w:autoSpaceDE w:val="0"/>
              <w:autoSpaceDN w:val="0"/>
              <w:adjustRightInd w:val="0"/>
              <w:spacing w:after="0" w:line="240" w:lineRule="auto"/>
              <w:jc w:val="center"/>
              <w:rPr>
                <w:rFonts w:cs="Times New Roman"/>
                <w:sz w:val="20"/>
                <w:szCs w:val="20"/>
              </w:rPr>
            </w:pPr>
          </w:p>
        </w:tc>
        <w:tc>
          <w:tcPr>
            <w:tcW w:w="682" w:type="pct"/>
            <w:vMerge/>
            <w:shd w:val="clear" w:color="auto" w:fill="FFFFFF"/>
            <w:vAlign w:val="center"/>
          </w:tcPr>
          <w:p w14:paraId="53695A45" w14:textId="77777777" w:rsidR="00887C80" w:rsidRPr="00C76AAC" w:rsidRDefault="00887C80" w:rsidP="00A22CED">
            <w:pPr>
              <w:autoSpaceDE w:val="0"/>
              <w:autoSpaceDN w:val="0"/>
              <w:adjustRightInd w:val="0"/>
              <w:spacing w:after="0" w:line="240" w:lineRule="auto"/>
              <w:jc w:val="center"/>
              <w:rPr>
                <w:rFonts w:cs="Times New Roman"/>
                <w:sz w:val="20"/>
                <w:szCs w:val="20"/>
              </w:rPr>
            </w:pPr>
          </w:p>
        </w:tc>
        <w:tc>
          <w:tcPr>
            <w:tcW w:w="557" w:type="pct"/>
            <w:shd w:val="clear" w:color="auto" w:fill="FFFFFF"/>
            <w:vAlign w:val="center"/>
          </w:tcPr>
          <w:p w14:paraId="0BB8F617" w14:textId="77777777" w:rsidR="00887C80" w:rsidRPr="00C76AAC" w:rsidRDefault="00887C80" w:rsidP="00A22CED">
            <w:pPr>
              <w:autoSpaceDE w:val="0"/>
              <w:autoSpaceDN w:val="0"/>
              <w:adjustRightInd w:val="0"/>
              <w:spacing w:after="0" w:line="240" w:lineRule="auto"/>
              <w:ind w:left="60" w:right="60"/>
              <w:jc w:val="center"/>
              <w:rPr>
                <w:rFonts w:cs="Times New Roman"/>
                <w:sz w:val="20"/>
                <w:szCs w:val="20"/>
              </w:rPr>
            </w:pPr>
            <w:r w:rsidRPr="00C76AAC">
              <w:rPr>
                <w:rFonts w:cs="Times New Roman"/>
                <w:sz w:val="20"/>
                <w:szCs w:val="20"/>
              </w:rPr>
              <w:t>10</w:t>
            </w:r>
          </w:p>
        </w:tc>
        <w:tc>
          <w:tcPr>
            <w:tcW w:w="928" w:type="pct"/>
            <w:shd w:val="clear" w:color="auto" w:fill="FFFFFF"/>
            <w:vAlign w:val="center"/>
          </w:tcPr>
          <w:p w14:paraId="51C58ED8" w14:textId="77777777" w:rsidR="00887C80" w:rsidRPr="00C76AAC" w:rsidRDefault="00887C80" w:rsidP="00A22CED">
            <w:pPr>
              <w:autoSpaceDE w:val="0"/>
              <w:autoSpaceDN w:val="0"/>
              <w:adjustRightInd w:val="0"/>
              <w:spacing w:after="0" w:line="240" w:lineRule="auto"/>
              <w:ind w:left="60" w:right="60"/>
              <w:jc w:val="center"/>
              <w:rPr>
                <w:rFonts w:cs="Times New Roman"/>
                <w:sz w:val="20"/>
                <w:szCs w:val="20"/>
              </w:rPr>
            </w:pPr>
            <w:r w:rsidRPr="00C76AAC">
              <w:rPr>
                <w:rFonts w:cs="Times New Roman"/>
                <w:sz w:val="20"/>
                <w:szCs w:val="20"/>
              </w:rPr>
              <w:t>-10,3200*</w:t>
            </w:r>
          </w:p>
        </w:tc>
        <w:tc>
          <w:tcPr>
            <w:tcW w:w="798" w:type="pct"/>
            <w:shd w:val="clear" w:color="auto" w:fill="FFFFFF"/>
            <w:vAlign w:val="center"/>
          </w:tcPr>
          <w:p w14:paraId="2305E10B" w14:textId="77777777" w:rsidR="00887C80" w:rsidRPr="00C76AAC" w:rsidRDefault="00887C80" w:rsidP="00A22CED">
            <w:pPr>
              <w:autoSpaceDE w:val="0"/>
              <w:autoSpaceDN w:val="0"/>
              <w:adjustRightInd w:val="0"/>
              <w:spacing w:after="0" w:line="240" w:lineRule="auto"/>
              <w:ind w:left="60" w:right="60"/>
              <w:jc w:val="center"/>
              <w:rPr>
                <w:rFonts w:cs="Times New Roman"/>
                <w:bCs/>
                <w:sz w:val="20"/>
                <w:szCs w:val="20"/>
              </w:rPr>
            </w:pPr>
            <w:r w:rsidRPr="00C76AAC">
              <w:rPr>
                <w:rFonts w:cs="Times New Roman"/>
                <w:bCs/>
                <w:sz w:val="20"/>
                <w:szCs w:val="20"/>
              </w:rPr>
              <w:t>0,018</w:t>
            </w:r>
          </w:p>
        </w:tc>
      </w:tr>
      <w:tr w:rsidR="00887C80" w:rsidRPr="00C76AAC" w14:paraId="6FF39590" w14:textId="77777777" w:rsidTr="00A22CED">
        <w:trPr>
          <w:cantSplit/>
          <w:trHeight w:val="257"/>
        </w:trPr>
        <w:tc>
          <w:tcPr>
            <w:tcW w:w="1300" w:type="pct"/>
            <w:vMerge/>
            <w:shd w:val="clear" w:color="auto" w:fill="FFFFFF"/>
            <w:vAlign w:val="center"/>
          </w:tcPr>
          <w:p w14:paraId="47684491" w14:textId="77777777" w:rsidR="00887C80" w:rsidRPr="00C76AAC" w:rsidRDefault="00887C80" w:rsidP="00A22CED">
            <w:pPr>
              <w:autoSpaceDE w:val="0"/>
              <w:autoSpaceDN w:val="0"/>
              <w:adjustRightInd w:val="0"/>
              <w:spacing w:after="0" w:line="240" w:lineRule="auto"/>
              <w:jc w:val="center"/>
              <w:rPr>
                <w:rFonts w:cs="Times New Roman"/>
                <w:sz w:val="20"/>
                <w:szCs w:val="20"/>
              </w:rPr>
            </w:pPr>
          </w:p>
        </w:tc>
        <w:tc>
          <w:tcPr>
            <w:tcW w:w="735" w:type="pct"/>
            <w:vMerge/>
            <w:shd w:val="clear" w:color="auto" w:fill="FFFFFF"/>
            <w:vAlign w:val="center"/>
          </w:tcPr>
          <w:p w14:paraId="061B4DD7" w14:textId="77777777" w:rsidR="00887C80" w:rsidRPr="00C76AAC" w:rsidRDefault="00887C80" w:rsidP="00A22CED">
            <w:pPr>
              <w:autoSpaceDE w:val="0"/>
              <w:autoSpaceDN w:val="0"/>
              <w:adjustRightInd w:val="0"/>
              <w:spacing w:after="0" w:line="240" w:lineRule="auto"/>
              <w:jc w:val="center"/>
              <w:rPr>
                <w:rFonts w:cs="Times New Roman"/>
                <w:sz w:val="20"/>
                <w:szCs w:val="20"/>
              </w:rPr>
            </w:pPr>
          </w:p>
        </w:tc>
        <w:tc>
          <w:tcPr>
            <w:tcW w:w="682" w:type="pct"/>
            <w:vMerge/>
            <w:shd w:val="clear" w:color="auto" w:fill="FFFFFF"/>
            <w:vAlign w:val="center"/>
          </w:tcPr>
          <w:p w14:paraId="6085D871" w14:textId="77777777" w:rsidR="00887C80" w:rsidRPr="00C76AAC" w:rsidRDefault="00887C80" w:rsidP="00A22CED">
            <w:pPr>
              <w:autoSpaceDE w:val="0"/>
              <w:autoSpaceDN w:val="0"/>
              <w:adjustRightInd w:val="0"/>
              <w:spacing w:after="0" w:line="240" w:lineRule="auto"/>
              <w:jc w:val="center"/>
              <w:rPr>
                <w:rFonts w:cs="Times New Roman"/>
                <w:sz w:val="20"/>
                <w:szCs w:val="20"/>
              </w:rPr>
            </w:pPr>
          </w:p>
        </w:tc>
        <w:tc>
          <w:tcPr>
            <w:tcW w:w="557" w:type="pct"/>
            <w:shd w:val="clear" w:color="auto" w:fill="FFFFFF"/>
            <w:vAlign w:val="center"/>
          </w:tcPr>
          <w:p w14:paraId="09CD4EC1" w14:textId="77777777" w:rsidR="00887C80" w:rsidRPr="00C76AAC" w:rsidRDefault="00887C80" w:rsidP="00A22CED">
            <w:pPr>
              <w:autoSpaceDE w:val="0"/>
              <w:autoSpaceDN w:val="0"/>
              <w:adjustRightInd w:val="0"/>
              <w:spacing w:after="0" w:line="240" w:lineRule="auto"/>
              <w:ind w:left="60" w:right="60"/>
              <w:jc w:val="center"/>
              <w:rPr>
                <w:rFonts w:cs="Times New Roman"/>
                <w:sz w:val="20"/>
                <w:szCs w:val="20"/>
              </w:rPr>
            </w:pPr>
            <w:r w:rsidRPr="00C76AAC">
              <w:rPr>
                <w:rFonts w:cs="Times New Roman"/>
                <w:sz w:val="20"/>
                <w:szCs w:val="20"/>
              </w:rPr>
              <w:t>12</w:t>
            </w:r>
          </w:p>
        </w:tc>
        <w:tc>
          <w:tcPr>
            <w:tcW w:w="928" w:type="pct"/>
            <w:shd w:val="clear" w:color="auto" w:fill="FFFFFF"/>
            <w:vAlign w:val="center"/>
          </w:tcPr>
          <w:p w14:paraId="24530494" w14:textId="77777777" w:rsidR="00887C80" w:rsidRPr="00C76AAC" w:rsidRDefault="00887C80" w:rsidP="00A22CED">
            <w:pPr>
              <w:autoSpaceDE w:val="0"/>
              <w:autoSpaceDN w:val="0"/>
              <w:adjustRightInd w:val="0"/>
              <w:spacing w:after="0" w:line="240" w:lineRule="auto"/>
              <w:ind w:left="60" w:right="60"/>
              <w:jc w:val="center"/>
              <w:rPr>
                <w:rFonts w:cs="Times New Roman"/>
                <w:sz w:val="20"/>
                <w:szCs w:val="20"/>
              </w:rPr>
            </w:pPr>
            <w:r w:rsidRPr="00C76AAC">
              <w:rPr>
                <w:rFonts w:cs="Times New Roman"/>
                <w:sz w:val="20"/>
                <w:szCs w:val="20"/>
              </w:rPr>
              <w:t>-10,6836*</w:t>
            </w:r>
          </w:p>
        </w:tc>
        <w:tc>
          <w:tcPr>
            <w:tcW w:w="798" w:type="pct"/>
            <w:shd w:val="clear" w:color="auto" w:fill="FFFFFF"/>
            <w:vAlign w:val="center"/>
          </w:tcPr>
          <w:p w14:paraId="1FE359AA" w14:textId="77777777" w:rsidR="00887C80" w:rsidRPr="00C76AAC" w:rsidRDefault="00887C80" w:rsidP="00A22CED">
            <w:pPr>
              <w:autoSpaceDE w:val="0"/>
              <w:autoSpaceDN w:val="0"/>
              <w:adjustRightInd w:val="0"/>
              <w:spacing w:after="0" w:line="240" w:lineRule="auto"/>
              <w:ind w:left="60" w:right="60"/>
              <w:jc w:val="center"/>
              <w:rPr>
                <w:rFonts w:cs="Times New Roman"/>
                <w:bCs/>
                <w:sz w:val="20"/>
                <w:szCs w:val="20"/>
              </w:rPr>
            </w:pPr>
            <w:r w:rsidRPr="00C76AAC">
              <w:rPr>
                <w:rFonts w:cs="Times New Roman"/>
                <w:bCs/>
                <w:sz w:val="20"/>
                <w:szCs w:val="20"/>
              </w:rPr>
              <w:t>0,001</w:t>
            </w:r>
          </w:p>
        </w:tc>
      </w:tr>
      <w:tr w:rsidR="00887C80" w:rsidRPr="00C76AAC" w14:paraId="6EF31A4F" w14:textId="77777777" w:rsidTr="00A22CED">
        <w:trPr>
          <w:cantSplit/>
          <w:trHeight w:val="212"/>
        </w:trPr>
        <w:tc>
          <w:tcPr>
            <w:tcW w:w="1300" w:type="pct"/>
            <w:vMerge w:val="restart"/>
            <w:shd w:val="clear" w:color="auto" w:fill="FFFFFF"/>
            <w:vAlign w:val="center"/>
          </w:tcPr>
          <w:p w14:paraId="6EBDA81A" w14:textId="77777777" w:rsidR="00887C80" w:rsidRPr="00C76AAC" w:rsidRDefault="00887C80" w:rsidP="00A22CED">
            <w:pPr>
              <w:autoSpaceDE w:val="0"/>
              <w:autoSpaceDN w:val="0"/>
              <w:adjustRightInd w:val="0"/>
              <w:spacing w:after="0" w:line="240" w:lineRule="auto"/>
              <w:ind w:left="60" w:right="60"/>
              <w:jc w:val="center"/>
              <w:rPr>
                <w:rFonts w:cs="Times New Roman"/>
                <w:sz w:val="20"/>
                <w:szCs w:val="20"/>
              </w:rPr>
            </w:pPr>
          </w:p>
        </w:tc>
        <w:tc>
          <w:tcPr>
            <w:tcW w:w="735" w:type="pct"/>
            <w:vMerge w:val="restart"/>
            <w:shd w:val="clear" w:color="auto" w:fill="FFFFFF"/>
            <w:vAlign w:val="center"/>
          </w:tcPr>
          <w:p w14:paraId="7CE6D1C5" w14:textId="77777777" w:rsidR="00887C80" w:rsidRPr="00C76AAC" w:rsidRDefault="00887C80" w:rsidP="00A22CED">
            <w:pPr>
              <w:autoSpaceDE w:val="0"/>
              <w:autoSpaceDN w:val="0"/>
              <w:adjustRightInd w:val="0"/>
              <w:spacing w:after="0" w:line="240" w:lineRule="auto"/>
              <w:ind w:left="60" w:right="60"/>
              <w:jc w:val="center"/>
              <w:rPr>
                <w:rFonts w:cs="Times New Roman"/>
                <w:sz w:val="20"/>
                <w:szCs w:val="20"/>
              </w:rPr>
            </w:pPr>
          </w:p>
          <w:p w14:paraId="3E0A7B29" w14:textId="77777777" w:rsidR="00887C80" w:rsidRPr="00C76AAC" w:rsidRDefault="00887C80" w:rsidP="00A22CED">
            <w:pPr>
              <w:autoSpaceDE w:val="0"/>
              <w:autoSpaceDN w:val="0"/>
              <w:adjustRightInd w:val="0"/>
              <w:spacing w:after="0" w:line="240" w:lineRule="auto"/>
              <w:ind w:left="60" w:right="60"/>
              <w:jc w:val="center"/>
              <w:rPr>
                <w:rFonts w:cs="Times New Roman"/>
                <w:sz w:val="20"/>
                <w:szCs w:val="20"/>
              </w:rPr>
            </w:pPr>
          </w:p>
          <w:p w14:paraId="3323B2D4" w14:textId="77777777" w:rsidR="00887C80" w:rsidRPr="00C76AAC" w:rsidRDefault="00887C80" w:rsidP="00A22CED">
            <w:pPr>
              <w:autoSpaceDE w:val="0"/>
              <w:autoSpaceDN w:val="0"/>
              <w:adjustRightInd w:val="0"/>
              <w:spacing w:after="0" w:line="240" w:lineRule="auto"/>
              <w:ind w:right="60"/>
              <w:rPr>
                <w:rFonts w:cs="Times New Roman"/>
                <w:sz w:val="20"/>
                <w:szCs w:val="20"/>
              </w:rPr>
            </w:pPr>
          </w:p>
          <w:p w14:paraId="7B904E2C" w14:textId="77777777" w:rsidR="00887C80" w:rsidRPr="00C76AAC" w:rsidRDefault="00887C80" w:rsidP="00A22CED">
            <w:pPr>
              <w:autoSpaceDE w:val="0"/>
              <w:autoSpaceDN w:val="0"/>
              <w:adjustRightInd w:val="0"/>
              <w:spacing w:after="0" w:line="240" w:lineRule="auto"/>
              <w:ind w:right="60"/>
              <w:rPr>
                <w:rFonts w:cs="Times New Roman"/>
                <w:sz w:val="20"/>
                <w:szCs w:val="20"/>
              </w:rPr>
            </w:pPr>
          </w:p>
        </w:tc>
        <w:tc>
          <w:tcPr>
            <w:tcW w:w="682" w:type="pct"/>
            <w:vMerge w:val="restart"/>
            <w:shd w:val="clear" w:color="auto" w:fill="FFFFFF"/>
            <w:vAlign w:val="center"/>
          </w:tcPr>
          <w:p w14:paraId="6A13E20C" w14:textId="77777777" w:rsidR="00887C80" w:rsidRPr="00C76AAC" w:rsidRDefault="00887C80" w:rsidP="00A22CED">
            <w:pPr>
              <w:autoSpaceDE w:val="0"/>
              <w:autoSpaceDN w:val="0"/>
              <w:adjustRightInd w:val="0"/>
              <w:spacing w:after="0" w:line="240" w:lineRule="auto"/>
              <w:ind w:left="60" w:right="60"/>
              <w:jc w:val="center"/>
              <w:rPr>
                <w:rFonts w:cs="Times New Roman"/>
                <w:sz w:val="20"/>
                <w:szCs w:val="20"/>
              </w:rPr>
            </w:pPr>
            <w:r w:rsidRPr="00C76AAC">
              <w:rPr>
                <w:rFonts w:cs="Times New Roman"/>
                <w:sz w:val="20"/>
                <w:szCs w:val="20"/>
              </w:rPr>
              <w:t>12</w:t>
            </w:r>
          </w:p>
        </w:tc>
        <w:tc>
          <w:tcPr>
            <w:tcW w:w="557" w:type="pct"/>
            <w:shd w:val="clear" w:color="auto" w:fill="FFFFFF"/>
            <w:vAlign w:val="center"/>
          </w:tcPr>
          <w:p w14:paraId="17D3CE23" w14:textId="77777777" w:rsidR="00887C80" w:rsidRPr="00C76AAC" w:rsidRDefault="00887C80" w:rsidP="00A22CED">
            <w:pPr>
              <w:autoSpaceDE w:val="0"/>
              <w:autoSpaceDN w:val="0"/>
              <w:adjustRightInd w:val="0"/>
              <w:spacing w:after="0" w:line="240" w:lineRule="auto"/>
              <w:ind w:left="60" w:right="60"/>
              <w:jc w:val="center"/>
              <w:rPr>
                <w:rFonts w:cs="Times New Roman"/>
                <w:sz w:val="20"/>
                <w:szCs w:val="20"/>
              </w:rPr>
            </w:pPr>
            <w:r w:rsidRPr="00C76AAC">
              <w:rPr>
                <w:rFonts w:cs="Times New Roman"/>
                <w:sz w:val="20"/>
                <w:szCs w:val="20"/>
              </w:rPr>
              <w:t>9</w:t>
            </w:r>
          </w:p>
        </w:tc>
        <w:tc>
          <w:tcPr>
            <w:tcW w:w="928" w:type="pct"/>
            <w:shd w:val="clear" w:color="auto" w:fill="FFFFFF"/>
            <w:vAlign w:val="center"/>
          </w:tcPr>
          <w:p w14:paraId="3397DE25" w14:textId="77777777" w:rsidR="00887C80" w:rsidRPr="00C76AAC" w:rsidRDefault="00887C80" w:rsidP="00A22CED">
            <w:pPr>
              <w:autoSpaceDE w:val="0"/>
              <w:autoSpaceDN w:val="0"/>
              <w:adjustRightInd w:val="0"/>
              <w:spacing w:after="0" w:line="240" w:lineRule="auto"/>
              <w:ind w:left="60" w:right="60"/>
              <w:jc w:val="center"/>
              <w:rPr>
                <w:rFonts w:cs="Times New Roman"/>
                <w:sz w:val="20"/>
                <w:szCs w:val="20"/>
              </w:rPr>
            </w:pPr>
            <w:r w:rsidRPr="00C76AAC">
              <w:rPr>
                <w:rFonts w:cs="Times New Roman"/>
                <w:sz w:val="20"/>
                <w:szCs w:val="20"/>
              </w:rPr>
              <w:t>19,9191*</w:t>
            </w:r>
          </w:p>
        </w:tc>
        <w:tc>
          <w:tcPr>
            <w:tcW w:w="798" w:type="pct"/>
            <w:shd w:val="clear" w:color="auto" w:fill="FFFFFF"/>
            <w:vAlign w:val="center"/>
          </w:tcPr>
          <w:p w14:paraId="64320B94" w14:textId="77777777" w:rsidR="00887C80" w:rsidRPr="00C76AAC" w:rsidRDefault="00887C80" w:rsidP="00A22CED">
            <w:pPr>
              <w:autoSpaceDE w:val="0"/>
              <w:autoSpaceDN w:val="0"/>
              <w:adjustRightInd w:val="0"/>
              <w:spacing w:after="0" w:line="240" w:lineRule="auto"/>
              <w:ind w:left="60" w:right="60"/>
              <w:jc w:val="center"/>
              <w:rPr>
                <w:rFonts w:cs="Times New Roman"/>
                <w:bCs/>
                <w:sz w:val="20"/>
                <w:szCs w:val="20"/>
              </w:rPr>
            </w:pPr>
            <w:r w:rsidRPr="00C76AAC">
              <w:rPr>
                <w:rFonts w:cs="Times New Roman"/>
                <w:bCs/>
                <w:sz w:val="20"/>
                <w:szCs w:val="20"/>
              </w:rPr>
              <w:t>0,000</w:t>
            </w:r>
          </w:p>
        </w:tc>
      </w:tr>
      <w:tr w:rsidR="00887C80" w:rsidRPr="00C76AAC" w14:paraId="7F8B4E2B" w14:textId="77777777" w:rsidTr="00A22CED">
        <w:trPr>
          <w:cantSplit/>
          <w:trHeight w:val="212"/>
        </w:trPr>
        <w:tc>
          <w:tcPr>
            <w:tcW w:w="1300" w:type="pct"/>
            <w:vMerge/>
            <w:shd w:val="clear" w:color="auto" w:fill="FFFFFF"/>
            <w:vAlign w:val="center"/>
          </w:tcPr>
          <w:p w14:paraId="7F4537F7" w14:textId="77777777" w:rsidR="00887C80" w:rsidRPr="00C76AAC" w:rsidRDefault="00887C80" w:rsidP="00A22CED">
            <w:pPr>
              <w:autoSpaceDE w:val="0"/>
              <w:autoSpaceDN w:val="0"/>
              <w:adjustRightInd w:val="0"/>
              <w:spacing w:after="0" w:line="240" w:lineRule="auto"/>
              <w:jc w:val="center"/>
              <w:rPr>
                <w:rFonts w:cs="Times New Roman"/>
                <w:sz w:val="20"/>
                <w:szCs w:val="20"/>
              </w:rPr>
            </w:pPr>
          </w:p>
        </w:tc>
        <w:tc>
          <w:tcPr>
            <w:tcW w:w="735" w:type="pct"/>
            <w:vMerge/>
            <w:shd w:val="clear" w:color="auto" w:fill="FFFFFF"/>
            <w:vAlign w:val="center"/>
          </w:tcPr>
          <w:p w14:paraId="1D80F4E5" w14:textId="77777777" w:rsidR="00887C80" w:rsidRPr="00C76AAC" w:rsidRDefault="00887C80" w:rsidP="00A22CED">
            <w:pPr>
              <w:autoSpaceDE w:val="0"/>
              <w:autoSpaceDN w:val="0"/>
              <w:adjustRightInd w:val="0"/>
              <w:spacing w:after="0" w:line="240" w:lineRule="auto"/>
              <w:jc w:val="center"/>
              <w:rPr>
                <w:rFonts w:cs="Times New Roman"/>
                <w:sz w:val="20"/>
                <w:szCs w:val="20"/>
              </w:rPr>
            </w:pPr>
          </w:p>
        </w:tc>
        <w:tc>
          <w:tcPr>
            <w:tcW w:w="682" w:type="pct"/>
            <w:vMerge/>
            <w:shd w:val="clear" w:color="auto" w:fill="FFFFFF"/>
            <w:vAlign w:val="center"/>
          </w:tcPr>
          <w:p w14:paraId="773FB9E6" w14:textId="77777777" w:rsidR="00887C80" w:rsidRPr="00C76AAC" w:rsidRDefault="00887C80" w:rsidP="00A22CED">
            <w:pPr>
              <w:autoSpaceDE w:val="0"/>
              <w:autoSpaceDN w:val="0"/>
              <w:adjustRightInd w:val="0"/>
              <w:spacing w:after="0" w:line="240" w:lineRule="auto"/>
              <w:jc w:val="center"/>
              <w:rPr>
                <w:rFonts w:cs="Times New Roman"/>
                <w:sz w:val="20"/>
                <w:szCs w:val="20"/>
              </w:rPr>
            </w:pPr>
          </w:p>
        </w:tc>
        <w:tc>
          <w:tcPr>
            <w:tcW w:w="557" w:type="pct"/>
            <w:shd w:val="clear" w:color="auto" w:fill="FFFFFF"/>
            <w:vAlign w:val="center"/>
          </w:tcPr>
          <w:p w14:paraId="62CB9C0C" w14:textId="77777777" w:rsidR="00887C80" w:rsidRPr="00C76AAC" w:rsidRDefault="00887C80" w:rsidP="00A22CED">
            <w:pPr>
              <w:autoSpaceDE w:val="0"/>
              <w:autoSpaceDN w:val="0"/>
              <w:adjustRightInd w:val="0"/>
              <w:spacing w:after="0" w:line="240" w:lineRule="auto"/>
              <w:ind w:left="60" w:right="60"/>
              <w:jc w:val="center"/>
              <w:rPr>
                <w:rFonts w:cs="Times New Roman"/>
                <w:sz w:val="20"/>
                <w:szCs w:val="20"/>
              </w:rPr>
            </w:pPr>
            <w:r w:rsidRPr="00C76AAC">
              <w:rPr>
                <w:rFonts w:cs="Times New Roman"/>
                <w:sz w:val="20"/>
                <w:szCs w:val="20"/>
              </w:rPr>
              <w:t>10</w:t>
            </w:r>
          </w:p>
        </w:tc>
        <w:tc>
          <w:tcPr>
            <w:tcW w:w="928" w:type="pct"/>
            <w:shd w:val="clear" w:color="auto" w:fill="FFFFFF"/>
            <w:vAlign w:val="center"/>
          </w:tcPr>
          <w:p w14:paraId="382E5CFD" w14:textId="77777777" w:rsidR="00887C80" w:rsidRPr="00C76AAC" w:rsidRDefault="00887C80" w:rsidP="00A22CED">
            <w:pPr>
              <w:autoSpaceDE w:val="0"/>
              <w:autoSpaceDN w:val="0"/>
              <w:adjustRightInd w:val="0"/>
              <w:spacing w:after="0" w:line="240" w:lineRule="auto"/>
              <w:ind w:left="60" w:right="60"/>
              <w:jc w:val="center"/>
              <w:rPr>
                <w:rFonts w:cs="Times New Roman"/>
                <w:sz w:val="20"/>
                <w:szCs w:val="20"/>
              </w:rPr>
            </w:pPr>
            <w:r w:rsidRPr="00C76AAC">
              <w:rPr>
                <w:rFonts w:cs="Times New Roman"/>
                <w:sz w:val="20"/>
                <w:szCs w:val="20"/>
              </w:rPr>
              <w:t>0,3636</w:t>
            </w:r>
          </w:p>
        </w:tc>
        <w:tc>
          <w:tcPr>
            <w:tcW w:w="798" w:type="pct"/>
            <w:shd w:val="clear" w:color="auto" w:fill="FFFFFF"/>
            <w:vAlign w:val="center"/>
          </w:tcPr>
          <w:p w14:paraId="65B22D93" w14:textId="77777777" w:rsidR="00887C80" w:rsidRPr="00C76AAC" w:rsidRDefault="00887C80" w:rsidP="00A22CED">
            <w:pPr>
              <w:autoSpaceDE w:val="0"/>
              <w:autoSpaceDN w:val="0"/>
              <w:adjustRightInd w:val="0"/>
              <w:spacing w:after="0" w:line="240" w:lineRule="auto"/>
              <w:ind w:left="60" w:right="60"/>
              <w:jc w:val="center"/>
              <w:rPr>
                <w:rFonts w:cs="Times New Roman"/>
                <w:bCs/>
                <w:sz w:val="20"/>
                <w:szCs w:val="20"/>
              </w:rPr>
            </w:pPr>
            <w:r w:rsidRPr="00C76AAC">
              <w:rPr>
                <w:rFonts w:cs="Times New Roman"/>
                <w:bCs/>
                <w:sz w:val="20"/>
                <w:szCs w:val="20"/>
              </w:rPr>
              <w:t>0,999</w:t>
            </w:r>
          </w:p>
        </w:tc>
      </w:tr>
      <w:tr w:rsidR="00887C80" w:rsidRPr="00C76AAC" w14:paraId="40E52DEE" w14:textId="77777777" w:rsidTr="00A22CED">
        <w:trPr>
          <w:cantSplit/>
          <w:trHeight w:val="609"/>
        </w:trPr>
        <w:tc>
          <w:tcPr>
            <w:tcW w:w="1300" w:type="pct"/>
            <w:vMerge/>
            <w:tcBorders>
              <w:bottom w:val="single" w:sz="4" w:space="0" w:color="auto"/>
            </w:tcBorders>
            <w:shd w:val="clear" w:color="auto" w:fill="FFFFFF"/>
            <w:vAlign w:val="center"/>
          </w:tcPr>
          <w:p w14:paraId="1E42CBCC" w14:textId="77777777" w:rsidR="00887C80" w:rsidRPr="00C76AAC" w:rsidRDefault="00887C80" w:rsidP="00A22CED">
            <w:pPr>
              <w:autoSpaceDE w:val="0"/>
              <w:autoSpaceDN w:val="0"/>
              <w:adjustRightInd w:val="0"/>
              <w:spacing w:after="0" w:line="240" w:lineRule="auto"/>
              <w:jc w:val="center"/>
              <w:rPr>
                <w:rFonts w:cs="Times New Roman"/>
                <w:sz w:val="20"/>
                <w:szCs w:val="20"/>
              </w:rPr>
            </w:pPr>
          </w:p>
        </w:tc>
        <w:tc>
          <w:tcPr>
            <w:tcW w:w="735" w:type="pct"/>
            <w:vMerge/>
            <w:tcBorders>
              <w:bottom w:val="single" w:sz="4" w:space="0" w:color="auto"/>
            </w:tcBorders>
            <w:shd w:val="clear" w:color="auto" w:fill="FFFFFF"/>
            <w:vAlign w:val="center"/>
          </w:tcPr>
          <w:p w14:paraId="03911479" w14:textId="77777777" w:rsidR="00887C80" w:rsidRPr="00C76AAC" w:rsidRDefault="00887C80" w:rsidP="00A22CED">
            <w:pPr>
              <w:autoSpaceDE w:val="0"/>
              <w:autoSpaceDN w:val="0"/>
              <w:adjustRightInd w:val="0"/>
              <w:spacing w:after="0" w:line="240" w:lineRule="auto"/>
              <w:jc w:val="center"/>
              <w:rPr>
                <w:rFonts w:cs="Times New Roman"/>
                <w:sz w:val="20"/>
                <w:szCs w:val="20"/>
              </w:rPr>
            </w:pPr>
          </w:p>
        </w:tc>
        <w:tc>
          <w:tcPr>
            <w:tcW w:w="682" w:type="pct"/>
            <w:vMerge/>
            <w:tcBorders>
              <w:bottom w:val="single" w:sz="4" w:space="0" w:color="auto"/>
            </w:tcBorders>
            <w:shd w:val="clear" w:color="auto" w:fill="FFFFFF"/>
            <w:vAlign w:val="center"/>
          </w:tcPr>
          <w:p w14:paraId="6FCB24BF" w14:textId="77777777" w:rsidR="00887C80" w:rsidRPr="00C76AAC" w:rsidRDefault="00887C80" w:rsidP="00A22CED">
            <w:pPr>
              <w:autoSpaceDE w:val="0"/>
              <w:autoSpaceDN w:val="0"/>
              <w:adjustRightInd w:val="0"/>
              <w:spacing w:after="0" w:line="240" w:lineRule="auto"/>
              <w:jc w:val="center"/>
              <w:rPr>
                <w:rFonts w:cs="Times New Roman"/>
                <w:sz w:val="20"/>
                <w:szCs w:val="20"/>
              </w:rPr>
            </w:pPr>
          </w:p>
        </w:tc>
        <w:tc>
          <w:tcPr>
            <w:tcW w:w="557" w:type="pct"/>
            <w:tcBorders>
              <w:bottom w:val="single" w:sz="4" w:space="0" w:color="auto"/>
            </w:tcBorders>
            <w:shd w:val="clear" w:color="auto" w:fill="FFFFFF"/>
            <w:vAlign w:val="center"/>
          </w:tcPr>
          <w:p w14:paraId="5F4D9577" w14:textId="77777777" w:rsidR="00887C80" w:rsidRPr="00C76AAC" w:rsidRDefault="00887C80" w:rsidP="00A22CED">
            <w:pPr>
              <w:autoSpaceDE w:val="0"/>
              <w:autoSpaceDN w:val="0"/>
              <w:adjustRightInd w:val="0"/>
              <w:spacing w:after="0" w:line="240" w:lineRule="auto"/>
              <w:ind w:left="60" w:right="60"/>
              <w:jc w:val="center"/>
              <w:rPr>
                <w:rFonts w:cs="Times New Roman"/>
                <w:sz w:val="20"/>
                <w:szCs w:val="20"/>
              </w:rPr>
            </w:pPr>
            <w:r w:rsidRPr="00C76AAC">
              <w:rPr>
                <w:rFonts w:cs="Times New Roman"/>
                <w:sz w:val="20"/>
                <w:szCs w:val="20"/>
              </w:rPr>
              <w:t>11</w:t>
            </w:r>
          </w:p>
        </w:tc>
        <w:tc>
          <w:tcPr>
            <w:tcW w:w="928" w:type="pct"/>
            <w:tcBorders>
              <w:bottom w:val="single" w:sz="4" w:space="0" w:color="auto"/>
            </w:tcBorders>
            <w:shd w:val="clear" w:color="auto" w:fill="FFFFFF"/>
            <w:vAlign w:val="center"/>
          </w:tcPr>
          <w:p w14:paraId="3E6BED97" w14:textId="77777777" w:rsidR="00887C80" w:rsidRPr="00C76AAC" w:rsidRDefault="00887C80" w:rsidP="00A22CED">
            <w:pPr>
              <w:autoSpaceDE w:val="0"/>
              <w:autoSpaceDN w:val="0"/>
              <w:adjustRightInd w:val="0"/>
              <w:spacing w:after="0" w:line="240" w:lineRule="auto"/>
              <w:ind w:left="60" w:right="60"/>
              <w:jc w:val="center"/>
              <w:rPr>
                <w:rFonts w:cs="Times New Roman"/>
                <w:sz w:val="20"/>
                <w:szCs w:val="20"/>
              </w:rPr>
            </w:pPr>
            <w:r w:rsidRPr="00C76AAC">
              <w:rPr>
                <w:rFonts w:cs="Times New Roman"/>
                <w:sz w:val="20"/>
                <w:szCs w:val="20"/>
              </w:rPr>
              <w:t>10,6836*</w:t>
            </w:r>
          </w:p>
        </w:tc>
        <w:tc>
          <w:tcPr>
            <w:tcW w:w="798" w:type="pct"/>
            <w:tcBorders>
              <w:bottom w:val="single" w:sz="4" w:space="0" w:color="auto"/>
            </w:tcBorders>
            <w:shd w:val="clear" w:color="auto" w:fill="FFFFFF"/>
            <w:vAlign w:val="center"/>
          </w:tcPr>
          <w:p w14:paraId="4D86A142" w14:textId="77777777" w:rsidR="00887C80" w:rsidRPr="00C76AAC" w:rsidRDefault="00887C80" w:rsidP="00A22CED">
            <w:pPr>
              <w:autoSpaceDE w:val="0"/>
              <w:autoSpaceDN w:val="0"/>
              <w:adjustRightInd w:val="0"/>
              <w:spacing w:after="0" w:line="240" w:lineRule="auto"/>
              <w:ind w:left="60" w:right="60"/>
              <w:jc w:val="center"/>
              <w:rPr>
                <w:rFonts w:cs="Times New Roman"/>
                <w:bCs/>
                <w:sz w:val="20"/>
                <w:szCs w:val="20"/>
              </w:rPr>
            </w:pPr>
            <w:r w:rsidRPr="00C76AAC">
              <w:rPr>
                <w:rFonts w:cs="Times New Roman"/>
                <w:bCs/>
                <w:sz w:val="20"/>
                <w:szCs w:val="20"/>
              </w:rPr>
              <w:t>0,001</w:t>
            </w:r>
          </w:p>
        </w:tc>
      </w:tr>
    </w:tbl>
    <w:p w14:paraId="523DEF12" w14:textId="77777777" w:rsidR="00A0362E" w:rsidRPr="00C76AAC" w:rsidRDefault="00A0362E" w:rsidP="00A0362E">
      <w:pPr>
        <w:pStyle w:val="ResimYazs"/>
        <w:rPr>
          <w:b w:val="0"/>
          <w:color w:val="auto"/>
        </w:rPr>
      </w:pPr>
    </w:p>
    <w:p w14:paraId="2D096945" w14:textId="77777777" w:rsidR="00A0362E" w:rsidRPr="00C76AAC" w:rsidRDefault="00A0362E" w:rsidP="00A0362E">
      <w:pPr>
        <w:pStyle w:val="ResimYazs"/>
        <w:rPr>
          <w:b w:val="0"/>
          <w:color w:val="auto"/>
        </w:rPr>
      </w:pPr>
    </w:p>
    <w:p w14:paraId="49EA4099" w14:textId="681EB1D9" w:rsidR="00A0362E" w:rsidRPr="00C76AAC" w:rsidRDefault="00A0362E" w:rsidP="00A0362E">
      <w:pPr>
        <w:pStyle w:val="ResimYazs"/>
        <w:rPr>
          <w:rFonts w:cs="Times New Roman"/>
          <w:color w:val="auto"/>
          <w:szCs w:val="24"/>
        </w:rPr>
      </w:pPr>
    </w:p>
    <w:p w14:paraId="4A730F09" w14:textId="77777777" w:rsidR="003567A5" w:rsidRPr="00C76AAC" w:rsidRDefault="003567A5" w:rsidP="00C527BB">
      <w:pPr>
        <w:spacing w:after="0" w:line="360" w:lineRule="auto"/>
        <w:jc w:val="both"/>
        <w:rPr>
          <w:rFonts w:cs="Times New Roman"/>
          <w:szCs w:val="24"/>
        </w:rPr>
      </w:pPr>
    </w:p>
    <w:p w14:paraId="3B14B5C5" w14:textId="77777777" w:rsidR="00A0362E" w:rsidRPr="00C76AAC" w:rsidRDefault="00A0362E" w:rsidP="00C527BB">
      <w:pPr>
        <w:spacing w:after="0" w:line="360" w:lineRule="auto"/>
        <w:jc w:val="both"/>
        <w:rPr>
          <w:rFonts w:cs="Times New Roman"/>
          <w:szCs w:val="24"/>
        </w:rPr>
      </w:pPr>
    </w:p>
    <w:p w14:paraId="248E16D1" w14:textId="77777777" w:rsidR="00A0362E" w:rsidRPr="00C76AAC" w:rsidRDefault="00A0362E" w:rsidP="00887C80">
      <w:pPr>
        <w:spacing w:after="0" w:line="240" w:lineRule="auto"/>
        <w:jc w:val="both"/>
        <w:rPr>
          <w:rFonts w:cs="Times New Roman"/>
          <w:szCs w:val="24"/>
        </w:rPr>
      </w:pPr>
    </w:p>
    <w:p w14:paraId="05D503C2" w14:textId="0E4D9DD6" w:rsidR="00C527BB" w:rsidRPr="00C76AAC" w:rsidRDefault="00C527BB" w:rsidP="00A22CED">
      <w:pPr>
        <w:spacing w:after="0" w:line="360" w:lineRule="auto"/>
        <w:ind w:firstLine="567"/>
        <w:jc w:val="both"/>
        <w:rPr>
          <w:rFonts w:cs="Times New Roman"/>
          <w:szCs w:val="24"/>
        </w:rPr>
      </w:pPr>
      <w:r w:rsidRPr="00C76AAC">
        <w:rPr>
          <w:rFonts w:cs="Times New Roman"/>
          <w:szCs w:val="24"/>
        </w:rPr>
        <w:t xml:space="preserve">*P İstatiksel </w:t>
      </w:r>
      <w:r w:rsidR="00195124" w:rsidRPr="00C76AAC">
        <w:rPr>
          <w:rFonts w:cs="Times New Roman"/>
          <w:szCs w:val="24"/>
        </w:rPr>
        <w:t>olarak P</w:t>
      </w:r>
      <w:r w:rsidRPr="00C76AAC">
        <w:rPr>
          <w:rFonts w:cs="Times New Roman"/>
          <w:szCs w:val="24"/>
        </w:rPr>
        <w:t>&lt;0,05 anlamlı bulunmuştur.</w:t>
      </w:r>
    </w:p>
    <w:p w14:paraId="19998ED1" w14:textId="77777777" w:rsidR="000A4BF1" w:rsidRPr="00C76AAC" w:rsidRDefault="00C527BB" w:rsidP="00A22CED">
      <w:pPr>
        <w:spacing w:after="0" w:line="360" w:lineRule="auto"/>
        <w:ind w:firstLine="567"/>
        <w:jc w:val="both"/>
      </w:pPr>
      <w:r w:rsidRPr="00C76AAC">
        <w:t>Tablo 11’deki Levene istatistiği sonucuna göre varyanslar homojen değildir</w:t>
      </w:r>
      <w:r w:rsidR="00A57B53" w:rsidRPr="00C76AAC">
        <w:t xml:space="preserve"> </w:t>
      </w:r>
      <w:r w:rsidRPr="00C76AAC">
        <w:t xml:space="preserve">(P&lt;0.05). </w:t>
      </w:r>
    </w:p>
    <w:p w14:paraId="6C1C11A4" w14:textId="77777777" w:rsidR="000A4BF1" w:rsidRPr="00C76AAC" w:rsidRDefault="000A4BF1" w:rsidP="00C527BB">
      <w:pPr>
        <w:spacing w:after="0" w:line="360" w:lineRule="auto"/>
        <w:jc w:val="both"/>
      </w:pPr>
    </w:p>
    <w:p w14:paraId="57FDCC3E" w14:textId="33089A81" w:rsidR="00C527BB" w:rsidRDefault="00C527BB" w:rsidP="000A4BF1">
      <w:pPr>
        <w:spacing w:after="0" w:line="360" w:lineRule="auto"/>
        <w:ind w:firstLine="708"/>
        <w:jc w:val="both"/>
      </w:pPr>
      <w:r w:rsidRPr="00C76AAC">
        <w:t>Katılımcıların sınıflarına göre temel afet bilinç düzeyi ortalamaları Kruskal-Wallis Testi ile test edilmiştir P&lt;0.05 olduğu saptanmıştır. Katılımcıların sınıfları ile temel afet bilinç düzey ortalamaları arasında anlamı farklılık olduğu saptanmıştır. Gruplar arasındaki farkı ortaya koyabilmek için Post Hoc Testi uygulanmıştır</w:t>
      </w:r>
      <w:r w:rsidR="00E15B82" w:rsidRPr="00C76AAC">
        <w:t xml:space="preserve"> </w:t>
      </w:r>
      <w:r w:rsidRPr="00C76AAC">
        <w:t>(Tablo 11).</w:t>
      </w:r>
    </w:p>
    <w:p w14:paraId="55F3F5D6" w14:textId="77777777" w:rsidR="00887C80" w:rsidRPr="00C76AAC" w:rsidRDefault="00887C80" w:rsidP="000A4BF1">
      <w:pPr>
        <w:spacing w:after="0" w:line="360" w:lineRule="auto"/>
        <w:ind w:firstLine="708"/>
        <w:jc w:val="both"/>
      </w:pPr>
    </w:p>
    <w:p w14:paraId="66FCEED5" w14:textId="77777777" w:rsidR="00C527BB" w:rsidRPr="00C76AAC" w:rsidRDefault="00550B93" w:rsidP="00550B93">
      <w:pPr>
        <w:pStyle w:val="ResimYazs"/>
        <w:rPr>
          <w:color w:val="auto"/>
        </w:rPr>
      </w:pPr>
      <w:bookmarkStart w:id="221" w:name="_Toc73883966"/>
      <w:r w:rsidRPr="00C76AAC">
        <w:rPr>
          <w:color w:val="auto"/>
        </w:rPr>
        <w:t xml:space="preserve">Tablo </w:t>
      </w:r>
      <w:r w:rsidR="00CF59F0" w:rsidRPr="00C76AAC">
        <w:rPr>
          <w:color w:val="auto"/>
        </w:rPr>
        <w:t>12</w:t>
      </w:r>
      <w:r w:rsidRPr="00C76AAC">
        <w:rPr>
          <w:color w:val="auto"/>
        </w:rPr>
        <w:t xml:space="preserve">. </w:t>
      </w:r>
      <w:r w:rsidR="00C527BB" w:rsidRPr="00C76AAC">
        <w:rPr>
          <w:color w:val="auto"/>
        </w:rPr>
        <w:t>Sınıf Post Hoc Testi (Temel Afet Bilinci)</w:t>
      </w:r>
      <w:bookmarkEnd w:id="221"/>
    </w:p>
    <w:tbl>
      <w:tblPr>
        <w:tblStyle w:val="TableNormal1"/>
        <w:tblpPr w:leftFromText="141" w:rightFromText="141" w:vertAnchor="text" w:horzAnchor="page" w:tblpX="3048" w:tblpY="79"/>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5"/>
        <w:gridCol w:w="1275"/>
        <w:gridCol w:w="700"/>
        <w:gridCol w:w="1030"/>
        <w:gridCol w:w="1570"/>
        <w:gridCol w:w="958"/>
      </w:tblGrid>
      <w:tr w:rsidR="00887C80" w:rsidRPr="00C76AAC" w14:paraId="5A4E00CC" w14:textId="77777777" w:rsidTr="00887C80">
        <w:trPr>
          <w:trHeight w:val="275"/>
        </w:trPr>
        <w:tc>
          <w:tcPr>
            <w:tcW w:w="1565" w:type="dxa"/>
            <w:vMerge w:val="restart"/>
          </w:tcPr>
          <w:p w14:paraId="4A725657" w14:textId="77777777" w:rsidR="00887C80" w:rsidRPr="00C76AAC" w:rsidRDefault="00887C80" w:rsidP="00887C80">
            <w:pPr>
              <w:pStyle w:val="TableParagraph"/>
              <w:jc w:val="center"/>
              <w:rPr>
                <w:sz w:val="20"/>
                <w:szCs w:val="20"/>
              </w:rPr>
            </w:pPr>
          </w:p>
        </w:tc>
        <w:tc>
          <w:tcPr>
            <w:tcW w:w="1275" w:type="dxa"/>
            <w:vMerge w:val="restart"/>
          </w:tcPr>
          <w:p w14:paraId="1F671708" w14:textId="77777777" w:rsidR="00887C80" w:rsidRPr="00C76AAC" w:rsidRDefault="00887C80" w:rsidP="00887C80">
            <w:pPr>
              <w:pStyle w:val="TableParagraph"/>
              <w:rPr>
                <w:sz w:val="20"/>
                <w:szCs w:val="20"/>
              </w:rPr>
            </w:pPr>
          </w:p>
        </w:tc>
        <w:tc>
          <w:tcPr>
            <w:tcW w:w="700" w:type="dxa"/>
            <w:vMerge w:val="restart"/>
          </w:tcPr>
          <w:p w14:paraId="50EB5610" w14:textId="77777777" w:rsidR="00887C80" w:rsidRPr="00C76AAC" w:rsidRDefault="00887C80" w:rsidP="00887C80">
            <w:pPr>
              <w:pStyle w:val="TableParagraph"/>
              <w:spacing w:before="8"/>
              <w:rPr>
                <w:b/>
                <w:sz w:val="20"/>
                <w:szCs w:val="20"/>
              </w:rPr>
            </w:pPr>
          </w:p>
          <w:p w14:paraId="6F517A94" w14:textId="77777777" w:rsidR="00887C80" w:rsidRPr="00C76AAC" w:rsidRDefault="00887C80" w:rsidP="00887C80">
            <w:pPr>
              <w:pStyle w:val="TableParagraph"/>
              <w:ind w:left="8"/>
              <w:rPr>
                <w:sz w:val="20"/>
                <w:szCs w:val="20"/>
              </w:rPr>
            </w:pPr>
            <w:r w:rsidRPr="00C76AAC">
              <w:rPr>
                <w:sz w:val="20"/>
                <w:szCs w:val="20"/>
              </w:rPr>
              <w:t>9</w:t>
            </w:r>
          </w:p>
        </w:tc>
        <w:tc>
          <w:tcPr>
            <w:tcW w:w="1030" w:type="dxa"/>
          </w:tcPr>
          <w:p w14:paraId="23D866A5" w14:textId="77777777" w:rsidR="00887C80" w:rsidRPr="00C76AAC" w:rsidRDefault="00887C80" w:rsidP="00887C80">
            <w:pPr>
              <w:pStyle w:val="TableParagraph"/>
              <w:ind w:right="385"/>
              <w:jc w:val="right"/>
              <w:rPr>
                <w:sz w:val="20"/>
                <w:szCs w:val="20"/>
              </w:rPr>
            </w:pPr>
            <w:r w:rsidRPr="00C76AAC">
              <w:rPr>
                <w:sz w:val="20"/>
                <w:szCs w:val="20"/>
              </w:rPr>
              <w:t>10</w:t>
            </w:r>
          </w:p>
        </w:tc>
        <w:tc>
          <w:tcPr>
            <w:tcW w:w="1570" w:type="dxa"/>
          </w:tcPr>
          <w:p w14:paraId="3FE68A8E" w14:textId="77777777" w:rsidR="00887C80" w:rsidRPr="00C76AAC" w:rsidRDefault="00887C80" w:rsidP="00887C80">
            <w:pPr>
              <w:pStyle w:val="TableParagraph"/>
              <w:ind w:left="275" w:right="265"/>
              <w:jc w:val="center"/>
              <w:rPr>
                <w:sz w:val="20"/>
                <w:szCs w:val="20"/>
              </w:rPr>
            </w:pPr>
            <w:r w:rsidRPr="00C76AAC">
              <w:rPr>
                <w:sz w:val="20"/>
                <w:szCs w:val="20"/>
              </w:rPr>
              <w:t>-19,5555*</w:t>
            </w:r>
          </w:p>
        </w:tc>
        <w:tc>
          <w:tcPr>
            <w:tcW w:w="958" w:type="dxa"/>
          </w:tcPr>
          <w:p w14:paraId="0A5E2F6C" w14:textId="77777777" w:rsidR="00887C80" w:rsidRPr="00C76AAC" w:rsidRDefault="00887C80" w:rsidP="00887C80">
            <w:pPr>
              <w:pStyle w:val="TableParagraph"/>
              <w:ind w:right="54"/>
              <w:jc w:val="right"/>
              <w:rPr>
                <w:sz w:val="20"/>
                <w:szCs w:val="20"/>
              </w:rPr>
            </w:pPr>
            <w:r w:rsidRPr="00C76AAC">
              <w:rPr>
                <w:sz w:val="20"/>
                <w:szCs w:val="20"/>
              </w:rPr>
              <w:t>0,000</w:t>
            </w:r>
          </w:p>
        </w:tc>
      </w:tr>
      <w:tr w:rsidR="00887C80" w:rsidRPr="00C76AAC" w14:paraId="2F6C096B" w14:textId="77777777" w:rsidTr="00887C80">
        <w:trPr>
          <w:trHeight w:val="275"/>
        </w:trPr>
        <w:tc>
          <w:tcPr>
            <w:tcW w:w="1565" w:type="dxa"/>
            <w:vMerge/>
            <w:tcBorders>
              <w:top w:val="nil"/>
            </w:tcBorders>
          </w:tcPr>
          <w:p w14:paraId="7D8185A5" w14:textId="77777777" w:rsidR="00887C80" w:rsidRPr="00C76AAC" w:rsidRDefault="00887C80" w:rsidP="00887C80">
            <w:pPr>
              <w:rPr>
                <w:sz w:val="20"/>
                <w:szCs w:val="20"/>
              </w:rPr>
            </w:pPr>
          </w:p>
        </w:tc>
        <w:tc>
          <w:tcPr>
            <w:tcW w:w="1275" w:type="dxa"/>
            <w:vMerge/>
            <w:tcBorders>
              <w:top w:val="nil"/>
            </w:tcBorders>
          </w:tcPr>
          <w:p w14:paraId="6CF10E97" w14:textId="77777777" w:rsidR="00887C80" w:rsidRPr="00C76AAC" w:rsidRDefault="00887C80" w:rsidP="00887C80">
            <w:pPr>
              <w:rPr>
                <w:sz w:val="20"/>
                <w:szCs w:val="20"/>
              </w:rPr>
            </w:pPr>
          </w:p>
        </w:tc>
        <w:tc>
          <w:tcPr>
            <w:tcW w:w="700" w:type="dxa"/>
            <w:vMerge/>
            <w:tcBorders>
              <w:top w:val="nil"/>
            </w:tcBorders>
          </w:tcPr>
          <w:p w14:paraId="76C9963C" w14:textId="77777777" w:rsidR="00887C80" w:rsidRPr="00C76AAC" w:rsidRDefault="00887C80" w:rsidP="00887C80">
            <w:pPr>
              <w:rPr>
                <w:sz w:val="20"/>
                <w:szCs w:val="20"/>
              </w:rPr>
            </w:pPr>
          </w:p>
        </w:tc>
        <w:tc>
          <w:tcPr>
            <w:tcW w:w="1030" w:type="dxa"/>
          </w:tcPr>
          <w:p w14:paraId="2E9584D8" w14:textId="77777777" w:rsidR="00887C80" w:rsidRPr="00C76AAC" w:rsidRDefault="00887C80" w:rsidP="00887C80">
            <w:pPr>
              <w:pStyle w:val="TableParagraph"/>
              <w:ind w:right="385"/>
              <w:jc w:val="right"/>
              <w:rPr>
                <w:sz w:val="20"/>
                <w:szCs w:val="20"/>
              </w:rPr>
            </w:pPr>
            <w:r w:rsidRPr="00C76AAC">
              <w:rPr>
                <w:sz w:val="20"/>
                <w:szCs w:val="20"/>
              </w:rPr>
              <w:t>11</w:t>
            </w:r>
          </w:p>
        </w:tc>
        <w:tc>
          <w:tcPr>
            <w:tcW w:w="1570" w:type="dxa"/>
          </w:tcPr>
          <w:p w14:paraId="39160E7D" w14:textId="77777777" w:rsidR="00887C80" w:rsidRPr="00C76AAC" w:rsidRDefault="00887C80" w:rsidP="00887C80">
            <w:pPr>
              <w:pStyle w:val="TableParagraph"/>
              <w:ind w:left="275" w:right="265"/>
              <w:jc w:val="center"/>
              <w:rPr>
                <w:sz w:val="20"/>
                <w:szCs w:val="20"/>
              </w:rPr>
            </w:pPr>
            <w:r w:rsidRPr="00C76AAC">
              <w:rPr>
                <w:sz w:val="20"/>
                <w:szCs w:val="20"/>
              </w:rPr>
              <w:t>-9,2355</w:t>
            </w:r>
          </w:p>
        </w:tc>
        <w:tc>
          <w:tcPr>
            <w:tcW w:w="958" w:type="dxa"/>
          </w:tcPr>
          <w:p w14:paraId="1E3697D8" w14:textId="77777777" w:rsidR="00887C80" w:rsidRPr="00C76AAC" w:rsidRDefault="00887C80" w:rsidP="00887C80">
            <w:pPr>
              <w:pStyle w:val="TableParagraph"/>
              <w:ind w:right="54"/>
              <w:jc w:val="right"/>
              <w:rPr>
                <w:sz w:val="20"/>
                <w:szCs w:val="20"/>
              </w:rPr>
            </w:pPr>
            <w:r w:rsidRPr="00C76AAC">
              <w:rPr>
                <w:sz w:val="20"/>
                <w:szCs w:val="20"/>
              </w:rPr>
              <w:t>0,139</w:t>
            </w:r>
          </w:p>
        </w:tc>
      </w:tr>
      <w:tr w:rsidR="00887C80" w:rsidRPr="00C76AAC" w14:paraId="322DFA1D" w14:textId="77777777" w:rsidTr="00887C80">
        <w:trPr>
          <w:trHeight w:val="275"/>
        </w:trPr>
        <w:tc>
          <w:tcPr>
            <w:tcW w:w="1565" w:type="dxa"/>
            <w:vMerge/>
            <w:tcBorders>
              <w:top w:val="nil"/>
            </w:tcBorders>
          </w:tcPr>
          <w:p w14:paraId="5EB22071" w14:textId="77777777" w:rsidR="00887C80" w:rsidRPr="00C76AAC" w:rsidRDefault="00887C80" w:rsidP="00887C80">
            <w:pPr>
              <w:rPr>
                <w:sz w:val="20"/>
                <w:szCs w:val="20"/>
              </w:rPr>
            </w:pPr>
          </w:p>
        </w:tc>
        <w:tc>
          <w:tcPr>
            <w:tcW w:w="1275" w:type="dxa"/>
            <w:vMerge/>
            <w:tcBorders>
              <w:top w:val="nil"/>
            </w:tcBorders>
          </w:tcPr>
          <w:p w14:paraId="72936F55" w14:textId="77777777" w:rsidR="00887C80" w:rsidRPr="00C76AAC" w:rsidRDefault="00887C80" w:rsidP="00887C80">
            <w:pPr>
              <w:rPr>
                <w:sz w:val="20"/>
                <w:szCs w:val="20"/>
              </w:rPr>
            </w:pPr>
          </w:p>
        </w:tc>
        <w:tc>
          <w:tcPr>
            <w:tcW w:w="700" w:type="dxa"/>
            <w:vMerge/>
            <w:tcBorders>
              <w:top w:val="nil"/>
            </w:tcBorders>
          </w:tcPr>
          <w:p w14:paraId="1D22F961" w14:textId="77777777" w:rsidR="00887C80" w:rsidRPr="00C76AAC" w:rsidRDefault="00887C80" w:rsidP="00887C80">
            <w:pPr>
              <w:rPr>
                <w:sz w:val="20"/>
                <w:szCs w:val="20"/>
              </w:rPr>
            </w:pPr>
          </w:p>
        </w:tc>
        <w:tc>
          <w:tcPr>
            <w:tcW w:w="1030" w:type="dxa"/>
          </w:tcPr>
          <w:p w14:paraId="61C5CE7C" w14:textId="77777777" w:rsidR="00887C80" w:rsidRPr="00C76AAC" w:rsidRDefault="00887C80" w:rsidP="00887C80">
            <w:pPr>
              <w:pStyle w:val="TableParagraph"/>
              <w:ind w:right="385"/>
              <w:jc w:val="right"/>
              <w:rPr>
                <w:sz w:val="20"/>
                <w:szCs w:val="20"/>
              </w:rPr>
            </w:pPr>
            <w:r w:rsidRPr="00C76AAC">
              <w:rPr>
                <w:sz w:val="20"/>
                <w:szCs w:val="20"/>
              </w:rPr>
              <w:t>12</w:t>
            </w:r>
          </w:p>
        </w:tc>
        <w:tc>
          <w:tcPr>
            <w:tcW w:w="1570" w:type="dxa"/>
          </w:tcPr>
          <w:p w14:paraId="7C8F597D" w14:textId="77777777" w:rsidR="00887C80" w:rsidRPr="00C76AAC" w:rsidRDefault="00887C80" w:rsidP="00887C80">
            <w:pPr>
              <w:pStyle w:val="TableParagraph"/>
              <w:ind w:left="275" w:right="265"/>
              <w:jc w:val="center"/>
              <w:rPr>
                <w:sz w:val="20"/>
                <w:szCs w:val="20"/>
              </w:rPr>
            </w:pPr>
            <w:r w:rsidRPr="00C76AAC">
              <w:rPr>
                <w:sz w:val="20"/>
                <w:szCs w:val="20"/>
              </w:rPr>
              <w:t>-19,9191*</w:t>
            </w:r>
          </w:p>
        </w:tc>
        <w:tc>
          <w:tcPr>
            <w:tcW w:w="958" w:type="dxa"/>
          </w:tcPr>
          <w:p w14:paraId="22690693" w14:textId="77777777" w:rsidR="00887C80" w:rsidRPr="00C76AAC" w:rsidRDefault="00887C80" w:rsidP="00887C80">
            <w:pPr>
              <w:pStyle w:val="TableParagraph"/>
              <w:ind w:right="54"/>
              <w:jc w:val="right"/>
              <w:rPr>
                <w:sz w:val="20"/>
                <w:szCs w:val="20"/>
              </w:rPr>
            </w:pPr>
            <w:r w:rsidRPr="00C76AAC">
              <w:rPr>
                <w:sz w:val="20"/>
                <w:szCs w:val="20"/>
              </w:rPr>
              <w:t>0,000</w:t>
            </w:r>
          </w:p>
        </w:tc>
      </w:tr>
      <w:tr w:rsidR="00887C80" w:rsidRPr="00C76AAC" w14:paraId="521A674C" w14:textId="77777777" w:rsidTr="00887C80">
        <w:trPr>
          <w:trHeight w:val="121"/>
        </w:trPr>
        <w:tc>
          <w:tcPr>
            <w:tcW w:w="1565" w:type="dxa"/>
            <w:vMerge w:val="restart"/>
          </w:tcPr>
          <w:p w14:paraId="28E0F3AB" w14:textId="77777777" w:rsidR="00887C80" w:rsidRPr="00C76AAC" w:rsidRDefault="00887C80" w:rsidP="00887C80">
            <w:pPr>
              <w:pStyle w:val="TableParagraph"/>
              <w:rPr>
                <w:sz w:val="20"/>
                <w:szCs w:val="20"/>
              </w:rPr>
            </w:pPr>
          </w:p>
        </w:tc>
        <w:tc>
          <w:tcPr>
            <w:tcW w:w="1275" w:type="dxa"/>
            <w:vMerge w:val="restart"/>
          </w:tcPr>
          <w:p w14:paraId="58F0A563" w14:textId="77777777" w:rsidR="00887C80" w:rsidRPr="00C76AAC" w:rsidRDefault="00887C80" w:rsidP="00887C80">
            <w:pPr>
              <w:pStyle w:val="TableParagraph"/>
              <w:rPr>
                <w:sz w:val="20"/>
                <w:szCs w:val="20"/>
              </w:rPr>
            </w:pPr>
          </w:p>
        </w:tc>
        <w:tc>
          <w:tcPr>
            <w:tcW w:w="700" w:type="dxa"/>
            <w:vMerge w:val="restart"/>
          </w:tcPr>
          <w:p w14:paraId="23059EA2" w14:textId="77777777" w:rsidR="00887C80" w:rsidRPr="00C76AAC" w:rsidRDefault="00887C80" w:rsidP="00887C80">
            <w:pPr>
              <w:pStyle w:val="TableParagraph"/>
              <w:spacing w:before="10"/>
              <w:rPr>
                <w:b/>
                <w:sz w:val="20"/>
                <w:szCs w:val="20"/>
              </w:rPr>
            </w:pPr>
          </w:p>
          <w:p w14:paraId="29A37443" w14:textId="77777777" w:rsidR="00887C80" w:rsidRPr="00C76AAC" w:rsidRDefault="00887C80" w:rsidP="00887C80">
            <w:pPr>
              <w:pStyle w:val="TableParagraph"/>
              <w:spacing w:before="1"/>
              <w:ind w:right="464"/>
              <w:rPr>
                <w:sz w:val="20"/>
                <w:szCs w:val="20"/>
              </w:rPr>
            </w:pPr>
            <w:r w:rsidRPr="00C76AAC">
              <w:rPr>
                <w:sz w:val="20"/>
                <w:szCs w:val="20"/>
              </w:rPr>
              <w:t>10</w:t>
            </w:r>
          </w:p>
        </w:tc>
        <w:tc>
          <w:tcPr>
            <w:tcW w:w="1030" w:type="dxa"/>
          </w:tcPr>
          <w:p w14:paraId="7EAFE5C9" w14:textId="77777777" w:rsidR="00887C80" w:rsidRPr="00C76AAC" w:rsidRDefault="00887C80" w:rsidP="00887C80">
            <w:pPr>
              <w:pStyle w:val="TableParagraph"/>
              <w:spacing w:before="1"/>
              <w:ind w:right="443"/>
              <w:jc w:val="right"/>
              <w:rPr>
                <w:sz w:val="20"/>
                <w:szCs w:val="20"/>
              </w:rPr>
            </w:pPr>
            <w:r w:rsidRPr="00C76AAC">
              <w:rPr>
                <w:sz w:val="20"/>
                <w:szCs w:val="20"/>
              </w:rPr>
              <w:t>9</w:t>
            </w:r>
          </w:p>
        </w:tc>
        <w:tc>
          <w:tcPr>
            <w:tcW w:w="1570" w:type="dxa"/>
          </w:tcPr>
          <w:p w14:paraId="3D0F39BE" w14:textId="77777777" w:rsidR="00887C80" w:rsidRPr="00C76AAC" w:rsidRDefault="00887C80" w:rsidP="00887C80">
            <w:pPr>
              <w:pStyle w:val="TableParagraph"/>
              <w:spacing w:before="1"/>
              <w:ind w:left="273" w:right="265"/>
              <w:jc w:val="center"/>
              <w:rPr>
                <w:sz w:val="20"/>
                <w:szCs w:val="20"/>
              </w:rPr>
            </w:pPr>
            <w:r w:rsidRPr="00C76AAC">
              <w:rPr>
                <w:sz w:val="20"/>
                <w:szCs w:val="20"/>
              </w:rPr>
              <w:t>19,5555*</w:t>
            </w:r>
          </w:p>
        </w:tc>
        <w:tc>
          <w:tcPr>
            <w:tcW w:w="958" w:type="dxa"/>
          </w:tcPr>
          <w:p w14:paraId="0C271341" w14:textId="77777777" w:rsidR="00887C80" w:rsidRPr="00C76AAC" w:rsidRDefault="00887C80" w:rsidP="00887C80">
            <w:pPr>
              <w:pStyle w:val="TableParagraph"/>
              <w:spacing w:before="1"/>
              <w:ind w:right="54"/>
              <w:jc w:val="right"/>
              <w:rPr>
                <w:sz w:val="20"/>
                <w:szCs w:val="20"/>
              </w:rPr>
            </w:pPr>
            <w:r w:rsidRPr="00C76AAC">
              <w:rPr>
                <w:sz w:val="20"/>
                <w:szCs w:val="20"/>
              </w:rPr>
              <w:t>0,000</w:t>
            </w:r>
          </w:p>
        </w:tc>
      </w:tr>
      <w:tr w:rsidR="00887C80" w:rsidRPr="00C76AAC" w14:paraId="77369FAE" w14:textId="77777777" w:rsidTr="00887C80">
        <w:trPr>
          <w:trHeight w:val="167"/>
        </w:trPr>
        <w:tc>
          <w:tcPr>
            <w:tcW w:w="1565" w:type="dxa"/>
            <w:vMerge/>
            <w:tcBorders>
              <w:top w:val="nil"/>
            </w:tcBorders>
          </w:tcPr>
          <w:p w14:paraId="59F9C1C6" w14:textId="77777777" w:rsidR="00887C80" w:rsidRPr="00C76AAC" w:rsidRDefault="00887C80" w:rsidP="00887C80">
            <w:pPr>
              <w:rPr>
                <w:sz w:val="20"/>
                <w:szCs w:val="20"/>
              </w:rPr>
            </w:pPr>
          </w:p>
        </w:tc>
        <w:tc>
          <w:tcPr>
            <w:tcW w:w="1275" w:type="dxa"/>
            <w:vMerge/>
            <w:tcBorders>
              <w:top w:val="nil"/>
            </w:tcBorders>
          </w:tcPr>
          <w:p w14:paraId="5D8BA9BC" w14:textId="77777777" w:rsidR="00887C80" w:rsidRPr="00C76AAC" w:rsidRDefault="00887C80" w:rsidP="00887C80">
            <w:pPr>
              <w:rPr>
                <w:sz w:val="20"/>
                <w:szCs w:val="20"/>
              </w:rPr>
            </w:pPr>
          </w:p>
        </w:tc>
        <w:tc>
          <w:tcPr>
            <w:tcW w:w="700" w:type="dxa"/>
            <w:vMerge/>
            <w:tcBorders>
              <w:top w:val="nil"/>
            </w:tcBorders>
          </w:tcPr>
          <w:p w14:paraId="51FB8536" w14:textId="77777777" w:rsidR="00887C80" w:rsidRPr="00C76AAC" w:rsidRDefault="00887C80" w:rsidP="00887C80">
            <w:pPr>
              <w:rPr>
                <w:sz w:val="20"/>
                <w:szCs w:val="20"/>
              </w:rPr>
            </w:pPr>
          </w:p>
        </w:tc>
        <w:tc>
          <w:tcPr>
            <w:tcW w:w="1030" w:type="dxa"/>
          </w:tcPr>
          <w:p w14:paraId="39324262" w14:textId="77777777" w:rsidR="00887C80" w:rsidRPr="00C76AAC" w:rsidRDefault="00887C80" w:rsidP="00887C80">
            <w:pPr>
              <w:pStyle w:val="TableParagraph"/>
              <w:ind w:right="385"/>
              <w:jc w:val="right"/>
              <w:rPr>
                <w:sz w:val="20"/>
                <w:szCs w:val="20"/>
              </w:rPr>
            </w:pPr>
            <w:r w:rsidRPr="00C76AAC">
              <w:rPr>
                <w:sz w:val="20"/>
                <w:szCs w:val="20"/>
              </w:rPr>
              <w:t>11</w:t>
            </w:r>
          </w:p>
        </w:tc>
        <w:tc>
          <w:tcPr>
            <w:tcW w:w="1570" w:type="dxa"/>
          </w:tcPr>
          <w:p w14:paraId="5829744E" w14:textId="77777777" w:rsidR="00887C80" w:rsidRPr="00C76AAC" w:rsidRDefault="00887C80" w:rsidP="00887C80">
            <w:pPr>
              <w:pStyle w:val="TableParagraph"/>
              <w:ind w:left="273" w:right="265"/>
              <w:jc w:val="center"/>
              <w:rPr>
                <w:sz w:val="20"/>
                <w:szCs w:val="20"/>
              </w:rPr>
            </w:pPr>
            <w:r w:rsidRPr="00C76AAC">
              <w:rPr>
                <w:sz w:val="20"/>
                <w:szCs w:val="20"/>
              </w:rPr>
              <w:t>10,3200*</w:t>
            </w:r>
          </w:p>
        </w:tc>
        <w:tc>
          <w:tcPr>
            <w:tcW w:w="958" w:type="dxa"/>
          </w:tcPr>
          <w:p w14:paraId="495FB1D9" w14:textId="77777777" w:rsidR="00887C80" w:rsidRPr="00C76AAC" w:rsidRDefault="00887C80" w:rsidP="00887C80">
            <w:pPr>
              <w:pStyle w:val="TableParagraph"/>
              <w:ind w:right="54"/>
              <w:jc w:val="right"/>
              <w:rPr>
                <w:sz w:val="20"/>
                <w:szCs w:val="20"/>
              </w:rPr>
            </w:pPr>
            <w:r w:rsidRPr="00C76AAC">
              <w:rPr>
                <w:sz w:val="20"/>
                <w:szCs w:val="20"/>
              </w:rPr>
              <w:t>0,018</w:t>
            </w:r>
          </w:p>
        </w:tc>
      </w:tr>
      <w:tr w:rsidR="00887C80" w:rsidRPr="00C76AAC" w14:paraId="789A42E4" w14:textId="77777777" w:rsidTr="00887C80">
        <w:trPr>
          <w:trHeight w:val="70"/>
        </w:trPr>
        <w:tc>
          <w:tcPr>
            <w:tcW w:w="1565" w:type="dxa"/>
            <w:vMerge/>
            <w:tcBorders>
              <w:top w:val="nil"/>
            </w:tcBorders>
          </w:tcPr>
          <w:p w14:paraId="0598CBDA" w14:textId="77777777" w:rsidR="00887C80" w:rsidRPr="00C76AAC" w:rsidRDefault="00887C80" w:rsidP="00887C80">
            <w:pPr>
              <w:rPr>
                <w:sz w:val="20"/>
                <w:szCs w:val="20"/>
              </w:rPr>
            </w:pPr>
          </w:p>
        </w:tc>
        <w:tc>
          <w:tcPr>
            <w:tcW w:w="1275" w:type="dxa"/>
            <w:vMerge/>
            <w:tcBorders>
              <w:top w:val="nil"/>
            </w:tcBorders>
          </w:tcPr>
          <w:p w14:paraId="51D1246A" w14:textId="77777777" w:rsidR="00887C80" w:rsidRPr="00C76AAC" w:rsidRDefault="00887C80" w:rsidP="00887C80">
            <w:pPr>
              <w:rPr>
                <w:sz w:val="20"/>
                <w:szCs w:val="20"/>
              </w:rPr>
            </w:pPr>
          </w:p>
        </w:tc>
        <w:tc>
          <w:tcPr>
            <w:tcW w:w="700" w:type="dxa"/>
            <w:vMerge/>
            <w:tcBorders>
              <w:top w:val="nil"/>
            </w:tcBorders>
          </w:tcPr>
          <w:p w14:paraId="5F6ED584" w14:textId="77777777" w:rsidR="00887C80" w:rsidRPr="00C76AAC" w:rsidRDefault="00887C80" w:rsidP="00887C80">
            <w:pPr>
              <w:rPr>
                <w:sz w:val="20"/>
                <w:szCs w:val="20"/>
              </w:rPr>
            </w:pPr>
          </w:p>
        </w:tc>
        <w:tc>
          <w:tcPr>
            <w:tcW w:w="1030" w:type="dxa"/>
          </w:tcPr>
          <w:p w14:paraId="3A020F15" w14:textId="77777777" w:rsidR="00887C80" w:rsidRPr="00C76AAC" w:rsidRDefault="00887C80" w:rsidP="00887C80">
            <w:pPr>
              <w:pStyle w:val="TableParagraph"/>
              <w:ind w:right="385"/>
              <w:jc w:val="right"/>
              <w:rPr>
                <w:sz w:val="20"/>
                <w:szCs w:val="20"/>
              </w:rPr>
            </w:pPr>
            <w:r w:rsidRPr="00C76AAC">
              <w:rPr>
                <w:sz w:val="20"/>
                <w:szCs w:val="20"/>
              </w:rPr>
              <w:t>12</w:t>
            </w:r>
          </w:p>
        </w:tc>
        <w:tc>
          <w:tcPr>
            <w:tcW w:w="1570" w:type="dxa"/>
          </w:tcPr>
          <w:p w14:paraId="7C096235" w14:textId="77777777" w:rsidR="00887C80" w:rsidRPr="00C76AAC" w:rsidRDefault="00887C80" w:rsidP="00887C80">
            <w:pPr>
              <w:pStyle w:val="TableParagraph"/>
              <w:ind w:left="275" w:right="265"/>
              <w:jc w:val="center"/>
              <w:rPr>
                <w:sz w:val="20"/>
                <w:szCs w:val="20"/>
              </w:rPr>
            </w:pPr>
            <w:r w:rsidRPr="00C76AAC">
              <w:rPr>
                <w:sz w:val="20"/>
                <w:szCs w:val="20"/>
              </w:rPr>
              <w:t>-0,3636</w:t>
            </w:r>
          </w:p>
        </w:tc>
        <w:tc>
          <w:tcPr>
            <w:tcW w:w="958" w:type="dxa"/>
          </w:tcPr>
          <w:p w14:paraId="0F097355" w14:textId="77777777" w:rsidR="00887C80" w:rsidRPr="00C76AAC" w:rsidRDefault="00887C80" w:rsidP="00887C80">
            <w:pPr>
              <w:pStyle w:val="TableParagraph"/>
              <w:ind w:right="54"/>
              <w:jc w:val="right"/>
              <w:rPr>
                <w:sz w:val="20"/>
                <w:szCs w:val="20"/>
              </w:rPr>
            </w:pPr>
            <w:r w:rsidRPr="00C76AAC">
              <w:rPr>
                <w:sz w:val="20"/>
                <w:szCs w:val="20"/>
              </w:rPr>
              <w:t>0,999</w:t>
            </w:r>
          </w:p>
        </w:tc>
      </w:tr>
      <w:tr w:rsidR="00887C80" w:rsidRPr="00C76AAC" w14:paraId="51419985" w14:textId="77777777" w:rsidTr="00887C80">
        <w:trPr>
          <w:trHeight w:val="103"/>
        </w:trPr>
        <w:tc>
          <w:tcPr>
            <w:tcW w:w="1565" w:type="dxa"/>
            <w:vMerge w:val="restart"/>
          </w:tcPr>
          <w:p w14:paraId="51051BD0" w14:textId="77777777" w:rsidR="00887C80" w:rsidRPr="00C76AAC" w:rsidRDefault="00887C80" w:rsidP="00887C80">
            <w:pPr>
              <w:pStyle w:val="TableParagraph"/>
              <w:spacing w:before="2"/>
              <w:ind w:left="141" w:right="132" w:firstLine="1"/>
              <w:jc w:val="center"/>
              <w:rPr>
                <w:b/>
                <w:sz w:val="20"/>
                <w:szCs w:val="20"/>
              </w:rPr>
            </w:pPr>
            <w:r w:rsidRPr="00C76AAC">
              <w:rPr>
                <w:b/>
                <w:sz w:val="20"/>
                <w:szCs w:val="20"/>
              </w:rPr>
              <w:t>Temel Afet Bilinci Düzeyi</w:t>
            </w:r>
          </w:p>
        </w:tc>
        <w:tc>
          <w:tcPr>
            <w:tcW w:w="1275" w:type="dxa"/>
            <w:vMerge w:val="restart"/>
          </w:tcPr>
          <w:p w14:paraId="4C08E57C" w14:textId="77777777" w:rsidR="00887C80" w:rsidRPr="00C76AAC" w:rsidRDefault="00887C80" w:rsidP="00887C80">
            <w:pPr>
              <w:pStyle w:val="TableParagraph"/>
              <w:ind w:right="240"/>
              <w:rPr>
                <w:b/>
                <w:sz w:val="20"/>
                <w:szCs w:val="20"/>
              </w:rPr>
            </w:pPr>
            <w:r w:rsidRPr="00C76AAC">
              <w:rPr>
                <w:b/>
                <w:sz w:val="20"/>
                <w:szCs w:val="20"/>
              </w:rPr>
              <w:t>Games- Howell</w:t>
            </w:r>
          </w:p>
        </w:tc>
        <w:tc>
          <w:tcPr>
            <w:tcW w:w="700" w:type="dxa"/>
            <w:vMerge w:val="restart"/>
          </w:tcPr>
          <w:p w14:paraId="0C58A79B" w14:textId="77777777" w:rsidR="00887C80" w:rsidRPr="00C76AAC" w:rsidRDefault="00887C80" w:rsidP="00887C80">
            <w:pPr>
              <w:pStyle w:val="TableParagraph"/>
              <w:rPr>
                <w:b/>
                <w:sz w:val="20"/>
                <w:szCs w:val="20"/>
              </w:rPr>
            </w:pPr>
          </w:p>
          <w:p w14:paraId="4022ABD1" w14:textId="77777777" w:rsidR="00887C80" w:rsidRPr="00C76AAC" w:rsidRDefault="00887C80" w:rsidP="00887C80">
            <w:pPr>
              <w:pStyle w:val="TableParagraph"/>
              <w:ind w:right="464"/>
              <w:rPr>
                <w:sz w:val="20"/>
                <w:szCs w:val="20"/>
              </w:rPr>
            </w:pPr>
            <w:r w:rsidRPr="00C76AAC">
              <w:rPr>
                <w:sz w:val="20"/>
                <w:szCs w:val="20"/>
              </w:rPr>
              <w:t>11</w:t>
            </w:r>
          </w:p>
        </w:tc>
        <w:tc>
          <w:tcPr>
            <w:tcW w:w="1030" w:type="dxa"/>
          </w:tcPr>
          <w:p w14:paraId="0D2647D9" w14:textId="77777777" w:rsidR="00887C80" w:rsidRPr="00C76AAC" w:rsidRDefault="00887C80" w:rsidP="00887C80">
            <w:pPr>
              <w:pStyle w:val="TableParagraph"/>
              <w:ind w:right="443"/>
              <w:jc w:val="right"/>
              <w:rPr>
                <w:sz w:val="20"/>
                <w:szCs w:val="20"/>
              </w:rPr>
            </w:pPr>
            <w:r w:rsidRPr="00C76AAC">
              <w:rPr>
                <w:sz w:val="20"/>
                <w:szCs w:val="20"/>
              </w:rPr>
              <w:t>9</w:t>
            </w:r>
          </w:p>
        </w:tc>
        <w:tc>
          <w:tcPr>
            <w:tcW w:w="1570" w:type="dxa"/>
          </w:tcPr>
          <w:p w14:paraId="109EF7EC" w14:textId="77777777" w:rsidR="00887C80" w:rsidRPr="00C76AAC" w:rsidRDefault="00887C80" w:rsidP="00887C80">
            <w:pPr>
              <w:pStyle w:val="TableParagraph"/>
              <w:ind w:left="273" w:right="265"/>
              <w:jc w:val="center"/>
              <w:rPr>
                <w:sz w:val="20"/>
                <w:szCs w:val="20"/>
              </w:rPr>
            </w:pPr>
            <w:r w:rsidRPr="00C76AAC">
              <w:rPr>
                <w:sz w:val="20"/>
                <w:szCs w:val="20"/>
              </w:rPr>
              <w:t>9,2355</w:t>
            </w:r>
          </w:p>
        </w:tc>
        <w:tc>
          <w:tcPr>
            <w:tcW w:w="958" w:type="dxa"/>
          </w:tcPr>
          <w:p w14:paraId="3D99D307" w14:textId="77777777" w:rsidR="00887C80" w:rsidRPr="00C76AAC" w:rsidRDefault="00887C80" w:rsidP="00887C80">
            <w:pPr>
              <w:pStyle w:val="TableParagraph"/>
              <w:ind w:right="54"/>
              <w:jc w:val="right"/>
              <w:rPr>
                <w:sz w:val="20"/>
                <w:szCs w:val="20"/>
              </w:rPr>
            </w:pPr>
            <w:r w:rsidRPr="00C76AAC">
              <w:rPr>
                <w:sz w:val="20"/>
                <w:szCs w:val="20"/>
              </w:rPr>
              <w:t>0,139</w:t>
            </w:r>
          </w:p>
        </w:tc>
      </w:tr>
      <w:tr w:rsidR="00887C80" w:rsidRPr="00C76AAC" w14:paraId="21DD71FD" w14:textId="77777777" w:rsidTr="00887C80">
        <w:trPr>
          <w:trHeight w:val="148"/>
        </w:trPr>
        <w:tc>
          <w:tcPr>
            <w:tcW w:w="1565" w:type="dxa"/>
            <w:vMerge/>
            <w:tcBorders>
              <w:top w:val="nil"/>
            </w:tcBorders>
          </w:tcPr>
          <w:p w14:paraId="5CAB6552" w14:textId="77777777" w:rsidR="00887C80" w:rsidRPr="00C76AAC" w:rsidRDefault="00887C80" w:rsidP="00887C80">
            <w:pPr>
              <w:rPr>
                <w:sz w:val="20"/>
                <w:szCs w:val="20"/>
              </w:rPr>
            </w:pPr>
          </w:p>
        </w:tc>
        <w:tc>
          <w:tcPr>
            <w:tcW w:w="1275" w:type="dxa"/>
            <w:vMerge/>
            <w:tcBorders>
              <w:top w:val="nil"/>
            </w:tcBorders>
          </w:tcPr>
          <w:p w14:paraId="365AEB1C" w14:textId="77777777" w:rsidR="00887C80" w:rsidRPr="00C76AAC" w:rsidRDefault="00887C80" w:rsidP="00887C80">
            <w:pPr>
              <w:rPr>
                <w:sz w:val="20"/>
                <w:szCs w:val="20"/>
              </w:rPr>
            </w:pPr>
          </w:p>
        </w:tc>
        <w:tc>
          <w:tcPr>
            <w:tcW w:w="700" w:type="dxa"/>
            <w:vMerge/>
            <w:tcBorders>
              <w:top w:val="nil"/>
            </w:tcBorders>
          </w:tcPr>
          <w:p w14:paraId="58FA4F5C" w14:textId="77777777" w:rsidR="00887C80" w:rsidRPr="00C76AAC" w:rsidRDefault="00887C80" w:rsidP="00887C80">
            <w:pPr>
              <w:rPr>
                <w:sz w:val="20"/>
                <w:szCs w:val="20"/>
              </w:rPr>
            </w:pPr>
          </w:p>
        </w:tc>
        <w:tc>
          <w:tcPr>
            <w:tcW w:w="1030" w:type="dxa"/>
          </w:tcPr>
          <w:p w14:paraId="15C3737C" w14:textId="77777777" w:rsidR="00887C80" w:rsidRPr="00C76AAC" w:rsidRDefault="00887C80" w:rsidP="00887C80">
            <w:pPr>
              <w:pStyle w:val="TableParagraph"/>
              <w:ind w:right="385"/>
              <w:jc w:val="right"/>
              <w:rPr>
                <w:sz w:val="20"/>
                <w:szCs w:val="20"/>
              </w:rPr>
            </w:pPr>
            <w:r w:rsidRPr="00C76AAC">
              <w:rPr>
                <w:sz w:val="20"/>
                <w:szCs w:val="20"/>
              </w:rPr>
              <w:t>10</w:t>
            </w:r>
          </w:p>
        </w:tc>
        <w:tc>
          <w:tcPr>
            <w:tcW w:w="1570" w:type="dxa"/>
          </w:tcPr>
          <w:p w14:paraId="06322794" w14:textId="77777777" w:rsidR="00887C80" w:rsidRPr="00C76AAC" w:rsidRDefault="00887C80" w:rsidP="00887C80">
            <w:pPr>
              <w:pStyle w:val="TableParagraph"/>
              <w:ind w:left="275" w:right="265"/>
              <w:jc w:val="center"/>
              <w:rPr>
                <w:sz w:val="20"/>
                <w:szCs w:val="20"/>
              </w:rPr>
            </w:pPr>
            <w:r w:rsidRPr="00C76AAC">
              <w:rPr>
                <w:sz w:val="20"/>
                <w:szCs w:val="20"/>
              </w:rPr>
              <w:t>-10,3200*</w:t>
            </w:r>
          </w:p>
        </w:tc>
        <w:tc>
          <w:tcPr>
            <w:tcW w:w="958" w:type="dxa"/>
          </w:tcPr>
          <w:p w14:paraId="4D250FD6" w14:textId="77777777" w:rsidR="00887C80" w:rsidRPr="00C76AAC" w:rsidRDefault="00887C80" w:rsidP="00887C80">
            <w:pPr>
              <w:pStyle w:val="TableParagraph"/>
              <w:ind w:right="54"/>
              <w:jc w:val="right"/>
              <w:rPr>
                <w:sz w:val="20"/>
                <w:szCs w:val="20"/>
              </w:rPr>
            </w:pPr>
            <w:r w:rsidRPr="00C76AAC">
              <w:rPr>
                <w:sz w:val="20"/>
                <w:szCs w:val="20"/>
              </w:rPr>
              <w:t>0,018</w:t>
            </w:r>
          </w:p>
        </w:tc>
      </w:tr>
      <w:tr w:rsidR="00887C80" w:rsidRPr="00C76AAC" w14:paraId="09A4DDB7" w14:textId="77777777" w:rsidTr="00887C80">
        <w:trPr>
          <w:trHeight w:val="206"/>
        </w:trPr>
        <w:tc>
          <w:tcPr>
            <w:tcW w:w="1565" w:type="dxa"/>
            <w:vMerge/>
            <w:tcBorders>
              <w:top w:val="nil"/>
            </w:tcBorders>
          </w:tcPr>
          <w:p w14:paraId="476ACA4E" w14:textId="77777777" w:rsidR="00887C80" w:rsidRPr="00C76AAC" w:rsidRDefault="00887C80" w:rsidP="00887C80">
            <w:pPr>
              <w:rPr>
                <w:sz w:val="20"/>
                <w:szCs w:val="20"/>
              </w:rPr>
            </w:pPr>
          </w:p>
        </w:tc>
        <w:tc>
          <w:tcPr>
            <w:tcW w:w="1275" w:type="dxa"/>
            <w:vMerge/>
            <w:tcBorders>
              <w:top w:val="nil"/>
            </w:tcBorders>
          </w:tcPr>
          <w:p w14:paraId="66DFF28B" w14:textId="77777777" w:rsidR="00887C80" w:rsidRPr="00C76AAC" w:rsidRDefault="00887C80" w:rsidP="00887C80">
            <w:pPr>
              <w:rPr>
                <w:sz w:val="20"/>
                <w:szCs w:val="20"/>
              </w:rPr>
            </w:pPr>
          </w:p>
        </w:tc>
        <w:tc>
          <w:tcPr>
            <w:tcW w:w="700" w:type="dxa"/>
            <w:vMerge/>
            <w:tcBorders>
              <w:top w:val="nil"/>
            </w:tcBorders>
          </w:tcPr>
          <w:p w14:paraId="3868A107" w14:textId="77777777" w:rsidR="00887C80" w:rsidRPr="00C76AAC" w:rsidRDefault="00887C80" w:rsidP="00887C80">
            <w:pPr>
              <w:rPr>
                <w:sz w:val="20"/>
                <w:szCs w:val="20"/>
              </w:rPr>
            </w:pPr>
          </w:p>
        </w:tc>
        <w:tc>
          <w:tcPr>
            <w:tcW w:w="1030" w:type="dxa"/>
          </w:tcPr>
          <w:p w14:paraId="20F65DEA" w14:textId="77777777" w:rsidR="00887C80" w:rsidRPr="00C76AAC" w:rsidRDefault="00887C80" w:rsidP="00887C80">
            <w:pPr>
              <w:pStyle w:val="TableParagraph"/>
              <w:spacing w:before="128"/>
              <w:ind w:right="385"/>
              <w:jc w:val="center"/>
              <w:rPr>
                <w:sz w:val="20"/>
                <w:szCs w:val="20"/>
              </w:rPr>
            </w:pPr>
            <w:r w:rsidRPr="00C76AAC">
              <w:rPr>
                <w:sz w:val="20"/>
                <w:szCs w:val="20"/>
              </w:rPr>
              <w:t xml:space="preserve">        12</w:t>
            </w:r>
          </w:p>
        </w:tc>
        <w:tc>
          <w:tcPr>
            <w:tcW w:w="1570" w:type="dxa"/>
          </w:tcPr>
          <w:p w14:paraId="267DA1B7" w14:textId="77777777" w:rsidR="00887C80" w:rsidRPr="00C76AAC" w:rsidRDefault="00887C80" w:rsidP="00887C80">
            <w:pPr>
              <w:pStyle w:val="TableParagraph"/>
              <w:spacing w:before="128"/>
              <w:ind w:left="275" w:right="265"/>
              <w:jc w:val="center"/>
              <w:rPr>
                <w:sz w:val="20"/>
                <w:szCs w:val="20"/>
              </w:rPr>
            </w:pPr>
            <w:r w:rsidRPr="00C76AAC">
              <w:rPr>
                <w:sz w:val="20"/>
                <w:szCs w:val="20"/>
              </w:rPr>
              <w:t>-10,6836*</w:t>
            </w:r>
          </w:p>
        </w:tc>
        <w:tc>
          <w:tcPr>
            <w:tcW w:w="958" w:type="dxa"/>
          </w:tcPr>
          <w:p w14:paraId="3CB1BCCD" w14:textId="77777777" w:rsidR="00887C80" w:rsidRPr="00C76AAC" w:rsidRDefault="00887C80" w:rsidP="00887C80">
            <w:pPr>
              <w:pStyle w:val="TableParagraph"/>
              <w:spacing w:before="128"/>
              <w:ind w:right="54"/>
              <w:jc w:val="right"/>
              <w:rPr>
                <w:sz w:val="20"/>
                <w:szCs w:val="20"/>
              </w:rPr>
            </w:pPr>
            <w:r w:rsidRPr="00C76AAC">
              <w:rPr>
                <w:sz w:val="20"/>
                <w:szCs w:val="20"/>
              </w:rPr>
              <w:t>0,001</w:t>
            </w:r>
          </w:p>
        </w:tc>
      </w:tr>
      <w:tr w:rsidR="00887C80" w:rsidRPr="00C76AAC" w14:paraId="5136E65A" w14:textId="77777777" w:rsidTr="00887C80">
        <w:trPr>
          <w:trHeight w:val="273"/>
        </w:trPr>
        <w:tc>
          <w:tcPr>
            <w:tcW w:w="1565" w:type="dxa"/>
            <w:vMerge w:val="restart"/>
          </w:tcPr>
          <w:p w14:paraId="14DA75C6" w14:textId="77777777" w:rsidR="00887C80" w:rsidRPr="00C76AAC" w:rsidRDefault="00887C80" w:rsidP="00887C80">
            <w:pPr>
              <w:pStyle w:val="TableParagraph"/>
              <w:rPr>
                <w:sz w:val="20"/>
                <w:szCs w:val="20"/>
              </w:rPr>
            </w:pPr>
          </w:p>
        </w:tc>
        <w:tc>
          <w:tcPr>
            <w:tcW w:w="1275" w:type="dxa"/>
            <w:vMerge w:val="restart"/>
          </w:tcPr>
          <w:p w14:paraId="1BE4DA90" w14:textId="77777777" w:rsidR="00887C80" w:rsidRPr="00C76AAC" w:rsidRDefault="00887C80" w:rsidP="00887C80">
            <w:pPr>
              <w:pStyle w:val="TableParagraph"/>
              <w:rPr>
                <w:sz w:val="20"/>
                <w:szCs w:val="20"/>
              </w:rPr>
            </w:pPr>
          </w:p>
        </w:tc>
        <w:tc>
          <w:tcPr>
            <w:tcW w:w="700" w:type="dxa"/>
            <w:vMerge w:val="restart"/>
          </w:tcPr>
          <w:p w14:paraId="35A1918B" w14:textId="77777777" w:rsidR="00887C80" w:rsidRPr="00C76AAC" w:rsidRDefault="00887C80" w:rsidP="00887C80">
            <w:pPr>
              <w:pStyle w:val="TableParagraph"/>
              <w:spacing w:before="6"/>
              <w:rPr>
                <w:b/>
                <w:sz w:val="20"/>
                <w:szCs w:val="20"/>
              </w:rPr>
            </w:pPr>
          </w:p>
          <w:p w14:paraId="12594310" w14:textId="77777777" w:rsidR="00887C80" w:rsidRPr="00C76AAC" w:rsidRDefault="00887C80" w:rsidP="00887C80">
            <w:pPr>
              <w:pStyle w:val="TableParagraph"/>
              <w:ind w:right="464"/>
              <w:rPr>
                <w:sz w:val="20"/>
                <w:szCs w:val="20"/>
              </w:rPr>
            </w:pPr>
            <w:r w:rsidRPr="00C76AAC">
              <w:rPr>
                <w:sz w:val="20"/>
                <w:szCs w:val="20"/>
              </w:rPr>
              <w:t>12</w:t>
            </w:r>
          </w:p>
        </w:tc>
        <w:tc>
          <w:tcPr>
            <w:tcW w:w="1030" w:type="dxa"/>
          </w:tcPr>
          <w:p w14:paraId="056E6DD2" w14:textId="77777777" w:rsidR="00887C80" w:rsidRPr="00C76AAC" w:rsidRDefault="00887C80" w:rsidP="00887C80">
            <w:pPr>
              <w:pStyle w:val="TableParagraph"/>
              <w:ind w:right="443"/>
              <w:jc w:val="right"/>
              <w:rPr>
                <w:sz w:val="20"/>
                <w:szCs w:val="20"/>
              </w:rPr>
            </w:pPr>
            <w:r w:rsidRPr="00C76AAC">
              <w:rPr>
                <w:sz w:val="20"/>
                <w:szCs w:val="20"/>
              </w:rPr>
              <w:t>9</w:t>
            </w:r>
          </w:p>
        </w:tc>
        <w:tc>
          <w:tcPr>
            <w:tcW w:w="1570" w:type="dxa"/>
          </w:tcPr>
          <w:p w14:paraId="7877BCD2" w14:textId="77777777" w:rsidR="00887C80" w:rsidRPr="00C76AAC" w:rsidRDefault="00887C80" w:rsidP="00887C80">
            <w:pPr>
              <w:pStyle w:val="TableParagraph"/>
              <w:ind w:left="273" w:right="265"/>
              <w:jc w:val="center"/>
              <w:rPr>
                <w:sz w:val="20"/>
                <w:szCs w:val="20"/>
              </w:rPr>
            </w:pPr>
            <w:r w:rsidRPr="00C76AAC">
              <w:rPr>
                <w:sz w:val="20"/>
                <w:szCs w:val="20"/>
              </w:rPr>
              <w:t>19,9191*</w:t>
            </w:r>
          </w:p>
        </w:tc>
        <w:tc>
          <w:tcPr>
            <w:tcW w:w="958" w:type="dxa"/>
          </w:tcPr>
          <w:p w14:paraId="2493B296" w14:textId="77777777" w:rsidR="00887C80" w:rsidRPr="00C76AAC" w:rsidRDefault="00887C80" w:rsidP="00887C80">
            <w:pPr>
              <w:pStyle w:val="TableParagraph"/>
              <w:ind w:right="54"/>
              <w:jc w:val="right"/>
              <w:rPr>
                <w:sz w:val="20"/>
                <w:szCs w:val="20"/>
              </w:rPr>
            </w:pPr>
            <w:r w:rsidRPr="00C76AAC">
              <w:rPr>
                <w:sz w:val="20"/>
                <w:szCs w:val="20"/>
              </w:rPr>
              <w:t>0,000</w:t>
            </w:r>
          </w:p>
        </w:tc>
      </w:tr>
      <w:tr w:rsidR="00887C80" w:rsidRPr="00C76AAC" w14:paraId="6FD71DFC" w14:textId="77777777" w:rsidTr="00887C80">
        <w:trPr>
          <w:trHeight w:val="276"/>
        </w:trPr>
        <w:tc>
          <w:tcPr>
            <w:tcW w:w="1565" w:type="dxa"/>
            <w:vMerge/>
            <w:tcBorders>
              <w:top w:val="nil"/>
            </w:tcBorders>
          </w:tcPr>
          <w:p w14:paraId="422FFDEF" w14:textId="77777777" w:rsidR="00887C80" w:rsidRPr="00C76AAC" w:rsidRDefault="00887C80" w:rsidP="00887C80">
            <w:pPr>
              <w:rPr>
                <w:sz w:val="20"/>
                <w:szCs w:val="20"/>
              </w:rPr>
            </w:pPr>
          </w:p>
        </w:tc>
        <w:tc>
          <w:tcPr>
            <w:tcW w:w="1275" w:type="dxa"/>
            <w:vMerge/>
            <w:tcBorders>
              <w:top w:val="nil"/>
            </w:tcBorders>
          </w:tcPr>
          <w:p w14:paraId="462DA19A" w14:textId="77777777" w:rsidR="00887C80" w:rsidRPr="00C76AAC" w:rsidRDefault="00887C80" w:rsidP="00887C80">
            <w:pPr>
              <w:rPr>
                <w:sz w:val="20"/>
                <w:szCs w:val="20"/>
              </w:rPr>
            </w:pPr>
          </w:p>
        </w:tc>
        <w:tc>
          <w:tcPr>
            <w:tcW w:w="700" w:type="dxa"/>
            <w:vMerge/>
            <w:tcBorders>
              <w:top w:val="nil"/>
            </w:tcBorders>
          </w:tcPr>
          <w:p w14:paraId="5F9D5A60" w14:textId="77777777" w:rsidR="00887C80" w:rsidRPr="00C76AAC" w:rsidRDefault="00887C80" w:rsidP="00887C80">
            <w:pPr>
              <w:rPr>
                <w:sz w:val="20"/>
                <w:szCs w:val="20"/>
              </w:rPr>
            </w:pPr>
          </w:p>
        </w:tc>
        <w:tc>
          <w:tcPr>
            <w:tcW w:w="1030" w:type="dxa"/>
          </w:tcPr>
          <w:p w14:paraId="32A0EF04" w14:textId="77777777" w:rsidR="00887C80" w:rsidRPr="00C76AAC" w:rsidRDefault="00887C80" w:rsidP="00887C80">
            <w:pPr>
              <w:pStyle w:val="TableParagraph"/>
              <w:ind w:right="385"/>
              <w:jc w:val="right"/>
              <w:rPr>
                <w:sz w:val="20"/>
                <w:szCs w:val="20"/>
              </w:rPr>
            </w:pPr>
            <w:r w:rsidRPr="00C76AAC">
              <w:rPr>
                <w:sz w:val="20"/>
                <w:szCs w:val="20"/>
              </w:rPr>
              <w:t>10</w:t>
            </w:r>
          </w:p>
        </w:tc>
        <w:tc>
          <w:tcPr>
            <w:tcW w:w="1570" w:type="dxa"/>
          </w:tcPr>
          <w:p w14:paraId="62FE33A2" w14:textId="77777777" w:rsidR="00887C80" w:rsidRPr="00C76AAC" w:rsidRDefault="00887C80" w:rsidP="00887C80">
            <w:pPr>
              <w:pStyle w:val="TableParagraph"/>
              <w:ind w:left="273" w:right="265"/>
              <w:jc w:val="center"/>
              <w:rPr>
                <w:sz w:val="20"/>
                <w:szCs w:val="20"/>
              </w:rPr>
            </w:pPr>
            <w:r w:rsidRPr="00C76AAC">
              <w:rPr>
                <w:sz w:val="20"/>
                <w:szCs w:val="20"/>
              </w:rPr>
              <w:t>0,3636</w:t>
            </w:r>
          </w:p>
        </w:tc>
        <w:tc>
          <w:tcPr>
            <w:tcW w:w="958" w:type="dxa"/>
          </w:tcPr>
          <w:p w14:paraId="4D0FBD1F" w14:textId="77777777" w:rsidR="00887C80" w:rsidRPr="00C76AAC" w:rsidRDefault="00887C80" w:rsidP="00887C80">
            <w:pPr>
              <w:pStyle w:val="TableParagraph"/>
              <w:ind w:right="54"/>
              <w:jc w:val="right"/>
              <w:rPr>
                <w:sz w:val="20"/>
                <w:szCs w:val="20"/>
              </w:rPr>
            </w:pPr>
            <w:r w:rsidRPr="00C76AAC">
              <w:rPr>
                <w:sz w:val="20"/>
                <w:szCs w:val="20"/>
              </w:rPr>
              <w:t>0,999</w:t>
            </w:r>
          </w:p>
        </w:tc>
      </w:tr>
      <w:tr w:rsidR="00887C80" w:rsidRPr="00C76AAC" w14:paraId="56188FD3" w14:textId="77777777" w:rsidTr="00887C80">
        <w:trPr>
          <w:trHeight w:val="109"/>
        </w:trPr>
        <w:tc>
          <w:tcPr>
            <w:tcW w:w="1565" w:type="dxa"/>
            <w:vMerge/>
            <w:tcBorders>
              <w:top w:val="nil"/>
            </w:tcBorders>
          </w:tcPr>
          <w:p w14:paraId="2AA63094" w14:textId="77777777" w:rsidR="00887C80" w:rsidRPr="00C76AAC" w:rsidRDefault="00887C80" w:rsidP="00887C80">
            <w:pPr>
              <w:rPr>
                <w:sz w:val="20"/>
                <w:szCs w:val="20"/>
              </w:rPr>
            </w:pPr>
          </w:p>
        </w:tc>
        <w:tc>
          <w:tcPr>
            <w:tcW w:w="1275" w:type="dxa"/>
            <w:vMerge/>
            <w:tcBorders>
              <w:top w:val="nil"/>
            </w:tcBorders>
          </w:tcPr>
          <w:p w14:paraId="44A26420" w14:textId="77777777" w:rsidR="00887C80" w:rsidRPr="00C76AAC" w:rsidRDefault="00887C80" w:rsidP="00887C80">
            <w:pPr>
              <w:rPr>
                <w:sz w:val="20"/>
                <w:szCs w:val="20"/>
              </w:rPr>
            </w:pPr>
          </w:p>
        </w:tc>
        <w:tc>
          <w:tcPr>
            <w:tcW w:w="700" w:type="dxa"/>
            <w:vMerge/>
            <w:tcBorders>
              <w:top w:val="nil"/>
            </w:tcBorders>
          </w:tcPr>
          <w:p w14:paraId="24E7E89B" w14:textId="77777777" w:rsidR="00887C80" w:rsidRPr="00C76AAC" w:rsidRDefault="00887C80" w:rsidP="00887C80">
            <w:pPr>
              <w:rPr>
                <w:sz w:val="20"/>
                <w:szCs w:val="20"/>
              </w:rPr>
            </w:pPr>
          </w:p>
        </w:tc>
        <w:tc>
          <w:tcPr>
            <w:tcW w:w="1030" w:type="dxa"/>
          </w:tcPr>
          <w:p w14:paraId="6FD358FF" w14:textId="77777777" w:rsidR="00887C80" w:rsidRPr="00C76AAC" w:rsidRDefault="00887C80" w:rsidP="00887C80">
            <w:pPr>
              <w:pStyle w:val="TableParagraph"/>
              <w:ind w:right="385"/>
              <w:jc w:val="right"/>
              <w:rPr>
                <w:sz w:val="20"/>
                <w:szCs w:val="20"/>
              </w:rPr>
            </w:pPr>
            <w:r w:rsidRPr="00C76AAC">
              <w:rPr>
                <w:sz w:val="20"/>
                <w:szCs w:val="20"/>
              </w:rPr>
              <w:t>11</w:t>
            </w:r>
          </w:p>
        </w:tc>
        <w:tc>
          <w:tcPr>
            <w:tcW w:w="1570" w:type="dxa"/>
          </w:tcPr>
          <w:p w14:paraId="1A0A34E9" w14:textId="77777777" w:rsidR="00887C80" w:rsidRPr="00C76AAC" w:rsidRDefault="00887C80" w:rsidP="00887C80">
            <w:pPr>
              <w:pStyle w:val="TableParagraph"/>
              <w:ind w:left="273" w:right="265"/>
              <w:jc w:val="center"/>
              <w:rPr>
                <w:sz w:val="20"/>
                <w:szCs w:val="20"/>
              </w:rPr>
            </w:pPr>
            <w:r w:rsidRPr="00C76AAC">
              <w:rPr>
                <w:sz w:val="20"/>
                <w:szCs w:val="20"/>
              </w:rPr>
              <w:t>10,6836*</w:t>
            </w:r>
          </w:p>
        </w:tc>
        <w:tc>
          <w:tcPr>
            <w:tcW w:w="958" w:type="dxa"/>
          </w:tcPr>
          <w:p w14:paraId="149C954E" w14:textId="77777777" w:rsidR="00887C80" w:rsidRPr="00C76AAC" w:rsidRDefault="00887C80" w:rsidP="00887C80">
            <w:pPr>
              <w:pStyle w:val="TableParagraph"/>
              <w:ind w:right="54"/>
              <w:jc w:val="right"/>
              <w:rPr>
                <w:sz w:val="20"/>
                <w:szCs w:val="20"/>
              </w:rPr>
            </w:pPr>
            <w:r w:rsidRPr="00C76AAC">
              <w:rPr>
                <w:sz w:val="20"/>
                <w:szCs w:val="20"/>
              </w:rPr>
              <w:t>0,001</w:t>
            </w:r>
          </w:p>
        </w:tc>
      </w:tr>
    </w:tbl>
    <w:p w14:paraId="7C4009BF" w14:textId="77777777" w:rsidR="00C527BB" w:rsidRPr="00C76AAC" w:rsidRDefault="00C527BB" w:rsidP="00C527BB"/>
    <w:p w14:paraId="3FC2E21E" w14:textId="77777777" w:rsidR="00C527BB" w:rsidRPr="00C76AAC" w:rsidRDefault="00C527BB" w:rsidP="008378AA"/>
    <w:p w14:paraId="32696AF2" w14:textId="77777777" w:rsidR="00C527BB" w:rsidRPr="00C76AAC" w:rsidRDefault="00C527BB" w:rsidP="008378AA"/>
    <w:p w14:paraId="11389BC9" w14:textId="77777777" w:rsidR="00C527BB" w:rsidRPr="00C76AAC" w:rsidRDefault="00C527BB" w:rsidP="008378AA"/>
    <w:p w14:paraId="43BD27A4" w14:textId="77777777" w:rsidR="00C527BB" w:rsidRPr="00C76AAC" w:rsidRDefault="00C527BB" w:rsidP="008378AA"/>
    <w:p w14:paraId="4AA68C34" w14:textId="77777777" w:rsidR="00C527BB" w:rsidRPr="00C76AAC" w:rsidRDefault="00C527BB" w:rsidP="008378AA"/>
    <w:p w14:paraId="0928CBB6" w14:textId="7773D884" w:rsidR="003567A5" w:rsidRDefault="00C527BB" w:rsidP="00887C80">
      <w:pPr>
        <w:spacing w:after="0" w:line="360" w:lineRule="auto"/>
        <w:ind w:left="284" w:firstLine="486"/>
        <w:jc w:val="both"/>
        <w:rPr>
          <w:rFonts w:cs="Times New Roman"/>
          <w:szCs w:val="24"/>
        </w:rPr>
      </w:pPr>
      <w:r w:rsidRPr="00C76AAC">
        <w:rPr>
          <w:rFonts w:cs="Times New Roman"/>
          <w:szCs w:val="24"/>
        </w:rPr>
        <w:t xml:space="preserve">*P İstatiksel </w:t>
      </w:r>
      <w:r w:rsidR="00A71E40" w:rsidRPr="00C76AAC">
        <w:rPr>
          <w:rFonts w:cs="Times New Roman"/>
          <w:szCs w:val="24"/>
        </w:rPr>
        <w:t>olarak P</w:t>
      </w:r>
      <w:r w:rsidRPr="00C76AAC">
        <w:rPr>
          <w:rFonts w:cs="Times New Roman"/>
          <w:szCs w:val="24"/>
        </w:rPr>
        <w:t>&lt;0,05 anlamlı bulunmuştur.</w:t>
      </w:r>
    </w:p>
    <w:p w14:paraId="23832097" w14:textId="77777777" w:rsidR="00A22CED" w:rsidRPr="00C76AAC" w:rsidRDefault="00A22CED" w:rsidP="00887C80">
      <w:pPr>
        <w:spacing w:after="0" w:line="360" w:lineRule="auto"/>
        <w:ind w:left="284" w:firstLine="486"/>
        <w:jc w:val="both"/>
        <w:rPr>
          <w:rFonts w:cs="Times New Roman"/>
          <w:szCs w:val="24"/>
        </w:rPr>
      </w:pPr>
    </w:p>
    <w:p w14:paraId="7D1BBCC9" w14:textId="5CB8D909" w:rsidR="00C527BB" w:rsidRPr="00C76AAC" w:rsidRDefault="008E6C23" w:rsidP="00887C80">
      <w:pPr>
        <w:spacing w:after="0" w:line="360" w:lineRule="auto"/>
        <w:ind w:firstLine="709"/>
        <w:jc w:val="both"/>
        <w:rPr>
          <w:rFonts w:cs="Times New Roman"/>
          <w:szCs w:val="24"/>
        </w:rPr>
      </w:pPr>
      <w:r w:rsidRPr="00C76AAC">
        <w:rPr>
          <w:rFonts w:cs="Times New Roman"/>
          <w:szCs w:val="24"/>
        </w:rPr>
        <w:lastRenderedPageBreak/>
        <w:t>Tablo 12</w:t>
      </w:r>
      <w:r w:rsidR="00C527BB" w:rsidRPr="00C76AAC">
        <w:rPr>
          <w:rFonts w:cs="Times New Roman"/>
          <w:szCs w:val="24"/>
        </w:rPr>
        <w:t>’de sonucu verilen Post Hoc Testine göre 12. ve 10. sınıf ile 9. ve 11. sınıfları arasında anlamlı farklılık olduğu saptanmıştır. 12. ve 10. Sınıfta yer alanların temel afet bilinç düzeyi ortalamaları 9. ve 11. sını</w:t>
      </w:r>
      <w:r w:rsidR="0023284D" w:rsidRPr="00C76AAC">
        <w:rPr>
          <w:rFonts w:cs="Times New Roman"/>
          <w:szCs w:val="24"/>
        </w:rPr>
        <w:t>fta yer alanlara göre yüksektir</w:t>
      </w:r>
      <w:r w:rsidR="00E15B82" w:rsidRPr="00C76AAC">
        <w:rPr>
          <w:rFonts w:cs="Times New Roman"/>
          <w:szCs w:val="24"/>
        </w:rPr>
        <w:t xml:space="preserve"> </w:t>
      </w:r>
      <w:r w:rsidR="0023284D" w:rsidRPr="00C76AAC">
        <w:rPr>
          <w:rFonts w:cs="Times New Roman"/>
          <w:szCs w:val="24"/>
        </w:rPr>
        <w:t>(Tablo 12).</w:t>
      </w:r>
    </w:p>
    <w:p w14:paraId="2C2669A6" w14:textId="77777777" w:rsidR="00C527BB" w:rsidRPr="00887C80" w:rsidRDefault="00C527BB" w:rsidP="00C527BB">
      <w:pPr>
        <w:pStyle w:val="ResimYazs"/>
        <w:keepNext/>
        <w:rPr>
          <w:color w:val="auto"/>
        </w:rPr>
      </w:pPr>
    </w:p>
    <w:tbl>
      <w:tblPr>
        <w:tblStyle w:val="TableNormal1"/>
        <w:tblpPr w:leftFromText="141" w:rightFromText="141" w:vertAnchor="text" w:horzAnchor="margin" w:tblpY="404"/>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30"/>
        <w:gridCol w:w="1345"/>
        <w:gridCol w:w="1265"/>
        <w:gridCol w:w="1093"/>
        <w:gridCol w:w="1842"/>
        <w:gridCol w:w="1560"/>
      </w:tblGrid>
      <w:tr w:rsidR="00887C80" w:rsidRPr="00C76AAC" w14:paraId="399EB48C" w14:textId="77777777" w:rsidTr="00887C80">
        <w:trPr>
          <w:trHeight w:val="198"/>
        </w:trPr>
        <w:tc>
          <w:tcPr>
            <w:tcW w:w="3640" w:type="dxa"/>
            <w:gridSpan w:val="3"/>
          </w:tcPr>
          <w:p w14:paraId="2356555D" w14:textId="77777777" w:rsidR="00887C80" w:rsidRPr="00C76AAC" w:rsidRDefault="00887C80" w:rsidP="00887C80">
            <w:pPr>
              <w:pStyle w:val="TableParagraph"/>
              <w:jc w:val="right"/>
              <w:rPr>
                <w:b/>
                <w:sz w:val="20"/>
                <w:szCs w:val="20"/>
              </w:rPr>
            </w:pPr>
            <w:bookmarkStart w:id="222" w:name="_Toc73883967"/>
            <w:r w:rsidRPr="00C76AAC">
              <w:rPr>
                <w:b/>
                <w:sz w:val="20"/>
                <w:szCs w:val="20"/>
              </w:rPr>
              <w:t>Yaş</w:t>
            </w:r>
          </w:p>
        </w:tc>
        <w:tc>
          <w:tcPr>
            <w:tcW w:w="1093" w:type="dxa"/>
          </w:tcPr>
          <w:p w14:paraId="42158A2E" w14:textId="77777777" w:rsidR="00887C80" w:rsidRPr="00C76AAC" w:rsidRDefault="00887C80" w:rsidP="00887C80">
            <w:pPr>
              <w:pStyle w:val="TableParagraph"/>
              <w:ind w:right="247"/>
              <w:jc w:val="right"/>
              <w:rPr>
                <w:b/>
                <w:sz w:val="20"/>
                <w:szCs w:val="20"/>
              </w:rPr>
            </w:pPr>
            <w:r w:rsidRPr="00C76AAC">
              <w:rPr>
                <w:b/>
                <w:sz w:val="20"/>
                <w:szCs w:val="20"/>
              </w:rPr>
              <w:t>Yaş</w:t>
            </w:r>
          </w:p>
        </w:tc>
        <w:tc>
          <w:tcPr>
            <w:tcW w:w="1842" w:type="dxa"/>
          </w:tcPr>
          <w:p w14:paraId="4F62E5CB" w14:textId="77777777" w:rsidR="00887C80" w:rsidRPr="00C76AAC" w:rsidRDefault="00887C80" w:rsidP="00887C80">
            <w:pPr>
              <w:pStyle w:val="TableParagraph"/>
              <w:ind w:right="158"/>
              <w:jc w:val="right"/>
              <w:rPr>
                <w:b/>
                <w:sz w:val="20"/>
                <w:szCs w:val="20"/>
              </w:rPr>
            </w:pPr>
            <w:r w:rsidRPr="00C76AAC">
              <w:rPr>
                <w:b/>
                <w:sz w:val="20"/>
                <w:szCs w:val="20"/>
              </w:rPr>
              <w:t>Ortalama Fark</w:t>
            </w:r>
          </w:p>
        </w:tc>
        <w:tc>
          <w:tcPr>
            <w:tcW w:w="1560" w:type="dxa"/>
          </w:tcPr>
          <w:p w14:paraId="201689D8" w14:textId="77777777" w:rsidR="00887C80" w:rsidRPr="00C76AAC" w:rsidRDefault="00887C80" w:rsidP="00887C80">
            <w:pPr>
              <w:pStyle w:val="TableParagraph"/>
              <w:jc w:val="center"/>
              <w:rPr>
                <w:b/>
                <w:sz w:val="20"/>
                <w:szCs w:val="20"/>
              </w:rPr>
            </w:pPr>
            <w:r w:rsidRPr="00C76AAC">
              <w:rPr>
                <w:b/>
                <w:sz w:val="20"/>
                <w:szCs w:val="20"/>
              </w:rPr>
              <w:t>P</w:t>
            </w:r>
          </w:p>
          <w:p w14:paraId="1BB2E8EE" w14:textId="77777777" w:rsidR="00887C80" w:rsidRPr="00C76AAC" w:rsidRDefault="00887C80" w:rsidP="00887C80">
            <w:pPr>
              <w:pStyle w:val="TableParagraph"/>
              <w:jc w:val="center"/>
              <w:rPr>
                <w:b/>
                <w:sz w:val="20"/>
                <w:szCs w:val="20"/>
              </w:rPr>
            </w:pPr>
          </w:p>
        </w:tc>
      </w:tr>
      <w:tr w:rsidR="00887C80" w:rsidRPr="00C76AAC" w14:paraId="5606AAF0" w14:textId="77777777" w:rsidTr="00887C80">
        <w:trPr>
          <w:trHeight w:val="231"/>
        </w:trPr>
        <w:tc>
          <w:tcPr>
            <w:tcW w:w="1030" w:type="dxa"/>
            <w:vMerge w:val="restart"/>
          </w:tcPr>
          <w:p w14:paraId="188140A5" w14:textId="77777777" w:rsidR="00887C80" w:rsidRPr="00C76AAC" w:rsidRDefault="00887C80" w:rsidP="00887C80">
            <w:pPr>
              <w:pStyle w:val="TableParagraph"/>
              <w:rPr>
                <w:sz w:val="20"/>
                <w:szCs w:val="20"/>
              </w:rPr>
            </w:pPr>
          </w:p>
        </w:tc>
        <w:tc>
          <w:tcPr>
            <w:tcW w:w="1345" w:type="dxa"/>
            <w:vMerge w:val="restart"/>
          </w:tcPr>
          <w:p w14:paraId="3199AEFE" w14:textId="77777777" w:rsidR="00887C80" w:rsidRPr="00C76AAC" w:rsidRDefault="00887C80" w:rsidP="00887C80">
            <w:pPr>
              <w:pStyle w:val="TableParagraph"/>
              <w:rPr>
                <w:sz w:val="20"/>
                <w:szCs w:val="20"/>
              </w:rPr>
            </w:pPr>
          </w:p>
        </w:tc>
        <w:tc>
          <w:tcPr>
            <w:tcW w:w="1265" w:type="dxa"/>
            <w:vMerge w:val="restart"/>
          </w:tcPr>
          <w:p w14:paraId="6FDB10D3" w14:textId="77777777" w:rsidR="00887C80" w:rsidRPr="00C76AAC" w:rsidRDefault="00887C80" w:rsidP="00887C80">
            <w:pPr>
              <w:pStyle w:val="TableParagraph"/>
              <w:spacing w:before="3"/>
              <w:rPr>
                <w:b/>
                <w:sz w:val="20"/>
                <w:szCs w:val="20"/>
              </w:rPr>
            </w:pPr>
          </w:p>
          <w:p w14:paraId="42216497" w14:textId="77777777" w:rsidR="00887C80" w:rsidRPr="00C76AAC" w:rsidRDefault="00887C80" w:rsidP="00887C80">
            <w:pPr>
              <w:pStyle w:val="TableParagraph"/>
              <w:ind w:left="429" w:right="424"/>
              <w:jc w:val="center"/>
              <w:rPr>
                <w:sz w:val="20"/>
                <w:szCs w:val="20"/>
              </w:rPr>
            </w:pPr>
            <w:r w:rsidRPr="00C76AAC">
              <w:rPr>
                <w:sz w:val="20"/>
                <w:szCs w:val="20"/>
              </w:rPr>
              <w:t>14</w:t>
            </w:r>
          </w:p>
        </w:tc>
        <w:tc>
          <w:tcPr>
            <w:tcW w:w="1093" w:type="dxa"/>
          </w:tcPr>
          <w:p w14:paraId="161CCAF3" w14:textId="77777777" w:rsidR="00887C80" w:rsidRPr="00C76AAC" w:rsidRDefault="00887C80" w:rsidP="00887C80">
            <w:pPr>
              <w:pStyle w:val="TableParagraph"/>
              <w:ind w:left="249" w:right="244"/>
              <w:jc w:val="center"/>
              <w:rPr>
                <w:sz w:val="20"/>
                <w:szCs w:val="20"/>
              </w:rPr>
            </w:pPr>
            <w:r w:rsidRPr="00C76AAC">
              <w:rPr>
                <w:sz w:val="20"/>
                <w:szCs w:val="20"/>
              </w:rPr>
              <w:t>15</w:t>
            </w:r>
          </w:p>
        </w:tc>
        <w:tc>
          <w:tcPr>
            <w:tcW w:w="1842" w:type="dxa"/>
          </w:tcPr>
          <w:p w14:paraId="69A29ACD" w14:textId="77777777" w:rsidR="00887C80" w:rsidRPr="00C76AAC" w:rsidRDefault="00887C80" w:rsidP="00887C80">
            <w:pPr>
              <w:pStyle w:val="TableParagraph"/>
              <w:ind w:left="172" w:right="165"/>
              <w:jc w:val="center"/>
              <w:rPr>
                <w:sz w:val="20"/>
                <w:szCs w:val="20"/>
              </w:rPr>
            </w:pPr>
            <w:r w:rsidRPr="00C76AAC">
              <w:rPr>
                <w:sz w:val="20"/>
                <w:szCs w:val="20"/>
              </w:rPr>
              <w:t>-7,1551</w:t>
            </w:r>
          </w:p>
        </w:tc>
        <w:tc>
          <w:tcPr>
            <w:tcW w:w="1560" w:type="dxa"/>
          </w:tcPr>
          <w:p w14:paraId="1E19921A" w14:textId="77777777" w:rsidR="00887C80" w:rsidRPr="00C76AAC" w:rsidRDefault="00887C80" w:rsidP="00887C80">
            <w:pPr>
              <w:pStyle w:val="TableParagraph"/>
              <w:ind w:left="194" w:right="188"/>
              <w:jc w:val="center"/>
              <w:rPr>
                <w:sz w:val="20"/>
                <w:szCs w:val="20"/>
              </w:rPr>
            </w:pPr>
            <w:r w:rsidRPr="00C76AAC">
              <w:rPr>
                <w:sz w:val="20"/>
                <w:szCs w:val="20"/>
              </w:rPr>
              <w:t>0,798</w:t>
            </w:r>
          </w:p>
        </w:tc>
      </w:tr>
      <w:tr w:rsidR="00887C80" w:rsidRPr="00C76AAC" w14:paraId="164FA58A" w14:textId="77777777" w:rsidTr="00887C80">
        <w:trPr>
          <w:trHeight w:val="235"/>
        </w:trPr>
        <w:tc>
          <w:tcPr>
            <w:tcW w:w="1030" w:type="dxa"/>
            <w:vMerge/>
            <w:tcBorders>
              <w:top w:val="nil"/>
            </w:tcBorders>
          </w:tcPr>
          <w:p w14:paraId="58D89B91" w14:textId="77777777" w:rsidR="00887C80" w:rsidRPr="00C76AAC" w:rsidRDefault="00887C80" w:rsidP="00887C80">
            <w:pPr>
              <w:rPr>
                <w:sz w:val="20"/>
                <w:szCs w:val="20"/>
              </w:rPr>
            </w:pPr>
          </w:p>
        </w:tc>
        <w:tc>
          <w:tcPr>
            <w:tcW w:w="1345" w:type="dxa"/>
            <w:vMerge/>
            <w:tcBorders>
              <w:top w:val="nil"/>
            </w:tcBorders>
          </w:tcPr>
          <w:p w14:paraId="08D4F67A" w14:textId="77777777" w:rsidR="00887C80" w:rsidRPr="00C76AAC" w:rsidRDefault="00887C80" w:rsidP="00887C80">
            <w:pPr>
              <w:rPr>
                <w:sz w:val="20"/>
                <w:szCs w:val="20"/>
              </w:rPr>
            </w:pPr>
          </w:p>
        </w:tc>
        <w:tc>
          <w:tcPr>
            <w:tcW w:w="1265" w:type="dxa"/>
            <w:vMerge/>
            <w:tcBorders>
              <w:top w:val="nil"/>
            </w:tcBorders>
          </w:tcPr>
          <w:p w14:paraId="6D004FE7" w14:textId="77777777" w:rsidR="00887C80" w:rsidRPr="00C76AAC" w:rsidRDefault="00887C80" w:rsidP="00887C80">
            <w:pPr>
              <w:rPr>
                <w:sz w:val="20"/>
                <w:szCs w:val="20"/>
              </w:rPr>
            </w:pPr>
          </w:p>
        </w:tc>
        <w:tc>
          <w:tcPr>
            <w:tcW w:w="1093" w:type="dxa"/>
          </w:tcPr>
          <w:p w14:paraId="400649DA" w14:textId="77777777" w:rsidR="00887C80" w:rsidRPr="00C76AAC" w:rsidRDefault="00887C80" w:rsidP="00887C80">
            <w:pPr>
              <w:pStyle w:val="TableParagraph"/>
              <w:ind w:left="249" w:right="244"/>
              <w:jc w:val="center"/>
              <w:rPr>
                <w:sz w:val="20"/>
                <w:szCs w:val="20"/>
              </w:rPr>
            </w:pPr>
            <w:r w:rsidRPr="00C76AAC">
              <w:rPr>
                <w:sz w:val="20"/>
                <w:szCs w:val="20"/>
              </w:rPr>
              <w:t>16</w:t>
            </w:r>
          </w:p>
        </w:tc>
        <w:tc>
          <w:tcPr>
            <w:tcW w:w="1842" w:type="dxa"/>
          </w:tcPr>
          <w:p w14:paraId="4C4C107A" w14:textId="77777777" w:rsidR="00887C80" w:rsidRPr="00C76AAC" w:rsidRDefault="00887C80" w:rsidP="00887C80">
            <w:pPr>
              <w:pStyle w:val="TableParagraph"/>
              <w:ind w:left="172" w:right="165"/>
              <w:jc w:val="center"/>
              <w:rPr>
                <w:sz w:val="20"/>
                <w:szCs w:val="20"/>
              </w:rPr>
            </w:pPr>
            <w:r w:rsidRPr="00C76AAC">
              <w:rPr>
                <w:sz w:val="20"/>
                <w:szCs w:val="20"/>
              </w:rPr>
              <w:t>-17,4579*</w:t>
            </w:r>
          </w:p>
        </w:tc>
        <w:tc>
          <w:tcPr>
            <w:tcW w:w="1560" w:type="dxa"/>
          </w:tcPr>
          <w:p w14:paraId="1D2101D2" w14:textId="77777777" w:rsidR="00887C80" w:rsidRPr="00C76AAC" w:rsidRDefault="00887C80" w:rsidP="00887C80">
            <w:pPr>
              <w:pStyle w:val="TableParagraph"/>
              <w:ind w:left="194" w:right="188"/>
              <w:jc w:val="center"/>
              <w:rPr>
                <w:sz w:val="20"/>
                <w:szCs w:val="20"/>
              </w:rPr>
            </w:pPr>
            <w:r w:rsidRPr="00C76AAC">
              <w:rPr>
                <w:sz w:val="20"/>
                <w:szCs w:val="20"/>
              </w:rPr>
              <w:t>0,010</w:t>
            </w:r>
          </w:p>
        </w:tc>
      </w:tr>
      <w:tr w:rsidR="00887C80" w:rsidRPr="00C76AAC" w14:paraId="172E43F5" w14:textId="77777777" w:rsidTr="00887C80">
        <w:trPr>
          <w:trHeight w:val="225"/>
        </w:trPr>
        <w:tc>
          <w:tcPr>
            <w:tcW w:w="1030" w:type="dxa"/>
            <w:vMerge/>
            <w:tcBorders>
              <w:top w:val="nil"/>
            </w:tcBorders>
          </w:tcPr>
          <w:p w14:paraId="088E6738" w14:textId="77777777" w:rsidR="00887C80" w:rsidRPr="00C76AAC" w:rsidRDefault="00887C80" w:rsidP="00887C80">
            <w:pPr>
              <w:rPr>
                <w:sz w:val="20"/>
                <w:szCs w:val="20"/>
              </w:rPr>
            </w:pPr>
          </w:p>
        </w:tc>
        <w:tc>
          <w:tcPr>
            <w:tcW w:w="1345" w:type="dxa"/>
            <w:vMerge/>
            <w:tcBorders>
              <w:top w:val="nil"/>
            </w:tcBorders>
          </w:tcPr>
          <w:p w14:paraId="5A1A78C7" w14:textId="77777777" w:rsidR="00887C80" w:rsidRPr="00C76AAC" w:rsidRDefault="00887C80" w:rsidP="00887C80">
            <w:pPr>
              <w:rPr>
                <w:sz w:val="20"/>
                <w:szCs w:val="20"/>
              </w:rPr>
            </w:pPr>
          </w:p>
        </w:tc>
        <w:tc>
          <w:tcPr>
            <w:tcW w:w="1265" w:type="dxa"/>
            <w:vMerge/>
            <w:tcBorders>
              <w:top w:val="nil"/>
            </w:tcBorders>
          </w:tcPr>
          <w:p w14:paraId="4498554A" w14:textId="77777777" w:rsidR="00887C80" w:rsidRPr="00C76AAC" w:rsidRDefault="00887C80" w:rsidP="00887C80">
            <w:pPr>
              <w:rPr>
                <w:sz w:val="20"/>
                <w:szCs w:val="20"/>
              </w:rPr>
            </w:pPr>
          </w:p>
        </w:tc>
        <w:tc>
          <w:tcPr>
            <w:tcW w:w="1093" w:type="dxa"/>
          </w:tcPr>
          <w:p w14:paraId="230CE069" w14:textId="77777777" w:rsidR="00887C80" w:rsidRPr="00C76AAC" w:rsidRDefault="00887C80" w:rsidP="00887C80">
            <w:pPr>
              <w:pStyle w:val="TableParagraph"/>
              <w:ind w:left="249" w:right="244"/>
              <w:jc w:val="center"/>
              <w:rPr>
                <w:sz w:val="20"/>
                <w:szCs w:val="20"/>
              </w:rPr>
            </w:pPr>
            <w:r w:rsidRPr="00C76AAC">
              <w:rPr>
                <w:sz w:val="20"/>
                <w:szCs w:val="20"/>
              </w:rPr>
              <w:t>17</w:t>
            </w:r>
          </w:p>
        </w:tc>
        <w:tc>
          <w:tcPr>
            <w:tcW w:w="1842" w:type="dxa"/>
          </w:tcPr>
          <w:p w14:paraId="4009DE88" w14:textId="77777777" w:rsidR="00887C80" w:rsidRPr="00C76AAC" w:rsidRDefault="00887C80" w:rsidP="00887C80">
            <w:pPr>
              <w:pStyle w:val="TableParagraph"/>
              <w:ind w:left="172" w:right="165"/>
              <w:jc w:val="center"/>
              <w:rPr>
                <w:sz w:val="20"/>
                <w:szCs w:val="20"/>
              </w:rPr>
            </w:pPr>
            <w:r w:rsidRPr="00C76AAC">
              <w:rPr>
                <w:sz w:val="20"/>
                <w:szCs w:val="20"/>
              </w:rPr>
              <w:t>-20,3301*</w:t>
            </w:r>
          </w:p>
        </w:tc>
        <w:tc>
          <w:tcPr>
            <w:tcW w:w="1560" w:type="dxa"/>
          </w:tcPr>
          <w:p w14:paraId="55AADEB2" w14:textId="77777777" w:rsidR="00887C80" w:rsidRPr="00C76AAC" w:rsidRDefault="00887C80" w:rsidP="00887C80">
            <w:pPr>
              <w:pStyle w:val="TableParagraph"/>
              <w:ind w:left="194" w:right="188"/>
              <w:jc w:val="center"/>
              <w:rPr>
                <w:sz w:val="20"/>
                <w:szCs w:val="20"/>
              </w:rPr>
            </w:pPr>
            <w:r w:rsidRPr="00C76AAC">
              <w:rPr>
                <w:sz w:val="20"/>
                <w:szCs w:val="20"/>
              </w:rPr>
              <w:t>0,001</w:t>
            </w:r>
          </w:p>
        </w:tc>
      </w:tr>
      <w:tr w:rsidR="00887C80" w:rsidRPr="00C76AAC" w14:paraId="30200FEC" w14:textId="77777777" w:rsidTr="00887C80">
        <w:trPr>
          <w:trHeight w:val="87"/>
        </w:trPr>
        <w:tc>
          <w:tcPr>
            <w:tcW w:w="1030" w:type="dxa"/>
            <w:vMerge/>
            <w:tcBorders>
              <w:top w:val="nil"/>
            </w:tcBorders>
          </w:tcPr>
          <w:p w14:paraId="64F1DA0E" w14:textId="77777777" w:rsidR="00887C80" w:rsidRPr="00C76AAC" w:rsidRDefault="00887C80" w:rsidP="00887C80">
            <w:pPr>
              <w:rPr>
                <w:sz w:val="20"/>
                <w:szCs w:val="20"/>
              </w:rPr>
            </w:pPr>
          </w:p>
        </w:tc>
        <w:tc>
          <w:tcPr>
            <w:tcW w:w="1345" w:type="dxa"/>
            <w:vMerge/>
            <w:tcBorders>
              <w:top w:val="nil"/>
            </w:tcBorders>
          </w:tcPr>
          <w:p w14:paraId="2D4732F0" w14:textId="77777777" w:rsidR="00887C80" w:rsidRPr="00C76AAC" w:rsidRDefault="00887C80" w:rsidP="00887C80">
            <w:pPr>
              <w:rPr>
                <w:sz w:val="20"/>
                <w:szCs w:val="20"/>
              </w:rPr>
            </w:pPr>
          </w:p>
        </w:tc>
        <w:tc>
          <w:tcPr>
            <w:tcW w:w="1265" w:type="dxa"/>
            <w:vMerge/>
            <w:tcBorders>
              <w:top w:val="nil"/>
            </w:tcBorders>
          </w:tcPr>
          <w:p w14:paraId="1F79F196" w14:textId="77777777" w:rsidR="00887C80" w:rsidRPr="00C76AAC" w:rsidRDefault="00887C80" w:rsidP="00887C80">
            <w:pPr>
              <w:rPr>
                <w:sz w:val="20"/>
                <w:szCs w:val="20"/>
              </w:rPr>
            </w:pPr>
          </w:p>
        </w:tc>
        <w:tc>
          <w:tcPr>
            <w:tcW w:w="1093" w:type="dxa"/>
          </w:tcPr>
          <w:p w14:paraId="2435DD83" w14:textId="77777777" w:rsidR="00887C80" w:rsidRPr="00C76AAC" w:rsidRDefault="00887C80" w:rsidP="00887C80">
            <w:pPr>
              <w:pStyle w:val="TableParagraph"/>
              <w:spacing w:before="1"/>
              <w:ind w:left="249" w:right="244"/>
              <w:jc w:val="center"/>
              <w:rPr>
                <w:sz w:val="20"/>
                <w:szCs w:val="20"/>
              </w:rPr>
            </w:pPr>
            <w:r w:rsidRPr="00C76AAC">
              <w:rPr>
                <w:sz w:val="20"/>
                <w:szCs w:val="20"/>
              </w:rPr>
              <w:t>18</w:t>
            </w:r>
          </w:p>
        </w:tc>
        <w:tc>
          <w:tcPr>
            <w:tcW w:w="1842" w:type="dxa"/>
          </w:tcPr>
          <w:p w14:paraId="417FB226" w14:textId="77777777" w:rsidR="00887C80" w:rsidRPr="00C76AAC" w:rsidRDefault="00887C80" w:rsidP="00887C80">
            <w:pPr>
              <w:pStyle w:val="TableParagraph"/>
              <w:spacing w:before="1"/>
              <w:ind w:left="172" w:right="165"/>
              <w:jc w:val="center"/>
              <w:rPr>
                <w:sz w:val="20"/>
                <w:szCs w:val="20"/>
              </w:rPr>
            </w:pPr>
            <w:r w:rsidRPr="00C76AAC">
              <w:rPr>
                <w:sz w:val="20"/>
                <w:szCs w:val="20"/>
              </w:rPr>
              <w:t>-25,9782*</w:t>
            </w:r>
          </w:p>
        </w:tc>
        <w:tc>
          <w:tcPr>
            <w:tcW w:w="1560" w:type="dxa"/>
          </w:tcPr>
          <w:p w14:paraId="5AE22130" w14:textId="77777777" w:rsidR="00887C80" w:rsidRPr="00C76AAC" w:rsidRDefault="00887C80" w:rsidP="00887C80">
            <w:pPr>
              <w:pStyle w:val="TableParagraph"/>
              <w:spacing w:before="1"/>
              <w:ind w:left="194" w:right="188"/>
              <w:jc w:val="center"/>
              <w:rPr>
                <w:sz w:val="20"/>
                <w:szCs w:val="20"/>
              </w:rPr>
            </w:pPr>
            <w:r w:rsidRPr="00C76AAC">
              <w:rPr>
                <w:sz w:val="20"/>
                <w:szCs w:val="20"/>
              </w:rPr>
              <w:t>0,001</w:t>
            </w:r>
          </w:p>
        </w:tc>
      </w:tr>
    </w:tbl>
    <w:tbl>
      <w:tblPr>
        <w:tblStyle w:val="TableNormal1"/>
        <w:tblpPr w:leftFromText="141" w:rightFromText="141" w:vertAnchor="text" w:horzAnchor="margin" w:tblpY="1845"/>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30"/>
        <w:gridCol w:w="1345"/>
        <w:gridCol w:w="1265"/>
        <w:gridCol w:w="1093"/>
        <w:gridCol w:w="1842"/>
        <w:gridCol w:w="1560"/>
      </w:tblGrid>
      <w:tr w:rsidR="00887C80" w:rsidRPr="00C76AAC" w14:paraId="2EC8E514" w14:textId="77777777" w:rsidTr="00887C80">
        <w:trPr>
          <w:trHeight w:val="116"/>
        </w:trPr>
        <w:tc>
          <w:tcPr>
            <w:tcW w:w="1030" w:type="dxa"/>
            <w:vMerge w:val="restart"/>
          </w:tcPr>
          <w:p w14:paraId="34FA3D8C" w14:textId="77777777" w:rsidR="00887C80" w:rsidRPr="00C76AAC" w:rsidRDefault="00887C80" w:rsidP="00887C80">
            <w:pPr>
              <w:pStyle w:val="TableParagraph"/>
              <w:rPr>
                <w:sz w:val="20"/>
                <w:szCs w:val="20"/>
              </w:rPr>
            </w:pPr>
          </w:p>
        </w:tc>
        <w:tc>
          <w:tcPr>
            <w:tcW w:w="1345" w:type="dxa"/>
            <w:vMerge w:val="restart"/>
          </w:tcPr>
          <w:p w14:paraId="7F1804F7" w14:textId="77777777" w:rsidR="00887C80" w:rsidRPr="00C76AAC" w:rsidRDefault="00887C80" w:rsidP="00887C80">
            <w:pPr>
              <w:pStyle w:val="TableParagraph"/>
              <w:rPr>
                <w:sz w:val="20"/>
                <w:szCs w:val="20"/>
              </w:rPr>
            </w:pPr>
          </w:p>
        </w:tc>
        <w:tc>
          <w:tcPr>
            <w:tcW w:w="1265" w:type="dxa"/>
            <w:vMerge w:val="restart"/>
          </w:tcPr>
          <w:p w14:paraId="57836127" w14:textId="77777777" w:rsidR="00887C80" w:rsidRPr="00C76AAC" w:rsidRDefault="00887C80" w:rsidP="00887C80">
            <w:pPr>
              <w:pStyle w:val="TableParagraph"/>
              <w:rPr>
                <w:b/>
                <w:sz w:val="20"/>
                <w:szCs w:val="20"/>
              </w:rPr>
            </w:pPr>
          </w:p>
          <w:p w14:paraId="663304E2" w14:textId="77777777" w:rsidR="00887C80" w:rsidRPr="00C76AAC" w:rsidRDefault="00887C80" w:rsidP="00887C80">
            <w:pPr>
              <w:pStyle w:val="TableParagraph"/>
              <w:ind w:left="429" w:right="424"/>
              <w:jc w:val="center"/>
              <w:rPr>
                <w:sz w:val="20"/>
                <w:szCs w:val="20"/>
              </w:rPr>
            </w:pPr>
            <w:r w:rsidRPr="00C76AAC">
              <w:rPr>
                <w:sz w:val="20"/>
                <w:szCs w:val="20"/>
              </w:rPr>
              <w:t>15</w:t>
            </w:r>
          </w:p>
        </w:tc>
        <w:tc>
          <w:tcPr>
            <w:tcW w:w="1093" w:type="dxa"/>
          </w:tcPr>
          <w:p w14:paraId="4E4F4BA2" w14:textId="77777777" w:rsidR="00887C80" w:rsidRPr="00C76AAC" w:rsidRDefault="00887C80" w:rsidP="00887C80">
            <w:pPr>
              <w:pStyle w:val="TableParagraph"/>
              <w:ind w:left="249" w:right="244"/>
              <w:jc w:val="center"/>
              <w:rPr>
                <w:sz w:val="20"/>
                <w:szCs w:val="20"/>
              </w:rPr>
            </w:pPr>
            <w:r w:rsidRPr="00C76AAC">
              <w:rPr>
                <w:sz w:val="20"/>
                <w:szCs w:val="20"/>
              </w:rPr>
              <w:t>14</w:t>
            </w:r>
          </w:p>
        </w:tc>
        <w:tc>
          <w:tcPr>
            <w:tcW w:w="1842" w:type="dxa"/>
          </w:tcPr>
          <w:p w14:paraId="53157784" w14:textId="77777777" w:rsidR="00887C80" w:rsidRPr="00C76AAC" w:rsidRDefault="00887C80" w:rsidP="00887C80">
            <w:pPr>
              <w:pStyle w:val="TableParagraph"/>
              <w:ind w:left="170" w:right="165"/>
              <w:jc w:val="center"/>
              <w:rPr>
                <w:sz w:val="20"/>
                <w:szCs w:val="20"/>
              </w:rPr>
            </w:pPr>
            <w:r w:rsidRPr="00C76AAC">
              <w:rPr>
                <w:sz w:val="20"/>
                <w:szCs w:val="20"/>
              </w:rPr>
              <w:t>7,1551</w:t>
            </w:r>
          </w:p>
        </w:tc>
        <w:tc>
          <w:tcPr>
            <w:tcW w:w="1560" w:type="dxa"/>
          </w:tcPr>
          <w:p w14:paraId="7996F1D8" w14:textId="77777777" w:rsidR="00887C80" w:rsidRPr="00C76AAC" w:rsidRDefault="00887C80" w:rsidP="00887C80">
            <w:pPr>
              <w:pStyle w:val="TableParagraph"/>
              <w:ind w:left="194" w:right="188"/>
              <w:jc w:val="center"/>
              <w:rPr>
                <w:sz w:val="20"/>
                <w:szCs w:val="20"/>
              </w:rPr>
            </w:pPr>
            <w:r w:rsidRPr="00C76AAC">
              <w:rPr>
                <w:sz w:val="20"/>
                <w:szCs w:val="20"/>
              </w:rPr>
              <w:t>0,798</w:t>
            </w:r>
          </w:p>
        </w:tc>
      </w:tr>
      <w:tr w:rsidR="00887C80" w:rsidRPr="00C76AAC" w14:paraId="40D6E570" w14:textId="77777777" w:rsidTr="00887C80">
        <w:trPr>
          <w:trHeight w:val="163"/>
        </w:trPr>
        <w:tc>
          <w:tcPr>
            <w:tcW w:w="1030" w:type="dxa"/>
            <w:vMerge/>
            <w:tcBorders>
              <w:top w:val="nil"/>
            </w:tcBorders>
          </w:tcPr>
          <w:p w14:paraId="6C09029C" w14:textId="77777777" w:rsidR="00887C80" w:rsidRPr="00C76AAC" w:rsidRDefault="00887C80" w:rsidP="00887C80">
            <w:pPr>
              <w:rPr>
                <w:sz w:val="20"/>
                <w:szCs w:val="20"/>
              </w:rPr>
            </w:pPr>
          </w:p>
        </w:tc>
        <w:tc>
          <w:tcPr>
            <w:tcW w:w="1345" w:type="dxa"/>
            <w:vMerge/>
            <w:tcBorders>
              <w:top w:val="nil"/>
            </w:tcBorders>
          </w:tcPr>
          <w:p w14:paraId="30B60C6A" w14:textId="77777777" w:rsidR="00887C80" w:rsidRPr="00C76AAC" w:rsidRDefault="00887C80" w:rsidP="00887C80">
            <w:pPr>
              <w:rPr>
                <w:sz w:val="20"/>
                <w:szCs w:val="20"/>
              </w:rPr>
            </w:pPr>
          </w:p>
        </w:tc>
        <w:tc>
          <w:tcPr>
            <w:tcW w:w="1265" w:type="dxa"/>
            <w:vMerge/>
            <w:tcBorders>
              <w:top w:val="nil"/>
            </w:tcBorders>
          </w:tcPr>
          <w:p w14:paraId="53070E02" w14:textId="77777777" w:rsidR="00887C80" w:rsidRPr="00C76AAC" w:rsidRDefault="00887C80" w:rsidP="00887C80">
            <w:pPr>
              <w:rPr>
                <w:sz w:val="20"/>
                <w:szCs w:val="20"/>
              </w:rPr>
            </w:pPr>
          </w:p>
        </w:tc>
        <w:tc>
          <w:tcPr>
            <w:tcW w:w="1093" w:type="dxa"/>
          </w:tcPr>
          <w:p w14:paraId="50B131DA" w14:textId="77777777" w:rsidR="00887C80" w:rsidRPr="00C76AAC" w:rsidRDefault="00887C80" w:rsidP="00887C80">
            <w:pPr>
              <w:pStyle w:val="TableParagraph"/>
              <w:ind w:left="249" w:right="244"/>
              <w:jc w:val="center"/>
              <w:rPr>
                <w:sz w:val="20"/>
                <w:szCs w:val="20"/>
              </w:rPr>
            </w:pPr>
            <w:r w:rsidRPr="00C76AAC">
              <w:rPr>
                <w:sz w:val="20"/>
                <w:szCs w:val="20"/>
              </w:rPr>
              <w:t>16</w:t>
            </w:r>
          </w:p>
        </w:tc>
        <w:tc>
          <w:tcPr>
            <w:tcW w:w="1842" w:type="dxa"/>
          </w:tcPr>
          <w:p w14:paraId="38D24AD8" w14:textId="77777777" w:rsidR="00887C80" w:rsidRPr="00C76AAC" w:rsidRDefault="00887C80" w:rsidP="00887C80">
            <w:pPr>
              <w:pStyle w:val="TableParagraph"/>
              <w:ind w:left="170" w:right="165"/>
              <w:jc w:val="center"/>
              <w:rPr>
                <w:sz w:val="20"/>
                <w:szCs w:val="20"/>
              </w:rPr>
            </w:pPr>
            <w:r w:rsidRPr="00C76AAC">
              <w:rPr>
                <w:sz w:val="20"/>
                <w:szCs w:val="20"/>
              </w:rPr>
              <w:t>-103028</w:t>
            </w:r>
          </w:p>
        </w:tc>
        <w:tc>
          <w:tcPr>
            <w:tcW w:w="1560" w:type="dxa"/>
          </w:tcPr>
          <w:p w14:paraId="768E015B" w14:textId="77777777" w:rsidR="00887C80" w:rsidRPr="00C76AAC" w:rsidRDefault="00887C80" w:rsidP="00887C80">
            <w:pPr>
              <w:pStyle w:val="TableParagraph"/>
              <w:ind w:left="194" w:right="188"/>
              <w:jc w:val="center"/>
              <w:rPr>
                <w:sz w:val="20"/>
                <w:szCs w:val="20"/>
              </w:rPr>
            </w:pPr>
            <w:r w:rsidRPr="00C76AAC">
              <w:rPr>
                <w:sz w:val="20"/>
                <w:szCs w:val="20"/>
              </w:rPr>
              <w:t>0,162</w:t>
            </w:r>
          </w:p>
        </w:tc>
      </w:tr>
      <w:tr w:rsidR="00887C80" w:rsidRPr="00C76AAC" w14:paraId="6450CD95" w14:textId="77777777" w:rsidTr="00887C80">
        <w:trPr>
          <w:trHeight w:val="110"/>
        </w:trPr>
        <w:tc>
          <w:tcPr>
            <w:tcW w:w="1030" w:type="dxa"/>
            <w:vMerge/>
            <w:tcBorders>
              <w:top w:val="nil"/>
            </w:tcBorders>
          </w:tcPr>
          <w:p w14:paraId="0F2CCA63" w14:textId="77777777" w:rsidR="00887C80" w:rsidRPr="00C76AAC" w:rsidRDefault="00887C80" w:rsidP="00887C80">
            <w:pPr>
              <w:rPr>
                <w:sz w:val="20"/>
                <w:szCs w:val="20"/>
              </w:rPr>
            </w:pPr>
          </w:p>
        </w:tc>
        <w:tc>
          <w:tcPr>
            <w:tcW w:w="1345" w:type="dxa"/>
            <w:vMerge/>
            <w:tcBorders>
              <w:top w:val="nil"/>
            </w:tcBorders>
          </w:tcPr>
          <w:p w14:paraId="445D037E" w14:textId="77777777" w:rsidR="00887C80" w:rsidRPr="00C76AAC" w:rsidRDefault="00887C80" w:rsidP="00887C80">
            <w:pPr>
              <w:rPr>
                <w:sz w:val="20"/>
                <w:szCs w:val="20"/>
              </w:rPr>
            </w:pPr>
          </w:p>
        </w:tc>
        <w:tc>
          <w:tcPr>
            <w:tcW w:w="1265" w:type="dxa"/>
            <w:vMerge/>
            <w:tcBorders>
              <w:top w:val="nil"/>
            </w:tcBorders>
          </w:tcPr>
          <w:p w14:paraId="3F5BD636" w14:textId="77777777" w:rsidR="00887C80" w:rsidRPr="00C76AAC" w:rsidRDefault="00887C80" w:rsidP="00887C80">
            <w:pPr>
              <w:rPr>
                <w:sz w:val="20"/>
                <w:szCs w:val="20"/>
              </w:rPr>
            </w:pPr>
          </w:p>
        </w:tc>
        <w:tc>
          <w:tcPr>
            <w:tcW w:w="1093" w:type="dxa"/>
          </w:tcPr>
          <w:p w14:paraId="41359C80" w14:textId="77777777" w:rsidR="00887C80" w:rsidRPr="00C76AAC" w:rsidRDefault="00887C80" w:rsidP="00887C80">
            <w:pPr>
              <w:pStyle w:val="TableParagraph"/>
              <w:ind w:left="249" w:right="244"/>
              <w:jc w:val="center"/>
              <w:rPr>
                <w:sz w:val="20"/>
                <w:szCs w:val="20"/>
              </w:rPr>
            </w:pPr>
            <w:r w:rsidRPr="00C76AAC">
              <w:rPr>
                <w:sz w:val="20"/>
                <w:szCs w:val="20"/>
              </w:rPr>
              <w:t>17</w:t>
            </w:r>
          </w:p>
        </w:tc>
        <w:tc>
          <w:tcPr>
            <w:tcW w:w="1842" w:type="dxa"/>
          </w:tcPr>
          <w:p w14:paraId="40C1ADE5" w14:textId="77777777" w:rsidR="00887C80" w:rsidRPr="00C76AAC" w:rsidRDefault="00887C80" w:rsidP="00887C80">
            <w:pPr>
              <w:pStyle w:val="TableParagraph"/>
              <w:ind w:left="172" w:right="165"/>
              <w:jc w:val="center"/>
              <w:rPr>
                <w:sz w:val="20"/>
                <w:szCs w:val="20"/>
              </w:rPr>
            </w:pPr>
            <w:r w:rsidRPr="00C76AAC">
              <w:rPr>
                <w:sz w:val="20"/>
                <w:szCs w:val="20"/>
              </w:rPr>
              <w:t>-13,1750*</w:t>
            </w:r>
          </w:p>
        </w:tc>
        <w:tc>
          <w:tcPr>
            <w:tcW w:w="1560" w:type="dxa"/>
          </w:tcPr>
          <w:p w14:paraId="61390A66" w14:textId="77777777" w:rsidR="00887C80" w:rsidRPr="00C76AAC" w:rsidRDefault="00887C80" w:rsidP="00887C80">
            <w:pPr>
              <w:pStyle w:val="TableParagraph"/>
              <w:ind w:left="194" w:right="188"/>
              <w:jc w:val="center"/>
              <w:rPr>
                <w:sz w:val="20"/>
                <w:szCs w:val="20"/>
              </w:rPr>
            </w:pPr>
            <w:r w:rsidRPr="00C76AAC">
              <w:rPr>
                <w:sz w:val="20"/>
                <w:szCs w:val="20"/>
              </w:rPr>
              <w:t>0,027</w:t>
            </w:r>
          </w:p>
        </w:tc>
      </w:tr>
      <w:tr w:rsidR="00887C80" w:rsidRPr="00C76AAC" w14:paraId="23ED5A46" w14:textId="77777777" w:rsidTr="00887C80">
        <w:trPr>
          <w:trHeight w:val="217"/>
        </w:trPr>
        <w:tc>
          <w:tcPr>
            <w:tcW w:w="1030" w:type="dxa"/>
            <w:vMerge/>
            <w:tcBorders>
              <w:top w:val="nil"/>
            </w:tcBorders>
          </w:tcPr>
          <w:p w14:paraId="0AEBC7DD" w14:textId="77777777" w:rsidR="00887C80" w:rsidRPr="00C76AAC" w:rsidRDefault="00887C80" w:rsidP="00887C80">
            <w:pPr>
              <w:rPr>
                <w:sz w:val="20"/>
                <w:szCs w:val="20"/>
              </w:rPr>
            </w:pPr>
          </w:p>
        </w:tc>
        <w:tc>
          <w:tcPr>
            <w:tcW w:w="1345" w:type="dxa"/>
            <w:vMerge/>
            <w:tcBorders>
              <w:top w:val="nil"/>
            </w:tcBorders>
          </w:tcPr>
          <w:p w14:paraId="125F30FF" w14:textId="77777777" w:rsidR="00887C80" w:rsidRPr="00C76AAC" w:rsidRDefault="00887C80" w:rsidP="00887C80">
            <w:pPr>
              <w:rPr>
                <w:sz w:val="20"/>
                <w:szCs w:val="20"/>
              </w:rPr>
            </w:pPr>
          </w:p>
        </w:tc>
        <w:tc>
          <w:tcPr>
            <w:tcW w:w="1265" w:type="dxa"/>
            <w:vMerge/>
            <w:tcBorders>
              <w:top w:val="nil"/>
            </w:tcBorders>
          </w:tcPr>
          <w:p w14:paraId="68E75397" w14:textId="77777777" w:rsidR="00887C80" w:rsidRPr="00C76AAC" w:rsidRDefault="00887C80" w:rsidP="00887C80">
            <w:pPr>
              <w:rPr>
                <w:sz w:val="20"/>
                <w:szCs w:val="20"/>
              </w:rPr>
            </w:pPr>
          </w:p>
        </w:tc>
        <w:tc>
          <w:tcPr>
            <w:tcW w:w="1093" w:type="dxa"/>
          </w:tcPr>
          <w:p w14:paraId="0D7EC776" w14:textId="77777777" w:rsidR="00887C80" w:rsidRPr="00C76AAC" w:rsidRDefault="00887C80" w:rsidP="00887C80">
            <w:pPr>
              <w:pStyle w:val="TableParagraph"/>
              <w:ind w:left="249" w:right="244"/>
              <w:jc w:val="center"/>
              <w:rPr>
                <w:sz w:val="20"/>
                <w:szCs w:val="20"/>
              </w:rPr>
            </w:pPr>
            <w:r w:rsidRPr="00C76AAC">
              <w:rPr>
                <w:sz w:val="20"/>
                <w:szCs w:val="20"/>
              </w:rPr>
              <w:t>18</w:t>
            </w:r>
          </w:p>
        </w:tc>
        <w:tc>
          <w:tcPr>
            <w:tcW w:w="1842" w:type="dxa"/>
          </w:tcPr>
          <w:p w14:paraId="53B6BA28" w14:textId="77777777" w:rsidR="00887C80" w:rsidRPr="00C76AAC" w:rsidRDefault="00887C80" w:rsidP="00887C80">
            <w:pPr>
              <w:pStyle w:val="TableParagraph"/>
              <w:ind w:left="172" w:right="165"/>
              <w:jc w:val="center"/>
              <w:rPr>
                <w:sz w:val="20"/>
                <w:szCs w:val="20"/>
              </w:rPr>
            </w:pPr>
            <w:r w:rsidRPr="00C76AAC">
              <w:rPr>
                <w:sz w:val="20"/>
                <w:szCs w:val="20"/>
              </w:rPr>
              <w:t>-18,8230*</w:t>
            </w:r>
          </w:p>
        </w:tc>
        <w:tc>
          <w:tcPr>
            <w:tcW w:w="1560" w:type="dxa"/>
          </w:tcPr>
          <w:p w14:paraId="24106487" w14:textId="77777777" w:rsidR="00887C80" w:rsidRPr="00C76AAC" w:rsidRDefault="00887C80" w:rsidP="00887C80">
            <w:pPr>
              <w:pStyle w:val="TableParagraph"/>
              <w:ind w:left="194" w:right="188"/>
              <w:jc w:val="center"/>
              <w:rPr>
                <w:sz w:val="20"/>
                <w:szCs w:val="20"/>
              </w:rPr>
            </w:pPr>
            <w:r w:rsidRPr="00C76AAC">
              <w:rPr>
                <w:sz w:val="20"/>
                <w:szCs w:val="20"/>
              </w:rPr>
              <w:t>0,020</w:t>
            </w:r>
          </w:p>
        </w:tc>
      </w:tr>
      <w:tr w:rsidR="00887C80" w:rsidRPr="00C76AAC" w14:paraId="6A0619B0" w14:textId="77777777" w:rsidTr="00887C80">
        <w:trPr>
          <w:trHeight w:val="79"/>
        </w:trPr>
        <w:tc>
          <w:tcPr>
            <w:tcW w:w="1030" w:type="dxa"/>
            <w:vMerge w:val="restart"/>
          </w:tcPr>
          <w:p w14:paraId="63ACF0FD" w14:textId="77777777" w:rsidR="00887C80" w:rsidRPr="00C76AAC" w:rsidRDefault="00887C80" w:rsidP="00887C80">
            <w:pPr>
              <w:pStyle w:val="TableParagraph"/>
              <w:spacing w:before="15"/>
              <w:ind w:left="64" w:right="269"/>
              <w:rPr>
                <w:b/>
                <w:sz w:val="20"/>
                <w:szCs w:val="20"/>
              </w:rPr>
            </w:pPr>
            <w:r w:rsidRPr="00C76AAC">
              <w:rPr>
                <w:b/>
                <w:sz w:val="20"/>
                <w:szCs w:val="20"/>
              </w:rPr>
              <w:t>Temel Afet Bilinci</w:t>
            </w:r>
          </w:p>
          <w:p w14:paraId="7CA617A3" w14:textId="77777777" w:rsidR="00887C80" w:rsidRPr="00C76AAC" w:rsidRDefault="00887C80" w:rsidP="00887C80">
            <w:pPr>
              <w:pStyle w:val="TableParagraph"/>
              <w:spacing w:before="1"/>
              <w:ind w:left="64"/>
              <w:rPr>
                <w:b/>
                <w:sz w:val="20"/>
                <w:szCs w:val="20"/>
              </w:rPr>
            </w:pPr>
            <w:r w:rsidRPr="00C76AAC">
              <w:rPr>
                <w:b/>
                <w:sz w:val="20"/>
                <w:szCs w:val="20"/>
              </w:rPr>
              <w:t>düzeyi</w:t>
            </w:r>
          </w:p>
        </w:tc>
        <w:tc>
          <w:tcPr>
            <w:tcW w:w="1345" w:type="dxa"/>
            <w:vMerge w:val="restart"/>
          </w:tcPr>
          <w:p w14:paraId="0AE5C07A" w14:textId="77777777" w:rsidR="00887C80" w:rsidRPr="00C76AAC" w:rsidRDefault="00887C80" w:rsidP="00887C80">
            <w:pPr>
              <w:pStyle w:val="TableParagraph"/>
              <w:spacing w:before="3"/>
              <w:rPr>
                <w:b/>
                <w:sz w:val="20"/>
                <w:szCs w:val="20"/>
              </w:rPr>
            </w:pPr>
          </w:p>
          <w:p w14:paraId="2B15D054" w14:textId="77777777" w:rsidR="00887C80" w:rsidRPr="00C76AAC" w:rsidRDefault="00887C80" w:rsidP="00887C80">
            <w:pPr>
              <w:pStyle w:val="TableParagraph"/>
              <w:ind w:left="64"/>
              <w:rPr>
                <w:b/>
                <w:sz w:val="20"/>
                <w:szCs w:val="20"/>
              </w:rPr>
            </w:pPr>
            <w:r w:rsidRPr="00C76AAC">
              <w:rPr>
                <w:b/>
                <w:sz w:val="20"/>
                <w:szCs w:val="20"/>
              </w:rPr>
              <w:t>Scheffe</w:t>
            </w:r>
          </w:p>
        </w:tc>
        <w:tc>
          <w:tcPr>
            <w:tcW w:w="1265" w:type="dxa"/>
            <w:vMerge w:val="restart"/>
          </w:tcPr>
          <w:p w14:paraId="7EE5EF58" w14:textId="77777777" w:rsidR="00887C80" w:rsidRPr="00C76AAC" w:rsidRDefault="00887C80" w:rsidP="00887C80">
            <w:pPr>
              <w:pStyle w:val="TableParagraph"/>
              <w:spacing w:before="3"/>
              <w:rPr>
                <w:b/>
                <w:sz w:val="20"/>
                <w:szCs w:val="20"/>
              </w:rPr>
            </w:pPr>
          </w:p>
          <w:p w14:paraId="561BF216" w14:textId="77777777" w:rsidR="00887C80" w:rsidRPr="00C76AAC" w:rsidRDefault="00887C80" w:rsidP="00887C80">
            <w:pPr>
              <w:pStyle w:val="TableParagraph"/>
              <w:ind w:left="429" w:right="424"/>
              <w:jc w:val="center"/>
              <w:rPr>
                <w:sz w:val="20"/>
                <w:szCs w:val="20"/>
              </w:rPr>
            </w:pPr>
            <w:r w:rsidRPr="00C76AAC">
              <w:rPr>
                <w:sz w:val="20"/>
                <w:szCs w:val="20"/>
              </w:rPr>
              <w:t>16</w:t>
            </w:r>
          </w:p>
        </w:tc>
        <w:tc>
          <w:tcPr>
            <w:tcW w:w="1093" w:type="dxa"/>
          </w:tcPr>
          <w:p w14:paraId="09231E39" w14:textId="77777777" w:rsidR="00887C80" w:rsidRPr="00C76AAC" w:rsidRDefault="00887C80" w:rsidP="00887C80">
            <w:pPr>
              <w:pStyle w:val="TableParagraph"/>
              <w:ind w:left="249" w:right="244"/>
              <w:jc w:val="center"/>
              <w:rPr>
                <w:sz w:val="20"/>
                <w:szCs w:val="20"/>
              </w:rPr>
            </w:pPr>
            <w:r w:rsidRPr="00C76AAC">
              <w:rPr>
                <w:sz w:val="20"/>
                <w:szCs w:val="20"/>
              </w:rPr>
              <w:t>14</w:t>
            </w:r>
          </w:p>
        </w:tc>
        <w:tc>
          <w:tcPr>
            <w:tcW w:w="1842" w:type="dxa"/>
          </w:tcPr>
          <w:p w14:paraId="234B1739" w14:textId="77777777" w:rsidR="00887C80" w:rsidRPr="00C76AAC" w:rsidRDefault="00887C80" w:rsidP="00887C80">
            <w:pPr>
              <w:pStyle w:val="TableParagraph"/>
              <w:ind w:left="170" w:right="165"/>
              <w:jc w:val="center"/>
              <w:rPr>
                <w:sz w:val="20"/>
                <w:szCs w:val="20"/>
              </w:rPr>
            </w:pPr>
            <w:r w:rsidRPr="00C76AAC">
              <w:rPr>
                <w:sz w:val="20"/>
                <w:szCs w:val="20"/>
              </w:rPr>
              <w:t>17,4579*</w:t>
            </w:r>
          </w:p>
        </w:tc>
        <w:tc>
          <w:tcPr>
            <w:tcW w:w="1560" w:type="dxa"/>
          </w:tcPr>
          <w:p w14:paraId="12C6A71F" w14:textId="77777777" w:rsidR="00887C80" w:rsidRPr="00C76AAC" w:rsidRDefault="00887C80" w:rsidP="00887C80">
            <w:pPr>
              <w:pStyle w:val="TableParagraph"/>
              <w:ind w:left="194" w:right="188"/>
              <w:jc w:val="center"/>
              <w:rPr>
                <w:sz w:val="20"/>
                <w:szCs w:val="20"/>
              </w:rPr>
            </w:pPr>
            <w:r w:rsidRPr="00C76AAC">
              <w:rPr>
                <w:sz w:val="20"/>
                <w:szCs w:val="20"/>
              </w:rPr>
              <w:t>0,010</w:t>
            </w:r>
          </w:p>
        </w:tc>
      </w:tr>
      <w:tr w:rsidR="00887C80" w:rsidRPr="00C76AAC" w14:paraId="7406B960" w14:textId="77777777" w:rsidTr="00887C80">
        <w:trPr>
          <w:trHeight w:val="211"/>
        </w:trPr>
        <w:tc>
          <w:tcPr>
            <w:tcW w:w="1030" w:type="dxa"/>
            <w:vMerge/>
            <w:tcBorders>
              <w:top w:val="nil"/>
            </w:tcBorders>
          </w:tcPr>
          <w:p w14:paraId="07147571" w14:textId="77777777" w:rsidR="00887C80" w:rsidRPr="00C76AAC" w:rsidRDefault="00887C80" w:rsidP="00887C80">
            <w:pPr>
              <w:rPr>
                <w:sz w:val="20"/>
                <w:szCs w:val="20"/>
              </w:rPr>
            </w:pPr>
          </w:p>
        </w:tc>
        <w:tc>
          <w:tcPr>
            <w:tcW w:w="1345" w:type="dxa"/>
            <w:vMerge/>
            <w:tcBorders>
              <w:top w:val="nil"/>
            </w:tcBorders>
          </w:tcPr>
          <w:p w14:paraId="36EA373C" w14:textId="77777777" w:rsidR="00887C80" w:rsidRPr="00C76AAC" w:rsidRDefault="00887C80" w:rsidP="00887C80">
            <w:pPr>
              <w:rPr>
                <w:sz w:val="20"/>
                <w:szCs w:val="20"/>
              </w:rPr>
            </w:pPr>
          </w:p>
        </w:tc>
        <w:tc>
          <w:tcPr>
            <w:tcW w:w="1265" w:type="dxa"/>
            <w:vMerge/>
            <w:tcBorders>
              <w:top w:val="nil"/>
            </w:tcBorders>
          </w:tcPr>
          <w:p w14:paraId="5255C1B4" w14:textId="77777777" w:rsidR="00887C80" w:rsidRPr="00C76AAC" w:rsidRDefault="00887C80" w:rsidP="00887C80">
            <w:pPr>
              <w:rPr>
                <w:sz w:val="20"/>
                <w:szCs w:val="20"/>
              </w:rPr>
            </w:pPr>
          </w:p>
        </w:tc>
        <w:tc>
          <w:tcPr>
            <w:tcW w:w="1093" w:type="dxa"/>
          </w:tcPr>
          <w:p w14:paraId="3EF4E61D" w14:textId="77777777" w:rsidR="00887C80" w:rsidRPr="00C76AAC" w:rsidRDefault="00887C80" w:rsidP="00887C80">
            <w:pPr>
              <w:pStyle w:val="TableParagraph"/>
              <w:spacing w:before="1"/>
              <w:ind w:left="249" w:right="244"/>
              <w:jc w:val="center"/>
              <w:rPr>
                <w:sz w:val="20"/>
                <w:szCs w:val="20"/>
              </w:rPr>
            </w:pPr>
            <w:r w:rsidRPr="00C76AAC">
              <w:rPr>
                <w:sz w:val="20"/>
                <w:szCs w:val="20"/>
              </w:rPr>
              <w:t>15</w:t>
            </w:r>
          </w:p>
        </w:tc>
        <w:tc>
          <w:tcPr>
            <w:tcW w:w="1842" w:type="dxa"/>
          </w:tcPr>
          <w:p w14:paraId="542CCA90" w14:textId="77777777" w:rsidR="00887C80" w:rsidRPr="00C76AAC" w:rsidRDefault="00887C80" w:rsidP="00887C80">
            <w:pPr>
              <w:pStyle w:val="TableParagraph"/>
              <w:spacing w:before="1"/>
              <w:ind w:left="170" w:right="165"/>
              <w:jc w:val="center"/>
              <w:rPr>
                <w:sz w:val="20"/>
                <w:szCs w:val="20"/>
              </w:rPr>
            </w:pPr>
            <w:r w:rsidRPr="00C76AAC">
              <w:rPr>
                <w:sz w:val="20"/>
                <w:szCs w:val="20"/>
              </w:rPr>
              <w:t>10,3028</w:t>
            </w:r>
          </w:p>
        </w:tc>
        <w:tc>
          <w:tcPr>
            <w:tcW w:w="1560" w:type="dxa"/>
          </w:tcPr>
          <w:p w14:paraId="5563E2F5" w14:textId="77777777" w:rsidR="00887C80" w:rsidRPr="00C76AAC" w:rsidRDefault="00887C80" w:rsidP="00887C80">
            <w:pPr>
              <w:pStyle w:val="TableParagraph"/>
              <w:spacing w:before="1"/>
              <w:ind w:left="194" w:right="188"/>
              <w:jc w:val="center"/>
              <w:rPr>
                <w:sz w:val="20"/>
                <w:szCs w:val="20"/>
              </w:rPr>
            </w:pPr>
            <w:r w:rsidRPr="00C76AAC">
              <w:rPr>
                <w:sz w:val="20"/>
                <w:szCs w:val="20"/>
              </w:rPr>
              <w:t>0,162</w:t>
            </w:r>
          </w:p>
        </w:tc>
      </w:tr>
      <w:tr w:rsidR="00887C80" w:rsidRPr="00C76AAC" w14:paraId="5315E435" w14:textId="77777777" w:rsidTr="00887C80">
        <w:trPr>
          <w:trHeight w:val="201"/>
        </w:trPr>
        <w:tc>
          <w:tcPr>
            <w:tcW w:w="1030" w:type="dxa"/>
            <w:vMerge/>
            <w:tcBorders>
              <w:top w:val="nil"/>
            </w:tcBorders>
          </w:tcPr>
          <w:p w14:paraId="4102990D" w14:textId="77777777" w:rsidR="00887C80" w:rsidRPr="00C76AAC" w:rsidRDefault="00887C80" w:rsidP="00887C80">
            <w:pPr>
              <w:rPr>
                <w:sz w:val="20"/>
                <w:szCs w:val="20"/>
              </w:rPr>
            </w:pPr>
          </w:p>
        </w:tc>
        <w:tc>
          <w:tcPr>
            <w:tcW w:w="1345" w:type="dxa"/>
            <w:vMerge/>
            <w:tcBorders>
              <w:top w:val="nil"/>
            </w:tcBorders>
          </w:tcPr>
          <w:p w14:paraId="1BB66742" w14:textId="77777777" w:rsidR="00887C80" w:rsidRPr="00C76AAC" w:rsidRDefault="00887C80" w:rsidP="00887C80">
            <w:pPr>
              <w:rPr>
                <w:sz w:val="20"/>
                <w:szCs w:val="20"/>
              </w:rPr>
            </w:pPr>
          </w:p>
        </w:tc>
        <w:tc>
          <w:tcPr>
            <w:tcW w:w="1265" w:type="dxa"/>
            <w:vMerge/>
            <w:tcBorders>
              <w:top w:val="nil"/>
            </w:tcBorders>
          </w:tcPr>
          <w:p w14:paraId="3FA41928" w14:textId="77777777" w:rsidR="00887C80" w:rsidRPr="00C76AAC" w:rsidRDefault="00887C80" w:rsidP="00887C80">
            <w:pPr>
              <w:rPr>
                <w:sz w:val="20"/>
                <w:szCs w:val="20"/>
              </w:rPr>
            </w:pPr>
          </w:p>
        </w:tc>
        <w:tc>
          <w:tcPr>
            <w:tcW w:w="1093" w:type="dxa"/>
          </w:tcPr>
          <w:p w14:paraId="1565E6A1" w14:textId="77777777" w:rsidR="00887C80" w:rsidRPr="00C76AAC" w:rsidRDefault="00887C80" w:rsidP="00887C80">
            <w:pPr>
              <w:pStyle w:val="TableParagraph"/>
              <w:ind w:left="249" w:right="244"/>
              <w:jc w:val="center"/>
              <w:rPr>
                <w:sz w:val="20"/>
                <w:szCs w:val="20"/>
              </w:rPr>
            </w:pPr>
            <w:r w:rsidRPr="00C76AAC">
              <w:rPr>
                <w:sz w:val="20"/>
                <w:szCs w:val="20"/>
              </w:rPr>
              <w:t>17</w:t>
            </w:r>
          </w:p>
        </w:tc>
        <w:tc>
          <w:tcPr>
            <w:tcW w:w="1842" w:type="dxa"/>
          </w:tcPr>
          <w:p w14:paraId="014D72D4" w14:textId="77777777" w:rsidR="00887C80" w:rsidRPr="00C76AAC" w:rsidRDefault="00887C80" w:rsidP="00887C80">
            <w:pPr>
              <w:pStyle w:val="TableParagraph"/>
              <w:ind w:left="172" w:right="165"/>
              <w:jc w:val="center"/>
              <w:rPr>
                <w:sz w:val="20"/>
                <w:szCs w:val="20"/>
              </w:rPr>
            </w:pPr>
            <w:r w:rsidRPr="00C76AAC">
              <w:rPr>
                <w:sz w:val="20"/>
                <w:szCs w:val="20"/>
              </w:rPr>
              <w:t>-2,8722</w:t>
            </w:r>
          </w:p>
        </w:tc>
        <w:tc>
          <w:tcPr>
            <w:tcW w:w="1560" w:type="dxa"/>
          </w:tcPr>
          <w:p w14:paraId="133AD54F" w14:textId="77777777" w:rsidR="00887C80" w:rsidRPr="00C76AAC" w:rsidRDefault="00887C80" w:rsidP="00887C80">
            <w:pPr>
              <w:pStyle w:val="TableParagraph"/>
              <w:ind w:left="194" w:right="188"/>
              <w:jc w:val="center"/>
              <w:rPr>
                <w:sz w:val="20"/>
                <w:szCs w:val="20"/>
              </w:rPr>
            </w:pPr>
            <w:r w:rsidRPr="00C76AAC">
              <w:rPr>
                <w:sz w:val="20"/>
                <w:szCs w:val="20"/>
              </w:rPr>
              <w:t>0,819</w:t>
            </w:r>
          </w:p>
        </w:tc>
      </w:tr>
      <w:tr w:rsidR="00887C80" w:rsidRPr="00C76AAC" w14:paraId="6641E269" w14:textId="77777777" w:rsidTr="00887C80">
        <w:trPr>
          <w:trHeight w:val="219"/>
        </w:trPr>
        <w:tc>
          <w:tcPr>
            <w:tcW w:w="1030" w:type="dxa"/>
            <w:vMerge/>
            <w:tcBorders>
              <w:top w:val="nil"/>
            </w:tcBorders>
          </w:tcPr>
          <w:p w14:paraId="09E0A68D" w14:textId="77777777" w:rsidR="00887C80" w:rsidRPr="00C76AAC" w:rsidRDefault="00887C80" w:rsidP="00887C80">
            <w:pPr>
              <w:rPr>
                <w:sz w:val="20"/>
                <w:szCs w:val="20"/>
              </w:rPr>
            </w:pPr>
          </w:p>
        </w:tc>
        <w:tc>
          <w:tcPr>
            <w:tcW w:w="1345" w:type="dxa"/>
            <w:vMerge/>
            <w:tcBorders>
              <w:top w:val="nil"/>
            </w:tcBorders>
          </w:tcPr>
          <w:p w14:paraId="0A623090" w14:textId="77777777" w:rsidR="00887C80" w:rsidRPr="00C76AAC" w:rsidRDefault="00887C80" w:rsidP="00887C80">
            <w:pPr>
              <w:rPr>
                <w:sz w:val="20"/>
                <w:szCs w:val="20"/>
              </w:rPr>
            </w:pPr>
          </w:p>
        </w:tc>
        <w:tc>
          <w:tcPr>
            <w:tcW w:w="1265" w:type="dxa"/>
            <w:vMerge/>
            <w:tcBorders>
              <w:top w:val="nil"/>
            </w:tcBorders>
          </w:tcPr>
          <w:p w14:paraId="73EDC6C5" w14:textId="77777777" w:rsidR="00887C80" w:rsidRPr="00C76AAC" w:rsidRDefault="00887C80" w:rsidP="00887C80">
            <w:pPr>
              <w:rPr>
                <w:sz w:val="20"/>
                <w:szCs w:val="20"/>
              </w:rPr>
            </w:pPr>
          </w:p>
        </w:tc>
        <w:tc>
          <w:tcPr>
            <w:tcW w:w="1093" w:type="dxa"/>
          </w:tcPr>
          <w:p w14:paraId="03EF7832" w14:textId="77777777" w:rsidR="00887C80" w:rsidRPr="00C76AAC" w:rsidRDefault="00887C80" w:rsidP="00887C80">
            <w:pPr>
              <w:pStyle w:val="TableParagraph"/>
              <w:ind w:left="249" w:right="244"/>
              <w:jc w:val="center"/>
              <w:rPr>
                <w:sz w:val="20"/>
                <w:szCs w:val="20"/>
              </w:rPr>
            </w:pPr>
            <w:r w:rsidRPr="00C76AAC">
              <w:rPr>
                <w:sz w:val="20"/>
                <w:szCs w:val="20"/>
              </w:rPr>
              <w:t>18</w:t>
            </w:r>
          </w:p>
        </w:tc>
        <w:tc>
          <w:tcPr>
            <w:tcW w:w="1842" w:type="dxa"/>
          </w:tcPr>
          <w:p w14:paraId="14E2B69C" w14:textId="77777777" w:rsidR="00887C80" w:rsidRPr="00C76AAC" w:rsidRDefault="00887C80" w:rsidP="00887C80">
            <w:pPr>
              <w:pStyle w:val="TableParagraph"/>
              <w:ind w:left="172" w:right="165"/>
              <w:jc w:val="center"/>
              <w:rPr>
                <w:sz w:val="20"/>
                <w:szCs w:val="20"/>
              </w:rPr>
            </w:pPr>
            <w:r w:rsidRPr="00C76AAC">
              <w:rPr>
                <w:sz w:val="20"/>
                <w:szCs w:val="20"/>
              </w:rPr>
              <w:t>-8,5202</w:t>
            </w:r>
          </w:p>
        </w:tc>
        <w:tc>
          <w:tcPr>
            <w:tcW w:w="1560" w:type="dxa"/>
          </w:tcPr>
          <w:p w14:paraId="58844B19" w14:textId="77777777" w:rsidR="00887C80" w:rsidRPr="00C76AAC" w:rsidRDefault="00887C80" w:rsidP="00887C80">
            <w:pPr>
              <w:pStyle w:val="TableParagraph"/>
              <w:ind w:left="194" w:right="188"/>
              <w:jc w:val="center"/>
              <w:rPr>
                <w:sz w:val="20"/>
                <w:szCs w:val="20"/>
              </w:rPr>
            </w:pPr>
            <w:r w:rsidRPr="00C76AAC">
              <w:rPr>
                <w:sz w:val="20"/>
                <w:szCs w:val="20"/>
              </w:rPr>
              <w:t>0,437</w:t>
            </w:r>
          </w:p>
        </w:tc>
      </w:tr>
      <w:tr w:rsidR="00887C80" w:rsidRPr="00C76AAC" w14:paraId="437C5B8B" w14:textId="77777777" w:rsidTr="00887C80">
        <w:trPr>
          <w:trHeight w:val="209"/>
        </w:trPr>
        <w:tc>
          <w:tcPr>
            <w:tcW w:w="1030" w:type="dxa"/>
            <w:vMerge w:val="restart"/>
          </w:tcPr>
          <w:p w14:paraId="0897B84E" w14:textId="77777777" w:rsidR="00887C80" w:rsidRPr="00C76AAC" w:rsidRDefault="00887C80" w:rsidP="00887C80">
            <w:pPr>
              <w:pStyle w:val="TableParagraph"/>
              <w:rPr>
                <w:sz w:val="20"/>
                <w:szCs w:val="20"/>
              </w:rPr>
            </w:pPr>
          </w:p>
        </w:tc>
        <w:tc>
          <w:tcPr>
            <w:tcW w:w="1345" w:type="dxa"/>
            <w:vMerge w:val="restart"/>
          </w:tcPr>
          <w:p w14:paraId="3F8639DD" w14:textId="77777777" w:rsidR="00887C80" w:rsidRPr="00C76AAC" w:rsidRDefault="00887C80" w:rsidP="00887C80">
            <w:pPr>
              <w:pStyle w:val="TableParagraph"/>
              <w:rPr>
                <w:sz w:val="20"/>
                <w:szCs w:val="20"/>
              </w:rPr>
            </w:pPr>
          </w:p>
        </w:tc>
        <w:tc>
          <w:tcPr>
            <w:tcW w:w="1265" w:type="dxa"/>
            <w:vMerge w:val="restart"/>
          </w:tcPr>
          <w:p w14:paraId="1B66AF99" w14:textId="77777777" w:rsidR="00887C80" w:rsidRPr="00C76AAC" w:rsidRDefault="00887C80" w:rsidP="00887C80">
            <w:pPr>
              <w:pStyle w:val="TableParagraph"/>
              <w:spacing w:before="3"/>
              <w:rPr>
                <w:b/>
                <w:sz w:val="20"/>
                <w:szCs w:val="20"/>
              </w:rPr>
            </w:pPr>
          </w:p>
          <w:p w14:paraId="4D6B5207" w14:textId="77777777" w:rsidR="00887C80" w:rsidRPr="00C76AAC" w:rsidRDefault="00887C80" w:rsidP="00887C80">
            <w:pPr>
              <w:pStyle w:val="TableParagraph"/>
              <w:ind w:left="429" w:right="424"/>
              <w:jc w:val="center"/>
              <w:rPr>
                <w:sz w:val="20"/>
                <w:szCs w:val="20"/>
              </w:rPr>
            </w:pPr>
            <w:r w:rsidRPr="00C76AAC">
              <w:rPr>
                <w:sz w:val="20"/>
                <w:szCs w:val="20"/>
              </w:rPr>
              <w:t>17</w:t>
            </w:r>
          </w:p>
        </w:tc>
        <w:tc>
          <w:tcPr>
            <w:tcW w:w="1093" w:type="dxa"/>
          </w:tcPr>
          <w:p w14:paraId="2936C164" w14:textId="77777777" w:rsidR="00887C80" w:rsidRPr="00C76AAC" w:rsidRDefault="00887C80" w:rsidP="00887C80">
            <w:pPr>
              <w:pStyle w:val="TableParagraph"/>
              <w:ind w:left="249" w:right="244"/>
              <w:jc w:val="center"/>
              <w:rPr>
                <w:sz w:val="20"/>
                <w:szCs w:val="20"/>
              </w:rPr>
            </w:pPr>
            <w:r w:rsidRPr="00C76AAC">
              <w:rPr>
                <w:sz w:val="20"/>
                <w:szCs w:val="20"/>
              </w:rPr>
              <w:t>14</w:t>
            </w:r>
          </w:p>
        </w:tc>
        <w:tc>
          <w:tcPr>
            <w:tcW w:w="1842" w:type="dxa"/>
          </w:tcPr>
          <w:p w14:paraId="34A5F3EB" w14:textId="77777777" w:rsidR="00887C80" w:rsidRPr="00C76AAC" w:rsidRDefault="00887C80" w:rsidP="00887C80">
            <w:pPr>
              <w:pStyle w:val="TableParagraph"/>
              <w:ind w:left="170" w:right="165"/>
              <w:jc w:val="center"/>
              <w:rPr>
                <w:sz w:val="20"/>
                <w:szCs w:val="20"/>
              </w:rPr>
            </w:pPr>
            <w:r w:rsidRPr="00C76AAC">
              <w:rPr>
                <w:sz w:val="20"/>
                <w:szCs w:val="20"/>
              </w:rPr>
              <w:t>20,3301*</w:t>
            </w:r>
          </w:p>
        </w:tc>
        <w:tc>
          <w:tcPr>
            <w:tcW w:w="1560" w:type="dxa"/>
          </w:tcPr>
          <w:p w14:paraId="5D8B4900" w14:textId="77777777" w:rsidR="00887C80" w:rsidRPr="00C76AAC" w:rsidRDefault="00887C80" w:rsidP="00887C80">
            <w:pPr>
              <w:pStyle w:val="TableParagraph"/>
              <w:ind w:left="194" w:right="188"/>
              <w:jc w:val="center"/>
              <w:rPr>
                <w:sz w:val="20"/>
                <w:szCs w:val="20"/>
              </w:rPr>
            </w:pPr>
            <w:r w:rsidRPr="00C76AAC">
              <w:rPr>
                <w:sz w:val="20"/>
                <w:szCs w:val="20"/>
              </w:rPr>
              <w:t>0,001</w:t>
            </w:r>
          </w:p>
        </w:tc>
      </w:tr>
      <w:tr w:rsidR="00887C80" w:rsidRPr="00C76AAC" w14:paraId="267CFF52" w14:textId="77777777" w:rsidTr="00887C80">
        <w:trPr>
          <w:trHeight w:val="199"/>
        </w:trPr>
        <w:tc>
          <w:tcPr>
            <w:tcW w:w="1030" w:type="dxa"/>
            <w:vMerge/>
            <w:tcBorders>
              <w:top w:val="nil"/>
            </w:tcBorders>
          </w:tcPr>
          <w:p w14:paraId="14D0B578" w14:textId="77777777" w:rsidR="00887C80" w:rsidRPr="00C76AAC" w:rsidRDefault="00887C80" w:rsidP="00887C80">
            <w:pPr>
              <w:rPr>
                <w:sz w:val="20"/>
                <w:szCs w:val="20"/>
              </w:rPr>
            </w:pPr>
          </w:p>
        </w:tc>
        <w:tc>
          <w:tcPr>
            <w:tcW w:w="1345" w:type="dxa"/>
            <w:vMerge/>
            <w:tcBorders>
              <w:top w:val="nil"/>
            </w:tcBorders>
          </w:tcPr>
          <w:p w14:paraId="25CE8B7F" w14:textId="77777777" w:rsidR="00887C80" w:rsidRPr="00C76AAC" w:rsidRDefault="00887C80" w:rsidP="00887C80">
            <w:pPr>
              <w:rPr>
                <w:sz w:val="20"/>
                <w:szCs w:val="20"/>
              </w:rPr>
            </w:pPr>
          </w:p>
        </w:tc>
        <w:tc>
          <w:tcPr>
            <w:tcW w:w="1265" w:type="dxa"/>
            <w:vMerge/>
            <w:tcBorders>
              <w:top w:val="nil"/>
            </w:tcBorders>
          </w:tcPr>
          <w:p w14:paraId="7FCA44E0" w14:textId="77777777" w:rsidR="00887C80" w:rsidRPr="00C76AAC" w:rsidRDefault="00887C80" w:rsidP="00887C80">
            <w:pPr>
              <w:rPr>
                <w:sz w:val="20"/>
                <w:szCs w:val="20"/>
              </w:rPr>
            </w:pPr>
          </w:p>
        </w:tc>
        <w:tc>
          <w:tcPr>
            <w:tcW w:w="1093" w:type="dxa"/>
          </w:tcPr>
          <w:p w14:paraId="0DC138FE" w14:textId="77777777" w:rsidR="00887C80" w:rsidRPr="00C76AAC" w:rsidRDefault="00887C80" w:rsidP="00887C80">
            <w:pPr>
              <w:pStyle w:val="TableParagraph"/>
              <w:ind w:left="249" w:right="244"/>
              <w:jc w:val="center"/>
              <w:rPr>
                <w:sz w:val="20"/>
                <w:szCs w:val="20"/>
              </w:rPr>
            </w:pPr>
            <w:r w:rsidRPr="00C76AAC">
              <w:rPr>
                <w:sz w:val="20"/>
                <w:szCs w:val="20"/>
              </w:rPr>
              <w:t>15</w:t>
            </w:r>
          </w:p>
        </w:tc>
        <w:tc>
          <w:tcPr>
            <w:tcW w:w="1842" w:type="dxa"/>
          </w:tcPr>
          <w:p w14:paraId="48B4263D" w14:textId="77777777" w:rsidR="00887C80" w:rsidRPr="00C76AAC" w:rsidRDefault="00887C80" w:rsidP="00887C80">
            <w:pPr>
              <w:pStyle w:val="TableParagraph"/>
              <w:ind w:left="170" w:right="165"/>
              <w:jc w:val="center"/>
              <w:rPr>
                <w:sz w:val="20"/>
                <w:szCs w:val="20"/>
              </w:rPr>
            </w:pPr>
            <w:r w:rsidRPr="00C76AAC">
              <w:rPr>
                <w:sz w:val="20"/>
                <w:szCs w:val="20"/>
              </w:rPr>
              <w:t>13,1750*</w:t>
            </w:r>
          </w:p>
        </w:tc>
        <w:tc>
          <w:tcPr>
            <w:tcW w:w="1560" w:type="dxa"/>
          </w:tcPr>
          <w:p w14:paraId="422BD451" w14:textId="77777777" w:rsidR="00887C80" w:rsidRPr="00C76AAC" w:rsidRDefault="00887C80" w:rsidP="00887C80">
            <w:pPr>
              <w:pStyle w:val="TableParagraph"/>
              <w:ind w:left="194" w:right="188"/>
              <w:jc w:val="center"/>
              <w:rPr>
                <w:sz w:val="20"/>
                <w:szCs w:val="20"/>
              </w:rPr>
            </w:pPr>
            <w:r w:rsidRPr="00C76AAC">
              <w:rPr>
                <w:sz w:val="20"/>
                <w:szCs w:val="20"/>
              </w:rPr>
              <w:t>0,027</w:t>
            </w:r>
          </w:p>
        </w:tc>
      </w:tr>
      <w:tr w:rsidR="00887C80" w:rsidRPr="00C76AAC" w14:paraId="7BFDB3FB" w14:textId="77777777" w:rsidTr="00887C80">
        <w:trPr>
          <w:trHeight w:val="203"/>
        </w:trPr>
        <w:tc>
          <w:tcPr>
            <w:tcW w:w="1030" w:type="dxa"/>
            <w:vMerge/>
            <w:tcBorders>
              <w:top w:val="nil"/>
            </w:tcBorders>
          </w:tcPr>
          <w:p w14:paraId="245BA2BD" w14:textId="77777777" w:rsidR="00887C80" w:rsidRPr="00C76AAC" w:rsidRDefault="00887C80" w:rsidP="00887C80">
            <w:pPr>
              <w:rPr>
                <w:sz w:val="20"/>
                <w:szCs w:val="20"/>
              </w:rPr>
            </w:pPr>
          </w:p>
        </w:tc>
        <w:tc>
          <w:tcPr>
            <w:tcW w:w="1345" w:type="dxa"/>
            <w:vMerge/>
            <w:tcBorders>
              <w:top w:val="nil"/>
            </w:tcBorders>
          </w:tcPr>
          <w:p w14:paraId="6A7EFE1B" w14:textId="77777777" w:rsidR="00887C80" w:rsidRPr="00C76AAC" w:rsidRDefault="00887C80" w:rsidP="00887C80">
            <w:pPr>
              <w:rPr>
                <w:sz w:val="20"/>
                <w:szCs w:val="20"/>
              </w:rPr>
            </w:pPr>
          </w:p>
        </w:tc>
        <w:tc>
          <w:tcPr>
            <w:tcW w:w="1265" w:type="dxa"/>
            <w:vMerge/>
            <w:tcBorders>
              <w:top w:val="nil"/>
            </w:tcBorders>
          </w:tcPr>
          <w:p w14:paraId="24E73CA9" w14:textId="77777777" w:rsidR="00887C80" w:rsidRPr="00C76AAC" w:rsidRDefault="00887C80" w:rsidP="00887C80">
            <w:pPr>
              <w:rPr>
                <w:sz w:val="20"/>
                <w:szCs w:val="20"/>
              </w:rPr>
            </w:pPr>
          </w:p>
        </w:tc>
        <w:tc>
          <w:tcPr>
            <w:tcW w:w="1093" w:type="dxa"/>
          </w:tcPr>
          <w:p w14:paraId="560ED39E" w14:textId="77777777" w:rsidR="00887C80" w:rsidRPr="00C76AAC" w:rsidRDefault="00887C80" w:rsidP="00887C80">
            <w:pPr>
              <w:pStyle w:val="TableParagraph"/>
              <w:ind w:left="249" w:right="244"/>
              <w:jc w:val="center"/>
              <w:rPr>
                <w:sz w:val="20"/>
                <w:szCs w:val="20"/>
              </w:rPr>
            </w:pPr>
            <w:r w:rsidRPr="00C76AAC">
              <w:rPr>
                <w:sz w:val="20"/>
                <w:szCs w:val="20"/>
              </w:rPr>
              <w:t>16</w:t>
            </w:r>
          </w:p>
        </w:tc>
        <w:tc>
          <w:tcPr>
            <w:tcW w:w="1842" w:type="dxa"/>
          </w:tcPr>
          <w:p w14:paraId="11D94565" w14:textId="77777777" w:rsidR="00887C80" w:rsidRPr="00C76AAC" w:rsidRDefault="00887C80" w:rsidP="00887C80">
            <w:pPr>
              <w:pStyle w:val="TableParagraph"/>
              <w:ind w:left="170" w:right="165"/>
              <w:jc w:val="center"/>
              <w:rPr>
                <w:sz w:val="20"/>
                <w:szCs w:val="20"/>
              </w:rPr>
            </w:pPr>
            <w:r w:rsidRPr="00C76AAC">
              <w:rPr>
                <w:sz w:val="20"/>
                <w:szCs w:val="20"/>
              </w:rPr>
              <w:t>2,8722</w:t>
            </w:r>
          </w:p>
        </w:tc>
        <w:tc>
          <w:tcPr>
            <w:tcW w:w="1560" w:type="dxa"/>
          </w:tcPr>
          <w:p w14:paraId="5747E3DF" w14:textId="77777777" w:rsidR="00887C80" w:rsidRPr="00C76AAC" w:rsidRDefault="00887C80" w:rsidP="00887C80">
            <w:pPr>
              <w:pStyle w:val="TableParagraph"/>
              <w:ind w:left="194" w:right="188"/>
              <w:jc w:val="center"/>
              <w:rPr>
                <w:sz w:val="20"/>
                <w:szCs w:val="20"/>
              </w:rPr>
            </w:pPr>
            <w:r w:rsidRPr="00C76AAC">
              <w:rPr>
                <w:sz w:val="20"/>
                <w:szCs w:val="20"/>
              </w:rPr>
              <w:t>0,819</w:t>
            </w:r>
          </w:p>
        </w:tc>
      </w:tr>
      <w:tr w:rsidR="00887C80" w:rsidRPr="00C76AAC" w14:paraId="28B13245" w14:textId="77777777" w:rsidTr="00887C80">
        <w:trPr>
          <w:trHeight w:val="207"/>
        </w:trPr>
        <w:tc>
          <w:tcPr>
            <w:tcW w:w="1030" w:type="dxa"/>
            <w:vMerge/>
            <w:tcBorders>
              <w:top w:val="nil"/>
            </w:tcBorders>
          </w:tcPr>
          <w:p w14:paraId="4EEE9972" w14:textId="77777777" w:rsidR="00887C80" w:rsidRPr="00C76AAC" w:rsidRDefault="00887C80" w:rsidP="00887C80">
            <w:pPr>
              <w:rPr>
                <w:sz w:val="20"/>
                <w:szCs w:val="20"/>
              </w:rPr>
            </w:pPr>
          </w:p>
        </w:tc>
        <w:tc>
          <w:tcPr>
            <w:tcW w:w="1345" w:type="dxa"/>
            <w:vMerge/>
            <w:tcBorders>
              <w:top w:val="nil"/>
            </w:tcBorders>
          </w:tcPr>
          <w:p w14:paraId="32818E98" w14:textId="77777777" w:rsidR="00887C80" w:rsidRPr="00C76AAC" w:rsidRDefault="00887C80" w:rsidP="00887C80">
            <w:pPr>
              <w:rPr>
                <w:sz w:val="20"/>
                <w:szCs w:val="20"/>
              </w:rPr>
            </w:pPr>
          </w:p>
        </w:tc>
        <w:tc>
          <w:tcPr>
            <w:tcW w:w="1265" w:type="dxa"/>
            <w:vMerge/>
            <w:tcBorders>
              <w:top w:val="nil"/>
            </w:tcBorders>
          </w:tcPr>
          <w:p w14:paraId="2F483171" w14:textId="77777777" w:rsidR="00887C80" w:rsidRPr="00C76AAC" w:rsidRDefault="00887C80" w:rsidP="00887C80">
            <w:pPr>
              <w:rPr>
                <w:sz w:val="20"/>
                <w:szCs w:val="20"/>
              </w:rPr>
            </w:pPr>
          </w:p>
        </w:tc>
        <w:tc>
          <w:tcPr>
            <w:tcW w:w="1093" w:type="dxa"/>
          </w:tcPr>
          <w:p w14:paraId="7F9D75D1" w14:textId="77777777" w:rsidR="00887C80" w:rsidRPr="00C76AAC" w:rsidRDefault="00887C80" w:rsidP="00887C80">
            <w:pPr>
              <w:pStyle w:val="TableParagraph"/>
              <w:ind w:left="249" w:right="244"/>
              <w:jc w:val="center"/>
              <w:rPr>
                <w:sz w:val="20"/>
                <w:szCs w:val="20"/>
              </w:rPr>
            </w:pPr>
            <w:r w:rsidRPr="00C76AAC">
              <w:rPr>
                <w:sz w:val="20"/>
                <w:szCs w:val="20"/>
              </w:rPr>
              <w:t>18</w:t>
            </w:r>
          </w:p>
        </w:tc>
        <w:tc>
          <w:tcPr>
            <w:tcW w:w="1842" w:type="dxa"/>
          </w:tcPr>
          <w:p w14:paraId="56BDD4DA" w14:textId="77777777" w:rsidR="00887C80" w:rsidRPr="00C76AAC" w:rsidRDefault="00887C80" w:rsidP="00887C80">
            <w:pPr>
              <w:pStyle w:val="TableParagraph"/>
              <w:ind w:left="172" w:right="165"/>
              <w:jc w:val="center"/>
              <w:rPr>
                <w:sz w:val="20"/>
                <w:szCs w:val="20"/>
              </w:rPr>
            </w:pPr>
            <w:r w:rsidRPr="00C76AAC">
              <w:rPr>
                <w:sz w:val="20"/>
                <w:szCs w:val="20"/>
              </w:rPr>
              <w:t>-5,6480</w:t>
            </w:r>
          </w:p>
        </w:tc>
        <w:tc>
          <w:tcPr>
            <w:tcW w:w="1560" w:type="dxa"/>
          </w:tcPr>
          <w:p w14:paraId="4B9B87AF" w14:textId="77777777" w:rsidR="00887C80" w:rsidRPr="00C76AAC" w:rsidRDefault="00887C80" w:rsidP="00887C80">
            <w:pPr>
              <w:pStyle w:val="TableParagraph"/>
              <w:ind w:left="194" w:right="188"/>
              <w:jc w:val="center"/>
              <w:rPr>
                <w:sz w:val="20"/>
                <w:szCs w:val="20"/>
              </w:rPr>
            </w:pPr>
            <w:r w:rsidRPr="00C76AAC">
              <w:rPr>
                <w:sz w:val="20"/>
                <w:szCs w:val="20"/>
              </w:rPr>
              <w:t>0,781</w:t>
            </w:r>
          </w:p>
        </w:tc>
      </w:tr>
      <w:tr w:rsidR="00887C80" w:rsidRPr="00C76AAC" w14:paraId="104FC6FB" w14:textId="77777777" w:rsidTr="00887C80">
        <w:trPr>
          <w:trHeight w:val="197"/>
        </w:trPr>
        <w:tc>
          <w:tcPr>
            <w:tcW w:w="1030" w:type="dxa"/>
            <w:vMerge w:val="restart"/>
          </w:tcPr>
          <w:p w14:paraId="30E257E9" w14:textId="77777777" w:rsidR="00887C80" w:rsidRPr="00C76AAC" w:rsidRDefault="00887C80" w:rsidP="00887C80">
            <w:pPr>
              <w:pStyle w:val="TableParagraph"/>
              <w:rPr>
                <w:sz w:val="20"/>
                <w:szCs w:val="20"/>
              </w:rPr>
            </w:pPr>
          </w:p>
        </w:tc>
        <w:tc>
          <w:tcPr>
            <w:tcW w:w="1345" w:type="dxa"/>
            <w:vMerge w:val="restart"/>
          </w:tcPr>
          <w:p w14:paraId="76534D20" w14:textId="77777777" w:rsidR="00887C80" w:rsidRPr="00C76AAC" w:rsidRDefault="00887C80" w:rsidP="00887C80">
            <w:pPr>
              <w:pStyle w:val="TableParagraph"/>
              <w:rPr>
                <w:sz w:val="20"/>
                <w:szCs w:val="20"/>
              </w:rPr>
            </w:pPr>
          </w:p>
        </w:tc>
        <w:tc>
          <w:tcPr>
            <w:tcW w:w="1265" w:type="dxa"/>
            <w:vMerge w:val="restart"/>
          </w:tcPr>
          <w:p w14:paraId="74C2A967" w14:textId="77777777" w:rsidR="00887C80" w:rsidRPr="00C76AAC" w:rsidRDefault="00887C80" w:rsidP="00887C80">
            <w:pPr>
              <w:pStyle w:val="TableParagraph"/>
              <w:spacing w:before="10"/>
              <w:rPr>
                <w:b/>
                <w:sz w:val="20"/>
                <w:szCs w:val="20"/>
              </w:rPr>
            </w:pPr>
          </w:p>
          <w:p w14:paraId="6AE9BA18" w14:textId="77777777" w:rsidR="00887C80" w:rsidRPr="00C76AAC" w:rsidRDefault="00887C80" w:rsidP="00887C80">
            <w:pPr>
              <w:pStyle w:val="TableParagraph"/>
              <w:spacing w:before="1"/>
              <w:ind w:left="429" w:right="424"/>
              <w:jc w:val="center"/>
              <w:rPr>
                <w:sz w:val="20"/>
                <w:szCs w:val="20"/>
              </w:rPr>
            </w:pPr>
            <w:r w:rsidRPr="00C76AAC">
              <w:rPr>
                <w:sz w:val="20"/>
                <w:szCs w:val="20"/>
              </w:rPr>
              <w:t>18</w:t>
            </w:r>
          </w:p>
        </w:tc>
        <w:tc>
          <w:tcPr>
            <w:tcW w:w="1093" w:type="dxa"/>
          </w:tcPr>
          <w:p w14:paraId="2395174B" w14:textId="77777777" w:rsidR="00887C80" w:rsidRPr="00C76AAC" w:rsidRDefault="00887C80" w:rsidP="00887C80">
            <w:pPr>
              <w:pStyle w:val="TableParagraph"/>
              <w:spacing w:before="1"/>
              <w:ind w:left="249" w:right="244"/>
              <w:jc w:val="center"/>
              <w:rPr>
                <w:sz w:val="20"/>
                <w:szCs w:val="20"/>
              </w:rPr>
            </w:pPr>
            <w:r w:rsidRPr="00C76AAC">
              <w:rPr>
                <w:sz w:val="20"/>
                <w:szCs w:val="20"/>
              </w:rPr>
              <w:t>14</w:t>
            </w:r>
          </w:p>
        </w:tc>
        <w:tc>
          <w:tcPr>
            <w:tcW w:w="1842" w:type="dxa"/>
          </w:tcPr>
          <w:p w14:paraId="29AB535E" w14:textId="77777777" w:rsidR="00887C80" w:rsidRPr="00C76AAC" w:rsidRDefault="00887C80" w:rsidP="00887C80">
            <w:pPr>
              <w:pStyle w:val="TableParagraph"/>
              <w:spacing w:before="1"/>
              <w:ind w:left="170" w:right="165"/>
              <w:jc w:val="center"/>
              <w:rPr>
                <w:sz w:val="20"/>
                <w:szCs w:val="20"/>
              </w:rPr>
            </w:pPr>
            <w:r w:rsidRPr="00C76AAC">
              <w:rPr>
                <w:sz w:val="20"/>
                <w:szCs w:val="20"/>
              </w:rPr>
              <w:t>25,9782*</w:t>
            </w:r>
          </w:p>
        </w:tc>
        <w:tc>
          <w:tcPr>
            <w:tcW w:w="1560" w:type="dxa"/>
          </w:tcPr>
          <w:p w14:paraId="2CA9FCB0" w14:textId="77777777" w:rsidR="00887C80" w:rsidRPr="00C76AAC" w:rsidRDefault="00887C80" w:rsidP="00887C80">
            <w:pPr>
              <w:pStyle w:val="TableParagraph"/>
              <w:spacing w:before="1"/>
              <w:ind w:left="194" w:right="188"/>
              <w:jc w:val="center"/>
              <w:rPr>
                <w:sz w:val="20"/>
                <w:szCs w:val="20"/>
              </w:rPr>
            </w:pPr>
            <w:r w:rsidRPr="00C76AAC">
              <w:rPr>
                <w:sz w:val="20"/>
                <w:szCs w:val="20"/>
              </w:rPr>
              <w:t>0,001</w:t>
            </w:r>
          </w:p>
        </w:tc>
      </w:tr>
      <w:tr w:rsidR="00887C80" w:rsidRPr="00C76AAC" w14:paraId="41FE9E80" w14:textId="77777777" w:rsidTr="00887C80">
        <w:trPr>
          <w:trHeight w:val="201"/>
        </w:trPr>
        <w:tc>
          <w:tcPr>
            <w:tcW w:w="1030" w:type="dxa"/>
            <w:vMerge/>
            <w:tcBorders>
              <w:top w:val="nil"/>
            </w:tcBorders>
          </w:tcPr>
          <w:p w14:paraId="5F9132E5" w14:textId="77777777" w:rsidR="00887C80" w:rsidRPr="00C76AAC" w:rsidRDefault="00887C80" w:rsidP="00887C80">
            <w:pPr>
              <w:rPr>
                <w:sz w:val="20"/>
                <w:szCs w:val="20"/>
              </w:rPr>
            </w:pPr>
          </w:p>
        </w:tc>
        <w:tc>
          <w:tcPr>
            <w:tcW w:w="1345" w:type="dxa"/>
            <w:vMerge/>
            <w:tcBorders>
              <w:top w:val="nil"/>
            </w:tcBorders>
          </w:tcPr>
          <w:p w14:paraId="605A5F5E" w14:textId="77777777" w:rsidR="00887C80" w:rsidRPr="00C76AAC" w:rsidRDefault="00887C80" w:rsidP="00887C80">
            <w:pPr>
              <w:rPr>
                <w:sz w:val="20"/>
                <w:szCs w:val="20"/>
              </w:rPr>
            </w:pPr>
          </w:p>
        </w:tc>
        <w:tc>
          <w:tcPr>
            <w:tcW w:w="1265" w:type="dxa"/>
            <w:vMerge/>
            <w:tcBorders>
              <w:top w:val="nil"/>
            </w:tcBorders>
          </w:tcPr>
          <w:p w14:paraId="060993BC" w14:textId="77777777" w:rsidR="00887C80" w:rsidRPr="00C76AAC" w:rsidRDefault="00887C80" w:rsidP="00887C80">
            <w:pPr>
              <w:rPr>
                <w:sz w:val="20"/>
                <w:szCs w:val="20"/>
              </w:rPr>
            </w:pPr>
          </w:p>
        </w:tc>
        <w:tc>
          <w:tcPr>
            <w:tcW w:w="1093" w:type="dxa"/>
          </w:tcPr>
          <w:p w14:paraId="38754D11" w14:textId="77777777" w:rsidR="00887C80" w:rsidRPr="00C76AAC" w:rsidRDefault="00887C80" w:rsidP="00887C80">
            <w:pPr>
              <w:pStyle w:val="TableParagraph"/>
              <w:ind w:left="249" w:right="244"/>
              <w:jc w:val="center"/>
              <w:rPr>
                <w:sz w:val="20"/>
                <w:szCs w:val="20"/>
              </w:rPr>
            </w:pPr>
            <w:r w:rsidRPr="00C76AAC">
              <w:rPr>
                <w:sz w:val="20"/>
                <w:szCs w:val="20"/>
              </w:rPr>
              <w:t>15</w:t>
            </w:r>
          </w:p>
        </w:tc>
        <w:tc>
          <w:tcPr>
            <w:tcW w:w="1842" w:type="dxa"/>
          </w:tcPr>
          <w:p w14:paraId="071A60BE" w14:textId="77777777" w:rsidR="00887C80" w:rsidRPr="00C76AAC" w:rsidRDefault="00887C80" w:rsidP="00887C80">
            <w:pPr>
              <w:pStyle w:val="TableParagraph"/>
              <w:ind w:left="170" w:right="165"/>
              <w:jc w:val="center"/>
              <w:rPr>
                <w:sz w:val="20"/>
                <w:szCs w:val="20"/>
              </w:rPr>
            </w:pPr>
            <w:r w:rsidRPr="00C76AAC">
              <w:rPr>
                <w:sz w:val="20"/>
                <w:szCs w:val="20"/>
              </w:rPr>
              <w:t>18,8230*</w:t>
            </w:r>
          </w:p>
        </w:tc>
        <w:tc>
          <w:tcPr>
            <w:tcW w:w="1560" w:type="dxa"/>
          </w:tcPr>
          <w:p w14:paraId="19FE0B27" w14:textId="77777777" w:rsidR="00887C80" w:rsidRPr="00C76AAC" w:rsidRDefault="00887C80" w:rsidP="00887C80">
            <w:pPr>
              <w:pStyle w:val="TableParagraph"/>
              <w:ind w:left="194" w:right="188"/>
              <w:jc w:val="center"/>
              <w:rPr>
                <w:sz w:val="20"/>
                <w:szCs w:val="20"/>
              </w:rPr>
            </w:pPr>
            <w:r w:rsidRPr="00C76AAC">
              <w:rPr>
                <w:sz w:val="20"/>
                <w:szCs w:val="20"/>
              </w:rPr>
              <w:t>0,020</w:t>
            </w:r>
          </w:p>
        </w:tc>
      </w:tr>
      <w:tr w:rsidR="00887C80" w:rsidRPr="00C76AAC" w14:paraId="43547890" w14:textId="77777777" w:rsidTr="00887C80">
        <w:trPr>
          <w:trHeight w:val="105"/>
        </w:trPr>
        <w:tc>
          <w:tcPr>
            <w:tcW w:w="1030" w:type="dxa"/>
            <w:vMerge/>
            <w:tcBorders>
              <w:top w:val="nil"/>
              <w:bottom w:val="nil"/>
            </w:tcBorders>
          </w:tcPr>
          <w:p w14:paraId="60136B57" w14:textId="77777777" w:rsidR="00887C80" w:rsidRPr="00C76AAC" w:rsidRDefault="00887C80" w:rsidP="00887C80">
            <w:pPr>
              <w:rPr>
                <w:sz w:val="20"/>
                <w:szCs w:val="20"/>
              </w:rPr>
            </w:pPr>
          </w:p>
        </w:tc>
        <w:tc>
          <w:tcPr>
            <w:tcW w:w="1345" w:type="dxa"/>
            <w:vMerge/>
            <w:tcBorders>
              <w:top w:val="nil"/>
              <w:bottom w:val="nil"/>
            </w:tcBorders>
          </w:tcPr>
          <w:p w14:paraId="6409D673" w14:textId="77777777" w:rsidR="00887C80" w:rsidRPr="00C76AAC" w:rsidRDefault="00887C80" w:rsidP="00887C80">
            <w:pPr>
              <w:rPr>
                <w:sz w:val="20"/>
                <w:szCs w:val="20"/>
              </w:rPr>
            </w:pPr>
          </w:p>
        </w:tc>
        <w:tc>
          <w:tcPr>
            <w:tcW w:w="1265" w:type="dxa"/>
            <w:vMerge/>
            <w:tcBorders>
              <w:top w:val="nil"/>
              <w:bottom w:val="nil"/>
            </w:tcBorders>
          </w:tcPr>
          <w:p w14:paraId="6874DE8E" w14:textId="77777777" w:rsidR="00887C80" w:rsidRPr="00C76AAC" w:rsidRDefault="00887C80" w:rsidP="00887C80">
            <w:pPr>
              <w:rPr>
                <w:sz w:val="20"/>
                <w:szCs w:val="20"/>
              </w:rPr>
            </w:pPr>
          </w:p>
        </w:tc>
        <w:tc>
          <w:tcPr>
            <w:tcW w:w="1093" w:type="dxa"/>
          </w:tcPr>
          <w:p w14:paraId="668AD330" w14:textId="77777777" w:rsidR="00887C80" w:rsidRPr="00C76AAC" w:rsidRDefault="00887C80" w:rsidP="00887C80">
            <w:pPr>
              <w:pStyle w:val="TableParagraph"/>
              <w:ind w:left="249" w:right="244"/>
              <w:jc w:val="center"/>
              <w:rPr>
                <w:sz w:val="20"/>
                <w:szCs w:val="20"/>
              </w:rPr>
            </w:pPr>
            <w:r w:rsidRPr="00C76AAC">
              <w:rPr>
                <w:sz w:val="20"/>
                <w:szCs w:val="20"/>
              </w:rPr>
              <w:t>16</w:t>
            </w:r>
          </w:p>
        </w:tc>
        <w:tc>
          <w:tcPr>
            <w:tcW w:w="1842" w:type="dxa"/>
          </w:tcPr>
          <w:p w14:paraId="76D4BDF6" w14:textId="77777777" w:rsidR="00887C80" w:rsidRPr="00C76AAC" w:rsidRDefault="00887C80" w:rsidP="00887C80">
            <w:pPr>
              <w:pStyle w:val="TableParagraph"/>
              <w:ind w:left="170" w:right="165"/>
              <w:jc w:val="center"/>
              <w:rPr>
                <w:sz w:val="20"/>
                <w:szCs w:val="20"/>
              </w:rPr>
            </w:pPr>
            <w:r w:rsidRPr="00C76AAC">
              <w:rPr>
                <w:sz w:val="20"/>
                <w:szCs w:val="20"/>
              </w:rPr>
              <w:t>8,5202</w:t>
            </w:r>
          </w:p>
        </w:tc>
        <w:tc>
          <w:tcPr>
            <w:tcW w:w="1560" w:type="dxa"/>
          </w:tcPr>
          <w:p w14:paraId="5A888B4A" w14:textId="77777777" w:rsidR="00887C80" w:rsidRPr="00C76AAC" w:rsidRDefault="00887C80" w:rsidP="00887C80">
            <w:pPr>
              <w:pStyle w:val="TableParagraph"/>
              <w:ind w:left="194" w:right="188"/>
              <w:jc w:val="center"/>
              <w:rPr>
                <w:sz w:val="20"/>
                <w:szCs w:val="20"/>
              </w:rPr>
            </w:pPr>
            <w:r w:rsidRPr="00C76AAC">
              <w:rPr>
                <w:sz w:val="20"/>
                <w:szCs w:val="20"/>
              </w:rPr>
              <w:t>0,437</w:t>
            </w:r>
          </w:p>
        </w:tc>
      </w:tr>
      <w:tr w:rsidR="00887C80" w:rsidRPr="00C76AAC" w14:paraId="05112396" w14:textId="77777777" w:rsidTr="00887C80">
        <w:trPr>
          <w:trHeight w:val="105"/>
        </w:trPr>
        <w:tc>
          <w:tcPr>
            <w:tcW w:w="1030" w:type="dxa"/>
            <w:tcBorders>
              <w:top w:val="nil"/>
            </w:tcBorders>
          </w:tcPr>
          <w:p w14:paraId="1AA20E9F" w14:textId="77777777" w:rsidR="00887C80" w:rsidRPr="00C76AAC" w:rsidRDefault="00887C80" w:rsidP="00887C80">
            <w:pPr>
              <w:rPr>
                <w:sz w:val="20"/>
                <w:szCs w:val="20"/>
              </w:rPr>
            </w:pPr>
          </w:p>
        </w:tc>
        <w:tc>
          <w:tcPr>
            <w:tcW w:w="1345" w:type="dxa"/>
            <w:tcBorders>
              <w:top w:val="nil"/>
            </w:tcBorders>
          </w:tcPr>
          <w:p w14:paraId="5617A93A" w14:textId="77777777" w:rsidR="00887C80" w:rsidRPr="00C76AAC" w:rsidRDefault="00887C80" w:rsidP="00887C80">
            <w:pPr>
              <w:rPr>
                <w:sz w:val="20"/>
                <w:szCs w:val="20"/>
              </w:rPr>
            </w:pPr>
          </w:p>
        </w:tc>
        <w:tc>
          <w:tcPr>
            <w:tcW w:w="1265" w:type="dxa"/>
            <w:tcBorders>
              <w:top w:val="nil"/>
            </w:tcBorders>
          </w:tcPr>
          <w:p w14:paraId="64C3EA23" w14:textId="77777777" w:rsidR="00887C80" w:rsidRPr="00C76AAC" w:rsidRDefault="00887C80" w:rsidP="00887C80">
            <w:pPr>
              <w:rPr>
                <w:sz w:val="20"/>
                <w:szCs w:val="20"/>
              </w:rPr>
            </w:pPr>
          </w:p>
        </w:tc>
        <w:tc>
          <w:tcPr>
            <w:tcW w:w="1093" w:type="dxa"/>
          </w:tcPr>
          <w:p w14:paraId="4AFA3946" w14:textId="77777777" w:rsidR="00887C80" w:rsidRPr="00C76AAC" w:rsidRDefault="00887C80" w:rsidP="00887C80">
            <w:pPr>
              <w:pStyle w:val="TableParagraph"/>
              <w:spacing w:line="256" w:lineRule="exact"/>
              <w:ind w:left="249" w:right="244"/>
              <w:jc w:val="center"/>
              <w:rPr>
                <w:sz w:val="20"/>
                <w:szCs w:val="20"/>
              </w:rPr>
            </w:pPr>
            <w:r w:rsidRPr="00C76AAC">
              <w:rPr>
                <w:sz w:val="20"/>
                <w:szCs w:val="20"/>
              </w:rPr>
              <w:t>17</w:t>
            </w:r>
          </w:p>
        </w:tc>
        <w:tc>
          <w:tcPr>
            <w:tcW w:w="1842" w:type="dxa"/>
          </w:tcPr>
          <w:p w14:paraId="7C74163B" w14:textId="77777777" w:rsidR="00887C80" w:rsidRPr="00C76AAC" w:rsidRDefault="00887C80" w:rsidP="00887C80">
            <w:pPr>
              <w:pStyle w:val="TableParagraph"/>
              <w:spacing w:line="256" w:lineRule="exact"/>
              <w:ind w:left="351"/>
              <w:rPr>
                <w:sz w:val="20"/>
                <w:szCs w:val="20"/>
              </w:rPr>
            </w:pPr>
            <w:r w:rsidRPr="00C76AAC">
              <w:rPr>
                <w:sz w:val="20"/>
                <w:szCs w:val="20"/>
              </w:rPr>
              <w:t xml:space="preserve">     5,6480</w:t>
            </w:r>
          </w:p>
        </w:tc>
        <w:tc>
          <w:tcPr>
            <w:tcW w:w="1560" w:type="dxa"/>
          </w:tcPr>
          <w:p w14:paraId="0C85D38B" w14:textId="77777777" w:rsidR="00887C80" w:rsidRPr="00C76AAC" w:rsidRDefault="00887C80" w:rsidP="00887C80">
            <w:pPr>
              <w:pStyle w:val="TableParagraph"/>
              <w:spacing w:line="256" w:lineRule="exact"/>
              <w:ind w:left="214"/>
              <w:rPr>
                <w:sz w:val="20"/>
                <w:szCs w:val="20"/>
              </w:rPr>
            </w:pPr>
            <w:r w:rsidRPr="00C76AAC">
              <w:rPr>
                <w:sz w:val="20"/>
                <w:szCs w:val="20"/>
              </w:rPr>
              <w:t xml:space="preserve">       0,781</w:t>
            </w:r>
          </w:p>
        </w:tc>
      </w:tr>
    </w:tbl>
    <w:p w14:paraId="58AFDE3E" w14:textId="77777777" w:rsidR="00C527BB" w:rsidRPr="00C76AAC" w:rsidRDefault="00550B93" w:rsidP="003F1849">
      <w:pPr>
        <w:pStyle w:val="ResimYazs"/>
        <w:rPr>
          <w:color w:val="auto"/>
        </w:rPr>
      </w:pPr>
      <w:r w:rsidRPr="00C76AAC">
        <w:rPr>
          <w:color w:val="auto"/>
        </w:rPr>
        <w:t xml:space="preserve">Tablo </w:t>
      </w:r>
      <w:r w:rsidR="00CF59F0" w:rsidRPr="00C76AAC">
        <w:rPr>
          <w:color w:val="auto"/>
        </w:rPr>
        <w:t>13</w:t>
      </w:r>
      <w:r w:rsidRPr="00C76AAC">
        <w:rPr>
          <w:color w:val="auto"/>
        </w:rPr>
        <w:t xml:space="preserve">. </w:t>
      </w:r>
      <w:r w:rsidR="00C527BB" w:rsidRPr="00C76AAC">
        <w:rPr>
          <w:color w:val="auto"/>
        </w:rPr>
        <w:t>Yaşa Göre Temel Afet Bilinci Düzeyi Ortalamaları</w:t>
      </w:r>
      <w:bookmarkEnd w:id="222"/>
    </w:p>
    <w:p w14:paraId="646D1AF3" w14:textId="3A6B184B" w:rsidR="008E6C23" w:rsidRDefault="008E6C23" w:rsidP="008E6C23">
      <w:pPr>
        <w:spacing w:after="0" w:line="360" w:lineRule="auto"/>
        <w:jc w:val="both"/>
        <w:rPr>
          <w:rFonts w:cs="Times New Roman"/>
          <w:szCs w:val="24"/>
        </w:rPr>
      </w:pPr>
      <w:r w:rsidRPr="00C76AAC">
        <w:rPr>
          <w:rFonts w:cs="Times New Roman"/>
          <w:szCs w:val="24"/>
        </w:rPr>
        <w:t>*P İstatiksel olarak P&lt;0,05 anlamlı bulunmuştur.</w:t>
      </w:r>
    </w:p>
    <w:p w14:paraId="7D8EEBC8" w14:textId="77777777" w:rsidR="00887C80" w:rsidRPr="00C76AAC" w:rsidRDefault="00887C80" w:rsidP="008E6C23">
      <w:pPr>
        <w:spacing w:after="0" w:line="360" w:lineRule="auto"/>
        <w:jc w:val="both"/>
        <w:rPr>
          <w:rFonts w:cs="Times New Roman"/>
          <w:szCs w:val="24"/>
        </w:rPr>
      </w:pPr>
    </w:p>
    <w:p w14:paraId="48AFCF5E" w14:textId="756EF464" w:rsidR="008E6C23" w:rsidRPr="00C76AAC" w:rsidRDefault="008E6C23" w:rsidP="000A4BF1">
      <w:pPr>
        <w:spacing w:after="0" w:line="360" w:lineRule="auto"/>
        <w:ind w:firstLine="708"/>
        <w:jc w:val="both"/>
        <w:rPr>
          <w:rFonts w:cs="Times New Roman"/>
          <w:szCs w:val="24"/>
        </w:rPr>
      </w:pPr>
      <w:r w:rsidRPr="00C76AAC">
        <w:t xml:space="preserve">Tablo 13’de </w:t>
      </w:r>
      <w:r w:rsidRPr="00C76AAC">
        <w:rPr>
          <w:rFonts w:cs="Times New Roman"/>
          <w:szCs w:val="24"/>
        </w:rPr>
        <w:t>Temel afet bilinci eğitimi alan yaş grupları arasındaki farkı ortaya koyabilmek için Post Hoc Testi uygulanmıştır. Post Hoc Testinin sonucuna göre 18 ve 17 yaş grubu ile 14 ve 15 yaş grubu arasında anlamlı farklılık olduğu saptanmıştır. 16 yaş grubunda yer alanlar ile 14 yaş grubunda yer alanlar arasında anlamlı farklılık olduğu saptanmıştır. 18 ve 17 yaş grubunda yer alanların temel afet bilinç düzeyi ortalamaları 14 ve 15 yaş grubunda yer alanlardan yüksektir. 16 yaş grubunda yer alanların temel afet bilinç düzeyi ortalamaları 14 yaş grubunda yer alanlardan yüksektir</w:t>
      </w:r>
      <w:r w:rsidR="00E15B82" w:rsidRPr="00C76AAC">
        <w:rPr>
          <w:rFonts w:cs="Times New Roman"/>
          <w:szCs w:val="24"/>
        </w:rPr>
        <w:t xml:space="preserve"> </w:t>
      </w:r>
      <w:r w:rsidRPr="00C76AAC">
        <w:rPr>
          <w:rFonts w:cs="Times New Roman"/>
          <w:szCs w:val="24"/>
        </w:rPr>
        <w:t>(Tablo 13).</w:t>
      </w:r>
    </w:p>
    <w:p w14:paraId="3CA292F8" w14:textId="77777777" w:rsidR="000A4BF1" w:rsidRDefault="000A4BF1" w:rsidP="000A4BF1">
      <w:pPr>
        <w:spacing w:after="0" w:line="360" w:lineRule="auto"/>
        <w:ind w:firstLine="708"/>
        <w:jc w:val="both"/>
        <w:rPr>
          <w:rFonts w:cs="Times New Roman"/>
          <w:sz w:val="32"/>
          <w:szCs w:val="24"/>
        </w:rPr>
      </w:pPr>
    </w:p>
    <w:p w14:paraId="6EF863FF" w14:textId="77777777" w:rsidR="00887C80" w:rsidRDefault="00887C80" w:rsidP="000A4BF1">
      <w:pPr>
        <w:spacing w:after="0" w:line="360" w:lineRule="auto"/>
        <w:ind w:firstLine="708"/>
        <w:jc w:val="both"/>
        <w:rPr>
          <w:rFonts w:cs="Times New Roman"/>
          <w:sz w:val="32"/>
          <w:szCs w:val="24"/>
        </w:rPr>
      </w:pPr>
    </w:p>
    <w:p w14:paraId="4A210FB8" w14:textId="77777777" w:rsidR="00887C80" w:rsidRPr="00C76AAC" w:rsidRDefault="00887C80" w:rsidP="000A4BF1">
      <w:pPr>
        <w:spacing w:after="0" w:line="360" w:lineRule="auto"/>
        <w:ind w:firstLine="708"/>
        <w:jc w:val="both"/>
        <w:rPr>
          <w:rFonts w:cs="Times New Roman"/>
          <w:sz w:val="32"/>
          <w:szCs w:val="24"/>
        </w:rPr>
      </w:pPr>
    </w:p>
    <w:tbl>
      <w:tblPr>
        <w:tblStyle w:val="TableNormal1"/>
        <w:tblpPr w:leftFromText="141" w:rightFromText="141" w:vertAnchor="text" w:horzAnchor="margin" w:tblpXSpec="center" w:tblpY="426"/>
        <w:tblW w:w="82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85"/>
        <w:gridCol w:w="567"/>
        <w:gridCol w:w="992"/>
        <w:gridCol w:w="1282"/>
        <w:gridCol w:w="850"/>
        <w:gridCol w:w="851"/>
      </w:tblGrid>
      <w:tr w:rsidR="00887C80" w:rsidRPr="00C76AAC" w14:paraId="0F8E75D7" w14:textId="77777777" w:rsidTr="00887C80">
        <w:trPr>
          <w:trHeight w:val="225"/>
        </w:trPr>
        <w:tc>
          <w:tcPr>
            <w:tcW w:w="3685" w:type="dxa"/>
          </w:tcPr>
          <w:p w14:paraId="353E0536" w14:textId="77777777" w:rsidR="00887C80" w:rsidRPr="00C76AAC" w:rsidRDefault="00887C80" w:rsidP="00887C80">
            <w:pPr>
              <w:pStyle w:val="TableParagraph"/>
              <w:ind w:right="155"/>
              <w:rPr>
                <w:b/>
                <w:sz w:val="20"/>
                <w:szCs w:val="20"/>
              </w:rPr>
            </w:pPr>
            <w:bookmarkStart w:id="223" w:name="_Toc73883968"/>
            <w:r w:rsidRPr="00C76AAC">
              <w:rPr>
                <w:b/>
                <w:sz w:val="20"/>
                <w:szCs w:val="20"/>
              </w:rPr>
              <w:lastRenderedPageBreak/>
              <w:t>Afet Bilinci İle İlgili Eğitim Alma Durumu</w:t>
            </w:r>
          </w:p>
          <w:p w14:paraId="275AAAC8" w14:textId="77777777" w:rsidR="00887C80" w:rsidRPr="00C76AAC" w:rsidRDefault="00887C80" w:rsidP="00887C80">
            <w:pPr>
              <w:pStyle w:val="TableParagraph"/>
              <w:ind w:right="155"/>
              <w:rPr>
                <w:b/>
                <w:sz w:val="20"/>
                <w:szCs w:val="20"/>
              </w:rPr>
            </w:pPr>
          </w:p>
        </w:tc>
        <w:tc>
          <w:tcPr>
            <w:tcW w:w="567" w:type="dxa"/>
          </w:tcPr>
          <w:p w14:paraId="5C568AAE" w14:textId="77777777" w:rsidR="00887C80" w:rsidRPr="00C76AAC" w:rsidRDefault="00887C80" w:rsidP="00887C80">
            <w:pPr>
              <w:pStyle w:val="TableParagraph"/>
              <w:jc w:val="center"/>
              <w:rPr>
                <w:b/>
                <w:sz w:val="20"/>
                <w:szCs w:val="20"/>
              </w:rPr>
            </w:pPr>
            <w:r w:rsidRPr="00C76AAC">
              <w:rPr>
                <w:b/>
                <w:sz w:val="20"/>
                <w:szCs w:val="20"/>
              </w:rPr>
              <w:t>Sayı</w:t>
            </w:r>
          </w:p>
        </w:tc>
        <w:tc>
          <w:tcPr>
            <w:tcW w:w="992" w:type="dxa"/>
          </w:tcPr>
          <w:p w14:paraId="7F130EBF" w14:textId="77777777" w:rsidR="00887C80" w:rsidRPr="00C76AAC" w:rsidRDefault="00887C80" w:rsidP="00887C80">
            <w:pPr>
              <w:pStyle w:val="TableParagraph"/>
              <w:jc w:val="center"/>
              <w:rPr>
                <w:b/>
                <w:sz w:val="20"/>
                <w:szCs w:val="20"/>
              </w:rPr>
            </w:pPr>
            <w:r w:rsidRPr="00C76AAC">
              <w:rPr>
                <w:b/>
                <w:sz w:val="20"/>
                <w:szCs w:val="20"/>
              </w:rPr>
              <w:t>Ortalama</w:t>
            </w:r>
          </w:p>
        </w:tc>
        <w:tc>
          <w:tcPr>
            <w:tcW w:w="1282" w:type="dxa"/>
          </w:tcPr>
          <w:p w14:paraId="1929B7EA" w14:textId="77777777" w:rsidR="00887C80" w:rsidRPr="00C76AAC" w:rsidRDefault="00887C80" w:rsidP="00887C80">
            <w:pPr>
              <w:pStyle w:val="TableParagraph"/>
              <w:ind w:right="230"/>
              <w:jc w:val="center"/>
              <w:rPr>
                <w:b/>
                <w:sz w:val="20"/>
                <w:szCs w:val="20"/>
              </w:rPr>
            </w:pPr>
            <w:r w:rsidRPr="00C76AAC">
              <w:rPr>
                <w:b/>
                <w:sz w:val="20"/>
                <w:szCs w:val="20"/>
              </w:rPr>
              <w:t>Standart Sapma</w:t>
            </w:r>
          </w:p>
        </w:tc>
        <w:tc>
          <w:tcPr>
            <w:tcW w:w="850" w:type="dxa"/>
          </w:tcPr>
          <w:p w14:paraId="70814F84" w14:textId="77777777" w:rsidR="00887C80" w:rsidRPr="00C76AAC" w:rsidRDefault="00887C80" w:rsidP="00887C80">
            <w:pPr>
              <w:pStyle w:val="TableParagraph"/>
              <w:ind w:left="5"/>
              <w:jc w:val="center"/>
              <w:rPr>
                <w:b/>
                <w:sz w:val="20"/>
                <w:szCs w:val="20"/>
              </w:rPr>
            </w:pPr>
            <w:r w:rsidRPr="00C76AAC">
              <w:rPr>
                <w:b/>
                <w:sz w:val="20"/>
                <w:szCs w:val="20"/>
              </w:rPr>
              <w:t>T</w:t>
            </w:r>
          </w:p>
        </w:tc>
        <w:tc>
          <w:tcPr>
            <w:tcW w:w="851" w:type="dxa"/>
          </w:tcPr>
          <w:p w14:paraId="2BD46E0B" w14:textId="77777777" w:rsidR="00887C80" w:rsidRPr="00C76AAC" w:rsidRDefault="00887C80" w:rsidP="00887C80">
            <w:pPr>
              <w:pStyle w:val="TableParagraph"/>
              <w:jc w:val="center"/>
              <w:rPr>
                <w:b/>
                <w:sz w:val="20"/>
                <w:szCs w:val="20"/>
              </w:rPr>
            </w:pPr>
            <w:r w:rsidRPr="00C76AAC">
              <w:rPr>
                <w:b/>
                <w:sz w:val="20"/>
                <w:szCs w:val="20"/>
              </w:rPr>
              <w:t>P</w:t>
            </w:r>
          </w:p>
        </w:tc>
      </w:tr>
      <w:tr w:rsidR="00887C80" w:rsidRPr="00C76AAC" w14:paraId="68FBC19C" w14:textId="77777777" w:rsidTr="00887C80">
        <w:trPr>
          <w:trHeight w:val="375"/>
        </w:trPr>
        <w:tc>
          <w:tcPr>
            <w:tcW w:w="3685" w:type="dxa"/>
          </w:tcPr>
          <w:p w14:paraId="674B6469" w14:textId="77777777" w:rsidR="00887C80" w:rsidRPr="00C76AAC" w:rsidRDefault="00887C80" w:rsidP="00887C80">
            <w:pPr>
              <w:pStyle w:val="TableParagraph"/>
              <w:ind w:left="1531" w:right="1525" w:firstLine="5"/>
              <w:jc w:val="center"/>
              <w:rPr>
                <w:sz w:val="20"/>
                <w:szCs w:val="20"/>
              </w:rPr>
            </w:pPr>
            <w:r w:rsidRPr="00C76AAC">
              <w:rPr>
                <w:sz w:val="20"/>
                <w:szCs w:val="20"/>
              </w:rPr>
              <w:t>Evet Hayır</w:t>
            </w:r>
          </w:p>
        </w:tc>
        <w:tc>
          <w:tcPr>
            <w:tcW w:w="567" w:type="dxa"/>
          </w:tcPr>
          <w:p w14:paraId="52580FE5" w14:textId="77777777" w:rsidR="00887C80" w:rsidRPr="00C76AAC" w:rsidRDefault="00887C80" w:rsidP="00887C80">
            <w:pPr>
              <w:pStyle w:val="TableParagraph"/>
              <w:ind w:left="148"/>
              <w:rPr>
                <w:sz w:val="20"/>
                <w:szCs w:val="20"/>
              </w:rPr>
            </w:pPr>
            <w:r w:rsidRPr="00C76AAC">
              <w:rPr>
                <w:sz w:val="20"/>
                <w:szCs w:val="20"/>
              </w:rPr>
              <w:t>131</w:t>
            </w:r>
          </w:p>
          <w:p w14:paraId="1766B8C8" w14:textId="77777777" w:rsidR="00887C80" w:rsidRPr="00C76AAC" w:rsidRDefault="00887C80" w:rsidP="00887C80">
            <w:pPr>
              <w:pStyle w:val="TableParagraph"/>
              <w:ind w:left="148"/>
              <w:rPr>
                <w:sz w:val="20"/>
                <w:szCs w:val="20"/>
              </w:rPr>
            </w:pPr>
            <w:r w:rsidRPr="00C76AAC">
              <w:rPr>
                <w:sz w:val="20"/>
                <w:szCs w:val="20"/>
              </w:rPr>
              <w:t>219</w:t>
            </w:r>
          </w:p>
        </w:tc>
        <w:tc>
          <w:tcPr>
            <w:tcW w:w="992" w:type="dxa"/>
          </w:tcPr>
          <w:p w14:paraId="5ACB9C68" w14:textId="77777777" w:rsidR="00887C80" w:rsidRPr="00C76AAC" w:rsidRDefault="00887C80" w:rsidP="00887C80">
            <w:pPr>
              <w:pStyle w:val="TableParagraph"/>
              <w:ind w:left="337"/>
              <w:rPr>
                <w:sz w:val="20"/>
                <w:szCs w:val="20"/>
              </w:rPr>
            </w:pPr>
            <w:r w:rsidRPr="00C76AAC">
              <w:rPr>
                <w:sz w:val="20"/>
                <w:szCs w:val="20"/>
              </w:rPr>
              <w:t>73,89</w:t>
            </w:r>
          </w:p>
          <w:p w14:paraId="503C341F" w14:textId="77777777" w:rsidR="00887C80" w:rsidRPr="00C76AAC" w:rsidRDefault="00887C80" w:rsidP="00887C80">
            <w:pPr>
              <w:pStyle w:val="TableParagraph"/>
              <w:ind w:left="337"/>
              <w:rPr>
                <w:sz w:val="20"/>
                <w:szCs w:val="20"/>
              </w:rPr>
            </w:pPr>
            <w:r w:rsidRPr="00C76AAC">
              <w:rPr>
                <w:sz w:val="20"/>
                <w:szCs w:val="20"/>
              </w:rPr>
              <w:t>67,62</w:t>
            </w:r>
          </w:p>
        </w:tc>
        <w:tc>
          <w:tcPr>
            <w:tcW w:w="1282" w:type="dxa"/>
          </w:tcPr>
          <w:p w14:paraId="30A86A25" w14:textId="77777777" w:rsidR="00887C80" w:rsidRPr="00C76AAC" w:rsidRDefault="00887C80" w:rsidP="00887C80">
            <w:pPr>
              <w:pStyle w:val="TableParagraph"/>
              <w:ind w:left="438"/>
              <w:rPr>
                <w:sz w:val="20"/>
                <w:szCs w:val="20"/>
              </w:rPr>
            </w:pPr>
            <w:r w:rsidRPr="00C76AAC">
              <w:rPr>
                <w:sz w:val="20"/>
                <w:szCs w:val="20"/>
              </w:rPr>
              <w:t>17,80</w:t>
            </w:r>
          </w:p>
          <w:p w14:paraId="47FCE1F6" w14:textId="77777777" w:rsidR="00887C80" w:rsidRPr="00C76AAC" w:rsidRDefault="00887C80" w:rsidP="00887C80">
            <w:pPr>
              <w:pStyle w:val="TableParagraph"/>
              <w:ind w:left="438"/>
              <w:rPr>
                <w:sz w:val="20"/>
                <w:szCs w:val="20"/>
              </w:rPr>
            </w:pPr>
            <w:r w:rsidRPr="00C76AAC">
              <w:rPr>
                <w:sz w:val="20"/>
                <w:szCs w:val="20"/>
              </w:rPr>
              <w:t>24,92</w:t>
            </w:r>
          </w:p>
        </w:tc>
        <w:tc>
          <w:tcPr>
            <w:tcW w:w="850" w:type="dxa"/>
          </w:tcPr>
          <w:p w14:paraId="4B757003" w14:textId="77777777" w:rsidR="00887C80" w:rsidRPr="00C76AAC" w:rsidRDefault="00887C80" w:rsidP="00887C80">
            <w:pPr>
              <w:pStyle w:val="TableParagraph"/>
              <w:ind w:left="154"/>
              <w:rPr>
                <w:sz w:val="20"/>
                <w:szCs w:val="20"/>
              </w:rPr>
            </w:pPr>
            <w:r w:rsidRPr="00C76AAC">
              <w:rPr>
                <w:sz w:val="20"/>
                <w:szCs w:val="20"/>
              </w:rPr>
              <w:t>2,519</w:t>
            </w:r>
          </w:p>
        </w:tc>
        <w:tc>
          <w:tcPr>
            <w:tcW w:w="851" w:type="dxa"/>
          </w:tcPr>
          <w:p w14:paraId="7356EE2A" w14:textId="77777777" w:rsidR="00887C80" w:rsidRPr="00C76AAC" w:rsidRDefault="00887C80" w:rsidP="00887C80">
            <w:pPr>
              <w:pStyle w:val="TableParagraph"/>
              <w:ind w:left="103"/>
              <w:rPr>
                <w:sz w:val="20"/>
                <w:szCs w:val="20"/>
              </w:rPr>
            </w:pPr>
            <w:r w:rsidRPr="00C76AAC">
              <w:rPr>
                <w:sz w:val="20"/>
                <w:szCs w:val="20"/>
              </w:rPr>
              <w:t>0,000</w:t>
            </w:r>
          </w:p>
        </w:tc>
      </w:tr>
    </w:tbl>
    <w:p w14:paraId="61F404CA" w14:textId="77777777" w:rsidR="000A4BF1" w:rsidRPr="00C76AAC" w:rsidRDefault="000A4BF1" w:rsidP="000A4BF1">
      <w:pPr>
        <w:pStyle w:val="ResimYazs"/>
        <w:rPr>
          <w:color w:val="auto"/>
        </w:rPr>
      </w:pPr>
      <w:r w:rsidRPr="00C76AAC">
        <w:rPr>
          <w:color w:val="auto"/>
        </w:rPr>
        <w:t>Tablo 14. Katılımcıların Afet Bilinci Eğitimi Alma Durumu</w:t>
      </w:r>
      <w:bookmarkEnd w:id="223"/>
    </w:p>
    <w:p w14:paraId="6968A367" w14:textId="77777777" w:rsidR="000A4BF1" w:rsidRPr="00887C80" w:rsidRDefault="000A4BF1" w:rsidP="000A4BF1">
      <w:pPr>
        <w:rPr>
          <w:sz w:val="32"/>
        </w:rPr>
      </w:pPr>
    </w:p>
    <w:p w14:paraId="38B8B7C0" w14:textId="5D27EF3D" w:rsidR="00A13094" w:rsidRPr="00C76AAC" w:rsidRDefault="00A13094" w:rsidP="00A0362E">
      <w:pPr>
        <w:spacing w:after="0" w:line="360" w:lineRule="auto"/>
        <w:ind w:firstLine="709"/>
        <w:jc w:val="both"/>
        <w:rPr>
          <w:rFonts w:cs="Times New Roman"/>
          <w:szCs w:val="24"/>
        </w:rPr>
      </w:pPr>
      <w:r w:rsidRPr="00C76AAC">
        <w:rPr>
          <w:rFonts w:cs="Times New Roman"/>
          <w:szCs w:val="24"/>
        </w:rPr>
        <w:t>Katılımcıların Afet Bilinci Eğitimi Almalarına Göre Temel Afet Bilinç Düzeyi ortalamaları Bağımsız Örneklem T-Testi ile test edilmiştir.</w:t>
      </w:r>
      <w:r w:rsidR="00A40790" w:rsidRPr="00C76AAC">
        <w:rPr>
          <w:rFonts w:cs="Times New Roman"/>
          <w:szCs w:val="24"/>
        </w:rPr>
        <w:t xml:space="preserve"> </w:t>
      </w:r>
      <w:r w:rsidRPr="00C76AAC">
        <w:rPr>
          <w:rFonts w:cs="Times New Roman"/>
          <w:szCs w:val="24"/>
        </w:rPr>
        <w:t xml:space="preserve">T-Testi sonucunda gruplar arasında eğitim alan grup lehine istatistiksel açıdan P&lt;0.05 düzeyinde anlamlı bir farklılık </w:t>
      </w:r>
      <w:r w:rsidR="00A0362E" w:rsidRPr="00C76AAC">
        <w:rPr>
          <w:rFonts w:cs="Times New Roman"/>
          <w:szCs w:val="24"/>
        </w:rPr>
        <w:t>bulunmuştur</w:t>
      </w:r>
      <w:r w:rsidR="00E15B82" w:rsidRPr="00C76AAC">
        <w:rPr>
          <w:rFonts w:cs="Times New Roman"/>
          <w:szCs w:val="24"/>
        </w:rPr>
        <w:t xml:space="preserve"> </w:t>
      </w:r>
      <w:r w:rsidR="00A0362E" w:rsidRPr="00C76AAC">
        <w:rPr>
          <w:rFonts w:cs="Times New Roman"/>
          <w:szCs w:val="24"/>
        </w:rPr>
        <w:t>(Tablo 14).</w:t>
      </w:r>
    </w:p>
    <w:p w14:paraId="16CF7469" w14:textId="77777777" w:rsidR="000A4BF1" w:rsidRPr="00C76AAC" w:rsidRDefault="000A4BF1" w:rsidP="00A0362E">
      <w:pPr>
        <w:spacing w:after="0" w:line="360" w:lineRule="auto"/>
        <w:ind w:firstLine="709"/>
        <w:jc w:val="both"/>
        <w:rPr>
          <w:rFonts w:cs="Times New Roman"/>
          <w:szCs w:val="24"/>
        </w:rPr>
      </w:pPr>
    </w:p>
    <w:p w14:paraId="2FB1A47B" w14:textId="3B89C92F" w:rsidR="000A4BF1" w:rsidRPr="00C76AAC" w:rsidRDefault="000A4BF1" w:rsidP="000A4BF1">
      <w:pPr>
        <w:spacing w:after="0" w:line="360" w:lineRule="auto"/>
        <w:jc w:val="center"/>
        <w:rPr>
          <w:rFonts w:cs="Times New Roman"/>
          <w:b/>
          <w:szCs w:val="24"/>
        </w:rPr>
      </w:pPr>
      <w:bookmarkStart w:id="224" w:name="_Toc73883969"/>
      <w:r w:rsidRPr="00C76AAC">
        <w:rPr>
          <w:b/>
        </w:rPr>
        <w:t xml:space="preserve">Tablo 15. </w:t>
      </w:r>
      <w:r w:rsidRPr="00C76AAC">
        <w:rPr>
          <w:rFonts w:cs="Times New Roman"/>
          <w:b/>
          <w:szCs w:val="24"/>
        </w:rPr>
        <w:t>Temel Afet Bilinç Düzeyi Puan Ortalamaları</w:t>
      </w:r>
      <w:bookmarkEnd w:id="224"/>
    </w:p>
    <w:tbl>
      <w:tblPr>
        <w:tblStyle w:val="TableNormal1"/>
        <w:tblpPr w:leftFromText="141" w:rightFromText="141" w:vertAnchor="text" w:horzAnchor="margin" w:tblpXSpec="center" w:tblpY="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830"/>
        <w:gridCol w:w="2382"/>
      </w:tblGrid>
      <w:tr w:rsidR="00887C80" w:rsidRPr="00C76AAC" w14:paraId="7103B606" w14:textId="77777777" w:rsidTr="00887C80">
        <w:trPr>
          <w:trHeight w:val="128"/>
        </w:trPr>
        <w:tc>
          <w:tcPr>
            <w:tcW w:w="5830" w:type="dxa"/>
          </w:tcPr>
          <w:p w14:paraId="628677D0" w14:textId="77777777" w:rsidR="00887C80" w:rsidRPr="00C76AAC" w:rsidRDefault="00887C80" w:rsidP="00887C80">
            <w:pPr>
              <w:pStyle w:val="TableParagraph"/>
              <w:spacing w:line="360" w:lineRule="auto"/>
              <w:ind w:left="2237" w:right="2231"/>
              <w:jc w:val="both"/>
              <w:rPr>
                <w:b/>
                <w:sz w:val="20"/>
                <w:szCs w:val="20"/>
              </w:rPr>
            </w:pPr>
            <w:r w:rsidRPr="00C76AAC">
              <w:rPr>
                <w:b/>
                <w:sz w:val="20"/>
                <w:szCs w:val="20"/>
              </w:rPr>
              <w:t>Değer Aralığı</w:t>
            </w:r>
          </w:p>
        </w:tc>
        <w:tc>
          <w:tcPr>
            <w:tcW w:w="2382" w:type="dxa"/>
          </w:tcPr>
          <w:p w14:paraId="5BAF595A" w14:textId="77777777" w:rsidR="00887C80" w:rsidRPr="00C76AAC" w:rsidRDefault="00887C80" w:rsidP="00887C80">
            <w:pPr>
              <w:pStyle w:val="TableParagraph"/>
              <w:spacing w:line="360" w:lineRule="auto"/>
              <w:ind w:left="867" w:right="860"/>
              <w:rPr>
                <w:b/>
                <w:sz w:val="20"/>
                <w:szCs w:val="20"/>
              </w:rPr>
            </w:pPr>
            <w:r w:rsidRPr="00C76AAC">
              <w:rPr>
                <w:b/>
                <w:sz w:val="20"/>
                <w:szCs w:val="20"/>
              </w:rPr>
              <w:t>Düzey</w:t>
            </w:r>
          </w:p>
        </w:tc>
      </w:tr>
      <w:tr w:rsidR="00887C80" w:rsidRPr="00C76AAC" w14:paraId="04E979AB" w14:textId="77777777" w:rsidTr="00887C80">
        <w:trPr>
          <w:trHeight w:val="133"/>
        </w:trPr>
        <w:tc>
          <w:tcPr>
            <w:tcW w:w="5830" w:type="dxa"/>
          </w:tcPr>
          <w:p w14:paraId="366AE656" w14:textId="77777777" w:rsidR="00887C80" w:rsidRPr="00C76AAC" w:rsidRDefault="00887C80" w:rsidP="00887C80">
            <w:pPr>
              <w:pStyle w:val="TableParagraph"/>
              <w:spacing w:line="360" w:lineRule="auto"/>
              <w:ind w:left="2236" w:right="2231"/>
              <w:jc w:val="both"/>
              <w:rPr>
                <w:sz w:val="20"/>
                <w:szCs w:val="20"/>
              </w:rPr>
            </w:pPr>
            <w:r w:rsidRPr="00C76AAC">
              <w:rPr>
                <w:sz w:val="20"/>
                <w:szCs w:val="20"/>
              </w:rPr>
              <w:t>Ortalama</w:t>
            </w:r>
          </w:p>
        </w:tc>
        <w:tc>
          <w:tcPr>
            <w:tcW w:w="2382" w:type="dxa"/>
          </w:tcPr>
          <w:p w14:paraId="3E134922" w14:textId="77777777" w:rsidR="00887C80" w:rsidRPr="00C76AAC" w:rsidRDefault="00887C80" w:rsidP="00887C80">
            <w:pPr>
              <w:pStyle w:val="TableParagraph"/>
              <w:spacing w:line="360" w:lineRule="auto"/>
              <w:ind w:left="871" w:right="860"/>
              <w:rPr>
                <w:sz w:val="20"/>
                <w:szCs w:val="20"/>
              </w:rPr>
            </w:pPr>
            <w:r w:rsidRPr="00C76AAC">
              <w:rPr>
                <w:sz w:val="20"/>
                <w:szCs w:val="20"/>
              </w:rPr>
              <w:t>69,97</w:t>
            </w:r>
          </w:p>
        </w:tc>
      </w:tr>
      <w:tr w:rsidR="00887C80" w:rsidRPr="00C76AAC" w14:paraId="4A142E40" w14:textId="77777777" w:rsidTr="00887C80">
        <w:trPr>
          <w:trHeight w:val="122"/>
        </w:trPr>
        <w:tc>
          <w:tcPr>
            <w:tcW w:w="5830" w:type="dxa"/>
          </w:tcPr>
          <w:p w14:paraId="0BED4035" w14:textId="77777777" w:rsidR="00887C80" w:rsidRPr="00C76AAC" w:rsidRDefault="00887C80" w:rsidP="00887C80">
            <w:pPr>
              <w:pStyle w:val="TableParagraph"/>
              <w:spacing w:before="1" w:line="360" w:lineRule="auto"/>
              <w:ind w:left="2236" w:right="2231"/>
              <w:jc w:val="both"/>
              <w:rPr>
                <w:sz w:val="20"/>
                <w:szCs w:val="20"/>
              </w:rPr>
            </w:pPr>
            <w:r w:rsidRPr="00C76AAC">
              <w:rPr>
                <w:sz w:val="20"/>
                <w:szCs w:val="20"/>
              </w:rPr>
              <w:t>Medyan</w:t>
            </w:r>
          </w:p>
        </w:tc>
        <w:tc>
          <w:tcPr>
            <w:tcW w:w="2382" w:type="dxa"/>
          </w:tcPr>
          <w:p w14:paraId="27C4F5BD" w14:textId="77777777" w:rsidR="00887C80" w:rsidRPr="00C76AAC" w:rsidRDefault="00887C80" w:rsidP="00887C80">
            <w:pPr>
              <w:pStyle w:val="TableParagraph"/>
              <w:spacing w:before="1" w:line="360" w:lineRule="auto"/>
              <w:ind w:left="871" w:right="860"/>
              <w:rPr>
                <w:sz w:val="20"/>
                <w:szCs w:val="20"/>
              </w:rPr>
            </w:pPr>
            <w:r w:rsidRPr="00C76AAC">
              <w:rPr>
                <w:sz w:val="20"/>
                <w:szCs w:val="20"/>
              </w:rPr>
              <w:t>80,00</w:t>
            </w:r>
          </w:p>
        </w:tc>
      </w:tr>
      <w:tr w:rsidR="00887C80" w:rsidRPr="00C76AAC" w14:paraId="2D994122" w14:textId="77777777" w:rsidTr="00887C80">
        <w:trPr>
          <w:trHeight w:val="113"/>
        </w:trPr>
        <w:tc>
          <w:tcPr>
            <w:tcW w:w="5830" w:type="dxa"/>
          </w:tcPr>
          <w:p w14:paraId="033F17E2" w14:textId="77777777" w:rsidR="00887C80" w:rsidRPr="00C76AAC" w:rsidRDefault="00887C80" w:rsidP="00887C80">
            <w:pPr>
              <w:pStyle w:val="TableParagraph"/>
              <w:spacing w:line="360" w:lineRule="auto"/>
              <w:ind w:left="2238" w:right="2229"/>
              <w:jc w:val="both"/>
              <w:rPr>
                <w:sz w:val="20"/>
                <w:szCs w:val="20"/>
              </w:rPr>
            </w:pPr>
            <w:r w:rsidRPr="00C76AAC">
              <w:rPr>
                <w:sz w:val="20"/>
                <w:szCs w:val="20"/>
              </w:rPr>
              <w:t>Mod</w:t>
            </w:r>
          </w:p>
        </w:tc>
        <w:tc>
          <w:tcPr>
            <w:tcW w:w="2382" w:type="dxa"/>
          </w:tcPr>
          <w:p w14:paraId="2683E948" w14:textId="77777777" w:rsidR="00887C80" w:rsidRPr="00C76AAC" w:rsidRDefault="00887C80" w:rsidP="00887C80">
            <w:pPr>
              <w:pStyle w:val="TableParagraph"/>
              <w:spacing w:line="360" w:lineRule="auto"/>
              <w:ind w:left="871" w:right="860"/>
              <w:rPr>
                <w:sz w:val="20"/>
                <w:szCs w:val="20"/>
              </w:rPr>
            </w:pPr>
            <w:r w:rsidRPr="00C76AAC">
              <w:rPr>
                <w:sz w:val="20"/>
                <w:szCs w:val="20"/>
              </w:rPr>
              <w:t>90,00</w:t>
            </w:r>
          </w:p>
        </w:tc>
      </w:tr>
      <w:tr w:rsidR="00887C80" w:rsidRPr="00C76AAC" w14:paraId="7D83F7CC" w14:textId="77777777" w:rsidTr="00887C80">
        <w:trPr>
          <w:trHeight w:val="130"/>
        </w:trPr>
        <w:tc>
          <w:tcPr>
            <w:tcW w:w="5830" w:type="dxa"/>
          </w:tcPr>
          <w:p w14:paraId="6B6474E3" w14:textId="77777777" w:rsidR="00887C80" w:rsidRPr="00C76AAC" w:rsidRDefault="00887C80" w:rsidP="00887C80">
            <w:pPr>
              <w:pStyle w:val="TableParagraph"/>
              <w:spacing w:line="360" w:lineRule="auto"/>
              <w:ind w:left="2238" w:right="2231"/>
              <w:jc w:val="both"/>
              <w:rPr>
                <w:sz w:val="20"/>
                <w:szCs w:val="20"/>
              </w:rPr>
            </w:pPr>
            <w:r w:rsidRPr="00C76AAC">
              <w:rPr>
                <w:sz w:val="20"/>
                <w:szCs w:val="20"/>
              </w:rPr>
              <w:t>Standart Sapma</w:t>
            </w:r>
          </w:p>
        </w:tc>
        <w:tc>
          <w:tcPr>
            <w:tcW w:w="2382" w:type="dxa"/>
          </w:tcPr>
          <w:p w14:paraId="07E529DF" w14:textId="77777777" w:rsidR="00887C80" w:rsidRPr="00C76AAC" w:rsidRDefault="00887C80" w:rsidP="00887C80">
            <w:pPr>
              <w:pStyle w:val="TableParagraph"/>
              <w:spacing w:line="360" w:lineRule="auto"/>
              <w:ind w:left="871" w:right="860"/>
              <w:rPr>
                <w:sz w:val="20"/>
                <w:szCs w:val="20"/>
              </w:rPr>
            </w:pPr>
            <w:r w:rsidRPr="00C76AAC">
              <w:rPr>
                <w:sz w:val="20"/>
                <w:szCs w:val="20"/>
              </w:rPr>
              <w:t>22,700</w:t>
            </w:r>
          </w:p>
        </w:tc>
      </w:tr>
    </w:tbl>
    <w:p w14:paraId="76E2ED9B" w14:textId="77777777" w:rsidR="000A4BF1" w:rsidRPr="00887C80" w:rsidRDefault="000A4BF1" w:rsidP="00887C80">
      <w:pPr>
        <w:spacing w:after="0" w:line="360" w:lineRule="auto"/>
        <w:ind w:firstLine="709"/>
        <w:jc w:val="both"/>
        <w:rPr>
          <w:sz w:val="36"/>
        </w:rPr>
      </w:pPr>
    </w:p>
    <w:p w14:paraId="2779F4BD" w14:textId="6799527E" w:rsidR="00A13094" w:rsidRPr="00C76AAC" w:rsidRDefault="00A13094" w:rsidP="000A4BF1">
      <w:pPr>
        <w:spacing w:after="0" w:line="360" w:lineRule="auto"/>
        <w:ind w:firstLine="709"/>
        <w:jc w:val="both"/>
      </w:pPr>
      <w:r w:rsidRPr="00C76AAC">
        <w:t>Tablo 15’te Katılımcıların temel afet bilinç düzeylerinin incelenebilmesi için verilen cevapların ortalamaları alınmış daha sonra frekans analizi yapılmıştır</w:t>
      </w:r>
      <w:r w:rsidR="003F1345" w:rsidRPr="00C76AAC">
        <w:t xml:space="preserve"> </w:t>
      </w:r>
      <w:r w:rsidRPr="00C76AAC">
        <w:t>(Tablo15).</w:t>
      </w:r>
    </w:p>
    <w:p w14:paraId="7AC252D5" w14:textId="77777777" w:rsidR="000A4BF1" w:rsidRPr="00887C80" w:rsidRDefault="000A4BF1" w:rsidP="009B3E66">
      <w:pPr>
        <w:spacing w:after="0" w:line="360" w:lineRule="auto"/>
        <w:ind w:firstLine="709"/>
        <w:jc w:val="both"/>
        <w:rPr>
          <w:sz w:val="28"/>
        </w:rPr>
      </w:pPr>
    </w:p>
    <w:p w14:paraId="26BB901E" w14:textId="77777777" w:rsidR="00B120DE" w:rsidRPr="00C76AAC" w:rsidRDefault="00550B93" w:rsidP="00B120DE">
      <w:pPr>
        <w:pStyle w:val="ResimYazs"/>
        <w:rPr>
          <w:rFonts w:cs="Times New Roman"/>
          <w:color w:val="auto"/>
          <w:szCs w:val="24"/>
        </w:rPr>
      </w:pPr>
      <w:bookmarkStart w:id="225" w:name="_Toc73883970"/>
      <w:r w:rsidRPr="00C76AAC">
        <w:rPr>
          <w:color w:val="auto"/>
        </w:rPr>
        <w:t xml:space="preserve">Tablo </w:t>
      </w:r>
      <w:r w:rsidR="00CF59F0" w:rsidRPr="00C76AAC">
        <w:rPr>
          <w:color w:val="auto"/>
        </w:rPr>
        <w:t>16</w:t>
      </w:r>
      <w:r w:rsidRPr="00C76AAC">
        <w:rPr>
          <w:color w:val="auto"/>
        </w:rPr>
        <w:t xml:space="preserve">. </w:t>
      </w:r>
      <w:r w:rsidR="00A13094" w:rsidRPr="00C76AAC">
        <w:rPr>
          <w:rFonts w:cs="Times New Roman"/>
          <w:color w:val="auto"/>
          <w:szCs w:val="24"/>
        </w:rPr>
        <w:t>İlk Yardım Bilgi Düzeyi Puan Ortalamaları</w:t>
      </w:r>
      <w:bookmarkEnd w:id="225"/>
    </w:p>
    <w:tbl>
      <w:tblPr>
        <w:tblpPr w:leftFromText="141" w:rightFromText="141" w:vertAnchor="page" w:horzAnchor="margin" w:tblpXSpec="center" w:tblpY="10483"/>
        <w:tblW w:w="47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64"/>
        <w:gridCol w:w="2965"/>
      </w:tblGrid>
      <w:tr w:rsidR="00887C80" w:rsidRPr="00C76AAC" w14:paraId="44C71D4F" w14:textId="77777777" w:rsidTr="00887C80">
        <w:trPr>
          <w:trHeight w:val="268"/>
        </w:trPr>
        <w:tc>
          <w:tcPr>
            <w:tcW w:w="3220" w:type="pct"/>
          </w:tcPr>
          <w:p w14:paraId="5EE76736" w14:textId="77777777" w:rsidR="00887C80" w:rsidRPr="00C76AAC" w:rsidRDefault="00887C80" w:rsidP="00887C80">
            <w:pPr>
              <w:spacing w:after="0" w:line="240" w:lineRule="auto"/>
              <w:jc w:val="center"/>
              <w:rPr>
                <w:rFonts w:eastAsia="Calibri" w:cs="Times New Roman"/>
                <w:b/>
                <w:sz w:val="20"/>
                <w:szCs w:val="20"/>
              </w:rPr>
            </w:pPr>
            <w:r w:rsidRPr="00C76AAC">
              <w:rPr>
                <w:rFonts w:eastAsia="Calibri" w:cs="Times New Roman"/>
                <w:b/>
                <w:sz w:val="20"/>
                <w:szCs w:val="20"/>
              </w:rPr>
              <w:t>Değer Aralığı</w:t>
            </w:r>
          </w:p>
        </w:tc>
        <w:tc>
          <w:tcPr>
            <w:tcW w:w="1780" w:type="pct"/>
          </w:tcPr>
          <w:p w14:paraId="6E6F7422" w14:textId="77777777" w:rsidR="00887C80" w:rsidRPr="00C76AAC" w:rsidRDefault="00887C80" w:rsidP="00887C80">
            <w:pPr>
              <w:spacing w:after="0" w:line="240" w:lineRule="auto"/>
              <w:jc w:val="center"/>
              <w:rPr>
                <w:rFonts w:eastAsia="Calibri" w:cs="Times New Roman"/>
                <w:b/>
                <w:sz w:val="20"/>
                <w:szCs w:val="20"/>
              </w:rPr>
            </w:pPr>
            <w:r w:rsidRPr="00C76AAC">
              <w:rPr>
                <w:rFonts w:eastAsia="Calibri" w:cs="Times New Roman"/>
                <w:b/>
                <w:sz w:val="20"/>
                <w:szCs w:val="20"/>
              </w:rPr>
              <w:t>Düzey</w:t>
            </w:r>
          </w:p>
        </w:tc>
      </w:tr>
      <w:tr w:rsidR="00887C80" w:rsidRPr="00C76AAC" w14:paraId="071BB5D3" w14:textId="77777777" w:rsidTr="00887C80">
        <w:trPr>
          <w:trHeight w:val="93"/>
        </w:trPr>
        <w:tc>
          <w:tcPr>
            <w:tcW w:w="3220" w:type="pct"/>
          </w:tcPr>
          <w:p w14:paraId="25BC3B30" w14:textId="77777777" w:rsidR="00887C80" w:rsidRPr="00C76AAC" w:rsidRDefault="00887C80" w:rsidP="00887C80">
            <w:pPr>
              <w:spacing w:after="0" w:line="240" w:lineRule="auto"/>
              <w:jc w:val="center"/>
              <w:rPr>
                <w:rFonts w:eastAsia="Calibri" w:cs="Times New Roman"/>
                <w:sz w:val="20"/>
                <w:szCs w:val="20"/>
              </w:rPr>
            </w:pPr>
            <w:r w:rsidRPr="00C76AAC">
              <w:rPr>
                <w:rFonts w:eastAsia="Calibri" w:cs="Times New Roman"/>
                <w:sz w:val="20"/>
                <w:szCs w:val="20"/>
              </w:rPr>
              <w:t>Ortalama</w:t>
            </w:r>
          </w:p>
        </w:tc>
        <w:tc>
          <w:tcPr>
            <w:tcW w:w="1780" w:type="pct"/>
          </w:tcPr>
          <w:p w14:paraId="413771F6" w14:textId="77777777" w:rsidR="00887C80" w:rsidRPr="00C76AAC" w:rsidRDefault="00887C80" w:rsidP="00887C80">
            <w:pPr>
              <w:spacing w:after="0" w:line="240" w:lineRule="auto"/>
              <w:jc w:val="center"/>
              <w:rPr>
                <w:rFonts w:eastAsia="Calibri" w:cs="Times New Roman"/>
                <w:sz w:val="20"/>
                <w:szCs w:val="20"/>
              </w:rPr>
            </w:pPr>
            <w:r w:rsidRPr="00C76AAC">
              <w:rPr>
                <w:rFonts w:eastAsia="Calibri" w:cs="Times New Roman"/>
                <w:sz w:val="20"/>
                <w:szCs w:val="20"/>
              </w:rPr>
              <w:t>65,47</w:t>
            </w:r>
          </w:p>
        </w:tc>
      </w:tr>
      <w:tr w:rsidR="00887C80" w:rsidRPr="00C76AAC" w14:paraId="657451B4" w14:textId="77777777" w:rsidTr="00887C80">
        <w:trPr>
          <w:trHeight w:val="93"/>
        </w:trPr>
        <w:tc>
          <w:tcPr>
            <w:tcW w:w="3220" w:type="pct"/>
          </w:tcPr>
          <w:p w14:paraId="4D1B0FC1" w14:textId="77777777" w:rsidR="00887C80" w:rsidRPr="00C76AAC" w:rsidRDefault="00887C80" w:rsidP="00887C80">
            <w:pPr>
              <w:spacing w:after="0" w:line="240" w:lineRule="auto"/>
              <w:jc w:val="center"/>
              <w:rPr>
                <w:rFonts w:eastAsia="Calibri" w:cs="Times New Roman"/>
                <w:sz w:val="20"/>
                <w:szCs w:val="20"/>
              </w:rPr>
            </w:pPr>
            <w:r w:rsidRPr="00C76AAC">
              <w:rPr>
                <w:rFonts w:eastAsia="Calibri" w:cs="Times New Roman"/>
                <w:sz w:val="20"/>
                <w:szCs w:val="20"/>
              </w:rPr>
              <w:t>Medyan</w:t>
            </w:r>
          </w:p>
        </w:tc>
        <w:tc>
          <w:tcPr>
            <w:tcW w:w="1780" w:type="pct"/>
          </w:tcPr>
          <w:p w14:paraId="2238507B" w14:textId="77777777" w:rsidR="00887C80" w:rsidRPr="00C76AAC" w:rsidRDefault="00887C80" w:rsidP="00887C80">
            <w:pPr>
              <w:spacing w:after="0" w:line="240" w:lineRule="auto"/>
              <w:jc w:val="center"/>
              <w:rPr>
                <w:rFonts w:eastAsia="Calibri" w:cs="Times New Roman"/>
                <w:sz w:val="20"/>
                <w:szCs w:val="20"/>
              </w:rPr>
            </w:pPr>
            <w:r w:rsidRPr="00C76AAC">
              <w:rPr>
                <w:rFonts w:eastAsia="Calibri" w:cs="Times New Roman"/>
                <w:sz w:val="20"/>
                <w:szCs w:val="20"/>
              </w:rPr>
              <w:t>70,00</w:t>
            </w:r>
          </w:p>
        </w:tc>
      </w:tr>
      <w:tr w:rsidR="00887C80" w:rsidRPr="00C76AAC" w14:paraId="48ED23C4" w14:textId="77777777" w:rsidTr="00887C80">
        <w:trPr>
          <w:trHeight w:val="93"/>
        </w:trPr>
        <w:tc>
          <w:tcPr>
            <w:tcW w:w="3220" w:type="pct"/>
          </w:tcPr>
          <w:p w14:paraId="3A6F4A1F" w14:textId="77777777" w:rsidR="00887C80" w:rsidRPr="00C76AAC" w:rsidRDefault="00887C80" w:rsidP="00887C80">
            <w:pPr>
              <w:spacing w:after="0" w:line="240" w:lineRule="auto"/>
              <w:jc w:val="center"/>
              <w:rPr>
                <w:rFonts w:eastAsia="Calibri" w:cs="Times New Roman"/>
                <w:sz w:val="20"/>
                <w:szCs w:val="20"/>
              </w:rPr>
            </w:pPr>
            <w:r w:rsidRPr="00C76AAC">
              <w:rPr>
                <w:rFonts w:eastAsia="Calibri" w:cs="Times New Roman"/>
                <w:sz w:val="20"/>
                <w:szCs w:val="20"/>
              </w:rPr>
              <w:t>Mod</w:t>
            </w:r>
          </w:p>
        </w:tc>
        <w:tc>
          <w:tcPr>
            <w:tcW w:w="1780" w:type="pct"/>
          </w:tcPr>
          <w:p w14:paraId="5A7B5808" w14:textId="77777777" w:rsidR="00887C80" w:rsidRPr="00C76AAC" w:rsidRDefault="00887C80" w:rsidP="00887C80">
            <w:pPr>
              <w:spacing w:after="0" w:line="240" w:lineRule="auto"/>
              <w:jc w:val="center"/>
              <w:rPr>
                <w:rFonts w:eastAsia="Calibri" w:cs="Times New Roman"/>
                <w:sz w:val="20"/>
                <w:szCs w:val="20"/>
              </w:rPr>
            </w:pPr>
            <w:r w:rsidRPr="00C76AAC">
              <w:rPr>
                <w:rFonts w:eastAsia="Calibri" w:cs="Times New Roman"/>
                <w:sz w:val="20"/>
                <w:szCs w:val="20"/>
              </w:rPr>
              <w:t>80,00</w:t>
            </w:r>
          </w:p>
        </w:tc>
      </w:tr>
      <w:tr w:rsidR="00887C80" w:rsidRPr="00C76AAC" w14:paraId="3E77D119" w14:textId="77777777" w:rsidTr="00887C80">
        <w:trPr>
          <w:trHeight w:val="267"/>
        </w:trPr>
        <w:tc>
          <w:tcPr>
            <w:tcW w:w="3220" w:type="pct"/>
          </w:tcPr>
          <w:tbl>
            <w:tblPr>
              <w:tblW w:w="0" w:type="auto"/>
              <w:jc w:val="center"/>
              <w:tblBorders>
                <w:top w:val="nil"/>
                <w:left w:val="nil"/>
                <w:bottom w:val="nil"/>
                <w:right w:val="nil"/>
              </w:tblBorders>
              <w:tblLook w:val="0000" w:firstRow="0" w:lastRow="0" w:firstColumn="0" w:lastColumn="0" w:noHBand="0" w:noVBand="0"/>
            </w:tblPr>
            <w:tblGrid>
              <w:gridCol w:w="1477"/>
            </w:tblGrid>
            <w:tr w:rsidR="00887C80" w:rsidRPr="00C76AAC" w14:paraId="2FCE8893" w14:textId="77777777" w:rsidTr="00AE6FA4">
              <w:trPr>
                <w:trHeight w:val="98"/>
                <w:jc w:val="center"/>
              </w:trPr>
              <w:tc>
                <w:tcPr>
                  <w:tcW w:w="0" w:type="auto"/>
                </w:tcPr>
                <w:p w14:paraId="4C81EF84" w14:textId="77777777" w:rsidR="00887C80" w:rsidRPr="00C76AAC" w:rsidRDefault="00887C80" w:rsidP="00887C80">
                  <w:pPr>
                    <w:framePr w:hSpace="141" w:wrap="around" w:vAnchor="page" w:hAnchor="margin" w:xAlign="center" w:y="10483"/>
                    <w:autoSpaceDE w:val="0"/>
                    <w:autoSpaceDN w:val="0"/>
                    <w:adjustRightInd w:val="0"/>
                    <w:spacing w:after="0" w:line="240" w:lineRule="auto"/>
                    <w:rPr>
                      <w:rFonts w:cs="Times New Roman"/>
                      <w:bCs/>
                      <w:sz w:val="20"/>
                      <w:szCs w:val="20"/>
                    </w:rPr>
                  </w:pPr>
                  <w:r w:rsidRPr="00C76AAC">
                    <w:rPr>
                      <w:rFonts w:cs="Times New Roman"/>
                      <w:bCs/>
                      <w:sz w:val="20"/>
                      <w:szCs w:val="20"/>
                    </w:rPr>
                    <w:t>Standart Sapma</w:t>
                  </w:r>
                </w:p>
              </w:tc>
            </w:tr>
          </w:tbl>
          <w:p w14:paraId="215A3F47" w14:textId="77777777" w:rsidR="00887C80" w:rsidRPr="00C76AAC" w:rsidRDefault="00887C80" w:rsidP="00887C80">
            <w:pPr>
              <w:spacing w:after="0" w:line="240" w:lineRule="auto"/>
              <w:jc w:val="center"/>
              <w:rPr>
                <w:rFonts w:eastAsia="Calibri" w:cs="Times New Roman"/>
                <w:sz w:val="20"/>
                <w:szCs w:val="20"/>
              </w:rPr>
            </w:pPr>
          </w:p>
        </w:tc>
        <w:tc>
          <w:tcPr>
            <w:tcW w:w="1780" w:type="pct"/>
          </w:tcPr>
          <w:p w14:paraId="1E3A5266" w14:textId="77777777" w:rsidR="00887C80" w:rsidRPr="00C76AAC" w:rsidRDefault="00887C80" w:rsidP="00887C80">
            <w:pPr>
              <w:spacing w:after="0" w:line="240" w:lineRule="auto"/>
              <w:jc w:val="center"/>
              <w:rPr>
                <w:rFonts w:eastAsia="Calibri" w:cs="Times New Roman"/>
                <w:sz w:val="20"/>
                <w:szCs w:val="20"/>
              </w:rPr>
            </w:pPr>
            <w:r w:rsidRPr="00C76AAC">
              <w:rPr>
                <w:rFonts w:eastAsia="Calibri" w:cs="Times New Roman"/>
                <w:sz w:val="20"/>
                <w:szCs w:val="20"/>
              </w:rPr>
              <w:t>18,700</w:t>
            </w:r>
          </w:p>
        </w:tc>
      </w:tr>
    </w:tbl>
    <w:p w14:paraId="2D568CA9" w14:textId="77777777" w:rsidR="000A4BF1" w:rsidRPr="00887C80" w:rsidRDefault="000A4BF1" w:rsidP="00A13094">
      <w:pPr>
        <w:spacing w:after="0" w:line="360" w:lineRule="auto"/>
        <w:jc w:val="both"/>
        <w:rPr>
          <w:sz w:val="36"/>
        </w:rPr>
      </w:pPr>
    </w:p>
    <w:p w14:paraId="0B9040D6" w14:textId="6C5EF513" w:rsidR="00A13094" w:rsidRPr="00C76AAC" w:rsidRDefault="00A13094" w:rsidP="000A4BF1">
      <w:pPr>
        <w:spacing w:after="0" w:line="360" w:lineRule="auto"/>
        <w:ind w:firstLine="708"/>
        <w:jc w:val="both"/>
      </w:pPr>
      <w:r w:rsidRPr="00C76AAC">
        <w:t>Tablo 16 da ise katılımcıların ilk yardım bilgi düzeylerinin incelenebilmesi için verilen cevapların ortalamaları alınmış daha sonra frekans analizi yapılmıştır</w:t>
      </w:r>
      <w:r w:rsidR="00E15B82" w:rsidRPr="00C76AAC">
        <w:t xml:space="preserve"> </w:t>
      </w:r>
      <w:r w:rsidRPr="00C76AAC">
        <w:t>(Tablo 16).</w:t>
      </w:r>
    </w:p>
    <w:p w14:paraId="11ECD743" w14:textId="77777777" w:rsidR="000A4BF1" w:rsidRDefault="000A4BF1" w:rsidP="000A4BF1">
      <w:pPr>
        <w:spacing w:after="0" w:line="360" w:lineRule="auto"/>
        <w:ind w:firstLine="708"/>
        <w:jc w:val="both"/>
      </w:pPr>
    </w:p>
    <w:p w14:paraId="159D6ED9" w14:textId="77777777" w:rsidR="00887C80" w:rsidRDefault="00887C80" w:rsidP="000A4BF1">
      <w:pPr>
        <w:spacing w:after="0" w:line="360" w:lineRule="auto"/>
        <w:ind w:firstLine="708"/>
        <w:jc w:val="both"/>
      </w:pPr>
    </w:p>
    <w:p w14:paraId="53B2283D" w14:textId="77777777" w:rsidR="00887C80" w:rsidRPr="00C76AAC" w:rsidRDefault="00887C80" w:rsidP="000A4BF1">
      <w:pPr>
        <w:spacing w:after="0" w:line="360" w:lineRule="auto"/>
        <w:ind w:firstLine="708"/>
        <w:jc w:val="both"/>
      </w:pPr>
    </w:p>
    <w:p w14:paraId="749475F1" w14:textId="77777777" w:rsidR="00A13094" w:rsidRPr="00C76AAC" w:rsidRDefault="00550B93" w:rsidP="000A4BF1">
      <w:pPr>
        <w:pStyle w:val="ResimYazs"/>
        <w:rPr>
          <w:rFonts w:cs="Times New Roman"/>
          <w:color w:val="auto"/>
          <w:szCs w:val="24"/>
        </w:rPr>
      </w:pPr>
      <w:bookmarkStart w:id="226" w:name="_Toc73883971"/>
      <w:r w:rsidRPr="00C76AAC">
        <w:rPr>
          <w:color w:val="auto"/>
        </w:rPr>
        <w:lastRenderedPageBreak/>
        <w:t>Tablo</w:t>
      </w:r>
      <w:r w:rsidR="00CF59F0" w:rsidRPr="00C76AAC">
        <w:rPr>
          <w:color w:val="auto"/>
        </w:rPr>
        <w:t>17</w:t>
      </w:r>
      <w:r w:rsidRPr="00C76AAC">
        <w:rPr>
          <w:color w:val="auto"/>
        </w:rPr>
        <w:t xml:space="preserve">. </w:t>
      </w:r>
      <w:r w:rsidR="00A13094" w:rsidRPr="00C76AAC">
        <w:rPr>
          <w:rFonts w:cs="Times New Roman"/>
          <w:color w:val="auto"/>
          <w:szCs w:val="24"/>
        </w:rPr>
        <w:t>Temel Afet Bilinci Eğitimi Almanın Okul Değişkenine Bağımlılığı</w:t>
      </w:r>
      <w:bookmarkEnd w:id="226"/>
    </w:p>
    <w:tbl>
      <w:tblPr>
        <w:tblpPr w:leftFromText="141" w:rightFromText="141" w:vertAnchor="text" w:horzAnchor="margin" w:tblpXSpec="center" w:tblpY="101"/>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850"/>
        <w:gridCol w:w="1418"/>
        <w:gridCol w:w="1559"/>
        <w:gridCol w:w="1276"/>
        <w:gridCol w:w="709"/>
        <w:gridCol w:w="425"/>
        <w:gridCol w:w="709"/>
      </w:tblGrid>
      <w:tr w:rsidR="00887C80" w:rsidRPr="00C76AAC" w14:paraId="04DB2409" w14:textId="77777777" w:rsidTr="00887C80">
        <w:trPr>
          <w:trHeight w:val="309"/>
        </w:trPr>
        <w:tc>
          <w:tcPr>
            <w:tcW w:w="2376" w:type="dxa"/>
            <w:gridSpan w:val="2"/>
            <w:vMerge w:val="restart"/>
            <w:vAlign w:val="center"/>
          </w:tcPr>
          <w:p w14:paraId="24A3AD97" w14:textId="77777777" w:rsidR="00887C80" w:rsidRPr="00C76AAC" w:rsidRDefault="00887C80" w:rsidP="00887C80">
            <w:pPr>
              <w:pStyle w:val="Balk6"/>
              <w:spacing w:before="0" w:line="240" w:lineRule="auto"/>
              <w:rPr>
                <w:rFonts w:ascii="Times New Roman" w:hAnsi="Times New Roman" w:cs="Times New Roman"/>
                <w:b/>
                <w:i w:val="0"/>
                <w:color w:val="auto"/>
                <w:sz w:val="20"/>
                <w:szCs w:val="20"/>
              </w:rPr>
            </w:pPr>
            <w:r w:rsidRPr="00C76AAC">
              <w:rPr>
                <w:rFonts w:ascii="Times New Roman" w:hAnsi="Times New Roman" w:cs="Times New Roman"/>
                <w:b/>
                <w:i w:val="0"/>
                <w:color w:val="auto"/>
                <w:sz w:val="20"/>
                <w:szCs w:val="20"/>
              </w:rPr>
              <w:t>Gruplar</w:t>
            </w:r>
          </w:p>
        </w:tc>
        <w:tc>
          <w:tcPr>
            <w:tcW w:w="2977" w:type="dxa"/>
            <w:gridSpan w:val="2"/>
          </w:tcPr>
          <w:p w14:paraId="364735E0" w14:textId="77777777" w:rsidR="00887C80" w:rsidRPr="00C76AAC" w:rsidRDefault="00887C80" w:rsidP="00887C80">
            <w:pPr>
              <w:pStyle w:val="Balk6"/>
              <w:spacing w:before="0" w:line="240" w:lineRule="auto"/>
              <w:rPr>
                <w:rFonts w:ascii="Times New Roman" w:hAnsi="Times New Roman" w:cs="Times New Roman"/>
                <w:b/>
                <w:i w:val="0"/>
                <w:color w:val="auto"/>
                <w:sz w:val="20"/>
                <w:szCs w:val="20"/>
              </w:rPr>
            </w:pPr>
            <w:r w:rsidRPr="00C76AAC">
              <w:rPr>
                <w:rFonts w:ascii="Times New Roman" w:hAnsi="Times New Roman" w:cs="Times New Roman"/>
                <w:b/>
                <w:i w:val="0"/>
                <w:color w:val="auto"/>
                <w:sz w:val="20"/>
                <w:szCs w:val="20"/>
              </w:rPr>
              <w:t>Okul</w:t>
            </w:r>
          </w:p>
        </w:tc>
        <w:tc>
          <w:tcPr>
            <w:tcW w:w="1276" w:type="dxa"/>
            <w:vMerge w:val="restart"/>
            <w:vAlign w:val="center"/>
          </w:tcPr>
          <w:p w14:paraId="64EA98CE" w14:textId="77777777" w:rsidR="00887C80" w:rsidRPr="00C76AAC" w:rsidRDefault="00887C80" w:rsidP="00887C80">
            <w:pPr>
              <w:pStyle w:val="Balk7"/>
              <w:spacing w:before="0" w:line="240" w:lineRule="auto"/>
              <w:rPr>
                <w:rFonts w:ascii="Times New Roman" w:hAnsi="Times New Roman" w:cs="Times New Roman"/>
                <w:b/>
                <w:i w:val="0"/>
                <w:color w:val="auto"/>
                <w:sz w:val="20"/>
                <w:szCs w:val="20"/>
              </w:rPr>
            </w:pPr>
            <w:r w:rsidRPr="00C76AAC">
              <w:rPr>
                <w:rFonts w:ascii="Times New Roman" w:hAnsi="Times New Roman" w:cs="Times New Roman"/>
                <w:b/>
                <w:i w:val="0"/>
                <w:color w:val="auto"/>
                <w:sz w:val="20"/>
                <w:szCs w:val="20"/>
              </w:rPr>
              <w:t>Toplam</w:t>
            </w:r>
          </w:p>
        </w:tc>
        <w:tc>
          <w:tcPr>
            <w:tcW w:w="709" w:type="dxa"/>
            <w:vMerge w:val="restart"/>
            <w:vAlign w:val="center"/>
          </w:tcPr>
          <w:p w14:paraId="16F50D27" w14:textId="77777777" w:rsidR="00887C80" w:rsidRPr="00C76AAC" w:rsidRDefault="00887C80" w:rsidP="00887C80">
            <w:pPr>
              <w:spacing w:line="240" w:lineRule="auto"/>
              <w:rPr>
                <w:rFonts w:cs="Times New Roman"/>
                <w:b/>
                <w:sz w:val="20"/>
                <w:szCs w:val="20"/>
                <w:vertAlign w:val="superscript"/>
              </w:rPr>
            </w:pPr>
            <w:r w:rsidRPr="00C76AAC">
              <w:rPr>
                <w:rFonts w:cs="Times New Roman"/>
                <w:b/>
                <w:sz w:val="20"/>
                <w:szCs w:val="20"/>
              </w:rPr>
              <w:sym w:font="Symbol" w:char="F020"/>
            </w:r>
            <w:r w:rsidRPr="00C76AAC">
              <w:rPr>
                <w:rFonts w:cs="Times New Roman"/>
                <w:b/>
                <w:sz w:val="20"/>
                <w:szCs w:val="20"/>
              </w:rPr>
              <w:sym w:font="Symbol" w:char="F063"/>
            </w:r>
            <w:r w:rsidRPr="00C76AAC">
              <w:rPr>
                <w:rFonts w:cs="Times New Roman"/>
                <w:b/>
                <w:sz w:val="20"/>
                <w:szCs w:val="20"/>
                <w:vertAlign w:val="superscript"/>
              </w:rPr>
              <w:t>2</w:t>
            </w:r>
          </w:p>
        </w:tc>
        <w:tc>
          <w:tcPr>
            <w:tcW w:w="425" w:type="dxa"/>
            <w:vMerge w:val="restart"/>
            <w:vAlign w:val="center"/>
          </w:tcPr>
          <w:p w14:paraId="52063D60" w14:textId="77777777" w:rsidR="00887C80" w:rsidRPr="00C76AAC" w:rsidRDefault="00887C80" w:rsidP="00887C80">
            <w:pPr>
              <w:spacing w:line="240" w:lineRule="auto"/>
              <w:rPr>
                <w:rFonts w:cs="Times New Roman"/>
                <w:b/>
                <w:sz w:val="20"/>
                <w:szCs w:val="20"/>
              </w:rPr>
            </w:pPr>
            <w:r w:rsidRPr="00C76AAC">
              <w:rPr>
                <w:rFonts w:cs="Times New Roman"/>
                <w:b/>
                <w:sz w:val="20"/>
                <w:szCs w:val="20"/>
              </w:rPr>
              <w:t>sd</w:t>
            </w:r>
          </w:p>
        </w:tc>
        <w:tc>
          <w:tcPr>
            <w:tcW w:w="709" w:type="dxa"/>
            <w:vMerge w:val="restart"/>
            <w:vAlign w:val="center"/>
          </w:tcPr>
          <w:p w14:paraId="546D6C28" w14:textId="77777777" w:rsidR="00887C80" w:rsidRPr="00C76AAC" w:rsidRDefault="00887C80" w:rsidP="00887C80">
            <w:pPr>
              <w:spacing w:line="240" w:lineRule="auto"/>
              <w:rPr>
                <w:rFonts w:cs="Times New Roman"/>
                <w:b/>
                <w:sz w:val="20"/>
                <w:szCs w:val="20"/>
              </w:rPr>
            </w:pPr>
            <w:r w:rsidRPr="00C76AAC">
              <w:rPr>
                <w:rFonts w:cs="Times New Roman"/>
                <w:b/>
                <w:sz w:val="20"/>
                <w:szCs w:val="20"/>
              </w:rPr>
              <w:t>P</w:t>
            </w:r>
          </w:p>
        </w:tc>
      </w:tr>
      <w:tr w:rsidR="00887C80" w:rsidRPr="00C76AAC" w14:paraId="55822F49" w14:textId="77777777" w:rsidTr="00887C80">
        <w:trPr>
          <w:trHeight w:val="381"/>
        </w:trPr>
        <w:tc>
          <w:tcPr>
            <w:tcW w:w="2376" w:type="dxa"/>
            <w:gridSpan w:val="2"/>
            <w:vMerge/>
          </w:tcPr>
          <w:p w14:paraId="66021727" w14:textId="77777777" w:rsidR="00887C80" w:rsidRPr="00C76AAC" w:rsidRDefault="00887C80" w:rsidP="00887C80">
            <w:pPr>
              <w:spacing w:line="240" w:lineRule="auto"/>
              <w:rPr>
                <w:rFonts w:cs="Times New Roman"/>
                <w:b/>
                <w:sz w:val="20"/>
                <w:szCs w:val="20"/>
              </w:rPr>
            </w:pPr>
          </w:p>
        </w:tc>
        <w:tc>
          <w:tcPr>
            <w:tcW w:w="1418" w:type="dxa"/>
          </w:tcPr>
          <w:p w14:paraId="793F219C" w14:textId="77777777" w:rsidR="00887C80" w:rsidRPr="00C76AAC" w:rsidRDefault="00887C80" w:rsidP="00887C80">
            <w:pPr>
              <w:spacing w:line="240" w:lineRule="auto"/>
              <w:rPr>
                <w:rFonts w:cs="Times New Roman"/>
                <w:b/>
                <w:sz w:val="20"/>
                <w:szCs w:val="20"/>
              </w:rPr>
            </w:pPr>
            <w:r w:rsidRPr="00C76AAC">
              <w:rPr>
                <w:rFonts w:cs="Times New Roman"/>
                <w:b/>
                <w:sz w:val="20"/>
                <w:szCs w:val="20"/>
              </w:rPr>
              <w:t xml:space="preserve">LokmanHekim </w:t>
            </w:r>
          </w:p>
        </w:tc>
        <w:tc>
          <w:tcPr>
            <w:tcW w:w="1559" w:type="dxa"/>
          </w:tcPr>
          <w:p w14:paraId="05F953D6" w14:textId="77777777" w:rsidR="00887C80" w:rsidRPr="00C76AAC" w:rsidRDefault="00887C80" w:rsidP="00887C80">
            <w:pPr>
              <w:spacing w:line="240" w:lineRule="auto"/>
              <w:rPr>
                <w:rFonts w:cs="Times New Roman"/>
                <w:b/>
                <w:sz w:val="20"/>
                <w:szCs w:val="20"/>
              </w:rPr>
            </w:pPr>
            <w:r w:rsidRPr="00C76AAC">
              <w:rPr>
                <w:rFonts w:cs="Times New Roman"/>
                <w:b/>
                <w:sz w:val="20"/>
                <w:szCs w:val="20"/>
              </w:rPr>
              <w:t>Ticaret Meslek</w:t>
            </w:r>
          </w:p>
        </w:tc>
        <w:tc>
          <w:tcPr>
            <w:tcW w:w="1276" w:type="dxa"/>
            <w:vMerge/>
          </w:tcPr>
          <w:p w14:paraId="4911FD74" w14:textId="77777777" w:rsidR="00887C80" w:rsidRPr="00C76AAC" w:rsidRDefault="00887C80" w:rsidP="00887C80">
            <w:pPr>
              <w:spacing w:line="240" w:lineRule="auto"/>
              <w:rPr>
                <w:rFonts w:cs="Times New Roman"/>
                <w:b/>
                <w:sz w:val="20"/>
                <w:szCs w:val="20"/>
              </w:rPr>
            </w:pPr>
          </w:p>
        </w:tc>
        <w:tc>
          <w:tcPr>
            <w:tcW w:w="709" w:type="dxa"/>
            <w:vMerge/>
          </w:tcPr>
          <w:p w14:paraId="52351445" w14:textId="77777777" w:rsidR="00887C80" w:rsidRPr="00C76AAC" w:rsidRDefault="00887C80" w:rsidP="00887C80">
            <w:pPr>
              <w:spacing w:line="240" w:lineRule="auto"/>
              <w:rPr>
                <w:rFonts w:cs="Times New Roman"/>
                <w:b/>
                <w:sz w:val="20"/>
                <w:szCs w:val="20"/>
              </w:rPr>
            </w:pPr>
          </w:p>
        </w:tc>
        <w:tc>
          <w:tcPr>
            <w:tcW w:w="425" w:type="dxa"/>
            <w:vMerge/>
          </w:tcPr>
          <w:p w14:paraId="59577FB2" w14:textId="77777777" w:rsidR="00887C80" w:rsidRPr="00C76AAC" w:rsidRDefault="00887C80" w:rsidP="00887C80">
            <w:pPr>
              <w:spacing w:line="240" w:lineRule="auto"/>
              <w:rPr>
                <w:rFonts w:cs="Times New Roman"/>
                <w:b/>
                <w:sz w:val="20"/>
                <w:szCs w:val="20"/>
              </w:rPr>
            </w:pPr>
          </w:p>
        </w:tc>
        <w:tc>
          <w:tcPr>
            <w:tcW w:w="709" w:type="dxa"/>
            <w:vMerge/>
          </w:tcPr>
          <w:p w14:paraId="0CCAA755" w14:textId="77777777" w:rsidR="00887C80" w:rsidRPr="00C76AAC" w:rsidRDefault="00887C80" w:rsidP="00887C80">
            <w:pPr>
              <w:spacing w:line="240" w:lineRule="auto"/>
              <w:rPr>
                <w:rFonts w:cs="Times New Roman"/>
                <w:b/>
                <w:sz w:val="20"/>
                <w:szCs w:val="20"/>
              </w:rPr>
            </w:pPr>
          </w:p>
        </w:tc>
      </w:tr>
      <w:tr w:rsidR="00887C80" w:rsidRPr="00C76AAC" w14:paraId="6083EEB9" w14:textId="77777777" w:rsidTr="00887C80">
        <w:trPr>
          <w:trHeight w:val="285"/>
        </w:trPr>
        <w:tc>
          <w:tcPr>
            <w:tcW w:w="1526" w:type="dxa"/>
            <w:vMerge w:val="restart"/>
            <w:vAlign w:val="center"/>
          </w:tcPr>
          <w:p w14:paraId="7E5CE154" w14:textId="77777777" w:rsidR="00887C80" w:rsidRPr="00C76AAC" w:rsidRDefault="00887C80" w:rsidP="00887C80">
            <w:pPr>
              <w:pStyle w:val="stbilgi"/>
              <w:tabs>
                <w:tab w:val="clear" w:pos="4536"/>
                <w:tab w:val="clear" w:pos="9072"/>
              </w:tabs>
              <w:rPr>
                <w:rFonts w:cs="Times New Roman"/>
                <w:b/>
                <w:sz w:val="20"/>
                <w:szCs w:val="20"/>
              </w:rPr>
            </w:pPr>
            <w:r w:rsidRPr="00C76AAC">
              <w:rPr>
                <w:rFonts w:cs="Times New Roman"/>
                <w:b/>
                <w:sz w:val="20"/>
                <w:szCs w:val="20"/>
              </w:rPr>
              <w:t>Temel Afet Bilinci Eğitimi Alma</w:t>
            </w:r>
          </w:p>
        </w:tc>
        <w:tc>
          <w:tcPr>
            <w:tcW w:w="850" w:type="dxa"/>
          </w:tcPr>
          <w:p w14:paraId="4C3D3D3D" w14:textId="77777777" w:rsidR="00887C80" w:rsidRPr="00C76AAC" w:rsidRDefault="00887C80" w:rsidP="00887C80">
            <w:pPr>
              <w:spacing w:line="240" w:lineRule="auto"/>
              <w:rPr>
                <w:rFonts w:cs="Times New Roman"/>
                <w:b/>
                <w:sz w:val="20"/>
                <w:szCs w:val="20"/>
              </w:rPr>
            </w:pPr>
            <w:r w:rsidRPr="00C76AAC">
              <w:rPr>
                <w:rFonts w:cs="Times New Roman"/>
                <w:b/>
                <w:sz w:val="20"/>
                <w:szCs w:val="20"/>
              </w:rPr>
              <w:t xml:space="preserve">Evet </w:t>
            </w:r>
          </w:p>
        </w:tc>
        <w:tc>
          <w:tcPr>
            <w:tcW w:w="1418" w:type="dxa"/>
            <w:vAlign w:val="center"/>
          </w:tcPr>
          <w:p w14:paraId="64633263" w14:textId="77777777" w:rsidR="00887C80" w:rsidRPr="00C76AAC" w:rsidRDefault="00887C80" w:rsidP="00887C80">
            <w:pPr>
              <w:pStyle w:val="stbilgi"/>
              <w:tabs>
                <w:tab w:val="clear" w:pos="4536"/>
                <w:tab w:val="clear" w:pos="9072"/>
              </w:tabs>
              <w:rPr>
                <w:rFonts w:cs="Times New Roman"/>
                <w:sz w:val="20"/>
                <w:szCs w:val="20"/>
              </w:rPr>
            </w:pPr>
            <w:r w:rsidRPr="00C76AAC">
              <w:rPr>
                <w:rFonts w:cs="Times New Roman"/>
                <w:sz w:val="20"/>
                <w:szCs w:val="20"/>
              </w:rPr>
              <w:t>91</w:t>
            </w:r>
          </w:p>
        </w:tc>
        <w:tc>
          <w:tcPr>
            <w:tcW w:w="1559" w:type="dxa"/>
            <w:vAlign w:val="center"/>
          </w:tcPr>
          <w:p w14:paraId="4C90E904" w14:textId="77777777" w:rsidR="00887C80" w:rsidRPr="00C76AAC" w:rsidRDefault="00887C80" w:rsidP="00887C80">
            <w:pPr>
              <w:spacing w:line="240" w:lineRule="auto"/>
              <w:rPr>
                <w:rFonts w:cs="Times New Roman"/>
                <w:sz w:val="20"/>
                <w:szCs w:val="20"/>
              </w:rPr>
            </w:pPr>
            <w:r w:rsidRPr="00C76AAC">
              <w:rPr>
                <w:rFonts w:cs="Times New Roman"/>
                <w:sz w:val="20"/>
                <w:szCs w:val="20"/>
              </w:rPr>
              <w:t>40</w:t>
            </w:r>
          </w:p>
        </w:tc>
        <w:tc>
          <w:tcPr>
            <w:tcW w:w="1276" w:type="dxa"/>
            <w:vAlign w:val="center"/>
          </w:tcPr>
          <w:p w14:paraId="6E480B41" w14:textId="77777777" w:rsidR="00887C80" w:rsidRPr="00C76AAC" w:rsidRDefault="00887C80" w:rsidP="00887C80">
            <w:pPr>
              <w:spacing w:line="240" w:lineRule="auto"/>
              <w:rPr>
                <w:rFonts w:cs="Times New Roman"/>
                <w:sz w:val="20"/>
                <w:szCs w:val="20"/>
              </w:rPr>
            </w:pPr>
            <w:r w:rsidRPr="00C76AAC">
              <w:rPr>
                <w:rFonts w:cs="Times New Roman"/>
                <w:sz w:val="20"/>
                <w:szCs w:val="20"/>
              </w:rPr>
              <w:t>131</w:t>
            </w:r>
          </w:p>
        </w:tc>
        <w:tc>
          <w:tcPr>
            <w:tcW w:w="709" w:type="dxa"/>
            <w:vMerge w:val="restart"/>
            <w:vAlign w:val="center"/>
          </w:tcPr>
          <w:p w14:paraId="5CE49D6B" w14:textId="77777777" w:rsidR="00887C80" w:rsidRPr="00C76AAC" w:rsidRDefault="00887C80" w:rsidP="00887C80">
            <w:pPr>
              <w:spacing w:line="240" w:lineRule="auto"/>
              <w:rPr>
                <w:rFonts w:cs="Times New Roman"/>
                <w:sz w:val="20"/>
                <w:szCs w:val="20"/>
              </w:rPr>
            </w:pPr>
            <w:r w:rsidRPr="00C76AAC">
              <w:rPr>
                <w:rFonts w:cs="Times New Roman"/>
                <w:sz w:val="20"/>
                <w:szCs w:val="20"/>
              </w:rPr>
              <w:t>31,73</w:t>
            </w:r>
          </w:p>
        </w:tc>
        <w:tc>
          <w:tcPr>
            <w:tcW w:w="425" w:type="dxa"/>
            <w:vMerge w:val="restart"/>
            <w:vAlign w:val="center"/>
          </w:tcPr>
          <w:p w14:paraId="497805C9" w14:textId="77777777" w:rsidR="00887C80" w:rsidRPr="00C76AAC" w:rsidRDefault="00887C80" w:rsidP="00887C80">
            <w:pPr>
              <w:spacing w:line="240" w:lineRule="auto"/>
              <w:rPr>
                <w:rFonts w:cs="Times New Roman"/>
                <w:sz w:val="20"/>
                <w:szCs w:val="20"/>
              </w:rPr>
            </w:pPr>
            <w:r w:rsidRPr="00C76AAC">
              <w:rPr>
                <w:rFonts w:cs="Times New Roman"/>
                <w:sz w:val="20"/>
                <w:szCs w:val="20"/>
              </w:rPr>
              <w:t>1</w:t>
            </w:r>
          </w:p>
        </w:tc>
        <w:tc>
          <w:tcPr>
            <w:tcW w:w="709" w:type="dxa"/>
            <w:vMerge w:val="restart"/>
            <w:vAlign w:val="center"/>
          </w:tcPr>
          <w:p w14:paraId="1C82C9C9" w14:textId="77777777" w:rsidR="00887C80" w:rsidRPr="00C76AAC" w:rsidRDefault="00887C80" w:rsidP="00887C80">
            <w:pPr>
              <w:spacing w:line="240" w:lineRule="auto"/>
              <w:rPr>
                <w:rFonts w:cs="Times New Roman"/>
                <w:sz w:val="20"/>
                <w:szCs w:val="20"/>
              </w:rPr>
            </w:pPr>
            <w:r w:rsidRPr="00C76AAC">
              <w:rPr>
                <w:rFonts w:cs="Times New Roman"/>
                <w:sz w:val="20"/>
                <w:szCs w:val="20"/>
              </w:rPr>
              <w:t>0,000</w:t>
            </w:r>
          </w:p>
        </w:tc>
      </w:tr>
      <w:tr w:rsidR="00887C80" w:rsidRPr="00C76AAC" w14:paraId="1999DAE7" w14:textId="77777777" w:rsidTr="00887C80">
        <w:trPr>
          <w:trHeight w:val="270"/>
        </w:trPr>
        <w:tc>
          <w:tcPr>
            <w:tcW w:w="1526" w:type="dxa"/>
            <w:vMerge/>
            <w:vAlign w:val="center"/>
          </w:tcPr>
          <w:p w14:paraId="406A0CB8" w14:textId="77777777" w:rsidR="00887C80" w:rsidRPr="00C76AAC" w:rsidRDefault="00887C80" w:rsidP="00887C80">
            <w:pPr>
              <w:spacing w:line="240" w:lineRule="auto"/>
              <w:rPr>
                <w:rFonts w:cs="Times New Roman"/>
                <w:b/>
                <w:sz w:val="20"/>
                <w:szCs w:val="20"/>
              </w:rPr>
            </w:pPr>
          </w:p>
        </w:tc>
        <w:tc>
          <w:tcPr>
            <w:tcW w:w="850" w:type="dxa"/>
          </w:tcPr>
          <w:p w14:paraId="3F76BCB2" w14:textId="77777777" w:rsidR="00887C80" w:rsidRPr="00C76AAC" w:rsidRDefault="00887C80" w:rsidP="00887C80">
            <w:pPr>
              <w:spacing w:line="240" w:lineRule="auto"/>
              <w:rPr>
                <w:rFonts w:cs="Times New Roman"/>
                <w:b/>
                <w:sz w:val="20"/>
                <w:szCs w:val="20"/>
              </w:rPr>
            </w:pPr>
            <w:r w:rsidRPr="00C76AAC">
              <w:rPr>
                <w:rFonts w:cs="Times New Roman"/>
                <w:b/>
                <w:sz w:val="20"/>
                <w:szCs w:val="20"/>
              </w:rPr>
              <w:t xml:space="preserve">Hayır </w:t>
            </w:r>
          </w:p>
        </w:tc>
        <w:tc>
          <w:tcPr>
            <w:tcW w:w="1418" w:type="dxa"/>
            <w:vAlign w:val="center"/>
          </w:tcPr>
          <w:p w14:paraId="4931C7F0" w14:textId="77777777" w:rsidR="00887C80" w:rsidRPr="00C76AAC" w:rsidRDefault="00887C80" w:rsidP="00887C80">
            <w:pPr>
              <w:pStyle w:val="stbilgi"/>
              <w:tabs>
                <w:tab w:val="clear" w:pos="4536"/>
                <w:tab w:val="clear" w:pos="9072"/>
              </w:tabs>
              <w:rPr>
                <w:rFonts w:cs="Times New Roman"/>
                <w:sz w:val="20"/>
                <w:szCs w:val="20"/>
              </w:rPr>
            </w:pPr>
            <w:r w:rsidRPr="00C76AAC">
              <w:rPr>
                <w:rFonts w:cs="Times New Roman"/>
                <w:sz w:val="20"/>
                <w:szCs w:val="20"/>
              </w:rPr>
              <w:t>84</w:t>
            </w:r>
          </w:p>
        </w:tc>
        <w:tc>
          <w:tcPr>
            <w:tcW w:w="1559" w:type="dxa"/>
            <w:vAlign w:val="center"/>
          </w:tcPr>
          <w:p w14:paraId="15D022C6" w14:textId="77777777" w:rsidR="00887C80" w:rsidRPr="00C76AAC" w:rsidRDefault="00887C80" w:rsidP="00887C80">
            <w:pPr>
              <w:spacing w:line="240" w:lineRule="auto"/>
              <w:rPr>
                <w:rFonts w:cs="Times New Roman"/>
                <w:sz w:val="20"/>
                <w:szCs w:val="20"/>
              </w:rPr>
            </w:pPr>
            <w:r w:rsidRPr="00C76AAC">
              <w:rPr>
                <w:rFonts w:cs="Times New Roman"/>
                <w:sz w:val="20"/>
                <w:szCs w:val="20"/>
              </w:rPr>
              <w:t>135</w:t>
            </w:r>
          </w:p>
        </w:tc>
        <w:tc>
          <w:tcPr>
            <w:tcW w:w="1276" w:type="dxa"/>
            <w:vAlign w:val="center"/>
          </w:tcPr>
          <w:p w14:paraId="6CD2BE93" w14:textId="77777777" w:rsidR="00887C80" w:rsidRPr="00C76AAC" w:rsidRDefault="00887C80" w:rsidP="00887C80">
            <w:pPr>
              <w:spacing w:line="240" w:lineRule="auto"/>
              <w:rPr>
                <w:rFonts w:cs="Times New Roman"/>
                <w:sz w:val="20"/>
                <w:szCs w:val="20"/>
              </w:rPr>
            </w:pPr>
            <w:r w:rsidRPr="00C76AAC">
              <w:rPr>
                <w:rFonts w:cs="Times New Roman"/>
                <w:sz w:val="20"/>
                <w:szCs w:val="20"/>
              </w:rPr>
              <w:t>219</w:t>
            </w:r>
          </w:p>
        </w:tc>
        <w:tc>
          <w:tcPr>
            <w:tcW w:w="709" w:type="dxa"/>
            <w:vMerge/>
          </w:tcPr>
          <w:p w14:paraId="6BE5F387" w14:textId="77777777" w:rsidR="00887C80" w:rsidRPr="00C76AAC" w:rsidRDefault="00887C80" w:rsidP="00887C80">
            <w:pPr>
              <w:spacing w:line="240" w:lineRule="auto"/>
              <w:rPr>
                <w:rFonts w:cs="Times New Roman"/>
                <w:sz w:val="20"/>
                <w:szCs w:val="20"/>
              </w:rPr>
            </w:pPr>
          </w:p>
        </w:tc>
        <w:tc>
          <w:tcPr>
            <w:tcW w:w="425" w:type="dxa"/>
            <w:vMerge/>
          </w:tcPr>
          <w:p w14:paraId="6FBC720F" w14:textId="77777777" w:rsidR="00887C80" w:rsidRPr="00C76AAC" w:rsidRDefault="00887C80" w:rsidP="00887C80">
            <w:pPr>
              <w:spacing w:line="240" w:lineRule="auto"/>
              <w:rPr>
                <w:rFonts w:cs="Times New Roman"/>
                <w:sz w:val="20"/>
                <w:szCs w:val="20"/>
              </w:rPr>
            </w:pPr>
          </w:p>
        </w:tc>
        <w:tc>
          <w:tcPr>
            <w:tcW w:w="709" w:type="dxa"/>
            <w:vMerge/>
          </w:tcPr>
          <w:p w14:paraId="2B709892" w14:textId="77777777" w:rsidR="00887C80" w:rsidRPr="00C76AAC" w:rsidRDefault="00887C80" w:rsidP="00887C80">
            <w:pPr>
              <w:spacing w:line="240" w:lineRule="auto"/>
              <w:rPr>
                <w:rFonts w:cs="Times New Roman"/>
                <w:sz w:val="20"/>
                <w:szCs w:val="20"/>
              </w:rPr>
            </w:pPr>
          </w:p>
        </w:tc>
      </w:tr>
      <w:tr w:rsidR="00887C80" w:rsidRPr="00C76AAC" w14:paraId="27E41CA0" w14:textId="77777777" w:rsidTr="00887C80">
        <w:trPr>
          <w:trHeight w:val="198"/>
        </w:trPr>
        <w:tc>
          <w:tcPr>
            <w:tcW w:w="2376" w:type="dxa"/>
            <w:gridSpan w:val="2"/>
            <w:vAlign w:val="center"/>
          </w:tcPr>
          <w:p w14:paraId="3E6F9CCB" w14:textId="77777777" w:rsidR="00887C80" w:rsidRPr="00C76AAC" w:rsidRDefault="00887C80" w:rsidP="00887C80">
            <w:pPr>
              <w:pStyle w:val="Balk6"/>
              <w:spacing w:before="0" w:line="240" w:lineRule="auto"/>
              <w:rPr>
                <w:rFonts w:ascii="Times New Roman" w:hAnsi="Times New Roman" w:cs="Times New Roman"/>
                <w:b/>
                <w:i w:val="0"/>
                <w:color w:val="auto"/>
                <w:sz w:val="20"/>
                <w:szCs w:val="20"/>
              </w:rPr>
            </w:pPr>
            <w:r w:rsidRPr="00C76AAC">
              <w:rPr>
                <w:rFonts w:ascii="Times New Roman" w:hAnsi="Times New Roman" w:cs="Times New Roman"/>
                <w:b/>
                <w:i w:val="0"/>
                <w:color w:val="auto"/>
                <w:sz w:val="20"/>
                <w:szCs w:val="20"/>
              </w:rPr>
              <w:t>Toplam</w:t>
            </w:r>
          </w:p>
        </w:tc>
        <w:tc>
          <w:tcPr>
            <w:tcW w:w="1418" w:type="dxa"/>
            <w:vAlign w:val="center"/>
          </w:tcPr>
          <w:p w14:paraId="5ADEFF85" w14:textId="77777777" w:rsidR="00887C80" w:rsidRPr="00C76AAC" w:rsidRDefault="00887C80" w:rsidP="00887C80">
            <w:pPr>
              <w:spacing w:line="240" w:lineRule="auto"/>
              <w:rPr>
                <w:rFonts w:cs="Times New Roman"/>
                <w:sz w:val="20"/>
                <w:szCs w:val="20"/>
              </w:rPr>
            </w:pPr>
            <w:r w:rsidRPr="00C76AAC">
              <w:rPr>
                <w:rFonts w:cs="Times New Roman"/>
                <w:sz w:val="20"/>
                <w:szCs w:val="20"/>
              </w:rPr>
              <w:t>175</w:t>
            </w:r>
          </w:p>
        </w:tc>
        <w:tc>
          <w:tcPr>
            <w:tcW w:w="1559" w:type="dxa"/>
            <w:vAlign w:val="center"/>
          </w:tcPr>
          <w:p w14:paraId="37FD811C" w14:textId="77777777" w:rsidR="00887C80" w:rsidRPr="00C76AAC" w:rsidRDefault="00887C80" w:rsidP="00887C80">
            <w:pPr>
              <w:spacing w:line="240" w:lineRule="auto"/>
              <w:rPr>
                <w:rFonts w:cs="Times New Roman"/>
                <w:sz w:val="20"/>
                <w:szCs w:val="20"/>
              </w:rPr>
            </w:pPr>
            <w:r w:rsidRPr="00C76AAC">
              <w:rPr>
                <w:rFonts w:cs="Times New Roman"/>
                <w:sz w:val="20"/>
                <w:szCs w:val="20"/>
              </w:rPr>
              <w:t>175</w:t>
            </w:r>
          </w:p>
        </w:tc>
        <w:tc>
          <w:tcPr>
            <w:tcW w:w="1276" w:type="dxa"/>
            <w:vAlign w:val="center"/>
          </w:tcPr>
          <w:p w14:paraId="134EE950" w14:textId="77777777" w:rsidR="00887C80" w:rsidRPr="00C76AAC" w:rsidRDefault="00887C80" w:rsidP="00887C80">
            <w:pPr>
              <w:spacing w:line="240" w:lineRule="auto"/>
              <w:rPr>
                <w:rFonts w:cs="Times New Roman"/>
                <w:sz w:val="20"/>
                <w:szCs w:val="20"/>
              </w:rPr>
            </w:pPr>
            <w:r w:rsidRPr="00C76AAC">
              <w:rPr>
                <w:rFonts w:cs="Times New Roman"/>
                <w:sz w:val="20"/>
                <w:szCs w:val="20"/>
              </w:rPr>
              <w:t>350</w:t>
            </w:r>
          </w:p>
        </w:tc>
        <w:tc>
          <w:tcPr>
            <w:tcW w:w="709" w:type="dxa"/>
          </w:tcPr>
          <w:p w14:paraId="5559693E" w14:textId="77777777" w:rsidR="00887C80" w:rsidRPr="00C76AAC" w:rsidRDefault="00887C80" w:rsidP="00887C80">
            <w:pPr>
              <w:spacing w:line="240" w:lineRule="auto"/>
              <w:rPr>
                <w:rFonts w:cs="Times New Roman"/>
                <w:sz w:val="20"/>
                <w:szCs w:val="20"/>
              </w:rPr>
            </w:pPr>
          </w:p>
        </w:tc>
        <w:tc>
          <w:tcPr>
            <w:tcW w:w="425" w:type="dxa"/>
          </w:tcPr>
          <w:p w14:paraId="62275ECA" w14:textId="77777777" w:rsidR="00887C80" w:rsidRPr="00C76AAC" w:rsidRDefault="00887C80" w:rsidP="00887C80">
            <w:pPr>
              <w:spacing w:line="240" w:lineRule="auto"/>
              <w:rPr>
                <w:rFonts w:cs="Times New Roman"/>
                <w:sz w:val="20"/>
                <w:szCs w:val="20"/>
              </w:rPr>
            </w:pPr>
          </w:p>
        </w:tc>
        <w:tc>
          <w:tcPr>
            <w:tcW w:w="709" w:type="dxa"/>
          </w:tcPr>
          <w:p w14:paraId="1B6C6179" w14:textId="77777777" w:rsidR="00887C80" w:rsidRPr="00C76AAC" w:rsidRDefault="00887C80" w:rsidP="00887C80">
            <w:pPr>
              <w:spacing w:line="240" w:lineRule="auto"/>
              <w:rPr>
                <w:rFonts w:cs="Times New Roman"/>
                <w:sz w:val="20"/>
                <w:szCs w:val="20"/>
              </w:rPr>
            </w:pPr>
          </w:p>
        </w:tc>
      </w:tr>
    </w:tbl>
    <w:p w14:paraId="72D23DA9" w14:textId="77777777" w:rsidR="000A4BF1" w:rsidRPr="00887C80" w:rsidRDefault="000A4BF1" w:rsidP="00A13094">
      <w:pPr>
        <w:spacing w:after="0" w:line="360" w:lineRule="auto"/>
        <w:ind w:firstLine="709"/>
        <w:jc w:val="both"/>
        <w:rPr>
          <w:sz w:val="36"/>
        </w:rPr>
      </w:pPr>
    </w:p>
    <w:p w14:paraId="4A5D3693" w14:textId="77777777" w:rsidR="00A13094" w:rsidRPr="00C76AAC" w:rsidRDefault="00A13094" w:rsidP="00A13094">
      <w:pPr>
        <w:spacing w:after="0" w:line="360" w:lineRule="auto"/>
        <w:ind w:firstLine="709"/>
        <w:jc w:val="both"/>
        <w:rPr>
          <w:noProof/>
        </w:rPr>
      </w:pPr>
      <w:r w:rsidRPr="00C76AAC">
        <w:t>Temel Afet Bilinci Eğitimi Almanın Okul değişkenine bağımlılığını ölçmek için yapılan ki-kare (Chi-Square) testi sonucunda değişkenler arasındaki bağımlılık istatistiksel olarak anlamlı saptanmıştır (P&lt;0.05)</w:t>
      </w:r>
      <w:r w:rsidRPr="00C76AAC">
        <w:rPr>
          <w:noProof/>
        </w:rPr>
        <w:t xml:space="preserve"> (Tablo 17).</w:t>
      </w:r>
    </w:p>
    <w:p w14:paraId="38FC973A" w14:textId="77777777" w:rsidR="00B120DE" w:rsidRPr="00C76AAC" w:rsidRDefault="00B120DE" w:rsidP="009B3E66">
      <w:pPr>
        <w:spacing w:after="0" w:line="360" w:lineRule="auto"/>
        <w:ind w:firstLine="709"/>
        <w:jc w:val="both"/>
      </w:pPr>
    </w:p>
    <w:p w14:paraId="4D424DEF" w14:textId="77777777" w:rsidR="00A13094" w:rsidRPr="00C76AAC" w:rsidRDefault="00550B93" w:rsidP="00550B93">
      <w:pPr>
        <w:pStyle w:val="ResimYazs"/>
        <w:rPr>
          <w:color w:val="auto"/>
        </w:rPr>
      </w:pPr>
      <w:bookmarkStart w:id="227" w:name="_Toc73883972"/>
      <w:r w:rsidRPr="00C76AAC">
        <w:rPr>
          <w:color w:val="auto"/>
        </w:rPr>
        <w:t xml:space="preserve">Tablo </w:t>
      </w:r>
      <w:r w:rsidR="00CF59F0" w:rsidRPr="00C76AAC">
        <w:rPr>
          <w:color w:val="auto"/>
        </w:rPr>
        <w:t>18</w:t>
      </w:r>
      <w:r w:rsidRPr="00C76AAC">
        <w:rPr>
          <w:color w:val="auto"/>
        </w:rPr>
        <w:t xml:space="preserve">. </w:t>
      </w:r>
      <w:r w:rsidR="00A13094" w:rsidRPr="00C76AAC">
        <w:rPr>
          <w:color w:val="auto"/>
        </w:rPr>
        <w:t>İlk yardım Eğitimi Almanın Okul Değişkenine Bağımlılığı</w:t>
      </w:r>
      <w:bookmarkEnd w:id="227"/>
    </w:p>
    <w:tbl>
      <w:tblPr>
        <w:tblStyle w:val="TableNormal1"/>
        <w:tblpPr w:leftFromText="141" w:rightFromText="141" w:vertAnchor="text" w:horzAnchor="margin" w:tblpXSpec="center" w:tblpY="90"/>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61"/>
        <w:gridCol w:w="828"/>
        <w:gridCol w:w="1097"/>
        <w:gridCol w:w="1050"/>
        <w:gridCol w:w="1559"/>
        <w:gridCol w:w="709"/>
        <w:gridCol w:w="708"/>
        <w:gridCol w:w="629"/>
      </w:tblGrid>
      <w:tr w:rsidR="00152086" w:rsidRPr="00C76AAC" w14:paraId="47833380" w14:textId="77777777" w:rsidTr="00152086">
        <w:trPr>
          <w:trHeight w:val="275"/>
        </w:trPr>
        <w:tc>
          <w:tcPr>
            <w:tcW w:w="2689" w:type="dxa"/>
            <w:gridSpan w:val="2"/>
            <w:vMerge w:val="restart"/>
          </w:tcPr>
          <w:p w14:paraId="0F816A03" w14:textId="77777777" w:rsidR="00152086" w:rsidRPr="00C76AAC" w:rsidRDefault="00152086" w:rsidP="00152086">
            <w:pPr>
              <w:pStyle w:val="TableParagraph"/>
              <w:spacing w:before="182"/>
              <w:rPr>
                <w:sz w:val="20"/>
                <w:szCs w:val="20"/>
              </w:rPr>
            </w:pPr>
            <w:r w:rsidRPr="00C76AAC">
              <w:rPr>
                <w:sz w:val="20"/>
                <w:szCs w:val="20"/>
              </w:rPr>
              <w:t>Gruplar</w:t>
            </w:r>
          </w:p>
        </w:tc>
        <w:tc>
          <w:tcPr>
            <w:tcW w:w="2147" w:type="dxa"/>
            <w:gridSpan w:val="2"/>
          </w:tcPr>
          <w:p w14:paraId="72CCB2C1" w14:textId="77777777" w:rsidR="00152086" w:rsidRPr="00C76AAC" w:rsidRDefault="00152086" w:rsidP="00152086">
            <w:pPr>
              <w:pStyle w:val="TableParagraph"/>
              <w:ind w:left="107"/>
              <w:rPr>
                <w:sz w:val="20"/>
                <w:szCs w:val="20"/>
              </w:rPr>
            </w:pPr>
            <w:r w:rsidRPr="00C76AAC">
              <w:rPr>
                <w:sz w:val="20"/>
                <w:szCs w:val="20"/>
              </w:rPr>
              <w:t>Okul</w:t>
            </w:r>
          </w:p>
        </w:tc>
        <w:tc>
          <w:tcPr>
            <w:tcW w:w="1559" w:type="dxa"/>
            <w:vMerge w:val="restart"/>
          </w:tcPr>
          <w:p w14:paraId="31F282C3" w14:textId="77777777" w:rsidR="00152086" w:rsidRPr="00C76AAC" w:rsidRDefault="00152086" w:rsidP="00152086">
            <w:pPr>
              <w:pStyle w:val="TableParagraph"/>
              <w:rPr>
                <w:b/>
                <w:sz w:val="20"/>
                <w:szCs w:val="20"/>
              </w:rPr>
            </w:pPr>
          </w:p>
          <w:p w14:paraId="3F8F34DA" w14:textId="77777777" w:rsidR="00152086" w:rsidRPr="00C76AAC" w:rsidRDefault="00152086" w:rsidP="00152086">
            <w:pPr>
              <w:pStyle w:val="TableParagraph"/>
              <w:spacing w:before="182"/>
              <w:ind w:left="258"/>
              <w:rPr>
                <w:sz w:val="20"/>
                <w:szCs w:val="20"/>
              </w:rPr>
            </w:pPr>
            <w:r w:rsidRPr="00C76AAC">
              <w:rPr>
                <w:sz w:val="20"/>
                <w:szCs w:val="20"/>
              </w:rPr>
              <w:t>Toplam</w:t>
            </w:r>
          </w:p>
        </w:tc>
        <w:tc>
          <w:tcPr>
            <w:tcW w:w="709" w:type="dxa"/>
            <w:vMerge w:val="restart"/>
          </w:tcPr>
          <w:p w14:paraId="73EB6A01" w14:textId="77777777" w:rsidR="00152086" w:rsidRPr="00C76AAC" w:rsidRDefault="00152086" w:rsidP="00152086">
            <w:pPr>
              <w:pStyle w:val="TableParagraph"/>
              <w:spacing w:before="5"/>
              <w:rPr>
                <w:b/>
                <w:sz w:val="20"/>
                <w:szCs w:val="20"/>
              </w:rPr>
            </w:pPr>
          </w:p>
          <w:p w14:paraId="294EAE43" w14:textId="77777777" w:rsidR="00152086" w:rsidRPr="00C76AAC" w:rsidRDefault="00152086" w:rsidP="00152086">
            <w:pPr>
              <w:pStyle w:val="TableParagraph"/>
              <w:ind w:right="277"/>
              <w:rPr>
                <w:b/>
                <w:sz w:val="20"/>
                <w:szCs w:val="20"/>
              </w:rPr>
            </w:pPr>
            <w:r w:rsidRPr="00C76AAC">
              <w:rPr>
                <w:rFonts w:ascii="Symbol" w:hAnsi="Symbol"/>
                <w:b/>
                <w:position w:val="-7"/>
                <w:sz w:val="20"/>
                <w:szCs w:val="20"/>
              </w:rPr>
              <w:t></w:t>
            </w:r>
            <w:r w:rsidRPr="00C76AAC">
              <w:rPr>
                <w:b/>
                <w:sz w:val="20"/>
                <w:szCs w:val="20"/>
              </w:rPr>
              <w:t>2</w:t>
            </w:r>
          </w:p>
        </w:tc>
        <w:tc>
          <w:tcPr>
            <w:tcW w:w="708" w:type="dxa"/>
            <w:vMerge w:val="restart"/>
          </w:tcPr>
          <w:p w14:paraId="4A800A98" w14:textId="77777777" w:rsidR="00152086" w:rsidRPr="00C76AAC" w:rsidRDefault="00152086" w:rsidP="00152086">
            <w:pPr>
              <w:pStyle w:val="TableParagraph"/>
              <w:spacing w:before="1"/>
              <w:rPr>
                <w:b/>
                <w:sz w:val="20"/>
                <w:szCs w:val="20"/>
              </w:rPr>
            </w:pPr>
          </w:p>
          <w:p w14:paraId="2D234349" w14:textId="77777777" w:rsidR="00152086" w:rsidRPr="00C76AAC" w:rsidRDefault="00152086" w:rsidP="00152086">
            <w:pPr>
              <w:pStyle w:val="TableParagraph"/>
              <w:ind w:left="238" w:right="233"/>
              <w:jc w:val="center"/>
              <w:rPr>
                <w:b/>
                <w:sz w:val="20"/>
                <w:szCs w:val="20"/>
              </w:rPr>
            </w:pPr>
            <w:r w:rsidRPr="00C76AAC">
              <w:rPr>
                <w:b/>
                <w:sz w:val="20"/>
                <w:szCs w:val="20"/>
              </w:rPr>
              <w:t>sd</w:t>
            </w:r>
          </w:p>
        </w:tc>
        <w:tc>
          <w:tcPr>
            <w:tcW w:w="629" w:type="dxa"/>
            <w:vMerge w:val="restart"/>
          </w:tcPr>
          <w:p w14:paraId="3CD907BC" w14:textId="77777777" w:rsidR="00152086" w:rsidRPr="00C76AAC" w:rsidRDefault="00152086" w:rsidP="00152086">
            <w:pPr>
              <w:pStyle w:val="TableParagraph"/>
              <w:spacing w:before="1"/>
              <w:rPr>
                <w:b/>
                <w:sz w:val="20"/>
                <w:szCs w:val="20"/>
              </w:rPr>
            </w:pPr>
          </w:p>
          <w:p w14:paraId="6D0A8452" w14:textId="77777777" w:rsidR="00152086" w:rsidRPr="00C76AAC" w:rsidRDefault="00152086" w:rsidP="00152086">
            <w:pPr>
              <w:pStyle w:val="TableParagraph"/>
              <w:ind w:left="8"/>
              <w:jc w:val="center"/>
              <w:rPr>
                <w:b/>
                <w:sz w:val="20"/>
                <w:szCs w:val="20"/>
              </w:rPr>
            </w:pPr>
            <w:r w:rsidRPr="00C76AAC">
              <w:rPr>
                <w:b/>
                <w:sz w:val="20"/>
                <w:szCs w:val="20"/>
              </w:rPr>
              <w:t>P</w:t>
            </w:r>
          </w:p>
        </w:tc>
      </w:tr>
      <w:tr w:rsidR="00152086" w:rsidRPr="00C76AAC" w14:paraId="6B732965" w14:textId="77777777" w:rsidTr="00152086">
        <w:trPr>
          <w:trHeight w:val="428"/>
        </w:trPr>
        <w:tc>
          <w:tcPr>
            <w:tcW w:w="2689" w:type="dxa"/>
            <w:gridSpan w:val="2"/>
            <w:vMerge/>
            <w:tcBorders>
              <w:top w:val="nil"/>
            </w:tcBorders>
          </w:tcPr>
          <w:p w14:paraId="0F5B9D21" w14:textId="77777777" w:rsidR="00152086" w:rsidRPr="00C76AAC" w:rsidRDefault="00152086" w:rsidP="00152086">
            <w:pPr>
              <w:rPr>
                <w:sz w:val="20"/>
                <w:szCs w:val="20"/>
              </w:rPr>
            </w:pPr>
          </w:p>
        </w:tc>
        <w:tc>
          <w:tcPr>
            <w:tcW w:w="1097" w:type="dxa"/>
          </w:tcPr>
          <w:p w14:paraId="48A7B67B" w14:textId="77777777" w:rsidR="00152086" w:rsidRPr="00C76AAC" w:rsidRDefault="00152086" w:rsidP="00152086">
            <w:pPr>
              <w:pStyle w:val="TableParagraph"/>
              <w:spacing w:before="1"/>
              <w:ind w:left="107" w:right="93"/>
              <w:rPr>
                <w:b/>
                <w:sz w:val="20"/>
                <w:szCs w:val="20"/>
              </w:rPr>
            </w:pPr>
            <w:r w:rsidRPr="00C76AAC">
              <w:rPr>
                <w:b/>
                <w:sz w:val="20"/>
                <w:szCs w:val="20"/>
              </w:rPr>
              <w:t>Lokman Hekim</w:t>
            </w:r>
          </w:p>
        </w:tc>
        <w:tc>
          <w:tcPr>
            <w:tcW w:w="1050" w:type="dxa"/>
          </w:tcPr>
          <w:p w14:paraId="65106F10" w14:textId="77777777" w:rsidR="00152086" w:rsidRPr="00C76AAC" w:rsidRDefault="00152086" w:rsidP="00152086">
            <w:pPr>
              <w:pStyle w:val="TableParagraph"/>
              <w:spacing w:before="1"/>
              <w:ind w:left="107"/>
              <w:rPr>
                <w:b/>
                <w:sz w:val="20"/>
                <w:szCs w:val="20"/>
              </w:rPr>
            </w:pPr>
            <w:r w:rsidRPr="00C76AAC">
              <w:rPr>
                <w:b/>
                <w:sz w:val="20"/>
                <w:szCs w:val="20"/>
              </w:rPr>
              <w:t>Ticaret Meslek</w:t>
            </w:r>
          </w:p>
        </w:tc>
        <w:tc>
          <w:tcPr>
            <w:tcW w:w="1559" w:type="dxa"/>
            <w:vMerge/>
            <w:tcBorders>
              <w:top w:val="nil"/>
            </w:tcBorders>
          </w:tcPr>
          <w:p w14:paraId="4281A59C" w14:textId="77777777" w:rsidR="00152086" w:rsidRPr="00C76AAC" w:rsidRDefault="00152086" w:rsidP="00152086">
            <w:pPr>
              <w:rPr>
                <w:sz w:val="20"/>
                <w:szCs w:val="20"/>
              </w:rPr>
            </w:pPr>
          </w:p>
        </w:tc>
        <w:tc>
          <w:tcPr>
            <w:tcW w:w="709" w:type="dxa"/>
            <w:vMerge/>
            <w:tcBorders>
              <w:top w:val="nil"/>
            </w:tcBorders>
          </w:tcPr>
          <w:p w14:paraId="02BB21A0" w14:textId="77777777" w:rsidR="00152086" w:rsidRPr="00C76AAC" w:rsidRDefault="00152086" w:rsidP="00152086">
            <w:pPr>
              <w:rPr>
                <w:sz w:val="20"/>
                <w:szCs w:val="20"/>
              </w:rPr>
            </w:pPr>
          </w:p>
        </w:tc>
        <w:tc>
          <w:tcPr>
            <w:tcW w:w="708" w:type="dxa"/>
            <w:vMerge/>
            <w:tcBorders>
              <w:top w:val="nil"/>
            </w:tcBorders>
          </w:tcPr>
          <w:p w14:paraId="6005A355" w14:textId="77777777" w:rsidR="00152086" w:rsidRPr="00C76AAC" w:rsidRDefault="00152086" w:rsidP="00152086">
            <w:pPr>
              <w:rPr>
                <w:sz w:val="20"/>
                <w:szCs w:val="20"/>
              </w:rPr>
            </w:pPr>
          </w:p>
        </w:tc>
        <w:tc>
          <w:tcPr>
            <w:tcW w:w="629" w:type="dxa"/>
            <w:vMerge/>
            <w:tcBorders>
              <w:top w:val="nil"/>
            </w:tcBorders>
          </w:tcPr>
          <w:p w14:paraId="5357D42A" w14:textId="77777777" w:rsidR="00152086" w:rsidRPr="00C76AAC" w:rsidRDefault="00152086" w:rsidP="00152086">
            <w:pPr>
              <w:rPr>
                <w:sz w:val="20"/>
                <w:szCs w:val="20"/>
              </w:rPr>
            </w:pPr>
          </w:p>
        </w:tc>
      </w:tr>
      <w:tr w:rsidR="00152086" w:rsidRPr="00C76AAC" w14:paraId="7F4FBC4E" w14:textId="77777777" w:rsidTr="00152086">
        <w:trPr>
          <w:trHeight w:val="127"/>
        </w:trPr>
        <w:tc>
          <w:tcPr>
            <w:tcW w:w="1861" w:type="dxa"/>
            <w:vMerge w:val="restart"/>
          </w:tcPr>
          <w:p w14:paraId="3C07F53D" w14:textId="77777777" w:rsidR="00152086" w:rsidRPr="00C76AAC" w:rsidRDefault="00152086" w:rsidP="00152086">
            <w:pPr>
              <w:pStyle w:val="TableParagraph"/>
              <w:spacing w:before="205"/>
              <w:ind w:left="107" w:right="344"/>
              <w:rPr>
                <w:b/>
                <w:sz w:val="20"/>
                <w:szCs w:val="20"/>
              </w:rPr>
            </w:pPr>
            <w:r w:rsidRPr="00C76AAC">
              <w:rPr>
                <w:b/>
                <w:sz w:val="20"/>
                <w:szCs w:val="20"/>
              </w:rPr>
              <w:t>İlk Yardım Eğitimi Alma</w:t>
            </w:r>
          </w:p>
        </w:tc>
        <w:tc>
          <w:tcPr>
            <w:tcW w:w="828" w:type="dxa"/>
          </w:tcPr>
          <w:p w14:paraId="1857EE11" w14:textId="77777777" w:rsidR="00152086" w:rsidRPr="00C76AAC" w:rsidRDefault="00152086" w:rsidP="00152086">
            <w:pPr>
              <w:pStyle w:val="TableParagraph"/>
              <w:ind w:left="88" w:right="223"/>
              <w:jc w:val="center"/>
              <w:rPr>
                <w:b/>
                <w:sz w:val="20"/>
                <w:szCs w:val="20"/>
              </w:rPr>
            </w:pPr>
            <w:r w:rsidRPr="00C76AAC">
              <w:rPr>
                <w:b/>
                <w:sz w:val="20"/>
                <w:szCs w:val="20"/>
              </w:rPr>
              <w:t>Evet</w:t>
            </w:r>
          </w:p>
        </w:tc>
        <w:tc>
          <w:tcPr>
            <w:tcW w:w="1097" w:type="dxa"/>
          </w:tcPr>
          <w:p w14:paraId="0054D1E7" w14:textId="77777777" w:rsidR="00152086" w:rsidRPr="00C76AAC" w:rsidRDefault="00152086" w:rsidP="00152086">
            <w:pPr>
              <w:pStyle w:val="TableParagraph"/>
              <w:spacing w:before="99"/>
              <w:ind w:left="346" w:right="340"/>
              <w:jc w:val="center"/>
              <w:rPr>
                <w:sz w:val="20"/>
                <w:szCs w:val="20"/>
              </w:rPr>
            </w:pPr>
            <w:r w:rsidRPr="00C76AAC">
              <w:rPr>
                <w:sz w:val="20"/>
                <w:szCs w:val="20"/>
              </w:rPr>
              <w:t>157</w:t>
            </w:r>
          </w:p>
        </w:tc>
        <w:tc>
          <w:tcPr>
            <w:tcW w:w="1050" w:type="dxa"/>
          </w:tcPr>
          <w:p w14:paraId="51054895" w14:textId="77777777" w:rsidR="00152086" w:rsidRPr="00C76AAC" w:rsidRDefault="00152086" w:rsidP="00152086">
            <w:pPr>
              <w:pStyle w:val="TableParagraph"/>
              <w:ind w:right="364"/>
              <w:jc w:val="right"/>
              <w:rPr>
                <w:sz w:val="20"/>
                <w:szCs w:val="20"/>
              </w:rPr>
            </w:pPr>
            <w:r w:rsidRPr="00C76AAC">
              <w:rPr>
                <w:sz w:val="20"/>
                <w:szCs w:val="20"/>
              </w:rPr>
              <w:t>31</w:t>
            </w:r>
          </w:p>
        </w:tc>
        <w:tc>
          <w:tcPr>
            <w:tcW w:w="1559" w:type="dxa"/>
          </w:tcPr>
          <w:p w14:paraId="52BE68C7" w14:textId="77777777" w:rsidR="00152086" w:rsidRPr="00C76AAC" w:rsidRDefault="00152086" w:rsidP="00152086">
            <w:pPr>
              <w:pStyle w:val="TableParagraph"/>
              <w:ind w:left="430" w:right="424"/>
              <w:jc w:val="center"/>
              <w:rPr>
                <w:sz w:val="20"/>
                <w:szCs w:val="20"/>
              </w:rPr>
            </w:pPr>
            <w:r w:rsidRPr="00C76AAC">
              <w:rPr>
                <w:sz w:val="20"/>
                <w:szCs w:val="20"/>
              </w:rPr>
              <w:t>188</w:t>
            </w:r>
          </w:p>
        </w:tc>
        <w:tc>
          <w:tcPr>
            <w:tcW w:w="709" w:type="dxa"/>
            <w:vMerge w:val="restart"/>
          </w:tcPr>
          <w:p w14:paraId="6DC66AB0" w14:textId="77777777" w:rsidR="00152086" w:rsidRPr="00C76AAC" w:rsidRDefault="00152086" w:rsidP="00152086">
            <w:pPr>
              <w:pStyle w:val="TableParagraph"/>
              <w:spacing w:before="2"/>
              <w:rPr>
                <w:b/>
                <w:sz w:val="20"/>
                <w:szCs w:val="20"/>
              </w:rPr>
            </w:pPr>
          </w:p>
          <w:p w14:paraId="6FF7DE51" w14:textId="77777777" w:rsidR="00152086" w:rsidRPr="00C76AAC" w:rsidRDefault="00152086" w:rsidP="00152086">
            <w:pPr>
              <w:pStyle w:val="TableParagraph"/>
              <w:ind w:left="112"/>
              <w:rPr>
                <w:sz w:val="20"/>
                <w:szCs w:val="20"/>
              </w:rPr>
            </w:pPr>
            <w:r w:rsidRPr="00C76AAC">
              <w:rPr>
                <w:sz w:val="20"/>
                <w:szCs w:val="20"/>
              </w:rPr>
              <w:t>182,44</w:t>
            </w:r>
          </w:p>
        </w:tc>
        <w:tc>
          <w:tcPr>
            <w:tcW w:w="708" w:type="dxa"/>
            <w:vMerge w:val="restart"/>
          </w:tcPr>
          <w:p w14:paraId="1318B759" w14:textId="77777777" w:rsidR="00152086" w:rsidRPr="00C76AAC" w:rsidRDefault="00152086" w:rsidP="00152086">
            <w:pPr>
              <w:pStyle w:val="TableParagraph"/>
              <w:spacing w:before="2"/>
              <w:rPr>
                <w:b/>
                <w:sz w:val="20"/>
                <w:szCs w:val="20"/>
              </w:rPr>
            </w:pPr>
          </w:p>
          <w:p w14:paraId="363E96CB" w14:textId="77777777" w:rsidR="00152086" w:rsidRPr="00C76AAC" w:rsidRDefault="00152086" w:rsidP="00152086">
            <w:pPr>
              <w:pStyle w:val="TableParagraph"/>
              <w:ind w:left="8"/>
              <w:jc w:val="center"/>
              <w:rPr>
                <w:sz w:val="20"/>
                <w:szCs w:val="20"/>
              </w:rPr>
            </w:pPr>
            <w:r w:rsidRPr="00C76AAC">
              <w:rPr>
                <w:sz w:val="20"/>
                <w:szCs w:val="20"/>
              </w:rPr>
              <w:t>1</w:t>
            </w:r>
          </w:p>
        </w:tc>
        <w:tc>
          <w:tcPr>
            <w:tcW w:w="629" w:type="dxa"/>
            <w:vMerge w:val="restart"/>
          </w:tcPr>
          <w:p w14:paraId="1A2BABD6" w14:textId="77777777" w:rsidR="00152086" w:rsidRPr="00C76AAC" w:rsidRDefault="00152086" w:rsidP="00152086">
            <w:pPr>
              <w:pStyle w:val="TableParagraph"/>
              <w:spacing w:before="2"/>
              <w:rPr>
                <w:b/>
                <w:sz w:val="20"/>
                <w:szCs w:val="20"/>
              </w:rPr>
            </w:pPr>
          </w:p>
          <w:p w14:paraId="186BEC2A" w14:textId="77777777" w:rsidR="00152086" w:rsidRPr="00C76AAC" w:rsidRDefault="00152086" w:rsidP="00152086">
            <w:pPr>
              <w:pStyle w:val="TableParagraph"/>
              <w:ind w:left="112"/>
              <w:rPr>
                <w:sz w:val="20"/>
                <w:szCs w:val="20"/>
              </w:rPr>
            </w:pPr>
            <w:r w:rsidRPr="00C76AAC">
              <w:rPr>
                <w:sz w:val="20"/>
                <w:szCs w:val="20"/>
              </w:rPr>
              <w:t>0,000</w:t>
            </w:r>
          </w:p>
        </w:tc>
      </w:tr>
      <w:tr w:rsidR="00152086" w:rsidRPr="00C76AAC" w14:paraId="5A179561" w14:textId="77777777" w:rsidTr="00152086">
        <w:trPr>
          <w:trHeight w:val="217"/>
        </w:trPr>
        <w:tc>
          <w:tcPr>
            <w:tcW w:w="1861" w:type="dxa"/>
            <w:vMerge/>
            <w:tcBorders>
              <w:top w:val="nil"/>
            </w:tcBorders>
          </w:tcPr>
          <w:p w14:paraId="30F7ED41" w14:textId="77777777" w:rsidR="00152086" w:rsidRPr="00C76AAC" w:rsidRDefault="00152086" w:rsidP="00152086">
            <w:pPr>
              <w:rPr>
                <w:sz w:val="20"/>
                <w:szCs w:val="20"/>
              </w:rPr>
            </w:pPr>
          </w:p>
        </w:tc>
        <w:tc>
          <w:tcPr>
            <w:tcW w:w="828" w:type="dxa"/>
          </w:tcPr>
          <w:p w14:paraId="3255A643" w14:textId="77777777" w:rsidR="00152086" w:rsidRPr="00C76AAC" w:rsidRDefault="00152086" w:rsidP="00152086">
            <w:pPr>
              <w:pStyle w:val="TableParagraph"/>
              <w:ind w:left="88" w:right="88"/>
              <w:jc w:val="center"/>
              <w:rPr>
                <w:b/>
                <w:sz w:val="20"/>
                <w:szCs w:val="20"/>
              </w:rPr>
            </w:pPr>
            <w:r w:rsidRPr="00C76AAC">
              <w:rPr>
                <w:b/>
                <w:sz w:val="20"/>
                <w:szCs w:val="20"/>
              </w:rPr>
              <w:t>Hayır</w:t>
            </w:r>
          </w:p>
        </w:tc>
        <w:tc>
          <w:tcPr>
            <w:tcW w:w="1097" w:type="dxa"/>
          </w:tcPr>
          <w:p w14:paraId="1AD83567" w14:textId="77777777" w:rsidR="00152086" w:rsidRPr="00C76AAC" w:rsidRDefault="00152086" w:rsidP="00152086">
            <w:pPr>
              <w:pStyle w:val="TableParagraph"/>
              <w:spacing w:before="99"/>
              <w:ind w:left="346" w:right="340"/>
              <w:jc w:val="center"/>
              <w:rPr>
                <w:sz w:val="20"/>
                <w:szCs w:val="20"/>
              </w:rPr>
            </w:pPr>
            <w:r w:rsidRPr="00C76AAC">
              <w:rPr>
                <w:sz w:val="20"/>
                <w:szCs w:val="20"/>
              </w:rPr>
              <w:t>18</w:t>
            </w:r>
          </w:p>
        </w:tc>
        <w:tc>
          <w:tcPr>
            <w:tcW w:w="1050" w:type="dxa"/>
          </w:tcPr>
          <w:p w14:paraId="73857AD2" w14:textId="77777777" w:rsidR="00152086" w:rsidRPr="00C76AAC" w:rsidRDefault="00152086" w:rsidP="00152086">
            <w:pPr>
              <w:pStyle w:val="TableParagraph"/>
              <w:ind w:right="304"/>
              <w:jc w:val="right"/>
              <w:rPr>
                <w:sz w:val="20"/>
                <w:szCs w:val="20"/>
              </w:rPr>
            </w:pPr>
            <w:r w:rsidRPr="00C76AAC">
              <w:rPr>
                <w:sz w:val="20"/>
                <w:szCs w:val="20"/>
              </w:rPr>
              <w:t>144</w:t>
            </w:r>
          </w:p>
        </w:tc>
        <w:tc>
          <w:tcPr>
            <w:tcW w:w="1559" w:type="dxa"/>
          </w:tcPr>
          <w:p w14:paraId="62C5B24A" w14:textId="77777777" w:rsidR="00152086" w:rsidRPr="00C76AAC" w:rsidRDefault="00152086" w:rsidP="00152086">
            <w:pPr>
              <w:pStyle w:val="TableParagraph"/>
              <w:ind w:left="430" w:right="424"/>
              <w:jc w:val="center"/>
              <w:rPr>
                <w:sz w:val="20"/>
                <w:szCs w:val="20"/>
              </w:rPr>
            </w:pPr>
            <w:r w:rsidRPr="00C76AAC">
              <w:rPr>
                <w:sz w:val="20"/>
                <w:szCs w:val="20"/>
              </w:rPr>
              <w:t>162</w:t>
            </w:r>
          </w:p>
        </w:tc>
        <w:tc>
          <w:tcPr>
            <w:tcW w:w="709" w:type="dxa"/>
            <w:vMerge/>
            <w:tcBorders>
              <w:top w:val="nil"/>
            </w:tcBorders>
          </w:tcPr>
          <w:p w14:paraId="55559F37" w14:textId="77777777" w:rsidR="00152086" w:rsidRPr="00C76AAC" w:rsidRDefault="00152086" w:rsidP="00152086">
            <w:pPr>
              <w:rPr>
                <w:sz w:val="20"/>
                <w:szCs w:val="20"/>
              </w:rPr>
            </w:pPr>
          </w:p>
        </w:tc>
        <w:tc>
          <w:tcPr>
            <w:tcW w:w="708" w:type="dxa"/>
            <w:vMerge/>
            <w:tcBorders>
              <w:top w:val="nil"/>
            </w:tcBorders>
          </w:tcPr>
          <w:p w14:paraId="50C9F51E" w14:textId="77777777" w:rsidR="00152086" w:rsidRPr="00C76AAC" w:rsidRDefault="00152086" w:rsidP="00152086">
            <w:pPr>
              <w:rPr>
                <w:sz w:val="20"/>
                <w:szCs w:val="20"/>
              </w:rPr>
            </w:pPr>
          </w:p>
        </w:tc>
        <w:tc>
          <w:tcPr>
            <w:tcW w:w="629" w:type="dxa"/>
            <w:vMerge/>
            <w:tcBorders>
              <w:top w:val="nil"/>
            </w:tcBorders>
          </w:tcPr>
          <w:p w14:paraId="6ECD6E91" w14:textId="77777777" w:rsidR="00152086" w:rsidRPr="00C76AAC" w:rsidRDefault="00152086" w:rsidP="00152086">
            <w:pPr>
              <w:rPr>
                <w:sz w:val="20"/>
                <w:szCs w:val="20"/>
              </w:rPr>
            </w:pPr>
          </w:p>
        </w:tc>
      </w:tr>
      <w:tr w:rsidR="00152086" w:rsidRPr="00C76AAC" w14:paraId="643A6A33" w14:textId="77777777" w:rsidTr="00152086">
        <w:trPr>
          <w:trHeight w:val="119"/>
        </w:trPr>
        <w:tc>
          <w:tcPr>
            <w:tcW w:w="2689" w:type="dxa"/>
            <w:gridSpan w:val="2"/>
          </w:tcPr>
          <w:p w14:paraId="55CA88DF" w14:textId="77777777" w:rsidR="00152086" w:rsidRPr="00C76AAC" w:rsidRDefault="00152086" w:rsidP="00152086">
            <w:pPr>
              <w:pStyle w:val="TableParagraph"/>
              <w:spacing w:before="104"/>
              <w:rPr>
                <w:b/>
                <w:sz w:val="20"/>
                <w:szCs w:val="20"/>
              </w:rPr>
            </w:pPr>
            <w:r w:rsidRPr="00C76AAC">
              <w:rPr>
                <w:b/>
                <w:sz w:val="20"/>
                <w:szCs w:val="20"/>
              </w:rPr>
              <w:t>Toplam</w:t>
            </w:r>
          </w:p>
        </w:tc>
        <w:tc>
          <w:tcPr>
            <w:tcW w:w="1097" w:type="dxa"/>
          </w:tcPr>
          <w:p w14:paraId="55F1BCA9" w14:textId="77777777" w:rsidR="00152086" w:rsidRPr="00C76AAC" w:rsidRDefault="00152086" w:rsidP="00152086">
            <w:pPr>
              <w:pStyle w:val="TableParagraph"/>
              <w:spacing w:before="6"/>
              <w:ind w:left="346" w:right="340"/>
              <w:jc w:val="center"/>
              <w:rPr>
                <w:sz w:val="20"/>
                <w:szCs w:val="20"/>
              </w:rPr>
            </w:pPr>
            <w:r w:rsidRPr="00C76AAC">
              <w:rPr>
                <w:sz w:val="20"/>
                <w:szCs w:val="20"/>
              </w:rPr>
              <w:t>175</w:t>
            </w:r>
          </w:p>
        </w:tc>
        <w:tc>
          <w:tcPr>
            <w:tcW w:w="1050" w:type="dxa"/>
          </w:tcPr>
          <w:p w14:paraId="35DF7D95" w14:textId="77777777" w:rsidR="00152086" w:rsidRPr="00C76AAC" w:rsidRDefault="00152086" w:rsidP="00152086">
            <w:pPr>
              <w:pStyle w:val="TableParagraph"/>
              <w:spacing w:before="6"/>
              <w:ind w:right="304"/>
              <w:jc w:val="right"/>
              <w:rPr>
                <w:sz w:val="20"/>
                <w:szCs w:val="20"/>
              </w:rPr>
            </w:pPr>
            <w:r w:rsidRPr="00C76AAC">
              <w:rPr>
                <w:sz w:val="20"/>
                <w:szCs w:val="20"/>
              </w:rPr>
              <w:t>175</w:t>
            </w:r>
          </w:p>
        </w:tc>
        <w:tc>
          <w:tcPr>
            <w:tcW w:w="1559" w:type="dxa"/>
          </w:tcPr>
          <w:p w14:paraId="59E17CF7" w14:textId="77777777" w:rsidR="00152086" w:rsidRPr="00C76AAC" w:rsidRDefault="00152086" w:rsidP="00152086">
            <w:pPr>
              <w:pStyle w:val="TableParagraph"/>
              <w:spacing w:before="6"/>
              <w:ind w:left="430" w:right="424"/>
              <w:jc w:val="center"/>
              <w:rPr>
                <w:sz w:val="20"/>
                <w:szCs w:val="20"/>
              </w:rPr>
            </w:pPr>
            <w:r w:rsidRPr="00C76AAC">
              <w:rPr>
                <w:sz w:val="20"/>
                <w:szCs w:val="20"/>
              </w:rPr>
              <w:t>350</w:t>
            </w:r>
          </w:p>
        </w:tc>
        <w:tc>
          <w:tcPr>
            <w:tcW w:w="709" w:type="dxa"/>
          </w:tcPr>
          <w:p w14:paraId="3A8406A4" w14:textId="77777777" w:rsidR="00152086" w:rsidRPr="00C76AAC" w:rsidRDefault="00152086" w:rsidP="00152086">
            <w:pPr>
              <w:pStyle w:val="TableParagraph"/>
              <w:rPr>
                <w:sz w:val="20"/>
                <w:szCs w:val="20"/>
              </w:rPr>
            </w:pPr>
          </w:p>
        </w:tc>
        <w:tc>
          <w:tcPr>
            <w:tcW w:w="708" w:type="dxa"/>
          </w:tcPr>
          <w:p w14:paraId="75FFA588" w14:textId="77777777" w:rsidR="00152086" w:rsidRPr="00C76AAC" w:rsidRDefault="00152086" w:rsidP="00152086">
            <w:pPr>
              <w:pStyle w:val="TableParagraph"/>
              <w:rPr>
                <w:sz w:val="20"/>
                <w:szCs w:val="20"/>
              </w:rPr>
            </w:pPr>
          </w:p>
        </w:tc>
        <w:tc>
          <w:tcPr>
            <w:tcW w:w="629" w:type="dxa"/>
          </w:tcPr>
          <w:p w14:paraId="6B7E3815" w14:textId="77777777" w:rsidR="00152086" w:rsidRPr="00C76AAC" w:rsidRDefault="00152086" w:rsidP="00152086">
            <w:pPr>
              <w:pStyle w:val="TableParagraph"/>
              <w:rPr>
                <w:sz w:val="20"/>
                <w:szCs w:val="20"/>
              </w:rPr>
            </w:pPr>
          </w:p>
        </w:tc>
      </w:tr>
    </w:tbl>
    <w:p w14:paraId="30090803" w14:textId="77777777" w:rsidR="00152086" w:rsidRPr="00152086" w:rsidRDefault="00152086" w:rsidP="00A13094">
      <w:pPr>
        <w:spacing w:after="0" w:line="360" w:lineRule="auto"/>
        <w:ind w:firstLine="709"/>
        <w:jc w:val="both"/>
        <w:rPr>
          <w:rFonts w:cs="Times New Roman"/>
          <w:sz w:val="36"/>
          <w:szCs w:val="24"/>
        </w:rPr>
      </w:pPr>
    </w:p>
    <w:p w14:paraId="0936C7F5" w14:textId="77777777" w:rsidR="00A13094" w:rsidRPr="00C76AAC" w:rsidRDefault="00A13094" w:rsidP="00A13094">
      <w:pPr>
        <w:spacing w:after="0" w:line="360" w:lineRule="auto"/>
        <w:ind w:firstLine="709"/>
        <w:jc w:val="both"/>
        <w:rPr>
          <w:rFonts w:cs="Times New Roman"/>
          <w:szCs w:val="24"/>
        </w:rPr>
      </w:pPr>
      <w:r w:rsidRPr="00C76AAC">
        <w:rPr>
          <w:rFonts w:cs="Times New Roman"/>
          <w:szCs w:val="24"/>
        </w:rPr>
        <w:t>İlkyardım Eğitimi Almanın Okul değişkenine bağımlılığını ölçmek için ki-kare (Chi-Square) testi sonucunda değişkenler arasındaki bağımlılık istatistiksel olarak anlamlı bulunmuştur (P&lt;0.05) (Tablo 18).</w:t>
      </w:r>
    </w:p>
    <w:p w14:paraId="4FD77716" w14:textId="77777777" w:rsidR="00C76AAC" w:rsidRDefault="00C60B38" w:rsidP="00C60B38">
      <w:pPr>
        <w:sectPr w:rsidR="00C76AAC" w:rsidSect="00C76AAC">
          <w:footerReference w:type="default" r:id="rId23"/>
          <w:pgSz w:w="11906" w:h="16838"/>
          <w:pgMar w:top="1701" w:right="1134" w:bottom="1701" w:left="2268" w:header="709" w:footer="709" w:gutter="0"/>
          <w:pgNumType w:start="23"/>
          <w:cols w:space="708"/>
          <w:docGrid w:linePitch="360"/>
        </w:sectPr>
      </w:pPr>
      <w:r w:rsidRPr="00C76AAC">
        <w:br w:type="page"/>
      </w:r>
    </w:p>
    <w:p w14:paraId="2214E7F1" w14:textId="77777777" w:rsidR="006B3EA0" w:rsidRPr="00C76AAC" w:rsidRDefault="006B3EA0" w:rsidP="006B3EA0">
      <w:pPr>
        <w:pStyle w:val="ListeParagraf"/>
        <w:spacing w:after="0" w:line="240" w:lineRule="auto"/>
        <w:ind w:left="993"/>
        <w:jc w:val="both"/>
        <w:outlineLvl w:val="0"/>
        <w:rPr>
          <w:b/>
        </w:rPr>
      </w:pPr>
      <w:bookmarkStart w:id="228" w:name="_Toc73889462"/>
    </w:p>
    <w:p w14:paraId="1712C9BE" w14:textId="77777777" w:rsidR="006B3EA0" w:rsidRPr="00C76AAC" w:rsidRDefault="006B3EA0" w:rsidP="006B3EA0">
      <w:pPr>
        <w:pStyle w:val="ListeParagraf"/>
        <w:spacing w:after="0" w:line="240" w:lineRule="auto"/>
        <w:ind w:left="993"/>
        <w:jc w:val="both"/>
        <w:outlineLvl w:val="0"/>
        <w:rPr>
          <w:b/>
        </w:rPr>
      </w:pPr>
    </w:p>
    <w:p w14:paraId="75439DCE" w14:textId="77777777" w:rsidR="00C60B38" w:rsidRPr="00C76AAC" w:rsidRDefault="00A13094" w:rsidP="00C76AAC">
      <w:pPr>
        <w:pStyle w:val="ListeParagraf"/>
        <w:numPr>
          <w:ilvl w:val="0"/>
          <w:numId w:val="27"/>
        </w:numPr>
        <w:spacing w:after="0" w:line="360" w:lineRule="auto"/>
        <w:ind w:left="993" w:hanging="284"/>
        <w:jc w:val="both"/>
        <w:outlineLvl w:val="0"/>
        <w:rPr>
          <w:b/>
        </w:rPr>
      </w:pPr>
      <w:r w:rsidRPr="00C76AAC">
        <w:rPr>
          <w:b/>
        </w:rPr>
        <w:t>TARTIŞMA</w:t>
      </w:r>
      <w:bookmarkEnd w:id="228"/>
    </w:p>
    <w:p w14:paraId="1AE9F279" w14:textId="77777777" w:rsidR="00C60B38" w:rsidRPr="00C76AAC" w:rsidRDefault="00A13094" w:rsidP="006B3EA0">
      <w:pPr>
        <w:spacing w:after="0" w:line="360" w:lineRule="auto"/>
        <w:ind w:firstLine="709"/>
        <w:jc w:val="both"/>
        <w:outlineLvl w:val="0"/>
        <w:rPr>
          <w:b/>
        </w:rPr>
      </w:pPr>
      <w:r w:rsidRPr="00C76AAC">
        <w:t xml:space="preserve">Genel olarak bulgulara bakıldığına, sınıf düzeyi ile ilk yardım bilgi düzeyi arasında anlamlı bir farklılık saptanmıştır (Tablo 3). Aygül (2020), Samsun’da meslek lisesi öğrencileriyle yaptığı çalışmada ilkyardım bilgi puanını 60,13±16,73 olarak bulmuştur ve istatiksel olarak anlamlı bir sonuca ulaşılmıştır. Bu bulgular yapılan çalışmayı doğrular niteliktedir. </w:t>
      </w:r>
    </w:p>
    <w:p w14:paraId="1C07BFCF" w14:textId="1DDBA4FE" w:rsidR="00C60B38" w:rsidRPr="00C76AAC" w:rsidRDefault="00A13094" w:rsidP="006B3EA0">
      <w:pPr>
        <w:spacing w:after="0" w:line="360" w:lineRule="auto"/>
        <w:ind w:firstLine="709"/>
        <w:jc w:val="both"/>
        <w:outlineLvl w:val="0"/>
        <w:rPr>
          <w:b/>
        </w:rPr>
      </w:pPr>
      <w:r w:rsidRPr="00C76AAC">
        <w:t xml:space="preserve">İlk yardım bilgi düzeyini katılımcıların cinsiyeti açısından değerlendirdiğimizde katılımcılar arasında kadınların lehine anlamlı bir sonuç bulunmuştur (Tablo 5). Yine Aygül (2020) tarafından yapılan çalışma 62,74 bilgi puanıyla kadınların lehine sonuçlanmıştır. </w:t>
      </w:r>
      <w:r w:rsidR="00A57B53" w:rsidRPr="00C76AAC">
        <w:t>Altındiş vd..</w:t>
      </w:r>
      <w:r w:rsidRPr="00C76AAC">
        <w:t xml:space="preserve"> (2017) tarafından yapılan çalışmada, kadınlarla erkekler arasında ilk yardım konusunda yeterli bilgiye sahip olduklarını düşünme (p=0.006) ve ilk yardım müdahalesi yapmak zorunda kalmaları yönünden anlamlı fark bulunmuştur (p=0,004).</w:t>
      </w:r>
      <w:r w:rsidRPr="00C76AAC">
        <w:rPr>
          <w:noProof/>
        </w:rPr>
        <w:t xml:space="preserve">Ayrıca temel afet bilinç düzeyi ortalamalarına baktığımızda bizim çalışmamızda yine </w:t>
      </w:r>
      <w:r w:rsidRPr="00C76AAC">
        <w:t>gruplar arasında kadınlar olan grup lehine istatistiksel açıdan P&lt;0.05 düzeyinde anlamlı bir farklılık saptanmıştır (Tablo 10).</w:t>
      </w:r>
      <w:r w:rsidR="00A57B53" w:rsidRPr="00C76AAC">
        <w:t xml:space="preserve"> </w:t>
      </w:r>
      <w:r w:rsidRPr="00C76AAC">
        <w:t xml:space="preserve">Aygül (2020) tarafından yapılan çalışmanın sonucunda katılımcıların afet bilgi puanları erkeklerde 69,69 kadınlarda ise 78,64 olarak hesaplanarak kadın </w:t>
      </w:r>
      <w:r w:rsidR="00A40790" w:rsidRPr="00C76AAC">
        <w:t>katılımcıların bilgi</w:t>
      </w:r>
      <w:r w:rsidRPr="00C76AAC">
        <w:t xml:space="preserve"> puanının daha yüksek olduğu bulunmuştur. Kaya (2019) tarafından yapılan çalışmada kadınların afet bilinci bilgi düzeyi puan ortalamaları 53,52±15,33 olarak erkeklerin ise 47,38±16,53 olarak bulmuştur. Bu çalışmaya göre de gruplar arasında bilgi düzeyi ortalaması kadınlarda daha yüksektir.</w:t>
      </w:r>
      <w:r w:rsidR="00E15B82" w:rsidRPr="00C76AAC">
        <w:t xml:space="preserve"> </w:t>
      </w:r>
      <w:r w:rsidRPr="00C76AAC">
        <w:rPr>
          <w:noProof/>
        </w:rPr>
        <w:t>B</w:t>
      </w:r>
      <w:r w:rsidRPr="00C76AAC">
        <w:t>u bulgular kadınların ilk yardım bilgi ve uygulamada beceri düzeylerinin erkeklere oranla daha yüksek olduğunu gösterse de elbette literatürde bu bulguları desteklemeyen, bu çalışmada elde edilen anlamlı farkların anlamsız çıktığı nitelikte çalışmalarda vardır.</w:t>
      </w:r>
    </w:p>
    <w:p w14:paraId="102A2804" w14:textId="77777777" w:rsidR="00C76AAC" w:rsidRDefault="00A13094" w:rsidP="006B3EA0">
      <w:pPr>
        <w:spacing w:after="0" w:line="360" w:lineRule="auto"/>
        <w:ind w:firstLine="709"/>
        <w:jc w:val="both"/>
        <w:outlineLvl w:val="0"/>
        <w:sectPr w:rsidR="00C76AAC" w:rsidSect="00C02A45">
          <w:footerReference w:type="default" r:id="rId24"/>
          <w:pgSz w:w="11906" w:h="16838"/>
          <w:pgMar w:top="1701" w:right="1134" w:bottom="1701" w:left="2268" w:header="709" w:footer="709" w:gutter="0"/>
          <w:pgNumType w:start="32"/>
          <w:cols w:space="708"/>
          <w:docGrid w:linePitch="360"/>
        </w:sectPr>
      </w:pPr>
      <w:r w:rsidRPr="00C76AAC">
        <w:t>Bu çalışmada daha önce ilk yardım eğitimi alanların oranı doğru cevap verme açısından almayanlara oranla daha yüksek çıkmıştır (Tablo 4).</w:t>
      </w:r>
      <w:r w:rsidR="00E15B82" w:rsidRPr="00C76AAC">
        <w:t xml:space="preserve"> </w:t>
      </w:r>
      <w:r w:rsidRPr="00C76AAC">
        <w:t>Aygül (2020) tarafından yapılan çalışma, ilkyardım eğitimi alan kişilerden evet cevabı verenlerin ilk yardım bilgi puan ortalamaları 67,36 puanla ilk yardım eğitimi alanların lehine sonuçlanmıştır. Yine bu tez çalışmasını destekler nitelikte başka bir çalışma olan Bakar ve Maral (2015</w:t>
      </w:r>
      <w:r w:rsidRPr="00C76AAC">
        <w:rPr>
          <w:noProof/>
        </w:rPr>
        <w:t>)</w:t>
      </w:r>
      <w:r w:rsidRPr="00C76AAC">
        <w:t xml:space="preserve"> tarafından yapılan çalışmada, ilk yardım eğitimi alan öğrencilerin puan ortalamasının ilk </w:t>
      </w:r>
    </w:p>
    <w:p w14:paraId="70563659" w14:textId="19348DA1" w:rsidR="00C60B38" w:rsidRPr="00C76AAC" w:rsidRDefault="00A13094" w:rsidP="00C76AAC">
      <w:pPr>
        <w:spacing w:after="0" w:line="360" w:lineRule="auto"/>
        <w:jc w:val="both"/>
        <w:outlineLvl w:val="0"/>
        <w:rPr>
          <w:b/>
        </w:rPr>
      </w:pPr>
      <w:r w:rsidRPr="00C76AAC">
        <w:lastRenderedPageBreak/>
        <w:t>yardım eğitimi almayan öğrencilere göre istatistiksel olarak anlamlı olduğu görülmüştür.</w:t>
      </w:r>
    </w:p>
    <w:p w14:paraId="5EF00574" w14:textId="77777777" w:rsidR="00C02A45" w:rsidRDefault="00A13094" w:rsidP="006B3EA0">
      <w:pPr>
        <w:spacing w:after="0" w:line="360" w:lineRule="auto"/>
        <w:ind w:firstLine="709"/>
        <w:jc w:val="both"/>
        <w:outlineLvl w:val="0"/>
        <w:rPr>
          <w:noProof/>
        </w:rPr>
        <w:sectPr w:rsidR="00C02A45" w:rsidSect="00C02A45">
          <w:footerReference w:type="default" r:id="rId25"/>
          <w:pgSz w:w="11906" w:h="16838"/>
          <w:pgMar w:top="1701" w:right="1134" w:bottom="1701" w:left="2268" w:header="709" w:footer="709" w:gutter="0"/>
          <w:pgNumType w:start="33"/>
          <w:cols w:space="708"/>
          <w:docGrid w:linePitch="360"/>
        </w:sectPr>
      </w:pPr>
      <w:r w:rsidRPr="00C76AAC">
        <w:t>Bu çalışma kapsamında katılımcıların afet bilinci eğitimi almalarına göre temel afet bilinç düzeyi ortalamaları bağımsız örneklem t-testi ile test edilmiştir (Tablo 13).</w:t>
      </w:r>
      <w:r w:rsidR="00E15B82" w:rsidRPr="00C76AAC">
        <w:t xml:space="preserve"> </w:t>
      </w:r>
      <w:r w:rsidRPr="00C76AAC">
        <w:t>T-testi sonucunda gruplar arasında eğitim alan grup lehine istatistiksel açıdan p&lt;0.05 düzeyinde anlamlı bir farklılık bulunmuştur. Aygül M. (2020) tarafından yapılan çalışmada katılımcıların afet bilgi puanı 74,52±22,14 olarak bulunmuştur (P&lt;0,05). Daha önce afet bilinç eğitimi alan %15,6’sının (n=161) afet bilgi puanının 77,64 olduğu saptanmış olup afet bilgi puanları yüksek çıkmıştır.</w:t>
      </w:r>
      <w:r w:rsidR="003F1849" w:rsidRPr="00C76AAC">
        <w:t xml:space="preserve"> </w:t>
      </w:r>
      <w:r w:rsidRPr="00C76AAC">
        <w:t>Özgüven (2006) tarafından yapılan çalışma, bu tez çalışmasını destekler yönde olup katılımcıların %27,6’sı afet eğitimi almıştır. Kaya (2019) yaptığı çalışmada ise, öğrencilerin %42,2’sinin daha önce afet eğitimi aldığını belirtmiştir.</w:t>
      </w:r>
      <w:r w:rsidRPr="00C76AAC">
        <w:rPr>
          <w:noProof/>
        </w:rPr>
        <w:t xml:space="preserve"> Literatürde bu bulguların anlamlılığını desteklemeyen nitelikte çalışmalar olsa da genel olarak çalışmalar bu durumu desteklemektedir.</w:t>
      </w:r>
    </w:p>
    <w:p w14:paraId="67BDD6B7" w14:textId="77777777" w:rsidR="006B3EA0" w:rsidRPr="00C76AAC" w:rsidRDefault="006B3EA0" w:rsidP="006B3EA0">
      <w:pPr>
        <w:pStyle w:val="ListeParagraf"/>
        <w:spacing w:after="0" w:line="240" w:lineRule="auto"/>
        <w:ind w:left="709"/>
        <w:outlineLvl w:val="0"/>
        <w:rPr>
          <w:rFonts w:cs="Times New Roman"/>
          <w:b/>
          <w:szCs w:val="24"/>
        </w:rPr>
      </w:pPr>
      <w:bookmarkStart w:id="229" w:name="_Toc73889463"/>
    </w:p>
    <w:p w14:paraId="78E317CC" w14:textId="77777777" w:rsidR="006B3EA0" w:rsidRPr="00C76AAC" w:rsidRDefault="006B3EA0" w:rsidP="006B3EA0">
      <w:pPr>
        <w:pStyle w:val="ListeParagraf"/>
        <w:spacing w:after="0" w:line="240" w:lineRule="auto"/>
        <w:ind w:left="709"/>
        <w:outlineLvl w:val="0"/>
        <w:rPr>
          <w:rFonts w:cs="Times New Roman"/>
          <w:b/>
          <w:szCs w:val="24"/>
        </w:rPr>
      </w:pPr>
    </w:p>
    <w:p w14:paraId="1FA0A1E9" w14:textId="3FD5A89C" w:rsidR="002B3AF4" w:rsidRPr="00C76AAC" w:rsidRDefault="00A13094" w:rsidP="00C76AAC">
      <w:pPr>
        <w:pStyle w:val="ListeParagraf"/>
        <w:spacing w:after="0" w:line="360" w:lineRule="auto"/>
        <w:ind w:left="0"/>
        <w:jc w:val="center"/>
        <w:outlineLvl w:val="0"/>
        <w:rPr>
          <w:rFonts w:cs="Times New Roman"/>
          <w:b/>
          <w:szCs w:val="24"/>
        </w:rPr>
      </w:pPr>
      <w:r w:rsidRPr="00C76AAC">
        <w:rPr>
          <w:rFonts w:cs="Times New Roman"/>
          <w:b/>
          <w:szCs w:val="24"/>
        </w:rPr>
        <w:t>SONUÇ ve DEĞERLENDİRME</w:t>
      </w:r>
      <w:bookmarkEnd w:id="229"/>
    </w:p>
    <w:p w14:paraId="3182DF84" w14:textId="49565C80" w:rsidR="00C60B38" w:rsidRPr="00C76AAC" w:rsidRDefault="00A13094" w:rsidP="006B3EA0">
      <w:pPr>
        <w:spacing w:after="0" w:line="360" w:lineRule="auto"/>
        <w:ind w:firstLine="709"/>
        <w:jc w:val="both"/>
        <w:outlineLvl w:val="0"/>
      </w:pPr>
      <w:r w:rsidRPr="00C76AAC">
        <w:t xml:space="preserve">Yapılan SPSS analizlerine göre, ilkyardım testinde doğru cevap verme oranı sınıf düzeyi büyüdükçe artmış ve son sınıflarda en yüksek seviyeye ulaşmıştır. Bunun sebebi sağlık eğitimi veren liselerde ilk yardım dersinin müfredatta son sınıfta verilmesi olmakla beraber bu durum testlerde bilgi düzeyini net bir şekilde etkilemiştir. Okul bazında incelediğimizde ise doğru cevap verme oranının Lokman Hekim MTAL’nin lehine sonuçlandığını görüyoruz. İki okul arasındaki bu anlamlı farklılıktan Fatsa Ticaret Meslek Lisesi’nde bu eğitimin verilmediğini söyleyebiliriz. Ve yine Tablo 6’daki bilgi düzeyi ortalamalarına baktığımızda görüyoruz ki bu eğitimi efektif bir şekilde alan grubun bilgi düzeyi daha yüksektir.  İlk yardım gibi bir dersin sağlıkla ilgili ders veren liseler dışındaki okullarda verilmemesi büyük eksikliktir ki bu eğitimi almanın herhangi bir yaş ve meslek alan sınırı yoktur. Ayrıca, bu ders okul bazında verildiğinde hayat kurtarıcı olabilir Özellikle </w:t>
      </w:r>
      <w:r w:rsidR="00A14394" w:rsidRPr="00C76AAC">
        <w:t>laboratuvar</w:t>
      </w:r>
      <w:r w:rsidRPr="00C76AAC">
        <w:t xml:space="preserve"> ve atölyelerin olduğu, öğrencilerin bir meslek alanı ile ilgili eğitim aldığı bir okul türünde öğrencilere ve öğretmenlere olası bir iş kazası ihtimaline karşılık ilk yardım eğitimi verilmeli ve yapılabiliyorsa müfredatlarına dahil edilmelidir.</w:t>
      </w:r>
    </w:p>
    <w:p w14:paraId="04C587CD" w14:textId="77777777" w:rsidR="00C60B38" w:rsidRPr="00C76AAC" w:rsidRDefault="00A13094" w:rsidP="006B3EA0">
      <w:pPr>
        <w:spacing w:after="0" w:line="360" w:lineRule="auto"/>
        <w:ind w:firstLine="709"/>
        <w:jc w:val="both"/>
        <w:outlineLvl w:val="0"/>
        <w:rPr>
          <w:rFonts w:cs="Times New Roman"/>
          <w:b/>
          <w:szCs w:val="24"/>
        </w:rPr>
      </w:pPr>
      <w:r w:rsidRPr="00C76AAC">
        <w:t>Hem ilk yardım bilgi düzeyi testlerinde hem de temel afet bilinç düzeylerine baktığımızda her iki testte de yaş arttıkça bilgi düzeyinin arttığını görüyoruz. Özellikle bu oran 17-18 yaş grubunda pik yapmıştır</w:t>
      </w:r>
      <w:r w:rsidR="00F70D56" w:rsidRPr="00C76AAC">
        <w:t>. Kişilerin acil durum ve afet</w:t>
      </w:r>
      <w:r w:rsidR="00A40790" w:rsidRPr="00C76AAC">
        <w:t xml:space="preserve"> </w:t>
      </w:r>
      <w:r w:rsidR="00F70D56" w:rsidRPr="00C76AAC">
        <w:t>gibi ilk</w:t>
      </w:r>
      <w:r w:rsidRPr="00C76AAC">
        <w:t xml:space="preserve"> yardım gerektiren durumlarla ne zaman karşılaşacağını bilemiyoruz bu yüzden bu alanlarla ilgili eğitimler </w:t>
      </w:r>
      <w:r w:rsidR="00F70D56" w:rsidRPr="00C76AAC">
        <w:t>küçük yaştan</w:t>
      </w:r>
      <w:r w:rsidRPr="00C76AAC">
        <w:t xml:space="preserve"> verilmeye başlanıp öğrencilerde bir kültür haline getirilip, yaşamlarına adapte etmelerini sağlamak gerekir.</w:t>
      </w:r>
    </w:p>
    <w:p w14:paraId="28F76378" w14:textId="568B857D" w:rsidR="00C60B38" w:rsidRPr="00C76AAC" w:rsidRDefault="00A13094" w:rsidP="006B3EA0">
      <w:pPr>
        <w:spacing w:after="0" w:line="360" w:lineRule="auto"/>
        <w:ind w:firstLine="709"/>
        <w:jc w:val="both"/>
        <w:outlineLvl w:val="0"/>
        <w:rPr>
          <w:rFonts w:cs="Times New Roman"/>
          <w:b/>
          <w:szCs w:val="24"/>
        </w:rPr>
      </w:pPr>
      <w:r w:rsidRPr="00C76AAC">
        <w:t>Katılımcılardan daha önce Temel Afet Bilinci eğitimi alanların bilinç düzeyi beklenildiği gibi daha yüksek çıkmıştır. Ve yine yapılan Ki kare analizlerine göre bu iki eğitimi de daha önce alan katılımcıların testlerde daha yüksek doğru cevap oranına ulaşmıştır. Bu noktada eğitimi almış olanlar için eğitimin tekrarlanmış olması pekiştirici bir etki sağlamış ve daha önce bu eğitimi almamış olanlar için bu eğitimle birlikte bilinç düzeyleri arttırılmıştır.</w:t>
      </w:r>
    </w:p>
    <w:p w14:paraId="6B9F78F8" w14:textId="418CED71" w:rsidR="00C76AAC" w:rsidRDefault="00C02A45" w:rsidP="006B3EA0">
      <w:pPr>
        <w:spacing w:after="0" w:line="360" w:lineRule="auto"/>
        <w:ind w:firstLine="709"/>
        <w:jc w:val="both"/>
        <w:outlineLvl w:val="0"/>
        <w:sectPr w:rsidR="00C76AAC" w:rsidSect="00C02A45">
          <w:footerReference w:type="default" r:id="rId26"/>
          <w:pgSz w:w="11906" w:h="16838"/>
          <w:pgMar w:top="1701" w:right="1134" w:bottom="1701" w:left="2268" w:header="709" w:footer="709" w:gutter="0"/>
          <w:pgNumType w:start="34"/>
          <w:cols w:space="708"/>
          <w:docGrid w:linePitch="360"/>
        </w:sectPr>
      </w:pPr>
      <w:r w:rsidRPr="00C76AAC">
        <w:rPr>
          <w:noProof/>
          <w:lang w:eastAsia="tr-TR"/>
        </w:rPr>
        <mc:AlternateContent>
          <mc:Choice Requires="wps">
            <w:drawing>
              <wp:anchor distT="0" distB="0" distL="114300" distR="114300" simplePos="0" relativeHeight="251670016" behindDoc="0" locked="0" layoutInCell="1" allowOverlap="1" wp14:anchorId="5AE3A571" wp14:editId="567DEA81">
                <wp:simplePos x="0" y="0"/>
                <wp:positionH relativeFrom="column">
                  <wp:posOffset>2579370</wp:posOffset>
                </wp:positionH>
                <wp:positionV relativeFrom="paragraph">
                  <wp:posOffset>1136015</wp:posOffset>
                </wp:positionV>
                <wp:extent cx="304800" cy="200025"/>
                <wp:effectExtent l="0" t="0" r="19050" b="28575"/>
                <wp:wrapNone/>
                <wp:docPr id="18" name="Dikdörtgen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4800" cy="20002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C9E072D" id="Dikdörtgen 18" o:spid="_x0000_s1026" style="position:absolute;margin-left:203.1pt;margin-top:89.45pt;width:24pt;height:15.7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" fillcolor="white [3212]" strokecolor="white [3212]" strokeweight="2pt">
                <v:path arrowok="t"/>
              </v:rect>
            </w:pict>
          </mc:Fallback>
        </mc:AlternateContent>
      </w:r>
      <w:r w:rsidR="00A13094" w:rsidRPr="00C76AAC">
        <w:t xml:space="preserve">Bu eğitimler, hem öğrencilerin hayatlarında kalıcı etkisi olması hem de tekrarın sağlanması açısından okul afet planı kapsamında uygulamaya dökülmelidir. Planların hazırlanması kadar bu planların düzenli olarak tekrar edilmesi ve tatbik edilerek </w:t>
      </w:r>
    </w:p>
    <w:p w14:paraId="35AFBB93" w14:textId="061B97E9" w:rsidR="00C60B38" w:rsidRPr="00C76AAC" w:rsidRDefault="00A13094" w:rsidP="00C76AAC">
      <w:pPr>
        <w:spacing w:after="0" w:line="360" w:lineRule="auto"/>
        <w:jc w:val="both"/>
        <w:outlineLvl w:val="0"/>
      </w:pPr>
      <w:r w:rsidRPr="00C76AAC">
        <w:lastRenderedPageBreak/>
        <w:t>gözlemlenmesi, kağıt üstünde öngörülemeyen risklerin belirlenmesi açısından çok önemlidir. Okulların her an tehlikeye açık mekanlar olması ve çocukların incinebilir gruplar içerisinde olması bu eğitimlerin önemini daha da arttırmaktadır. Özellikle çocukların yasayacağı travmalar geleceklerini büyük ölçüde etkileyeceği için bu eğitimler sadece çocuklara değil hem eğitmenlere hem de ailelere verilmelidir. Ancak bu şekilde afet kültürü açısından toplumsal bir değişim başlatılabilir. Bu yüzden bu eğitimlerin sadece teorik olarak verilmiş kalmasını istemeyiz. Okul afet planlarına dahil edilerek yapılan tatbikatlara öğrenciler dahil edilmeli ve sorumluluk verilmelidir. Ancak bu şekilde bu eğitimlerin işe yaramasını sağlamış oluruz.</w:t>
      </w:r>
    </w:p>
    <w:p w14:paraId="31BBCD18" w14:textId="77777777" w:rsidR="00C60B38" w:rsidRPr="00C76AAC" w:rsidRDefault="00A13094" w:rsidP="006B3EA0">
      <w:pPr>
        <w:spacing w:after="0" w:line="360" w:lineRule="auto"/>
        <w:ind w:firstLine="709"/>
        <w:jc w:val="both"/>
        <w:outlineLvl w:val="0"/>
        <w:rPr>
          <w:rFonts w:cs="Times New Roman"/>
          <w:b/>
          <w:szCs w:val="24"/>
        </w:rPr>
      </w:pPr>
      <w:r w:rsidRPr="00C76AAC">
        <w:t>Afetler beklenmedik bir zamanda karşılaşabileceğimiz yaşandığı takdirde can ve mal kayıplarına sebep olan olayların sonuçlarıdır. Afetlerin zararlarını minimuma indirmek hiç kuşkusuz afet öncesinde alınan tedbirlere ve yapılan hazırlıklara oldukça bağlıdır. Afetlerin sonuçlarının etkisinin azaltılması için afet öncesi hazırlık döneminde belirli çalışmalar yapılmalıdır. Bu çalışmalar ışığında topluma gerekli eğitimler yapılmalı devamı niteliğinde tatbikatlarla desteklenerek bilinçli bir toplum oluşturmayı hedeflemeliyiz.</w:t>
      </w:r>
    </w:p>
    <w:p w14:paraId="00CB8EE5" w14:textId="77777777" w:rsidR="00C76AAC" w:rsidRDefault="00A13094" w:rsidP="006B3EA0">
      <w:pPr>
        <w:spacing w:after="0" w:line="360" w:lineRule="auto"/>
        <w:ind w:firstLine="709"/>
        <w:jc w:val="both"/>
        <w:outlineLvl w:val="0"/>
      </w:pPr>
      <w:r w:rsidRPr="00C76AAC">
        <w:t xml:space="preserve">Son olarak </w:t>
      </w:r>
      <w:r w:rsidR="00550B93" w:rsidRPr="00C76AAC">
        <w:t>ç</w:t>
      </w:r>
      <w:r w:rsidRPr="00C76AAC">
        <w:t>ıkan sonuçlar doğrultusunda sınıf düzeyi yükseldikçe verilen doğru cevap sayısının arttığı bulunmuştur. Bu nedenle ilk yardım ve temel afet bilici eğitimlerinin 9. Sınıftan itibaren verilmeye başlanması ile farkındalık ve bilinç düzeyinin daha çok artacağı düşünülmektedir. Ayrıca AFAD, İTFAİYE vb</w:t>
      </w:r>
      <w:r w:rsidR="002B3AF4" w:rsidRPr="00C76AAC">
        <w:t>.</w:t>
      </w:r>
      <w:r w:rsidRPr="00C76AAC">
        <w:t xml:space="preserve"> kurumlarla </w:t>
      </w:r>
      <w:r w:rsidR="002B3AF4" w:rsidRPr="00C76AAC">
        <w:t>iş birliği</w:t>
      </w:r>
      <w:r w:rsidRPr="00C76AAC">
        <w:t xml:space="preserve"> yapıp uygulamalı ve görsel eğitimlerin bu bilgi düzeyinin artmasına katkısını</w:t>
      </w:r>
      <w:r w:rsidR="002957C0" w:rsidRPr="00C76AAC">
        <w:t>n büyük olacağı düşünülmektedir.</w:t>
      </w:r>
    </w:p>
    <w:p w14:paraId="1C358889" w14:textId="77777777" w:rsidR="00C76AAC" w:rsidRDefault="00C76AAC" w:rsidP="006B3EA0">
      <w:pPr>
        <w:spacing w:after="0" w:line="360" w:lineRule="auto"/>
        <w:ind w:firstLine="709"/>
        <w:jc w:val="both"/>
        <w:outlineLvl w:val="0"/>
        <w:sectPr w:rsidR="00C76AAC" w:rsidSect="00C02A45">
          <w:footerReference w:type="default" r:id="rId27"/>
          <w:pgSz w:w="11906" w:h="16838"/>
          <w:pgMar w:top="1701" w:right="1134" w:bottom="1701" w:left="2268" w:header="709" w:footer="709" w:gutter="0"/>
          <w:pgNumType w:start="35"/>
          <w:cols w:space="708"/>
          <w:docGrid w:linePitch="360"/>
        </w:sectPr>
      </w:pPr>
    </w:p>
    <w:p w14:paraId="71430745" w14:textId="77777777" w:rsidR="006B3EA0" w:rsidRPr="00C76AAC" w:rsidRDefault="006B3EA0" w:rsidP="006B3EA0">
      <w:pPr>
        <w:spacing w:after="0" w:line="240" w:lineRule="auto"/>
        <w:rPr>
          <w:rFonts w:cs="Times New Roman"/>
          <w:b/>
          <w:szCs w:val="24"/>
        </w:rPr>
      </w:pPr>
    </w:p>
    <w:p w14:paraId="337AD096" w14:textId="77777777" w:rsidR="006B3EA0" w:rsidRPr="00C76AAC" w:rsidRDefault="006B3EA0" w:rsidP="006B3EA0">
      <w:pPr>
        <w:spacing w:after="0" w:line="240" w:lineRule="auto"/>
        <w:rPr>
          <w:rFonts w:cs="Times New Roman"/>
          <w:b/>
          <w:szCs w:val="24"/>
        </w:rPr>
      </w:pPr>
    </w:p>
    <w:p w14:paraId="200905B9" w14:textId="77777777" w:rsidR="00203608" w:rsidRPr="00C76AAC" w:rsidRDefault="00D20CE4" w:rsidP="002C487B">
      <w:pPr>
        <w:pStyle w:val="Balk1"/>
      </w:pPr>
      <w:bookmarkStart w:id="230" w:name="_KAYNAKÇA"/>
      <w:bookmarkEnd w:id="230"/>
      <w:r w:rsidRPr="00C76AAC">
        <w:t>KAYNAKÇA</w:t>
      </w:r>
    </w:p>
    <w:sdt>
      <w:sdtPr>
        <w:rPr>
          <w:rFonts w:cs="Times New Roman"/>
          <w:b/>
          <w:bCs/>
          <w:szCs w:val="24"/>
        </w:rPr>
        <w:id w:val="2106227233"/>
        <w:docPartObj>
          <w:docPartGallery w:val="Bibliographies"/>
          <w:docPartUnique/>
        </w:docPartObj>
      </w:sdtPr>
      <w:sdtEndPr>
        <w:rPr>
          <w:b w:val="0"/>
          <w:bCs w:val="0"/>
        </w:rPr>
      </w:sdtEndPr>
      <w:sdtContent>
        <w:p w14:paraId="152D57E9" w14:textId="77777777" w:rsidR="00203608" w:rsidRPr="00C76AAC" w:rsidRDefault="00203608" w:rsidP="00905550">
          <w:pPr>
            <w:spacing w:line="360" w:lineRule="auto"/>
            <w:rPr>
              <w:rFonts w:cs="Times New Roman"/>
              <w:szCs w:val="24"/>
            </w:rPr>
          </w:pPr>
        </w:p>
        <w:sdt>
          <w:sdtPr>
            <w:rPr>
              <w:rFonts w:cs="Times New Roman"/>
              <w:szCs w:val="24"/>
            </w:rPr>
            <w:id w:val="111145805"/>
            <w:bibliography/>
          </w:sdtPr>
          <w:sdtEndPr/>
          <w:sdtContent>
            <w:p w14:paraId="079246FC" w14:textId="77777777" w:rsidR="00FE6B1A" w:rsidRPr="00C76AAC" w:rsidRDefault="00DB12C1" w:rsidP="006B3EA0">
              <w:pPr>
                <w:pStyle w:val="Kaynaka"/>
                <w:spacing w:after="0" w:line="360" w:lineRule="auto"/>
                <w:ind w:left="720" w:hanging="720"/>
                <w:jc w:val="both"/>
                <w:rPr>
                  <w:rFonts w:cs="Times New Roman"/>
                  <w:noProof/>
                  <w:szCs w:val="24"/>
                </w:rPr>
              </w:pPr>
              <w:r w:rsidRPr="00C76AAC">
                <w:rPr>
                  <w:rFonts w:cs="Times New Roman"/>
                  <w:szCs w:val="24"/>
                </w:rPr>
                <w:fldChar w:fldCharType="begin"/>
              </w:r>
              <w:r w:rsidR="00203608" w:rsidRPr="00C76AAC">
                <w:rPr>
                  <w:rFonts w:cs="Times New Roman"/>
                  <w:szCs w:val="24"/>
                </w:rPr>
                <w:instrText>BIBLIOGRAPHY</w:instrText>
              </w:r>
              <w:r w:rsidRPr="00C76AAC">
                <w:rPr>
                  <w:rFonts w:cs="Times New Roman"/>
                  <w:szCs w:val="24"/>
                </w:rPr>
                <w:fldChar w:fldCharType="separate"/>
              </w:r>
              <w:r w:rsidR="0041161C" w:rsidRPr="00C76AAC">
                <w:rPr>
                  <w:rFonts w:cs="Times New Roman"/>
                  <w:noProof/>
                  <w:szCs w:val="24"/>
                </w:rPr>
                <w:t>A</w:t>
              </w:r>
              <w:r w:rsidR="00FE6B1A" w:rsidRPr="00C76AAC">
                <w:rPr>
                  <w:rFonts w:cs="Times New Roman"/>
                  <w:noProof/>
                  <w:szCs w:val="24"/>
                </w:rPr>
                <w:t xml:space="preserve">fad. (2016, Ocak 1). </w:t>
              </w:r>
              <w:r w:rsidR="00FE6B1A" w:rsidRPr="00C76AAC">
                <w:rPr>
                  <w:rFonts w:cs="Times New Roman"/>
                  <w:i/>
                  <w:iCs/>
                  <w:noProof/>
                  <w:szCs w:val="24"/>
                </w:rPr>
                <w:t>Afet Bilinci Eğitimleri Çalıştayı Başladı</w:t>
              </w:r>
              <w:r w:rsidR="00FE6B1A" w:rsidRPr="00C76AAC">
                <w:rPr>
                  <w:rFonts w:cs="Times New Roman"/>
                  <w:noProof/>
                  <w:szCs w:val="24"/>
                </w:rPr>
                <w:t>. Ağustos 5, 2020 tarihinde afad.gov.tr: https://www.afad.gov.tr/afet-bilinci-egitimleri-calistayi-basladi adresinden alındı</w:t>
              </w:r>
            </w:p>
            <w:p w14:paraId="11B9F403" w14:textId="77777777" w:rsidR="00FE6B1A" w:rsidRPr="00C76AAC" w:rsidRDefault="0041161C" w:rsidP="006B3EA0">
              <w:pPr>
                <w:pStyle w:val="Kaynaka"/>
                <w:spacing w:after="0" w:line="360" w:lineRule="auto"/>
                <w:ind w:left="720" w:hanging="720"/>
                <w:jc w:val="both"/>
                <w:rPr>
                  <w:rFonts w:cs="Times New Roman"/>
                  <w:noProof/>
                  <w:szCs w:val="24"/>
                </w:rPr>
              </w:pPr>
              <w:r w:rsidRPr="00C76AAC">
                <w:rPr>
                  <w:rFonts w:cs="Times New Roman"/>
                  <w:noProof/>
                  <w:szCs w:val="24"/>
                </w:rPr>
                <w:t>A</w:t>
              </w:r>
              <w:r w:rsidR="00FE6B1A" w:rsidRPr="00C76AAC">
                <w:rPr>
                  <w:rFonts w:cs="Times New Roman"/>
                  <w:noProof/>
                  <w:szCs w:val="24"/>
                </w:rPr>
                <w:t xml:space="preserve">fad. (2018, Şubat 28). </w:t>
              </w:r>
              <w:r w:rsidR="00FE6B1A" w:rsidRPr="00C76AAC">
                <w:rPr>
                  <w:rFonts w:cs="Times New Roman"/>
                  <w:i/>
                  <w:iCs/>
                  <w:noProof/>
                  <w:szCs w:val="24"/>
                </w:rPr>
                <w:t>Çığa Hazırlıklı Olmak İçin Neler Yapılmalı?</w:t>
              </w:r>
              <w:r w:rsidR="00FE6B1A" w:rsidRPr="00C76AAC">
                <w:rPr>
                  <w:rFonts w:cs="Times New Roman"/>
                  <w:noProof/>
                  <w:szCs w:val="24"/>
                </w:rPr>
                <w:t xml:space="preserve"> Haziran 1, 2020 tarihinde afad.gov.tr: https://www.afad.gov.tr/ciga-hazirlikli-olmak-icin-neler-yapilmali adresinden alındı</w:t>
              </w:r>
            </w:p>
            <w:p w14:paraId="25D2CEFD" w14:textId="77777777" w:rsidR="00FE6B1A" w:rsidRPr="00C76AAC" w:rsidRDefault="0041161C" w:rsidP="006B3EA0">
              <w:pPr>
                <w:pStyle w:val="Kaynaka"/>
                <w:spacing w:after="0" w:line="360" w:lineRule="auto"/>
                <w:ind w:left="720" w:hanging="720"/>
                <w:jc w:val="both"/>
                <w:rPr>
                  <w:rFonts w:cs="Times New Roman"/>
                  <w:noProof/>
                  <w:szCs w:val="24"/>
                </w:rPr>
              </w:pPr>
              <w:r w:rsidRPr="00C76AAC">
                <w:rPr>
                  <w:rFonts w:cs="Times New Roman"/>
                  <w:noProof/>
                  <w:szCs w:val="24"/>
                </w:rPr>
                <w:t>A</w:t>
              </w:r>
              <w:r w:rsidR="00FE6B1A" w:rsidRPr="00C76AAC">
                <w:rPr>
                  <w:rFonts w:cs="Times New Roman"/>
                  <w:noProof/>
                  <w:szCs w:val="24"/>
                </w:rPr>
                <w:t xml:space="preserve">fad. (2019, Ekim 4). </w:t>
              </w:r>
              <w:r w:rsidR="00FE6B1A" w:rsidRPr="00C76AAC">
                <w:rPr>
                  <w:rFonts w:cs="Times New Roman"/>
                  <w:i/>
                  <w:iCs/>
                  <w:noProof/>
                  <w:szCs w:val="24"/>
                </w:rPr>
                <w:t>Toplanma Alanı</w:t>
              </w:r>
              <w:r w:rsidR="00FE6B1A" w:rsidRPr="00C76AAC">
                <w:rPr>
                  <w:rFonts w:cs="Times New Roman"/>
                  <w:noProof/>
                  <w:szCs w:val="24"/>
                </w:rPr>
                <w:t>. Haziran 2, 2020 tarihinde gumushane.afad.gov.tr: https://gumushane.afad.gov.tr/canin-sag-olsun adresinden alındı</w:t>
              </w:r>
            </w:p>
            <w:p w14:paraId="235B86B8" w14:textId="77777777" w:rsidR="00FE6B1A" w:rsidRPr="00C76AAC" w:rsidRDefault="0041161C" w:rsidP="006B3EA0">
              <w:pPr>
                <w:pStyle w:val="Kaynaka"/>
                <w:spacing w:after="0" w:line="360" w:lineRule="auto"/>
                <w:ind w:left="720" w:hanging="720"/>
                <w:jc w:val="both"/>
                <w:rPr>
                  <w:rFonts w:cs="Times New Roman"/>
                  <w:noProof/>
                  <w:szCs w:val="24"/>
                </w:rPr>
              </w:pPr>
              <w:r w:rsidRPr="00C76AAC">
                <w:rPr>
                  <w:rFonts w:cs="Times New Roman"/>
                  <w:noProof/>
                  <w:szCs w:val="24"/>
                </w:rPr>
                <w:t>A</w:t>
              </w:r>
              <w:r w:rsidR="00FE6B1A" w:rsidRPr="00C76AAC">
                <w:rPr>
                  <w:rFonts w:cs="Times New Roman"/>
                  <w:noProof/>
                  <w:szCs w:val="24"/>
                </w:rPr>
                <w:t xml:space="preserve">fad. </w:t>
              </w:r>
              <w:r w:rsidR="00FE6B1A" w:rsidRPr="00C76AAC">
                <w:rPr>
                  <w:rFonts w:cs="Times New Roman"/>
                  <w:i/>
                  <w:iCs/>
                  <w:noProof/>
                  <w:szCs w:val="24"/>
                </w:rPr>
                <w:t>Hakkımızda</w:t>
              </w:r>
              <w:r w:rsidR="00FE6B1A" w:rsidRPr="00C76AAC">
                <w:rPr>
                  <w:rFonts w:cs="Times New Roman"/>
                  <w:noProof/>
                  <w:szCs w:val="24"/>
                </w:rPr>
                <w:t>. Ağustos 5, 2020 tarihinde tokat.afad.gov.tr: https://tokat.afad.gov.tr/hakkimizda adresinden alındı</w:t>
              </w:r>
            </w:p>
            <w:p w14:paraId="094C0D46" w14:textId="77777777" w:rsidR="00FE6B1A" w:rsidRPr="00C76AAC" w:rsidRDefault="00B5724F" w:rsidP="006B3EA0">
              <w:pPr>
                <w:pStyle w:val="Kaynaka"/>
                <w:spacing w:after="0" w:line="360" w:lineRule="auto"/>
                <w:ind w:left="720" w:hanging="720"/>
                <w:jc w:val="both"/>
                <w:rPr>
                  <w:rFonts w:cs="Times New Roman"/>
                  <w:noProof/>
                  <w:szCs w:val="24"/>
                </w:rPr>
              </w:pPr>
              <w:r w:rsidRPr="00C76AAC">
                <w:rPr>
                  <w:rFonts w:cs="Times New Roman"/>
                  <w:noProof/>
                  <w:szCs w:val="24"/>
                </w:rPr>
                <w:t>A</w:t>
              </w:r>
              <w:r w:rsidR="00FE6B1A" w:rsidRPr="00C76AAC">
                <w:rPr>
                  <w:rFonts w:cs="Times New Roman"/>
                  <w:noProof/>
                  <w:szCs w:val="24"/>
                </w:rPr>
                <w:t>fad</w:t>
              </w:r>
              <w:r w:rsidR="00DC053A" w:rsidRPr="00C76AAC">
                <w:rPr>
                  <w:rFonts w:cs="Times New Roman"/>
                  <w:noProof/>
                  <w:szCs w:val="24"/>
                </w:rPr>
                <w:t>(a)</w:t>
              </w:r>
              <w:r w:rsidR="00FE6B1A" w:rsidRPr="00C76AAC">
                <w:rPr>
                  <w:rFonts w:cs="Times New Roman"/>
                  <w:noProof/>
                  <w:szCs w:val="24"/>
                </w:rPr>
                <w:t xml:space="preserve">. </w:t>
              </w:r>
              <w:r w:rsidR="00FE6B1A" w:rsidRPr="00C76AAC">
                <w:rPr>
                  <w:rFonts w:cs="Times New Roman"/>
                  <w:i/>
                  <w:iCs/>
                  <w:noProof/>
                  <w:szCs w:val="24"/>
                </w:rPr>
                <w:t>İkaz Alarm İşaretleri</w:t>
              </w:r>
              <w:r w:rsidR="00FE6B1A" w:rsidRPr="00C76AAC">
                <w:rPr>
                  <w:rFonts w:cs="Times New Roman"/>
                  <w:noProof/>
                  <w:szCs w:val="24"/>
                </w:rPr>
                <w:t>. Haziran 3, 2020 tarihinde afad.gov.tr: https://www.afad.gov.tr/ikaz-alarm-isaretleri adresinden alındı</w:t>
              </w:r>
            </w:p>
            <w:p w14:paraId="45A5F465" w14:textId="77777777" w:rsidR="00FE6B1A" w:rsidRPr="00C76AAC" w:rsidRDefault="00B5724F" w:rsidP="006B3EA0">
              <w:pPr>
                <w:pStyle w:val="Kaynaka"/>
                <w:spacing w:after="0" w:line="360" w:lineRule="auto"/>
                <w:ind w:left="720" w:hanging="720"/>
                <w:jc w:val="both"/>
                <w:rPr>
                  <w:rFonts w:cs="Times New Roman"/>
                  <w:noProof/>
                  <w:szCs w:val="24"/>
                </w:rPr>
              </w:pPr>
              <w:r w:rsidRPr="00C76AAC">
                <w:rPr>
                  <w:rFonts w:cs="Times New Roman"/>
                  <w:noProof/>
                  <w:szCs w:val="24"/>
                </w:rPr>
                <w:t>A</w:t>
              </w:r>
              <w:r w:rsidR="00FE6B1A" w:rsidRPr="00C76AAC">
                <w:rPr>
                  <w:rFonts w:cs="Times New Roman"/>
                  <w:noProof/>
                  <w:szCs w:val="24"/>
                </w:rPr>
                <w:t>fad</w:t>
              </w:r>
              <w:r w:rsidR="00255979" w:rsidRPr="00C76AAC">
                <w:rPr>
                  <w:rFonts w:cs="Times New Roman"/>
                  <w:noProof/>
                  <w:szCs w:val="24"/>
                </w:rPr>
                <w:t>(b)</w:t>
              </w:r>
              <w:r w:rsidR="00FE6B1A" w:rsidRPr="00C76AAC">
                <w:rPr>
                  <w:rFonts w:cs="Times New Roman"/>
                  <w:noProof/>
                  <w:szCs w:val="24"/>
                </w:rPr>
                <w:t xml:space="preserve">. </w:t>
              </w:r>
              <w:r w:rsidR="00FE6B1A" w:rsidRPr="00C76AAC">
                <w:rPr>
                  <w:rFonts w:cs="Times New Roman"/>
                  <w:i/>
                  <w:iCs/>
                  <w:noProof/>
                  <w:szCs w:val="24"/>
                </w:rPr>
                <w:t>Sığınaklar</w:t>
              </w:r>
              <w:r w:rsidR="00FE6B1A" w:rsidRPr="00C76AAC">
                <w:rPr>
                  <w:rFonts w:cs="Times New Roman"/>
                  <w:noProof/>
                  <w:szCs w:val="24"/>
                </w:rPr>
                <w:t>. Haziran 3, 2020 tarihinde afad.gov.tr: https://www.afad.gov.tr/afadem/siginaklar adresinden alındı</w:t>
              </w:r>
            </w:p>
            <w:p w14:paraId="0A9DA8DA" w14:textId="77777777" w:rsidR="00FE6B1A" w:rsidRPr="00C76AAC" w:rsidRDefault="00FE6B1A" w:rsidP="006B3EA0">
              <w:pPr>
                <w:pStyle w:val="Kaynaka"/>
                <w:spacing w:after="0" w:line="360" w:lineRule="auto"/>
                <w:ind w:left="720" w:hanging="720"/>
                <w:jc w:val="both"/>
                <w:rPr>
                  <w:rFonts w:cs="Times New Roman"/>
                  <w:noProof/>
                  <w:szCs w:val="24"/>
                </w:rPr>
              </w:pPr>
              <w:r w:rsidRPr="00C76AAC">
                <w:rPr>
                  <w:rFonts w:cs="Times New Roman"/>
                  <w:noProof/>
                  <w:szCs w:val="24"/>
                </w:rPr>
                <w:t xml:space="preserve">Afet ve Acil Durum Yönetimi Başkanlığı. (2013). Birey ve Aileler İçin Afet Bilinci Eğitimi 1 Eğitmen Kitabı. </w:t>
              </w:r>
              <w:r w:rsidRPr="00C76AAC">
                <w:rPr>
                  <w:rFonts w:cs="Times New Roman"/>
                  <w:i/>
                  <w:iCs/>
                  <w:noProof/>
                  <w:szCs w:val="24"/>
                </w:rPr>
                <w:t>Birey ve Aileler İçin Afet Bilinci Eğitimi 1 Eğitmen Kitabı</w:t>
              </w:r>
              <w:r w:rsidRPr="00C76AAC">
                <w:rPr>
                  <w:rFonts w:cs="Times New Roman"/>
                  <w:noProof/>
                  <w:szCs w:val="24"/>
                </w:rPr>
                <w:t>. Ankara, Türkiye Cumhuriyeti: Afet ve Acil Durum Yönetimi Başkanlığı.</w:t>
              </w:r>
            </w:p>
            <w:p w14:paraId="5D6364B9" w14:textId="77777777" w:rsidR="00FE6B1A" w:rsidRPr="00C76AAC" w:rsidRDefault="00FE6B1A" w:rsidP="006B3EA0">
              <w:pPr>
                <w:pStyle w:val="Kaynaka"/>
                <w:spacing w:after="0" w:line="360" w:lineRule="auto"/>
                <w:ind w:left="720" w:hanging="720"/>
                <w:jc w:val="both"/>
                <w:rPr>
                  <w:rFonts w:cs="Times New Roman"/>
                  <w:noProof/>
                  <w:szCs w:val="24"/>
                </w:rPr>
              </w:pPr>
              <w:r w:rsidRPr="00C76AAC">
                <w:rPr>
                  <w:rFonts w:cs="Times New Roman"/>
                  <w:noProof/>
                  <w:szCs w:val="24"/>
                </w:rPr>
                <w:t xml:space="preserve">Ahder. (2020). </w:t>
              </w:r>
              <w:r w:rsidRPr="00C76AAC">
                <w:rPr>
                  <w:rFonts w:cs="Times New Roman"/>
                  <w:i/>
                  <w:iCs/>
                  <w:noProof/>
                  <w:szCs w:val="24"/>
                </w:rPr>
                <w:t>Aile afet planı nedir?</w:t>
              </w:r>
              <w:r w:rsidRPr="00C76AAC">
                <w:rPr>
                  <w:rFonts w:cs="Times New Roman"/>
                  <w:noProof/>
                  <w:szCs w:val="24"/>
                </w:rPr>
                <w:t xml:space="preserve"> Mayıs 31, 2020 tarihinde ahder.org: http://www.ahder.org/definiciones/aile-afet-plani-nedir adresinden alındı</w:t>
              </w:r>
            </w:p>
            <w:p w14:paraId="491BE985" w14:textId="77777777" w:rsidR="00FE6B1A" w:rsidRPr="00C76AAC" w:rsidRDefault="00FE6B1A" w:rsidP="006B3EA0">
              <w:pPr>
                <w:pStyle w:val="Kaynaka"/>
                <w:spacing w:after="0" w:line="360" w:lineRule="auto"/>
                <w:ind w:left="720" w:hanging="720"/>
                <w:jc w:val="both"/>
                <w:rPr>
                  <w:rFonts w:cs="Times New Roman"/>
                  <w:noProof/>
                  <w:szCs w:val="24"/>
                </w:rPr>
              </w:pPr>
              <w:r w:rsidRPr="00C76AAC">
                <w:rPr>
                  <w:rFonts w:cs="Times New Roman"/>
                  <w:noProof/>
                  <w:szCs w:val="24"/>
                </w:rPr>
                <w:t>A</w:t>
              </w:r>
              <w:r w:rsidR="00B5724F" w:rsidRPr="00C76AAC">
                <w:rPr>
                  <w:rFonts w:cs="Times New Roman"/>
                  <w:noProof/>
                  <w:szCs w:val="24"/>
                </w:rPr>
                <w:t>ltındiş</w:t>
              </w:r>
              <w:r w:rsidRPr="00C76AAC">
                <w:rPr>
                  <w:rFonts w:cs="Times New Roman"/>
                  <w:noProof/>
                  <w:szCs w:val="24"/>
                </w:rPr>
                <w:t>, S., T</w:t>
              </w:r>
              <w:r w:rsidR="00B5724F" w:rsidRPr="00C76AAC">
                <w:rPr>
                  <w:rFonts w:cs="Times New Roman"/>
                  <w:noProof/>
                  <w:szCs w:val="24"/>
                </w:rPr>
                <w:t>ok</w:t>
              </w:r>
              <w:r w:rsidRPr="00C76AAC">
                <w:rPr>
                  <w:rFonts w:cs="Times New Roman"/>
                  <w:noProof/>
                  <w:szCs w:val="24"/>
                </w:rPr>
                <w:t>, Ş., A</w:t>
              </w:r>
              <w:r w:rsidR="00B5724F" w:rsidRPr="00C76AAC">
                <w:rPr>
                  <w:rFonts w:cs="Times New Roman"/>
                  <w:noProof/>
                  <w:szCs w:val="24"/>
                </w:rPr>
                <w:t>slan</w:t>
              </w:r>
              <w:r w:rsidRPr="00C76AAC">
                <w:rPr>
                  <w:rFonts w:cs="Times New Roman"/>
                  <w:noProof/>
                  <w:szCs w:val="24"/>
                </w:rPr>
                <w:t>, F., P</w:t>
              </w:r>
              <w:r w:rsidR="00B5724F" w:rsidRPr="00C76AAC">
                <w:rPr>
                  <w:rFonts w:cs="Times New Roman"/>
                  <w:noProof/>
                  <w:szCs w:val="24"/>
                </w:rPr>
                <w:t>ilavcı</w:t>
              </w:r>
              <w:r w:rsidRPr="00C76AAC">
                <w:rPr>
                  <w:rFonts w:cs="Times New Roman"/>
                  <w:noProof/>
                  <w:szCs w:val="24"/>
                </w:rPr>
                <w:t>, A., E</w:t>
              </w:r>
              <w:r w:rsidR="00B5724F" w:rsidRPr="00C76AAC">
                <w:rPr>
                  <w:rFonts w:cs="Times New Roman"/>
                  <w:noProof/>
                  <w:szCs w:val="24"/>
                </w:rPr>
                <w:t>kerbiçer</w:t>
              </w:r>
              <w:r w:rsidRPr="00C76AAC">
                <w:rPr>
                  <w:rFonts w:cs="Times New Roman"/>
                  <w:noProof/>
                  <w:szCs w:val="24"/>
                </w:rPr>
                <w:t>, M., &amp; A</w:t>
              </w:r>
              <w:r w:rsidR="00B5724F" w:rsidRPr="00C76AAC">
                <w:rPr>
                  <w:rFonts w:cs="Times New Roman"/>
                  <w:noProof/>
                  <w:szCs w:val="24"/>
                </w:rPr>
                <w:t>ltındiş</w:t>
              </w:r>
              <w:r w:rsidRPr="00C76AAC">
                <w:rPr>
                  <w:rFonts w:cs="Times New Roman"/>
                  <w:noProof/>
                  <w:szCs w:val="24"/>
                </w:rPr>
                <w:t xml:space="preserve">, M. (2017). Üniversite Öğrencilerinin İlk Yardım Bilgi Düzeylerinin Değerlendirilmesi. </w:t>
              </w:r>
              <w:r w:rsidRPr="00C76AAC">
                <w:rPr>
                  <w:rFonts w:cs="Times New Roman"/>
                  <w:i/>
                  <w:iCs/>
                  <w:noProof/>
                  <w:szCs w:val="24"/>
                </w:rPr>
                <w:t>Sakarya Tıp Dergisi</w:t>
              </w:r>
              <w:r w:rsidRPr="00C76AAC">
                <w:rPr>
                  <w:rFonts w:cs="Times New Roman"/>
                  <w:noProof/>
                  <w:szCs w:val="24"/>
                </w:rPr>
                <w:t>, 125-130.</w:t>
              </w:r>
            </w:p>
            <w:p w14:paraId="4EDA64C3" w14:textId="77777777" w:rsidR="00FE6B1A" w:rsidRPr="00C76AAC" w:rsidRDefault="00B5724F" w:rsidP="006B3EA0">
              <w:pPr>
                <w:pStyle w:val="Kaynaka"/>
                <w:spacing w:after="0" w:line="360" w:lineRule="auto"/>
                <w:ind w:left="720" w:hanging="720"/>
                <w:jc w:val="both"/>
                <w:rPr>
                  <w:rFonts w:cs="Times New Roman"/>
                  <w:noProof/>
                  <w:szCs w:val="24"/>
                </w:rPr>
              </w:pPr>
              <w:r w:rsidRPr="00C76AAC">
                <w:rPr>
                  <w:rFonts w:cs="Times New Roman"/>
                  <w:noProof/>
                  <w:szCs w:val="24"/>
                </w:rPr>
                <w:t>A</w:t>
              </w:r>
              <w:r w:rsidR="00FE6B1A" w:rsidRPr="00C76AAC">
                <w:rPr>
                  <w:rFonts w:cs="Times New Roman"/>
                  <w:noProof/>
                  <w:szCs w:val="24"/>
                </w:rPr>
                <w:t xml:space="preserve">rnavutkoybel. (2019, Eylül 17). </w:t>
              </w:r>
              <w:r w:rsidR="00FE6B1A" w:rsidRPr="00C76AAC">
                <w:rPr>
                  <w:rFonts w:cs="Times New Roman"/>
                  <w:i/>
                  <w:iCs/>
                  <w:noProof/>
                  <w:szCs w:val="24"/>
                </w:rPr>
                <w:t>Arnavutköy Hazır</w:t>
              </w:r>
              <w:r w:rsidR="00FE6B1A" w:rsidRPr="00C76AAC">
                <w:rPr>
                  <w:rFonts w:cs="Times New Roman"/>
                  <w:noProof/>
                  <w:szCs w:val="24"/>
                </w:rPr>
                <w:t>. Ağustos 6, 2020 tarihinde m.arnavutkoy.bel.tr: http://m.arnavutkoy.bel.tr/icerik/38/3157/arnavutkoy-hazir.aspx adresinden alındı</w:t>
              </w:r>
            </w:p>
            <w:p w14:paraId="2BDEDD3F" w14:textId="77777777" w:rsidR="00C76AAC" w:rsidRDefault="00FE6B1A" w:rsidP="006B3EA0">
              <w:pPr>
                <w:pStyle w:val="Kaynaka"/>
                <w:spacing w:after="0" w:line="360" w:lineRule="auto"/>
                <w:ind w:left="720" w:hanging="720"/>
                <w:jc w:val="both"/>
                <w:rPr>
                  <w:rFonts w:cs="Times New Roman"/>
                  <w:i/>
                  <w:iCs/>
                  <w:noProof/>
                  <w:szCs w:val="24"/>
                </w:rPr>
                <w:sectPr w:rsidR="00C76AAC" w:rsidSect="00C02A45">
                  <w:footerReference w:type="default" r:id="rId28"/>
                  <w:pgSz w:w="11906" w:h="16838"/>
                  <w:pgMar w:top="1701" w:right="1134" w:bottom="1701" w:left="2268" w:header="709" w:footer="709" w:gutter="0"/>
                  <w:pgNumType w:start="36"/>
                  <w:cols w:space="708"/>
                  <w:docGrid w:linePitch="360"/>
                </w:sectPr>
              </w:pPr>
              <w:r w:rsidRPr="00C76AAC">
                <w:rPr>
                  <w:rFonts w:cs="Times New Roman"/>
                  <w:noProof/>
                  <w:szCs w:val="24"/>
                </w:rPr>
                <w:t>A</w:t>
              </w:r>
              <w:r w:rsidR="00B5724F" w:rsidRPr="00C76AAC">
                <w:rPr>
                  <w:rFonts w:cs="Times New Roman"/>
                  <w:noProof/>
                  <w:szCs w:val="24"/>
                </w:rPr>
                <w:t>yaz</w:t>
              </w:r>
              <w:r w:rsidRPr="00C76AAC">
                <w:rPr>
                  <w:rFonts w:cs="Times New Roman"/>
                  <w:noProof/>
                  <w:szCs w:val="24"/>
                </w:rPr>
                <w:t xml:space="preserve">, Ö. (2010, Haziran 18). </w:t>
              </w:r>
              <w:r w:rsidR="003250FB" w:rsidRPr="00C76AAC">
                <w:rPr>
                  <w:rFonts w:cs="Times New Roman"/>
                  <w:noProof/>
                  <w:szCs w:val="24"/>
                </w:rPr>
                <w:t xml:space="preserve">Hekim, Hemşire Ve Sağlık Yöneticilerinin Meslekleşme Düzeylerinin Değerlendirilmesi. </w:t>
              </w:r>
              <w:r w:rsidR="003250FB" w:rsidRPr="00C76AAC">
                <w:rPr>
                  <w:rFonts w:cs="Times New Roman"/>
                  <w:i/>
                  <w:iCs/>
                  <w:noProof/>
                  <w:szCs w:val="24"/>
                </w:rPr>
                <w:t xml:space="preserve">Hekim, Hemşire Ve Sağlık Yöneticilerinin </w:t>
              </w:r>
            </w:p>
            <w:p w14:paraId="2B5877B0" w14:textId="0FF457F4" w:rsidR="00FE6B1A" w:rsidRPr="00C76AAC" w:rsidRDefault="003250FB" w:rsidP="006B3EA0">
              <w:pPr>
                <w:pStyle w:val="Kaynaka"/>
                <w:spacing w:after="0" w:line="360" w:lineRule="auto"/>
                <w:ind w:left="720" w:hanging="720"/>
                <w:jc w:val="both"/>
                <w:rPr>
                  <w:rFonts w:cs="Times New Roman"/>
                  <w:noProof/>
                  <w:szCs w:val="24"/>
                </w:rPr>
              </w:pPr>
              <w:r w:rsidRPr="00C76AAC">
                <w:rPr>
                  <w:rFonts w:cs="Times New Roman"/>
                  <w:i/>
                  <w:iCs/>
                  <w:noProof/>
                  <w:szCs w:val="24"/>
                </w:rPr>
                <w:lastRenderedPageBreak/>
                <w:t>Meslekleşme Düzeylerinin Değerlendirilmesi</w:t>
              </w:r>
              <w:r w:rsidRPr="00C76AAC">
                <w:rPr>
                  <w:rFonts w:cs="Times New Roman"/>
                  <w:noProof/>
                  <w:szCs w:val="24"/>
                </w:rPr>
                <w:t>.</w:t>
              </w:r>
              <w:r w:rsidR="00FE6B1A" w:rsidRPr="00C76AAC">
                <w:rPr>
                  <w:rFonts w:cs="Times New Roman"/>
                  <w:noProof/>
                  <w:szCs w:val="24"/>
                </w:rPr>
                <w:t xml:space="preserve"> İstanbul, İstanbul, Türkiye Cumhuriyeti: Beykent Üniversitesi.</w:t>
              </w:r>
            </w:p>
            <w:p w14:paraId="7BF47586" w14:textId="77777777" w:rsidR="00FE6B1A" w:rsidRPr="00C76AAC" w:rsidRDefault="00FE6B1A" w:rsidP="006B3EA0">
              <w:pPr>
                <w:pStyle w:val="Kaynaka"/>
                <w:spacing w:after="0" w:line="360" w:lineRule="auto"/>
                <w:ind w:left="720" w:hanging="720"/>
                <w:jc w:val="both"/>
                <w:rPr>
                  <w:rFonts w:cs="Times New Roman"/>
                  <w:noProof/>
                  <w:szCs w:val="24"/>
                </w:rPr>
              </w:pPr>
              <w:r w:rsidRPr="00C76AAC">
                <w:rPr>
                  <w:rFonts w:cs="Times New Roman"/>
                  <w:noProof/>
                  <w:szCs w:val="24"/>
                </w:rPr>
                <w:t>A</w:t>
              </w:r>
              <w:r w:rsidR="00B5724F" w:rsidRPr="00C76AAC">
                <w:rPr>
                  <w:rFonts w:cs="Times New Roman"/>
                  <w:noProof/>
                  <w:szCs w:val="24"/>
                </w:rPr>
                <w:t>ygül</w:t>
              </w:r>
              <w:r w:rsidRPr="00C76AAC">
                <w:rPr>
                  <w:rFonts w:cs="Times New Roman"/>
                  <w:noProof/>
                  <w:szCs w:val="24"/>
                </w:rPr>
                <w:t xml:space="preserve">, M. (2020, Ekim 13). </w:t>
              </w:r>
              <w:r w:rsidR="003250FB" w:rsidRPr="00C76AAC">
                <w:rPr>
                  <w:rFonts w:cs="Times New Roman"/>
                  <w:noProof/>
                  <w:szCs w:val="24"/>
                </w:rPr>
                <w:t xml:space="preserve">Lise Öğrencilerinin Afet Bilinci Ve Temel İlk Yardım Bilgi Düzeylerinin Belirlenmesi: Samsun-Havza Örneği. </w:t>
              </w:r>
              <w:r w:rsidR="003250FB" w:rsidRPr="00C76AAC">
                <w:rPr>
                  <w:rFonts w:cs="Times New Roman"/>
                  <w:i/>
                  <w:iCs/>
                  <w:noProof/>
                  <w:szCs w:val="24"/>
                </w:rPr>
                <w:t>Lise Öğrencilerinin Afet Bilinci Ve Temel İlk Yardım Bilgi Düzeylerinin Belirlenmesi: Samsun-Havza Örneği</w:t>
              </w:r>
              <w:r w:rsidRPr="00C76AAC">
                <w:rPr>
                  <w:rFonts w:cs="Times New Roman"/>
                  <w:noProof/>
                  <w:szCs w:val="24"/>
                </w:rPr>
                <w:t>. Gümüşhane, Gümüşhane, Türkiye Cumhuriyeti: Gümüşhane Üniversitesi.</w:t>
              </w:r>
            </w:p>
            <w:p w14:paraId="6C4D86AB" w14:textId="77777777" w:rsidR="00FE6B1A" w:rsidRPr="00C76AAC" w:rsidRDefault="00FE6B1A" w:rsidP="006B3EA0">
              <w:pPr>
                <w:pStyle w:val="Kaynaka"/>
                <w:spacing w:after="0" w:line="360" w:lineRule="auto"/>
                <w:ind w:left="720" w:hanging="720"/>
                <w:jc w:val="both"/>
                <w:rPr>
                  <w:rFonts w:cs="Times New Roman"/>
                  <w:noProof/>
                  <w:szCs w:val="24"/>
                </w:rPr>
              </w:pPr>
              <w:r w:rsidRPr="00C76AAC">
                <w:rPr>
                  <w:rFonts w:cs="Times New Roman"/>
                  <w:noProof/>
                  <w:szCs w:val="24"/>
                </w:rPr>
                <w:t>A</w:t>
              </w:r>
              <w:r w:rsidR="00B5724F" w:rsidRPr="00C76AAC">
                <w:rPr>
                  <w:rFonts w:cs="Times New Roman"/>
                  <w:noProof/>
                  <w:szCs w:val="24"/>
                </w:rPr>
                <w:t>ykaç</w:t>
              </w:r>
              <w:r w:rsidRPr="00C76AAC">
                <w:rPr>
                  <w:rFonts w:cs="Times New Roman"/>
                  <w:noProof/>
                  <w:szCs w:val="24"/>
                </w:rPr>
                <w:t xml:space="preserve">, A. </w:t>
              </w:r>
              <w:r w:rsidRPr="00C76AAC">
                <w:rPr>
                  <w:rFonts w:cs="Times New Roman"/>
                  <w:i/>
                  <w:iCs/>
                  <w:noProof/>
                  <w:szCs w:val="24"/>
                </w:rPr>
                <w:t>Dolaşım Sorunlarında ve Yaralarda İlk Yardım.</w:t>
              </w:r>
              <w:r w:rsidRPr="00C76AAC">
                <w:rPr>
                  <w:rFonts w:cs="Times New Roman"/>
                  <w:noProof/>
                  <w:szCs w:val="24"/>
                </w:rPr>
                <w:t xml:space="preserve"> Ağustos 5, 2020 tarihinde docs.neu.edu.tr: http://docs.neu.edu.tr/staff/ayseseda.aykac/7.%20YARALAR%20VE%20DOLA%C5%9EIM%20SORUNLARINDA%20%C4%B0LK%20YARDIM_6.pdf adresinden alındı</w:t>
              </w:r>
            </w:p>
            <w:p w14:paraId="75344B06" w14:textId="77777777" w:rsidR="00FE6B1A" w:rsidRPr="00C76AAC" w:rsidRDefault="00FE6B1A" w:rsidP="006B3EA0">
              <w:pPr>
                <w:pStyle w:val="Kaynaka"/>
                <w:spacing w:after="0" w:line="360" w:lineRule="auto"/>
                <w:ind w:left="720" w:hanging="720"/>
                <w:jc w:val="both"/>
                <w:rPr>
                  <w:rFonts w:cs="Times New Roman"/>
                  <w:noProof/>
                  <w:szCs w:val="24"/>
                </w:rPr>
              </w:pPr>
              <w:r w:rsidRPr="00C76AAC">
                <w:rPr>
                  <w:rFonts w:cs="Times New Roman"/>
                  <w:noProof/>
                  <w:szCs w:val="24"/>
                </w:rPr>
                <w:t xml:space="preserve">Bakanlığı, M. E. (2011). </w:t>
              </w:r>
              <w:r w:rsidRPr="00C76AAC">
                <w:rPr>
                  <w:rFonts w:cs="Times New Roman"/>
                  <w:i/>
                  <w:iCs/>
                  <w:noProof/>
                  <w:szCs w:val="24"/>
                </w:rPr>
                <w:t>Diğer Acil Durumlarda İlkyardım.</w:t>
              </w:r>
              <w:r w:rsidRPr="00C76AAC">
                <w:rPr>
                  <w:rFonts w:cs="Times New Roman"/>
                  <w:noProof/>
                  <w:szCs w:val="24"/>
                </w:rPr>
                <w:t xml:space="preserve"> Ankara: Megep.</w:t>
              </w:r>
            </w:p>
            <w:p w14:paraId="722F1D96" w14:textId="77777777" w:rsidR="00FE6B1A" w:rsidRPr="00C76AAC" w:rsidRDefault="00FE6B1A" w:rsidP="006B3EA0">
              <w:pPr>
                <w:pStyle w:val="Kaynaka"/>
                <w:spacing w:after="0" w:line="360" w:lineRule="auto"/>
                <w:ind w:left="720" w:hanging="720"/>
                <w:jc w:val="both"/>
                <w:rPr>
                  <w:rFonts w:cs="Times New Roman"/>
                  <w:noProof/>
                  <w:szCs w:val="24"/>
                </w:rPr>
              </w:pPr>
              <w:r w:rsidRPr="00C76AAC">
                <w:rPr>
                  <w:rFonts w:cs="Times New Roman"/>
                  <w:noProof/>
                  <w:szCs w:val="24"/>
                </w:rPr>
                <w:t xml:space="preserve">Bakanlığı, T. S. (2007). </w:t>
              </w:r>
              <w:r w:rsidRPr="00C76AAC">
                <w:rPr>
                  <w:rFonts w:cs="Times New Roman"/>
                  <w:i/>
                  <w:iCs/>
                  <w:noProof/>
                  <w:szCs w:val="24"/>
                </w:rPr>
                <w:t>ilkyardim.org.</w:t>
              </w:r>
              <w:r w:rsidRPr="00C76AAC">
                <w:rPr>
                  <w:rFonts w:cs="Times New Roman"/>
                  <w:noProof/>
                  <w:szCs w:val="24"/>
                </w:rPr>
                <w:t xml:space="preserve"> Ağustos 5, 2020 tarihinde Temel İlkyardım Uygulamaları El Kitabı: http://www.ilkyardim.org.tr/dokumanlar/Saglik-Bakanligi-Ilk-Yardim.pdf adresinden alındı</w:t>
              </w:r>
            </w:p>
            <w:p w14:paraId="148EFFCD" w14:textId="77777777" w:rsidR="00FE6B1A" w:rsidRPr="00C76AAC" w:rsidRDefault="00FE6B1A" w:rsidP="006B3EA0">
              <w:pPr>
                <w:pStyle w:val="Kaynaka"/>
                <w:spacing w:after="0" w:line="360" w:lineRule="auto"/>
                <w:ind w:left="720" w:hanging="720"/>
                <w:jc w:val="both"/>
                <w:rPr>
                  <w:rFonts w:cs="Times New Roman"/>
                  <w:noProof/>
                  <w:szCs w:val="24"/>
                </w:rPr>
              </w:pPr>
              <w:r w:rsidRPr="00C76AAC">
                <w:rPr>
                  <w:rFonts w:cs="Times New Roman"/>
                  <w:noProof/>
                  <w:szCs w:val="24"/>
                </w:rPr>
                <w:t>B</w:t>
              </w:r>
              <w:r w:rsidR="00B5724F" w:rsidRPr="00C76AAC">
                <w:rPr>
                  <w:rFonts w:cs="Times New Roman"/>
                  <w:noProof/>
                  <w:szCs w:val="24"/>
                </w:rPr>
                <w:t>akar</w:t>
              </w:r>
              <w:r w:rsidRPr="00C76AAC">
                <w:rPr>
                  <w:rFonts w:cs="Times New Roman"/>
                  <w:noProof/>
                  <w:szCs w:val="24"/>
                </w:rPr>
                <w:t>, C., &amp; M</w:t>
              </w:r>
              <w:r w:rsidR="00B5724F" w:rsidRPr="00C76AAC">
                <w:rPr>
                  <w:rFonts w:cs="Times New Roman"/>
                  <w:noProof/>
                  <w:szCs w:val="24"/>
                </w:rPr>
                <w:t>aral</w:t>
              </w:r>
              <w:r w:rsidRPr="00C76AAC">
                <w:rPr>
                  <w:rFonts w:cs="Times New Roman"/>
                  <w:noProof/>
                  <w:szCs w:val="24"/>
                </w:rPr>
                <w:t xml:space="preserve">, I. (2015). Mesleki eğitim merkezinde ve düz lisede öğrenim gören öğrencilerinin ilk yardım bilgi düzeylerinin karşılaştırılması. </w:t>
              </w:r>
              <w:r w:rsidRPr="00C76AAC">
                <w:rPr>
                  <w:rFonts w:cs="Times New Roman"/>
                  <w:i/>
                  <w:iCs/>
                  <w:noProof/>
                  <w:szCs w:val="24"/>
                </w:rPr>
                <w:t>Mesleki Sağlık ve Güvenlik Dergisi</w:t>
              </w:r>
              <w:r w:rsidRPr="00C76AAC">
                <w:rPr>
                  <w:rFonts w:cs="Times New Roman"/>
                  <w:noProof/>
                  <w:szCs w:val="24"/>
                </w:rPr>
                <w:t>, 41-47.</w:t>
              </w:r>
            </w:p>
            <w:p w14:paraId="4CF81C23" w14:textId="77777777" w:rsidR="00FE6B1A" w:rsidRPr="00C76AAC" w:rsidRDefault="00FE6B1A" w:rsidP="006B3EA0">
              <w:pPr>
                <w:pStyle w:val="Kaynaka"/>
                <w:spacing w:after="0" w:line="360" w:lineRule="auto"/>
                <w:ind w:left="720" w:hanging="720"/>
                <w:jc w:val="both"/>
                <w:rPr>
                  <w:rFonts w:cs="Times New Roman"/>
                  <w:noProof/>
                  <w:szCs w:val="24"/>
                </w:rPr>
              </w:pPr>
              <w:r w:rsidRPr="00C76AAC">
                <w:rPr>
                  <w:rFonts w:cs="Times New Roman"/>
                  <w:noProof/>
                  <w:szCs w:val="24"/>
                </w:rPr>
                <w:t xml:space="preserve">Başkanlığı, A. v. (2014). Açıklamalı Afet Yönetimi Terimleri Sözlüğü. </w:t>
              </w:r>
              <w:r w:rsidRPr="00C76AAC">
                <w:rPr>
                  <w:rFonts w:cs="Times New Roman"/>
                  <w:i/>
                  <w:iCs/>
                  <w:noProof/>
                  <w:szCs w:val="24"/>
                </w:rPr>
                <w:t>Açıklamalı Afet Yönetimi Terimleri Sözlüğü</w:t>
              </w:r>
              <w:r w:rsidRPr="00C76AAC">
                <w:rPr>
                  <w:rFonts w:cs="Times New Roman"/>
                  <w:noProof/>
                  <w:szCs w:val="24"/>
                </w:rPr>
                <w:t>. Ankara, Ankara, Türkiye Cumhuriyeti: Afet ve Acil Durum Yönetimi Başkanlığı Deprem Dairesi Başkanlığı.</w:t>
              </w:r>
            </w:p>
            <w:p w14:paraId="655C3B30" w14:textId="77777777" w:rsidR="00FE6B1A" w:rsidRPr="00C76AAC" w:rsidRDefault="00FE6B1A" w:rsidP="006B3EA0">
              <w:pPr>
                <w:pStyle w:val="Kaynaka"/>
                <w:spacing w:after="0" w:line="360" w:lineRule="auto"/>
                <w:ind w:left="720" w:hanging="720"/>
                <w:jc w:val="both"/>
                <w:rPr>
                  <w:rFonts w:cs="Times New Roman"/>
                  <w:noProof/>
                  <w:szCs w:val="24"/>
                </w:rPr>
              </w:pPr>
              <w:r w:rsidRPr="00C76AAC">
                <w:rPr>
                  <w:rFonts w:cs="Times New Roman"/>
                  <w:noProof/>
                  <w:szCs w:val="24"/>
                </w:rPr>
                <w:t xml:space="preserve">Belediyesi, İ. B. (2019). </w:t>
              </w:r>
              <w:r w:rsidRPr="00C76AAC">
                <w:rPr>
                  <w:rFonts w:cs="Times New Roman"/>
                  <w:i/>
                  <w:iCs/>
                  <w:noProof/>
                  <w:szCs w:val="24"/>
                </w:rPr>
                <w:t>Yangın ve Kazalarla Mücadele Eğitim Kitabı.</w:t>
              </w:r>
              <w:r w:rsidRPr="00C76AAC">
                <w:rPr>
                  <w:rFonts w:cs="Times New Roman"/>
                  <w:noProof/>
                  <w:szCs w:val="24"/>
                </w:rPr>
                <w:t xml:space="preserve"> İstanbul: İstanbul Büyükşehir Belediyesi İtfaiye Daire Başkanlığı.</w:t>
              </w:r>
            </w:p>
            <w:p w14:paraId="1E577D6D" w14:textId="77777777" w:rsidR="00FE6B1A" w:rsidRPr="00C76AAC" w:rsidRDefault="00FE6B1A" w:rsidP="006B3EA0">
              <w:pPr>
                <w:pStyle w:val="Kaynaka"/>
                <w:spacing w:after="0" w:line="360" w:lineRule="auto"/>
                <w:ind w:left="720" w:hanging="720"/>
                <w:jc w:val="both"/>
                <w:rPr>
                  <w:rFonts w:cs="Times New Roman"/>
                  <w:noProof/>
                  <w:szCs w:val="24"/>
                </w:rPr>
              </w:pPr>
              <w:r w:rsidRPr="00C76AAC">
                <w:rPr>
                  <w:rFonts w:cs="Times New Roman"/>
                  <w:noProof/>
                  <w:szCs w:val="24"/>
                </w:rPr>
                <w:t xml:space="preserve">Belediyesi, K. </w:t>
              </w:r>
              <w:r w:rsidRPr="00C76AAC">
                <w:rPr>
                  <w:rFonts w:cs="Times New Roman"/>
                  <w:i/>
                  <w:iCs/>
                  <w:noProof/>
                  <w:szCs w:val="24"/>
                </w:rPr>
                <w:t>Deprem</w:t>
              </w:r>
              <w:r w:rsidRPr="00C76AAC">
                <w:rPr>
                  <w:rFonts w:cs="Times New Roman"/>
                  <w:noProof/>
                  <w:szCs w:val="24"/>
                </w:rPr>
                <w:t>. Ağustos 5, 2020 tarihinde afet.kadikoy.bel.tr: http://afet.kadikoy.bel.tr/icerik/deprem adresinden alındı</w:t>
              </w:r>
            </w:p>
            <w:p w14:paraId="1D738209" w14:textId="77777777" w:rsidR="00FE6B1A" w:rsidRPr="00C76AAC" w:rsidRDefault="00B5724F" w:rsidP="006B3EA0">
              <w:pPr>
                <w:pStyle w:val="Kaynaka"/>
                <w:spacing w:after="0" w:line="360" w:lineRule="auto"/>
                <w:ind w:left="720" w:hanging="720"/>
                <w:jc w:val="both"/>
                <w:rPr>
                  <w:rFonts w:cs="Times New Roman"/>
                  <w:noProof/>
                  <w:szCs w:val="24"/>
                </w:rPr>
              </w:pPr>
              <w:r w:rsidRPr="00C76AAC">
                <w:rPr>
                  <w:rFonts w:cs="Times New Roman"/>
                  <w:noProof/>
                  <w:szCs w:val="24"/>
                </w:rPr>
                <w:t>E</w:t>
              </w:r>
              <w:r w:rsidR="00FE6B1A" w:rsidRPr="00C76AAC">
                <w:rPr>
                  <w:rFonts w:cs="Times New Roman"/>
                  <w:noProof/>
                  <w:szCs w:val="24"/>
                </w:rPr>
                <w:t xml:space="preserve">-devlet. </w:t>
              </w:r>
              <w:r w:rsidR="00FE6B1A" w:rsidRPr="00C76AAC">
                <w:rPr>
                  <w:rFonts w:cs="Times New Roman"/>
                  <w:i/>
                  <w:iCs/>
                  <w:noProof/>
                  <w:szCs w:val="24"/>
                </w:rPr>
                <w:t>Acil Toplanma Alanı Sorgulama</w:t>
              </w:r>
              <w:r w:rsidR="00FE6B1A" w:rsidRPr="00C76AAC">
                <w:rPr>
                  <w:rFonts w:cs="Times New Roman"/>
                  <w:noProof/>
                  <w:szCs w:val="24"/>
                </w:rPr>
                <w:t>. Haziran 2, 2020 tarihinde turkiye.gov.tr: https://www.turkiye.gov.tr/afet-ve-acil-durum-yonetimi-acil-toplanma-alani-sorgulama?harita=goster adresinden alındı</w:t>
              </w:r>
            </w:p>
            <w:p w14:paraId="73505906" w14:textId="77777777" w:rsidR="00FE6B1A" w:rsidRPr="00C76AAC" w:rsidRDefault="00FE6B1A" w:rsidP="006B3EA0">
              <w:pPr>
                <w:pStyle w:val="Kaynaka"/>
                <w:spacing w:after="0" w:line="360" w:lineRule="auto"/>
                <w:ind w:left="720" w:hanging="720"/>
                <w:jc w:val="both"/>
                <w:rPr>
                  <w:rFonts w:cs="Times New Roman"/>
                  <w:noProof/>
                  <w:szCs w:val="24"/>
                </w:rPr>
              </w:pPr>
              <w:r w:rsidRPr="00C76AAC">
                <w:rPr>
                  <w:rFonts w:cs="Times New Roman"/>
                  <w:noProof/>
                  <w:szCs w:val="24"/>
                </w:rPr>
                <w:t xml:space="preserve">Gazetesi, T. (2016, Temmuz 24). </w:t>
              </w:r>
              <w:r w:rsidRPr="00C76AAC">
                <w:rPr>
                  <w:rFonts w:cs="Times New Roman"/>
                  <w:i/>
                  <w:iCs/>
                  <w:noProof/>
                  <w:szCs w:val="24"/>
                </w:rPr>
                <w:t>turkiyegazetesi</w:t>
              </w:r>
              <w:r w:rsidRPr="00C76AAC">
                <w:rPr>
                  <w:rFonts w:cs="Times New Roman"/>
                  <w:noProof/>
                  <w:szCs w:val="24"/>
                </w:rPr>
                <w:t xml:space="preserve">. Aralık 1, 2019 tarihinde turkiyegazetesi.com.tr: </w:t>
              </w:r>
              <w:r w:rsidRPr="00C76AAC">
                <w:rPr>
                  <w:rFonts w:cs="Times New Roman"/>
                  <w:noProof/>
                  <w:szCs w:val="24"/>
                </w:rPr>
                <w:lastRenderedPageBreak/>
                <w:t>https://www.turkiyegazetesi.com.tr/editorunsectikleri/388941.aspx adresinden alındı</w:t>
              </w:r>
            </w:p>
            <w:p w14:paraId="6C743F80" w14:textId="77777777" w:rsidR="00FE6B1A" w:rsidRPr="00C76AAC" w:rsidRDefault="00B5724F" w:rsidP="006B3EA0">
              <w:pPr>
                <w:pStyle w:val="Kaynaka"/>
                <w:spacing w:after="0" w:line="360" w:lineRule="auto"/>
                <w:ind w:left="720" w:hanging="720"/>
                <w:jc w:val="both"/>
                <w:rPr>
                  <w:rFonts w:cs="Times New Roman"/>
                  <w:noProof/>
                  <w:szCs w:val="24"/>
                </w:rPr>
              </w:pPr>
              <w:r w:rsidRPr="00C76AAC">
                <w:rPr>
                  <w:rFonts w:cs="Times New Roman"/>
                  <w:noProof/>
                  <w:szCs w:val="24"/>
                </w:rPr>
                <w:t>G</w:t>
              </w:r>
              <w:r w:rsidR="00FE6B1A" w:rsidRPr="00C76AAC">
                <w:rPr>
                  <w:rFonts w:cs="Times New Roman"/>
                  <w:noProof/>
                  <w:szCs w:val="24"/>
                </w:rPr>
                <w:t xml:space="preserve">ophastanesi. (2014). </w:t>
              </w:r>
              <w:r w:rsidR="00FE6B1A" w:rsidRPr="00C76AAC">
                <w:rPr>
                  <w:rFonts w:cs="Times New Roman"/>
                  <w:i/>
                  <w:iCs/>
                  <w:noProof/>
                  <w:szCs w:val="24"/>
                </w:rPr>
                <w:t>gophastanesi.com.tr</w:t>
              </w:r>
              <w:r w:rsidR="00FE6B1A" w:rsidRPr="00C76AAC">
                <w:rPr>
                  <w:rFonts w:cs="Times New Roman"/>
                  <w:noProof/>
                  <w:szCs w:val="24"/>
                </w:rPr>
                <w:t>. Aralık 3, 2019 tarihinde Kopmalar: https://www.gophastanesi.com.tr/saglik-rehberi/guncel-saglik/el-ve-mikro-cerrahi/kopmalar/ adresinden alındı</w:t>
              </w:r>
            </w:p>
            <w:p w14:paraId="42B5094F" w14:textId="77777777" w:rsidR="00FE6B1A" w:rsidRPr="00C76AAC" w:rsidRDefault="00FE6B1A" w:rsidP="006B3EA0">
              <w:pPr>
                <w:pStyle w:val="Kaynaka"/>
                <w:spacing w:after="0" w:line="360" w:lineRule="auto"/>
                <w:ind w:left="720" w:hanging="720"/>
                <w:jc w:val="both"/>
                <w:rPr>
                  <w:rFonts w:cs="Times New Roman"/>
                  <w:noProof/>
                  <w:szCs w:val="24"/>
                </w:rPr>
              </w:pPr>
              <w:r w:rsidRPr="00C76AAC">
                <w:rPr>
                  <w:rFonts w:cs="Times New Roman"/>
                  <w:noProof/>
                  <w:szCs w:val="24"/>
                </w:rPr>
                <w:t>G</w:t>
              </w:r>
              <w:r w:rsidR="00B5724F" w:rsidRPr="00C76AAC">
                <w:rPr>
                  <w:rFonts w:cs="Times New Roman"/>
                  <w:noProof/>
                  <w:szCs w:val="24"/>
                </w:rPr>
                <w:t>üncü</w:t>
              </w:r>
              <w:r w:rsidRPr="00C76AAC">
                <w:rPr>
                  <w:rFonts w:cs="Times New Roman"/>
                  <w:noProof/>
                  <w:szCs w:val="24"/>
                </w:rPr>
                <w:t>, A., &amp; G</w:t>
              </w:r>
              <w:r w:rsidR="00B5724F" w:rsidRPr="00C76AAC">
                <w:rPr>
                  <w:rFonts w:cs="Times New Roman"/>
                  <w:noProof/>
                  <w:szCs w:val="24"/>
                </w:rPr>
                <w:t>üneş</w:t>
              </w:r>
              <w:r w:rsidRPr="00C76AAC">
                <w:rPr>
                  <w:rFonts w:cs="Times New Roman"/>
                  <w:noProof/>
                  <w:szCs w:val="24"/>
                </w:rPr>
                <w:t xml:space="preserve">, E. (2017). 1939 Depremi ile Afet Yeri Olan Erzincan'ın Hüzün Turizmi Potansiyeli Üzerine Bir Araştırma. </w:t>
              </w:r>
              <w:r w:rsidRPr="00C76AAC">
                <w:rPr>
                  <w:rFonts w:cs="Times New Roman"/>
                  <w:i/>
                  <w:iCs/>
                  <w:noProof/>
                  <w:szCs w:val="24"/>
                </w:rPr>
                <w:t>1939 Depremi ile Afet Yeri Olan Erzincan'ın Hüzün Turizmi Potansiyeli Üzerine Bir Araştırma</w:t>
              </w:r>
              <w:r w:rsidRPr="00C76AAC">
                <w:rPr>
                  <w:rFonts w:cs="Times New Roman"/>
                  <w:noProof/>
                  <w:szCs w:val="24"/>
                </w:rPr>
                <w:t>. Erzincan, Erzincan, Türkiye Cumhuriyeti: Erzincan Üniversitesi.</w:t>
              </w:r>
            </w:p>
            <w:p w14:paraId="3633069F" w14:textId="77777777" w:rsidR="00FE6B1A" w:rsidRPr="00C76AAC" w:rsidRDefault="00FE6B1A" w:rsidP="006B3EA0">
              <w:pPr>
                <w:pStyle w:val="Kaynaka"/>
                <w:spacing w:after="0" w:line="360" w:lineRule="auto"/>
                <w:ind w:left="720" w:hanging="720"/>
                <w:jc w:val="both"/>
                <w:rPr>
                  <w:rFonts w:cs="Times New Roman"/>
                  <w:noProof/>
                  <w:szCs w:val="24"/>
                </w:rPr>
              </w:pPr>
              <w:r w:rsidRPr="00C76AAC">
                <w:rPr>
                  <w:rFonts w:cs="Times New Roman"/>
                  <w:noProof/>
                  <w:szCs w:val="24"/>
                </w:rPr>
                <w:t>G</w:t>
              </w:r>
              <w:r w:rsidR="00B5724F" w:rsidRPr="00C76AAC">
                <w:rPr>
                  <w:rFonts w:cs="Times New Roman"/>
                  <w:noProof/>
                  <w:szCs w:val="24"/>
                </w:rPr>
                <w:t>ürkaynak</w:t>
              </w:r>
              <w:r w:rsidRPr="00C76AAC">
                <w:rPr>
                  <w:rFonts w:cs="Times New Roman"/>
                  <w:noProof/>
                  <w:szCs w:val="24"/>
                </w:rPr>
                <w:t>, İ., K</w:t>
              </w:r>
              <w:r w:rsidR="00B5724F" w:rsidRPr="00C76AAC">
                <w:rPr>
                  <w:rFonts w:cs="Times New Roman"/>
                  <w:noProof/>
                  <w:szCs w:val="24"/>
                </w:rPr>
                <w:t>adıoğlu</w:t>
              </w:r>
              <w:r w:rsidRPr="00C76AAC">
                <w:rPr>
                  <w:rFonts w:cs="Times New Roman"/>
                  <w:noProof/>
                  <w:szCs w:val="24"/>
                </w:rPr>
                <w:t>, M., &amp; P</w:t>
              </w:r>
              <w:r w:rsidR="00B5724F" w:rsidRPr="00C76AAC">
                <w:rPr>
                  <w:rFonts w:cs="Times New Roman"/>
                  <w:noProof/>
                  <w:szCs w:val="24"/>
                </w:rPr>
                <w:t>oydak</w:t>
              </w:r>
              <w:r w:rsidRPr="00C76AAC">
                <w:rPr>
                  <w:rFonts w:cs="Times New Roman"/>
                  <w:noProof/>
                  <w:szCs w:val="24"/>
                </w:rPr>
                <w:t xml:space="preserve">, H. A. (2004). </w:t>
              </w:r>
              <w:r w:rsidRPr="00C76AAC">
                <w:rPr>
                  <w:rFonts w:cs="Times New Roman"/>
                  <w:i/>
                  <w:iCs/>
                  <w:noProof/>
                  <w:szCs w:val="24"/>
                </w:rPr>
                <w:t>Kızılay ile Güvenli Yaşamı Öğreniyorum.</w:t>
              </w:r>
              <w:r w:rsidRPr="00C76AAC">
                <w:rPr>
                  <w:rFonts w:cs="Times New Roman"/>
                  <w:noProof/>
                  <w:szCs w:val="24"/>
                </w:rPr>
                <w:t xml:space="preserve"> Ankara: Kızılay.</w:t>
              </w:r>
            </w:p>
            <w:p w14:paraId="5E91E351" w14:textId="77777777" w:rsidR="00FE6B1A" w:rsidRPr="00C76AAC" w:rsidRDefault="00FE6B1A" w:rsidP="006B3EA0">
              <w:pPr>
                <w:pStyle w:val="Kaynaka"/>
                <w:spacing w:after="0" w:line="360" w:lineRule="auto"/>
                <w:ind w:left="720" w:hanging="720"/>
                <w:jc w:val="both"/>
                <w:rPr>
                  <w:rFonts w:cs="Times New Roman"/>
                  <w:noProof/>
                  <w:szCs w:val="24"/>
                </w:rPr>
              </w:pPr>
              <w:r w:rsidRPr="00C76AAC">
                <w:rPr>
                  <w:rFonts w:cs="Times New Roman"/>
                  <w:noProof/>
                  <w:szCs w:val="24"/>
                </w:rPr>
                <w:t>İ</w:t>
              </w:r>
              <w:r w:rsidR="00B5724F" w:rsidRPr="00C76AAC">
                <w:rPr>
                  <w:rFonts w:cs="Times New Roman"/>
                  <w:noProof/>
                  <w:szCs w:val="24"/>
                </w:rPr>
                <w:t>nan</w:t>
              </w:r>
              <w:r w:rsidRPr="00C76AAC">
                <w:rPr>
                  <w:rFonts w:cs="Times New Roman"/>
                  <w:noProof/>
                  <w:szCs w:val="24"/>
                </w:rPr>
                <w:t xml:space="preserve">, H. F. (2011). Temel İlkyardım Uygulamaları Eğitim Kitabı. H. F. İNAN içinde, </w:t>
              </w:r>
              <w:r w:rsidRPr="00C76AAC">
                <w:rPr>
                  <w:rFonts w:cs="Times New Roman"/>
                  <w:i/>
                  <w:iCs/>
                  <w:noProof/>
                  <w:szCs w:val="24"/>
                </w:rPr>
                <w:t>Temel İlkyardım Uygulamaları Eğitim Kitabı</w:t>
              </w:r>
              <w:r w:rsidRPr="00C76AAC">
                <w:rPr>
                  <w:rFonts w:cs="Times New Roman"/>
                  <w:noProof/>
                  <w:szCs w:val="24"/>
                </w:rPr>
                <w:t xml:space="preserve"> (s. 1-7). Ankara: T.C. Sağlık Bakanlığı.</w:t>
              </w:r>
            </w:p>
            <w:p w14:paraId="1DCA874D" w14:textId="77777777" w:rsidR="00FE6B1A" w:rsidRPr="00C76AAC" w:rsidRDefault="00B5724F" w:rsidP="006B3EA0">
              <w:pPr>
                <w:pStyle w:val="Kaynaka"/>
                <w:spacing w:after="0" w:line="360" w:lineRule="auto"/>
                <w:ind w:left="720" w:hanging="720"/>
                <w:jc w:val="both"/>
                <w:rPr>
                  <w:rFonts w:cs="Times New Roman"/>
                  <w:noProof/>
                  <w:szCs w:val="24"/>
                </w:rPr>
              </w:pPr>
              <w:r w:rsidRPr="00C76AAC">
                <w:rPr>
                  <w:rFonts w:cs="Times New Roman"/>
                  <w:noProof/>
                  <w:szCs w:val="24"/>
                </w:rPr>
                <w:t>İ</w:t>
              </w:r>
              <w:r w:rsidR="00FE6B1A" w:rsidRPr="00C76AAC">
                <w:rPr>
                  <w:rFonts w:cs="Times New Roman"/>
                  <w:noProof/>
                  <w:szCs w:val="24"/>
                </w:rPr>
                <w:t xml:space="preserve">sgadami. (2019, Eylül 9). </w:t>
              </w:r>
              <w:r w:rsidR="00FE6B1A" w:rsidRPr="00C76AAC">
                <w:rPr>
                  <w:rFonts w:cs="Times New Roman"/>
                  <w:i/>
                  <w:iCs/>
                  <w:noProof/>
                  <w:szCs w:val="24"/>
                </w:rPr>
                <w:t>Yangın Nedir? Yangın Sınıfları Nedir?</w:t>
              </w:r>
              <w:r w:rsidR="00FE6B1A" w:rsidRPr="00C76AAC">
                <w:rPr>
                  <w:rFonts w:cs="Times New Roman"/>
                  <w:noProof/>
                  <w:szCs w:val="24"/>
                </w:rPr>
                <w:t xml:space="preserve"> Haziran 1, 2020 tarihinde isgadami.com: https://isgadami.com/yangin-nedir/ adresinden alındı</w:t>
              </w:r>
            </w:p>
            <w:p w14:paraId="7DB54586" w14:textId="77777777" w:rsidR="00FE6B1A" w:rsidRPr="00C76AAC" w:rsidRDefault="00B5724F" w:rsidP="006B3EA0">
              <w:pPr>
                <w:pStyle w:val="Kaynaka"/>
                <w:spacing w:after="0" w:line="360" w:lineRule="auto"/>
                <w:ind w:left="720" w:hanging="720"/>
                <w:jc w:val="both"/>
                <w:rPr>
                  <w:rFonts w:cs="Times New Roman"/>
                  <w:noProof/>
                  <w:szCs w:val="24"/>
                </w:rPr>
              </w:pPr>
              <w:r w:rsidRPr="00C76AAC">
                <w:rPr>
                  <w:rFonts w:cs="Times New Roman"/>
                  <w:noProof/>
                  <w:szCs w:val="24"/>
                </w:rPr>
                <w:t>İ</w:t>
              </w:r>
              <w:r w:rsidR="00FE6B1A" w:rsidRPr="00C76AAC">
                <w:rPr>
                  <w:rFonts w:cs="Times New Roman"/>
                  <w:noProof/>
                  <w:szCs w:val="24"/>
                </w:rPr>
                <w:t xml:space="preserve">sgfrm. (2012, Temmuz 21). </w:t>
              </w:r>
              <w:r w:rsidR="00FE6B1A" w:rsidRPr="00C76AAC">
                <w:rPr>
                  <w:rFonts w:cs="Times New Roman"/>
                  <w:i/>
                  <w:iCs/>
                  <w:noProof/>
                  <w:szCs w:val="24"/>
                </w:rPr>
                <w:t>Elektrik Çarpmalarında İlkyardım</w:t>
              </w:r>
              <w:r w:rsidR="00FE6B1A" w:rsidRPr="00C76AAC">
                <w:rPr>
                  <w:rFonts w:cs="Times New Roman"/>
                  <w:noProof/>
                  <w:szCs w:val="24"/>
                </w:rPr>
                <w:t>. Aralık 2, 2019 tarihinde isgfrm.com.tr: https://isgfrm.com/threads/elektrik-carpmalarinda-ilk-yardim.4351/ adresinden alındı</w:t>
              </w:r>
            </w:p>
            <w:p w14:paraId="2E391A7F" w14:textId="77777777" w:rsidR="00FE6B1A" w:rsidRPr="00C76AAC" w:rsidRDefault="00FE6B1A" w:rsidP="006B3EA0">
              <w:pPr>
                <w:pStyle w:val="Kaynaka"/>
                <w:spacing w:after="0" w:line="360" w:lineRule="auto"/>
                <w:ind w:left="720" w:hanging="720"/>
                <w:jc w:val="both"/>
                <w:rPr>
                  <w:rFonts w:cs="Times New Roman"/>
                  <w:noProof/>
                  <w:szCs w:val="24"/>
                </w:rPr>
              </w:pPr>
              <w:r w:rsidRPr="00C76AAC">
                <w:rPr>
                  <w:rFonts w:cs="Times New Roman"/>
                  <w:noProof/>
                  <w:szCs w:val="24"/>
                </w:rPr>
                <w:t xml:space="preserve">İsmep. (2009). </w:t>
              </w:r>
              <w:r w:rsidRPr="00C76AAC">
                <w:rPr>
                  <w:rFonts w:cs="Times New Roman"/>
                  <w:i/>
                  <w:iCs/>
                  <w:noProof/>
                  <w:szCs w:val="24"/>
                </w:rPr>
                <w:t>Birey ve Aile İçin İlk 72 Saat.</w:t>
              </w:r>
              <w:r w:rsidRPr="00C76AAC">
                <w:rPr>
                  <w:rFonts w:cs="Times New Roman"/>
                  <w:noProof/>
                  <w:szCs w:val="24"/>
                </w:rPr>
                <w:t xml:space="preserve"> İstanbul: İstanbul Sismik Riskin Azaltılması ve Acil Durum Hazırlık Projesi.</w:t>
              </w:r>
            </w:p>
            <w:p w14:paraId="5FBA3481" w14:textId="77777777" w:rsidR="00FE6B1A" w:rsidRPr="00C76AAC" w:rsidRDefault="00FE6B1A" w:rsidP="006B3EA0">
              <w:pPr>
                <w:pStyle w:val="Kaynaka"/>
                <w:spacing w:after="0" w:line="360" w:lineRule="auto"/>
                <w:ind w:left="720" w:hanging="720"/>
                <w:jc w:val="both"/>
                <w:rPr>
                  <w:rFonts w:cs="Times New Roman"/>
                  <w:noProof/>
                  <w:szCs w:val="24"/>
                </w:rPr>
              </w:pPr>
              <w:r w:rsidRPr="00C76AAC">
                <w:rPr>
                  <w:rFonts w:cs="Times New Roman"/>
                  <w:noProof/>
                  <w:szCs w:val="24"/>
                </w:rPr>
                <w:t xml:space="preserve">İsmep. </w:t>
              </w:r>
              <w:r w:rsidRPr="00C76AAC">
                <w:rPr>
                  <w:rFonts w:cs="Times New Roman"/>
                  <w:i/>
                  <w:iCs/>
                  <w:noProof/>
                  <w:szCs w:val="24"/>
                </w:rPr>
                <w:t>Güvenli Yaşam 1 Eğitimi.</w:t>
              </w:r>
              <w:r w:rsidRPr="00C76AAC">
                <w:rPr>
                  <w:rFonts w:cs="Times New Roman"/>
                  <w:noProof/>
                  <w:szCs w:val="24"/>
                </w:rPr>
                <w:t xml:space="preserve"> Ağustos 6, 2020 tarihinde guvenliyasam.org: http://www.guvenliyasam.org/wp-content/uploads/2016/02/gy-1-egitim-kitapcigi.pdf adresinden alındı</w:t>
              </w:r>
            </w:p>
            <w:p w14:paraId="057D25D0" w14:textId="77777777" w:rsidR="00FE6B1A" w:rsidRPr="00C76AAC" w:rsidRDefault="00FE6B1A" w:rsidP="006B3EA0">
              <w:pPr>
                <w:pStyle w:val="Kaynaka"/>
                <w:spacing w:after="0" w:line="360" w:lineRule="auto"/>
                <w:ind w:left="720" w:hanging="720"/>
                <w:jc w:val="both"/>
                <w:rPr>
                  <w:rFonts w:cs="Times New Roman"/>
                  <w:noProof/>
                  <w:szCs w:val="24"/>
                </w:rPr>
              </w:pPr>
              <w:r w:rsidRPr="00C76AAC">
                <w:rPr>
                  <w:rFonts w:cs="Times New Roman"/>
                  <w:noProof/>
                  <w:szCs w:val="24"/>
                </w:rPr>
                <w:t>K</w:t>
              </w:r>
              <w:r w:rsidR="00B5724F" w:rsidRPr="00C76AAC">
                <w:rPr>
                  <w:rFonts w:cs="Times New Roman"/>
                  <w:noProof/>
                  <w:szCs w:val="24"/>
                </w:rPr>
                <w:t>adıoğlu</w:t>
              </w:r>
              <w:r w:rsidRPr="00C76AAC">
                <w:rPr>
                  <w:rFonts w:cs="Times New Roman"/>
                  <w:noProof/>
                  <w:szCs w:val="24"/>
                </w:rPr>
                <w:t xml:space="preserve">, M. (2005). Afete Hazırlık ve Afet Bilinci Eğitiminde Verilen Mesajların Standardizasyonu. </w:t>
              </w:r>
              <w:r w:rsidRPr="00C76AAC">
                <w:rPr>
                  <w:rFonts w:cs="Times New Roman"/>
                  <w:i/>
                  <w:iCs/>
                  <w:noProof/>
                  <w:szCs w:val="24"/>
                </w:rPr>
                <w:t>Deprem Sempozyumu</w:t>
              </w:r>
              <w:r w:rsidRPr="00C76AAC">
                <w:rPr>
                  <w:rFonts w:cs="Times New Roman"/>
                  <w:noProof/>
                  <w:szCs w:val="24"/>
                </w:rPr>
                <w:t>, 1500-1502.</w:t>
              </w:r>
            </w:p>
            <w:p w14:paraId="2D205416" w14:textId="77777777" w:rsidR="00FE6B1A" w:rsidRPr="00C76AAC" w:rsidRDefault="00FE6B1A" w:rsidP="006B3EA0">
              <w:pPr>
                <w:pStyle w:val="Kaynaka"/>
                <w:spacing w:after="0" w:line="360" w:lineRule="auto"/>
                <w:ind w:left="720" w:hanging="720"/>
                <w:jc w:val="both"/>
                <w:rPr>
                  <w:rFonts w:cs="Times New Roman"/>
                  <w:noProof/>
                  <w:szCs w:val="24"/>
                </w:rPr>
              </w:pPr>
              <w:r w:rsidRPr="00C76AAC">
                <w:rPr>
                  <w:rFonts w:cs="Times New Roman"/>
                  <w:noProof/>
                  <w:szCs w:val="24"/>
                </w:rPr>
                <w:t xml:space="preserve">Kadıoğlu, M. (2005). </w:t>
              </w:r>
              <w:r w:rsidR="003250FB" w:rsidRPr="00C76AAC">
                <w:rPr>
                  <w:rFonts w:cs="Times New Roman"/>
                  <w:noProof/>
                  <w:szCs w:val="24"/>
                </w:rPr>
                <w:t>Afete Hazırlık Ve Afet Bilinci Eğitiminde Verilen Mesajların Standardizasyonu</w:t>
              </w:r>
              <w:r w:rsidRPr="00C76AAC">
                <w:rPr>
                  <w:rFonts w:cs="Times New Roman"/>
                  <w:noProof/>
                  <w:szCs w:val="24"/>
                </w:rPr>
                <w:t xml:space="preserve"> . </w:t>
              </w:r>
              <w:r w:rsidRPr="00C76AAC">
                <w:rPr>
                  <w:rFonts w:cs="Times New Roman"/>
                  <w:i/>
                  <w:iCs/>
                  <w:noProof/>
                  <w:szCs w:val="24"/>
                </w:rPr>
                <w:t>Deprem Sempozyumu Kocaeli</w:t>
              </w:r>
              <w:r w:rsidRPr="00C76AAC">
                <w:rPr>
                  <w:rFonts w:cs="Times New Roman"/>
                  <w:noProof/>
                  <w:szCs w:val="24"/>
                </w:rPr>
                <w:t>, 1500-1502.</w:t>
              </w:r>
            </w:p>
            <w:p w14:paraId="4C469A52" w14:textId="77777777" w:rsidR="00FE6B1A" w:rsidRPr="00C76AAC" w:rsidRDefault="00FE6B1A" w:rsidP="006B3EA0">
              <w:pPr>
                <w:pStyle w:val="Kaynaka"/>
                <w:spacing w:after="0" w:line="360" w:lineRule="auto"/>
                <w:ind w:left="720" w:hanging="720"/>
                <w:jc w:val="both"/>
                <w:rPr>
                  <w:rFonts w:cs="Times New Roman"/>
                  <w:noProof/>
                  <w:szCs w:val="24"/>
                </w:rPr>
              </w:pPr>
              <w:r w:rsidRPr="00C76AAC">
                <w:rPr>
                  <w:rFonts w:cs="Times New Roman"/>
                  <w:noProof/>
                  <w:szCs w:val="24"/>
                </w:rPr>
                <w:t>K</w:t>
              </w:r>
              <w:r w:rsidR="00B5724F" w:rsidRPr="00C76AAC">
                <w:rPr>
                  <w:rFonts w:cs="Times New Roman"/>
                  <w:noProof/>
                  <w:szCs w:val="24"/>
                </w:rPr>
                <w:t>adıoğlu</w:t>
              </w:r>
              <w:r w:rsidRPr="00C76AAC">
                <w:rPr>
                  <w:rFonts w:cs="Times New Roman"/>
                  <w:noProof/>
                  <w:szCs w:val="24"/>
                </w:rPr>
                <w:t xml:space="preserve">, M. (2005, Mart 23). </w:t>
              </w:r>
              <w:r w:rsidRPr="00C76AAC">
                <w:rPr>
                  <w:rFonts w:cs="Times New Roman"/>
                  <w:i/>
                  <w:iCs/>
                  <w:noProof/>
                  <w:szCs w:val="24"/>
                </w:rPr>
                <w:t>Uluslararası Deprem Sempozyumu.</w:t>
              </w:r>
              <w:r w:rsidRPr="00C76AAC">
                <w:rPr>
                  <w:rFonts w:cs="Times New Roman"/>
                  <w:noProof/>
                  <w:szCs w:val="24"/>
                </w:rPr>
                <w:t xml:space="preserve"> Ağustos 5, 2020 tarihinde kocaeli2007.kocaeli.edu.tr: http://kocaeli2007.kocaeli.edu.tr/kocaeli2005/deprem_sempozyumu_kocaeli_2005/8_deprem_ve_insan/d_52_afet_yonetimi_afete_hazirlik_ve_afet_bilinci/afete</w:t>
              </w:r>
              <w:r w:rsidRPr="00C76AAC">
                <w:rPr>
                  <w:rFonts w:cs="Times New Roman"/>
                  <w:noProof/>
                  <w:szCs w:val="24"/>
                </w:rPr>
                <w:lastRenderedPageBreak/>
                <w:t>_hazirlik_ve_afet_bilinci_egitiminde_verilen_mesajlarin_standardizasyonu.pdf adresinden alındı</w:t>
              </w:r>
            </w:p>
            <w:p w14:paraId="4B9B1CD2" w14:textId="77777777" w:rsidR="00FE6B1A" w:rsidRPr="00C76AAC" w:rsidRDefault="00FE6B1A" w:rsidP="006B3EA0">
              <w:pPr>
                <w:pStyle w:val="Kaynaka"/>
                <w:spacing w:after="0" w:line="360" w:lineRule="auto"/>
                <w:ind w:left="720" w:hanging="720"/>
                <w:jc w:val="both"/>
                <w:rPr>
                  <w:rFonts w:cs="Times New Roman"/>
                  <w:noProof/>
                  <w:szCs w:val="24"/>
                </w:rPr>
              </w:pPr>
              <w:r w:rsidRPr="00C76AAC">
                <w:rPr>
                  <w:rFonts w:cs="Times New Roman"/>
                  <w:noProof/>
                  <w:szCs w:val="24"/>
                </w:rPr>
                <w:t xml:space="preserve">Kadıoğlu, M. (2011). </w:t>
              </w:r>
              <w:r w:rsidRPr="00C76AAC">
                <w:rPr>
                  <w:rFonts w:cs="Times New Roman"/>
                  <w:i/>
                  <w:iCs/>
                  <w:noProof/>
                  <w:szCs w:val="24"/>
                </w:rPr>
                <w:t>Afet Yönetimi Beklenilmeyeni Beklemek, En Kötüsünü Yönetmek.</w:t>
              </w:r>
              <w:r w:rsidRPr="00C76AAC">
                <w:rPr>
                  <w:rFonts w:cs="Times New Roman"/>
                  <w:noProof/>
                  <w:szCs w:val="24"/>
                </w:rPr>
                <w:t xml:space="preserve"> Ağustos 5, 2020 tarihinde halksagligiokulu.org: https://halksagligiokulu.org/jm/index.php/component/booklibrary/119/view_bl/73/olagan-d-s-durumlar-afetler/582/afet-yoenetimi-beklenilmeyeni-beklemek-en-koetuesuenue-yoenetmek?tab=getmybooksTab&amp;is_show_data=1&amp;Itemid=119 adresinden alındı</w:t>
              </w:r>
            </w:p>
            <w:p w14:paraId="18AD86BF" w14:textId="77777777" w:rsidR="00FE6B1A" w:rsidRPr="00C76AAC" w:rsidRDefault="00FE6B1A" w:rsidP="006B3EA0">
              <w:pPr>
                <w:pStyle w:val="Kaynaka"/>
                <w:spacing w:after="0" w:line="360" w:lineRule="auto"/>
                <w:ind w:left="720" w:hanging="720"/>
                <w:jc w:val="both"/>
                <w:rPr>
                  <w:rFonts w:cs="Times New Roman"/>
                  <w:noProof/>
                  <w:szCs w:val="24"/>
                </w:rPr>
              </w:pPr>
              <w:r w:rsidRPr="00C76AAC">
                <w:rPr>
                  <w:rFonts w:cs="Times New Roman"/>
                  <w:noProof/>
                  <w:szCs w:val="24"/>
                </w:rPr>
                <w:t xml:space="preserve">Kadıoğlu, M. (2011). </w:t>
              </w:r>
              <w:r w:rsidR="003250FB" w:rsidRPr="00C76AAC">
                <w:rPr>
                  <w:rFonts w:cs="Times New Roman"/>
                  <w:i/>
                  <w:iCs/>
                  <w:noProof/>
                  <w:szCs w:val="24"/>
                </w:rPr>
                <w:t>Afet Yönetimi: Beklenilmeyeni Beklemek, En Kötüsünü Yönetmek</w:t>
              </w:r>
              <w:r w:rsidRPr="00C76AAC">
                <w:rPr>
                  <w:rFonts w:cs="Times New Roman"/>
                  <w:i/>
                  <w:iCs/>
                  <w:noProof/>
                  <w:szCs w:val="24"/>
                </w:rPr>
                <w:t>.</w:t>
              </w:r>
              <w:r w:rsidRPr="00C76AAC">
                <w:rPr>
                  <w:rFonts w:cs="Times New Roman"/>
                  <w:noProof/>
                  <w:szCs w:val="24"/>
                </w:rPr>
                <w:t xml:space="preserve"> Ağustos 5, 2020 tarihinde academia.edu: https://www.academia.edu/6076183/AFET_Y%C3%96NET%C4%B0M%C4%B0_BEKLEN%C4%B0LMEYEN%C4%B0_BEKLEMEK_EN_K%C3%96T%C3%9CS%C3%9CN%C3%9C_Y%C3%96NETMEK?auto=download adresinden alındı</w:t>
              </w:r>
            </w:p>
            <w:p w14:paraId="54171AC9" w14:textId="77777777" w:rsidR="00FE6B1A" w:rsidRPr="00C76AAC" w:rsidRDefault="00FE6B1A" w:rsidP="006B3EA0">
              <w:pPr>
                <w:pStyle w:val="Kaynaka"/>
                <w:spacing w:after="0" w:line="360" w:lineRule="auto"/>
                <w:ind w:left="720" w:hanging="720"/>
                <w:jc w:val="both"/>
                <w:rPr>
                  <w:rFonts w:cs="Times New Roman"/>
                  <w:noProof/>
                  <w:szCs w:val="24"/>
                </w:rPr>
              </w:pPr>
              <w:r w:rsidRPr="00C76AAC">
                <w:rPr>
                  <w:rFonts w:cs="Times New Roman"/>
                  <w:noProof/>
                  <w:szCs w:val="24"/>
                </w:rPr>
                <w:t>K</w:t>
              </w:r>
              <w:r w:rsidR="00B5724F" w:rsidRPr="00C76AAC">
                <w:rPr>
                  <w:rFonts w:cs="Times New Roman"/>
                  <w:noProof/>
                  <w:szCs w:val="24"/>
                </w:rPr>
                <w:t>adıoğlu</w:t>
              </w:r>
              <w:r w:rsidRPr="00C76AAC">
                <w:rPr>
                  <w:rFonts w:cs="Times New Roman"/>
                  <w:noProof/>
                  <w:szCs w:val="24"/>
                </w:rPr>
                <w:t xml:space="preserve">, M. (2011). </w:t>
              </w:r>
              <w:r w:rsidRPr="00C76AAC">
                <w:rPr>
                  <w:rFonts w:cs="Times New Roman"/>
                  <w:i/>
                  <w:iCs/>
                  <w:noProof/>
                  <w:szCs w:val="24"/>
                </w:rPr>
                <w:t>Afet Yönetimi: Beklenmeyeni Beklemek, En Kötüsünü Yönetmek.</w:t>
              </w:r>
              <w:r w:rsidRPr="00C76AAC">
                <w:rPr>
                  <w:rFonts w:cs="Times New Roman"/>
                  <w:noProof/>
                  <w:szCs w:val="24"/>
                </w:rPr>
                <w:t xml:space="preserve"> İstanbul: Marmara Belediyeler Birliği Kültür Yayınları. Ağustos 5, 2020 tarihinde academia.edu: https://www.academia.edu/6076183/AFET_Y%C3%96NET%C4%B0M%C4%B0_BEKLEN%C4%B0LMEYEN%C4%B0_BEKLEMEK_EN_K%C3%96T%C3%9CS%C3%9CN%C3%9C_Y%C3%96NETMEK?auto=download adresinden alındı</w:t>
              </w:r>
            </w:p>
            <w:p w14:paraId="156B8337" w14:textId="77777777" w:rsidR="00FE6B1A" w:rsidRPr="00C76AAC" w:rsidRDefault="00FE6B1A" w:rsidP="006B3EA0">
              <w:pPr>
                <w:pStyle w:val="Kaynaka"/>
                <w:spacing w:after="0" w:line="360" w:lineRule="auto"/>
                <w:ind w:left="720" w:hanging="720"/>
                <w:jc w:val="both"/>
                <w:rPr>
                  <w:rFonts w:cs="Times New Roman"/>
                  <w:noProof/>
                  <w:szCs w:val="24"/>
                </w:rPr>
              </w:pPr>
              <w:r w:rsidRPr="00C76AAC">
                <w:rPr>
                  <w:rFonts w:cs="Times New Roman"/>
                  <w:noProof/>
                  <w:szCs w:val="24"/>
                </w:rPr>
                <w:t>K</w:t>
              </w:r>
              <w:r w:rsidR="00B5724F" w:rsidRPr="00C76AAC">
                <w:rPr>
                  <w:rFonts w:cs="Times New Roman"/>
                  <w:noProof/>
                  <w:szCs w:val="24"/>
                </w:rPr>
                <w:t>adıoğlu</w:t>
              </w:r>
              <w:r w:rsidRPr="00C76AAC">
                <w:rPr>
                  <w:rFonts w:cs="Times New Roman"/>
                  <w:noProof/>
                  <w:szCs w:val="24"/>
                </w:rPr>
                <w:t xml:space="preserve">, M. (2018). Sel. M. Kadıoğlu içinde, </w:t>
              </w:r>
              <w:r w:rsidRPr="00C76AAC">
                <w:rPr>
                  <w:rFonts w:cs="Times New Roman"/>
                  <w:i/>
                  <w:iCs/>
                  <w:noProof/>
                  <w:szCs w:val="24"/>
                </w:rPr>
                <w:t>Afet Affetmez</w:t>
              </w:r>
              <w:r w:rsidRPr="00C76AAC">
                <w:rPr>
                  <w:rFonts w:cs="Times New Roman"/>
                  <w:noProof/>
                  <w:szCs w:val="24"/>
                </w:rPr>
                <w:t xml:space="preserve"> (s. 48-49). İstanbul: Tekin Yayınevi.</w:t>
              </w:r>
            </w:p>
            <w:p w14:paraId="58958190" w14:textId="77777777" w:rsidR="00FE6B1A" w:rsidRPr="00C76AAC" w:rsidRDefault="00FE6B1A" w:rsidP="006B3EA0">
              <w:pPr>
                <w:pStyle w:val="Kaynaka"/>
                <w:spacing w:after="0" w:line="360" w:lineRule="auto"/>
                <w:ind w:left="720" w:hanging="720"/>
                <w:jc w:val="both"/>
                <w:rPr>
                  <w:rFonts w:cs="Times New Roman"/>
                  <w:noProof/>
                  <w:szCs w:val="24"/>
                </w:rPr>
              </w:pPr>
              <w:r w:rsidRPr="00C76AAC">
                <w:rPr>
                  <w:rFonts w:cs="Times New Roman"/>
                  <w:noProof/>
                  <w:szCs w:val="24"/>
                </w:rPr>
                <w:t xml:space="preserve">Kalaycı, Ş. (2010). </w:t>
              </w:r>
              <w:r w:rsidRPr="00C76AAC">
                <w:rPr>
                  <w:rFonts w:cs="Times New Roman"/>
                  <w:i/>
                  <w:iCs/>
                  <w:noProof/>
                  <w:szCs w:val="24"/>
                </w:rPr>
                <w:t>SPSS Uygulamalı Çok Değişkenli İstatistik Teknikleri.</w:t>
              </w:r>
              <w:r w:rsidRPr="00C76AAC">
                <w:rPr>
                  <w:rFonts w:cs="Times New Roman"/>
                  <w:noProof/>
                  <w:szCs w:val="24"/>
                </w:rPr>
                <w:t xml:space="preserve"> Ankara: Asil Yayıncılık.</w:t>
              </w:r>
            </w:p>
            <w:p w14:paraId="7A984E12" w14:textId="77777777" w:rsidR="00FE6B1A" w:rsidRPr="00C76AAC" w:rsidRDefault="00FE6B1A" w:rsidP="006B3EA0">
              <w:pPr>
                <w:pStyle w:val="Kaynaka"/>
                <w:spacing w:after="0" w:line="360" w:lineRule="auto"/>
                <w:ind w:left="720" w:hanging="720"/>
                <w:jc w:val="both"/>
                <w:rPr>
                  <w:rFonts w:cs="Times New Roman"/>
                  <w:noProof/>
                  <w:szCs w:val="24"/>
                </w:rPr>
              </w:pPr>
              <w:r w:rsidRPr="00C76AAC">
                <w:rPr>
                  <w:rFonts w:cs="Times New Roman"/>
                  <w:noProof/>
                  <w:szCs w:val="24"/>
                </w:rPr>
                <w:t xml:space="preserve">Kızılayı, T. (2015, Nisan 14). </w:t>
              </w:r>
              <w:r w:rsidRPr="00C76AAC">
                <w:rPr>
                  <w:rFonts w:cs="Times New Roman"/>
                  <w:i/>
                  <w:iCs/>
                  <w:noProof/>
                  <w:szCs w:val="24"/>
                </w:rPr>
                <w:t>İlk Yardım Cep Kitabı.</w:t>
              </w:r>
              <w:r w:rsidRPr="00C76AAC">
                <w:rPr>
                  <w:rFonts w:cs="Times New Roman"/>
                  <w:noProof/>
                  <w:szCs w:val="24"/>
                </w:rPr>
                <w:t xml:space="preserve"> Ağustos 5, 2020 tarihinde ilkyardim.org.tr: http://www.ilkyardim.org.tr/dokumanlar/Ilk-Yardim-Cep-Kitabi.pdf adresinden alındı</w:t>
              </w:r>
            </w:p>
            <w:p w14:paraId="3FF803CC" w14:textId="77777777" w:rsidR="00FE6B1A" w:rsidRPr="00C76AAC" w:rsidRDefault="00FE6B1A" w:rsidP="006B3EA0">
              <w:pPr>
                <w:pStyle w:val="Kaynaka"/>
                <w:spacing w:after="0" w:line="360" w:lineRule="auto"/>
                <w:ind w:left="720" w:hanging="720"/>
                <w:jc w:val="both"/>
                <w:rPr>
                  <w:rFonts w:cs="Times New Roman"/>
                  <w:noProof/>
                  <w:szCs w:val="24"/>
                </w:rPr>
              </w:pPr>
              <w:r w:rsidRPr="00C76AAC">
                <w:rPr>
                  <w:rFonts w:cs="Times New Roman"/>
                  <w:noProof/>
                  <w:szCs w:val="24"/>
                </w:rPr>
                <w:t>K</w:t>
              </w:r>
              <w:r w:rsidR="00B5724F" w:rsidRPr="00C76AAC">
                <w:rPr>
                  <w:rFonts w:cs="Times New Roman"/>
                  <w:noProof/>
                  <w:szCs w:val="24"/>
                </w:rPr>
                <w:t>tu</w:t>
              </w:r>
              <w:r w:rsidRPr="00C76AAC">
                <w:rPr>
                  <w:rFonts w:cs="Times New Roman"/>
                  <w:noProof/>
                  <w:szCs w:val="24"/>
                </w:rPr>
                <w:t xml:space="preserve">. (2013, Ekim 4). </w:t>
              </w:r>
              <w:r w:rsidRPr="00C76AAC">
                <w:rPr>
                  <w:rFonts w:cs="Times New Roman"/>
                  <w:i/>
                  <w:iCs/>
                  <w:noProof/>
                  <w:szCs w:val="24"/>
                </w:rPr>
                <w:t>İkaz ve Alarm İşaretleri</w:t>
              </w:r>
              <w:r w:rsidRPr="00C76AAC">
                <w:rPr>
                  <w:rFonts w:cs="Times New Roman"/>
                  <w:noProof/>
                  <w:szCs w:val="24"/>
                </w:rPr>
                <w:t>. Haziran 3, 2020 tarihinde ktu.edu.tr: http://www.ktu.edu.tr/sivilsavunma-ikazvealarmisaretleri adresinden alındı</w:t>
              </w:r>
            </w:p>
            <w:p w14:paraId="28B67B4F" w14:textId="77777777" w:rsidR="00FE6B1A" w:rsidRPr="00C76AAC" w:rsidRDefault="00FE6B1A" w:rsidP="006B3EA0">
              <w:pPr>
                <w:pStyle w:val="Kaynaka"/>
                <w:spacing w:after="0" w:line="360" w:lineRule="auto"/>
                <w:ind w:left="720" w:hanging="720"/>
                <w:jc w:val="both"/>
                <w:rPr>
                  <w:rFonts w:cs="Times New Roman"/>
                  <w:noProof/>
                  <w:szCs w:val="24"/>
                </w:rPr>
              </w:pPr>
              <w:r w:rsidRPr="00C76AAC">
                <w:rPr>
                  <w:rFonts w:cs="Times New Roman"/>
                  <w:noProof/>
                  <w:szCs w:val="24"/>
                </w:rPr>
                <w:t xml:space="preserve">Meb. (2019, Haziran). </w:t>
              </w:r>
              <w:r w:rsidRPr="00C76AAC">
                <w:rPr>
                  <w:rFonts w:cs="Times New Roman"/>
                  <w:i/>
                  <w:iCs/>
                  <w:noProof/>
                  <w:szCs w:val="24"/>
                </w:rPr>
                <w:t>Okul Tabanlı Afet Eğitimi.</w:t>
              </w:r>
              <w:r w:rsidRPr="00C76AAC">
                <w:rPr>
                  <w:rFonts w:cs="Times New Roman"/>
                  <w:noProof/>
                  <w:szCs w:val="24"/>
                </w:rPr>
                <w:t xml:space="preserve"> Ağustos 5, 2020 tarihinde edirne.meb.gov.tr: </w:t>
              </w:r>
              <w:r w:rsidRPr="00C76AAC">
                <w:rPr>
                  <w:rFonts w:cs="Times New Roman"/>
                  <w:noProof/>
                  <w:szCs w:val="24"/>
                </w:rPr>
                <w:lastRenderedPageBreak/>
                <w:t>http://edirne.meb.gov.tr/meb_iys_dosyalar/2019_06/25155236_AFET_1.pdf adresinden alındı</w:t>
              </w:r>
            </w:p>
            <w:p w14:paraId="7BA54323" w14:textId="77777777" w:rsidR="00FE6B1A" w:rsidRPr="00C76AAC" w:rsidRDefault="00B5724F" w:rsidP="006B3EA0">
              <w:pPr>
                <w:pStyle w:val="Kaynaka"/>
                <w:spacing w:after="0" w:line="360" w:lineRule="auto"/>
                <w:ind w:left="720" w:hanging="720"/>
                <w:jc w:val="both"/>
                <w:rPr>
                  <w:rFonts w:cs="Times New Roman"/>
                  <w:noProof/>
                  <w:szCs w:val="24"/>
                </w:rPr>
              </w:pPr>
              <w:r w:rsidRPr="00C76AAC">
                <w:rPr>
                  <w:rFonts w:cs="Times New Roman"/>
                  <w:noProof/>
                  <w:szCs w:val="24"/>
                </w:rPr>
                <w:t>N</w:t>
              </w:r>
              <w:r w:rsidR="00FE6B1A" w:rsidRPr="00C76AAC">
                <w:rPr>
                  <w:rFonts w:cs="Times New Roman"/>
                  <w:noProof/>
                  <w:szCs w:val="24"/>
                </w:rPr>
                <w:t xml:space="preserve">edimagazin. (2018, Ekim 15). </w:t>
              </w:r>
              <w:r w:rsidR="00FE6B1A" w:rsidRPr="00C76AAC">
                <w:rPr>
                  <w:rFonts w:cs="Times New Roman"/>
                  <w:i/>
                  <w:iCs/>
                  <w:noProof/>
                  <w:szCs w:val="24"/>
                </w:rPr>
                <w:t>Karbonmonoksit zehirlenmesinde 5 ilk yardım önerisi</w:t>
              </w:r>
              <w:r w:rsidR="00FE6B1A" w:rsidRPr="00C76AAC">
                <w:rPr>
                  <w:rFonts w:cs="Times New Roman"/>
                  <w:noProof/>
                  <w:szCs w:val="24"/>
                </w:rPr>
                <w:t>. Aralık 3, 2019 tarihinde medimagazin.com.tr: https://www.medimagazin.com.tr/medilife/halk-sagligi/tr-karbonmonoksit-zehirlenmesinde-5-ilk-yardim-onerisi-10-90-78782.html adresinden alındı</w:t>
              </w:r>
            </w:p>
            <w:p w14:paraId="0E0D93D3" w14:textId="77777777" w:rsidR="00FE6B1A" w:rsidRPr="00C76AAC" w:rsidRDefault="00FE6B1A" w:rsidP="006B3EA0">
              <w:pPr>
                <w:pStyle w:val="Kaynaka"/>
                <w:spacing w:after="0" w:line="360" w:lineRule="auto"/>
                <w:ind w:left="720" w:hanging="720"/>
                <w:jc w:val="both"/>
                <w:rPr>
                  <w:rFonts w:cs="Times New Roman"/>
                  <w:noProof/>
                  <w:szCs w:val="24"/>
                </w:rPr>
              </w:pPr>
              <w:r w:rsidRPr="00C76AAC">
                <w:rPr>
                  <w:rFonts w:cs="Times New Roman"/>
                  <w:noProof/>
                  <w:szCs w:val="24"/>
                </w:rPr>
                <w:t xml:space="preserve">MEGEP. (2011). </w:t>
              </w:r>
              <w:r w:rsidRPr="00C76AAC">
                <w:rPr>
                  <w:rFonts w:cs="Times New Roman"/>
                  <w:i/>
                  <w:iCs/>
                  <w:noProof/>
                  <w:szCs w:val="24"/>
                </w:rPr>
                <w:t>Acil Sağlık Hizmetleri.</w:t>
              </w:r>
              <w:r w:rsidRPr="00C76AAC">
                <w:rPr>
                  <w:rFonts w:cs="Times New Roman"/>
                  <w:noProof/>
                  <w:szCs w:val="24"/>
                </w:rPr>
                <w:t xml:space="preserve"> Ağustos 5, 2020 tarihinde megep.meb.gov.tr: http://www.megep.meb.gov.tr/mte_program_modul/moduller/Di%C4%9Fer%20Acil%20Durumlarda%20%C4%B0lk%20Yard%C4%B1m.pdf adresinden alındı</w:t>
              </w:r>
            </w:p>
            <w:p w14:paraId="39ECADBD" w14:textId="77777777" w:rsidR="00FE6B1A" w:rsidRPr="00C76AAC" w:rsidRDefault="00B5724F" w:rsidP="006B3EA0">
              <w:pPr>
                <w:pStyle w:val="Kaynaka"/>
                <w:spacing w:after="0" w:line="360" w:lineRule="auto"/>
                <w:ind w:left="720" w:hanging="720"/>
                <w:jc w:val="both"/>
                <w:rPr>
                  <w:rFonts w:cs="Times New Roman"/>
                  <w:noProof/>
                  <w:szCs w:val="24"/>
                </w:rPr>
              </w:pPr>
              <w:r w:rsidRPr="00C76AAC">
                <w:rPr>
                  <w:rFonts w:cs="Times New Roman"/>
                  <w:noProof/>
                  <w:szCs w:val="24"/>
                </w:rPr>
                <w:t>M</w:t>
              </w:r>
              <w:r w:rsidR="00FE6B1A" w:rsidRPr="00C76AAC">
                <w:rPr>
                  <w:rFonts w:cs="Times New Roman"/>
                  <w:noProof/>
                  <w:szCs w:val="24"/>
                </w:rPr>
                <w:t xml:space="preserve">egep. (2011). </w:t>
              </w:r>
              <w:r w:rsidR="00FE6B1A" w:rsidRPr="00C76AAC">
                <w:rPr>
                  <w:rFonts w:cs="Times New Roman"/>
                  <w:i/>
                  <w:iCs/>
                  <w:noProof/>
                  <w:szCs w:val="24"/>
                </w:rPr>
                <w:t>Endüstriyel Otomasyon Teknolojileri.</w:t>
              </w:r>
              <w:r w:rsidR="00FE6B1A" w:rsidRPr="00C76AAC">
                <w:rPr>
                  <w:rFonts w:cs="Times New Roman"/>
                  <w:noProof/>
                  <w:szCs w:val="24"/>
                </w:rPr>
                <w:t xml:space="preserve"> Ağustos 5, 2020 tarihinde megep.meb.gov.tr: http://www.megep.meb.gov.tr/mte_program_modul/moduller_pdf/Do%C4%9Fru%20Ak%C4%B1m%20Devreleri.pdf adresinden alındı</w:t>
              </w:r>
            </w:p>
            <w:p w14:paraId="47D20C51" w14:textId="77777777" w:rsidR="00FE6B1A" w:rsidRPr="00C76AAC" w:rsidRDefault="00FE6B1A" w:rsidP="006B3EA0">
              <w:pPr>
                <w:pStyle w:val="Kaynaka"/>
                <w:spacing w:after="0" w:line="360" w:lineRule="auto"/>
                <w:ind w:left="720" w:hanging="720"/>
                <w:jc w:val="both"/>
                <w:rPr>
                  <w:rFonts w:cs="Times New Roman"/>
                  <w:noProof/>
                  <w:szCs w:val="24"/>
                </w:rPr>
              </w:pPr>
              <w:r w:rsidRPr="00C76AAC">
                <w:rPr>
                  <w:rFonts w:cs="Times New Roman"/>
                  <w:noProof/>
                  <w:szCs w:val="24"/>
                </w:rPr>
                <w:t xml:space="preserve">Odası, Ş. S. (2008, Temmuz). </w:t>
              </w:r>
              <w:r w:rsidRPr="00C76AAC">
                <w:rPr>
                  <w:rFonts w:cs="Times New Roman"/>
                  <w:i/>
                  <w:iCs/>
                  <w:noProof/>
                  <w:szCs w:val="24"/>
                </w:rPr>
                <w:t>Sanayide Afet ve Acil Durum Yönetimi Rehberi.</w:t>
              </w:r>
              <w:r w:rsidRPr="00C76AAC">
                <w:rPr>
                  <w:rFonts w:cs="Times New Roman"/>
                  <w:noProof/>
                  <w:szCs w:val="24"/>
                </w:rPr>
                <w:t xml:space="preserve"> Ağustos 5, 2020 tarihinde iso.org.tr: http://www.iso.org.tr/sites/1/upload/files/sanayide-afet-ve-acil-durum-yonetimi-178.pdf adresinden alındı</w:t>
              </w:r>
            </w:p>
            <w:p w14:paraId="602F6567" w14:textId="77777777" w:rsidR="00FE6B1A" w:rsidRPr="00C76AAC" w:rsidRDefault="00FE6B1A" w:rsidP="006B3EA0">
              <w:pPr>
                <w:pStyle w:val="Kaynaka"/>
                <w:spacing w:after="0" w:line="360" w:lineRule="auto"/>
                <w:ind w:left="720" w:hanging="720"/>
                <w:jc w:val="both"/>
                <w:rPr>
                  <w:rFonts w:cs="Times New Roman"/>
                  <w:noProof/>
                  <w:szCs w:val="24"/>
                </w:rPr>
              </w:pPr>
              <w:r w:rsidRPr="00C76AAC">
                <w:rPr>
                  <w:rFonts w:cs="Times New Roman"/>
                  <w:noProof/>
                  <w:szCs w:val="24"/>
                </w:rPr>
                <w:t xml:space="preserve">Otrar, M. </w:t>
              </w:r>
              <w:r w:rsidRPr="00C76AAC">
                <w:rPr>
                  <w:rFonts w:cs="Times New Roman"/>
                  <w:i/>
                  <w:iCs/>
                  <w:noProof/>
                  <w:szCs w:val="24"/>
                </w:rPr>
                <w:t>Örnek Bulgular / Tablo Yorumları</w:t>
              </w:r>
              <w:r w:rsidRPr="00C76AAC">
                <w:rPr>
                  <w:rFonts w:cs="Times New Roman"/>
                  <w:noProof/>
                  <w:szCs w:val="24"/>
                </w:rPr>
                <w:t>. Ağustos 4, 2020 tarihinde mustafaotrar.net: https://mustafaotrar.net/istatistik/ornek-bulgulartablo-yorumlari/ adresinden alındı</w:t>
              </w:r>
            </w:p>
            <w:p w14:paraId="1552026D" w14:textId="77777777" w:rsidR="00FE6B1A" w:rsidRPr="00C76AAC" w:rsidRDefault="00FE6B1A" w:rsidP="006B3EA0">
              <w:pPr>
                <w:pStyle w:val="Kaynaka"/>
                <w:spacing w:after="0" w:line="360" w:lineRule="auto"/>
                <w:ind w:left="720" w:hanging="720"/>
                <w:jc w:val="both"/>
                <w:rPr>
                  <w:rFonts w:cs="Times New Roman"/>
                  <w:noProof/>
                  <w:szCs w:val="24"/>
                </w:rPr>
              </w:pPr>
              <w:r w:rsidRPr="00C76AAC">
                <w:rPr>
                  <w:rFonts w:cs="Times New Roman"/>
                  <w:noProof/>
                  <w:szCs w:val="24"/>
                </w:rPr>
                <w:t>Ö</w:t>
              </w:r>
              <w:r w:rsidR="00B5724F" w:rsidRPr="00C76AAC">
                <w:rPr>
                  <w:rFonts w:cs="Times New Roman"/>
                  <w:noProof/>
                  <w:szCs w:val="24"/>
                </w:rPr>
                <w:t>kdem</w:t>
              </w:r>
              <w:r w:rsidRPr="00C76AAC">
                <w:rPr>
                  <w:rFonts w:cs="Times New Roman"/>
                  <w:noProof/>
                  <w:szCs w:val="24"/>
                </w:rPr>
                <w:t>, D. Ş., A</w:t>
              </w:r>
              <w:r w:rsidR="00B5724F" w:rsidRPr="00C76AAC">
                <w:rPr>
                  <w:rFonts w:cs="Times New Roman"/>
                  <w:noProof/>
                  <w:szCs w:val="24"/>
                </w:rPr>
                <w:t>bbasoğlu,</w:t>
              </w:r>
              <w:r w:rsidRPr="00C76AAC">
                <w:rPr>
                  <w:rFonts w:cs="Times New Roman"/>
                  <w:noProof/>
                  <w:szCs w:val="24"/>
                </w:rPr>
                <w:t xml:space="preserve"> A., &amp; D</w:t>
              </w:r>
              <w:r w:rsidR="00B5724F" w:rsidRPr="00C76AAC">
                <w:rPr>
                  <w:rFonts w:cs="Times New Roman"/>
                  <w:noProof/>
                  <w:szCs w:val="24"/>
                </w:rPr>
                <w:t>oğan</w:t>
              </w:r>
              <w:r w:rsidRPr="00C76AAC">
                <w:rPr>
                  <w:rFonts w:cs="Times New Roman"/>
                  <w:noProof/>
                  <w:szCs w:val="24"/>
                </w:rPr>
                <w:t xml:space="preserve">, N. (2000). Hemşirelik Tarihi, Eğitimi ve Gelişimi. </w:t>
              </w:r>
              <w:r w:rsidRPr="00C76AAC">
                <w:rPr>
                  <w:rFonts w:cs="Times New Roman"/>
                  <w:i/>
                  <w:iCs/>
                  <w:noProof/>
                  <w:szCs w:val="24"/>
                </w:rPr>
                <w:t>Ankara Üniversitesi Dikimevi Sağlık Hizmetleri Meslek Yüksekokulu</w:t>
              </w:r>
              <w:r w:rsidRPr="00C76AAC">
                <w:rPr>
                  <w:rFonts w:cs="Times New Roman"/>
                  <w:noProof/>
                  <w:szCs w:val="24"/>
                </w:rPr>
                <w:t>. Ankara, Çankaya, Türkiye: Ankara Üniversitesi.</w:t>
              </w:r>
            </w:p>
            <w:p w14:paraId="0633D98E" w14:textId="77777777" w:rsidR="00FE6B1A" w:rsidRPr="00C76AAC" w:rsidRDefault="00FE6B1A" w:rsidP="006B3EA0">
              <w:pPr>
                <w:pStyle w:val="Kaynaka"/>
                <w:spacing w:after="0" w:line="360" w:lineRule="auto"/>
                <w:ind w:left="720" w:hanging="720"/>
                <w:jc w:val="both"/>
                <w:rPr>
                  <w:rFonts w:cs="Times New Roman"/>
                  <w:noProof/>
                  <w:szCs w:val="24"/>
                </w:rPr>
              </w:pPr>
              <w:r w:rsidRPr="00C76AAC">
                <w:rPr>
                  <w:rFonts w:cs="Times New Roman"/>
                  <w:noProof/>
                  <w:szCs w:val="24"/>
                </w:rPr>
                <w:t>Ö</w:t>
              </w:r>
              <w:r w:rsidR="00B5724F" w:rsidRPr="00C76AAC">
                <w:rPr>
                  <w:rFonts w:cs="Times New Roman"/>
                  <w:noProof/>
                  <w:szCs w:val="24"/>
                </w:rPr>
                <w:t>ncü</w:t>
              </w:r>
              <w:r w:rsidRPr="00C76AAC">
                <w:rPr>
                  <w:rFonts w:cs="Times New Roman"/>
                  <w:noProof/>
                  <w:szCs w:val="24"/>
                </w:rPr>
                <w:t xml:space="preserve">, I. (2013, Kasım 28). </w:t>
              </w:r>
              <w:r w:rsidRPr="00C76AAC">
                <w:rPr>
                  <w:rFonts w:cs="Times New Roman"/>
                  <w:i/>
                  <w:iCs/>
                  <w:noProof/>
                  <w:szCs w:val="24"/>
                </w:rPr>
                <w:t>İkincil Afetler.</w:t>
              </w:r>
              <w:r w:rsidRPr="00C76AAC">
                <w:rPr>
                  <w:rFonts w:cs="Times New Roman"/>
                  <w:noProof/>
                  <w:szCs w:val="24"/>
                </w:rPr>
                <w:t xml:space="preserve"> Ağustos 5, 2020 tarihinde tmmobizmir.org: http://www.tmmobizmir.org/wp-content/uploads/2014/06/70.pdf adresinden alındı</w:t>
              </w:r>
            </w:p>
            <w:p w14:paraId="0E2DDAC8" w14:textId="77777777" w:rsidR="00FE6B1A" w:rsidRPr="00C76AAC" w:rsidRDefault="00FE6B1A" w:rsidP="006B3EA0">
              <w:pPr>
                <w:pStyle w:val="Kaynaka"/>
                <w:spacing w:after="0" w:line="360" w:lineRule="auto"/>
                <w:ind w:left="720" w:hanging="720"/>
                <w:jc w:val="both"/>
                <w:rPr>
                  <w:rFonts w:cs="Times New Roman"/>
                  <w:noProof/>
                  <w:szCs w:val="24"/>
                </w:rPr>
              </w:pPr>
              <w:r w:rsidRPr="00C76AAC">
                <w:rPr>
                  <w:rFonts w:cs="Times New Roman"/>
                  <w:noProof/>
                  <w:szCs w:val="24"/>
                </w:rPr>
                <w:t>Ö</w:t>
              </w:r>
              <w:r w:rsidR="00B5724F" w:rsidRPr="00C76AAC">
                <w:rPr>
                  <w:rFonts w:cs="Times New Roman"/>
                  <w:noProof/>
                  <w:szCs w:val="24"/>
                </w:rPr>
                <w:t>zgüven</w:t>
              </w:r>
              <w:r w:rsidRPr="00C76AAC">
                <w:rPr>
                  <w:rFonts w:cs="Times New Roman"/>
                  <w:noProof/>
                  <w:szCs w:val="24"/>
                </w:rPr>
                <w:t xml:space="preserve">, B. (2006). </w:t>
              </w:r>
              <w:r w:rsidRPr="00C76AAC">
                <w:rPr>
                  <w:rFonts w:cs="Times New Roman"/>
                  <w:i/>
                  <w:iCs/>
                  <w:noProof/>
                  <w:szCs w:val="24"/>
                </w:rPr>
                <w:t>İlköğretim Öğrencilerine Verilen Temel Afet Bilinci Eğitiminin Bilgi Düzeyine Etkisi.</w:t>
              </w:r>
              <w:r w:rsidRPr="00C76AAC">
                <w:rPr>
                  <w:rFonts w:cs="Times New Roman"/>
                  <w:noProof/>
                  <w:szCs w:val="24"/>
                </w:rPr>
                <w:t xml:space="preserve"> Ekim 13, 2020 tarihinde yöktez: https://tez.yok.gov.tr/UlusalTezMerkezi/tezSorguSonucYeni.jsp adresinden alındı</w:t>
              </w:r>
            </w:p>
            <w:p w14:paraId="102ED4FE" w14:textId="77777777" w:rsidR="00FE6B1A" w:rsidRPr="00C76AAC" w:rsidRDefault="00FE6B1A" w:rsidP="006B3EA0">
              <w:pPr>
                <w:pStyle w:val="Kaynaka"/>
                <w:spacing w:after="0" w:line="360" w:lineRule="auto"/>
                <w:ind w:left="720" w:hanging="720"/>
                <w:jc w:val="both"/>
                <w:rPr>
                  <w:rFonts w:cs="Times New Roman"/>
                  <w:noProof/>
                  <w:szCs w:val="24"/>
                </w:rPr>
              </w:pPr>
              <w:r w:rsidRPr="00C76AAC">
                <w:rPr>
                  <w:rFonts w:cs="Times New Roman"/>
                  <w:noProof/>
                  <w:szCs w:val="24"/>
                </w:rPr>
                <w:lastRenderedPageBreak/>
                <w:t>Ö</w:t>
              </w:r>
              <w:r w:rsidR="00B5724F" w:rsidRPr="00C76AAC">
                <w:rPr>
                  <w:rFonts w:cs="Times New Roman"/>
                  <w:noProof/>
                  <w:szCs w:val="24"/>
                </w:rPr>
                <w:t>zmen</w:t>
              </w:r>
              <w:r w:rsidRPr="00C76AAC">
                <w:rPr>
                  <w:rFonts w:cs="Times New Roman"/>
                  <w:noProof/>
                  <w:szCs w:val="24"/>
                </w:rPr>
                <w:t>, B., &amp; P</w:t>
              </w:r>
              <w:r w:rsidR="00B5724F" w:rsidRPr="00C76AAC">
                <w:rPr>
                  <w:rFonts w:cs="Times New Roman"/>
                  <w:noProof/>
                  <w:szCs w:val="24"/>
                </w:rPr>
                <w:t>ampal</w:t>
              </w:r>
              <w:r w:rsidRPr="00C76AAC">
                <w:rPr>
                  <w:rFonts w:cs="Times New Roman"/>
                  <w:noProof/>
                  <w:szCs w:val="24"/>
                </w:rPr>
                <w:t xml:space="preserve">, S. (2009). Deprem Nedir? B. Özmen, &amp; S. Pampal içinde, </w:t>
              </w:r>
              <w:r w:rsidRPr="00C76AAC">
                <w:rPr>
                  <w:rFonts w:cs="Times New Roman"/>
                  <w:i/>
                  <w:iCs/>
                  <w:noProof/>
                  <w:szCs w:val="24"/>
                </w:rPr>
                <w:t>Depremler Doğal Afet Midir? Depremlerle Baş Edebilmek</w:t>
              </w:r>
              <w:r w:rsidRPr="00C76AAC">
                <w:rPr>
                  <w:rFonts w:cs="Times New Roman"/>
                  <w:noProof/>
                  <w:szCs w:val="24"/>
                </w:rPr>
                <w:t xml:space="preserve"> (s. 17-18). Ankara: Eflatun Yayınevi.</w:t>
              </w:r>
            </w:p>
            <w:p w14:paraId="6FADDFCC" w14:textId="77777777" w:rsidR="00FE6B1A" w:rsidRPr="00C76AAC" w:rsidRDefault="00FE6B1A" w:rsidP="006B3EA0">
              <w:pPr>
                <w:pStyle w:val="Kaynaka"/>
                <w:spacing w:after="0" w:line="360" w:lineRule="auto"/>
                <w:ind w:left="720" w:hanging="720"/>
                <w:jc w:val="both"/>
                <w:rPr>
                  <w:rFonts w:cs="Times New Roman"/>
                  <w:noProof/>
                  <w:szCs w:val="24"/>
                </w:rPr>
              </w:pPr>
              <w:r w:rsidRPr="00C76AAC">
                <w:rPr>
                  <w:rFonts w:cs="Times New Roman"/>
                  <w:noProof/>
                  <w:szCs w:val="24"/>
                </w:rPr>
                <w:t>Ö</w:t>
              </w:r>
              <w:r w:rsidR="00B5724F" w:rsidRPr="00C76AAC">
                <w:rPr>
                  <w:rFonts w:cs="Times New Roman"/>
                  <w:noProof/>
                  <w:szCs w:val="24"/>
                </w:rPr>
                <w:t>zmen</w:t>
              </w:r>
              <w:r w:rsidRPr="00C76AAC">
                <w:rPr>
                  <w:rFonts w:cs="Times New Roman"/>
                  <w:noProof/>
                  <w:szCs w:val="24"/>
                </w:rPr>
                <w:t>, B., G</w:t>
              </w:r>
              <w:r w:rsidR="00B5724F" w:rsidRPr="00C76AAC">
                <w:rPr>
                  <w:rFonts w:cs="Times New Roman"/>
                  <w:noProof/>
                  <w:szCs w:val="24"/>
                </w:rPr>
                <w:t>erdan</w:t>
              </w:r>
              <w:r w:rsidRPr="00C76AAC">
                <w:rPr>
                  <w:rFonts w:cs="Times New Roman"/>
                  <w:noProof/>
                  <w:szCs w:val="24"/>
                </w:rPr>
                <w:t>, S., &amp; E</w:t>
              </w:r>
              <w:r w:rsidR="00B5724F" w:rsidRPr="00C76AAC">
                <w:rPr>
                  <w:rFonts w:cs="Times New Roman"/>
                  <w:noProof/>
                  <w:szCs w:val="24"/>
                </w:rPr>
                <w:t>rgünay</w:t>
              </w:r>
              <w:r w:rsidRPr="00C76AAC">
                <w:rPr>
                  <w:rFonts w:cs="Times New Roman"/>
                  <w:noProof/>
                  <w:szCs w:val="24"/>
                </w:rPr>
                <w:t xml:space="preserve">, O. (2015, Ağustos 7). </w:t>
              </w:r>
              <w:r w:rsidR="003250FB" w:rsidRPr="00C76AAC">
                <w:rPr>
                  <w:rFonts w:cs="Times New Roman"/>
                  <w:i/>
                  <w:iCs/>
                  <w:noProof/>
                  <w:szCs w:val="24"/>
                </w:rPr>
                <w:t>Okullar İçin Afet Ve Acil Durum Yönetimi Planları</w:t>
              </w:r>
              <w:r w:rsidRPr="00C76AAC">
                <w:rPr>
                  <w:rFonts w:cs="Times New Roman"/>
                  <w:i/>
                  <w:iCs/>
                  <w:noProof/>
                  <w:szCs w:val="24"/>
                </w:rPr>
                <w:t>.</w:t>
              </w:r>
              <w:r w:rsidRPr="00C76AAC">
                <w:rPr>
                  <w:rFonts w:cs="Times New Roman"/>
                  <w:noProof/>
                  <w:szCs w:val="24"/>
                </w:rPr>
                <w:t xml:space="preserve"> Ağustos 6, 2020 tarihinde dergipark.org.tr: https://dergipark.org.tr/en/download/article-file/62461 adresinden alındı</w:t>
              </w:r>
            </w:p>
            <w:p w14:paraId="7C6F98E8" w14:textId="77777777" w:rsidR="00FE6B1A" w:rsidRPr="00C76AAC" w:rsidRDefault="00FE6B1A" w:rsidP="006B3EA0">
              <w:pPr>
                <w:pStyle w:val="Kaynaka"/>
                <w:spacing w:after="0" w:line="360" w:lineRule="auto"/>
                <w:ind w:left="720" w:hanging="720"/>
                <w:jc w:val="both"/>
                <w:rPr>
                  <w:rFonts w:cs="Times New Roman"/>
                  <w:noProof/>
                  <w:szCs w:val="24"/>
                </w:rPr>
              </w:pPr>
              <w:r w:rsidRPr="00C76AAC">
                <w:rPr>
                  <w:rFonts w:cs="Times New Roman"/>
                  <w:noProof/>
                  <w:szCs w:val="24"/>
                </w:rPr>
                <w:t>P</w:t>
              </w:r>
              <w:r w:rsidR="00B5724F" w:rsidRPr="00C76AAC">
                <w:rPr>
                  <w:rFonts w:cs="Times New Roman"/>
                  <w:noProof/>
                  <w:szCs w:val="24"/>
                </w:rPr>
                <w:t>iyadeoğlu</w:t>
              </w:r>
              <w:r w:rsidRPr="00C76AAC">
                <w:rPr>
                  <w:rFonts w:cs="Times New Roman"/>
                  <w:noProof/>
                  <w:szCs w:val="24"/>
                </w:rPr>
                <w:t xml:space="preserve"> K</w:t>
              </w:r>
              <w:r w:rsidR="00B5724F" w:rsidRPr="00C76AAC">
                <w:rPr>
                  <w:rFonts w:cs="Times New Roman"/>
                  <w:noProof/>
                  <w:szCs w:val="24"/>
                </w:rPr>
                <w:t>aya</w:t>
              </w:r>
              <w:r w:rsidRPr="00C76AAC">
                <w:rPr>
                  <w:rFonts w:cs="Times New Roman"/>
                  <w:noProof/>
                  <w:szCs w:val="24"/>
                </w:rPr>
                <w:t xml:space="preserve">, O. (2019). Ortaokul öğrencilerine verilen afet bilinci eğitiminin öğrencilerin bilgi düzeyleri üzerine etkisi: Gümüşhane örneği. </w:t>
              </w:r>
              <w:r w:rsidRPr="00C76AAC">
                <w:rPr>
                  <w:rFonts w:cs="Times New Roman"/>
                  <w:i/>
                  <w:iCs/>
                  <w:noProof/>
                  <w:szCs w:val="24"/>
                </w:rPr>
                <w:t>Ortaokul öğrencilerine verilen afet bilinci eğitiminin öğrencilerin bilgi düzeyleri üzerine etkisi: Gümüşhane örneği</w:t>
              </w:r>
              <w:r w:rsidRPr="00C76AAC">
                <w:rPr>
                  <w:rFonts w:cs="Times New Roman"/>
                  <w:noProof/>
                  <w:szCs w:val="24"/>
                </w:rPr>
                <w:t>. Gümüşhane, Türkiye Cumhuriyeti: Gümüşhane Üniversitesi. Ekim 13, 2020 tarihinde yöktez. adresinden alındı</w:t>
              </w:r>
            </w:p>
            <w:p w14:paraId="6049E99A" w14:textId="77777777" w:rsidR="00FE6B1A" w:rsidRPr="00C76AAC" w:rsidRDefault="00FE6B1A" w:rsidP="006B3EA0">
              <w:pPr>
                <w:pStyle w:val="Kaynaka"/>
                <w:spacing w:after="0" w:line="360" w:lineRule="auto"/>
                <w:ind w:left="720" w:hanging="720"/>
                <w:jc w:val="both"/>
                <w:rPr>
                  <w:rFonts w:cs="Times New Roman"/>
                  <w:noProof/>
                  <w:szCs w:val="24"/>
                </w:rPr>
              </w:pPr>
              <w:r w:rsidRPr="00C76AAC">
                <w:rPr>
                  <w:rFonts w:cs="Times New Roman"/>
                  <w:noProof/>
                  <w:szCs w:val="24"/>
                </w:rPr>
                <w:t xml:space="preserve">Szutest. (2018, Temmuz 6). </w:t>
              </w:r>
              <w:r w:rsidRPr="00C76AAC">
                <w:rPr>
                  <w:rFonts w:cs="Times New Roman"/>
                  <w:i/>
                  <w:iCs/>
                  <w:noProof/>
                  <w:szCs w:val="24"/>
                </w:rPr>
                <w:t>Szutest.</w:t>
              </w:r>
              <w:r w:rsidRPr="00C76AAC">
                <w:rPr>
                  <w:rFonts w:cs="Times New Roman"/>
                  <w:noProof/>
                  <w:szCs w:val="24"/>
                </w:rPr>
                <w:t xml:space="preserve"> Aralık 2, 2019 tarihinde szutest.com.tr: https://www.szutest.com.tr/kanamalar-kanamalarda-ilkyardim/ adresinden alındı</w:t>
              </w:r>
            </w:p>
            <w:p w14:paraId="0E939363" w14:textId="77777777" w:rsidR="00FE6B1A" w:rsidRPr="00C76AAC" w:rsidRDefault="00FE6B1A" w:rsidP="006B3EA0">
              <w:pPr>
                <w:pStyle w:val="Kaynaka"/>
                <w:spacing w:after="0" w:line="360" w:lineRule="auto"/>
                <w:ind w:left="720" w:hanging="720"/>
                <w:jc w:val="both"/>
                <w:rPr>
                  <w:rFonts w:cs="Times New Roman"/>
                  <w:noProof/>
                  <w:szCs w:val="24"/>
                </w:rPr>
              </w:pPr>
              <w:r w:rsidRPr="00C76AAC">
                <w:rPr>
                  <w:rFonts w:cs="Times New Roman"/>
                  <w:noProof/>
                  <w:szCs w:val="24"/>
                </w:rPr>
                <w:t xml:space="preserve">Taştekin, A. T. (2010). </w:t>
              </w:r>
              <w:r w:rsidRPr="00C76AAC">
                <w:rPr>
                  <w:rFonts w:cs="Times New Roman"/>
                  <w:i/>
                  <w:iCs/>
                  <w:noProof/>
                  <w:szCs w:val="24"/>
                </w:rPr>
                <w:t>Meteoroloji ve Çığ.</w:t>
              </w:r>
              <w:r w:rsidRPr="00C76AAC">
                <w:rPr>
                  <w:rFonts w:cs="Times New Roman"/>
                  <w:noProof/>
                  <w:szCs w:val="24"/>
                </w:rPr>
                <w:t xml:space="preserve"> Haziran 1, 2020 tarihinde ww1.mgm.gov.tr: http://www1.mgm.gov.tr/FILES/arastirma/cigdankorunma.pdf adresinden alındı</w:t>
              </w:r>
            </w:p>
            <w:p w14:paraId="4E89F9A8" w14:textId="77777777" w:rsidR="0092796D" w:rsidRPr="00C76AAC" w:rsidRDefault="00E9343A" w:rsidP="006B3EA0">
              <w:pPr>
                <w:spacing w:after="0" w:line="360" w:lineRule="auto"/>
              </w:pPr>
              <w:r w:rsidRPr="00C76AAC">
                <w:t>Erkal, T., Değerliyurt M., Türkiye'de Afet Yönetimi, Doğu Coğrafya Dergisi, 2009;147</w:t>
              </w:r>
            </w:p>
            <w:p w14:paraId="1E3B80D1" w14:textId="77777777" w:rsidR="00FE6B1A" w:rsidRPr="00C76AAC" w:rsidRDefault="00FE6B1A" w:rsidP="006B3EA0">
              <w:pPr>
                <w:pStyle w:val="Kaynaka"/>
                <w:spacing w:after="0" w:line="360" w:lineRule="auto"/>
                <w:ind w:left="720" w:hanging="720"/>
                <w:jc w:val="both"/>
                <w:rPr>
                  <w:rFonts w:cs="Times New Roman"/>
                  <w:noProof/>
                  <w:szCs w:val="24"/>
                </w:rPr>
              </w:pPr>
              <w:r w:rsidRPr="00C76AAC">
                <w:rPr>
                  <w:rFonts w:cs="Times New Roman"/>
                  <w:noProof/>
                  <w:szCs w:val="24"/>
                </w:rPr>
                <w:t xml:space="preserve">TBMM. (2014, Kasım 8). 1219 sayılı "Tababet ve Şuabatı San'atlarının Tarzı İcrasına Dair Kanun". </w:t>
              </w:r>
              <w:r w:rsidRPr="00C76AAC">
                <w:rPr>
                  <w:rFonts w:cs="Times New Roman"/>
                  <w:i/>
                  <w:iCs/>
                  <w:noProof/>
                  <w:szCs w:val="24"/>
                </w:rPr>
                <w:t>1219 sayılı "Tababet ve Şuabatı San'atlarının Tarzı İcrasına Dair Kanun"</w:t>
              </w:r>
              <w:r w:rsidRPr="00C76AAC">
                <w:rPr>
                  <w:rFonts w:cs="Times New Roman"/>
                  <w:noProof/>
                  <w:szCs w:val="24"/>
                </w:rPr>
                <w:t>. Ankara, Çankaya, Türkiye: Resmi Gazete.</w:t>
              </w:r>
            </w:p>
            <w:p w14:paraId="6BC9A325" w14:textId="77777777" w:rsidR="00FE6B1A" w:rsidRPr="00C76AAC" w:rsidRDefault="00FE6B1A" w:rsidP="006B3EA0">
              <w:pPr>
                <w:pStyle w:val="Kaynaka"/>
                <w:spacing w:after="0" w:line="360" w:lineRule="auto"/>
                <w:ind w:left="720" w:hanging="720"/>
                <w:jc w:val="both"/>
                <w:rPr>
                  <w:rFonts w:cs="Times New Roman"/>
                  <w:noProof/>
                  <w:szCs w:val="24"/>
                </w:rPr>
              </w:pPr>
              <w:r w:rsidRPr="00C76AAC">
                <w:rPr>
                  <w:rFonts w:cs="Times New Roman"/>
                  <w:noProof/>
                  <w:szCs w:val="24"/>
                </w:rPr>
                <w:t xml:space="preserve">TBMM. (2015, Temmuz 29). İlkyardım Yönetmeliği. </w:t>
              </w:r>
              <w:r w:rsidRPr="00C76AAC">
                <w:rPr>
                  <w:rFonts w:cs="Times New Roman"/>
                  <w:i/>
                  <w:iCs/>
                  <w:noProof/>
                  <w:szCs w:val="24"/>
                </w:rPr>
                <w:t>İlkyardım Yönetmeliği</w:t>
              </w:r>
              <w:r w:rsidRPr="00C76AAC">
                <w:rPr>
                  <w:rFonts w:cs="Times New Roman"/>
                  <w:noProof/>
                  <w:szCs w:val="24"/>
                </w:rPr>
                <w:t>. Ankara, Ankara, Türkiye Cumhuriyeti: TBMM.</w:t>
              </w:r>
            </w:p>
            <w:p w14:paraId="3184BEC0" w14:textId="77777777" w:rsidR="00FE6B1A" w:rsidRPr="00C76AAC" w:rsidRDefault="00B5724F" w:rsidP="006B3EA0">
              <w:pPr>
                <w:pStyle w:val="Kaynaka"/>
                <w:spacing w:after="0" w:line="360" w:lineRule="auto"/>
                <w:ind w:left="720" w:hanging="720"/>
                <w:jc w:val="both"/>
                <w:rPr>
                  <w:rFonts w:cs="Times New Roman"/>
                  <w:noProof/>
                  <w:szCs w:val="24"/>
                </w:rPr>
              </w:pPr>
              <w:r w:rsidRPr="00C76AAC">
                <w:rPr>
                  <w:rFonts w:cs="Times New Roman"/>
                  <w:noProof/>
                  <w:szCs w:val="24"/>
                </w:rPr>
                <w:t>T</w:t>
              </w:r>
              <w:r w:rsidR="00FE6B1A" w:rsidRPr="00C76AAC">
                <w:rPr>
                  <w:rFonts w:cs="Times New Roman"/>
                  <w:noProof/>
                  <w:szCs w:val="24"/>
                </w:rPr>
                <w:t>dk</w:t>
              </w:r>
              <w:r w:rsidR="00C63FA2" w:rsidRPr="00C76AAC">
                <w:rPr>
                  <w:rFonts w:cs="Times New Roman"/>
                  <w:noProof/>
                  <w:szCs w:val="24"/>
                </w:rPr>
                <w:t>(a)</w:t>
              </w:r>
              <w:r w:rsidR="00FE6B1A" w:rsidRPr="00C76AAC">
                <w:rPr>
                  <w:rFonts w:cs="Times New Roman"/>
                  <w:noProof/>
                  <w:szCs w:val="24"/>
                </w:rPr>
                <w:t xml:space="preserve">. </w:t>
              </w:r>
              <w:r w:rsidR="00FE6B1A" w:rsidRPr="00C76AAC">
                <w:rPr>
                  <w:rFonts w:cs="Times New Roman"/>
                  <w:i/>
                  <w:iCs/>
                  <w:noProof/>
                  <w:szCs w:val="24"/>
                </w:rPr>
                <w:t>Güncel Türkçe Sözlük</w:t>
              </w:r>
              <w:r w:rsidR="00FE6B1A" w:rsidRPr="00C76AAC">
                <w:rPr>
                  <w:rFonts w:cs="Times New Roman"/>
                  <w:noProof/>
                  <w:szCs w:val="24"/>
                </w:rPr>
                <w:t>. Haziran 1, 2020 tarihinde sozluk.gov.tr: https://sozluk.gov.tr/tahliye adresinden alındı</w:t>
              </w:r>
            </w:p>
            <w:p w14:paraId="4C968C6A" w14:textId="77777777" w:rsidR="00FE6B1A" w:rsidRPr="00C76AAC" w:rsidRDefault="00B5724F" w:rsidP="006B3EA0">
              <w:pPr>
                <w:pStyle w:val="Kaynaka"/>
                <w:spacing w:after="0" w:line="360" w:lineRule="auto"/>
                <w:ind w:left="720" w:hanging="720"/>
                <w:jc w:val="both"/>
                <w:rPr>
                  <w:rFonts w:cs="Times New Roman"/>
                  <w:noProof/>
                  <w:szCs w:val="24"/>
                </w:rPr>
              </w:pPr>
              <w:r w:rsidRPr="00C76AAC">
                <w:rPr>
                  <w:rFonts w:cs="Times New Roman"/>
                  <w:noProof/>
                  <w:szCs w:val="24"/>
                </w:rPr>
                <w:t>T</w:t>
              </w:r>
              <w:r w:rsidR="00FE6B1A" w:rsidRPr="00C76AAC">
                <w:rPr>
                  <w:rFonts w:cs="Times New Roman"/>
                  <w:noProof/>
                  <w:szCs w:val="24"/>
                </w:rPr>
                <w:t>dk</w:t>
              </w:r>
              <w:r w:rsidR="00C63FA2" w:rsidRPr="00C76AAC">
                <w:rPr>
                  <w:rFonts w:cs="Times New Roman"/>
                  <w:noProof/>
                  <w:szCs w:val="24"/>
                </w:rPr>
                <w:t>(b)</w:t>
              </w:r>
              <w:r w:rsidR="00FE6B1A" w:rsidRPr="00C76AAC">
                <w:rPr>
                  <w:rFonts w:cs="Times New Roman"/>
                  <w:noProof/>
                  <w:szCs w:val="24"/>
                </w:rPr>
                <w:t xml:space="preserve">. </w:t>
              </w:r>
              <w:r w:rsidR="00FE6B1A" w:rsidRPr="00C76AAC">
                <w:rPr>
                  <w:rFonts w:cs="Times New Roman"/>
                  <w:i/>
                  <w:iCs/>
                  <w:noProof/>
                  <w:szCs w:val="24"/>
                </w:rPr>
                <w:t>sel</w:t>
              </w:r>
              <w:r w:rsidR="00FE6B1A" w:rsidRPr="00C76AAC">
                <w:rPr>
                  <w:rFonts w:cs="Times New Roman"/>
                  <w:noProof/>
                  <w:szCs w:val="24"/>
                </w:rPr>
                <w:t>. Ağustos 6, 2020 tarihinde sozluk.gov.tr: https://sozluk.gov.tr/sel adresinden alındı</w:t>
              </w:r>
            </w:p>
            <w:p w14:paraId="46958EFB" w14:textId="77777777" w:rsidR="00FE6B1A" w:rsidRPr="00C76AAC" w:rsidRDefault="00FE6B1A" w:rsidP="006B3EA0">
              <w:pPr>
                <w:pStyle w:val="Kaynaka"/>
                <w:spacing w:after="0" w:line="360" w:lineRule="auto"/>
                <w:ind w:left="720" w:hanging="720"/>
                <w:jc w:val="both"/>
                <w:rPr>
                  <w:rFonts w:cs="Times New Roman"/>
                  <w:noProof/>
                  <w:szCs w:val="24"/>
                </w:rPr>
              </w:pPr>
              <w:r w:rsidRPr="00C76AAC">
                <w:rPr>
                  <w:rFonts w:cs="Times New Roman"/>
                  <w:noProof/>
                  <w:szCs w:val="24"/>
                </w:rPr>
                <w:t xml:space="preserve">TEÜECD. (2020, Kasım 13). </w:t>
              </w:r>
              <w:r w:rsidRPr="00C76AAC">
                <w:rPr>
                  <w:rFonts w:cs="Times New Roman"/>
                  <w:i/>
                  <w:iCs/>
                  <w:noProof/>
                  <w:szCs w:val="24"/>
                </w:rPr>
                <w:t>turkelcerrahisidernegi.com.tr</w:t>
              </w:r>
              <w:r w:rsidRPr="00C76AAC">
                <w:rPr>
                  <w:rFonts w:cs="Times New Roman"/>
                  <w:noProof/>
                  <w:szCs w:val="24"/>
                </w:rPr>
                <w:t xml:space="preserve">. Aralık 3, 2019 tarihinde </w:t>
              </w:r>
              <w:r w:rsidR="003250FB" w:rsidRPr="00C76AAC">
                <w:rPr>
                  <w:rFonts w:cs="Times New Roman"/>
                  <w:noProof/>
                  <w:szCs w:val="24"/>
                </w:rPr>
                <w:t>Replantasyon</w:t>
              </w:r>
              <w:r w:rsidRPr="00C76AAC">
                <w:rPr>
                  <w:rFonts w:cs="Times New Roman"/>
                  <w:noProof/>
                  <w:szCs w:val="24"/>
                </w:rPr>
                <w:t>: https://turkelcerrahisidernegi.com/sayfa-replantasyon-60.html adresinden alındı</w:t>
              </w:r>
            </w:p>
            <w:p w14:paraId="729B102B" w14:textId="77777777" w:rsidR="00FE6B1A" w:rsidRPr="00C76AAC" w:rsidRDefault="00FE6B1A" w:rsidP="006B3EA0">
              <w:pPr>
                <w:pStyle w:val="Kaynaka"/>
                <w:spacing w:after="0" w:line="360" w:lineRule="auto"/>
                <w:ind w:left="720" w:hanging="720"/>
                <w:jc w:val="both"/>
                <w:rPr>
                  <w:rFonts w:cs="Times New Roman"/>
                  <w:noProof/>
                  <w:szCs w:val="24"/>
                </w:rPr>
              </w:pPr>
              <w:r w:rsidRPr="00C76AAC">
                <w:rPr>
                  <w:rFonts w:cs="Times New Roman"/>
                  <w:noProof/>
                  <w:szCs w:val="24"/>
                </w:rPr>
                <w:t xml:space="preserve">University, Y.. </w:t>
              </w:r>
              <w:r w:rsidRPr="00C76AAC">
                <w:rPr>
                  <w:rFonts w:cs="Times New Roman"/>
                  <w:i/>
                  <w:iCs/>
                  <w:noProof/>
                  <w:szCs w:val="24"/>
                </w:rPr>
                <w:t>shelter in olace</w:t>
              </w:r>
              <w:r w:rsidRPr="00C76AAC">
                <w:rPr>
                  <w:rFonts w:cs="Times New Roman"/>
                  <w:noProof/>
                  <w:szCs w:val="24"/>
                </w:rPr>
                <w:t>. Mayıs 31, 2020 tarihinde Emergency Manangment: https://emergency.yale.edu/be-prepared/shelter-place adresinden alındı</w:t>
              </w:r>
            </w:p>
            <w:p w14:paraId="41C82B6C" w14:textId="77777777" w:rsidR="00FE6B1A" w:rsidRPr="00C76AAC" w:rsidRDefault="00FE6B1A" w:rsidP="006B3EA0">
              <w:pPr>
                <w:pStyle w:val="Kaynaka"/>
                <w:spacing w:after="0" w:line="360" w:lineRule="auto"/>
                <w:ind w:left="720" w:hanging="720"/>
                <w:jc w:val="both"/>
                <w:rPr>
                  <w:rFonts w:cs="Times New Roman"/>
                  <w:noProof/>
                  <w:szCs w:val="24"/>
                </w:rPr>
              </w:pPr>
              <w:r w:rsidRPr="00C76AAC">
                <w:rPr>
                  <w:rFonts w:cs="Times New Roman"/>
                  <w:noProof/>
                  <w:szCs w:val="24"/>
                </w:rPr>
                <w:t>U</w:t>
              </w:r>
              <w:r w:rsidR="0041161C" w:rsidRPr="00C76AAC">
                <w:rPr>
                  <w:rFonts w:cs="Times New Roman"/>
                  <w:noProof/>
                  <w:szCs w:val="24"/>
                </w:rPr>
                <w:t>yer</w:t>
              </w:r>
              <w:r w:rsidRPr="00C76AAC">
                <w:rPr>
                  <w:rFonts w:cs="Times New Roman"/>
                  <w:noProof/>
                  <w:szCs w:val="24"/>
                </w:rPr>
                <w:t xml:space="preserve">, G. (1992). </w:t>
              </w:r>
              <w:r w:rsidRPr="00C76AAC">
                <w:rPr>
                  <w:rFonts w:cs="Times New Roman"/>
                  <w:i/>
                  <w:iCs/>
                  <w:noProof/>
                  <w:szCs w:val="24"/>
                </w:rPr>
                <w:t>Hemşireliğe Genel Bakış.</w:t>
              </w:r>
              <w:r w:rsidRPr="00C76AAC">
                <w:rPr>
                  <w:rFonts w:cs="Times New Roman"/>
                  <w:noProof/>
                  <w:szCs w:val="24"/>
                </w:rPr>
                <w:t xml:space="preserve"> Ankara: Hürbilek Matbaası.</w:t>
              </w:r>
            </w:p>
            <w:p w14:paraId="373693FE" w14:textId="77777777" w:rsidR="00FE6B1A" w:rsidRPr="00C76AAC" w:rsidRDefault="00FE6B1A" w:rsidP="006B3EA0">
              <w:pPr>
                <w:pStyle w:val="Kaynaka"/>
                <w:spacing w:after="0" w:line="360" w:lineRule="auto"/>
                <w:ind w:left="720" w:hanging="720"/>
                <w:jc w:val="both"/>
                <w:rPr>
                  <w:rFonts w:cs="Times New Roman"/>
                  <w:noProof/>
                  <w:szCs w:val="24"/>
                </w:rPr>
              </w:pPr>
              <w:r w:rsidRPr="00C76AAC">
                <w:rPr>
                  <w:rFonts w:cs="Times New Roman"/>
                  <w:noProof/>
                  <w:szCs w:val="24"/>
                </w:rPr>
                <w:lastRenderedPageBreak/>
                <w:t xml:space="preserve">Uygur, N.. </w:t>
              </w:r>
              <w:r w:rsidRPr="00C76AAC">
                <w:rPr>
                  <w:rFonts w:cs="Times New Roman"/>
                  <w:i/>
                  <w:iCs/>
                  <w:noProof/>
                  <w:szCs w:val="24"/>
                </w:rPr>
                <w:t>Sivil Savunma Uzmanlığı</w:t>
              </w:r>
              <w:r w:rsidRPr="00C76AAC">
                <w:rPr>
                  <w:rFonts w:cs="Times New Roman"/>
                  <w:noProof/>
                  <w:szCs w:val="24"/>
                </w:rPr>
                <w:t>. Ağustos 6, 2020 tarihinde kisi.deu.edu.tr: http://kisi.deu.edu.tr/imid/imid_sivilsavunma.html adresinden alındı</w:t>
              </w:r>
            </w:p>
            <w:p w14:paraId="43D8553C" w14:textId="77777777" w:rsidR="00FE6B1A" w:rsidRPr="00C76AAC" w:rsidRDefault="00FE6B1A" w:rsidP="006B3EA0">
              <w:pPr>
                <w:pStyle w:val="Kaynaka"/>
                <w:spacing w:after="0" w:line="360" w:lineRule="auto"/>
                <w:ind w:left="720" w:hanging="720"/>
                <w:jc w:val="both"/>
                <w:rPr>
                  <w:rFonts w:cs="Times New Roman"/>
                  <w:noProof/>
                  <w:szCs w:val="24"/>
                </w:rPr>
              </w:pPr>
              <w:r w:rsidRPr="00C76AAC">
                <w:rPr>
                  <w:rFonts w:cs="Times New Roman"/>
                  <w:noProof/>
                  <w:szCs w:val="24"/>
                </w:rPr>
                <w:t xml:space="preserve">Üniversitesi, G.. </w:t>
              </w:r>
              <w:r w:rsidRPr="00C76AAC">
                <w:rPr>
                  <w:rFonts w:cs="Times New Roman"/>
                  <w:i/>
                  <w:iCs/>
                  <w:noProof/>
                  <w:szCs w:val="24"/>
                </w:rPr>
                <w:t>Sosyal Bilimler Enstitüsü.</w:t>
              </w:r>
              <w:r w:rsidRPr="00C76AAC">
                <w:rPr>
                  <w:rFonts w:cs="Times New Roman"/>
                  <w:noProof/>
                  <w:szCs w:val="24"/>
                </w:rPr>
                <w:t xml:space="preserve"> Ağustos 4, 2020 tarihinde sbe.gumushane.edu.tr: http://sbe.gumushane.edu.tr/tr/sayfa/%C3%B6%C4%9Frenci/tez-yaz%C4%B1m-k%C4%B1lavuzu/ adresinden alındı</w:t>
              </w:r>
            </w:p>
            <w:p w14:paraId="5D4AB018" w14:textId="77777777" w:rsidR="00FE6B1A" w:rsidRPr="00C76AAC" w:rsidRDefault="00FE6B1A" w:rsidP="006B3EA0">
              <w:pPr>
                <w:pStyle w:val="Kaynaka"/>
                <w:spacing w:after="0" w:line="360" w:lineRule="auto"/>
                <w:ind w:left="720" w:hanging="720"/>
                <w:jc w:val="both"/>
                <w:rPr>
                  <w:rFonts w:cs="Times New Roman"/>
                  <w:noProof/>
                  <w:szCs w:val="24"/>
                </w:rPr>
              </w:pPr>
              <w:r w:rsidRPr="00C76AAC">
                <w:rPr>
                  <w:rFonts w:cs="Times New Roman"/>
                  <w:noProof/>
                  <w:szCs w:val="24"/>
                </w:rPr>
                <w:t>V</w:t>
              </w:r>
              <w:r w:rsidR="0041161C" w:rsidRPr="00C76AAC">
                <w:rPr>
                  <w:rFonts w:cs="Times New Roman"/>
                  <w:noProof/>
                  <w:szCs w:val="24"/>
                </w:rPr>
                <w:t>atanartıran</w:t>
              </w:r>
              <w:r w:rsidRPr="00C76AAC">
                <w:rPr>
                  <w:rFonts w:cs="Times New Roman"/>
                  <w:noProof/>
                  <w:szCs w:val="24"/>
                </w:rPr>
                <w:t>, S., &amp; E</w:t>
              </w:r>
              <w:r w:rsidR="0041161C" w:rsidRPr="00C76AAC">
                <w:rPr>
                  <w:rFonts w:cs="Times New Roman"/>
                  <w:noProof/>
                  <w:szCs w:val="24"/>
                </w:rPr>
                <w:t>ren</w:t>
              </w:r>
              <w:r w:rsidRPr="00C76AAC">
                <w:rPr>
                  <w:rFonts w:cs="Times New Roman"/>
                  <w:noProof/>
                  <w:szCs w:val="24"/>
                </w:rPr>
                <w:t xml:space="preserve">, A. K. (2014, Nisan). </w:t>
              </w:r>
              <w:r w:rsidRPr="00C76AAC">
                <w:rPr>
                  <w:rFonts w:cs="Times New Roman"/>
                  <w:i/>
                  <w:iCs/>
                  <w:noProof/>
                  <w:szCs w:val="24"/>
                </w:rPr>
                <w:t>Anadolu Sağlık Meslek Liselerinin Etkili Okul Boyutları Bağlamında İncelenmesi.</w:t>
              </w:r>
              <w:r w:rsidRPr="00C76AAC">
                <w:rPr>
                  <w:rFonts w:cs="Times New Roman"/>
                  <w:noProof/>
                  <w:szCs w:val="24"/>
                </w:rPr>
                <w:t xml:space="preserve"> Ağustos 4, 2020 tarihinde researchgate.net: https://www.researchgate.net/profile/Sinem_Vatanartiran/publication/265913874_ANADOLU_SAGLIK_MESLEK_LISELERININ_ETKILI_OKUL_BOYUTLARI_BAGLAMINDA_INCELENMESI_EXAMINING_ANATOLIAN_VOCATIONAL_HEALTH_HIGH_SCHOOLS_WITH_THE_DIMENSIONS_OF_EFFECTIVE_SCHOOLS/links/ adresinden alındı</w:t>
              </w:r>
            </w:p>
            <w:p w14:paraId="155265A2" w14:textId="77777777" w:rsidR="00FE6B1A" w:rsidRPr="00C76AAC" w:rsidRDefault="0041161C" w:rsidP="006B3EA0">
              <w:pPr>
                <w:pStyle w:val="Kaynaka"/>
                <w:spacing w:after="0" w:line="360" w:lineRule="auto"/>
                <w:ind w:left="720" w:hanging="720"/>
                <w:jc w:val="both"/>
                <w:rPr>
                  <w:rFonts w:cs="Times New Roman"/>
                  <w:noProof/>
                  <w:szCs w:val="24"/>
                </w:rPr>
              </w:pPr>
              <w:r w:rsidRPr="00C76AAC">
                <w:rPr>
                  <w:rFonts w:cs="Times New Roman"/>
                  <w:noProof/>
                  <w:szCs w:val="24"/>
                </w:rPr>
                <w:t>Y</w:t>
              </w:r>
              <w:r w:rsidR="00FE6B1A" w:rsidRPr="00C76AAC">
                <w:rPr>
                  <w:rFonts w:cs="Times New Roman"/>
                  <w:noProof/>
                  <w:szCs w:val="24"/>
                </w:rPr>
                <w:t xml:space="preserve">ardimcikaynak. (2017, Haziran 20). </w:t>
              </w:r>
              <w:r w:rsidR="00FE6B1A" w:rsidRPr="00C76AAC">
                <w:rPr>
                  <w:rFonts w:cs="Times New Roman"/>
                  <w:i/>
                  <w:iCs/>
                  <w:noProof/>
                  <w:szCs w:val="24"/>
                </w:rPr>
                <w:t>Vücudumuz Elektrik Akımını Neden İletir?</w:t>
              </w:r>
              <w:r w:rsidR="00FE6B1A" w:rsidRPr="00C76AAC">
                <w:rPr>
                  <w:rFonts w:cs="Times New Roman"/>
                  <w:noProof/>
                  <w:szCs w:val="24"/>
                </w:rPr>
                <w:t xml:space="preserve"> Aralık 2, 2019 tarihinde yardimcikaynaklar.com.tr: https://www.yardimcikaynaklar.com/vucudumuz-elektrik-akimini-neden-iletir/#:~:targetText=Kaslar%20ve%20siniler%20iletken%2C%20deri,Yani%20insan%20v%C3%BCcudu%20iletkendir. adresinden alındı</w:t>
              </w:r>
            </w:p>
            <w:p w14:paraId="1511B452" w14:textId="77777777" w:rsidR="00FE6B1A" w:rsidRPr="00C76AAC" w:rsidRDefault="00FE6B1A" w:rsidP="006B3EA0">
              <w:pPr>
                <w:pStyle w:val="Kaynaka"/>
                <w:spacing w:after="0" w:line="360" w:lineRule="auto"/>
                <w:ind w:left="720" w:hanging="720"/>
                <w:jc w:val="both"/>
                <w:rPr>
                  <w:rFonts w:cs="Times New Roman"/>
                  <w:noProof/>
                  <w:szCs w:val="24"/>
                </w:rPr>
              </w:pPr>
              <w:r w:rsidRPr="00C76AAC">
                <w:rPr>
                  <w:rFonts w:cs="Times New Roman"/>
                  <w:noProof/>
                  <w:szCs w:val="24"/>
                </w:rPr>
                <w:t xml:space="preserve">Yavaş, Ö. M. (2000). </w:t>
              </w:r>
              <w:r w:rsidRPr="00C76AAC">
                <w:rPr>
                  <w:rFonts w:cs="Times New Roman"/>
                  <w:i/>
                  <w:iCs/>
                  <w:noProof/>
                  <w:szCs w:val="24"/>
                </w:rPr>
                <w:t>Coğrafi Bilgi Sistemi (CBS)'nin Uygulamalarından Biri: Çığ Haritalaması.</w:t>
              </w:r>
              <w:r w:rsidRPr="00C76AAC">
                <w:rPr>
                  <w:rFonts w:cs="Times New Roman"/>
                  <w:noProof/>
                  <w:szCs w:val="24"/>
                </w:rPr>
                <w:t xml:space="preserve"> Ağustos 6, 2020 tarihinde tufuab.org: http://tufuab.org.tr/images/dergi/makaleler/c7567e4dd48114e.pdf adresinden alındı</w:t>
              </w:r>
            </w:p>
            <w:p w14:paraId="633F77AB" w14:textId="77777777" w:rsidR="00FE6B1A" w:rsidRPr="00C76AAC" w:rsidRDefault="00FE6B1A" w:rsidP="006B3EA0">
              <w:pPr>
                <w:pStyle w:val="Kaynaka"/>
                <w:spacing w:after="0" w:line="360" w:lineRule="auto"/>
                <w:ind w:left="720" w:hanging="720"/>
                <w:jc w:val="both"/>
                <w:rPr>
                  <w:rFonts w:cs="Times New Roman"/>
                  <w:noProof/>
                  <w:szCs w:val="24"/>
                </w:rPr>
              </w:pPr>
              <w:r w:rsidRPr="00C76AAC">
                <w:rPr>
                  <w:rFonts w:cs="Times New Roman"/>
                  <w:noProof/>
                  <w:szCs w:val="24"/>
                </w:rPr>
                <w:t xml:space="preserve">Yolbaş, İ. (2015). </w:t>
              </w:r>
              <w:r w:rsidR="003250FB" w:rsidRPr="00C76AAC">
                <w:rPr>
                  <w:rFonts w:cs="Times New Roman"/>
                  <w:i/>
                  <w:iCs/>
                  <w:noProof/>
                  <w:szCs w:val="24"/>
                </w:rPr>
                <w:t>İlkyardım Ve Acil</w:t>
              </w:r>
              <w:r w:rsidRPr="00C76AAC">
                <w:rPr>
                  <w:rFonts w:cs="Times New Roman"/>
                  <w:i/>
                  <w:iCs/>
                  <w:noProof/>
                  <w:szCs w:val="24"/>
                </w:rPr>
                <w:t>.</w:t>
              </w:r>
              <w:r w:rsidRPr="00C76AAC">
                <w:rPr>
                  <w:rFonts w:cs="Times New Roman"/>
                  <w:noProof/>
                  <w:szCs w:val="24"/>
                </w:rPr>
                <w:t xml:space="preserve"> Ağustos 5, 2020 tarihinde ilyasyolbas.com: https://www.ilyasyolbas.com/?pnum=184 adresinden alındı</w:t>
              </w:r>
            </w:p>
            <w:p w14:paraId="14DEB8B6" w14:textId="77777777" w:rsidR="00CF2FFD" w:rsidRPr="00C76AAC" w:rsidRDefault="00DB12C1" w:rsidP="006B3EA0">
              <w:pPr>
                <w:spacing w:after="0" w:line="360" w:lineRule="auto"/>
                <w:ind w:hanging="709"/>
                <w:jc w:val="both"/>
                <w:rPr>
                  <w:rFonts w:cs="Times New Roman"/>
                  <w:szCs w:val="24"/>
                </w:rPr>
              </w:pPr>
              <w:r w:rsidRPr="00C76AAC">
                <w:rPr>
                  <w:rFonts w:cs="Times New Roman"/>
                  <w:b/>
                  <w:bCs/>
                  <w:szCs w:val="24"/>
                </w:rPr>
                <w:fldChar w:fldCharType="end"/>
              </w:r>
            </w:p>
          </w:sdtContent>
        </w:sdt>
      </w:sdtContent>
    </w:sdt>
    <w:p w14:paraId="3F60CC93" w14:textId="77777777" w:rsidR="00203608" w:rsidRPr="00C76AAC" w:rsidRDefault="00203608" w:rsidP="00E92475">
      <w:pPr>
        <w:spacing w:line="360" w:lineRule="auto"/>
        <w:rPr>
          <w:rFonts w:cs="Times New Roman"/>
          <w:b/>
          <w:szCs w:val="24"/>
        </w:rPr>
      </w:pPr>
    </w:p>
    <w:p w14:paraId="7F94EE8D" w14:textId="77777777" w:rsidR="004F37D4" w:rsidRPr="00C76AAC" w:rsidRDefault="004F37D4" w:rsidP="00E92475">
      <w:pPr>
        <w:spacing w:line="360" w:lineRule="auto"/>
        <w:rPr>
          <w:sz w:val="72"/>
          <w:szCs w:val="72"/>
        </w:rPr>
      </w:pPr>
    </w:p>
    <w:p w14:paraId="0F909E8C" w14:textId="77777777" w:rsidR="00662709" w:rsidRPr="00C76AAC" w:rsidRDefault="00662709" w:rsidP="00E92475">
      <w:pPr>
        <w:spacing w:line="360" w:lineRule="auto"/>
      </w:pPr>
    </w:p>
    <w:p w14:paraId="3A1F1622" w14:textId="77777777" w:rsidR="000A090E" w:rsidRPr="00C76AAC" w:rsidRDefault="000A090E" w:rsidP="00A40790">
      <w:pPr>
        <w:spacing w:line="360" w:lineRule="auto"/>
      </w:pPr>
    </w:p>
    <w:p w14:paraId="7A3E97AD" w14:textId="77777777" w:rsidR="002B3AF4" w:rsidRPr="00C76AAC" w:rsidRDefault="002B3AF4" w:rsidP="0032549A">
      <w:pPr>
        <w:pStyle w:val="Balk1"/>
      </w:pPr>
      <w:bookmarkStart w:id="231" w:name="_Toc73889464"/>
    </w:p>
    <w:p w14:paraId="5C8E2447" w14:textId="77777777" w:rsidR="006B3EA0" w:rsidRPr="00C76AAC" w:rsidRDefault="006B3EA0" w:rsidP="006B3EA0"/>
    <w:p w14:paraId="54129933" w14:textId="77777777" w:rsidR="006B3EA0" w:rsidRPr="00C76AAC" w:rsidRDefault="006B3EA0" w:rsidP="006B3EA0"/>
    <w:p w14:paraId="688C1876" w14:textId="77777777" w:rsidR="006B3EA0" w:rsidRPr="00C76AAC" w:rsidRDefault="006B3EA0" w:rsidP="006B3EA0"/>
    <w:p w14:paraId="61934606" w14:textId="77777777" w:rsidR="006B3EA0" w:rsidRPr="00C76AAC" w:rsidRDefault="006B3EA0" w:rsidP="006B3EA0"/>
    <w:p w14:paraId="69F2483E" w14:textId="77777777" w:rsidR="006B3EA0" w:rsidRPr="00C76AAC" w:rsidRDefault="006B3EA0" w:rsidP="006B3EA0"/>
    <w:p w14:paraId="0ECA5A3A" w14:textId="77777777" w:rsidR="006B3EA0" w:rsidRPr="00C76AAC" w:rsidRDefault="006B3EA0" w:rsidP="006B3EA0"/>
    <w:p w14:paraId="03F42589" w14:textId="77777777" w:rsidR="006B3EA0" w:rsidRPr="00C76AAC" w:rsidRDefault="006B3EA0" w:rsidP="006B3EA0"/>
    <w:p w14:paraId="4850B0AA" w14:textId="77777777" w:rsidR="006B3EA0" w:rsidRPr="00C76AAC" w:rsidRDefault="006B3EA0" w:rsidP="006B3EA0"/>
    <w:p w14:paraId="74D54CCA" w14:textId="77777777" w:rsidR="006B3EA0" w:rsidRPr="00C76AAC" w:rsidRDefault="006B3EA0" w:rsidP="006B3EA0"/>
    <w:p w14:paraId="179BFC82" w14:textId="77777777" w:rsidR="002B3AF4" w:rsidRPr="00C76AAC" w:rsidRDefault="002B3AF4" w:rsidP="0032549A">
      <w:pPr>
        <w:pStyle w:val="Balk1"/>
      </w:pPr>
    </w:p>
    <w:p w14:paraId="7602DC99" w14:textId="77777777" w:rsidR="002B3AF4" w:rsidRPr="00C76AAC" w:rsidRDefault="002B3AF4" w:rsidP="0032549A">
      <w:pPr>
        <w:pStyle w:val="Balk1"/>
      </w:pPr>
    </w:p>
    <w:p w14:paraId="55A0F5CF" w14:textId="5632CD82" w:rsidR="000A090E" w:rsidRPr="00C76AAC" w:rsidRDefault="000A090E" w:rsidP="0032549A">
      <w:pPr>
        <w:pStyle w:val="Balk1"/>
        <w:rPr>
          <w:sz w:val="72"/>
          <w:szCs w:val="72"/>
        </w:rPr>
      </w:pPr>
      <w:r w:rsidRPr="00C76AAC">
        <w:rPr>
          <w:sz w:val="72"/>
          <w:szCs w:val="72"/>
        </w:rPr>
        <w:t>EKLER</w:t>
      </w:r>
      <w:bookmarkEnd w:id="231"/>
    </w:p>
    <w:p w14:paraId="1B02EFC7" w14:textId="77777777" w:rsidR="000A090E" w:rsidRPr="00C76AAC" w:rsidRDefault="000A090E" w:rsidP="00F60719">
      <w:pPr>
        <w:rPr>
          <w:rFonts w:cs="Times New Roman"/>
          <w:szCs w:val="24"/>
        </w:rPr>
      </w:pPr>
    </w:p>
    <w:p w14:paraId="5AB55625" w14:textId="77777777" w:rsidR="000A090E" w:rsidRPr="00C76AAC" w:rsidRDefault="000A090E" w:rsidP="00F60719">
      <w:pPr>
        <w:rPr>
          <w:rFonts w:cs="Times New Roman"/>
          <w:szCs w:val="24"/>
        </w:rPr>
      </w:pPr>
    </w:p>
    <w:p w14:paraId="79B6B3C3" w14:textId="77777777" w:rsidR="000A090E" w:rsidRPr="00C76AAC" w:rsidRDefault="000A090E" w:rsidP="00F60719">
      <w:pPr>
        <w:rPr>
          <w:rFonts w:cs="Times New Roman"/>
          <w:szCs w:val="24"/>
        </w:rPr>
      </w:pPr>
    </w:p>
    <w:p w14:paraId="711B3660" w14:textId="77777777" w:rsidR="000A090E" w:rsidRPr="00C76AAC" w:rsidRDefault="000A090E" w:rsidP="00F60719">
      <w:pPr>
        <w:rPr>
          <w:rFonts w:cs="Times New Roman"/>
          <w:szCs w:val="24"/>
        </w:rPr>
      </w:pPr>
    </w:p>
    <w:p w14:paraId="3C01E880" w14:textId="77777777" w:rsidR="000A090E" w:rsidRPr="00C76AAC" w:rsidRDefault="000A090E" w:rsidP="00F60719">
      <w:pPr>
        <w:rPr>
          <w:rFonts w:cs="Times New Roman"/>
          <w:szCs w:val="24"/>
        </w:rPr>
      </w:pPr>
    </w:p>
    <w:p w14:paraId="3041586F" w14:textId="77777777" w:rsidR="000A090E" w:rsidRPr="00C76AAC" w:rsidRDefault="000A090E" w:rsidP="00F60719">
      <w:pPr>
        <w:rPr>
          <w:rFonts w:cs="Times New Roman"/>
          <w:szCs w:val="24"/>
        </w:rPr>
      </w:pPr>
    </w:p>
    <w:p w14:paraId="55EA5D4F" w14:textId="77777777" w:rsidR="000A090E" w:rsidRPr="00C76AAC" w:rsidRDefault="000A090E" w:rsidP="00F60719">
      <w:pPr>
        <w:rPr>
          <w:rFonts w:cs="Times New Roman"/>
          <w:szCs w:val="24"/>
        </w:rPr>
      </w:pPr>
    </w:p>
    <w:p w14:paraId="1B0A8860" w14:textId="77777777" w:rsidR="000A090E" w:rsidRPr="00C76AAC" w:rsidRDefault="000A090E" w:rsidP="00F60719">
      <w:pPr>
        <w:rPr>
          <w:rFonts w:cs="Times New Roman"/>
          <w:szCs w:val="24"/>
        </w:rPr>
      </w:pPr>
    </w:p>
    <w:p w14:paraId="7E1E9B32" w14:textId="77777777" w:rsidR="000A090E" w:rsidRPr="00C76AAC" w:rsidRDefault="000A090E" w:rsidP="00F60719">
      <w:pPr>
        <w:rPr>
          <w:rFonts w:cs="Times New Roman"/>
          <w:szCs w:val="24"/>
        </w:rPr>
      </w:pPr>
    </w:p>
    <w:p w14:paraId="7734C293" w14:textId="77777777" w:rsidR="000A090E" w:rsidRPr="00C76AAC" w:rsidRDefault="000A090E" w:rsidP="00F60719">
      <w:pPr>
        <w:rPr>
          <w:rFonts w:cs="Times New Roman"/>
          <w:szCs w:val="24"/>
        </w:rPr>
      </w:pPr>
    </w:p>
    <w:p w14:paraId="3E197385" w14:textId="77777777" w:rsidR="000A090E" w:rsidRPr="00C76AAC" w:rsidRDefault="000A090E" w:rsidP="00F60719">
      <w:pPr>
        <w:rPr>
          <w:rFonts w:cs="Times New Roman"/>
          <w:szCs w:val="24"/>
        </w:rPr>
      </w:pPr>
    </w:p>
    <w:p w14:paraId="7171815E" w14:textId="77777777" w:rsidR="000A090E" w:rsidRPr="00C76AAC" w:rsidRDefault="000A090E" w:rsidP="00F60719">
      <w:pPr>
        <w:rPr>
          <w:rFonts w:cs="Times New Roman"/>
          <w:szCs w:val="24"/>
        </w:rPr>
      </w:pPr>
    </w:p>
    <w:p w14:paraId="2A7CDB00" w14:textId="68F9E9D2" w:rsidR="00F60719" w:rsidRPr="00C76AAC" w:rsidRDefault="000A090E" w:rsidP="0032549A">
      <w:pPr>
        <w:pStyle w:val="Balk1"/>
      </w:pPr>
      <w:bookmarkStart w:id="232" w:name="_Toc73889465"/>
      <w:r w:rsidRPr="00C76AAC">
        <w:lastRenderedPageBreak/>
        <w:t>EK</w:t>
      </w:r>
      <w:r w:rsidR="00ED192D">
        <w:t xml:space="preserve"> </w:t>
      </w:r>
      <w:r w:rsidRPr="00C76AAC">
        <w:t xml:space="preserve">1. </w:t>
      </w:r>
      <w:r w:rsidR="00F47A40" w:rsidRPr="00C76AAC">
        <w:t>Kaymakamlık İzin Yazısı</w:t>
      </w:r>
      <w:bookmarkEnd w:id="232"/>
    </w:p>
    <w:p w14:paraId="35EFE9E7" w14:textId="77777777" w:rsidR="006B3EA0" w:rsidRPr="00C76AAC" w:rsidRDefault="006B3EA0" w:rsidP="006B3EA0"/>
    <w:p w14:paraId="12EA5F8D" w14:textId="77777777" w:rsidR="00F60719" w:rsidRPr="00C76AAC" w:rsidRDefault="00566528" w:rsidP="00F60719">
      <w:pPr>
        <w:rPr>
          <w:rFonts w:cs="Times New Roman"/>
          <w:szCs w:val="24"/>
        </w:rPr>
      </w:pPr>
      <w:r w:rsidRPr="00C76AAC">
        <w:rPr>
          <w:rFonts w:cs="Times New Roman"/>
          <w:noProof/>
          <w:szCs w:val="24"/>
          <w:lang w:eastAsia="tr-TR"/>
        </w:rPr>
        <w:drawing>
          <wp:inline distT="0" distB="0" distL="0" distR="0" wp14:anchorId="6A4EC19B" wp14:editId="6A66442D">
            <wp:extent cx="5827436" cy="7206018"/>
            <wp:effectExtent l="0" t="0" r="1905"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0-10-01 at 7.58.25 PM (1).jpeg"/>
                    <pic:cNvPicPr/>
                  </pic:nvPicPr>
                  <pic:blipFill>
                    <a:blip r:embed="rId29">
                      <a:extLst>
                        <a:ext uri="{28A0092B-C50C-407E-A947-70E740481C1C}">
                          <a14:useLocalDpi xmlns:a14="http://schemas.microsoft.com/office/drawing/2010/main" val="0"/>
                        </a:ext>
                      </a:extLst>
                    </a:blip>
                    <a:stretch>
                      <a:fillRect/>
                    </a:stretch>
                  </pic:blipFill>
                  <pic:spPr>
                    <a:xfrm>
                      <a:off x="0" y="0"/>
                      <a:ext cx="5822784" cy="7200265"/>
                    </a:xfrm>
                    <a:prstGeom prst="rect">
                      <a:avLst/>
                    </a:prstGeom>
                  </pic:spPr>
                </pic:pic>
              </a:graphicData>
            </a:graphic>
          </wp:inline>
        </w:drawing>
      </w:r>
    </w:p>
    <w:p w14:paraId="446061D0" w14:textId="77777777" w:rsidR="00CF2FFD" w:rsidRPr="00C76AAC" w:rsidRDefault="00CF2FFD" w:rsidP="00F60719">
      <w:pPr>
        <w:rPr>
          <w:rFonts w:cs="Times New Roman"/>
          <w:szCs w:val="24"/>
        </w:rPr>
      </w:pPr>
    </w:p>
    <w:p w14:paraId="40954E3E" w14:textId="1BC80F19" w:rsidR="00CF2FFD" w:rsidRPr="00C76AAC" w:rsidRDefault="000A090E" w:rsidP="0032549A">
      <w:pPr>
        <w:pStyle w:val="Balk1"/>
      </w:pPr>
      <w:bookmarkStart w:id="233" w:name="_Toc73889466"/>
      <w:r w:rsidRPr="00C76AAC">
        <w:lastRenderedPageBreak/>
        <w:t>EK</w:t>
      </w:r>
      <w:r w:rsidR="00ED192D">
        <w:t xml:space="preserve"> </w:t>
      </w:r>
      <w:r w:rsidRPr="00C76AAC">
        <w:t xml:space="preserve">2. </w:t>
      </w:r>
      <w:r w:rsidR="00F47A40" w:rsidRPr="00C76AAC">
        <w:t>Valilik İzin Yazısı</w:t>
      </w:r>
      <w:bookmarkEnd w:id="233"/>
    </w:p>
    <w:p w14:paraId="4FED1ACF" w14:textId="77777777" w:rsidR="006B3EA0" w:rsidRPr="00C76AAC" w:rsidRDefault="006B3EA0" w:rsidP="006B3EA0"/>
    <w:p w14:paraId="3AE766A8" w14:textId="77777777" w:rsidR="00CF2FFD" w:rsidRPr="00C76AAC" w:rsidRDefault="00CF2FFD" w:rsidP="00F60719">
      <w:pPr>
        <w:rPr>
          <w:rFonts w:cs="Times New Roman"/>
          <w:szCs w:val="24"/>
        </w:rPr>
      </w:pPr>
      <w:r w:rsidRPr="00C76AAC">
        <w:rPr>
          <w:rFonts w:cs="Times New Roman"/>
          <w:noProof/>
          <w:szCs w:val="24"/>
          <w:lang w:eastAsia="tr-TR"/>
        </w:rPr>
        <w:drawing>
          <wp:inline distT="0" distB="0" distL="0" distR="0" wp14:anchorId="70526FA0" wp14:editId="259141F1">
            <wp:extent cx="5400040" cy="7200265"/>
            <wp:effectExtent l="0" t="0" r="0" b="635"/>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0-10-01 at 7.58.25 PM (2).jpeg"/>
                    <pic:cNvPicPr/>
                  </pic:nvPicPr>
                  <pic:blipFill>
                    <a:blip r:embed="rId30">
                      <a:extLst>
                        <a:ext uri="{28A0092B-C50C-407E-A947-70E740481C1C}">
                          <a14:useLocalDpi xmlns:a14="http://schemas.microsoft.com/office/drawing/2010/main" val="0"/>
                        </a:ext>
                      </a:extLst>
                    </a:blip>
                    <a:stretch>
                      <a:fillRect/>
                    </a:stretch>
                  </pic:blipFill>
                  <pic:spPr>
                    <a:xfrm>
                      <a:off x="0" y="0"/>
                      <a:ext cx="5400040" cy="7200265"/>
                    </a:xfrm>
                    <a:prstGeom prst="rect">
                      <a:avLst/>
                    </a:prstGeom>
                  </pic:spPr>
                </pic:pic>
              </a:graphicData>
            </a:graphic>
          </wp:inline>
        </w:drawing>
      </w:r>
    </w:p>
    <w:p w14:paraId="5A5A1578" w14:textId="77777777" w:rsidR="00CF2FFD" w:rsidRPr="00C76AAC" w:rsidRDefault="00CF2FFD" w:rsidP="00F60719">
      <w:pPr>
        <w:rPr>
          <w:rFonts w:cs="Times New Roman"/>
          <w:szCs w:val="24"/>
        </w:rPr>
      </w:pPr>
    </w:p>
    <w:p w14:paraId="4CF67FA6" w14:textId="77777777" w:rsidR="00CF2FFD" w:rsidRPr="00C76AAC" w:rsidRDefault="00CF2FFD" w:rsidP="00F60719">
      <w:pPr>
        <w:rPr>
          <w:rFonts w:cs="Times New Roman"/>
          <w:szCs w:val="24"/>
        </w:rPr>
      </w:pPr>
    </w:p>
    <w:p w14:paraId="3C6D5D94" w14:textId="17D4D21A" w:rsidR="00F70D56" w:rsidRPr="00C76AAC" w:rsidRDefault="00F70D56" w:rsidP="00F70D56">
      <w:pPr>
        <w:jc w:val="center"/>
        <w:rPr>
          <w:rFonts w:cs="Times New Roman"/>
          <w:b/>
          <w:szCs w:val="24"/>
        </w:rPr>
      </w:pPr>
      <w:r w:rsidRPr="00C76AAC">
        <w:rPr>
          <w:rFonts w:cs="Times New Roman"/>
          <w:b/>
          <w:szCs w:val="24"/>
        </w:rPr>
        <w:lastRenderedPageBreak/>
        <w:t>EK</w:t>
      </w:r>
      <w:r w:rsidR="00ED192D">
        <w:rPr>
          <w:rFonts w:cs="Times New Roman"/>
          <w:b/>
          <w:szCs w:val="24"/>
        </w:rPr>
        <w:t xml:space="preserve"> </w:t>
      </w:r>
      <w:r w:rsidRPr="00C76AAC">
        <w:rPr>
          <w:rFonts w:cs="Times New Roman"/>
          <w:b/>
          <w:szCs w:val="24"/>
        </w:rPr>
        <w:t xml:space="preserve">3. </w:t>
      </w:r>
      <w:r w:rsidR="00F47A40" w:rsidRPr="00C76AAC">
        <w:rPr>
          <w:rFonts w:cs="Times New Roman"/>
          <w:b/>
          <w:szCs w:val="24"/>
        </w:rPr>
        <w:t>Anket Formu</w:t>
      </w:r>
    </w:p>
    <w:p w14:paraId="4AABCCB5" w14:textId="77777777" w:rsidR="00F70D56" w:rsidRPr="00C76AAC" w:rsidRDefault="00F70D56" w:rsidP="00F70D56">
      <w:pPr>
        <w:jc w:val="center"/>
        <w:rPr>
          <w:rFonts w:cs="Times New Roman"/>
          <w:b/>
          <w:szCs w:val="24"/>
        </w:rPr>
      </w:pPr>
      <w:r w:rsidRPr="00C76AAC">
        <w:rPr>
          <w:rFonts w:cs="Times New Roman"/>
          <w:b/>
          <w:szCs w:val="24"/>
        </w:rPr>
        <w:t>İLK YARDIM VE TEMEL AFET BİLİNCİ DÜZEYİ BELİRLEME ANKETİ</w:t>
      </w:r>
    </w:p>
    <w:p w14:paraId="3BD922B5" w14:textId="77777777" w:rsidR="00F70D56" w:rsidRPr="00C76AAC" w:rsidRDefault="00F70D56" w:rsidP="00F70D56">
      <w:pPr>
        <w:ind w:firstLine="708"/>
        <w:jc w:val="both"/>
        <w:rPr>
          <w:rFonts w:cs="Times New Roman"/>
          <w:szCs w:val="24"/>
        </w:rPr>
      </w:pPr>
      <w:r w:rsidRPr="00C76AAC">
        <w:rPr>
          <w:rFonts w:cs="Times New Roman"/>
          <w:szCs w:val="24"/>
        </w:rPr>
        <w:t>Değerli Katılımcı;</w:t>
      </w:r>
    </w:p>
    <w:p w14:paraId="14154343" w14:textId="77777777" w:rsidR="00F70D56" w:rsidRPr="00C76AAC" w:rsidRDefault="00F70D56" w:rsidP="00F70D56">
      <w:pPr>
        <w:ind w:firstLine="284"/>
        <w:jc w:val="both"/>
        <w:rPr>
          <w:rFonts w:cs="Times New Roman"/>
          <w:szCs w:val="24"/>
        </w:rPr>
      </w:pPr>
      <w:r w:rsidRPr="00C76AAC">
        <w:rPr>
          <w:rFonts w:cs="Times New Roman"/>
          <w:szCs w:val="24"/>
        </w:rPr>
        <w:t>Bu form ilk yardım düzeyi ve temel afet bilincine ilişkin bilgi düzeyinizi ölçmek ve hazırlıklı olma durumunuzu belirlemek amacıyla hazırlanmıştır. Form üç bölümden oluşmaktadır. Birinci bölümde Kişisel Bilgileriniz yer almaktadır. İkinci bölüm İlk yardım ile ilgili sorular yer almaktadır. Üçüncü bölüm ise temel afet bilinci ile ilgili sorulardan oluşmaktadır. Bu formu doldururken lütfen size en uygun seçenekleri işaretleyin.</w:t>
      </w:r>
    </w:p>
    <w:p w14:paraId="0EC21C16" w14:textId="77777777" w:rsidR="00F70D56" w:rsidRPr="00C76AAC" w:rsidRDefault="00F70D56" w:rsidP="00F70D56">
      <w:pPr>
        <w:pStyle w:val="ListeParagraf"/>
        <w:numPr>
          <w:ilvl w:val="0"/>
          <w:numId w:val="29"/>
        </w:numPr>
        <w:ind w:left="284" w:hanging="284"/>
        <w:rPr>
          <w:rFonts w:cs="Times New Roman"/>
          <w:b/>
          <w:szCs w:val="24"/>
        </w:rPr>
      </w:pPr>
      <w:r w:rsidRPr="00C76AAC">
        <w:rPr>
          <w:rFonts w:cs="Times New Roman"/>
          <w:b/>
          <w:szCs w:val="24"/>
        </w:rPr>
        <w:t>BÖLÜM (Kişisel Bilgiler)</w:t>
      </w:r>
    </w:p>
    <w:p w14:paraId="47BC3B0E" w14:textId="77777777" w:rsidR="00F70D56" w:rsidRPr="00C76AAC" w:rsidRDefault="00F70D56" w:rsidP="00F70D56">
      <w:pPr>
        <w:pStyle w:val="ListeParagraf"/>
        <w:numPr>
          <w:ilvl w:val="0"/>
          <w:numId w:val="30"/>
        </w:numPr>
        <w:ind w:left="284" w:hanging="284"/>
        <w:rPr>
          <w:rFonts w:cs="Times New Roman"/>
          <w:szCs w:val="24"/>
        </w:rPr>
      </w:pPr>
      <w:r w:rsidRPr="00C76AAC">
        <w:rPr>
          <w:rFonts w:cs="Times New Roman"/>
          <w:szCs w:val="24"/>
        </w:rPr>
        <w:t>Yaşınız………………………</w:t>
      </w:r>
    </w:p>
    <w:p w14:paraId="1B32515E" w14:textId="77777777" w:rsidR="00F70D56" w:rsidRPr="00C76AAC" w:rsidRDefault="00F70D56" w:rsidP="00F70D56">
      <w:pPr>
        <w:pStyle w:val="ListeParagraf"/>
        <w:numPr>
          <w:ilvl w:val="0"/>
          <w:numId w:val="30"/>
        </w:numPr>
        <w:ind w:left="284" w:hanging="284"/>
        <w:rPr>
          <w:rFonts w:cs="Times New Roman"/>
          <w:szCs w:val="24"/>
        </w:rPr>
      </w:pPr>
      <w:r w:rsidRPr="00C76AAC">
        <w:rPr>
          <w:rFonts w:cs="Times New Roman"/>
          <w:szCs w:val="24"/>
        </w:rPr>
        <w:t>Sınıfınız………………………</w:t>
      </w:r>
    </w:p>
    <w:p w14:paraId="74684F59" w14:textId="77777777" w:rsidR="00F70D56" w:rsidRPr="00C76AAC" w:rsidRDefault="00F70D56" w:rsidP="00F70D56">
      <w:pPr>
        <w:pStyle w:val="ListeParagraf"/>
        <w:numPr>
          <w:ilvl w:val="0"/>
          <w:numId w:val="30"/>
        </w:numPr>
        <w:ind w:left="284" w:hanging="284"/>
        <w:rPr>
          <w:rFonts w:cs="Times New Roman"/>
          <w:szCs w:val="24"/>
        </w:rPr>
      </w:pPr>
      <w:r w:rsidRPr="00C76AAC">
        <w:rPr>
          <w:rFonts w:cs="Times New Roman"/>
          <w:szCs w:val="24"/>
        </w:rPr>
        <w:t>Okulunuz…………………………</w:t>
      </w:r>
    </w:p>
    <w:p w14:paraId="60B8FF1E" w14:textId="77777777" w:rsidR="00F70D56" w:rsidRPr="00C76AAC" w:rsidRDefault="00F70D56" w:rsidP="00F70D56">
      <w:pPr>
        <w:pStyle w:val="ListeParagraf"/>
        <w:numPr>
          <w:ilvl w:val="0"/>
          <w:numId w:val="30"/>
        </w:numPr>
        <w:ind w:left="284" w:hanging="284"/>
        <w:rPr>
          <w:rFonts w:cs="Times New Roman"/>
          <w:szCs w:val="24"/>
        </w:rPr>
      </w:pPr>
      <w:r w:rsidRPr="00C76AAC">
        <w:rPr>
          <w:rFonts w:cs="Times New Roman"/>
          <w:szCs w:val="24"/>
        </w:rPr>
        <w:t>Cinsiyetiniz                 Kız (    )   Erkek (   )</w:t>
      </w:r>
    </w:p>
    <w:p w14:paraId="3420106B" w14:textId="77777777" w:rsidR="00F70D56" w:rsidRPr="00C76AAC" w:rsidRDefault="00F70D56" w:rsidP="00F70D56">
      <w:pPr>
        <w:pStyle w:val="ListeParagraf"/>
        <w:numPr>
          <w:ilvl w:val="0"/>
          <w:numId w:val="30"/>
        </w:numPr>
        <w:ind w:left="284" w:hanging="284"/>
        <w:rPr>
          <w:rFonts w:cs="Times New Roman"/>
          <w:szCs w:val="24"/>
        </w:rPr>
      </w:pPr>
      <w:r w:rsidRPr="00C76AAC">
        <w:rPr>
          <w:rFonts w:cs="Times New Roman"/>
          <w:szCs w:val="24"/>
        </w:rPr>
        <w:t>Daha önce afet yaşadınız mı?   (…) Evet      Hayır (…)     Evet ise yazınız ( ………… ….….…..)</w:t>
      </w:r>
    </w:p>
    <w:p w14:paraId="4D22AFA3" w14:textId="77777777" w:rsidR="00F70D56" w:rsidRPr="00C76AAC" w:rsidRDefault="00F70D56" w:rsidP="00F70D56">
      <w:pPr>
        <w:pStyle w:val="ListeParagraf"/>
        <w:numPr>
          <w:ilvl w:val="0"/>
          <w:numId w:val="30"/>
        </w:numPr>
        <w:ind w:left="284" w:hanging="284"/>
        <w:rPr>
          <w:rFonts w:cs="Times New Roman"/>
          <w:szCs w:val="24"/>
        </w:rPr>
      </w:pPr>
      <w:r w:rsidRPr="00C76AAC">
        <w:rPr>
          <w:rFonts w:cs="Times New Roman"/>
          <w:bCs/>
        </w:rPr>
        <w:t xml:space="preserve">Daha önceden ilk yardım eğitimi aldınız mı? </w:t>
      </w:r>
      <w:r w:rsidRPr="00C76AAC">
        <w:rPr>
          <w:rFonts w:cs="Times New Roman"/>
          <w:szCs w:val="24"/>
        </w:rPr>
        <w:t>(…) Evet   Hayır (…)  Evet ise yazınız ( ….………..)</w:t>
      </w:r>
    </w:p>
    <w:p w14:paraId="46B8E717" w14:textId="77777777" w:rsidR="00F70D56" w:rsidRPr="00C76AAC" w:rsidRDefault="00F70D56" w:rsidP="00F70D56">
      <w:pPr>
        <w:pStyle w:val="ListeParagraf"/>
        <w:numPr>
          <w:ilvl w:val="0"/>
          <w:numId w:val="30"/>
        </w:numPr>
        <w:ind w:left="284" w:hanging="284"/>
        <w:rPr>
          <w:rFonts w:cs="Times New Roman"/>
          <w:szCs w:val="24"/>
        </w:rPr>
      </w:pPr>
      <w:r w:rsidRPr="00C76AAC">
        <w:rPr>
          <w:rFonts w:cs="Times New Roman"/>
          <w:szCs w:val="24"/>
        </w:rPr>
        <w:t>Daha önceden afet bilinç eğitimi aldınız mı ?  (…) Evet   Hayır (…)  Evet ise yazınız ( ….……….…..)</w:t>
      </w:r>
    </w:p>
    <w:p w14:paraId="3E864641" w14:textId="77777777" w:rsidR="00F70D56" w:rsidRPr="00C76AAC" w:rsidRDefault="00F70D56" w:rsidP="00F70D56">
      <w:pPr>
        <w:pStyle w:val="ListeParagraf"/>
        <w:numPr>
          <w:ilvl w:val="0"/>
          <w:numId w:val="30"/>
        </w:numPr>
        <w:ind w:left="284" w:hanging="284"/>
        <w:rPr>
          <w:rFonts w:cs="Times New Roman"/>
          <w:szCs w:val="24"/>
        </w:rPr>
      </w:pPr>
      <w:r w:rsidRPr="00C76AAC">
        <w:rPr>
          <w:rFonts w:cs="Times New Roman"/>
          <w:szCs w:val="24"/>
        </w:rPr>
        <w:t>İkamet Yeriniz :                   Köy (….)   İlçe (.…)  İl (…..)</w:t>
      </w:r>
    </w:p>
    <w:tbl>
      <w:tblPr>
        <w:tblStyle w:val="TabloKlavuzu"/>
        <w:tblW w:w="10067" w:type="dxa"/>
        <w:tblInd w:w="-1139" w:type="dxa"/>
        <w:tblLook w:val="04A0" w:firstRow="1" w:lastRow="0" w:firstColumn="1" w:lastColumn="0" w:noHBand="0" w:noVBand="1"/>
      </w:tblPr>
      <w:tblGrid>
        <w:gridCol w:w="708"/>
        <w:gridCol w:w="7451"/>
        <w:gridCol w:w="636"/>
        <w:gridCol w:w="636"/>
        <w:gridCol w:w="636"/>
      </w:tblGrid>
      <w:tr w:rsidR="00F70D56" w:rsidRPr="00C76AAC" w14:paraId="74A96397" w14:textId="77777777" w:rsidTr="00515FE1">
        <w:trPr>
          <w:cantSplit/>
          <w:trHeight w:val="1650"/>
        </w:trPr>
        <w:tc>
          <w:tcPr>
            <w:tcW w:w="8159" w:type="dxa"/>
            <w:gridSpan w:val="2"/>
            <w:hideMark/>
          </w:tcPr>
          <w:p w14:paraId="404210D7" w14:textId="77777777" w:rsidR="00F70D56" w:rsidRPr="00C76AAC" w:rsidRDefault="00F70D56" w:rsidP="00F70D56">
            <w:pPr>
              <w:pStyle w:val="ListeParagraf"/>
              <w:numPr>
                <w:ilvl w:val="0"/>
                <w:numId w:val="29"/>
              </w:numPr>
              <w:tabs>
                <w:tab w:val="left" w:pos="747"/>
              </w:tabs>
              <w:suppressAutoHyphens/>
              <w:spacing w:line="360" w:lineRule="auto"/>
              <w:ind w:hanging="616"/>
              <w:rPr>
                <w:rFonts w:cs="Times New Roman"/>
                <w:b/>
                <w:szCs w:val="24"/>
              </w:rPr>
            </w:pPr>
            <w:r w:rsidRPr="00C76AAC">
              <w:rPr>
                <w:rFonts w:cs="Times New Roman"/>
                <w:b/>
                <w:szCs w:val="24"/>
              </w:rPr>
              <w:t>BÖLÜM (İlk Yardım Bilgi Düzeyi)</w:t>
            </w:r>
          </w:p>
          <w:p w14:paraId="418CF128" w14:textId="77777777" w:rsidR="00F70D56" w:rsidRPr="00C76AAC" w:rsidRDefault="00F70D56" w:rsidP="00515FE1">
            <w:pPr>
              <w:tabs>
                <w:tab w:val="left" w:pos="1071"/>
              </w:tabs>
              <w:suppressAutoHyphens/>
              <w:spacing w:line="360" w:lineRule="auto"/>
              <w:ind w:left="360"/>
              <w:rPr>
                <w:rFonts w:cs="Times New Roman"/>
                <w:szCs w:val="24"/>
              </w:rPr>
            </w:pPr>
            <w:r w:rsidRPr="00C76AAC">
              <w:rPr>
                <w:rFonts w:cs="Times New Roman"/>
                <w:szCs w:val="24"/>
              </w:rPr>
              <w:t>Aşağıda belirtilen İLK YARDIM BİLGİ DÜZEYİ anket formunda yer alan her soru 1’den 3’e kadar derecelendirilmiştir. (1) Yanlış, (2) Bilmiyorum, (3) Doğru Şeklindedir.  Her soru için size en uygun gelen ifadeyi işaretleyiniz. Teşekkürler.</w:t>
            </w:r>
          </w:p>
        </w:tc>
        <w:tc>
          <w:tcPr>
            <w:tcW w:w="636" w:type="dxa"/>
            <w:noWrap/>
            <w:textDirection w:val="btLr"/>
            <w:hideMark/>
          </w:tcPr>
          <w:p w14:paraId="570C5855" w14:textId="77777777" w:rsidR="00F70D56" w:rsidRPr="00C76AAC" w:rsidRDefault="00F70D56" w:rsidP="00515FE1">
            <w:pPr>
              <w:tabs>
                <w:tab w:val="left" w:pos="1071"/>
              </w:tabs>
              <w:suppressAutoHyphens/>
              <w:ind w:left="113" w:right="113"/>
              <w:rPr>
                <w:rFonts w:cs="Times New Roman"/>
                <w:b/>
                <w:bCs/>
                <w:sz w:val="18"/>
                <w:szCs w:val="24"/>
              </w:rPr>
            </w:pPr>
          </w:p>
          <w:p w14:paraId="0FA595B1" w14:textId="77777777" w:rsidR="00F70D56" w:rsidRPr="00C76AAC" w:rsidRDefault="00F70D56" w:rsidP="00515FE1">
            <w:pPr>
              <w:tabs>
                <w:tab w:val="left" w:pos="1071"/>
              </w:tabs>
              <w:suppressAutoHyphens/>
              <w:ind w:left="113" w:right="113"/>
              <w:rPr>
                <w:rFonts w:cs="Times New Roman"/>
                <w:b/>
                <w:bCs/>
                <w:sz w:val="18"/>
                <w:szCs w:val="24"/>
              </w:rPr>
            </w:pPr>
            <w:r w:rsidRPr="00C76AAC">
              <w:rPr>
                <w:rFonts w:cs="Times New Roman"/>
                <w:b/>
                <w:bCs/>
                <w:sz w:val="18"/>
                <w:szCs w:val="24"/>
              </w:rPr>
              <w:t>DOĞRU</w:t>
            </w:r>
          </w:p>
        </w:tc>
        <w:tc>
          <w:tcPr>
            <w:tcW w:w="636" w:type="dxa"/>
            <w:noWrap/>
            <w:textDirection w:val="btLr"/>
            <w:hideMark/>
          </w:tcPr>
          <w:p w14:paraId="5E6C4E7D" w14:textId="77777777" w:rsidR="00F70D56" w:rsidRPr="00C76AAC" w:rsidRDefault="00F70D56" w:rsidP="00515FE1">
            <w:pPr>
              <w:tabs>
                <w:tab w:val="left" w:pos="1071"/>
              </w:tabs>
              <w:suppressAutoHyphens/>
              <w:ind w:left="113" w:right="113"/>
              <w:rPr>
                <w:rFonts w:cs="Times New Roman"/>
                <w:b/>
                <w:bCs/>
                <w:sz w:val="18"/>
                <w:szCs w:val="24"/>
              </w:rPr>
            </w:pPr>
          </w:p>
          <w:p w14:paraId="7C0BEB2C" w14:textId="77777777" w:rsidR="00F70D56" w:rsidRPr="00C76AAC" w:rsidRDefault="00F70D56" w:rsidP="00515FE1">
            <w:pPr>
              <w:tabs>
                <w:tab w:val="left" w:pos="1071"/>
              </w:tabs>
              <w:suppressAutoHyphens/>
              <w:ind w:left="113" w:right="113"/>
              <w:rPr>
                <w:rFonts w:cs="Times New Roman"/>
                <w:b/>
                <w:bCs/>
                <w:sz w:val="18"/>
                <w:szCs w:val="24"/>
              </w:rPr>
            </w:pPr>
            <w:r w:rsidRPr="00C76AAC">
              <w:rPr>
                <w:rFonts w:cs="Times New Roman"/>
                <w:b/>
                <w:bCs/>
                <w:sz w:val="18"/>
                <w:szCs w:val="24"/>
              </w:rPr>
              <w:t>YANLIŞ</w:t>
            </w:r>
          </w:p>
        </w:tc>
        <w:tc>
          <w:tcPr>
            <w:tcW w:w="636" w:type="dxa"/>
            <w:noWrap/>
            <w:textDirection w:val="btLr"/>
            <w:hideMark/>
          </w:tcPr>
          <w:p w14:paraId="7049E80C" w14:textId="77777777" w:rsidR="00F70D56" w:rsidRPr="00C76AAC" w:rsidRDefault="00F70D56" w:rsidP="00515FE1">
            <w:pPr>
              <w:tabs>
                <w:tab w:val="left" w:pos="1071"/>
              </w:tabs>
              <w:suppressAutoHyphens/>
              <w:ind w:left="113" w:right="113"/>
              <w:rPr>
                <w:rFonts w:cs="Times New Roman"/>
                <w:b/>
                <w:bCs/>
                <w:sz w:val="18"/>
                <w:szCs w:val="24"/>
              </w:rPr>
            </w:pPr>
          </w:p>
          <w:p w14:paraId="5E58184E" w14:textId="77777777" w:rsidR="00F70D56" w:rsidRPr="00C76AAC" w:rsidRDefault="00F70D56" w:rsidP="00515FE1">
            <w:pPr>
              <w:tabs>
                <w:tab w:val="left" w:pos="1071"/>
              </w:tabs>
              <w:suppressAutoHyphens/>
              <w:ind w:left="113" w:right="113"/>
              <w:rPr>
                <w:rFonts w:cs="Times New Roman"/>
                <w:b/>
                <w:bCs/>
                <w:sz w:val="18"/>
                <w:szCs w:val="24"/>
              </w:rPr>
            </w:pPr>
            <w:r w:rsidRPr="00C76AAC">
              <w:rPr>
                <w:rFonts w:cs="Times New Roman"/>
                <w:b/>
                <w:bCs/>
                <w:sz w:val="18"/>
                <w:szCs w:val="24"/>
              </w:rPr>
              <w:t>BİLMİYORUM</w:t>
            </w:r>
          </w:p>
        </w:tc>
      </w:tr>
      <w:tr w:rsidR="00F70D56" w:rsidRPr="00C76AAC" w14:paraId="380DC1CD" w14:textId="77777777" w:rsidTr="00515FE1">
        <w:trPr>
          <w:trHeight w:val="374"/>
        </w:trPr>
        <w:tc>
          <w:tcPr>
            <w:tcW w:w="708" w:type="dxa"/>
            <w:noWrap/>
          </w:tcPr>
          <w:p w14:paraId="215E9058" w14:textId="77777777" w:rsidR="00F70D56" w:rsidRPr="00C76AAC" w:rsidRDefault="00F70D56" w:rsidP="00515FE1">
            <w:pPr>
              <w:tabs>
                <w:tab w:val="left" w:pos="1071"/>
              </w:tabs>
              <w:suppressAutoHyphens/>
              <w:rPr>
                <w:rFonts w:cs="Times New Roman"/>
                <w:sz w:val="20"/>
                <w:szCs w:val="24"/>
                <w:lang w:val="en-US"/>
              </w:rPr>
            </w:pPr>
          </w:p>
          <w:p w14:paraId="43D43671"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20"/>
                <w:szCs w:val="24"/>
                <w:lang w:val="en-US"/>
              </w:rPr>
              <w:t>9.</w:t>
            </w:r>
          </w:p>
        </w:tc>
        <w:tc>
          <w:tcPr>
            <w:tcW w:w="7451" w:type="dxa"/>
            <w:noWrap/>
            <w:hideMark/>
          </w:tcPr>
          <w:p w14:paraId="3F3968EA"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İlk yardım olay yerinde, tıbbi araç ve gereç olmasa da mevcut imkânlarla yapılan ilaçsız müdahaledir.</w:t>
            </w:r>
          </w:p>
        </w:tc>
        <w:tc>
          <w:tcPr>
            <w:tcW w:w="636" w:type="dxa"/>
            <w:noWrap/>
            <w:hideMark/>
          </w:tcPr>
          <w:p w14:paraId="187AA703"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D</w:t>
            </w:r>
          </w:p>
        </w:tc>
        <w:tc>
          <w:tcPr>
            <w:tcW w:w="636" w:type="dxa"/>
            <w:noWrap/>
            <w:hideMark/>
          </w:tcPr>
          <w:p w14:paraId="3465D4F0"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Y</w:t>
            </w:r>
          </w:p>
        </w:tc>
        <w:tc>
          <w:tcPr>
            <w:tcW w:w="636" w:type="dxa"/>
            <w:noWrap/>
            <w:hideMark/>
          </w:tcPr>
          <w:p w14:paraId="41A6D387"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B</w:t>
            </w:r>
          </w:p>
        </w:tc>
      </w:tr>
      <w:tr w:rsidR="00F70D56" w:rsidRPr="00C76AAC" w14:paraId="3C1449F4" w14:textId="77777777" w:rsidTr="00515FE1">
        <w:trPr>
          <w:trHeight w:val="329"/>
        </w:trPr>
        <w:tc>
          <w:tcPr>
            <w:tcW w:w="708" w:type="dxa"/>
            <w:noWrap/>
          </w:tcPr>
          <w:p w14:paraId="02D0B490"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20"/>
                <w:szCs w:val="24"/>
                <w:lang w:val="en-US"/>
              </w:rPr>
              <w:t>10.</w:t>
            </w:r>
          </w:p>
        </w:tc>
        <w:tc>
          <w:tcPr>
            <w:tcW w:w="7451" w:type="dxa"/>
            <w:noWrap/>
            <w:hideMark/>
          </w:tcPr>
          <w:p w14:paraId="1BAB98AF"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Göze yabancı bir cisim batması durumunda cisim derhal çıkarılmalıdır.</w:t>
            </w:r>
          </w:p>
        </w:tc>
        <w:tc>
          <w:tcPr>
            <w:tcW w:w="636" w:type="dxa"/>
            <w:noWrap/>
            <w:hideMark/>
          </w:tcPr>
          <w:p w14:paraId="210D370A"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D</w:t>
            </w:r>
          </w:p>
        </w:tc>
        <w:tc>
          <w:tcPr>
            <w:tcW w:w="636" w:type="dxa"/>
            <w:noWrap/>
            <w:hideMark/>
          </w:tcPr>
          <w:p w14:paraId="13052D5D"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Y</w:t>
            </w:r>
          </w:p>
        </w:tc>
        <w:tc>
          <w:tcPr>
            <w:tcW w:w="636" w:type="dxa"/>
            <w:noWrap/>
            <w:hideMark/>
          </w:tcPr>
          <w:p w14:paraId="48A9FB23"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B</w:t>
            </w:r>
          </w:p>
        </w:tc>
      </w:tr>
      <w:tr w:rsidR="00F70D56" w:rsidRPr="00C76AAC" w14:paraId="2CE22426" w14:textId="77777777" w:rsidTr="00515FE1">
        <w:trPr>
          <w:trHeight w:val="302"/>
        </w:trPr>
        <w:tc>
          <w:tcPr>
            <w:tcW w:w="708" w:type="dxa"/>
            <w:noWrap/>
          </w:tcPr>
          <w:p w14:paraId="7165E01E"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20"/>
                <w:szCs w:val="24"/>
                <w:lang w:val="en-US"/>
              </w:rPr>
              <w:t>11.</w:t>
            </w:r>
          </w:p>
        </w:tc>
        <w:tc>
          <w:tcPr>
            <w:tcW w:w="7451" w:type="dxa"/>
            <w:noWrap/>
            <w:hideMark/>
          </w:tcPr>
          <w:p w14:paraId="6C53CDDD"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Hasta veya yaralının en yakın sağlık kuruluşuna sevkini sağlamak amacıyla sağlık kuruluşuna haber verilir.</w:t>
            </w:r>
          </w:p>
        </w:tc>
        <w:tc>
          <w:tcPr>
            <w:tcW w:w="636" w:type="dxa"/>
            <w:noWrap/>
            <w:hideMark/>
          </w:tcPr>
          <w:p w14:paraId="660D97EF"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D</w:t>
            </w:r>
          </w:p>
        </w:tc>
        <w:tc>
          <w:tcPr>
            <w:tcW w:w="636" w:type="dxa"/>
            <w:noWrap/>
            <w:hideMark/>
          </w:tcPr>
          <w:p w14:paraId="328AA762"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Y</w:t>
            </w:r>
          </w:p>
        </w:tc>
        <w:tc>
          <w:tcPr>
            <w:tcW w:w="636" w:type="dxa"/>
            <w:noWrap/>
            <w:hideMark/>
          </w:tcPr>
          <w:p w14:paraId="0C44223D"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B</w:t>
            </w:r>
          </w:p>
        </w:tc>
      </w:tr>
      <w:tr w:rsidR="00F70D56" w:rsidRPr="00C76AAC" w14:paraId="7CA285A3" w14:textId="77777777" w:rsidTr="00515FE1">
        <w:trPr>
          <w:trHeight w:val="335"/>
        </w:trPr>
        <w:tc>
          <w:tcPr>
            <w:tcW w:w="708" w:type="dxa"/>
            <w:noWrap/>
          </w:tcPr>
          <w:p w14:paraId="7A91A329"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20"/>
                <w:szCs w:val="24"/>
                <w:lang w:val="en-US"/>
              </w:rPr>
              <w:t>12.</w:t>
            </w:r>
          </w:p>
        </w:tc>
        <w:tc>
          <w:tcPr>
            <w:tcW w:w="7451" w:type="dxa"/>
            <w:noWrap/>
            <w:hideMark/>
          </w:tcPr>
          <w:p w14:paraId="402D6889"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Kalp durmasına ilk 5 dakikada müdahale edilmelidir.</w:t>
            </w:r>
          </w:p>
        </w:tc>
        <w:tc>
          <w:tcPr>
            <w:tcW w:w="636" w:type="dxa"/>
            <w:noWrap/>
            <w:hideMark/>
          </w:tcPr>
          <w:p w14:paraId="2910275D"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D</w:t>
            </w:r>
          </w:p>
        </w:tc>
        <w:tc>
          <w:tcPr>
            <w:tcW w:w="636" w:type="dxa"/>
            <w:noWrap/>
            <w:hideMark/>
          </w:tcPr>
          <w:p w14:paraId="6BC2DB39"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Y</w:t>
            </w:r>
          </w:p>
        </w:tc>
        <w:tc>
          <w:tcPr>
            <w:tcW w:w="636" w:type="dxa"/>
            <w:noWrap/>
            <w:hideMark/>
          </w:tcPr>
          <w:p w14:paraId="2D60FBA4"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B</w:t>
            </w:r>
          </w:p>
        </w:tc>
      </w:tr>
      <w:tr w:rsidR="00F70D56" w:rsidRPr="00C76AAC" w14:paraId="2170BAEA" w14:textId="77777777" w:rsidTr="00515FE1">
        <w:trPr>
          <w:trHeight w:val="301"/>
        </w:trPr>
        <w:tc>
          <w:tcPr>
            <w:tcW w:w="708" w:type="dxa"/>
            <w:noWrap/>
          </w:tcPr>
          <w:p w14:paraId="01EDADDD"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20"/>
                <w:szCs w:val="24"/>
                <w:lang w:val="en-US"/>
              </w:rPr>
              <w:t>13.</w:t>
            </w:r>
          </w:p>
        </w:tc>
        <w:tc>
          <w:tcPr>
            <w:tcW w:w="7451" w:type="dxa"/>
            <w:noWrap/>
            <w:hideMark/>
          </w:tcPr>
          <w:p w14:paraId="16339D47"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Kanamayı durdurmak için kanamalı bölgenin üzeri temiz bir bezle kapatılarak yaraya baskı uygulanır.</w:t>
            </w:r>
          </w:p>
        </w:tc>
        <w:tc>
          <w:tcPr>
            <w:tcW w:w="636" w:type="dxa"/>
            <w:noWrap/>
            <w:hideMark/>
          </w:tcPr>
          <w:p w14:paraId="552563CB"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D</w:t>
            </w:r>
          </w:p>
        </w:tc>
        <w:tc>
          <w:tcPr>
            <w:tcW w:w="636" w:type="dxa"/>
            <w:noWrap/>
            <w:hideMark/>
          </w:tcPr>
          <w:p w14:paraId="167239AA"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Y</w:t>
            </w:r>
          </w:p>
        </w:tc>
        <w:tc>
          <w:tcPr>
            <w:tcW w:w="636" w:type="dxa"/>
            <w:noWrap/>
            <w:hideMark/>
          </w:tcPr>
          <w:p w14:paraId="371AFD35"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B</w:t>
            </w:r>
          </w:p>
        </w:tc>
      </w:tr>
      <w:tr w:rsidR="00F70D56" w:rsidRPr="00C76AAC" w14:paraId="73006CB8" w14:textId="77777777" w:rsidTr="00515FE1">
        <w:trPr>
          <w:trHeight w:val="347"/>
        </w:trPr>
        <w:tc>
          <w:tcPr>
            <w:tcW w:w="708" w:type="dxa"/>
            <w:noWrap/>
          </w:tcPr>
          <w:p w14:paraId="7CBF629E"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20"/>
                <w:szCs w:val="24"/>
                <w:lang w:val="en-US"/>
              </w:rPr>
              <w:t>14.</w:t>
            </w:r>
          </w:p>
        </w:tc>
        <w:tc>
          <w:tcPr>
            <w:tcW w:w="7451" w:type="dxa"/>
            <w:noWrap/>
            <w:hideMark/>
          </w:tcPr>
          <w:p w14:paraId="55374FC4"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Burun kanamasında baş arkaya eğilerek 5 dakika boyunca burun kanatlarına baskı uygulanır.</w:t>
            </w:r>
          </w:p>
        </w:tc>
        <w:tc>
          <w:tcPr>
            <w:tcW w:w="636" w:type="dxa"/>
            <w:noWrap/>
            <w:hideMark/>
          </w:tcPr>
          <w:p w14:paraId="45FC0285"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D</w:t>
            </w:r>
          </w:p>
        </w:tc>
        <w:tc>
          <w:tcPr>
            <w:tcW w:w="636" w:type="dxa"/>
            <w:noWrap/>
            <w:hideMark/>
          </w:tcPr>
          <w:p w14:paraId="6FF98CDE"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Y</w:t>
            </w:r>
          </w:p>
        </w:tc>
        <w:tc>
          <w:tcPr>
            <w:tcW w:w="636" w:type="dxa"/>
            <w:noWrap/>
            <w:hideMark/>
          </w:tcPr>
          <w:p w14:paraId="539E17B5"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B</w:t>
            </w:r>
          </w:p>
        </w:tc>
      </w:tr>
      <w:tr w:rsidR="00F70D56" w:rsidRPr="00C76AAC" w14:paraId="11F4CD08" w14:textId="77777777" w:rsidTr="00515FE1">
        <w:trPr>
          <w:trHeight w:val="278"/>
        </w:trPr>
        <w:tc>
          <w:tcPr>
            <w:tcW w:w="708" w:type="dxa"/>
            <w:noWrap/>
          </w:tcPr>
          <w:p w14:paraId="7257B33F"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20"/>
                <w:szCs w:val="24"/>
                <w:lang w:val="en-US"/>
              </w:rPr>
              <w:t>15.</w:t>
            </w:r>
          </w:p>
        </w:tc>
        <w:tc>
          <w:tcPr>
            <w:tcW w:w="7451" w:type="dxa"/>
            <w:noWrap/>
            <w:hideMark/>
          </w:tcPr>
          <w:p w14:paraId="29846103"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Bayılmış olan bir kişi ilk olarak tokatlanarak ayıltılmaya çalışılır.</w:t>
            </w:r>
          </w:p>
        </w:tc>
        <w:tc>
          <w:tcPr>
            <w:tcW w:w="636" w:type="dxa"/>
            <w:noWrap/>
            <w:hideMark/>
          </w:tcPr>
          <w:p w14:paraId="568A83EF"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D</w:t>
            </w:r>
          </w:p>
        </w:tc>
        <w:tc>
          <w:tcPr>
            <w:tcW w:w="636" w:type="dxa"/>
            <w:noWrap/>
            <w:hideMark/>
          </w:tcPr>
          <w:p w14:paraId="1AF44B7B"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Y</w:t>
            </w:r>
          </w:p>
        </w:tc>
        <w:tc>
          <w:tcPr>
            <w:tcW w:w="636" w:type="dxa"/>
            <w:noWrap/>
            <w:hideMark/>
          </w:tcPr>
          <w:p w14:paraId="2900777D"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B</w:t>
            </w:r>
          </w:p>
        </w:tc>
      </w:tr>
      <w:tr w:rsidR="00F70D56" w:rsidRPr="00C76AAC" w14:paraId="614BB842" w14:textId="77777777" w:rsidTr="00515FE1">
        <w:trPr>
          <w:trHeight w:val="629"/>
        </w:trPr>
        <w:tc>
          <w:tcPr>
            <w:tcW w:w="708" w:type="dxa"/>
            <w:noWrap/>
          </w:tcPr>
          <w:p w14:paraId="776A5E7B"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20"/>
                <w:szCs w:val="24"/>
                <w:lang w:val="en-US"/>
              </w:rPr>
              <w:t>16.</w:t>
            </w:r>
          </w:p>
        </w:tc>
        <w:tc>
          <w:tcPr>
            <w:tcW w:w="7451" w:type="dxa"/>
            <w:hideMark/>
          </w:tcPr>
          <w:p w14:paraId="46B785D3"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Karın bölgesine yabancı bir cisim saplandığında hemen yabancı cisim bulunduğu bölgeden çıkarılmalı ve kanayan bölgeye basınç yapılmalıdır.</w:t>
            </w:r>
          </w:p>
        </w:tc>
        <w:tc>
          <w:tcPr>
            <w:tcW w:w="636" w:type="dxa"/>
            <w:noWrap/>
            <w:hideMark/>
          </w:tcPr>
          <w:p w14:paraId="0995D449"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D</w:t>
            </w:r>
          </w:p>
        </w:tc>
        <w:tc>
          <w:tcPr>
            <w:tcW w:w="636" w:type="dxa"/>
            <w:noWrap/>
            <w:hideMark/>
          </w:tcPr>
          <w:p w14:paraId="53FDA5D2"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Y</w:t>
            </w:r>
          </w:p>
        </w:tc>
        <w:tc>
          <w:tcPr>
            <w:tcW w:w="636" w:type="dxa"/>
            <w:noWrap/>
            <w:hideMark/>
          </w:tcPr>
          <w:p w14:paraId="44CF570F"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B</w:t>
            </w:r>
          </w:p>
        </w:tc>
      </w:tr>
      <w:tr w:rsidR="00F70D56" w:rsidRPr="00C76AAC" w14:paraId="4C718BA9" w14:textId="77777777" w:rsidTr="00515FE1">
        <w:trPr>
          <w:trHeight w:val="438"/>
        </w:trPr>
        <w:tc>
          <w:tcPr>
            <w:tcW w:w="708" w:type="dxa"/>
            <w:noWrap/>
          </w:tcPr>
          <w:p w14:paraId="30E8A5B4"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20"/>
                <w:szCs w:val="24"/>
                <w:lang w:val="en-US"/>
              </w:rPr>
              <w:lastRenderedPageBreak/>
              <w:t>17.</w:t>
            </w:r>
          </w:p>
        </w:tc>
        <w:tc>
          <w:tcPr>
            <w:tcW w:w="7451" w:type="dxa"/>
            <w:noWrap/>
            <w:hideMark/>
          </w:tcPr>
          <w:p w14:paraId="6829A92E"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Elektrik çarpması sırasında elektrik çarpan kişi derhal elle tutup çekilir.</w:t>
            </w:r>
          </w:p>
        </w:tc>
        <w:tc>
          <w:tcPr>
            <w:tcW w:w="636" w:type="dxa"/>
            <w:noWrap/>
            <w:hideMark/>
          </w:tcPr>
          <w:p w14:paraId="214C2BCB"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D</w:t>
            </w:r>
          </w:p>
        </w:tc>
        <w:tc>
          <w:tcPr>
            <w:tcW w:w="636" w:type="dxa"/>
            <w:noWrap/>
            <w:hideMark/>
          </w:tcPr>
          <w:p w14:paraId="0238DBAC"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Y</w:t>
            </w:r>
          </w:p>
        </w:tc>
        <w:tc>
          <w:tcPr>
            <w:tcW w:w="636" w:type="dxa"/>
            <w:noWrap/>
            <w:hideMark/>
          </w:tcPr>
          <w:p w14:paraId="5A500F8D"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B</w:t>
            </w:r>
          </w:p>
        </w:tc>
      </w:tr>
      <w:tr w:rsidR="00F70D56" w:rsidRPr="00C76AAC" w14:paraId="764A8118" w14:textId="77777777" w:rsidTr="00515FE1">
        <w:trPr>
          <w:trHeight w:val="343"/>
        </w:trPr>
        <w:tc>
          <w:tcPr>
            <w:tcW w:w="708" w:type="dxa"/>
            <w:noWrap/>
          </w:tcPr>
          <w:p w14:paraId="3B07B167"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20"/>
                <w:szCs w:val="24"/>
                <w:lang w:val="en-US"/>
              </w:rPr>
              <w:t>18.</w:t>
            </w:r>
          </w:p>
        </w:tc>
        <w:tc>
          <w:tcPr>
            <w:tcW w:w="7451" w:type="dxa"/>
            <w:noWrap/>
            <w:hideMark/>
          </w:tcPr>
          <w:p w14:paraId="312DA28C"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Bayılma durumunda bayılan kişi sırt üstü yatırılıp, ayaklar hafifçe yükseltilir.</w:t>
            </w:r>
          </w:p>
        </w:tc>
        <w:tc>
          <w:tcPr>
            <w:tcW w:w="636" w:type="dxa"/>
            <w:noWrap/>
            <w:hideMark/>
          </w:tcPr>
          <w:p w14:paraId="3EC19E70"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D</w:t>
            </w:r>
          </w:p>
        </w:tc>
        <w:tc>
          <w:tcPr>
            <w:tcW w:w="636" w:type="dxa"/>
            <w:noWrap/>
            <w:hideMark/>
          </w:tcPr>
          <w:p w14:paraId="24E816C4"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Y</w:t>
            </w:r>
          </w:p>
        </w:tc>
        <w:tc>
          <w:tcPr>
            <w:tcW w:w="636" w:type="dxa"/>
            <w:noWrap/>
            <w:hideMark/>
          </w:tcPr>
          <w:p w14:paraId="76BE1C24"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B</w:t>
            </w:r>
          </w:p>
        </w:tc>
      </w:tr>
      <w:tr w:rsidR="00F70D56" w:rsidRPr="00C76AAC" w14:paraId="1F12B131" w14:textId="77777777" w:rsidTr="00515FE1">
        <w:trPr>
          <w:trHeight w:val="305"/>
        </w:trPr>
        <w:tc>
          <w:tcPr>
            <w:tcW w:w="708" w:type="dxa"/>
            <w:noWrap/>
          </w:tcPr>
          <w:p w14:paraId="234764D7"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20"/>
                <w:szCs w:val="24"/>
                <w:lang w:val="en-US"/>
              </w:rPr>
              <w:t>19.</w:t>
            </w:r>
          </w:p>
        </w:tc>
        <w:tc>
          <w:tcPr>
            <w:tcW w:w="7451" w:type="dxa"/>
            <w:noWrap/>
            <w:hideMark/>
          </w:tcPr>
          <w:p w14:paraId="04F44DF9"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Bilinci kapalı olan bir kişiye kendisine gelmesi için su içirilmelidir.</w:t>
            </w:r>
          </w:p>
        </w:tc>
        <w:tc>
          <w:tcPr>
            <w:tcW w:w="636" w:type="dxa"/>
            <w:noWrap/>
            <w:hideMark/>
          </w:tcPr>
          <w:p w14:paraId="2B5FEFF9"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D</w:t>
            </w:r>
          </w:p>
        </w:tc>
        <w:tc>
          <w:tcPr>
            <w:tcW w:w="636" w:type="dxa"/>
            <w:noWrap/>
            <w:hideMark/>
          </w:tcPr>
          <w:p w14:paraId="1A85E4DF"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Y</w:t>
            </w:r>
          </w:p>
        </w:tc>
        <w:tc>
          <w:tcPr>
            <w:tcW w:w="636" w:type="dxa"/>
            <w:noWrap/>
            <w:hideMark/>
          </w:tcPr>
          <w:p w14:paraId="1DAA0872"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B</w:t>
            </w:r>
          </w:p>
        </w:tc>
      </w:tr>
      <w:tr w:rsidR="00F70D56" w:rsidRPr="00C76AAC" w14:paraId="67268F20" w14:textId="77777777" w:rsidTr="00515FE1">
        <w:trPr>
          <w:trHeight w:val="308"/>
        </w:trPr>
        <w:tc>
          <w:tcPr>
            <w:tcW w:w="708" w:type="dxa"/>
            <w:noWrap/>
          </w:tcPr>
          <w:p w14:paraId="2B246BFC"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20"/>
                <w:szCs w:val="24"/>
                <w:lang w:val="en-US"/>
              </w:rPr>
              <w:t>20.</w:t>
            </w:r>
          </w:p>
        </w:tc>
        <w:tc>
          <w:tcPr>
            <w:tcW w:w="7451" w:type="dxa"/>
            <w:noWrap/>
            <w:hideMark/>
          </w:tcPr>
          <w:p w14:paraId="2F4F6B74"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Boğazına yabancı cisim kaçan bir kişiye en uygun ilk yardım geçmesini beklemektir.</w:t>
            </w:r>
          </w:p>
        </w:tc>
        <w:tc>
          <w:tcPr>
            <w:tcW w:w="636" w:type="dxa"/>
            <w:noWrap/>
            <w:hideMark/>
          </w:tcPr>
          <w:p w14:paraId="14DA10DE"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D</w:t>
            </w:r>
          </w:p>
        </w:tc>
        <w:tc>
          <w:tcPr>
            <w:tcW w:w="636" w:type="dxa"/>
            <w:noWrap/>
            <w:hideMark/>
          </w:tcPr>
          <w:p w14:paraId="0CC5D251"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Y</w:t>
            </w:r>
          </w:p>
        </w:tc>
        <w:tc>
          <w:tcPr>
            <w:tcW w:w="636" w:type="dxa"/>
            <w:noWrap/>
            <w:hideMark/>
          </w:tcPr>
          <w:p w14:paraId="1C2233B6"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B</w:t>
            </w:r>
          </w:p>
        </w:tc>
      </w:tr>
      <w:tr w:rsidR="00F70D56" w:rsidRPr="00C76AAC" w14:paraId="3BC2B50E" w14:textId="77777777" w:rsidTr="00515FE1">
        <w:trPr>
          <w:trHeight w:val="298"/>
        </w:trPr>
        <w:tc>
          <w:tcPr>
            <w:tcW w:w="708" w:type="dxa"/>
            <w:noWrap/>
          </w:tcPr>
          <w:p w14:paraId="4D4DBFCD"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20"/>
                <w:szCs w:val="24"/>
                <w:lang w:val="en-US"/>
              </w:rPr>
              <w:t>21.</w:t>
            </w:r>
          </w:p>
        </w:tc>
        <w:tc>
          <w:tcPr>
            <w:tcW w:w="7451" w:type="dxa"/>
            <w:noWrap/>
            <w:hideMark/>
          </w:tcPr>
          <w:p w14:paraId="3AC3FB02"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İlk yardımın öncelikli amaçlarından birisi hayati tehlikeyi ortadan kaldırmaktır.</w:t>
            </w:r>
          </w:p>
        </w:tc>
        <w:tc>
          <w:tcPr>
            <w:tcW w:w="636" w:type="dxa"/>
            <w:noWrap/>
            <w:hideMark/>
          </w:tcPr>
          <w:p w14:paraId="0B8145E9"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D</w:t>
            </w:r>
          </w:p>
        </w:tc>
        <w:tc>
          <w:tcPr>
            <w:tcW w:w="636" w:type="dxa"/>
            <w:noWrap/>
            <w:hideMark/>
          </w:tcPr>
          <w:p w14:paraId="7963A860"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Y</w:t>
            </w:r>
          </w:p>
        </w:tc>
        <w:tc>
          <w:tcPr>
            <w:tcW w:w="636" w:type="dxa"/>
            <w:noWrap/>
            <w:hideMark/>
          </w:tcPr>
          <w:p w14:paraId="7F3F5592"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B</w:t>
            </w:r>
          </w:p>
        </w:tc>
      </w:tr>
      <w:tr w:rsidR="00F70D56" w:rsidRPr="00C76AAC" w14:paraId="3C028819" w14:textId="77777777" w:rsidTr="00515FE1">
        <w:trPr>
          <w:trHeight w:val="303"/>
        </w:trPr>
        <w:tc>
          <w:tcPr>
            <w:tcW w:w="708" w:type="dxa"/>
            <w:noWrap/>
          </w:tcPr>
          <w:p w14:paraId="37A8AD08"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20"/>
                <w:szCs w:val="24"/>
                <w:lang w:val="en-US"/>
              </w:rPr>
              <w:t>22.</w:t>
            </w:r>
          </w:p>
        </w:tc>
        <w:tc>
          <w:tcPr>
            <w:tcW w:w="7451" w:type="dxa"/>
            <w:noWrap/>
            <w:hideMark/>
          </w:tcPr>
          <w:p w14:paraId="5D02E8AB"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Asit veya petrol ürünü maddeleri (gaz yağı, benzin vs.) yanlışlıkla içen bir kişi derhal kusturulmalıdır.</w:t>
            </w:r>
          </w:p>
        </w:tc>
        <w:tc>
          <w:tcPr>
            <w:tcW w:w="636" w:type="dxa"/>
            <w:noWrap/>
            <w:hideMark/>
          </w:tcPr>
          <w:p w14:paraId="53A4BD04"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D</w:t>
            </w:r>
          </w:p>
        </w:tc>
        <w:tc>
          <w:tcPr>
            <w:tcW w:w="636" w:type="dxa"/>
            <w:noWrap/>
            <w:hideMark/>
          </w:tcPr>
          <w:p w14:paraId="71F41492"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Y</w:t>
            </w:r>
          </w:p>
        </w:tc>
        <w:tc>
          <w:tcPr>
            <w:tcW w:w="636" w:type="dxa"/>
            <w:noWrap/>
            <w:hideMark/>
          </w:tcPr>
          <w:p w14:paraId="3BC6283D"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B</w:t>
            </w:r>
          </w:p>
        </w:tc>
      </w:tr>
      <w:tr w:rsidR="00F70D56" w:rsidRPr="00C76AAC" w14:paraId="29372292" w14:textId="77777777" w:rsidTr="00515FE1">
        <w:trPr>
          <w:trHeight w:val="421"/>
        </w:trPr>
        <w:tc>
          <w:tcPr>
            <w:tcW w:w="708" w:type="dxa"/>
            <w:noWrap/>
          </w:tcPr>
          <w:p w14:paraId="482BFC0D"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20"/>
                <w:szCs w:val="24"/>
                <w:lang w:val="en-US"/>
              </w:rPr>
              <w:t>23.</w:t>
            </w:r>
          </w:p>
        </w:tc>
        <w:tc>
          <w:tcPr>
            <w:tcW w:w="7451" w:type="dxa"/>
            <w:noWrap/>
            <w:hideMark/>
          </w:tcPr>
          <w:p w14:paraId="5A7157D0"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Gaz zehirlenmelerinde kazazedenin hemen ortamdan uzaklaştırılıp, açık havaya çıkartılması gerekir.</w:t>
            </w:r>
          </w:p>
        </w:tc>
        <w:tc>
          <w:tcPr>
            <w:tcW w:w="636" w:type="dxa"/>
            <w:noWrap/>
            <w:hideMark/>
          </w:tcPr>
          <w:p w14:paraId="49429F47"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D</w:t>
            </w:r>
          </w:p>
        </w:tc>
        <w:tc>
          <w:tcPr>
            <w:tcW w:w="636" w:type="dxa"/>
            <w:noWrap/>
            <w:hideMark/>
          </w:tcPr>
          <w:p w14:paraId="1BE54308"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Y</w:t>
            </w:r>
          </w:p>
        </w:tc>
        <w:tc>
          <w:tcPr>
            <w:tcW w:w="636" w:type="dxa"/>
            <w:noWrap/>
            <w:hideMark/>
          </w:tcPr>
          <w:p w14:paraId="45495463"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B</w:t>
            </w:r>
          </w:p>
        </w:tc>
      </w:tr>
      <w:tr w:rsidR="00F70D56" w:rsidRPr="00C76AAC" w14:paraId="09AFD3D7" w14:textId="77777777" w:rsidTr="00515FE1">
        <w:trPr>
          <w:trHeight w:val="287"/>
        </w:trPr>
        <w:tc>
          <w:tcPr>
            <w:tcW w:w="708" w:type="dxa"/>
            <w:noWrap/>
          </w:tcPr>
          <w:p w14:paraId="43361541"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20"/>
                <w:szCs w:val="24"/>
                <w:lang w:val="en-US"/>
              </w:rPr>
              <w:t>24.</w:t>
            </w:r>
          </w:p>
        </w:tc>
        <w:tc>
          <w:tcPr>
            <w:tcW w:w="7451" w:type="dxa"/>
            <w:noWrap/>
            <w:hideMark/>
          </w:tcPr>
          <w:p w14:paraId="0CDA2CC4"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Yaralının ilk değerlendirilmesinde ilk önce kanaması olup olmadığına bakılır.</w:t>
            </w:r>
          </w:p>
        </w:tc>
        <w:tc>
          <w:tcPr>
            <w:tcW w:w="636" w:type="dxa"/>
            <w:noWrap/>
            <w:hideMark/>
          </w:tcPr>
          <w:p w14:paraId="28F41FFD"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D</w:t>
            </w:r>
          </w:p>
        </w:tc>
        <w:tc>
          <w:tcPr>
            <w:tcW w:w="636" w:type="dxa"/>
            <w:noWrap/>
            <w:hideMark/>
          </w:tcPr>
          <w:p w14:paraId="387BFD02"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Y</w:t>
            </w:r>
          </w:p>
        </w:tc>
        <w:tc>
          <w:tcPr>
            <w:tcW w:w="636" w:type="dxa"/>
            <w:noWrap/>
            <w:hideMark/>
          </w:tcPr>
          <w:p w14:paraId="07A6163D"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B</w:t>
            </w:r>
          </w:p>
        </w:tc>
      </w:tr>
      <w:tr w:rsidR="00F70D56" w:rsidRPr="00C76AAC" w14:paraId="5350519B" w14:textId="77777777" w:rsidTr="00515FE1">
        <w:trPr>
          <w:trHeight w:val="307"/>
        </w:trPr>
        <w:tc>
          <w:tcPr>
            <w:tcW w:w="708" w:type="dxa"/>
            <w:noWrap/>
          </w:tcPr>
          <w:p w14:paraId="395EA2FE"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20"/>
                <w:szCs w:val="24"/>
                <w:lang w:val="en-US"/>
              </w:rPr>
              <w:t>25.</w:t>
            </w:r>
          </w:p>
        </w:tc>
        <w:tc>
          <w:tcPr>
            <w:tcW w:w="7451" w:type="dxa"/>
            <w:noWrap/>
            <w:hideMark/>
          </w:tcPr>
          <w:p w14:paraId="7E9FB37A"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İlkyardım esnasında kırıldığı anlaşılan kısımlar düzeltilmeye çalışılmalıdır.</w:t>
            </w:r>
          </w:p>
        </w:tc>
        <w:tc>
          <w:tcPr>
            <w:tcW w:w="636" w:type="dxa"/>
            <w:noWrap/>
            <w:hideMark/>
          </w:tcPr>
          <w:p w14:paraId="4FB53AEB"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D</w:t>
            </w:r>
          </w:p>
        </w:tc>
        <w:tc>
          <w:tcPr>
            <w:tcW w:w="636" w:type="dxa"/>
            <w:noWrap/>
            <w:hideMark/>
          </w:tcPr>
          <w:p w14:paraId="76A21CEA"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Y</w:t>
            </w:r>
          </w:p>
        </w:tc>
        <w:tc>
          <w:tcPr>
            <w:tcW w:w="636" w:type="dxa"/>
            <w:noWrap/>
            <w:hideMark/>
          </w:tcPr>
          <w:p w14:paraId="443C2B27"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B</w:t>
            </w:r>
          </w:p>
        </w:tc>
      </w:tr>
      <w:tr w:rsidR="00F70D56" w:rsidRPr="00C76AAC" w14:paraId="172C92D4" w14:textId="77777777" w:rsidTr="00515FE1">
        <w:trPr>
          <w:trHeight w:val="354"/>
        </w:trPr>
        <w:tc>
          <w:tcPr>
            <w:tcW w:w="708" w:type="dxa"/>
            <w:noWrap/>
          </w:tcPr>
          <w:p w14:paraId="4B578A5D"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20"/>
                <w:szCs w:val="24"/>
                <w:lang w:val="en-US"/>
              </w:rPr>
              <w:t>26.</w:t>
            </w:r>
          </w:p>
        </w:tc>
        <w:tc>
          <w:tcPr>
            <w:tcW w:w="7451" w:type="dxa"/>
            <w:noWrap/>
            <w:hideMark/>
          </w:tcPr>
          <w:p w14:paraId="7863F091"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İlk yardımın önceliği ağrıyı azaltmaktır.</w:t>
            </w:r>
          </w:p>
        </w:tc>
        <w:tc>
          <w:tcPr>
            <w:tcW w:w="636" w:type="dxa"/>
            <w:noWrap/>
            <w:hideMark/>
          </w:tcPr>
          <w:p w14:paraId="2D10E243"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D</w:t>
            </w:r>
          </w:p>
        </w:tc>
        <w:tc>
          <w:tcPr>
            <w:tcW w:w="636" w:type="dxa"/>
            <w:noWrap/>
            <w:hideMark/>
          </w:tcPr>
          <w:p w14:paraId="7BC4FA47"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Y</w:t>
            </w:r>
          </w:p>
        </w:tc>
        <w:tc>
          <w:tcPr>
            <w:tcW w:w="636" w:type="dxa"/>
            <w:noWrap/>
            <w:hideMark/>
          </w:tcPr>
          <w:p w14:paraId="4EC2831B"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B</w:t>
            </w:r>
          </w:p>
        </w:tc>
      </w:tr>
      <w:tr w:rsidR="00F70D56" w:rsidRPr="00C76AAC" w14:paraId="6EAE422C" w14:textId="77777777" w:rsidTr="00515FE1">
        <w:trPr>
          <w:trHeight w:val="579"/>
        </w:trPr>
        <w:tc>
          <w:tcPr>
            <w:tcW w:w="708" w:type="dxa"/>
            <w:noWrap/>
          </w:tcPr>
          <w:p w14:paraId="240997B3"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20"/>
                <w:szCs w:val="24"/>
                <w:lang w:val="en-US"/>
              </w:rPr>
              <w:t>27.</w:t>
            </w:r>
          </w:p>
        </w:tc>
        <w:tc>
          <w:tcPr>
            <w:tcW w:w="7451" w:type="dxa"/>
            <w:hideMark/>
          </w:tcPr>
          <w:p w14:paraId="1F0D68D9"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Kaza sonucu parmak kopması görülen kişinin kopan parmağı doğrudan buz dolu bir kap içeresine konularak kişiyle beraber derhal bir sağlık kuruluşuna sevki sağlanır.</w:t>
            </w:r>
          </w:p>
        </w:tc>
        <w:tc>
          <w:tcPr>
            <w:tcW w:w="636" w:type="dxa"/>
            <w:noWrap/>
            <w:hideMark/>
          </w:tcPr>
          <w:p w14:paraId="607C16DC"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D</w:t>
            </w:r>
          </w:p>
        </w:tc>
        <w:tc>
          <w:tcPr>
            <w:tcW w:w="636" w:type="dxa"/>
            <w:noWrap/>
            <w:hideMark/>
          </w:tcPr>
          <w:p w14:paraId="1385E172"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Y</w:t>
            </w:r>
          </w:p>
        </w:tc>
        <w:tc>
          <w:tcPr>
            <w:tcW w:w="636" w:type="dxa"/>
            <w:noWrap/>
            <w:hideMark/>
          </w:tcPr>
          <w:p w14:paraId="12269EFE"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B</w:t>
            </w:r>
          </w:p>
        </w:tc>
      </w:tr>
      <w:tr w:rsidR="00F70D56" w:rsidRPr="00C76AAC" w14:paraId="69EDCE59" w14:textId="77777777" w:rsidTr="00515FE1">
        <w:trPr>
          <w:trHeight w:val="439"/>
        </w:trPr>
        <w:tc>
          <w:tcPr>
            <w:tcW w:w="708" w:type="dxa"/>
            <w:noWrap/>
          </w:tcPr>
          <w:p w14:paraId="2E2D9243"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20"/>
                <w:szCs w:val="24"/>
                <w:lang w:val="en-US"/>
              </w:rPr>
              <w:t>28.</w:t>
            </w:r>
          </w:p>
        </w:tc>
        <w:tc>
          <w:tcPr>
            <w:tcW w:w="7451" w:type="dxa"/>
            <w:noWrap/>
            <w:hideMark/>
          </w:tcPr>
          <w:p w14:paraId="2550ECFB"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Kaynar suyla oluşan yanmalarda yanan kısım soğuk, temiz ve akan suya tutulur.</w:t>
            </w:r>
          </w:p>
        </w:tc>
        <w:tc>
          <w:tcPr>
            <w:tcW w:w="636" w:type="dxa"/>
            <w:noWrap/>
            <w:hideMark/>
          </w:tcPr>
          <w:p w14:paraId="2CA02E74"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D</w:t>
            </w:r>
          </w:p>
        </w:tc>
        <w:tc>
          <w:tcPr>
            <w:tcW w:w="636" w:type="dxa"/>
            <w:noWrap/>
            <w:hideMark/>
          </w:tcPr>
          <w:p w14:paraId="1822E6BE"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Y</w:t>
            </w:r>
          </w:p>
        </w:tc>
        <w:tc>
          <w:tcPr>
            <w:tcW w:w="636" w:type="dxa"/>
            <w:noWrap/>
            <w:hideMark/>
          </w:tcPr>
          <w:p w14:paraId="0DFACF42" w14:textId="77777777" w:rsidR="00F70D56" w:rsidRPr="00C76AAC" w:rsidRDefault="00F70D56" w:rsidP="00515FE1">
            <w:pPr>
              <w:tabs>
                <w:tab w:val="left" w:pos="1071"/>
              </w:tabs>
              <w:suppressAutoHyphens/>
              <w:rPr>
                <w:rFonts w:cs="Times New Roman"/>
                <w:sz w:val="20"/>
                <w:szCs w:val="21"/>
              </w:rPr>
            </w:pPr>
            <w:r w:rsidRPr="00C76AAC">
              <w:rPr>
                <w:rFonts w:cs="Times New Roman"/>
                <w:sz w:val="20"/>
                <w:szCs w:val="21"/>
              </w:rPr>
              <w:t>B</w:t>
            </w:r>
          </w:p>
        </w:tc>
      </w:tr>
      <w:tr w:rsidR="00F70D56" w:rsidRPr="00C76AAC" w14:paraId="60286081" w14:textId="77777777" w:rsidTr="00515FE1">
        <w:trPr>
          <w:trHeight w:val="439"/>
        </w:trPr>
        <w:tc>
          <w:tcPr>
            <w:tcW w:w="8159" w:type="dxa"/>
            <w:gridSpan w:val="2"/>
            <w:noWrap/>
          </w:tcPr>
          <w:p w14:paraId="63120F16" w14:textId="77777777" w:rsidR="00F70D56" w:rsidRPr="00C76AAC" w:rsidRDefault="00F70D56" w:rsidP="00515FE1">
            <w:pPr>
              <w:tabs>
                <w:tab w:val="left" w:pos="1071"/>
              </w:tabs>
              <w:suppressAutoHyphens/>
              <w:rPr>
                <w:rFonts w:cs="Times New Roman"/>
                <w:sz w:val="20"/>
                <w:szCs w:val="24"/>
                <w:lang w:val="en-US"/>
              </w:rPr>
            </w:pPr>
          </w:p>
          <w:p w14:paraId="46D9A844" w14:textId="77777777" w:rsidR="00F70D56" w:rsidRPr="00C76AAC" w:rsidRDefault="00F70D56" w:rsidP="00F70D56">
            <w:pPr>
              <w:pStyle w:val="ListeParagraf"/>
              <w:numPr>
                <w:ilvl w:val="0"/>
                <w:numId w:val="31"/>
              </w:numPr>
              <w:rPr>
                <w:rFonts w:cs="Times New Roman"/>
                <w:b/>
                <w:sz w:val="18"/>
                <w:szCs w:val="18"/>
              </w:rPr>
            </w:pPr>
            <w:r w:rsidRPr="00C76AAC">
              <w:rPr>
                <w:rFonts w:cs="Times New Roman"/>
                <w:b/>
                <w:sz w:val="18"/>
                <w:szCs w:val="18"/>
              </w:rPr>
              <w:t>BÖLÜM (Temel Afet Bilinç Düzeyi)</w:t>
            </w:r>
          </w:p>
          <w:p w14:paraId="27191A69" w14:textId="77777777" w:rsidR="00F70D56" w:rsidRPr="00C76AAC" w:rsidRDefault="00F70D56" w:rsidP="00515FE1">
            <w:pPr>
              <w:tabs>
                <w:tab w:val="left" w:pos="5796"/>
              </w:tabs>
              <w:rPr>
                <w:rFonts w:cs="Times New Roman"/>
                <w:b/>
                <w:sz w:val="18"/>
                <w:szCs w:val="18"/>
              </w:rPr>
            </w:pPr>
            <w:r w:rsidRPr="00C76AAC">
              <w:rPr>
                <w:rFonts w:cs="Times New Roman"/>
                <w:b/>
                <w:sz w:val="18"/>
                <w:szCs w:val="18"/>
              </w:rPr>
              <w:tab/>
            </w:r>
          </w:p>
          <w:p w14:paraId="09170298"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Aşağıda belirtilen TEMEL AFET BİLİNÇ DÜZEYİ anket formunda yer alan her soru 1’den 3’e kadar derecelendirilmiştir. (1)Yanlış, (2)Bilmiyorum, (3)Doğru Şeklindedir.  Her soru için size en uygun gelen ifadeyi işaretleyiniz. Teşekkürler.</w:t>
            </w:r>
          </w:p>
        </w:tc>
        <w:tc>
          <w:tcPr>
            <w:tcW w:w="636" w:type="dxa"/>
            <w:noWrap/>
            <w:textDirection w:val="btLr"/>
          </w:tcPr>
          <w:p w14:paraId="52CB2988" w14:textId="77777777" w:rsidR="00F70D56" w:rsidRPr="00C76AAC" w:rsidRDefault="00F70D56" w:rsidP="00515FE1">
            <w:pPr>
              <w:ind w:left="113" w:right="113"/>
              <w:rPr>
                <w:rFonts w:cs="Times New Roman"/>
                <w:b/>
                <w:bCs/>
                <w:sz w:val="18"/>
                <w:szCs w:val="18"/>
              </w:rPr>
            </w:pPr>
          </w:p>
          <w:p w14:paraId="5705159B" w14:textId="77777777" w:rsidR="00F70D56" w:rsidRPr="00C76AAC" w:rsidRDefault="00F70D56" w:rsidP="00515FE1">
            <w:pPr>
              <w:tabs>
                <w:tab w:val="left" w:pos="1071"/>
              </w:tabs>
              <w:suppressAutoHyphens/>
              <w:rPr>
                <w:rFonts w:cs="Times New Roman"/>
                <w:sz w:val="20"/>
                <w:szCs w:val="21"/>
              </w:rPr>
            </w:pPr>
            <w:r w:rsidRPr="00C76AAC">
              <w:rPr>
                <w:rFonts w:cs="Times New Roman"/>
                <w:b/>
                <w:bCs/>
                <w:sz w:val="18"/>
                <w:szCs w:val="18"/>
              </w:rPr>
              <w:t>DOĞRU</w:t>
            </w:r>
          </w:p>
        </w:tc>
        <w:tc>
          <w:tcPr>
            <w:tcW w:w="636" w:type="dxa"/>
            <w:noWrap/>
            <w:textDirection w:val="btLr"/>
          </w:tcPr>
          <w:p w14:paraId="791AB4EB" w14:textId="77777777" w:rsidR="00F70D56" w:rsidRPr="00C76AAC" w:rsidRDefault="00F70D56" w:rsidP="00515FE1">
            <w:pPr>
              <w:ind w:left="113" w:right="113"/>
              <w:rPr>
                <w:rFonts w:cs="Times New Roman"/>
                <w:b/>
                <w:bCs/>
                <w:sz w:val="18"/>
                <w:szCs w:val="18"/>
              </w:rPr>
            </w:pPr>
          </w:p>
          <w:p w14:paraId="109BA4DE" w14:textId="77777777" w:rsidR="00F70D56" w:rsidRPr="00C76AAC" w:rsidRDefault="00F70D56" w:rsidP="00515FE1">
            <w:pPr>
              <w:tabs>
                <w:tab w:val="left" w:pos="1071"/>
              </w:tabs>
              <w:suppressAutoHyphens/>
              <w:rPr>
                <w:rFonts w:cs="Times New Roman"/>
                <w:sz w:val="20"/>
                <w:szCs w:val="21"/>
              </w:rPr>
            </w:pPr>
            <w:r w:rsidRPr="00C76AAC">
              <w:rPr>
                <w:rFonts w:cs="Times New Roman"/>
                <w:b/>
                <w:bCs/>
                <w:sz w:val="18"/>
                <w:szCs w:val="18"/>
              </w:rPr>
              <w:t>YANLIŞ</w:t>
            </w:r>
          </w:p>
        </w:tc>
        <w:tc>
          <w:tcPr>
            <w:tcW w:w="636" w:type="dxa"/>
            <w:noWrap/>
            <w:textDirection w:val="btLr"/>
          </w:tcPr>
          <w:p w14:paraId="3E10981D" w14:textId="77777777" w:rsidR="00F70D56" w:rsidRPr="00C76AAC" w:rsidRDefault="00F70D56" w:rsidP="00515FE1">
            <w:pPr>
              <w:ind w:left="113" w:right="113"/>
              <w:rPr>
                <w:rFonts w:cs="Times New Roman"/>
                <w:b/>
                <w:bCs/>
                <w:sz w:val="18"/>
                <w:szCs w:val="18"/>
              </w:rPr>
            </w:pPr>
          </w:p>
          <w:p w14:paraId="1DA8649B" w14:textId="77777777" w:rsidR="00F70D56" w:rsidRPr="00C76AAC" w:rsidRDefault="00F70D56" w:rsidP="00515FE1">
            <w:pPr>
              <w:tabs>
                <w:tab w:val="left" w:pos="1071"/>
              </w:tabs>
              <w:suppressAutoHyphens/>
              <w:rPr>
                <w:rFonts w:cs="Times New Roman"/>
                <w:sz w:val="20"/>
                <w:szCs w:val="21"/>
              </w:rPr>
            </w:pPr>
            <w:r w:rsidRPr="00C76AAC">
              <w:rPr>
                <w:rFonts w:cs="Times New Roman"/>
                <w:b/>
                <w:bCs/>
                <w:sz w:val="18"/>
                <w:szCs w:val="18"/>
              </w:rPr>
              <w:t>BİLMİYORUM</w:t>
            </w:r>
          </w:p>
        </w:tc>
      </w:tr>
      <w:tr w:rsidR="00F70D56" w:rsidRPr="00C76AAC" w14:paraId="0A2F7DAC" w14:textId="77777777" w:rsidTr="00515FE1">
        <w:trPr>
          <w:trHeight w:val="439"/>
        </w:trPr>
        <w:tc>
          <w:tcPr>
            <w:tcW w:w="708" w:type="dxa"/>
            <w:noWrap/>
          </w:tcPr>
          <w:p w14:paraId="080B18AC" w14:textId="77777777" w:rsidR="00F70D56" w:rsidRPr="00C76AAC" w:rsidRDefault="00F70D56" w:rsidP="00515FE1">
            <w:pPr>
              <w:rPr>
                <w:rFonts w:cs="Times New Roman"/>
                <w:sz w:val="18"/>
                <w:szCs w:val="18"/>
                <w:lang w:val="en-US"/>
              </w:rPr>
            </w:pPr>
          </w:p>
          <w:p w14:paraId="2CBE2FDD"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18"/>
                <w:szCs w:val="18"/>
                <w:lang w:val="en-US"/>
              </w:rPr>
              <w:t>29.</w:t>
            </w:r>
          </w:p>
        </w:tc>
        <w:tc>
          <w:tcPr>
            <w:tcW w:w="7451" w:type="dxa"/>
            <w:noWrap/>
          </w:tcPr>
          <w:p w14:paraId="173EFFAA"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Günlük yaşamı aksatan veya durduran ani bir şekilde meydana gelen, can ve mal kayıplarına neden olan, eldeki imkanların yetersiz kaldığı doğal, teknolojik ve insan kaynaklı olaylara afet denilir.</w:t>
            </w:r>
          </w:p>
        </w:tc>
        <w:tc>
          <w:tcPr>
            <w:tcW w:w="636" w:type="dxa"/>
            <w:noWrap/>
          </w:tcPr>
          <w:p w14:paraId="66E2D015" w14:textId="77777777" w:rsidR="00F70D56" w:rsidRPr="00C76AAC" w:rsidRDefault="00F70D56" w:rsidP="00515FE1">
            <w:pPr>
              <w:rPr>
                <w:rFonts w:cs="Times New Roman"/>
                <w:sz w:val="18"/>
                <w:szCs w:val="18"/>
              </w:rPr>
            </w:pPr>
          </w:p>
          <w:p w14:paraId="26559FBB"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D</w:t>
            </w:r>
          </w:p>
        </w:tc>
        <w:tc>
          <w:tcPr>
            <w:tcW w:w="636" w:type="dxa"/>
            <w:noWrap/>
          </w:tcPr>
          <w:p w14:paraId="3DDD8434" w14:textId="77777777" w:rsidR="00F70D56" w:rsidRPr="00C76AAC" w:rsidRDefault="00F70D56" w:rsidP="00515FE1">
            <w:pPr>
              <w:rPr>
                <w:rFonts w:cs="Times New Roman"/>
                <w:sz w:val="18"/>
                <w:szCs w:val="18"/>
              </w:rPr>
            </w:pPr>
          </w:p>
          <w:p w14:paraId="76258C5D"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Y</w:t>
            </w:r>
          </w:p>
        </w:tc>
        <w:tc>
          <w:tcPr>
            <w:tcW w:w="636" w:type="dxa"/>
            <w:noWrap/>
          </w:tcPr>
          <w:p w14:paraId="1986C4F2" w14:textId="77777777" w:rsidR="00F70D56" w:rsidRPr="00C76AAC" w:rsidRDefault="00F70D56" w:rsidP="00515FE1">
            <w:pPr>
              <w:rPr>
                <w:rFonts w:cs="Times New Roman"/>
                <w:sz w:val="18"/>
                <w:szCs w:val="18"/>
              </w:rPr>
            </w:pPr>
          </w:p>
          <w:p w14:paraId="623E46D0"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B</w:t>
            </w:r>
          </w:p>
        </w:tc>
      </w:tr>
      <w:tr w:rsidR="00F70D56" w:rsidRPr="00C76AAC" w14:paraId="0D1D3C5C" w14:textId="77777777" w:rsidTr="00515FE1">
        <w:trPr>
          <w:trHeight w:val="439"/>
        </w:trPr>
        <w:tc>
          <w:tcPr>
            <w:tcW w:w="708" w:type="dxa"/>
            <w:noWrap/>
          </w:tcPr>
          <w:p w14:paraId="5AF4D65F"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18"/>
                <w:szCs w:val="18"/>
                <w:lang w:val="en-US"/>
              </w:rPr>
              <w:t>30.</w:t>
            </w:r>
          </w:p>
        </w:tc>
        <w:tc>
          <w:tcPr>
            <w:tcW w:w="7451" w:type="dxa"/>
            <w:noWrap/>
          </w:tcPr>
          <w:p w14:paraId="7DD0DEC3"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Coğrafi yapı, Ekonomik gelişmişlik ve eğitim durumu zarar görebilirliği etkileyen faktörlerdir.</w:t>
            </w:r>
          </w:p>
        </w:tc>
        <w:tc>
          <w:tcPr>
            <w:tcW w:w="636" w:type="dxa"/>
            <w:noWrap/>
          </w:tcPr>
          <w:p w14:paraId="50FEE064"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D</w:t>
            </w:r>
          </w:p>
        </w:tc>
        <w:tc>
          <w:tcPr>
            <w:tcW w:w="636" w:type="dxa"/>
            <w:noWrap/>
          </w:tcPr>
          <w:p w14:paraId="5CF3386A"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Y</w:t>
            </w:r>
          </w:p>
        </w:tc>
        <w:tc>
          <w:tcPr>
            <w:tcW w:w="636" w:type="dxa"/>
            <w:noWrap/>
          </w:tcPr>
          <w:p w14:paraId="79C81D69"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B</w:t>
            </w:r>
          </w:p>
        </w:tc>
      </w:tr>
      <w:tr w:rsidR="00F70D56" w:rsidRPr="00C76AAC" w14:paraId="45F04E4F" w14:textId="77777777" w:rsidTr="00515FE1">
        <w:trPr>
          <w:trHeight w:val="439"/>
        </w:trPr>
        <w:tc>
          <w:tcPr>
            <w:tcW w:w="708" w:type="dxa"/>
            <w:noWrap/>
          </w:tcPr>
          <w:p w14:paraId="35A14899"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18"/>
                <w:szCs w:val="18"/>
                <w:lang w:val="en-US"/>
              </w:rPr>
              <w:t>31.</w:t>
            </w:r>
          </w:p>
        </w:tc>
        <w:tc>
          <w:tcPr>
            <w:tcW w:w="7451" w:type="dxa"/>
            <w:noWrap/>
          </w:tcPr>
          <w:p w14:paraId="076AF1BF"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18"/>
                <w:szCs w:val="18"/>
              </w:rPr>
              <w:t>Heyelan; zemini yapay dolgular ya da kayadan oluşan yamaçların yer çekimi, eğim durumu, su ve benzer etkenlerin gücüyle aşağı ya da dışa doğru hareket etmesidir.</w:t>
            </w:r>
          </w:p>
        </w:tc>
        <w:tc>
          <w:tcPr>
            <w:tcW w:w="636" w:type="dxa"/>
            <w:noWrap/>
          </w:tcPr>
          <w:p w14:paraId="2CC8EFE6"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D</w:t>
            </w:r>
          </w:p>
        </w:tc>
        <w:tc>
          <w:tcPr>
            <w:tcW w:w="636" w:type="dxa"/>
            <w:noWrap/>
          </w:tcPr>
          <w:p w14:paraId="33A81748"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Y</w:t>
            </w:r>
          </w:p>
        </w:tc>
        <w:tc>
          <w:tcPr>
            <w:tcW w:w="636" w:type="dxa"/>
            <w:noWrap/>
          </w:tcPr>
          <w:p w14:paraId="5291FEFF"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B</w:t>
            </w:r>
          </w:p>
        </w:tc>
      </w:tr>
      <w:tr w:rsidR="00F70D56" w:rsidRPr="00C76AAC" w14:paraId="041AC954" w14:textId="77777777" w:rsidTr="00515FE1">
        <w:trPr>
          <w:trHeight w:val="264"/>
        </w:trPr>
        <w:tc>
          <w:tcPr>
            <w:tcW w:w="708" w:type="dxa"/>
            <w:noWrap/>
          </w:tcPr>
          <w:p w14:paraId="2EF90617"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18"/>
                <w:szCs w:val="18"/>
                <w:lang w:val="en-US"/>
              </w:rPr>
              <w:t>32.</w:t>
            </w:r>
          </w:p>
        </w:tc>
        <w:tc>
          <w:tcPr>
            <w:tcW w:w="7451" w:type="dxa"/>
            <w:noWrap/>
          </w:tcPr>
          <w:p w14:paraId="226B6E95"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18"/>
                <w:szCs w:val="18"/>
              </w:rPr>
              <w:t>Deprem anında sarsıntı geçinceye kadar Çök, Kapan ve Korun yapılmalıdır.</w:t>
            </w:r>
          </w:p>
        </w:tc>
        <w:tc>
          <w:tcPr>
            <w:tcW w:w="636" w:type="dxa"/>
            <w:noWrap/>
          </w:tcPr>
          <w:p w14:paraId="0E7E15E2"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D</w:t>
            </w:r>
          </w:p>
        </w:tc>
        <w:tc>
          <w:tcPr>
            <w:tcW w:w="636" w:type="dxa"/>
            <w:noWrap/>
          </w:tcPr>
          <w:p w14:paraId="161A4B15"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Y</w:t>
            </w:r>
          </w:p>
        </w:tc>
        <w:tc>
          <w:tcPr>
            <w:tcW w:w="636" w:type="dxa"/>
            <w:noWrap/>
          </w:tcPr>
          <w:p w14:paraId="09BF1F27"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B</w:t>
            </w:r>
          </w:p>
        </w:tc>
      </w:tr>
      <w:tr w:rsidR="00F70D56" w:rsidRPr="00C76AAC" w14:paraId="640F1666" w14:textId="77777777" w:rsidTr="00515FE1">
        <w:trPr>
          <w:trHeight w:val="281"/>
        </w:trPr>
        <w:tc>
          <w:tcPr>
            <w:tcW w:w="708" w:type="dxa"/>
            <w:noWrap/>
          </w:tcPr>
          <w:p w14:paraId="12AA4ACC" w14:textId="77777777" w:rsidR="00F70D56" w:rsidRPr="00C76AAC" w:rsidRDefault="00F70D56" w:rsidP="00515FE1">
            <w:pPr>
              <w:rPr>
                <w:rFonts w:cs="Times New Roman"/>
                <w:sz w:val="18"/>
                <w:szCs w:val="18"/>
                <w:lang w:val="en-US"/>
              </w:rPr>
            </w:pPr>
          </w:p>
          <w:p w14:paraId="2A043F30"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18"/>
                <w:szCs w:val="18"/>
                <w:lang w:val="en-US"/>
              </w:rPr>
              <w:t>33.</w:t>
            </w:r>
          </w:p>
        </w:tc>
        <w:tc>
          <w:tcPr>
            <w:tcW w:w="7451" w:type="dxa"/>
            <w:noWrap/>
          </w:tcPr>
          <w:p w14:paraId="7FF8EE6C"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18"/>
                <w:szCs w:val="18"/>
              </w:rPr>
              <w:t>Panik yapılmaması, kibrit veya çakmak yakılmaması, telefonun gereksiz yere kullanılmaması deprem olduktan sonra en çok hayat kurtarmaya yarayacak temel davranışlardandır.</w:t>
            </w:r>
          </w:p>
        </w:tc>
        <w:tc>
          <w:tcPr>
            <w:tcW w:w="636" w:type="dxa"/>
            <w:noWrap/>
          </w:tcPr>
          <w:p w14:paraId="0BDFAB36"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D</w:t>
            </w:r>
          </w:p>
        </w:tc>
        <w:tc>
          <w:tcPr>
            <w:tcW w:w="636" w:type="dxa"/>
            <w:noWrap/>
          </w:tcPr>
          <w:p w14:paraId="1EB7E167"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Y</w:t>
            </w:r>
          </w:p>
        </w:tc>
        <w:tc>
          <w:tcPr>
            <w:tcW w:w="636" w:type="dxa"/>
            <w:noWrap/>
          </w:tcPr>
          <w:p w14:paraId="0F4EFB65"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B</w:t>
            </w:r>
          </w:p>
        </w:tc>
      </w:tr>
      <w:tr w:rsidR="00F70D56" w:rsidRPr="00C76AAC" w14:paraId="2D791CF9" w14:textId="77777777" w:rsidTr="00515FE1">
        <w:trPr>
          <w:trHeight w:val="439"/>
        </w:trPr>
        <w:tc>
          <w:tcPr>
            <w:tcW w:w="708" w:type="dxa"/>
            <w:noWrap/>
          </w:tcPr>
          <w:p w14:paraId="31DB368D"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18"/>
                <w:szCs w:val="18"/>
                <w:lang w:val="en-US"/>
              </w:rPr>
              <w:t>34.</w:t>
            </w:r>
          </w:p>
        </w:tc>
        <w:tc>
          <w:tcPr>
            <w:tcW w:w="7451" w:type="dxa"/>
            <w:noWrap/>
          </w:tcPr>
          <w:p w14:paraId="41C87D7D"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18"/>
                <w:szCs w:val="18"/>
              </w:rPr>
              <w:t>Afet planlarının düzenli olarak afet tatbikatı yapılmalıdır.</w:t>
            </w:r>
          </w:p>
        </w:tc>
        <w:tc>
          <w:tcPr>
            <w:tcW w:w="636" w:type="dxa"/>
            <w:noWrap/>
          </w:tcPr>
          <w:p w14:paraId="4382FC14"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D</w:t>
            </w:r>
          </w:p>
        </w:tc>
        <w:tc>
          <w:tcPr>
            <w:tcW w:w="636" w:type="dxa"/>
            <w:noWrap/>
          </w:tcPr>
          <w:p w14:paraId="130D52AD"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Y</w:t>
            </w:r>
          </w:p>
        </w:tc>
        <w:tc>
          <w:tcPr>
            <w:tcW w:w="636" w:type="dxa"/>
            <w:noWrap/>
          </w:tcPr>
          <w:p w14:paraId="01296E4C"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B</w:t>
            </w:r>
          </w:p>
        </w:tc>
      </w:tr>
      <w:tr w:rsidR="00F70D56" w:rsidRPr="00C76AAC" w14:paraId="6978A839" w14:textId="77777777" w:rsidTr="00515FE1">
        <w:trPr>
          <w:trHeight w:val="333"/>
        </w:trPr>
        <w:tc>
          <w:tcPr>
            <w:tcW w:w="708" w:type="dxa"/>
            <w:noWrap/>
          </w:tcPr>
          <w:p w14:paraId="1A593B40"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18"/>
                <w:szCs w:val="18"/>
                <w:lang w:val="en-US"/>
              </w:rPr>
              <w:t>35.</w:t>
            </w:r>
          </w:p>
        </w:tc>
        <w:tc>
          <w:tcPr>
            <w:tcW w:w="7451" w:type="dxa"/>
            <w:noWrap/>
          </w:tcPr>
          <w:p w14:paraId="6C42CD78"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18"/>
                <w:szCs w:val="18"/>
              </w:rPr>
              <w:t>Yaşanılan binada elektrik, su, gaz vanalarının yerlerini bilinmelidir.</w:t>
            </w:r>
          </w:p>
        </w:tc>
        <w:tc>
          <w:tcPr>
            <w:tcW w:w="636" w:type="dxa"/>
            <w:noWrap/>
          </w:tcPr>
          <w:p w14:paraId="59D1542A"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D</w:t>
            </w:r>
          </w:p>
        </w:tc>
        <w:tc>
          <w:tcPr>
            <w:tcW w:w="636" w:type="dxa"/>
            <w:noWrap/>
          </w:tcPr>
          <w:p w14:paraId="4E96B024"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Y</w:t>
            </w:r>
          </w:p>
        </w:tc>
        <w:tc>
          <w:tcPr>
            <w:tcW w:w="636" w:type="dxa"/>
            <w:noWrap/>
          </w:tcPr>
          <w:p w14:paraId="05F0299A"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B</w:t>
            </w:r>
          </w:p>
        </w:tc>
      </w:tr>
      <w:tr w:rsidR="00F70D56" w:rsidRPr="00C76AAC" w14:paraId="3C459625" w14:textId="77777777" w:rsidTr="00515FE1">
        <w:trPr>
          <w:trHeight w:val="439"/>
        </w:trPr>
        <w:tc>
          <w:tcPr>
            <w:tcW w:w="708" w:type="dxa"/>
            <w:noWrap/>
          </w:tcPr>
          <w:p w14:paraId="54DA8426"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18"/>
                <w:szCs w:val="18"/>
                <w:lang w:val="en-US"/>
              </w:rPr>
              <w:t>36.</w:t>
            </w:r>
          </w:p>
        </w:tc>
        <w:tc>
          <w:tcPr>
            <w:tcW w:w="7451" w:type="dxa"/>
            <w:noWrap/>
          </w:tcPr>
          <w:p w14:paraId="5E0C7FCB"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18"/>
                <w:szCs w:val="18"/>
              </w:rPr>
              <w:t>Bir bina içerisinde deprem sırasından en tehlikeli yerler pencere önleridir.</w:t>
            </w:r>
          </w:p>
        </w:tc>
        <w:tc>
          <w:tcPr>
            <w:tcW w:w="636" w:type="dxa"/>
            <w:noWrap/>
          </w:tcPr>
          <w:p w14:paraId="208F6E5B"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D</w:t>
            </w:r>
          </w:p>
        </w:tc>
        <w:tc>
          <w:tcPr>
            <w:tcW w:w="636" w:type="dxa"/>
            <w:noWrap/>
          </w:tcPr>
          <w:p w14:paraId="39896A35"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Y</w:t>
            </w:r>
          </w:p>
        </w:tc>
        <w:tc>
          <w:tcPr>
            <w:tcW w:w="636" w:type="dxa"/>
            <w:noWrap/>
          </w:tcPr>
          <w:p w14:paraId="67BC423A"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B</w:t>
            </w:r>
          </w:p>
        </w:tc>
      </w:tr>
      <w:tr w:rsidR="00F70D56" w:rsidRPr="00C76AAC" w14:paraId="584BF686" w14:textId="77777777" w:rsidTr="00515FE1">
        <w:trPr>
          <w:trHeight w:val="439"/>
        </w:trPr>
        <w:tc>
          <w:tcPr>
            <w:tcW w:w="708" w:type="dxa"/>
            <w:noWrap/>
          </w:tcPr>
          <w:p w14:paraId="549DD292"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18"/>
                <w:szCs w:val="18"/>
                <w:lang w:val="en-US"/>
              </w:rPr>
              <w:t>37.</w:t>
            </w:r>
          </w:p>
        </w:tc>
        <w:tc>
          <w:tcPr>
            <w:tcW w:w="7451" w:type="dxa"/>
            <w:noWrap/>
          </w:tcPr>
          <w:p w14:paraId="45A40FAB"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18"/>
                <w:szCs w:val="18"/>
              </w:rPr>
              <w:t>Yangın esnasında kullanılması gereken tahliye yollarından en önemlisi yangın merdivenleridir.</w:t>
            </w:r>
          </w:p>
        </w:tc>
        <w:tc>
          <w:tcPr>
            <w:tcW w:w="636" w:type="dxa"/>
            <w:noWrap/>
          </w:tcPr>
          <w:p w14:paraId="41F9EACA"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D</w:t>
            </w:r>
          </w:p>
        </w:tc>
        <w:tc>
          <w:tcPr>
            <w:tcW w:w="636" w:type="dxa"/>
            <w:noWrap/>
          </w:tcPr>
          <w:p w14:paraId="2BB10ECB"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Y</w:t>
            </w:r>
          </w:p>
        </w:tc>
        <w:tc>
          <w:tcPr>
            <w:tcW w:w="636" w:type="dxa"/>
            <w:noWrap/>
          </w:tcPr>
          <w:p w14:paraId="42913931"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B</w:t>
            </w:r>
          </w:p>
        </w:tc>
      </w:tr>
      <w:tr w:rsidR="00F70D56" w:rsidRPr="00C76AAC" w14:paraId="6A513F35" w14:textId="77777777" w:rsidTr="00515FE1">
        <w:trPr>
          <w:trHeight w:val="439"/>
        </w:trPr>
        <w:tc>
          <w:tcPr>
            <w:tcW w:w="708" w:type="dxa"/>
            <w:noWrap/>
          </w:tcPr>
          <w:p w14:paraId="753D57D4"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18"/>
                <w:szCs w:val="18"/>
                <w:lang w:val="en-US"/>
              </w:rPr>
              <w:t>38.</w:t>
            </w:r>
          </w:p>
        </w:tc>
        <w:tc>
          <w:tcPr>
            <w:tcW w:w="7451" w:type="dxa"/>
            <w:noWrap/>
          </w:tcPr>
          <w:p w14:paraId="4D5F6876"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18"/>
                <w:szCs w:val="18"/>
              </w:rPr>
              <w:t>Yangından korunmak için önleyici tedbirler (ısı algılayıcı, duman dedektörü…) alınması gerekmektedir.</w:t>
            </w:r>
          </w:p>
        </w:tc>
        <w:tc>
          <w:tcPr>
            <w:tcW w:w="636" w:type="dxa"/>
            <w:noWrap/>
          </w:tcPr>
          <w:p w14:paraId="603747DD"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D</w:t>
            </w:r>
          </w:p>
        </w:tc>
        <w:tc>
          <w:tcPr>
            <w:tcW w:w="636" w:type="dxa"/>
            <w:noWrap/>
          </w:tcPr>
          <w:p w14:paraId="43CCD0B0"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Y</w:t>
            </w:r>
          </w:p>
        </w:tc>
        <w:tc>
          <w:tcPr>
            <w:tcW w:w="636" w:type="dxa"/>
            <w:noWrap/>
          </w:tcPr>
          <w:p w14:paraId="236EBCE4"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B</w:t>
            </w:r>
          </w:p>
        </w:tc>
      </w:tr>
      <w:tr w:rsidR="00F70D56" w:rsidRPr="00C76AAC" w14:paraId="47FDA10A" w14:textId="77777777" w:rsidTr="00515FE1">
        <w:trPr>
          <w:trHeight w:val="439"/>
        </w:trPr>
        <w:tc>
          <w:tcPr>
            <w:tcW w:w="708" w:type="dxa"/>
            <w:noWrap/>
          </w:tcPr>
          <w:p w14:paraId="49F2BFED"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18"/>
                <w:szCs w:val="18"/>
                <w:lang w:val="en-US"/>
              </w:rPr>
              <w:t>39.</w:t>
            </w:r>
          </w:p>
        </w:tc>
        <w:tc>
          <w:tcPr>
            <w:tcW w:w="7451" w:type="dxa"/>
            <w:noWrap/>
          </w:tcPr>
          <w:p w14:paraId="00B9C19D"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18"/>
                <w:szCs w:val="18"/>
              </w:rPr>
              <w:t>Depremler yerkabuğunun çatlaması ve kırılması nedeniyle oluşan sarsıntılardır.</w:t>
            </w:r>
          </w:p>
        </w:tc>
        <w:tc>
          <w:tcPr>
            <w:tcW w:w="636" w:type="dxa"/>
            <w:noWrap/>
          </w:tcPr>
          <w:p w14:paraId="714567B1"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D</w:t>
            </w:r>
          </w:p>
        </w:tc>
        <w:tc>
          <w:tcPr>
            <w:tcW w:w="636" w:type="dxa"/>
            <w:noWrap/>
          </w:tcPr>
          <w:p w14:paraId="0EA7F255"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Y</w:t>
            </w:r>
          </w:p>
        </w:tc>
        <w:tc>
          <w:tcPr>
            <w:tcW w:w="636" w:type="dxa"/>
            <w:noWrap/>
          </w:tcPr>
          <w:p w14:paraId="5C085DA6"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B</w:t>
            </w:r>
          </w:p>
        </w:tc>
      </w:tr>
      <w:tr w:rsidR="00F70D56" w:rsidRPr="00C76AAC" w14:paraId="0FF9CE62" w14:textId="77777777" w:rsidTr="00515FE1">
        <w:trPr>
          <w:trHeight w:val="301"/>
        </w:trPr>
        <w:tc>
          <w:tcPr>
            <w:tcW w:w="708" w:type="dxa"/>
            <w:noWrap/>
          </w:tcPr>
          <w:p w14:paraId="6817E083"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18"/>
                <w:szCs w:val="18"/>
                <w:lang w:val="en-US"/>
              </w:rPr>
              <w:t>40.</w:t>
            </w:r>
          </w:p>
        </w:tc>
        <w:tc>
          <w:tcPr>
            <w:tcW w:w="7451" w:type="dxa"/>
            <w:noWrap/>
          </w:tcPr>
          <w:p w14:paraId="770CE04C"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18"/>
                <w:szCs w:val="18"/>
              </w:rPr>
              <w:t>Yaşam alanlarında zararları azaltmak için güvenli bölgeler daha önceden belirlenmelidir.</w:t>
            </w:r>
          </w:p>
        </w:tc>
        <w:tc>
          <w:tcPr>
            <w:tcW w:w="636" w:type="dxa"/>
            <w:noWrap/>
          </w:tcPr>
          <w:p w14:paraId="4405B43A"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D</w:t>
            </w:r>
          </w:p>
        </w:tc>
        <w:tc>
          <w:tcPr>
            <w:tcW w:w="636" w:type="dxa"/>
            <w:noWrap/>
          </w:tcPr>
          <w:p w14:paraId="29DFEF36"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Y</w:t>
            </w:r>
          </w:p>
        </w:tc>
        <w:tc>
          <w:tcPr>
            <w:tcW w:w="636" w:type="dxa"/>
            <w:noWrap/>
          </w:tcPr>
          <w:p w14:paraId="0EE8B1CD"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B</w:t>
            </w:r>
          </w:p>
        </w:tc>
      </w:tr>
      <w:tr w:rsidR="00F70D56" w:rsidRPr="00C76AAC" w14:paraId="6035846D" w14:textId="77777777" w:rsidTr="00515FE1">
        <w:trPr>
          <w:trHeight w:val="353"/>
        </w:trPr>
        <w:tc>
          <w:tcPr>
            <w:tcW w:w="708" w:type="dxa"/>
            <w:noWrap/>
          </w:tcPr>
          <w:p w14:paraId="7D6F2EF5"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18"/>
                <w:szCs w:val="18"/>
                <w:lang w:val="en-US"/>
              </w:rPr>
              <w:t>41.</w:t>
            </w:r>
          </w:p>
        </w:tc>
        <w:tc>
          <w:tcPr>
            <w:tcW w:w="7451" w:type="dxa"/>
            <w:noWrap/>
          </w:tcPr>
          <w:p w14:paraId="2D697766"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18"/>
                <w:szCs w:val="18"/>
              </w:rPr>
              <w:t>Afetlerde tahliye, önceden hazırlanmış tahliye planına uygun olarak tahliye yapılmalıdır.</w:t>
            </w:r>
          </w:p>
        </w:tc>
        <w:tc>
          <w:tcPr>
            <w:tcW w:w="636" w:type="dxa"/>
            <w:noWrap/>
          </w:tcPr>
          <w:p w14:paraId="42164A6A"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D</w:t>
            </w:r>
          </w:p>
        </w:tc>
        <w:tc>
          <w:tcPr>
            <w:tcW w:w="636" w:type="dxa"/>
            <w:noWrap/>
          </w:tcPr>
          <w:p w14:paraId="6C318D7C"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Y</w:t>
            </w:r>
          </w:p>
        </w:tc>
        <w:tc>
          <w:tcPr>
            <w:tcW w:w="636" w:type="dxa"/>
            <w:noWrap/>
          </w:tcPr>
          <w:p w14:paraId="440DCB1A"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B</w:t>
            </w:r>
          </w:p>
        </w:tc>
      </w:tr>
      <w:tr w:rsidR="00F70D56" w:rsidRPr="00C76AAC" w14:paraId="7109A50B" w14:textId="77777777" w:rsidTr="00515FE1">
        <w:trPr>
          <w:trHeight w:val="439"/>
        </w:trPr>
        <w:tc>
          <w:tcPr>
            <w:tcW w:w="708" w:type="dxa"/>
            <w:noWrap/>
          </w:tcPr>
          <w:p w14:paraId="00263D97"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18"/>
                <w:szCs w:val="18"/>
                <w:lang w:val="en-US"/>
              </w:rPr>
              <w:t>42.</w:t>
            </w:r>
          </w:p>
        </w:tc>
        <w:tc>
          <w:tcPr>
            <w:tcW w:w="7451" w:type="dxa"/>
            <w:noWrap/>
          </w:tcPr>
          <w:p w14:paraId="56158439"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18"/>
                <w:szCs w:val="18"/>
              </w:rPr>
              <w:t>Sel, sürekli şekilde yağan yağmurdan veya eriyen karlardan oluşan, geçtiği yerlere zarar veren taşkın su olayıdır.</w:t>
            </w:r>
          </w:p>
        </w:tc>
        <w:tc>
          <w:tcPr>
            <w:tcW w:w="636" w:type="dxa"/>
            <w:noWrap/>
          </w:tcPr>
          <w:p w14:paraId="127E6BA8"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D</w:t>
            </w:r>
          </w:p>
        </w:tc>
        <w:tc>
          <w:tcPr>
            <w:tcW w:w="636" w:type="dxa"/>
            <w:noWrap/>
          </w:tcPr>
          <w:p w14:paraId="16F4D1F1"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Y</w:t>
            </w:r>
          </w:p>
        </w:tc>
        <w:tc>
          <w:tcPr>
            <w:tcW w:w="636" w:type="dxa"/>
            <w:noWrap/>
          </w:tcPr>
          <w:p w14:paraId="4926D016"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B</w:t>
            </w:r>
          </w:p>
        </w:tc>
      </w:tr>
      <w:tr w:rsidR="00F70D56" w:rsidRPr="00C76AAC" w14:paraId="28456630" w14:textId="77777777" w:rsidTr="00515FE1">
        <w:trPr>
          <w:trHeight w:val="319"/>
        </w:trPr>
        <w:tc>
          <w:tcPr>
            <w:tcW w:w="708" w:type="dxa"/>
            <w:noWrap/>
          </w:tcPr>
          <w:p w14:paraId="1A0D9B06"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18"/>
                <w:szCs w:val="18"/>
                <w:lang w:val="en-US"/>
              </w:rPr>
              <w:t>43.</w:t>
            </w:r>
          </w:p>
        </w:tc>
        <w:tc>
          <w:tcPr>
            <w:tcW w:w="7451" w:type="dxa"/>
            <w:noWrap/>
          </w:tcPr>
          <w:p w14:paraId="1700EAC2"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18"/>
                <w:szCs w:val="18"/>
              </w:rPr>
              <w:t>Eğim olan bölgelere ağaçlandırma yapmak çığ tehlikesini önleyen en önemli etkenlerdendir.</w:t>
            </w:r>
          </w:p>
        </w:tc>
        <w:tc>
          <w:tcPr>
            <w:tcW w:w="636" w:type="dxa"/>
            <w:noWrap/>
          </w:tcPr>
          <w:p w14:paraId="193AC316"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D</w:t>
            </w:r>
          </w:p>
        </w:tc>
        <w:tc>
          <w:tcPr>
            <w:tcW w:w="636" w:type="dxa"/>
            <w:noWrap/>
          </w:tcPr>
          <w:p w14:paraId="7E5AD5B7"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Y</w:t>
            </w:r>
          </w:p>
        </w:tc>
        <w:tc>
          <w:tcPr>
            <w:tcW w:w="636" w:type="dxa"/>
            <w:noWrap/>
          </w:tcPr>
          <w:p w14:paraId="7DC5CC8E"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B</w:t>
            </w:r>
          </w:p>
        </w:tc>
      </w:tr>
      <w:tr w:rsidR="00F70D56" w:rsidRPr="00C76AAC" w14:paraId="2D7710AC" w14:textId="77777777" w:rsidTr="00515FE1">
        <w:trPr>
          <w:trHeight w:val="282"/>
        </w:trPr>
        <w:tc>
          <w:tcPr>
            <w:tcW w:w="708" w:type="dxa"/>
            <w:noWrap/>
          </w:tcPr>
          <w:p w14:paraId="096E09FF"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18"/>
                <w:szCs w:val="18"/>
                <w:lang w:val="en-US"/>
              </w:rPr>
              <w:t>44.</w:t>
            </w:r>
          </w:p>
        </w:tc>
        <w:tc>
          <w:tcPr>
            <w:tcW w:w="7451" w:type="dxa"/>
            <w:noWrap/>
          </w:tcPr>
          <w:p w14:paraId="5D8224D9" w14:textId="77777777" w:rsidR="00F70D56" w:rsidRPr="00C76AAC" w:rsidRDefault="00F70D56" w:rsidP="00515FE1">
            <w:pPr>
              <w:tabs>
                <w:tab w:val="left" w:pos="1071"/>
              </w:tabs>
              <w:suppressAutoHyphens/>
              <w:rPr>
                <w:rFonts w:cs="Times New Roman"/>
                <w:sz w:val="18"/>
                <w:szCs w:val="18"/>
              </w:rPr>
            </w:pPr>
            <w:r w:rsidRPr="00C76AAC">
              <w:rPr>
                <w:rFonts w:cs="Times New Roman"/>
                <w:sz w:val="18"/>
                <w:szCs w:val="18"/>
              </w:rPr>
              <w:t>Afet sonrası toplanma alanları olan sığınaklar halk tarafından bilinmelidir.</w:t>
            </w:r>
          </w:p>
          <w:p w14:paraId="64CC6EEC" w14:textId="77777777" w:rsidR="00F70D56" w:rsidRPr="00C76AAC" w:rsidRDefault="00F70D56" w:rsidP="00515FE1">
            <w:pPr>
              <w:tabs>
                <w:tab w:val="left" w:pos="1071"/>
              </w:tabs>
              <w:suppressAutoHyphens/>
              <w:rPr>
                <w:rFonts w:cs="Times New Roman"/>
                <w:sz w:val="20"/>
                <w:szCs w:val="24"/>
                <w:lang w:val="en-US"/>
              </w:rPr>
            </w:pPr>
          </w:p>
        </w:tc>
        <w:tc>
          <w:tcPr>
            <w:tcW w:w="636" w:type="dxa"/>
            <w:noWrap/>
          </w:tcPr>
          <w:p w14:paraId="11C848A0"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D</w:t>
            </w:r>
          </w:p>
        </w:tc>
        <w:tc>
          <w:tcPr>
            <w:tcW w:w="636" w:type="dxa"/>
            <w:noWrap/>
          </w:tcPr>
          <w:p w14:paraId="4B96E363"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Y</w:t>
            </w:r>
          </w:p>
        </w:tc>
        <w:tc>
          <w:tcPr>
            <w:tcW w:w="636" w:type="dxa"/>
            <w:noWrap/>
          </w:tcPr>
          <w:p w14:paraId="769E2ED1"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B</w:t>
            </w:r>
          </w:p>
        </w:tc>
      </w:tr>
      <w:tr w:rsidR="00F70D56" w:rsidRPr="00C76AAC" w14:paraId="6FD677FB" w14:textId="77777777" w:rsidTr="00515FE1">
        <w:trPr>
          <w:trHeight w:val="439"/>
        </w:trPr>
        <w:tc>
          <w:tcPr>
            <w:tcW w:w="708" w:type="dxa"/>
            <w:noWrap/>
          </w:tcPr>
          <w:p w14:paraId="4BC75CFE"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18"/>
                <w:szCs w:val="18"/>
                <w:lang w:val="en-US"/>
              </w:rPr>
              <w:t>45.</w:t>
            </w:r>
          </w:p>
        </w:tc>
        <w:tc>
          <w:tcPr>
            <w:tcW w:w="7451" w:type="dxa"/>
            <w:noWrap/>
          </w:tcPr>
          <w:p w14:paraId="3A475331"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18"/>
                <w:szCs w:val="18"/>
              </w:rPr>
              <w:t>Afet sonrasındaki ilk zamanlarda kişinin kendi kendine yetmesi beklenmektedir.</w:t>
            </w:r>
          </w:p>
        </w:tc>
        <w:tc>
          <w:tcPr>
            <w:tcW w:w="636" w:type="dxa"/>
            <w:noWrap/>
          </w:tcPr>
          <w:p w14:paraId="5D4F4D40"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D</w:t>
            </w:r>
          </w:p>
        </w:tc>
        <w:tc>
          <w:tcPr>
            <w:tcW w:w="636" w:type="dxa"/>
            <w:noWrap/>
          </w:tcPr>
          <w:p w14:paraId="465370E8"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Y</w:t>
            </w:r>
          </w:p>
        </w:tc>
        <w:tc>
          <w:tcPr>
            <w:tcW w:w="636" w:type="dxa"/>
            <w:noWrap/>
          </w:tcPr>
          <w:p w14:paraId="0A1F5A43"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B</w:t>
            </w:r>
          </w:p>
        </w:tc>
      </w:tr>
      <w:tr w:rsidR="00F70D56" w:rsidRPr="00C76AAC" w14:paraId="5F778512" w14:textId="77777777" w:rsidTr="00515FE1">
        <w:trPr>
          <w:trHeight w:val="439"/>
        </w:trPr>
        <w:tc>
          <w:tcPr>
            <w:tcW w:w="708" w:type="dxa"/>
            <w:noWrap/>
          </w:tcPr>
          <w:p w14:paraId="11C5C881" w14:textId="77777777" w:rsidR="00F70D56" w:rsidRPr="00C76AAC" w:rsidRDefault="00F70D56" w:rsidP="00515FE1">
            <w:pPr>
              <w:tabs>
                <w:tab w:val="left" w:pos="1071"/>
              </w:tabs>
              <w:suppressAutoHyphens/>
              <w:rPr>
                <w:rFonts w:cs="Times New Roman"/>
                <w:sz w:val="20"/>
                <w:szCs w:val="24"/>
                <w:lang w:val="en-US"/>
              </w:rPr>
            </w:pPr>
            <w:r w:rsidRPr="00C76AAC">
              <w:rPr>
                <w:rFonts w:cs="Times New Roman"/>
                <w:sz w:val="18"/>
                <w:szCs w:val="18"/>
                <w:lang w:val="en-US"/>
              </w:rPr>
              <w:t>46.</w:t>
            </w:r>
          </w:p>
        </w:tc>
        <w:tc>
          <w:tcPr>
            <w:tcW w:w="7451" w:type="dxa"/>
            <w:noWrap/>
          </w:tcPr>
          <w:p w14:paraId="6BA9BB20" w14:textId="77777777" w:rsidR="00F70D56" w:rsidRPr="00C76AAC" w:rsidRDefault="00F70D56" w:rsidP="00515FE1">
            <w:pPr>
              <w:rPr>
                <w:rFonts w:cs="Times New Roman"/>
                <w:sz w:val="18"/>
                <w:szCs w:val="18"/>
              </w:rPr>
            </w:pPr>
            <w:r w:rsidRPr="00C76AAC">
              <w:rPr>
                <w:rFonts w:cs="Times New Roman"/>
                <w:sz w:val="18"/>
                <w:szCs w:val="18"/>
              </w:rPr>
              <w:t xml:space="preserve">Yaşam alanınız yatay tahliyeye uygun değilse bina </w:t>
            </w:r>
            <w:r w:rsidRPr="00C76AAC">
              <w:rPr>
                <w:rFonts w:cs="Times New Roman"/>
                <w:bCs/>
                <w:sz w:val="18"/>
                <w:szCs w:val="18"/>
              </w:rPr>
              <w:t>terk edilmelidir</w:t>
            </w:r>
            <w:r w:rsidRPr="00C76AAC">
              <w:rPr>
                <w:rFonts w:cs="Times New Roman"/>
                <w:sz w:val="18"/>
                <w:szCs w:val="18"/>
              </w:rPr>
              <w:t>.</w:t>
            </w:r>
          </w:p>
          <w:p w14:paraId="697CB8A7" w14:textId="77777777" w:rsidR="00F70D56" w:rsidRPr="00C76AAC" w:rsidRDefault="00F70D56" w:rsidP="00515FE1">
            <w:pPr>
              <w:tabs>
                <w:tab w:val="left" w:pos="1071"/>
              </w:tabs>
              <w:suppressAutoHyphens/>
              <w:rPr>
                <w:rFonts w:cs="Times New Roman"/>
                <w:sz w:val="20"/>
                <w:szCs w:val="24"/>
                <w:lang w:val="en-US"/>
              </w:rPr>
            </w:pPr>
          </w:p>
        </w:tc>
        <w:tc>
          <w:tcPr>
            <w:tcW w:w="636" w:type="dxa"/>
            <w:noWrap/>
          </w:tcPr>
          <w:p w14:paraId="70C4CC96" w14:textId="77777777" w:rsidR="00F70D56" w:rsidRPr="00C76AAC" w:rsidRDefault="00F70D56" w:rsidP="00515FE1">
            <w:pPr>
              <w:rPr>
                <w:rFonts w:cs="Times New Roman"/>
                <w:sz w:val="18"/>
                <w:szCs w:val="18"/>
              </w:rPr>
            </w:pPr>
          </w:p>
          <w:p w14:paraId="48E9823D"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D</w:t>
            </w:r>
          </w:p>
        </w:tc>
        <w:tc>
          <w:tcPr>
            <w:tcW w:w="636" w:type="dxa"/>
            <w:noWrap/>
          </w:tcPr>
          <w:p w14:paraId="41363FCB" w14:textId="77777777" w:rsidR="00F70D56" w:rsidRPr="00C76AAC" w:rsidRDefault="00F70D56" w:rsidP="00515FE1">
            <w:pPr>
              <w:rPr>
                <w:rFonts w:cs="Times New Roman"/>
                <w:sz w:val="18"/>
                <w:szCs w:val="18"/>
              </w:rPr>
            </w:pPr>
          </w:p>
          <w:p w14:paraId="593A1C39"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Y</w:t>
            </w:r>
          </w:p>
        </w:tc>
        <w:tc>
          <w:tcPr>
            <w:tcW w:w="636" w:type="dxa"/>
            <w:noWrap/>
          </w:tcPr>
          <w:p w14:paraId="25598981" w14:textId="77777777" w:rsidR="00F70D56" w:rsidRPr="00C76AAC" w:rsidRDefault="00F70D56" w:rsidP="00515FE1">
            <w:pPr>
              <w:rPr>
                <w:rFonts w:cs="Times New Roman"/>
                <w:sz w:val="18"/>
                <w:szCs w:val="18"/>
              </w:rPr>
            </w:pPr>
          </w:p>
          <w:p w14:paraId="76FCE8AF" w14:textId="77777777" w:rsidR="00F70D56" w:rsidRPr="00C76AAC" w:rsidRDefault="00F70D56" w:rsidP="00515FE1">
            <w:pPr>
              <w:tabs>
                <w:tab w:val="left" w:pos="1071"/>
              </w:tabs>
              <w:suppressAutoHyphens/>
              <w:rPr>
                <w:rFonts w:cs="Times New Roman"/>
                <w:sz w:val="20"/>
                <w:szCs w:val="21"/>
              </w:rPr>
            </w:pPr>
            <w:r w:rsidRPr="00C76AAC">
              <w:rPr>
                <w:rFonts w:cs="Times New Roman"/>
                <w:sz w:val="18"/>
                <w:szCs w:val="18"/>
              </w:rPr>
              <w:t>B</w:t>
            </w:r>
          </w:p>
        </w:tc>
      </w:tr>
    </w:tbl>
    <w:p w14:paraId="36C3957D" w14:textId="20FBA789" w:rsidR="00CF2FFD" w:rsidRPr="00C76AAC" w:rsidRDefault="000A090E" w:rsidP="0032549A">
      <w:pPr>
        <w:pStyle w:val="Balk1"/>
      </w:pPr>
      <w:bookmarkStart w:id="234" w:name="_Toc73889467"/>
      <w:r w:rsidRPr="00C76AAC">
        <w:lastRenderedPageBreak/>
        <w:t>EK</w:t>
      </w:r>
      <w:r w:rsidR="00ED192D">
        <w:t xml:space="preserve"> </w:t>
      </w:r>
      <w:r w:rsidRPr="00C76AAC">
        <w:t xml:space="preserve">4. </w:t>
      </w:r>
      <w:r w:rsidR="00F47A40" w:rsidRPr="00C76AAC">
        <w:t>Kaymakamlık İzin Yazısı</w:t>
      </w:r>
      <w:bookmarkEnd w:id="234"/>
    </w:p>
    <w:p w14:paraId="562A5383" w14:textId="77777777" w:rsidR="006B3EA0" w:rsidRPr="00C76AAC" w:rsidRDefault="006B3EA0" w:rsidP="006B3EA0"/>
    <w:p w14:paraId="084AAE63" w14:textId="77777777" w:rsidR="00CF2FFD" w:rsidRPr="00C76AAC" w:rsidRDefault="00CF2FFD" w:rsidP="00F60719">
      <w:pPr>
        <w:rPr>
          <w:rFonts w:cs="Times New Roman"/>
          <w:szCs w:val="24"/>
        </w:rPr>
      </w:pPr>
      <w:r w:rsidRPr="00C76AAC">
        <w:rPr>
          <w:rFonts w:cs="Times New Roman"/>
          <w:noProof/>
          <w:szCs w:val="24"/>
          <w:lang w:eastAsia="tr-TR"/>
        </w:rPr>
        <w:drawing>
          <wp:inline distT="0" distB="0" distL="0" distR="0" wp14:anchorId="509B74EB" wp14:editId="76E14850">
            <wp:extent cx="5400040" cy="7200265"/>
            <wp:effectExtent l="0" t="0" r="0" b="635"/>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0-10-01 at 7.58.26 PM.jpeg"/>
                    <pic:cNvPicPr/>
                  </pic:nvPicPr>
                  <pic:blipFill>
                    <a:blip r:embed="rId31">
                      <a:extLst>
                        <a:ext uri="{28A0092B-C50C-407E-A947-70E740481C1C}">
                          <a14:useLocalDpi xmlns:a14="http://schemas.microsoft.com/office/drawing/2010/main" val="0"/>
                        </a:ext>
                      </a:extLst>
                    </a:blip>
                    <a:stretch>
                      <a:fillRect/>
                    </a:stretch>
                  </pic:blipFill>
                  <pic:spPr>
                    <a:xfrm>
                      <a:off x="0" y="0"/>
                      <a:ext cx="5400040" cy="7200265"/>
                    </a:xfrm>
                    <a:prstGeom prst="rect">
                      <a:avLst/>
                    </a:prstGeom>
                  </pic:spPr>
                </pic:pic>
              </a:graphicData>
            </a:graphic>
          </wp:inline>
        </w:drawing>
      </w:r>
    </w:p>
    <w:p w14:paraId="3410B481" w14:textId="77777777" w:rsidR="00CF2FFD" w:rsidRPr="00C76AAC" w:rsidRDefault="00CF2FFD" w:rsidP="00A40790">
      <w:pPr>
        <w:jc w:val="center"/>
        <w:rPr>
          <w:rFonts w:cs="Times New Roman"/>
          <w:szCs w:val="24"/>
        </w:rPr>
      </w:pPr>
    </w:p>
    <w:p w14:paraId="7FE9769A" w14:textId="2DC4650D" w:rsidR="00CF2FFD" w:rsidRPr="00C76AAC" w:rsidRDefault="000A090E" w:rsidP="0032549A">
      <w:pPr>
        <w:pStyle w:val="Balk1"/>
      </w:pPr>
      <w:bookmarkStart w:id="235" w:name="_Toc73889468"/>
      <w:r w:rsidRPr="00C76AAC">
        <w:lastRenderedPageBreak/>
        <w:t>EK</w:t>
      </w:r>
      <w:r w:rsidR="00ED192D">
        <w:t xml:space="preserve"> </w:t>
      </w:r>
      <w:r w:rsidRPr="00C76AAC">
        <w:t xml:space="preserve">5. </w:t>
      </w:r>
      <w:r w:rsidR="00F47A40" w:rsidRPr="00C76AAC">
        <w:t>İl Müdürlüğü İzin Yazısı</w:t>
      </w:r>
      <w:bookmarkEnd w:id="235"/>
    </w:p>
    <w:p w14:paraId="30D29A0A" w14:textId="77777777" w:rsidR="006B3EA0" w:rsidRPr="00C76AAC" w:rsidRDefault="006B3EA0" w:rsidP="006B3EA0"/>
    <w:p w14:paraId="4F19FD89" w14:textId="77777777" w:rsidR="007C090B" w:rsidRDefault="007C090B" w:rsidP="00F60719">
      <w:pPr>
        <w:rPr>
          <w:rFonts w:cs="Times New Roman"/>
          <w:noProof/>
          <w:szCs w:val="24"/>
          <w:lang w:eastAsia="tr-TR"/>
        </w:rPr>
      </w:pPr>
    </w:p>
    <w:p w14:paraId="3A77E58F" w14:textId="77777777" w:rsidR="00807AEE" w:rsidRPr="00C76AAC" w:rsidRDefault="00CF2FFD" w:rsidP="00F60719">
      <w:pPr>
        <w:rPr>
          <w:rFonts w:cs="Times New Roman"/>
          <w:szCs w:val="24"/>
        </w:rPr>
      </w:pPr>
      <w:r w:rsidRPr="00C76AAC">
        <w:rPr>
          <w:rFonts w:cs="Times New Roman"/>
          <w:noProof/>
          <w:szCs w:val="24"/>
          <w:lang w:eastAsia="tr-TR"/>
        </w:rPr>
        <w:drawing>
          <wp:inline distT="0" distB="0" distL="0" distR="0" wp14:anchorId="3BA02950" wp14:editId="3C6378B1">
            <wp:extent cx="5699067" cy="6826469"/>
            <wp:effectExtent l="0" t="0" r="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0-10-01 at 8.06.03 PM.jpeg"/>
                    <pic:cNvPicPr/>
                  </pic:nvPicPr>
                  <pic:blipFill rotWithShape="1">
                    <a:blip r:embed="rId32">
                      <a:extLst>
                        <a:ext uri="{28A0092B-C50C-407E-A947-70E740481C1C}">
                          <a14:useLocalDpi xmlns:a14="http://schemas.microsoft.com/office/drawing/2010/main" val="0"/>
                        </a:ext>
                      </a:extLst>
                    </a:blip>
                    <a:srcRect b="10166"/>
                    <a:stretch/>
                  </pic:blipFill>
                  <pic:spPr bwMode="auto">
                    <a:xfrm>
                      <a:off x="0" y="0"/>
                      <a:ext cx="5696633" cy="6823554"/>
                    </a:xfrm>
                    <a:prstGeom prst="rect">
                      <a:avLst/>
                    </a:prstGeom>
                    <a:ln>
                      <a:noFill/>
                    </a:ln>
                    <a:extLst>
                      <a:ext uri="{53640926-AAD7-44D8-BBD7-CCE9431645EC}">
                        <a14:shadowObscured xmlns:a14="http://schemas.microsoft.com/office/drawing/2010/main"/>
                      </a:ext>
                    </a:extLst>
                  </pic:spPr>
                </pic:pic>
              </a:graphicData>
            </a:graphic>
          </wp:inline>
        </w:drawing>
      </w:r>
    </w:p>
    <w:p w14:paraId="24AE8348" w14:textId="77777777" w:rsidR="00807AEE" w:rsidRDefault="00807AEE" w:rsidP="00F60719">
      <w:pPr>
        <w:rPr>
          <w:rFonts w:cs="Times New Roman"/>
          <w:szCs w:val="24"/>
        </w:rPr>
      </w:pPr>
    </w:p>
    <w:p w14:paraId="33204571" w14:textId="77777777" w:rsidR="007C090B" w:rsidRPr="00C76AAC" w:rsidRDefault="007C090B" w:rsidP="00F60719">
      <w:pPr>
        <w:rPr>
          <w:rFonts w:cs="Times New Roman"/>
          <w:szCs w:val="24"/>
        </w:rPr>
      </w:pPr>
    </w:p>
    <w:p w14:paraId="55EF1CF3" w14:textId="51D27AFA" w:rsidR="00807AEE" w:rsidRPr="00C76AAC" w:rsidRDefault="00807AEE" w:rsidP="0032549A">
      <w:pPr>
        <w:pStyle w:val="Balk1"/>
      </w:pPr>
      <w:bookmarkStart w:id="236" w:name="_Toc73889469"/>
      <w:r w:rsidRPr="00C76AAC">
        <w:lastRenderedPageBreak/>
        <w:t>EK</w:t>
      </w:r>
      <w:r w:rsidR="00ED192D">
        <w:t xml:space="preserve"> </w:t>
      </w:r>
      <w:r w:rsidRPr="00C76AAC">
        <w:t xml:space="preserve">6. </w:t>
      </w:r>
      <w:r w:rsidR="00F47A40" w:rsidRPr="00C76AAC">
        <w:t>Örnek Aile Afet Planı</w:t>
      </w:r>
      <w:bookmarkEnd w:id="236"/>
    </w:p>
    <w:p w14:paraId="51366E2B" w14:textId="77777777" w:rsidR="00807AEE" w:rsidRPr="00C76AAC" w:rsidRDefault="00807AEE" w:rsidP="00807AEE"/>
    <w:p w14:paraId="302D43EF" w14:textId="77777777" w:rsidR="00807AEE" w:rsidRPr="00C76AAC" w:rsidRDefault="00807AEE" w:rsidP="00807AEE">
      <w:pPr>
        <w:rPr>
          <w:shd w:val="clear" w:color="auto" w:fill="FFFFFF"/>
        </w:rPr>
      </w:pPr>
      <w:r w:rsidRPr="00C76AAC">
        <w:rPr>
          <w:shd w:val="clear" w:color="auto" w:fill="FFFFFF"/>
        </w:rPr>
        <w:t>Aile Üyelerinin Kişisel Bilgileri</w:t>
      </w:r>
    </w:p>
    <w:p w14:paraId="5393F945" w14:textId="77777777" w:rsidR="00807AEE" w:rsidRPr="00C76AAC" w:rsidRDefault="00807AEE" w:rsidP="00807AEE">
      <w:pPr>
        <w:rPr>
          <w:shd w:val="clear" w:color="auto" w:fill="FFFFFF"/>
        </w:rPr>
      </w:pPr>
      <w:r w:rsidRPr="00C76AAC">
        <w:rPr>
          <w:shd w:val="clear" w:color="auto" w:fill="FFFFFF"/>
        </w:rPr>
        <w:t>X kişisinin isim soy ismi:</w:t>
      </w:r>
    </w:p>
    <w:p w14:paraId="6ECEB6E9" w14:textId="77777777" w:rsidR="00807AEE" w:rsidRPr="00C76AAC" w:rsidRDefault="00807AEE" w:rsidP="00807AEE">
      <w:pPr>
        <w:rPr>
          <w:shd w:val="clear" w:color="auto" w:fill="FFFFFF"/>
        </w:rPr>
      </w:pPr>
      <w:r w:rsidRPr="00C76AAC">
        <w:rPr>
          <w:shd w:val="clear" w:color="auto" w:fill="FFFFFF"/>
        </w:rPr>
        <w:t>T.C. Kimlik No:</w:t>
      </w:r>
    </w:p>
    <w:p w14:paraId="0B4C099A" w14:textId="77777777" w:rsidR="00807AEE" w:rsidRPr="00C76AAC" w:rsidRDefault="00807AEE" w:rsidP="00807AEE">
      <w:pPr>
        <w:rPr>
          <w:shd w:val="clear" w:color="auto" w:fill="FFFFFF"/>
        </w:rPr>
      </w:pPr>
      <w:r w:rsidRPr="00C76AAC">
        <w:rPr>
          <w:shd w:val="clear" w:color="auto" w:fill="FFFFFF"/>
        </w:rPr>
        <w:t>Varsa İş Yeri Adresi ve Telefonu:</w:t>
      </w:r>
    </w:p>
    <w:p w14:paraId="7F18FD48" w14:textId="77777777" w:rsidR="00807AEE" w:rsidRPr="00C76AAC" w:rsidRDefault="00807AEE" w:rsidP="00807AEE">
      <w:pPr>
        <w:rPr>
          <w:shd w:val="clear" w:color="auto" w:fill="FFFFFF"/>
        </w:rPr>
      </w:pPr>
      <w:r w:rsidRPr="00C76AAC">
        <w:rPr>
          <w:shd w:val="clear" w:color="auto" w:fill="FFFFFF"/>
        </w:rPr>
        <w:t>Kan Grubu:</w:t>
      </w:r>
    </w:p>
    <w:p w14:paraId="7CB9B707" w14:textId="77777777" w:rsidR="00807AEE" w:rsidRPr="00C76AAC" w:rsidRDefault="00807AEE" w:rsidP="00807AEE">
      <w:pPr>
        <w:rPr>
          <w:shd w:val="clear" w:color="auto" w:fill="FFFFFF"/>
        </w:rPr>
      </w:pPr>
      <w:r w:rsidRPr="00C76AAC">
        <w:rPr>
          <w:shd w:val="clear" w:color="auto" w:fill="FFFFFF"/>
        </w:rPr>
        <w:t>Sağlık Bilgileri:</w:t>
      </w:r>
    </w:p>
    <w:p w14:paraId="7BAF7BC1" w14:textId="77777777" w:rsidR="00807AEE" w:rsidRPr="00C76AAC" w:rsidRDefault="00807AEE" w:rsidP="00807AEE">
      <w:pPr>
        <w:rPr>
          <w:shd w:val="clear" w:color="auto" w:fill="FFFFFF"/>
        </w:rPr>
      </w:pPr>
      <w:r w:rsidRPr="00C76AAC">
        <w:rPr>
          <w:shd w:val="clear" w:color="auto" w:fill="FFFFFF"/>
        </w:rPr>
        <w:t>Diğer Bilgileri: Pasaport no, Ehliyet no, Araç ruhsat no ve araç plakası</w:t>
      </w:r>
    </w:p>
    <w:p w14:paraId="162B90D4" w14:textId="77777777" w:rsidR="00807AEE" w:rsidRPr="00C76AAC" w:rsidRDefault="00807AEE" w:rsidP="00807AEE">
      <w:pPr>
        <w:rPr>
          <w:shd w:val="clear" w:color="auto" w:fill="FFFFFF"/>
        </w:rPr>
      </w:pPr>
      <w:r w:rsidRPr="00C76AAC">
        <w:rPr>
          <w:shd w:val="clear" w:color="auto" w:fill="FFFFFF"/>
        </w:rPr>
        <w:t>Aile Üyelerinin Ev Bilgileri</w:t>
      </w:r>
    </w:p>
    <w:p w14:paraId="205FD648" w14:textId="77777777" w:rsidR="00807AEE" w:rsidRPr="00C76AAC" w:rsidRDefault="00807AEE" w:rsidP="00807AEE">
      <w:pPr>
        <w:rPr>
          <w:shd w:val="clear" w:color="auto" w:fill="FFFFFF"/>
        </w:rPr>
      </w:pPr>
      <w:r w:rsidRPr="00C76AAC">
        <w:rPr>
          <w:shd w:val="clear" w:color="auto" w:fill="FFFFFF"/>
        </w:rPr>
        <w:t>Ev Adresi:</w:t>
      </w:r>
    </w:p>
    <w:p w14:paraId="17AC43A7" w14:textId="77777777" w:rsidR="00807AEE" w:rsidRPr="00C76AAC" w:rsidRDefault="00807AEE" w:rsidP="00807AEE">
      <w:pPr>
        <w:rPr>
          <w:shd w:val="clear" w:color="auto" w:fill="FFFFFF"/>
        </w:rPr>
      </w:pPr>
      <w:r w:rsidRPr="00C76AAC">
        <w:rPr>
          <w:shd w:val="clear" w:color="auto" w:fill="FFFFFF"/>
        </w:rPr>
        <w:t>Ev Telefon no:</w:t>
      </w:r>
    </w:p>
    <w:p w14:paraId="46AC19AF" w14:textId="77777777" w:rsidR="00807AEE" w:rsidRPr="00C76AAC" w:rsidRDefault="00807AEE" w:rsidP="00807AEE">
      <w:pPr>
        <w:rPr>
          <w:shd w:val="clear" w:color="auto" w:fill="FFFFFF"/>
        </w:rPr>
      </w:pPr>
      <w:r w:rsidRPr="00C76AAC">
        <w:rPr>
          <w:shd w:val="clear" w:color="auto" w:fill="FFFFFF"/>
        </w:rPr>
        <w:t>DASK Poliçe no:</w:t>
      </w:r>
    </w:p>
    <w:p w14:paraId="53623B5F" w14:textId="77777777" w:rsidR="00807AEE" w:rsidRPr="00C76AAC" w:rsidRDefault="00807AEE" w:rsidP="00807AEE">
      <w:pPr>
        <w:rPr>
          <w:shd w:val="clear" w:color="auto" w:fill="FFFFFF"/>
        </w:rPr>
      </w:pPr>
      <w:r w:rsidRPr="00C76AAC">
        <w:rPr>
          <w:shd w:val="clear" w:color="auto" w:fill="FFFFFF"/>
        </w:rPr>
        <w:t>Şehir Dışında Aranacak Kişinin Adı Soyadı, Telefon Numarası ve Bulunduğu Şehir:</w:t>
      </w:r>
    </w:p>
    <w:p w14:paraId="7A8C7B75" w14:textId="77777777" w:rsidR="00807AEE" w:rsidRPr="00C76AAC" w:rsidRDefault="00807AEE" w:rsidP="00807AEE">
      <w:pPr>
        <w:rPr>
          <w:shd w:val="clear" w:color="auto" w:fill="FFFFFF"/>
        </w:rPr>
      </w:pPr>
      <w:r w:rsidRPr="00C76AAC">
        <w:rPr>
          <w:shd w:val="clear" w:color="auto" w:fill="FFFFFF"/>
        </w:rPr>
        <w:t>Şehir İçinde Aranacak Kişinin Adı Soyadı ve Telefon Numarası:</w:t>
      </w:r>
    </w:p>
    <w:p w14:paraId="7A69306F" w14:textId="77777777" w:rsidR="00807AEE" w:rsidRPr="00C76AAC" w:rsidRDefault="00807AEE" w:rsidP="00807AEE">
      <w:pPr>
        <w:rPr>
          <w:shd w:val="clear" w:color="auto" w:fill="FFFFFF"/>
        </w:rPr>
      </w:pPr>
      <w:r w:rsidRPr="00C76AAC">
        <w:rPr>
          <w:shd w:val="clear" w:color="auto" w:fill="FFFFFF"/>
        </w:rPr>
        <w:t>Akrabanın Adı Soyadı, Telefon Numarası ve Bulunduğu Şehir:</w:t>
      </w:r>
    </w:p>
    <w:p w14:paraId="3074191F" w14:textId="77777777" w:rsidR="00807AEE" w:rsidRPr="00C76AAC" w:rsidRDefault="00807AEE" w:rsidP="00807AEE">
      <w:pPr>
        <w:rPr>
          <w:shd w:val="clear" w:color="auto" w:fill="FFFFFF"/>
        </w:rPr>
      </w:pPr>
      <w:r w:rsidRPr="00C76AAC">
        <w:rPr>
          <w:shd w:val="clear" w:color="auto" w:fill="FFFFFF"/>
        </w:rPr>
        <w:t>Acil Durum Numaraları:</w:t>
      </w:r>
    </w:p>
    <w:p w14:paraId="70F48B68" w14:textId="77777777" w:rsidR="00807AEE" w:rsidRPr="00C76AAC" w:rsidRDefault="00807AEE" w:rsidP="00807AEE">
      <w:pPr>
        <w:rPr>
          <w:shd w:val="clear" w:color="auto" w:fill="FFFFFF"/>
        </w:rPr>
      </w:pPr>
      <w:r w:rsidRPr="00C76AAC">
        <w:rPr>
          <w:shd w:val="clear" w:color="auto" w:fill="FFFFFF"/>
        </w:rPr>
        <w:t>Buluşma Noktaları: Ev içi, ev dışı ve evden uzakta olmak üzere</w:t>
      </w:r>
    </w:p>
    <w:p w14:paraId="70950A1E" w14:textId="77777777" w:rsidR="00807AEE" w:rsidRPr="00C76AAC" w:rsidRDefault="00807AEE" w:rsidP="00807AEE">
      <w:pPr>
        <w:pStyle w:val="qowt-li-30"/>
        <w:numPr>
          <w:ilvl w:val="0"/>
          <w:numId w:val="15"/>
        </w:numPr>
        <w:shd w:val="clear" w:color="auto" w:fill="FFFFFF"/>
        <w:spacing w:before="0" w:beforeAutospacing="0" w:after="0" w:afterAutospacing="0" w:line="360" w:lineRule="auto"/>
        <w:jc w:val="both"/>
      </w:pPr>
      <w:r w:rsidRPr="00C76AAC">
        <w:rPr>
          <w:rStyle w:val="qowt-font2-timesnewroman"/>
          <w:shd w:val="clear" w:color="auto" w:fill="FFFFFF"/>
        </w:rPr>
        <w:t>Çevremizdeki acil durum ve afete yol açabilecek tehlikeleri belirledik.</w:t>
      </w:r>
    </w:p>
    <w:p w14:paraId="20B20C20" w14:textId="77777777" w:rsidR="00807AEE" w:rsidRPr="00C76AAC" w:rsidRDefault="00807AEE" w:rsidP="00807AEE">
      <w:pPr>
        <w:pStyle w:val="qowt-li-30"/>
        <w:numPr>
          <w:ilvl w:val="0"/>
          <w:numId w:val="15"/>
        </w:numPr>
        <w:shd w:val="clear" w:color="auto" w:fill="FFFFFF"/>
        <w:spacing w:before="0" w:beforeAutospacing="0" w:after="0" w:afterAutospacing="0" w:line="360" w:lineRule="auto"/>
        <w:jc w:val="both"/>
      </w:pPr>
      <w:r w:rsidRPr="00C76AAC">
        <w:rPr>
          <w:rStyle w:val="qowt-font2-timesnewroman"/>
          <w:shd w:val="clear" w:color="auto" w:fill="FFFFFF"/>
        </w:rPr>
        <w:t>Mahalle ve yapı ölçeğinde ailemize risk teşkil edebilecek durumları öğrendik.</w:t>
      </w:r>
    </w:p>
    <w:p w14:paraId="6987D867" w14:textId="77777777" w:rsidR="00807AEE" w:rsidRPr="00C76AAC" w:rsidRDefault="00807AEE" w:rsidP="00807AEE">
      <w:pPr>
        <w:pStyle w:val="qowt-li-30"/>
        <w:numPr>
          <w:ilvl w:val="0"/>
          <w:numId w:val="15"/>
        </w:numPr>
        <w:shd w:val="clear" w:color="auto" w:fill="FFFFFF"/>
        <w:spacing w:before="0" w:beforeAutospacing="0" w:after="0" w:afterAutospacing="0" w:line="360" w:lineRule="auto"/>
        <w:jc w:val="both"/>
      </w:pPr>
      <w:r w:rsidRPr="00C76AAC">
        <w:rPr>
          <w:rStyle w:val="qowt-font2-timesnewroman"/>
          <w:shd w:val="clear" w:color="auto" w:fill="FFFFFF"/>
        </w:rPr>
        <w:t>Mahallemizdeki bölgesel tahliye yollarını muhtarımızdan öğrendik.</w:t>
      </w:r>
    </w:p>
    <w:p w14:paraId="1B85CAC7" w14:textId="77777777" w:rsidR="00807AEE" w:rsidRPr="00C76AAC" w:rsidRDefault="00807AEE" w:rsidP="00807AEE">
      <w:pPr>
        <w:pStyle w:val="qowt-li-30"/>
        <w:numPr>
          <w:ilvl w:val="0"/>
          <w:numId w:val="15"/>
        </w:numPr>
        <w:shd w:val="clear" w:color="auto" w:fill="FFFFFF"/>
        <w:spacing w:before="0" w:beforeAutospacing="0" w:after="0" w:afterAutospacing="0" w:line="360" w:lineRule="auto"/>
        <w:jc w:val="both"/>
      </w:pPr>
      <w:r w:rsidRPr="00C76AAC">
        <w:rPr>
          <w:rStyle w:val="qowt-font2-timesnewroman"/>
          <w:shd w:val="clear" w:color="auto" w:fill="FFFFFF"/>
        </w:rPr>
        <w:t>Evde ‘Tehlike Avı’ yaparak her odadaki güvenli yerleri belirledik.</w:t>
      </w:r>
    </w:p>
    <w:p w14:paraId="76C0E239" w14:textId="77777777" w:rsidR="00807AEE" w:rsidRPr="00C76AAC" w:rsidRDefault="00807AEE" w:rsidP="00807AEE">
      <w:pPr>
        <w:pStyle w:val="qowt-li-30"/>
        <w:numPr>
          <w:ilvl w:val="0"/>
          <w:numId w:val="15"/>
        </w:numPr>
        <w:shd w:val="clear" w:color="auto" w:fill="FFFFFF"/>
        <w:spacing w:before="0" w:beforeAutospacing="0" w:after="0" w:afterAutospacing="0" w:line="360" w:lineRule="auto"/>
        <w:jc w:val="both"/>
      </w:pPr>
      <w:r w:rsidRPr="00C76AAC">
        <w:rPr>
          <w:rStyle w:val="qowt-font2-timesnewroman"/>
          <w:shd w:val="clear" w:color="auto" w:fill="FFFFFF"/>
        </w:rPr>
        <w:t>Binamızı ve eşyalarımızı kontrol ettik. Yapısal ve yapısal olmayan zararları önlemek için plan yaptık.</w:t>
      </w:r>
    </w:p>
    <w:p w14:paraId="60B38BCF" w14:textId="77777777" w:rsidR="00807AEE" w:rsidRPr="00C76AAC" w:rsidRDefault="00807AEE" w:rsidP="00807AEE">
      <w:pPr>
        <w:pStyle w:val="qowt-li-30"/>
        <w:numPr>
          <w:ilvl w:val="0"/>
          <w:numId w:val="15"/>
        </w:numPr>
        <w:shd w:val="clear" w:color="auto" w:fill="FFFFFF"/>
        <w:spacing w:before="0" w:beforeAutospacing="0" w:after="0" w:afterAutospacing="0" w:line="360" w:lineRule="auto"/>
        <w:jc w:val="both"/>
        <w:rPr>
          <w:rStyle w:val="qowt-font2-timesnewroman"/>
        </w:rPr>
      </w:pPr>
      <w:r w:rsidRPr="00C76AAC">
        <w:rPr>
          <w:rStyle w:val="qowt-font2-timesnewroman"/>
          <w:shd w:val="clear" w:color="auto" w:fill="FFFFFF"/>
        </w:rPr>
        <w:t>Evimizin bir krokisini çizerek, olanaklıysa her odadan ve binadan 2 çıkış yolu belirledik.</w:t>
      </w:r>
    </w:p>
    <w:p w14:paraId="63075BA4" w14:textId="77777777" w:rsidR="00807AEE" w:rsidRPr="00C76AAC" w:rsidRDefault="00807AEE" w:rsidP="00807AEE">
      <w:pPr>
        <w:pStyle w:val="qowt-li-30"/>
        <w:numPr>
          <w:ilvl w:val="0"/>
          <w:numId w:val="15"/>
        </w:numPr>
        <w:shd w:val="clear" w:color="auto" w:fill="FFFFFF"/>
        <w:spacing w:after="0" w:line="360" w:lineRule="auto"/>
        <w:jc w:val="both"/>
      </w:pPr>
      <w:r w:rsidRPr="00C76AAC">
        <w:t>Afet anında bir arada değilsek, ailemizle buluşabilmemiz için biri evimizin yakınında, diğeri ise evimizden uzakta olan 2 ayrı buluşma yeri belirledik.</w:t>
      </w:r>
    </w:p>
    <w:p w14:paraId="2C537B72" w14:textId="77777777" w:rsidR="00807AEE" w:rsidRPr="00C76AAC" w:rsidRDefault="00807AEE" w:rsidP="00807AEE">
      <w:pPr>
        <w:pStyle w:val="qowt-li-30"/>
        <w:numPr>
          <w:ilvl w:val="0"/>
          <w:numId w:val="15"/>
        </w:numPr>
        <w:shd w:val="clear" w:color="auto" w:fill="FFFFFF"/>
        <w:spacing w:after="0" w:line="360" w:lineRule="auto"/>
        <w:jc w:val="both"/>
      </w:pPr>
      <w:r w:rsidRPr="00C76AAC">
        <w:lastRenderedPageBreak/>
        <w:t>Afet sonrasındaki 3 gün (ilk 72 saat) için su, gıda ve tuvalet ihtiyacımızı nasıl karşılayacağımızı planladık. Afet çantamızı kolayca ulaşabileceğimiz bir yerde ve taşıyabileceğimiz bir şekilde bulunduruyoruz.</w:t>
      </w:r>
    </w:p>
    <w:p w14:paraId="19B3883A" w14:textId="77777777" w:rsidR="00807AEE" w:rsidRPr="00C76AAC" w:rsidRDefault="00807AEE" w:rsidP="00807AEE">
      <w:pPr>
        <w:pStyle w:val="qowt-li-30"/>
        <w:numPr>
          <w:ilvl w:val="0"/>
          <w:numId w:val="15"/>
        </w:numPr>
        <w:shd w:val="clear" w:color="auto" w:fill="FFFFFF"/>
        <w:spacing w:after="0" w:line="360" w:lineRule="auto"/>
        <w:jc w:val="both"/>
      </w:pPr>
      <w:r w:rsidRPr="00C76AAC">
        <w:t>Önemli evraklarımızın, adreslerin ve telefon numaralarının birer kopyasını hazırladık. Bu kopyanın bir nüshasını bölge dışı bağlantı kişisinde, bir nüshasını da acil durum çantamıza koyduk.</w:t>
      </w:r>
    </w:p>
    <w:p w14:paraId="177DDB4F" w14:textId="77777777" w:rsidR="00807AEE" w:rsidRPr="00C76AAC" w:rsidRDefault="00807AEE" w:rsidP="00807AEE">
      <w:pPr>
        <w:pStyle w:val="qowt-li-30"/>
        <w:numPr>
          <w:ilvl w:val="0"/>
          <w:numId w:val="15"/>
        </w:numPr>
        <w:shd w:val="clear" w:color="auto" w:fill="FFFFFF"/>
        <w:spacing w:after="0" w:line="360" w:lineRule="auto"/>
        <w:jc w:val="both"/>
      </w:pPr>
      <w:r w:rsidRPr="00C76AAC">
        <w:t>Acil durum telefon numaralarını(112,155 vb.) ne zaman ve nasıl arayacağımızı öğrendik.</w:t>
      </w:r>
    </w:p>
    <w:p w14:paraId="52532F0E" w14:textId="77777777" w:rsidR="00807AEE" w:rsidRPr="00C76AAC" w:rsidRDefault="00807AEE" w:rsidP="00807AEE">
      <w:pPr>
        <w:pStyle w:val="qowt-li-30"/>
        <w:numPr>
          <w:ilvl w:val="0"/>
          <w:numId w:val="15"/>
        </w:numPr>
        <w:shd w:val="clear" w:color="auto" w:fill="FFFFFF"/>
        <w:spacing w:after="0" w:line="360" w:lineRule="auto"/>
        <w:jc w:val="both"/>
      </w:pPr>
      <w:r w:rsidRPr="00C76AAC">
        <w:t>Şehir içi ve dışından iki yakınımızı belirleyip, bu kişilerin telefonlarını öğrendik ve afet sırasında birbirimizden ayrılmamız durumunda tüm ev halkı o kişilerle iletişim kuracağını biliyor.</w:t>
      </w:r>
    </w:p>
    <w:p w14:paraId="5C40FF41" w14:textId="77777777" w:rsidR="00807AEE" w:rsidRPr="00C76AAC" w:rsidRDefault="00807AEE" w:rsidP="00807AEE">
      <w:pPr>
        <w:pStyle w:val="qowt-li-30"/>
        <w:numPr>
          <w:ilvl w:val="0"/>
          <w:numId w:val="15"/>
        </w:numPr>
        <w:shd w:val="clear" w:color="auto" w:fill="FFFFFF"/>
        <w:spacing w:after="0" w:line="360" w:lineRule="auto"/>
        <w:jc w:val="both"/>
      </w:pPr>
      <w:r w:rsidRPr="00C76AAC">
        <w:t>Afet ve acil durum sırasında yapmamız gereken doğru davranış şekillerini öğrendik ve her ay tatbik ederek bu davranışları tekrar ediyoruz.</w:t>
      </w:r>
    </w:p>
    <w:p w14:paraId="448D5248" w14:textId="77777777" w:rsidR="00807AEE" w:rsidRPr="00C76AAC" w:rsidRDefault="00807AEE" w:rsidP="00807AEE">
      <w:pPr>
        <w:pStyle w:val="qowt-li-30"/>
        <w:numPr>
          <w:ilvl w:val="0"/>
          <w:numId w:val="15"/>
        </w:numPr>
        <w:shd w:val="clear" w:color="auto" w:fill="FFFFFF"/>
        <w:spacing w:after="0" w:line="360" w:lineRule="auto"/>
        <w:jc w:val="both"/>
      </w:pPr>
      <w:r w:rsidRPr="00C76AAC">
        <w:t>Afet ve acil durum sonrasında gaz sızıntısından emin olmadan kibrit vb. yangına neden olabilecek şeyleri kullanmamayı öğrendik.</w:t>
      </w:r>
    </w:p>
    <w:p w14:paraId="7C9A5CAF" w14:textId="77777777" w:rsidR="00807AEE" w:rsidRPr="00C76AAC" w:rsidRDefault="00807AEE" w:rsidP="00807AEE">
      <w:pPr>
        <w:pStyle w:val="qowt-li-30"/>
        <w:numPr>
          <w:ilvl w:val="0"/>
          <w:numId w:val="15"/>
        </w:numPr>
        <w:shd w:val="clear" w:color="auto" w:fill="FFFFFF"/>
        <w:spacing w:after="0" w:line="360" w:lineRule="auto"/>
        <w:jc w:val="both"/>
      </w:pPr>
      <w:r w:rsidRPr="00C76AAC">
        <w:t>Doğalgaz, elektrik ve su gibi vanaların yerini ve nasıl kapanacağını öğrendik.</w:t>
      </w:r>
    </w:p>
    <w:p w14:paraId="48E29F2F" w14:textId="77777777" w:rsidR="00807AEE" w:rsidRPr="00C76AAC" w:rsidRDefault="00807AEE" w:rsidP="00807AEE">
      <w:pPr>
        <w:pStyle w:val="qowt-li-30"/>
        <w:numPr>
          <w:ilvl w:val="0"/>
          <w:numId w:val="15"/>
        </w:numPr>
        <w:shd w:val="clear" w:color="auto" w:fill="FFFFFF"/>
        <w:spacing w:after="0" w:line="360" w:lineRule="auto"/>
        <w:jc w:val="both"/>
      </w:pPr>
      <w:r w:rsidRPr="00C76AAC">
        <w:t>Evimize ışıldak, duman detektörü ve yangın söndürücü aldık.</w:t>
      </w:r>
    </w:p>
    <w:p w14:paraId="3901A06C" w14:textId="77777777" w:rsidR="00807AEE" w:rsidRPr="00C76AAC" w:rsidRDefault="00807AEE" w:rsidP="00807AEE">
      <w:pPr>
        <w:pStyle w:val="qowt-li-30"/>
        <w:numPr>
          <w:ilvl w:val="0"/>
          <w:numId w:val="15"/>
        </w:numPr>
        <w:shd w:val="clear" w:color="auto" w:fill="FFFFFF"/>
        <w:spacing w:after="0" w:line="360" w:lineRule="auto"/>
        <w:jc w:val="both"/>
      </w:pPr>
      <w:r w:rsidRPr="00C76AAC">
        <w:t>Yataklarımızın yanına su, düdük, el feneri ve ayakkabı koyduk.</w:t>
      </w:r>
    </w:p>
    <w:p w14:paraId="0E741A9E" w14:textId="77777777" w:rsidR="00807AEE" w:rsidRPr="00C76AAC" w:rsidRDefault="00807AEE" w:rsidP="00807AEE">
      <w:pPr>
        <w:pStyle w:val="qowt-li-30"/>
        <w:numPr>
          <w:ilvl w:val="0"/>
          <w:numId w:val="15"/>
        </w:numPr>
        <w:shd w:val="clear" w:color="auto" w:fill="FFFFFF"/>
        <w:spacing w:after="0" w:line="360" w:lineRule="auto"/>
        <w:jc w:val="both"/>
      </w:pPr>
      <w:r w:rsidRPr="00C76AAC">
        <w:t>Tahliye öncesi, sırası ve sonrasında neler yapmamız gerektiğini biliyoruz.</w:t>
      </w:r>
    </w:p>
    <w:p w14:paraId="172DC889" w14:textId="77777777" w:rsidR="00807AEE" w:rsidRPr="00C76AAC" w:rsidRDefault="00807AEE" w:rsidP="00807AEE">
      <w:pPr>
        <w:pStyle w:val="qowt-li-30"/>
        <w:numPr>
          <w:ilvl w:val="0"/>
          <w:numId w:val="15"/>
        </w:numPr>
        <w:shd w:val="clear" w:color="auto" w:fill="FFFFFF"/>
        <w:spacing w:after="0" w:line="360" w:lineRule="auto"/>
        <w:jc w:val="both"/>
      </w:pPr>
      <w:r w:rsidRPr="00C76AAC">
        <w:t>Evimize ilkyardım çantası aldık. Güvenli yaşam, yangın ve ilkyardım eğitimlerini almayı ve yenilemeyi planladık.</w:t>
      </w:r>
    </w:p>
    <w:p w14:paraId="5272FEE5" w14:textId="77777777" w:rsidR="00807AEE" w:rsidRPr="00C76AAC" w:rsidRDefault="00807AEE" w:rsidP="00807AEE">
      <w:pPr>
        <w:pStyle w:val="qowt-li-30"/>
        <w:numPr>
          <w:ilvl w:val="0"/>
          <w:numId w:val="15"/>
        </w:numPr>
        <w:shd w:val="clear" w:color="auto" w:fill="FFFFFF"/>
        <w:spacing w:after="0" w:line="360" w:lineRule="auto"/>
        <w:jc w:val="both"/>
      </w:pPr>
      <w:r w:rsidRPr="00C76AAC">
        <w:t>Acil durumlarda nasıl haberdar edileceğimizi ve nerede barınacağımızı belediyeden sorup, öğrendik.</w:t>
      </w:r>
    </w:p>
    <w:p w14:paraId="20A969D7" w14:textId="77777777" w:rsidR="00807AEE" w:rsidRPr="00C76AAC" w:rsidRDefault="00807AEE" w:rsidP="00807AEE">
      <w:pPr>
        <w:pStyle w:val="qowt-li-30"/>
        <w:numPr>
          <w:ilvl w:val="0"/>
          <w:numId w:val="15"/>
        </w:numPr>
        <w:shd w:val="clear" w:color="auto" w:fill="FFFFFF"/>
        <w:spacing w:after="0" w:line="360" w:lineRule="auto"/>
        <w:jc w:val="both"/>
      </w:pPr>
      <w:r w:rsidRPr="00C76AAC">
        <w:t>Komşularımızla afetlerde nasıl yardımlaşabileceğimizi konuştuk.</w:t>
      </w:r>
    </w:p>
    <w:p w14:paraId="1E4E1DFF" w14:textId="77777777" w:rsidR="00807AEE" w:rsidRPr="00C76AAC" w:rsidRDefault="00807AEE" w:rsidP="00807AEE">
      <w:pPr>
        <w:pStyle w:val="qowt-li-30"/>
        <w:numPr>
          <w:ilvl w:val="0"/>
          <w:numId w:val="15"/>
        </w:numPr>
        <w:shd w:val="clear" w:color="auto" w:fill="FFFFFF"/>
        <w:spacing w:after="0" w:line="360" w:lineRule="auto"/>
        <w:jc w:val="both"/>
      </w:pPr>
      <w:r w:rsidRPr="00C76AAC">
        <w:t>Bebeklere, yaşlı ve engellilere nasıl yardım edeceğimizi öğrendik.</w:t>
      </w:r>
    </w:p>
    <w:p w14:paraId="35E17EA7" w14:textId="77777777" w:rsidR="00807AEE" w:rsidRPr="00C76AAC" w:rsidRDefault="00807AEE" w:rsidP="00807AEE">
      <w:pPr>
        <w:pStyle w:val="qowt-li-30"/>
        <w:numPr>
          <w:ilvl w:val="0"/>
          <w:numId w:val="15"/>
        </w:numPr>
        <w:shd w:val="clear" w:color="auto" w:fill="FFFFFF"/>
        <w:spacing w:after="0" w:line="360" w:lineRule="auto"/>
        <w:jc w:val="both"/>
      </w:pPr>
      <w:r w:rsidRPr="00C76AAC">
        <w:t xml:space="preserve">Yaşadığımız bölgede meydana gelebilecek afetler öncesi, sırası ve sonrasında yapmamız gerekenleri dikkate alarak aile afet planımızı yaptık. </w:t>
      </w:r>
    </w:p>
    <w:p w14:paraId="26C49D4B" w14:textId="77777777" w:rsidR="00807AEE" w:rsidRPr="00C76AAC" w:rsidRDefault="00807AEE" w:rsidP="00807AEE">
      <w:pPr>
        <w:pStyle w:val="qowt-li-30"/>
        <w:numPr>
          <w:ilvl w:val="0"/>
          <w:numId w:val="15"/>
        </w:numPr>
        <w:shd w:val="clear" w:color="auto" w:fill="FFFFFF"/>
        <w:spacing w:before="0" w:beforeAutospacing="0" w:after="0" w:afterAutospacing="0" w:line="360" w:lineRule="auto"/>
        <w:jc w:val="both"/>
      </w:pPr>
      <w:r w:rsidRPr="00C76AAC">
        <w:t>Aile afet planımızı bitirdik. Olası tehlikelerin önlemlerini aldık. Her 6 ayda bir planımızı gözden geçirmeyi planladık.</w:t>
      </w:r>
    </w:p>
    <w:p w14:paraId="5FD30ACE" w14:textId="77777777" w:rsidR="00B00428" w:rsidRPr="00C76AAC" w:rsidRDefault="00B00428" w:rsidP="00807AEE"/>
    <w:p w14:paraId="1A6C361F" w14:textId="77777777" w:rsidR="006B3EA0" w:rsidRDefault="006B3EA0" w:rsidP="00807AEE"/>
    <w:p w14:paraId="3F2CE140" w14:textId="2E77E73C" w:rsidR="0058111F" w:rsidRDefault="0058111F" w:rsidP="0058111F">
      <w:pPr>
        <w:pStyle w:val="Balk1"/>
      </w:pPr>
      <w:r w:rsidRPr="00C76AAC">
        <w:lastRenderedPageBreak/>
        <w:t>EK</w:t>
      </w:r>
      <w:r>
        <w:t xml:space="preserve"> 7</w:t>
      </w:r>
      <w:r w:rsidRPr="00C76AAC">
        <w:t xml:space="preserve">. </w:t>
      </w:r>
      <w:r>
        <w:t>Bilimsel Araştırma ve Yayın Etiği Kurulu Proje Onay Formu</w:t>
      </w:r>
    </w:p>
    <w:p w14:paraId="1EA4743F" w14:textId="77777777" w:rsidR="00AD7D1A" w:rsidRDefault="00AD7D1A" w:rsidP="0058111F">
      <w:pPr>
        <w:rPr>
          <w:noProof/>
          <w:lang w:eastAsia="tr-TR"/>
        </w:rPr>
      </w:pPr>
    </w:p>
    <w:p w14:paraId="48EEB18D" w14:textId="0C36D916" w:rsidR="0058111F" w:rsidRDefault="00C60AD9" w:rsidP="0058111F">
      <w:r>
        <w:rPr>
          <w:noProof/>
          <w:lang w:eastAsia="tr-TR"/>
        </w:rPr>
        <w:drawing>
          <wp:inline distT="0" distB="0" distL="0" distR="0" wp14:anchorId="388184F4" wp14:editId="1ACF52B4">
            <wp:extent cx="5353050" cy="7620000"/>
            <wp:effectExtent l="0" t="0" r="0" b="0"/>
            <wp:docPr id="6" name="Resim 6" descr="C:\Users\Özkan\Desktop\Etik-kuru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Özkan\Desktop\Etik-kurul1.jpg"/>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7760" t="4494" r="2822" b="10576"/>
                    <a:stretch/>
                  </pic:blipFill>
                  <pic:spPr bwMode="auto">
                    <a:xfrm>
                      <a:off x="0" y="0"/>
                      <a:ext cx="5353050" cy="7620000"/>
                    </a:xfrm>
                    <a:prstGeom prst="rect">
                      <a:avLst/>
                    </a:prstGeom>
                    <a:noFill/>
                    <a:ln>
                      <a:noFill/>
                    </a:ln>
                    <a:extLst>
                      <a:ext uri="{53640926-AAD7-44D8-BBD7-CCE9431645EC}">
                        <a14:shadowObscured xmlns:a14="http://schemas.microsoft.com/office/drawing/2010/main"/>
                      </a:ext>
                    </a:extLst>
                  </pic:spPr>
                </pic:pic>
              </a:graphicData>
            </a:graphic>
          </wp:inline>
        </w:drawing>
      </w:r>
    </w:p>
    <w:p w14:paraId="0EE466C9" w14:textId="17A4A290" w:rsidR="0058111F" w:rsidRDefault="00B87C1D" w:rsidP="0058111F">
      <w:r>
        <w:rPr>
          <w:noProof/>
          <w:lang w:eastAsia="tr-TR"/>
        </w:rPr>
        <w:lastRenderedPageBreak/>
        <w:drawing>
          <wp:inline distT="0" distB="0" distL="0" distR="0" wp14:anchorId="23C291CF" wp14:editId="4D7DA921">
            <wp:extent cx="5314950" cy="6162675"/>
            <wp:effectExtent l="0" t="0" r="0" b="9525"/>
            <wp:docPr id="9" name="Resim 9" descr="C:\Users\Özkan\Desktop\Etik-kurul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Özkan\Desktop\Etik-kurul2.jpg"/>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10053" t="4993" r="3704" b="18852"/>
                    <a:stretch/>
                  </pic:blipFill>
                  <pic:spPr bwMode="auto">
                    <a:xfrm>
                      <a:off x="0" y="0"/>
                      <a:ext cx="5314950" cy="6162675"/>
                    </a:xfrm>
                    <a:prstGeom prst="rect">
                      <a:avLst/>
                    </a:prstGeom>
                    <a:noFill/>
                    <a:ln>
                      <a:noFill/>
                    </a:ln>
                    <a:extLst>
                      <a:ext uri="{53640926-AAD7-44D8-BBD7-CCE9431645EC}">
                        <a14:shadowObscured xmlns:a14="http://schemas.microsoft.com/office/drawing/2010/main"/>
                      </a:ext>
                    </a:extLst>
                  </pic:spPr>
                </pic:pic>
              </a:graphicData>
            </a:graphic>
          </wp:inline>
        </w:drawing>
      </w:r>
    </w:p>
    <w:p w14:paraId="6B47F28D" w14:textId="77777777" w:rsidR="0058111F" w:rsidRDefault="0058111F" w:rsidP="0058111F"/>
    <w:p w14:paraId="4230FAA4" w14:textId="77777777" w:rsidR="0058111F" w:rsidRDefault="0058111F" w:rsidP="0058111F"/>
    <w:p w14:paraId="6C0C4350" w14:textId="0B845B6A" w:rsidR="0058111F" w:rsidRDefault="0058111F" w:rsidP="0058111F">
      <w:bookmarkStart w:id="237" w:name="_GoBack"/>
      <w:bookmarkEnd w:id="237"/>
    </w:p>
    <w:p w14:paraId="2D7F36D2" w14:textId="77777777" w:rsidR="0058111F" w:rsidRDefault="0058111F" w:rsidP="0058111F"/>
    <w:p w14:paraId="0466D934" w14:textId="77777777" w:rsidR="0058111F" w:rsidRDefault="0058111F" w:rsidP="0058111F"/>
    <w:p w14:paraId="78A75B3B" w14:textId="77777777" w:rsidR="0058111F" w:rsidRDefault="0058111F" w:rsidP="0058111F"/>
    <w:p w14:paraId="4763E13E" w14:textId="77777777" w:rsidR="0058111F" w:rsidRDefault="0058111F" w:rsidP="0058111F"/>
    <w:p w14:paraId="5452BD8C" w14:textId="77777777" w:rsidR="007A44E2" w:rsidRDefault="007A44E2" w:rsidP="007A44E2">
      <w:pPr>
        <w:pStyle w:val="Balk1"/>
      </w:pPr>
      <w:bookmarkStart w:id="238" w:name="_Toc73889470"/>
    </w:p>
    <w:p w14:paraId="59DA79E5" w14:textId="77777777" w:rsidR="00B87C1D" w:rsidRPr="00B87C1D" w:rsidRDefault="00B87C1D" w:rsidP="00B87C1D"/>
    <w:p w14:paraId="053E9441" w14:textId="77777777" w:rsidR="007A44E2" w:rsidRPr="00C76AAC" w:rsidRDefault="007A44E2" w:rsidP="007A44E2">
      <w:pPr>
        <w:pStyle w:val="Balk1"/>
      </w:pPr>
    </w:p>
    <w:p w14:paraId="3E526265" w14:textId="3CC88181" w:rsidR="00B00428" w:rsidRPr="00C76AAC" w:rsidRDefault="0087173C" w:rsidP="007A44E2">
      <w:pPr>
        <w:pStyle w:val="Balk1"/>
      </w:pPr>
      <w:r w:rsidRPr="00C76AAC">
        <w:t>ÖZGEÇMİŞ</w:t>
      </w:r>
      <w:bookmarkEnd w:id="238"/>
    </w:p>
    <w:p w14:paraId="79958332" w14:textId="77777777" w:rsidR="0087173C" w:rsidRPr="00C76AAC" w:rsidRDefault="0087173C" w:rsidP="0087173C">
      <w:pPr>
        <w:jc w:val="center"/>
        <w:rPr>
          <w:b/>
        </w:rPr>
      </w:pPr>
    </w:p>
    <w:p w14:paraId="33325473" w14:textId="77777777" w:rsidR="007A44E2" w:rsidRPr="00C76AAC" w:rsidRDefault="007A44E2" w:rsidP="007A44E2">
      <w:pPr>
        <w:spacing w:after="0" w:line="0" w:lineRule="atLeast"/>
        <w:rPr>
          <w:rFonts w:eastAsia="Times New Roman" w:cs="Arial"/>
          <w:b/>
          <w:szCs w:val="20"/>
          <w:lang w:eastAsia="tr-TR"/>
        </w:rPr>
      </w:pPr>
      <w:r w:rsidRPr="00C76AAC">
        <w:rPr>
          <w:rFonts w:eastAsia="Times New Roman" w:cs="Arial"/>
          <w:b/>
          <w:szCs w:val="20"/>
          <w:lang w:eastAsia="tr-TR"/>
        </w:rPr>
        <w:t>Kişisel Bilgiler</w:t>
      </w:r>
    </w:p>
    <w:p w14:paraId="2CDE823E" w14:textId="77777777" w:rsidR="007A44E2" w:rsidRPr="00C76AAC" w:rsidRDefault="007A44E2" w:rsidP="007A44E2">
      <w:pPr>
        <w:spacing w:after="0" w:line="334" w:lineRule="exact"/>
        <w:rPr>
          <w:rFonts w:eastAsia="Times New Roman" w:cs="Arial"/>
          <w:sz w:val="20"/>
          <w:szCs w:val="20"/>
          <w:lang w:eastAsia="tr-TR"/>
        </w:rPr>
      </w:pPr>
    </w:p>
    <w:p w14:paraId="6F373C6B" w14:textId="058487B5" w:rsidR="007A44E2" w:rsidRPr="00C76AAC" w:rsidRDefault="007A44E2" w:rsidP="007A44E2">
      <w:pPr>
        <w:spacing w:after="0" w:line="0" w:lineRule="atLeast"/>
        <w:rPr>
          <w:rFonts w:eastAsia="Times New Roman" w:cs="Arial"/>
          <w:szCs w:val="20"/>
          <w:lang w:eastAsia="tr-TR"/>
        </w:rPr>
      </w:pPr>
      <w:r w:rsidRPr="00C76AAC">
        <w:rPr>
          <w:rFonts w:eastAsia="Times New Roman" w:cs="Arial"/>
          <w:b/>
          <w:bCs/>
          <w:szCs w:val="20"/>
          <w:lang w:eastAsia="tr-TR"/>
        </w:rPr>
        <w:t>Adı Soyadı</w:t>
      </w:r>
      <w:r w:rsidRPr="00C76AAC">
        <w:rPr>
          <w:rFonts w:eastAsia="Times New Roman" w:cs="Arial"/>
          <w:b/>
          <w:bCs/>
          <w:szCs w:val="20"/>
          <w:lang w:eastAsia="tr-TR"/>
        </w:rPr>
        <w:tab/>
      </w:r>
      <w:r w:rsidRPr="00C76AAC">
        <w:rPr>
          <w:rFonts w:eastAsia="Times New Roman" w:cs="Arial"/>
          <w:b/>
          <w:bCs/>
          <w:szCs w:val="20"/>
          <w:lang w:eastAsia="tr-TR"/>
        </w:rPr>
        <w:tab/>
      </w:r>
      <w:r w:rsidRPr="00C76AAC">
        <w:rPr>
          <w:rFonts w:eastAsia="Times New Roman" w:cs="Arial"/>
          <w:b/>
          <w:bCs/>
          <w:szCs w:val="20"/>
          <w:lang w:eastAsia="tr-TR"/>
        </w:rPr>
        <w:tab/>
      </w:r>
      <w:r w:rsidRPr="00C76AAC">
        <w:rPr>
          <w:rFonts w:eastAsia="Times New Roman" w:cs="Arial"/>
          <w:szCs w:val="20"/>
          <w:lang w:eastAsia="tr-TR"/>
        </w:rPr>
        <w:t xml:space="preserve">: </w:t>
      </w:r>
      <w:r w:rsidRPr="00C76AAC">
        <w:rPr>
          <w:rFonts w:cs="Times New Roman"/>
        </w:rPr>
        <w:t>Melisa Nur ŞEN</w:t>
      </w:r>
    </w:p>
    <w:p w14:paraId="3515C20B" w14:textId="77777777" w:rsidR="007A44E2" w:rsidRPr="00C76AAC" w:rsidRDefault="007A44E2" w:rsidP="007A44E2">
      <w:pPr>
        <w:spacing w:after="0" w:line="336" w:lineRule="exact"/>
        <w:rPr>
          <w:rFonts w:eastAsia="Times New Roman" w:cs="Arial"/>
          <w:sz w:val="20"/>
          <w:szCs w:val="20"/>
          <w:lang w:eastAsia="tr-TR"/>
        </w:rPr>
      </w:pPr>
    </w:p>
    <w:p w14:paraId="655BA5E8" w14:textId="77777777" w:rsidR="007A44E2" w:rsidRPr="00C76AAC" w:rsidRDefault="007A44E2" w:rsidP="007A44E2">
      <w:pPr>
        <w:rPr>
          <w:rFonts w:cs="Times New Roman"/>
        </w:rPr>
      </w:pPr>
      <w:r w:rsidRPr="00C76AAC">
        <w:rPr>
          <w:rFonts w:eastAsia="Times New Roman" w:cs="Arial"/>
          <w:b/>
          <w:bCs/>
          <w:szCs w:val="20"/>
          <w:lang w:eastAsia="tr-TR"/>
        </w:rPr>
        <w:t>Doğum Yeri ve Tarihi</w:t>
      </w:r>
      <w:r w:rsidRPr="00C76AAC">
        <w:rPr>
          <w:rFonts w:eastAsia="Times New Roman" w:cs="Arial"/>
          <w:b/>
          <w:bCs/>
          <w:szCs w:val="20"/>
          <w:lang w:eastAsia="tr-TR"/>
        </w:rPr>
        <w:tab/>
      </w:r>
      <w:r w:rsidRPr="00C76AAC">
        <w:rPr>
          <w:rFonts w:eastAsia="Times New Roman" w:cs="Arial"/>
          <w:szCs w:val="20"/>
          <w:lang w:eastAsia="tr-TR"/>
        </w:rPr>
        <w:t xml:space="preserve">: </w:t>
      </w:r>
      <w:r w:rsidRPr="00B87C1D">
        <w:rPr>
          <w:rFonts w:cs="Times New Roman"/>
          <w:color w:val="FFFFFF" w:themeColor="background1"/>
        </w:rPr>
        <w:t>Fatsa/ORDU</w:t>
      </w:r>
      <w:r w:rsidRPr="00B87C1D">
        <w:rPr>
          <w:rFonts w:eastAsia="Times New Roman" w:cs="Arial"/>
          <w:color w:val="FFFFFF" w:themeColor="background1"/>
          <w:szCs w:val="20"/>
          <w:lang w:eastAsia="tr-TR"/>
        </w:rPr>
        <w:t xml:space="preserve"> / </w:t>
      </w:r>
      <w:r w:rsidRPr="00B87C1D">
        <w:rPr>
          <w:rFonts w:cs="Times New Roman"/>
          <w:color w:val="FFFFFF" w:themeColor="background1"/>
        </w:rPr>
        <w:t>07.01.1995</w:t>
      </w:r>
    </w:p>
    <w:p w14:paraId="109AAF70" w14:textId="77777777" w:rsidR="007A44E2" w:rsidRPr="00C76AAC" w:rsidRDefault="007A44E2" w:rsidP="007A44E2">
      <w:pPr>
        <w:spacing w:after="0" w:line="200" w:lineRule="exact"/>
        <w:rPr>
          <w:rFonts w:eastAsia="Times New Roman" w:cs="Arial"/>
          <w:sz w:val="20"/>
          <w:szCs w:val="20"/>
          <w:lang w:eastAsia="tr-TR"/>
        </w:rPr>
      </w:pPr>
    </w:p>
    <w:p w14:paraId="1949135D" w14:textId="77777777" w:rsidR="007A44E2" w:rsidRPr="00C76AAC" w:rsidRDefault="007A44E2" w:rsidP="007A44E2">
      <w:pPr>
        <w:spacing w:after="0" w:line="200" w:lineRule="exact"/>
        <w:rPr>
          <w:rFonts w:eastAsia="Times New Roman" w:cs="Arial"/>
          <w:sz w:val="20"/>
          <w:szCs w:val="20"/>
          <w:lang w:eastAsia="tr-TR"/>
        </w:rPr>
      </w:pPr>
    </w:p>
    <w:p w14:paraId="237888B1" w14:textId="77777777" w:rsidR="007A44E2" w:rsidRPr="00C76AAC" w:rsidRDefault="007A44E2" w:rsidP="007A44E2">
      <w:pPr>
        <w:tabs>
          <w:tab w:val="left" w:pos="708"/>
          <w:tab w:val="left" w:pos="1416"/>
          <w:tab w:val="left" w:pos="2124"/>
          <w:tab w:val="left" w:pos="2832"/>
          <w:tab w:val="left" w:pos="3420"/>
        </w:tabs>
        <w:spacing w:after="0" w:line="0" w:lineRule="atLeast"/>
        <w:rPr>
          <w:rFonts w:eastAsia="Times New Roman" w:cs="Arial"/>
          <w:b/>
          <w:szCs w:val="20"/>
          <w:lang w:eastAsia="tr-TR"/>
        </w:rPr>
      </w:pPr>
      <w:r w:rsidRPr="00C76AAC">
        <w:rPr>
          <w:rFonts w:eastAsia="Times New Roman" w:cs="Arial"/>
          <w:b/>
          <w:szCs w:val="20"/>
          <w:lang w:eastAsia="tr-TR"/>
        </w:rPr>
        <w:t>Eğitim Durumu</w:t>
      </w:r>
      <w:r w:rsidRPr="00C76AAC">
        <w:rPr>
          <w:rFonts w:eastAsia="Times New Roman" w:cs="Arial"/>
          <w:b/>
          <w:szCs w:val="20"/>
          <w:lang w:eastAsia="tr-TR"/>
        </w:rPr>
        <w:tab/>
      </w:r>
      <w:r w:rsidRPr="00C76AAC">
        <w:rPr>
          <w:rFonts w:eastAsia="Times New Roman" w:cs="Arial"/>
          <w:b/>
          <w:szCs w:val="20"/>
          <w:lang w:eastAsia="tr-TR"/>
        </w:rPr>
        <w:tab/>
        <w:t xml:space="preserve">: </w:t>
      </w:r>
    </w:p>
    <w:p w14:paraId="6220A0BA" w14:textId="77777777" w:rsidR="007A44E2" w:rsidRPr="00C76AAC" w:rsidRDefault="007A44E2" w:rsidP="007A44E2">
      <w:pPr>
        <w:spacing w:after="0" w:line="20" w:lineRule="exact"/>
        <w:rPr>
          <w:rFonts w:eastAsia="Times New Roman" w:cs="Arial"/>
          <w:sz w:val="20"/>
          <w:szCs w:val="20"/>
          <w:lang w:eastAsia="tr-TR"/>
        </w:rPr>
      </w:pPr>
    </w:p>
    <w:p w14:paraId="18C2E2C7" w14:textId="77777777" w:rsidR="007A44E2" w:rsidRPr="00C76AAC" w:rsidRDefault="007A44E2" w:rsidP="007A44E2">
      <w:pPr>
        <w:spacing w:after="0" w:line="314" w:lineRule="exact"/>
        <w:rPr>
          <w:rFonts w:eastAsia="Times New Roman" w:cs="Arial"/>
          <w:sz w:val="20"/>
          <w:szCs w:val="20"/>
          <w:lang w:eastAsia="tr-TR"/>
        </w:rPr>
      </w:pPr>
    </w:p>
    <w:p w14:paraId="2AC1C99A" w14:textId="16045924" w:rsidR="007A44E2" w:rsidRPr="00C76AAC" w:rsidRDefault="007A44E2" w:rsidP="007A44E2">
      <w:pPr>
        <w:rPr>
          <w:rFonts w:cs="Times New Roman"/>
        </w:rPr>
      </w:pPr>
      <w:r w:rsidRPr="00C76AAC">
        <w:rPr>
          <w:rFonts w:eastAsia="Times New Roman" w:cs="Arial"/>
          <w:b/>
          <w:bCs/>
          <w:szCs w:val="20"/>
          <w:lang w:eastAsia="tr-TR"/>
        </w:rPr>
        <w:t>Lisans Öğrenimi</w:t>
      </w:r>
      <w:r w:rsidRPr="00C76AAC">
        <w:rPr>
          <w:rFonts w:eastAsia="Times New Roman" w:cs="Arial"/>
          <w:b/>
          <w:bCs/>
          <w:szCs w:val="20"/>
          <w:lang w:eastAsia="tr-TR"/>
        </w:rPr>
        <w:tab/>
      </w:r>
      <w:r w:rsidRPr="00C76AAC">
        <w:rPr>
          <w:rFonts w:eastAsia="Times New Roman" w:cs="Arial"/>
          <w:b/>
          <w:bCs/>
          <w:szCs w:val="20"/>
          <w:lang w:eastAsia="tr-TR"/>
        </w:rPr>
        <w:tab/>
      </w:r>
      <w:r w:rsidRPr="00C76AAC">
        <w:rPr>
          <w:rFonts w:eastAsia="Times New Roman" w:cs="Arial"/>
          <w:szCs w:val="20"/>
          <w:lang w:eastAsia="tr-TR"/>
        </w:rPr>
        <w:t xml:space="preserve">: </w:t>
      </w:r>
      <w:r w:rsidRPr="00C76AAC">
        <w:rPr>
          <w:rFonts w:cs="Times New Roman"/>
        </w:rPr>
        <w:t xml:space="preserve">Mustafa Kemal Üniversitesi Acil Yardım ve Afet </w:t>
      </w:r>
      <w:r w:rsidRPr="00C76AAC">
        <w:rPr>
          <w:rFonts w:cs="Times New Roman"/>
        </w:rPr>
        <w:br/>
      </w:r>
      <w:r w:rsidRPr="00C76AAC">
        <w:rPr>
          <w:rFonts w:cs="Times New Roman"/>
        </w:rPr>
        <w:tab/>
      </w:r>
      <w:r w:rsidRPr="00C76AAC">
        <w:rPr>
          <w:rFonts w:cs="Times New Roman"/>
        </w:rPr>
        <w:tab/>
      </w:r>
      <w:r w:rsidRPr="00C76AAC">
        <w:rPr>
          <w:rFonts w:cs="Times New Roman"/>
        </w:rPr>
        <w:tab/>
      </w:r>
      <w:r w:rsidRPr="00C76AAC">
        <w:rPr>
          <w:rFonts w:cs="Times New Roman"/>
        </w:rPr>
        <w:tab/>
        <w:t xml:space="preserve">  Yönetimi</w:t>
      </w:r>
    </w:p>
    <w:p w14:paraId="0782B2A8" w14:textId="7467938E" w:rsidR="007A44E2" w:rsidRPr="00C76AAC" w:rsidRDefault="007A44E2" w:rsidP="007A44E2">
      <w:pPr>
        <w:spacing w:after="0" w:line="360" w:lineRule="auto"/>
        <w:ind w:left="2977" w:hanging="2977"/>
        <w:rPr>
          <w:rFonts w:eastAsia="Times New Roman" w:cs="Arial"/>
          <w:szCs w:val="20"/>
          <w:lang w:eastAsia="tr-TR"/>
        </w:rPr>
      </w:pPr>
    </w:p>
    <w:p w14:paraId="3C0C79A6" w14:textId="77777777" w:rsidR="007A44E2" w:rsidRPr="00C76AAC" w:rsidRDefault="007A44E2" w:rsidP="007A44E2">
      <w:pPr>
        <w:spacing w:after="0" w:line="360" w:lineRule="auto"/>
        <w:rPr>
          <w:rFonts w:eastAsia="Times New Roman" w:cs="Arial"/>
          <w:sz w:val="20"/>
          <w:szCs w:val="20"/>
          <w:lang w:eastAsia="tr-TR"/>
        </w:rPr>
      </w:pPr>
    </w:p>
    <w:p w14:paraId="01458C72" w14:textId="66862482" w:rsidR="007A44E2" w:rsidRPr="00C76AAC" w:rsidRDefault="007A44E2" w:rsidP="007A44E2">
      <w:pPr>
        <w:rPr>
          <w:rFonts w:cs="Times New Roman"/>
        </w:rPr>
      </w:pPr>
      <w:r w:rsidRPr="00C76AAC">
        <w:rPr>
          <w:rFonts w:eastAsia="Times New Roman" w:cs="Arial"/>
          <w:b/>
          <w:bCs/>
          <w:szCs w:val="20"/>
          <w:lang w:eastAsia="tr-TR"/>
        </w:rPr>
        <w:t>Yüksek Lisans Öğrenimi</w:t>
      </w:r>
      <w:r w:rsidRPr="00C76AAC">
        <w:rPr>
          <w:rFonts w:eastAsia="Times New Roman" w:cs="Arial"/>
          <w:b/>
          <w:bCs/>
          <w:szCs w:val="20"/>
          <w:lang w:eastAsia="tr-TR"/>
        </w:rPr>
        <w:tab/>
      </w:r>
      <w:r w:rsidRPr="00C76AAC">
        <w:rPr>
          <w:rFonts w:eastAsia="Times New Roman" w:cs="Arial"/>
          <w:szCs w:val="20"/>
          <w:lang w:eastAsia="tr-TR"/>
        </w:rPr>
        <w:t xml:space="preserve">:  </w:t>
      </w:r>
      <w:r w:rsidRPr="00C76AAC">
        <w:rPr>
          <w:rFonts w:cs="Times New Roman"/>
        </w:rPr>
        <w:t>Gümüşhane Üniversitesi  Afet Yönetimi (Tezli)</w:t>
      </w:r>
    </w:p>
    <w:p w14:paraId="45A3ABFF" w14:textId="769706C3" w:rsidR="007A44E2" w:rsidRPr="00C76AAC" w:rsidRDefault="007A44E2" w:rsidP="007A44E2">
      <w:pPr>
        <w:spacing w:after="0" w:line="360" w:lineRule="auto"/>
        <w:ind w:left="2977" w:hanging="2977"/>
        <w:rPr>
          <w:rFonts w:eastAsia="Times New Roman" w:cs="Arial"/>
          <w:szCs w:val="20"/>
          <w:lang w:eastAsia="tr-TR"/>
        </w:rPr>
      </w:pPr>
    </w:p>
    <w:p w14:paraId="330A358C" w14:textId="77777777" w:rsidR="007A44E2" w:rsidRPr="00C76AAC" w:rsidRDefault="007A44E2" w:rsidP="007A44E2">
      <w:pPr>
        <w:spacing w:after="0" w:line="0" w:lineRule="atLeast"/>
        <w:rPr>
          <w:rFonts w:eastAsia="Times New Roman" w:cs="Arial"/>
          <w:szCs w:val="20"/>
          <w:lang w:eastAsia="tr-TR"/>
        </w:rPr>
      </w:pPr>
    </w:p>
    <w:p w14:paraId="29B50285" w14:textId="77777777" w:rsidR="007A44E2" w:rsidRPr="00C76AAC" w:rsidRDefault="007A44E2" w:rsidP="007A44E2">
      <w:pPr>
        <w:spacing w:after="0" w:line="336" w:lineRule="exact"/>
        <w:rPr>
          <w:rFonts w:eastAsia="Times New Roman" w:cs="Arial"/>
          <w:sz w:val="20"/>
          <w:szCs w:val="20"/>
          <w:lang w:eastAsia="tr-TR"/>
        </w:rPr>
      </w:pPr>
    </w:p>
    <w:p w14:paraId="202E66CF" w14:textId="77777777" w:rsidR="007A44E2" w:rsidRPr="00C76AAC" w:rsidRDefault="007A44E2" w:rsidP="007A44E2">
      <w:pPr>
        <w:spacing w:after="0" w:line="0" w:lineRule="atLeast"/>
        <w:rPr>
          <w:rFonts w:eastAsia="Times New Roman" w:cs="Arial"/>
          <w:szCs w:val="20"/>
          <w:lang w:eastAsia="tr-TR"/>
        </w:rPr>
      </w:pPr>
      <w:r w:rsidRPr="00C76AAC">
        <w:rPr>
          <w:rFonts w:eastAsia="Times New Roman" w:cs="Arial"/>
          <w:b/>
          <w:bCs/>
          <w:szCs w:val="20"/>
          <w:lang w:eastAsia="tr-TR"/>
        </w:rPr>
        <w:t>Bildiği Yabancı Diller</w:t>
      </w:r>
      <w:r w:rsidRPr="00C76AAC">
        <w:rPr>
          <w:rFonts w:eastAsia="Times New Roman" w:cs="Arial"/>
          <w:b/>
          <w:bCs/>
          <w:szCs w:val="20"/>
          <w:lang w:eastAsia="tr-TR"/>
        </w:rPr>
        <w:tab/>
        <w:t xml:space="preserve">   </w:t>
      </w:r>
      <w:r w:rsidRPr="00C76AAC">
        <w:rPr>
          <w:rFonts w:eastAsia="Times New Roman" w:cs="Arial"/>
          <w:szCs w:val="20"/>
          <w:lang w:eastAsia="tr-TR"/>
        </w:rPr>
        <w:t>: İngilizce</w:t>
      </w:r>
    </w:p>
    <w:p w14:paraId="2F2AD969" w14:textId="77777777" w:rsidR="007A44E2" w:rsidRPr="00C76AAC" w:rsidRDefault="007A44E2" w:rsidP="007A44E2">
      <w:pPr>
        <w:spacing w:after="0" w:line="200" w:lineRule="exact"/>
        <w:rPr>
          <w:rFonts w:eastAsia="Times New Roman" w:cs="Arial"/>
          <w:sz w:val="20"/>
          <w:szCs w:val="20"/>
          <w:lang w:eastAsia="tr-TR"/>
        </w:rPr>
      </w:pPr>
    </w:p>
    <w:p w14:paraId="19E34C31" w14:textId="77777777" w:rsidR="007A44E2" w:rsidRPr="00C76AAC" w:rsidRDefault="007A44E2" w:rsidP="007A44E2">
      <w:pPr>
        <w:spacing w:after="0" w:line="200" w:lineRule="exact"/>
        <w:rPr>
          <w:rFonts w:eastAsia="Times New Roman" w:cs="Arial"/>
          <w:sz w:val="20"/>
          <w:szCs w:val="20"/>
          <w:lang w:eastAsia="tr-TR"/>
        </w:rPr>
      </w:pPr>
    </w:p>
    <w:p w14:paraId="3FEEAC5F" w14:textId="77777777" w:rsidR="007A44E2" w:rsidRPr="00C76AAC" w:rsidRDefault="007A44E2" w:rsidP="007A44E2">
      <w:pPr>
        <w:spacing w:after="0" w:line="200" w:lineRule="exact"/>
        <w:rPr>
          <w:rFonts w:eastAsia="Times New Roman" w:cs="Arial"/>
          <w:sz w:val="20"/>
          <w:szCs w:val="20"/>
          <w:lang w:eastAsia="tr-TR"/>
        </w:rPr>
      </w:pPr>
    </w:p>
    <w:p w14:paraId="425797AC" w14:textId="77777777" w:rsidR="007A44E2" w:rsidRPr="00C76AAC" w:rsidRDefault="007A44E2" w:rsidP="007A44E2">
      <w:pPr>
        <w:spacing w:after="0" w:line="0" w:lineRule="atLeast"/>
        <w:rPr>
          <w:rFonts w:eastAsia="Times New Roman" w:cs="Arial"/>
          <w:b/>
          <w:szCs w:val="20"/>
          <w:lang w:eastAsia="tr-TR"/>
        </w:rPr>
      </w:pPr>
      <w:r w:rsidRPr="00C76AAC">
        <w:rPr>
          <w:rFonts w:eastAsia="Times New Roman" w:cs="Arial"/>
          <w:b/>
          <w:szCs w:val="20"/>
          <w:lang w:eastAsia="tr-TR"/>
        </w:rPr>
        <w:t>Bilimsel Faaliyetler</w:t>
      </w:r>
      <w:r w:rsidRPr="00C76AAC">
        <w:rPr>
          <w:rFonts w:eastAsia="Times New Roman" w:cs="Arial"/>
          <w:b/>
          <w:szCs w:val="20"/>
          <w:lang w:eastAsia="tr-TR"/>
        </w:rPr>
        <w:tab/>
      </w:r>
      <w:r w:rsidRPr="00C76AAC">
        <w:rPr>
          <w:rFonts w:eastAsia="Times New Roman" w:cs="Arial"/>
          <w:b/>
          <w:szCs w:val="20"/>
          <w:lang w:eastAsia="tr-TR"/>
        </w:rPr>
        <w:tab/>
        <w:t xml:space="preserve">    :</w:t>
      </w:r>
    </w:p>
    <w:p w14:paraId="35626F30" w14:textId="77777777" w:rsidR="007A44E2" w:rsidRPr="00C76AAC" w:rsidRDefault="007A44E2" w:rsidP="007A44E2">
      <w:pPr>
        <w:spacing w:after="0" w:line="346" w:lineRule="exact"/>
        <w:rPr>
          <w:rFonts w:eastAsia="Times New Roman" w:cs="Arial"/>
          <w:sz w:val="20"/>
          <w:szCs w:val="20"/>
          <w:lang w:eastAsia="tr-TR"/>
        </w:rPr>
      </w:pPr>
    </w:p>
    <w:p w14:paraId="1B19F061" w14:textId="77777777" w:rsidR="007A44E2" w:rsidRPr="00C76AAC" w:rsidRDefault="007A44E2" w:rsidP="007A44E2">
      <w:pPr>
        <w:spacing w:line="0" w:lineRule="atLeast"/>
        <w:rPr>
          <w:rFonts w:eastAsia="Times New Roman"/>
          <w:b/>
        </w:rPr>
      </w:pPr>
    </w:p>
    <w:p w14:paraId="4D276F30" w14:textId="77777777" w:rsidR="007A44E2" w:rsidRPr="00C76AAC" w:rsidRDefault="007A44E2" w:rsidP="007A44E2">
      <w:pPr>
        <w:spacing w:line="0" w:lineRule="atLeast"/>
        <w:rPr>
          <w:rFonts w:eastAsia="Times New Roman"/>
          <w:b/>
        </w:rPr>
      </w:pPr>
      <w:r w:rsidRPr="00C76AAC">
        <w:rPr>
          <w:rFonts w:eastAsia="Times New Roman"/>
          <w:b/>
        </w:rPr>
        <w:t>İş Deneyimi</w:t>
      </w:r>
    </w:p>
    <w:p w14:paraId="6758B994" w14:textId="75FF1E3C" w:rsidR="007A44E2" w:rsidRPr="00C76AAC" w:rsidRDefault="007A44E2" w:rsidP="007A44E2">
      <w:pPr>
        <w:pStyle w:val="ListeParagraf"/>
        <w:ind w:left="3540"/>
        <w:rPr>
          <w:rFonts w:cs="Times New Roman"/>
        </w:rPr>
      </w:pPr>
      <w:r w:rsidRPr="00C76AAC">
        <w:rPr>
          <w:rFonts w:cs="Times New Roman"/>
          <w:b/>
        </w:rPr>
        <w:t>Mustafa Kemal Üniversitesi Eğitim ve</w:t>
      </w:r>
      <w:r w:rsidRPr="00C76AAC">
        <w:rPr>
          <w:rFonts w:cs="Times New Roman"/>
          <w:b/>
        </w:rPr>
        <w:br/>
        <w:t>Araştırma Hastanesi</w:t>
      </w:r>
      <w:r w:rsidRPr="00C76AAC">
        <w:rPr>
          <w:rFonts w:cs="Times New Roman"/>
        </w:rPr>
        <w:t xml:space="preserve"> </w:t>
      </w:r>
      <w:r w:rsidRPr="00C76AAC">
        <w:rPr>
          <w:rFonts w:cs="Times New Roman"/>
        </w:rPr>
        <w:br/>
        <w:t>KardiyoVasküler Cerrahi Servisi</w:t>
      </w:r>
    </w:p>
    <w:p w14:paraId="51D44B4A" w14:textId="77777777" w:rsidR="007A44E2" w:rsidRPr="00C76AAC" w:rsidRDefault="007A44E2" w:rsidP="007A44E2">
      <w:pPr>
        <w:pStyle w:val="ListeParagraf"/>
        <w:ind w:left="2844" w:firstLine="696"/>
        <w:rPr>
          <w:rFonts w:cs="Times New Roman"/>
        </w:rPr>
      </w:pPr>
      <w:r w:rsidRPr="00C76AAC">
        <w:rPr>
          <w:rFonts w:cs="Times New Roman"/>
        </w:rPr>
        <w:t>Göğüs Cerrahi Servisi</w:t>
      </w:r>
    </w:p>
    <w:p w14:paraId="58593EA2" w14:textId="77777777" w:rsidR="007A44E2" w:rsidRPr="00C76AAC" w:rsidRDefault="007A44E2" w:rsidP="007A44E2">
      <w:pPr>
        <w:pStyle w:val="ListeParagraf"/>
        <w:ind w:left="2844" w:firstLine="696"/>
        <w:rPr>
          <w:rFonts w:cs="Times New Roman"/>
        </w:rPr>
      </w:pPr>
      <w:r w:rsidRPr="00C76AAC">
        <w:rPr>
          <w:rFonts w:cs="Times New Roman"/>
        </w:rPr>
        <w:t>Genel Cerrahi Servisi</w:t>
      </w:r>
    </w:p>
    <w:p w14:paraId="15D3C9F1" w14:textId="77777777" w:rsidR="007A44E2" w:rsidRPr="00C76AAC" w:rsidRDefault="007A44E2" w:rsidP="007A44E2">
      <w:pPr>
        <w:ind w:left="2832" w:firstLine="708"/>
        <w:rPr>
          <w:rFonts w:cs="Times New Roman"/>
          <w:b/>
        </w:rPr>
      </w:pPr>
      <w:r w:rsidRPr="00C76AAC">
        <w:rPr>
          <w:rFonts w:cs="Times New Roman"/>
          <w:b/>
        </w:rPr>
        <w:t>Hakkari Şemdinli Devlet Hastanesi</w:t>
      </w:r>
    </w:p>
    <w:p w14:paraId="66D4CE85" w14:textId="77777777" w:rsidR="007A44E2" w:rsidRPr="00C76AAC" w:rsidRDefault="007A44E2" w:rsidP="007A44E2">
      <w:pPr>
        <w:pStyle w:val="ListeParagraf"/>
        <w:ind w:left="2844" w:firstLine="696"/>
        <w:rPr>
          <w:rFonts w:cs="Times New Roman"/>
        </w:rPr>
      </w:pPr>
      <w:r w:rsidRPr="00C76AAC">
        <w:rPr>
          <w:rFonts w:cs="Times New Roman"/>
        </w:rPr>
        <w:t>Genel Yoğun Bakım Ünitesi</w:t>
      </w:r>
    </w:p>
    <w:p w14:paraId="268D3873" w14:textId="77777777" w:rsidR="007A44E2" w:rsidRPr="00C76AAC" w:rsidRDefault="007A44E2" w:rsidP="007A44E2">
      <w:pPr>
        <w:pStyle w:val="ListeParagraf"/>
        <w:ind w:left="2844" w:firstLine="696"/>
        <w:rPr>
          <w:rFonts w:cs="Times New Roman"/>
        </w:rPr>
      </w:pPr>
    </w:p>
    <w:p w14:paraId="12BB4F6C" w14:textId="77777777" w:rsidR="007A44E2" w:rsidRPr="00C76AAC" w:rsidRDefault="007A44E2" w:rsidP="007A44E2">
      <w:pPr>
        <w:pStyle w:val="ListeParagraf"/>
        <w:ind w:left="2844" w:firstLine="696"/>
        <w:rPr>
          <w:rFonts w:cs="Times New Roman"/>
        </w:rPr>
      </w:pPr>
    </w:p>
    <w:p w14:paraId="36E2AC31" w14:textId="77777777" w:rsidR="007A44E2" w:rsidRPr="00C76AAC" w:rsidRDefault="007A44E2" w:rsidP="007A44E2">
      <w:pPr>
        <w:pStyle w:val="ListeParagraf"/>
        <w:ind w:left="2844" w:firstLine="696"/>
        <w:rPr>
          <w:rFonts w:cs="Times New Roman"/>
        </w:rPr>
      </w:pPr>
    </w:p>
    <w:p w14:paraId="6091E249" w14:textId="77777777" w:rsidR="007A44E2" w:rsidRPr="00C76AAC" w:rsidRDefault="007A44E2" w:rsidP="007A44E2">
      <w:pPr>
        <w:ind w:left="2832" w:firstLine="708"/>
        <w:rPr>
          <w:rFonts w:cs="Times New Roman"/>
          <w:b/>
        </w:rPr>
      </w:pPr>
      <w:r w:rsidRPr="00C76AAC">
        <w:rPr>
          <w:rFonts w:cs="Times New Roman"/>
          <w:b/>
        </w:rPr>
        <w:t>Hatay Antakya Devlet Hastanesi</w:t>
      </w:r>
    </w:p>
    <w:p w14:paraId="468EFFA1" w14:textId="77777777" w:rsidR="007A44E2" w:rsidRPr="00C76AAC" w:rsidRDefault="007A44E2" w:rsidP="007A44E2">
      <w:pPr>
        <w:pStyle w:val="ListeParagraf"/>
        <w:ind w:left="3540"/>
        <w:rPr>
          <w:rFonts w:cs="Times New Roman"/>
        </w:rPr>
      </w:pPr>
      <w:r w:rsidRPr="00C76AAC">
        <w:rPr>
          <w:rFonts w:cs="Times New Roman"/>
        </w:rPr>
        <w:t>Hematoloji-Endokrin-Nefroloji-Kardiyoloji-Onkoloji-Gastroenteroloji Servisi</w:t>
      </w:r>
    </w:p>
    <w:p w14:paraId="76F191EF" w14:textId="77777777" w:rsidR="007A44E2" w:rsidRPr="00C76AAC" w:rsidRDefault="007A44E2" w:rsidP="007A44E2">
      <w:pPr>
        <w:pStyle w:val="ListeParagraf"/>
        <w:ind w:left="2844" w:firstLine="696"/>
        <w:rPr>
          <w:rFonts w:cs="Times New Roman"/>
        </w:rPr>
      </w:pPr>
      <w:r w:rsidRPr="00C76AAC">
        <w:rPr>
          <w:rFonts w:cs="Times New Roman"/>
        </w:rPr>
        <w:t>2. Basamak Genel Yoğun bakım Ünitesi</w:t>
      </w:r>
    </w:p>
    <w:p w14:paraId="2C7884D9" w14:textId="77777777" w:rsidR="007A44E2" w:rsidRPr="00C76AAC" w:rsidRDefault="007A44E2" w:rsidP="007A44E2">
      <w:pPr>
        <w:pStyle w:val="ListeParagraf"/>
        <w:ind w:left="2844" w:firstLine="696"/>
        <w:rPr>
          <w:rFonts w:cs="Times New Roman"/>
        </w:rPr>
      </w:pPr>
      <w:r w:rsidRPr="00C76AAC">
        <w:rPr>
          <w:rFonts w:cs="Times New Roman"/>
        </w:rPr>
        <w:t>Nöroloji Servisi</w:t>
      </w:r>
    </w:p>
    <w:p w14:paraId="31918DF9" w14:textId="77777777" w:rsidR="007A44E2" w:rsidRPr="00C76AAC" w:rsidRDefault="007A44E2" w:rsidP="007A44E2">
      <w:pPr>
        <w:ind w:left="2832" w:firstLine="708"/>
        <w:rPr>
          <w:rFonts w:cs="Times New Roman"/>
          <w:b/>
        </w:rPr>
      </w:pPr>
      <w:r w:rsidRPr="00C76AAC">
        <w:rPr>
          <w:rFonts w:cs="Times New Roman"/>
          <w:b/>
        </w:rPr>
        <w:t>Ordu Fatsa Devlet Hastanesi</w:t>
      </w:r>
    </w:p>
    <w:p w14:paraId="2D76B55C" w14:textId="77777777" w:rsidR="007A44E2" w:rsidRPr="00C76AAC" w:rsidRDefault="007A44E2" w:rsidP="007A44E2">
      <w:pPr>
        <w:pStyle w:val="ListeParagraf"/>
        <w:ind w:left="2844" w:firstLine="696"/>
        <w:rPr>
          <w:rFonts w:cs="Times New Roman"/>
        </w:rPr>
      </w:pPr>
      <w:r w:rsidRPr="00C76AAC">
        <w:rPr>
          <w:rFonts w:cs="Times New Roman"/>
        </w:rPr>
        <w:t>Kulak Burun Boğaz - Göz – Cildiye Servisi</w:t>
      </w:r>
    </w:p>
    <w:p w14:paraId="3E184444" w14:textId="77777777" w:rsidR="007A44E2" w:rsidRPr="00C76AAC" w:rsidRDefault="007A44E2" w:rsidP="007A44E2">
      <w:pPr>
        <w:pStyle w:val="ListeParagraf"/>
        <w:ind w:left="2844" w:firstLine="696"/>
        <w:rPr>
          <w:rFonts w:cs="Times New Roman"/>
        </w:rPr>
      </w:pPr>
      <w:r w:rsidRPr="00C76AAC">
        <w:rPr>
          <w:rFonts w:cs="Times New Roman"/>
        </w:rPr>
        <w:t>Üroloji/Beyin Cerrahi Servisi</w:t>
      </w:r>
    </w:p>
    <w:p w14:paraId="43FFC73C" w14:textId="77777777" w:rsidR="007A44E2" w:rsidRPr="00C76AAC" w:rsidRDefault="007A44E2" w:rsidP="007A44E2">
      <w:pPr>
        <w:pStyle w:val="ListeParagraf"/>
        <w:ind w:left="2844" w:firstLine="696"/>
        <w:rPr>
          <w:rFonts w:cs="Times New Roman"/>
        </w:rPr>
      </w:pPr>
      <w:r w:rsidRPr="00C76AAC">
        <w:rPr>
          <w:rFonts w:cs="Times New Roman"/>
        </w:rPr>
        <w:t>Sivil Savunma Birimi</w:t>
      </w:r>
    </w:p>
    <w:p w14:paraId="1A8D9DFC" w14:textId="77777777" w:rsidR="007A44E2" w:rsidRPr="00C76AAC" w:rsidRDefault="007A44E2" w:rsidP="007A44E2">
      <w:pPr>
        <w:rPr>
          <w:rFonts w:cs="Times New Roman"/>
          <w:b/>
        </w:rPr>
      </w:pPr>
    </w:p>
    <w:p w14:paraId="0D0A1A85" w14:textId="77777777" w:rsidR="007A44E2" w:rsidRPr="00C76AAC" w:rsidRDefault="007A44E2" w:rsidP="007A44E2">
      <w:pPr>
        <w:spacing w:after="0" w:line="360" w:lineRule="auto"/>
        <w:jc w:val="both"/>
        <w:rPr>
          <w:rFonts w:eastAsia="Times New Roman" w:cs="Arial"/>
          <w:szCs w:val="24"/>
          <w:lang w:eastAsia="tr-TR"/>
        </w:rPr>
      </w:pPr>
    </w:p>
    <w:p w14:paraId="4759DDC8" w14:textId="77777777" w:rsidR="007A44E2" w:rsidRPr="00C76AAC" w:rsidRDefault="007A44E2" w:rsidP="007A44E2">
      <w:pPr>
        <w:spacing w:after="0" w:line="0" w:lineRule="atLeast"/>
        <w:rPr>
          <w:rFonts w:eastAsia="Times New Roman" w:cs="Arial"/>
          <w:b/>
          <w:szCs w:val="20"/>
          <w:lang w:eastAsia="tr-TR"/>
        </w:rPr>
      </w:pPr>
      <w:r w:rsidRPr="00C76AAC">
        <w:rPr>
          <w:rFonts w:eastAsia="Times New Roman" w:cs="Arial"/>
          <w:b/>
          <w:szCs w:val="20"/>
          <w:lang w:eastAsia="tr-TR"/>
        </w:rPr>
        <w:t>İletişim</w:t>
      </w:r>
    </w:p>
    <w:p w14:paraId="5D9E28D5" w14:textId="77777777" w:rsidR="007A44E2" w:rsidRPr="00C76AAC" w:rsidRDefault="007A44E2" w:rsidP="007A44E2">
      <w:pPr>
        <w:spacing w:after="0" w:line="0" w:lineRule="atLeast"/>
        <w:rPr>
          <w:rFonts w:eastAsia="Times New Roman" w:cs="Arial"/>
          <w:b/>
          <w:szCs w:val="20"/>
          <w:lang w:eastAsia="tr-TR"/>
        </w:rPr>
      </w:pPr>
    </w:p>
    <w:p w14:paraId="179151CB" w14:textId="13D660E7" w:rsidR="007A44E2" w:rsidRPr="007C090B" w:rsidRDefault="007A44E2" w:rsidP="007A44E2">
      <w:pPr>
        <w:spacing w:after="0" w:line="0" w:lineRule="atLeast"/>
        <w:rPr>
          <w:rFonts w:eastAsia="Times New Roman" w:cs="Arial"/>
          <w:color w:val="FFFFFF" w:themeColor="background1"/>
          <w:szCs w:val="20"/>
          <w:lang w:eastAsia="tr-TR"/>
        </w:rPr>
      </w:pPr>
      <w:r w:rsidRPr="007C090B">
        <w:rPr>
          <w:rFonts w:eastAsia="Times New Roman" w:cs="Arial"/>
          <w:color w:val="FFFFFF" w:themeColor="background1"/>
          <w:szCs w:val="20"/>
          <w:lang w:eastAsia="tr-TR"/>
        </w:rPr>
        <w:t>Telefon</w:t>
      </w:r>
      <w:r w:rsidRPr="007C090B">
        <w:rPr>
          <w:rFonts w:eastAsia="Times New Roman" w:cs="Arial"/>
          <w:color w:val="FFFFFF" w:themeColor="background1"/>
          <w:szCs w:val="20"/>
          <w:lang w:eastAsia="tr-TR"/>
        </w:rPr>
        <w:tab/>
      </w:r>
      <w:r w:rsidRPr="007C090B">
        <w:rPr>
          <w:rFonts w:eastAsia="Times New Roman" w:cs="Arial"/>
          <w:color w:val="FFFFFF" w:themeColor="background1"/>
          <w:szCs w:val="20"/>
          <w:lang w:eastAsia="tr-TR"/>
        </w:rPr>
        <w:tab/>
      </w:r>
      <w:r w:rsidRPr="007C090B">
        <w:rPr>
          <w:rFonts w:eastAsia="Times New Roman" w:cs="Arial"/>
          <w:color w:val="FFFFFF" w:themeColor="background1"/>
          <w:szCs w:val="20"/>
          <w:lang w:eastAsia="tr-TR"/>
        </w:rPr>
        <w:tab/>
      </w:r>
      <w:r w:rsidRPr="007C090B">
        <w:rPr>
          <w:rFonts w:eastAsia="Times New Roman" w:cs="Arial"/>
          <w:color w:val="FFFFFF" w:themeColor="background1"/>
          <w:szCs w:val="20"/>
          <w:lang w:eastAsia="tr-TR"/>
        </w:rPr>
        <w:tab/>
        <w:t xml:space="preserve">: </w:t>
      </w:r>
      <w:r w:rsidRPr="007C090B">
        <w:rPr>
          <w:rFonts w:cs="Times New Roman"/>
          <w:color w:val="FFFFFF" w:themeColor="background1"/>
        </w:rPr>
        <w:t>0 (555) 010 95 00</w:t>
      </w:r>
    </w:p>
    <w:p w14:paraId="3CFB8721" w14:textId="77777777" w:rsidR="007A44E2" w:rsidRPr="007C090B" w:rsidRDefault="007A44E2" w:rsidP="007A44E2">
      <w:pPr>
        <w:spacing w:after="0" w:line="334" w:lineRule="exact"/>
        <w:rPr>
          <w:rFonts w:eastAsia="Times New Roman" w:cs="Arial"/>
          <w:color w:val="FFFFFF" w:themeColor="background1"/>
          <w:sz w:val="20"/>
          <w:szCs w:val="20"/>
          <w:lang w:eastAsia="tr-TR"/>
        </w:rPr>
      </w:pPr>
    </w:p>
    <w:p w14:paraId="187BC12D" w14:textId="6E6F4BFC" w:rsidR="007A44E2" w:rsidRPr="007C090B" w:rsidRDefault="007A44E2" w:rsidP="007A44E2">
      <w:pPr>
        <w:spacing w:after="0" w:line="0" w:lineRule="atLeast"/>
        <w:ind w:left="708" w:hanging="708"/>
        <w:rPr>
          <w:rFonts w:eastAsia="Times New Roman" w:cs="Times New Roman"/>
          <w:color w:val="FFFFFF" w:themeColor="background1"/>
          <w:szCs w:val="20"/>
          <w:lang w:eastAsia="tr-TR"/>
        </w:rPr>
      </w:pPr>
      <w:r w:rsidRPr="007C090B">
        <w:rPr>
          <w:rFonts w:eastAsia="Times New Roman" w:cs="Times New Roman"/>
          <w:color w:val="FFFFFF" w:themeColor="background1"/>
          <w:szCs w:val="20"/>
          <w:lang w:eastAsia="tr-TR"/>
        </w:rPr>
        <w:t>e-posta adresi</w:t>
      </w:r>
      <w:r w:rsidRPr="007C090B">
        <w:rPr>
          <w:rFonts w:eastAsia="Times New Roman" w:cs="Times New Roman"/>
          <w:color w:val="FFFFFF" w:themeColor="background1"/>
          <w:szCs w:val="20"/>
          <w:lang w:eastAsia="tr-TR"/>
        </w:rPr>
        <w:tab/>
      </w:r>
      <w:r w:rsidRPr="007C090B">
        <w:rPr>
          <w:rFonts w:eastAsia="Times New Roman" w:cs="Times New Roman"/>
          <w:color w:val="FFFFFF" w:themeColor="background1"/>
          <w:szCs w:val="20"/>
          <w:lang w:eastAsia="tr-TR"/>
        </w:rPr>
        <w:tab/>
      </w:r>
      <w:r w:rsidRPr="007C090B">
        <w:rPr>
          <w:rFonts w:eastAsia="Times New Roman" w:cs="Times New Roman"/>
          <w:color w:val="FFFFFF" w:themeColor="background1"/>
          <w:szCs w:val="20"/>
          <w:lang w:eastAsia="tr-TR"/>
        </w:rPr>
        <w:tab/>
      </w:r>
      <w:r w:rsidRPr="007C090B">
        <w:rPr>
          <w:rFonts w:eastAsia="Times New Roman" w:cs="Times New Roman"/>
          <w:color w:val="FFFFFF" w:themeColor="background1"/>
          <w:szCs w:val="20"/>
          <w:lang w:eastAsia="tr-TR"/>
        </w:rPr>
        <w:tab/>
        <w:t xml:space="preserve">: </w:t>
      </w:r>
      <w:hyperlink r:id="rId35" w:history="1">
        <w:r w:rsidRPr="007C090B">
          <w:rPr>
            <w:rStyle w:val="Kpr"/>
            <w:rFonts w:cs="Times New Roman"/>
            <w:color w:val="FFFFFF" w:themeColor="background1"/>
          </w:rPr>
          <w:t>melisanur.sen@saglik.gov</w:t>
        </w:r>
      </w:hyperlink>
      <w:r w:rsidRPr="007C090B">
        <w:rPr>
          <w:rFonts w:cs="Times New Roman"/>
          <w:color w:val="FFFFFF" w:themeColor="background1"/>
        </w:rPr>
        <w:t xml:space="preserve">   /    </w:t>
      </w:r>
      <w:r w:rsidRPr="007C090B">
        <w:rPr>
          <w:rFonts w:cs="Times New Roman"/>
          <w:color w:val="FFFFFF" w:themeColor="background1"/>
        </w:rPr>
        <w:br/>
      </w:r>
      <w:r w:rsidRPr="007C090B">
        <w:rPr>
          <w:rFonts w:cs="Times New Roman"/>
          <w:color w:val="FFFFFF" w:themeColor="background1"/>
        </w:rPr>
        <w:tab/>
      </w:r>
      <w:r w:rsidRPr="007C090B">
        <w:rPr>
          <w:rFonts w:cs="Times New Roman"/>
          <w:color w:val="FFFFFF" w:themeColor="background1"/>
        </w:rPr>
        <w:tab/>
      </w:r>
      <w:r w:rsidRPr="007C090B">
        <w:rPr>
          <w:rFonts w:cs="Times New Roman"/>
          <w:color w:val="FFFFFF" w:themeColor="background1"/>
        </w:rPr>
        <w:tab/>
      </w:r>
      <w:r w:rsidRPr="007C090B">
        <w:rPr>
          <w:rFonts w:cs="Times New Roman"/>
          <w:color w:val="FFFFFF" w:themeColor="background1"/>
        </w:rPr>
        <w:tab/>
        <w:t xml:space="preserve">  </w:t>
      </w:r>
      <w:hyperlink r:id="rId36" w:history="1">
        <w:r w:rsidRPr="007C090B">
          <w:rPr>
            <w:rStyle w:val="Kpr"/>
            <w:rFonts w:cs="Times New Roman"/>
            <w:color w:val="FFFFFF" w:themeColor="background1"/>
          </w:rPr>
          <w:t>melisanursen@hotmail.com</w:t>
        </w:r>
      </w:hyperlink>
    </w:p>
    <w:p w14:paraId="5EAE9A10" w14:textId="77777777" w:rsidR="007A44E2" w:rsidRPr="00C76AAC" w:rsidRDefault="007A44E2" w:rsidP="007A44E2">
      <w:pPr>
        <w:spacing w:after="0" w:line="200" w:lineRule="exact"/>
        <w:rPr>
          <w:rFonts w:eastAsia="Times New Roman" w:cs="Arial"/>
          <w:sz w:val="20"/>
          <w:szCs w:val="20"/>
          <w:lang w:eastAsia="tr-TR"/>
        </w:rPr>
      </w:pPr>
    </w:p>
    <w:p w14:paraId="6B5932EC" w14:textId="77777777" w:rsidR="007A44E2" w:rsidRPr="00C76AAC" w:rsidRDefault="007A44E2" w:rsidP="007A44E2">
      <w:pPr>
        <w:spacing w:after="0" w:line="200" w:lineRule="exact"/>
        <w:rPr>
          <w:rFonts w:eastAsia="Times New Roman" w:cs="Arial"/>
          <w:sz w:val="20"/>
          <w:szCs w:val="20"/>
          <w:lang w:eastAsia="tr-TR"/>
        </w:rPr>
      </w:pPr>
    </w:p>
    <w:p w14:paraId="58038324" w14:textId="77777777" w:rsidR="007A44E2" w:rsidRPr="00C76AAC" w:rsidRDefault="007A44E2" w:rsidP="007A44E2">
      <w:pPr>
        <w:spacing w:after="0" w:line="200" w:lineRule="exact"/>
        <w:rPr>
          <w:rFonts w:eastAsia="Times New Roman" w:cs="Arial"/>
          <w:sz w:val="20"/>
          <w:szCs w:val="20"/>
          <w:lang w:eastAsia="tr-TR"/>
        </w:rPr>
      </w:pPr>
    </w:p>
    <w:p w14:paraId="19CADC37" w14:textId="77777777" w:rsidR="007A44E2" w:rsidRPr="00C76AAC" w:rsidRDefault="007A44E2" w:rsidP="007A44E2">
      <w:pPr>
        <w:spacing w:after="0" w:line="286" w:lineRule="exact"/>
        <w:rPr>
          <w:rFonts w:eastAsia="Times New Roman" w:cs="Arial"/>
          <w:sz w:val="20"/>
          <w:szCs w:val="20"/>
          <w:lang w:eastAsia="tr-TR"/>
        </w:rPr>
      </w:pPr>
    </w:p>
    <w:p w14:paraId="166EDF2F" w14:textId="3765ECB2" w:rsidR="007A44E2" w:rsidRPr="00C76AAC" w:rsidRDefault="007A44E2" w:rsidP="007A44E2">
      <w:pPr>
        <w:spacing w:after="0" w:line="0" w:lineRule="atLeast"/>
        <w:rPr>
          <w:rFonts w:eastAsia="Times New Roman" w:cs="Arial"/>
          <w:szCs w:val="20"/>
          <w:lang w:eastAsia="tr-TR"/>
        </w:rPr>
      </w:pPr>
      <w:r w:rsidRPr="00C76AAC">
        <w:rPr>
          <w:rFonts w:eastAsia="Times New Roman" w:cs="Arial"/>
          <w:b/>
          <w:szCs w:val="20"/>
          <w:lang w:eastAsia="tr-TR"/>
        </w:rPr>
        <w:t>Tarih</w:t>
      </w:r>
      <w:r w:rsidRPr="00C76AAC">
        <w:rPr>
          <w:rFonts w:eastAsia="Times New Roman" w:cs="Arial"/>
          <w:b/>
          <w:szCs w:val="20"/>
          <w:lang w:eastAsia="tr-TR"/>
        </w:rPr>
        <w:tab/>
      </w:r>
      <w:r w:rsidRPr="00C76AAC">
        <w:rPr>
          <w:rFonts w:eastAsia="Times New Roman" w:cs="Arial"/>
          <w:b/>
          <w:szCs w:val="20"/>
          <w:lang w:eastAsia="tr-TR"/>
        </w:rPr>
        <w:tab/>
      </w:r>
      <w:r w:rsidRPr="00C76AAC">
        <w:rPr>
          <w:rFonts w:eastAsia="Times New Roman" w:cs="Arial"/>
          <w:b/>
          <w:szCs w:val="20"/>
          <w:lang w:eastAsia="tr-TR"/>
        </w:rPr>
        <w:tab/>
      </w:r>
      <w:r w:rsidRPr="00C76AAC">
        <w:rPr>
          <w:rFonts w:eastAsia="Times New Roman" w:cs="Arial"/>
          <w:b/>
          <w:szCs w:val="20"/>
          <w:lang w:eastAsia="tr-TR"/>
        </w:rPr>
        <w:tab/>
      </w:r>
      <w:r w:rsidRPr="00C76AAC">
        <w:rPr>
          <w:rFonts w:eastAsia="Times New Roman" w:cs="Arial"/>
          <w:b/>
          <w:szCs w:val="20"/>
          <w:lang w:eastAsia="tr-TR"/>
        </w:rPr>
        <w:tab/>
        <w:t xml:space="preserve">: </w:t>
      </w:r>
      <w:r w:rsidRPr="00C76AAC">
        <w:rPr>
          <w:rFonts w:eastAsia="Times New Roman" w:cs="Arial"/>
          <w:szCs w:val="20"/>
          <w:lang w:eastAsia="tr-TR"/>
        </w:rPr>
        <w:t>27.05.2021</w:t>
      </w:r>
    </w:p>
    <w:p w14:paraId="3674C034" w14:textId="77777777" w:rsidR="007A44E2" w:rsidRPr="00C76AAC" w:rsidRDefault="007A44E2" w:rsidP="007A44E2">
      <w:pPr>
        <w:tabs>
          <w:tab w:val="left" w:pos="3444"/>
        </w:tabs>
        <w:spacing w:after="0" w:line="360" w:lineRule="auto"/>
        <w:jc w:val="both"/>
        <w:rPr>
          <w:rFonts w:eastAsia="Times New Roman" w:cs="Arial"/>
          <w:b/>
          <w:szCs w:val="24"/>
          <w:lang w:eastAsia="tr-TR"/>
        </w:rPr>
      </w:pPr>
      <w:r w:rsidRPr="00C76AAC">
        <w:rPr>
          <w:rFonts w:eastAsia="Times New Roman" w:cs="Arial"/>
          <w:b/>
          <w:szCs w:val="24"/>
          <w:lang w:eastAsia="tr-TR"/>
        </w:rPr>
        <w:tab/>
      </w:r>
    </w:p>
    <w:p w14:paraId="4CCA46C6" w14:textId="77777777" w:rsidR="007A44E2" w:rsidRPr="00C76AAC" w:rsidRDefault="007A44E2" w:rsidP="0087173C">
      <w:pPr>
        <w:jc w:val="center"/>
        <w:rPr>
          <w:b/>
        </w:rPr>
      </w:pPr>
    </w:p>
    <w:p w14:paraId="0709E683" w14:textId="77777777" w:rsidR="007A44E2" w:rsidRPr="00C76AAC" w:rsidRDefault="007A44E2" w:rsidP="0087173C">
      <w:pPr>
        <w:jc w:val="center"/>
        <w:rPr>
          <w:b/>
        </w:rPr>
      </w:pPr>
    </w:p>
    <w:p w14:paraId="21DCD522" w14:textId="77777777" w:rsidR="007A44E2" w:rsidRPr="00C76AAC" w:rsidRDefault="007A44E2" w:rsidP="0087173C">
      <w:pPr>
        <w:jc w:val="center"/>
        <w:rPr>
          <w:b/>
        </w:rPr>
      </w:pPr>
    </w:p>
    <w:p w14:paraId="2FE92CE7" w14:textId="77777777" w:rsidR="007A44E2" w:rsidRPr="00C76AAC" w:rsidRDefault="007A44E2" w:rsidP="0087173C">
      <w:pPr>
        <w:jc w:val="center"/>
        <w:rPr>
          <w:b/>
        </w:rPr>
      </w:pPr>
    </w:p>
    <w:p w14:paraId="1F6C728F" w14:textId="77777777" w:rsidR="007A44E2" w:rsidRPr="00C76AAC" w:rsidRDefault="007A44E2" w:rsidP="0087173C">
      <w:pPr>
        <w:jc w:val="center"/>
        <w:rPr>
          <w:b/>
        </w:rPr>
      </w:pPr>
    </w:p>
    <w:p w14:paraId="1E73AD38" w14:textId="77777777" w:rsidR="007A44E2" w:rsidRPr="00C76AAC" w:rsidRDefault="007A44E2" w:rsidP="0087173C">
      <w:pPr>
        <w:jc w:val="center"/>
        <w:rPr>
          <w:b/>
        </w:rPr>
      </w:pPr>
    </w:p>
    <w:p w14:paraId="56C90BF1" w14:textId="77777777" w:rsidR="007A44E2" w:rsidRPr="00C76AAC" w:rsidRDefault="007A44E2" w:rsidP="0087173C">
      <w:pPr>
        <w:jc w:val="center"/>
        <w:rPr>
          <w:b/>
        </w:rPr>
      </w:pPr>
    </w:p>
    <w:p w14:paraId="79DC0B24" w14:textId="77777777" w:rsidR="007A44E2" w:rsidRPr="00C76AAC" w:rsidRDefault="007A44E2" w:rsidP="0087173C">
      <w:pPr>
        <w:jc w:val="center"/>
        <w:rPr>
          <w:b/>
        </w:rPr>
      </w:pPr>
    </w:p>
    <w:sectPr w:rsidR="007A44E2" w:rsidRPr="00C76AAC" w:rsidSect="00C02A45">
      <w:footerReference w:type="default" r:id="rId37"/>
      <w:pgSz w:w="11906" w:h="16838"/>
      <w:pgMar w:top="1701" w:right="1134" w:bottom="1701" w:left="2268" w:header="709" w:footer="709" w:gutter="0"/>
      <w:pgNumType w:start="37"/>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598039D" w14:textId="77777777" w:rsidR="00D11FF6" w:rsidRDefault="00D11FF6" w:rsidP="00DB7A01">
      <w:pPr>
        <w:spacing w:after="0" w:line="240" w:lineRule="auto"/>
      </w:pPr>
      <w:r>
        <w:separator/>
      </w:r>
    </w:p>
  </w:endnote>
  <w:endnote w:type="continuationSeparator" w:id="0">
    <w:p w14:paraId="6A1C93B3" w14:textId="77777777" w:rsidR="00D11FF6" w:rsidRDefault="00D11FF6" w:rsidP="00DB7A0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 w:name="Museo Sans 100">
    <w:altName w:val="Arial"/>
    <w:panose1 w:val="00000000000000000000"/>
    <w:charset w:val="A2"/>
    <w:family w:val="swiss"/>
    <w:notTrueType/>
    <w:pitch w:val="default"/>
    <w:sig w:usb0="00000001" w:usb1="00000000" w:usb2="00000000" w:usb3="00000000" w:csb0="00000011" w:csb1="00000000"/>
  </w:font>
  <w:font w:name="Arial">
    <w:panose1 w:val="020B0604020202020204"/>
    <w:charset w:val="A2"/>
    <w:family w:val="swiss"/>
    <w:pitch w:val="variable"/>
    <w:sig w:usb0="E0002AFF" w:usb1="C0007843" w:usb2="00000009" w:usb3="00000000" w:csb0="000001FF" w:csb1="00000000"/>
  </w:font>
  <w:font w:name="Bold">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851A85" w14:textId="77777777" w:rsidR="00C60AD9" w:rsidRDefault="00C60AD9">
    <w:pPr>
      <w:pStyle w:val="Altbilgi"/>
      <w:jc w:val="center"/>
    </w:pPr>
  </w:p>
  <w:p w14:paraId="19576C36" w14:textId="77777777" w:rsidR="00C60AD9" w:rsidRDefault="00C60AD9">
    <w:pPr>
      <w:pStyle w:val="Altbilgi"/>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38691175"/>
      <w:docPartObj>
        <w:docPartGallery w:val="Page Numbers (Bottom of Page)"/>
        <w:docPartUnique/>
      </w:docPartObj>
    </w:sdtPr>
    <w:sdtEndPr/>
    <w:sdtContent>
      <w:p w14:paraId="3D340853" w14:textId="77777777" w:rsidR="00C60AD9" w:rsidRDefault="00C60AD9">
        <w:pPr>
          <w:pStyle w:val="Altbilgi"/>
          <w:jc w:val="center"/>
        </w:pPr>
        <w:r>
          <w:fldChar w:fldCharType="begin"/>
        </w:r>
        <w:r>
          <w:instrText>PAGE   \* MERGEFORMAT</w:instrText>
        </w:r>
        <w:r>
          <w:fldChar w:fldCharType="separate"/>
        </w:r>
        <w:r w:rsidR="00AD7D1A">
          <w:rPr>
            <w:noProof/>
          </w:rPr>
          <w:t>22</w:t>
        </w:r>
        <w:r>
          <w:rPr>
            <w:noProof/>
          </w:rPr>
          <w:fldChar w:fldCharType="end"/>
        </w:r>
      </w:p>
    </w:sdtContent>
  </w:sdt>
  <w:p w14:paraId="10302302" w14:textId="77777777" w:rsidR="00C60AD9" w:rsidRDefault="00C60AD9">
    <w:pPr>
      <w:pStyle w:val="Altbilgi"/>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59317675"/>
      <w:docPartObj>
        <w:docPartGallery w:val="Page Numbers (Bottom of Page)"/>
        <w:docPartUnique/>
      </w:docPartObj>
    </w:sdtPr>
    <w:sdtEndPr/>
    <w:sdtContent>
      <w:p w14:paraId="576A660E" w14:textId="77777777" w:rsidR="00C60AD9" w:rsidRDefault="00C60AD9">
        <w:pPr>
          <w:pStyle w:val="Altbilgi"/>
          <w:jc w:val="center"/>
        </w:pPr>
        <w:r>
          <w:fldChar w:fldCharType="begin"/>
        </w:r>
        <w:r>
          <w:instrText>PAGE   \* MERGEFORMAT</w:instrText>
        </w:r>
        <w:r>
          <w:fldChar w:fldCharType="separate"/>
        </w:r>
        <w:r w:rsidR="00AD7D1A">
          <w:rPr>
            <w:noProof/>
          </w:rPr>
          <w:t>31</w:t>
        </w:r>
        <w:r>
          <w:rPr>
            <w:noProof/>
          </w:rPr>
          <w:fldChar w:fldCharType="end"/>
        </w:r>
      </w:p>
    </w:sdtContent>
  </w:sdt>
  <w:p w14:paraId="27D9FF47" w14:textId="77777777" w:rsidR="00C60AD9" w:rsidRDefault="00C60AD9">
    <w:pPr>
      <w:pStyle w:val="Altbilgi"/>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19CC81" w14:textId="7FADAAC3" w:rsidR="00C60AD9" w:rsidRDefault="00C60AD9">
    <w:pPr>
      <w:pStyle w:val="Altbilgi"/>
      <w:jc w:val="center"/>
    </w:pPr>
  </w:p>
  <w:p w14:paraId="63C75351" w14:textId="77777777" w:rsidR="00C60AD9" w:rsidRDefault="00C60AD9">
    <w:pPr>
      <w:pStyle w:val="Altbilgi"/>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65706075"/>
      <w:docPartObj>
        <w:docPartGallery w:val="Page Numbers (Bottom of Page)"/>
        <w:docPartUnique/>
      </w:docPartObj>
    </w:sdtPr>
    <w:sdtEndPr/>
    <w:sdtContent>
      <w:p w14:paraId="5ABB6409" w14:textId="77777777" w:rsidR="00C60AD9" w:rsidRDefault="00C60AD9">
        <w:pPr>
          <w:pStyle w:val="Altbilgi"/>
          <w:jc w:val="center"/>
        </w:pPr>
        <w:r>
          <w:fldChar w:fldCharType="begin"/>
        </w:r>
        <w:r>
          <w:instrText>PAGE   \* MERGEFORMAT</w:instrText>
        </w:r>
        <w:r>
          <w:fldChar w:fldCharType="separate"/>
        </w:r>
        <w:r w:rsidR="00AD7D1A">
          <w:rPr>
            <w:noProof/>
          </w:rPr>
          <w:t>33</w:t>
        </w:r>
        <w:r>
          <w:rPr>
            <w:noProof/>
          </w:rPr>
          <w:fldChar w:fldCharType="end"/>
        </w:r>
      </w:p>
    </w:sdtContent>
  </w:sdt>
  <w:p w14:paraId="61F98B14" w14:textId="77777777" w:rsidR="00C60AD9" w:rsidRDefault="00C60AD9">
    <w:pPr>
      <w:pStyle w:val="Altbilgi"/>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2F0C27" w14:textId="0E3CFE91" w:rsidR="00C60AD9" w:rsidRDefault="00C60AD9">
    <w:pPr>
      <w:pStyle w:val="Altbilgi"/>
      <w:jc w:val="center"/>
    </w:pPr>
  </w:p>
  <w:p w14:paraId="2BF2138E" w14:textId="77777777" w:rsidR="00C60AD9" w:rsidRDefault="00C60AD9">
    <w:pPr>
      <w:pStyle w:val="Altbilgi"/>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00928865"/>
      <w:docPartObj>
        <w:docPartGallery w:val="Page Numbers (Bottom of Page)"/>
        <w:docPartUnique/>
      </w:docPartObj>
    </w:sdtPr>
    <w:sdtEndPr/>
    <w:sdtContent>
      <w:p w14:paraId="72E38F06" w14:textId="77777777" w:rsidR="00C60AD9" w:rsidRDefault="00C60AD9">
        <w:pPr>
          <w:pStyle w:val="Altbilgi"/>
          <w:jc w:val="center"/>
        </w:pPr>
        <w:r>
          <w:fldChar w:fldCharType="begin"/>
        </w:r>
        <w:r>
          <w:instrText>PAGE   \* MERGEFORMAT</w:instrText>
        </w:r>
        <w:r>
          <w:fldChar w:fldCharType="separate"/>
        </w:r>
        <w:r w:rsidR="00AD7D1A">
          <w:rPr>
            <w:noProof/>
          </w:rPr>
          <w:t>35</w:t>
        </w:r>
        <w:r>
          <w:rPr>
            <w:noProof/>
          </w:rPr>
          <w:fldChar w:fldCharType="end"/>
        </w:r>
      </w:p>
    </w:sdtContent>
  </w:sdt>
  <w:p w14:paraId="1EF2C59A" w14:textId="77777777" w:rsidR="00C60AD9" w:rsidRDefault="00C60AD9">
    <w:pPr>
      <w:pStyle w:val="Altbilgi"/>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36476073"/>
      <w:docPartObj>
        <w:docPartGallery w:val="Page Numbers (Bottom of Page)"/>
        <w:docPartUnique/>
      </w:docPartObj>
    </w:sdtPr>
    <w:sdtEndPr/>
    <w:sdtContent>
      <w:p w14:paraId="5C5C85C0" w14:textId="77777777" w:rsidR="00C60AD9" w:rsidRDefault="00C60AD9">
        <w:pPr>
          <w:pStyle w:val="Altbilgi"/>
          <w:jc w:val="center"/>
        </w:pPr>
      </w:p>
      <w:p w14:paraId="0474EF99" w14:textId="64840A10" w:rsidR="00C60AD9" w:rsidRDefault="00D11FF6">
        <w:pPr>
          <w:pStyle w:val="Altbilgi"/>
          <w:jc w:val="center"/>
        </w:pPr>
      </w:p>
    </w:sdtContent>
  </w:sdt>
  <w:p w14:paraId="1518825F" w14:textId="77777777" w:rsidR="00C60AD9" w:rsidRDefault="00C60AD9">
    <w:pPr>
      <w:pStyle w:val="Altbilgi"/>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45537952"/>
      <w:docPartObj>
        <w:docPartGallery w:val="Page Numbers (Bottom of Page)"/>
        <w:docPartUnique/>
      </w:docPartObj>
    </w:sdtPr>
    <w:sdtEndPr/>
    <w:sdtContent>
      <w:p w14:paraId="0196945C" w14:textId="77777777" w:rsidR="00C60AD9" w:rsidRDefault="00C60AD9">
        <w:pPr>
          <w:pStyle w:val="Altbilgi"/>
          <w:jc w:val="center"/>
        </w:pPr>
        <w:r>
          <w:fldChar w:fldCharType="begin"/>
        </w:r>
        <w:r>
          <w:instrText>PAGE   \* MERGEFORMAT</w:instrText>
        </w:r>
        <w:r>
          <w:fldChar w:fldCharType="separate"/>
        </w:r>
        <w:r w:rsidR="00AD7D1A">
          <w:rPr>
            <w:noProof/>
          </w:rPr>
          <w:t>53</w:t>
        </w:r>
        <w:r>
          <w:rPr>
            <w:noProof/>
          </w:rPr>
          <w:fldChar w:fldCharType="end"/>
        </w:r>
      </w:p>
    </w:sdtContent>
  </w:sdt>
  <w:p w14:paraId="08C646AC" w14:textId="77777777" w:rsidR="00C60AD9" w:rsidRDefault="00C60AD9">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7998E9" w14:textId="77777777" w:rsidR="00C60AD9" w:rsidRDefault="00C60AD9">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9D21EA" w14:textId="77777777" w:rsidR="00C60AD9" w:rsidRDefault="00C60AD9">
    <w:pPr>
      <w:pStyle w:val="Altbilgi"/>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E63812" w14:textId="2C890055" w:rsidR="00C60AD9" w:rsidRDefault="00C60AD9">
    <w:pPr>
      <w:pStyle w:val="Altbilgi"/>
      <w:jc w:val="center"/>
    </w:pPr>
  </w:p>
  <w:p w14:paraId="2A0202BA" w14:textId="77777777" w:rsidR="00C60AD9" w:rsidRDefault="00C60AD9">
    <w:pPr>
      <w:pStyle w:val="Altbilgi"/>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76573963"/>
      <w:docPartObj>
        <w:docPartGallery w:val="Page Numbers (Bottom of Page)"/>
        <w:docPartUnique/>
      </w:docPartObj>
    </w:sdtPr>
    <w:sdtEndPr/>
    <w:sdtContent>
      <w:p w14:paraId="29F80624" w14:textId="77777777" w:rsidR="00C60AD9" w:rsidRDefault="00C60AD9">
        <w:pPr>
          <w:pStyle w:val="Altbilgi"/>
          <w:jc w:val="center"/>
        </w:pPr>
        <w:r>
          <w:fldChar w:fldCharType="begin"/>
        </w:r>
        <w:r>
          <w:instrText>PAGE   \* MERGEFORMAT</w:instrText>
        </w:r>
        <w:r>
          <w:fldChar w:fldCharType="separate"/>
        </w:r>
        <w:r w:rsidR="00AD7D1A">
          <w:rPr>
            <w:noProof/>
          </w:rPr>
          <w:t>XI</w:t>
        </w:r>
        <w:r>
          <w:rPr>
            <w:noProof/>
          </w:rPr>
          <w:fldChar w:fldCharType="end"/>
        </w:r>
      </w:p>
    </w:sdtContent>
  </w:sdt>
  <w:p w14:paraId="2B104967" w14:textId="77777777" w:rsidR="00C60AD9" w:rsidRDefault="00C60AD9">
    <w:pPr>
      <w:pStyle w:val="Altbilgi"/>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36355312"/>
      <w:docPartObj>
        <w:docPartGallery w:val="Page Numbers (Bottom of Page)"/>
        <w:docPartUnique/>
      </w:docPartObj>
    </w:sdtPr>
    <w:sdtEndPr/>
    <w:sdtContent>
      <w:p w14:paraId="0B4E65E1" w14:textId="4A155BCA" w:rsidR="00C60AD9" w:rsidRDefault="00C60AD9">
        <w:pPr>
          <w:pStyle w:val="Altbilgi"/>
          <w:jc w:val="center"/>
        </w:pPr>
        <w:r>
          <w:fldChar w:fldCharType="begin"/>
        </w:r>
        <w:r>
          <w:instrText>PAGE   \* MERGEFORMAT</w:instrText>
        </w:r>
        <w:r>
          <w:fldChar w:fldCharType="separate"/>
        </w:r>
        <w:r w:rsidR="00AD7D1A">
          <w:rPr>
            <w:noProof/>
          </w:rPr>
          <w:t>3</w:t>
        </w:r>
        <w:r>
          <w:rPr>
            <w:noProof/>
          </w:rPr>
          <w:fldChar w:fldCharType="end"/>
        </w:r>
      </w:p>
    </w:sdtContent>
  </w:sdt>
  <w:p w14:paraId="59A72641" w14:textId="77777777" w:rsidR="00C60AD9" w:rsidRDefault="00C60AD9">
    <w:pPr>
      <w:pStyle w:val="Altbilgi"/>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3156BC" w14:textId="76DCB896" w:rsidR="00C60AD9" w:rsidRDefault="00C60AD9">
    <w:pPr>
      <w:pStyle w:val="Altbilgi"/>
      <w:jc w:val="center"/>
    </w:pPr>
  </w:p>
  <w:p w14:paraId="1DD94D34" w14:textId="77777777" w:rsidR="00C60AD9" w:rsidRDefault="00C60AD9">
    <w:pPr>
      <w:pStyle w:val="Altbilgi"/>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03848857"/>
      <w:docPartObj>
        <w:docPartGallery w:val="Page Numbers (Bottom of Page)"/>
        <w:docPartUnique/>
      </w:docPartObj>
    </w:sdtPr>
    <w:sdtEndPr/>
    <w:sdtContent>
      <w:p w14:paraId="73FA3C56" w14:textId="77777777" w:rsidR="00C60AD9" w:rsidRDefault="00C60AD9">
        <w:pPr>
          <w:pStyle w:val="Altbilgi"/>
          <w:jc w:val="center"/>
        </w:pPr>
        <w:r>
          <w:fldChar w:fldCharType="begin"/>
        </w:r>
        <w:r>
          <w:instrText>PAGE   \* MERGEFORMAT</w:instrText>
        </w:r>
        <w:r>
          <w:fldChar w:fldCharType="separate"/>
        </w:r>
        <w:r w:rsidR="00AD7D1A">
          <w:rPr>
            <w:noProof/>
          </w:rPr>
          <w:t>18</w:t>
        </w:r>
        <w:r>
          <w:rPr>
            <w:noProof/>
          </w:rPr>
          <w:fldChar w:fldCharType="end"/>
        </w:r>
      </w:p>
    </w:sdtContent>
  </w:sdt>
  <w:p w14:paraId="61E99A76" w14:textId="77777777" w:rsidR="00C60AD9" w:rsidRDefault="00C60AD9">
    <w:pPr>
      <w:pStyle w:val="Altbilgi"/>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D5B46A" w14:textId="41D674F8" w:rsidR="00C60AD9" w:rsidRDefault="00C60AD9">
    <w:pPr>
      <w:pStyle w:val="Altbilgi"/>
      <w:jc w:val="center"/>
    </w:pPr>
  </w:p>
  <w:p w14:paraId="7E76EEBE" w14:textId="77777777" w:rsidR="00C60AD9" w:rsidRDefault="00C60AD9">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7F7E24F" w14:textId="77777777" w:rsidR="00D11FF6" w:rsidRDefault="00D11FF6" w:rsidP="00DB7A01">
      <w:pPr>
        <w:spacing w:after="0" w:line="240" w:lineRule="auto"/>
      </w:pPr>
      <w:r>
        <w:separator/>
      </w:r>
    </w:p>
  </w:footnote>
  <w:footnote w:type="continuationSeparator" w:id="0">
    <w:p w14:paraId="526E36DE" w14:textId="77777777" w:rsidR="00D11FF6" w:rsidRDefault="00D11FF6" w:rsidP="00DB7A0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06437A" w14:textId="77777777" w:rsidR="00C60AD9" w:rsidRDefault="00C60AD9">
    <w:pPr>
      <w:pStyle w:val="stbilgi"/>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9355D5F"/>
    <w:multiLevelType w:val="multilevel"/>
    <w:tmpl w:val="85E89F14"/>
    <w:lvl w:ilvl="0">
      <w:start w:val="2"/>
      <w:numFmt w:val="decimal"/>
      <w:lvlText w:val="%1"/>
      <w:lvlJc w:val="left"/>
      <w:pPr>
        <w:ind w:left="360" w:hanging="360"/>
      </w:pPr>
      <w:rPr>
        <w:rFonts w:hint="default"/>
      </w:rPr>
    </w:lvl>
    <w:lvl w:ilvl="1">
      <w:start w:val="3"/>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
    <w:nsid w:val="0B585B4A"/>
    <w:multiLevelType w:val="multilevel"/>
    <w:tmpl w:val="A956D406"/>
    <w:lvl w:ilvl="0">
      <w:start w:val="1"/>
      <w:numFmt w:val="decimal"/>
      <w:lvlText w:val="%1."/>
      <w:lvlJc w:val="left"/>
      <w:pPr>
        <w:ind w:left="1212" w:hanging="360"/>
      </w:pPr>
      <w:rPr>
        <w:rFonts w:hint="default"/>
        <w:b/>
      </w:rPr>
    </w:lvl>
    <w:lvl w:ilvl="1">
      <w:start w:val="1"/>
      <w:numFmt w:val="decimal"/>
      <w:lvlText w:val="%1.%2."/>
      <w:lvlJc w:val="left"/>
      <w:pPr>
        <w:ind w:left="1568" w:hanging="432"/>
      </w:pPr>
      <w:rPr>
        <w:b/>
        <w:i w:val="0"/>
        <w:color w:val="auto"/>
      </w:rPr>
    </w:lvl>
    <w:lvl w:ilvl="2">
      <w:start w:val="1"/>
      <w:numFmt w:val="decimal"/>
      <w:lvlText w:val="%1.%2.%3."/>
      <w:lvlJc w:val="left"/>
      <w:pPr>
        <w:ind w:left="2076" w:hanging="504"/>
      </w:pPr>
      <w:rPr>
        <w:rFonts w:ascii="Times New Roman" w:hAnsi="Times New Roman" w:cs="Times New Roman" w:hint="default"/>
        <w:b/>
        <w:color w:val="auto"/>
      </w:rPr>
    </w:lvl>
    <w:lvl w:ilvl="3">
      <w:start w:val="1"/>
      <w:numFmt w:val="decimal"/>
      <w:lvlText w:val="%1.%2.%3.%4."/>
      <w:lvlJc w:val="left"/>
      <w:pPr>
        <w:ind w:left="2580" w:hanging="648"/>
      </w:pPr>
    </w:lvl>
    <w:lvl w:ilvl="4">
      <w:start w:val="1"/>
      <w:numFmt w:val="decimal"/>
      <w:lvlText w:val="%1.%2.%3.%4.%5."/>
      <w:lvlJc w:val="left"/>
      <w:pPr>
        <w:ind w:left="3084" w:hanging="792"/>
      </w:pPr>
    </w:lvl>
    <w:lvl w:ilvl="5">
      <w:start w:val="1"/>
      <w:numFmt w:val="decimal"/>
      <w:lvlText w:val="%1.%2.%3.%4.%5.%6."/>
      <w:lvlJc w:val="left"/>
      <w:pPr>
        <w:ind w:left="3588" w:hanging="936"/>
      </w:pPr>
    </w:lvl>
    <w:lvl w:ilvl="6">
      <w:start w:val="1"/>
      <w:numFmt w:val="decimal"/>
      <w:lvlText w:val="%1.%2.%3.%4.%5.%6.%7."/>
      <w:lvlJc w:val="left"/>
      <w:pPr>
        <w:ind w:left="4092" w:hanging="1080"/>
      </w:pPr>
    </w:lvl>
    <w:lvl w:ilvl="7">
      <w:start w:val="1"/>
      <w:numFmt w:val="decimal"/>
      <w:lvlText w:val="%1.%2.%3.%4.%5.%6.%7.%8."/>
      <w:lvlJc w:val="left"/>
      <w:pPr>
        <w:ind w:left="4596" w:hanging="1224"/>
      </w:pPr>
    </w:lvl>
    <w:lvl w:ilvl="8">
      <w:start w:val="1"/>
      <w:numFmt w:val="decimal"/>
      <w:lvlText w:val="%1.%2.%3.%4.%5.%6.%7.%8.%9."/>
      <w:lvlJc w:val="left"/>
      <w:pPr>
        <w:ind w:left="5172" w:hanging="1440"/>
      </w:pPr>
    </w:lvl>
  </w:abstractNum>
  <w:abstractNum w:abstractNumId="2">
    <w:nsid w:val="0D11676A"/>
    <w:multiLevelType w:val="hybridMultilevel"/>
    <w:tmpl w:val="B65C7F46"/>
    <w:lvl w:ilvl="0" w:tplc="95E61540">
      <w:start w:val="4"/>
      <w:numFmt w:val="decimal"/>
      <w:lvlText w:val="%1."/>
      <w:lvlJc w:val="left"/>
      <w:pPr>
        <w:ind w:left="1212" w:hanging="360"/>
      </w:pPr>
      <w:rPr>
        <w:rFonts w:hint="default"/>
      </w:rPr>
    </w:lvl>
    <w:lvl w:ilvl="1" w:tplc="041F0019" w:tentative="1">
      <w:start w:val="1"/>
      <w:numFmt w:val="lowerLetter"/>
      <w:lvlText w:val="%2."/>
      <w:lvlJc w:val="left"/>
      <w:pPr>
        <w:ind w:left="1932" w:hanging="360"/>
      </w:pPr>
    </w:lvl>
    <w:lvl w:ilvl="2" w:tplc="041F001B" w:tentative="1">
      <w:start w:val="1"/>
      <w:numFmt w:val="lowerRoman"/>
      <w:lvlText w:val="%3."/>
      <w:lvlJc w:val="right"/>
      <w:pPr>
        <w:ind w:left="2652" w:hanging="180"/>
      </w:pPr>
    </w:lvl>
    <w:lvl w:ilvl="3" w:tplc="041F000F" w:tentative="1">
      <w:start w:val="1"/>
      <w:numFmt w:val="decimal"/>
      <w:lvlText w:val="%4."/>
      <w:lvlJc w:val="left"/>
      <w:pPr>
        <w:ind w:left="3372" w:hanging="360"/>
      </w:pPr>
    </w:lvl>
    <w:lvl w:ilvl="4" w:tplc="041F0019" w:tentative="1">
      <w:start w:val="1"/>
      <w:numFmt w:val="lowerLetter"/>
      <w:lvlText w:val="%5."/>
      <w:lvlJc w:val="left"/>
      <w:pPr>
        <w:ind w:left="4092" w:hanging="360"/>
      </w:pPr>
    </w:lvl>
    <w:lvl w:ilvl="5" w:tplc="041F001B" w:tentative="1">
      <w:start w:val="1"/>
      <w:numFmt w:val="lowerRoman"/>
      <w:lvlText w:val="%6."/>
      <w:lvlJc w:val="right"/>
      <w:pPr>
        <w:ind w:left="4812" w:hanging="180"/>
      </w:pPr>
    </w:lvl>
    <w:lvl w:ilvl="6" w:tplc="041F000F" w:tentative="1">
      <w:start w:val="1"/>
      <w:numFmt w:val="decimal"/>
      <w:lvlText w:val="%7."/>
      <w:lvlJc w:val="left"/>
      <w:pPr>
        <w:ind w:left="5532" w:hanging="360"/>
      </w:pPr>
    </w:lvl>
    <w:lvl w:ilvl="7" w:tplc="041F0019" w:tentative="1">
      <w:start w:val="1"/>
      <w:numFmt w:val="lowerLetter"/>
      <w:lvlText w:val="%8."/>
      <w:lvlJc w:val="left"/>
      <w:pPr>
        <w:ind w:left="6252" w:hanging="360"/>
      </w:pPr>
    </w:lvl>
    <w:lvl w:ilvl="8" w:tplc="041F001B" w:tentative="1">
      <w:start w:val="1"/>
      <w:numFmt w:val="lowerRoman"/>
      <w:lvlText w:val="%9."/>
      <w:lvlJc w:val="right"/>
      <w:pPr>
        <w:ind w:left="6972" w:hanging="180"/>
      </w:pPr>
    </w:lvl>
  </w:abstractNum>
  <w:abstractNum w:abstractNumId="3">
    <w:nsid w:val="0E7A2111"/>
    <w:multiLevelType w:val="hybridMultilevel"/>
    <w:tmpl w:val="2F00646A"/>
    <w:lvl w:ilvl="0" w:tplc="3B56D0AE">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12CC3CD0"/>
    <w:multiLevelType w:val="hybridMultilevel"/>
    <w:tmpl w:val="6D142CD2"/>
    <w:lvl w:ilvl="0" w:tplc="0BF634A8">
      <w:start w:val="1"/>
      <w:numFmt w:val="bullet"/>
      <w:lvlText w:val=""/>
      <w:lvlJc w:val="left"/>
      <w:pPr>
        <w:ind w:left="2520" w:hanging="360"/>
      </w:pPr>
      <w:rPr>
        <w:rFonts w:ascii="Symbol" w:hAnsi="Symbol" w:hint="default"/>
      </w:rPr>
    </w:lvl>
    <w:lvl w:ilvl="1" w:tplc="041F0003">
      <w:start w:val="1"/>
      <w:numFmt w:val="bullet"/>
      <w:lvlText w:val="o"/>
      <w:lvlJc w:val="left"/>
      <w:pPr>
        <w:ind w:left="2520" w:hanging="360"/>
      </w:pPr>
      <w:rPr>
        <w:rFonts w:ascii="Courier New" w:hAnsi="Courier New" w:cs="Courier New" w:hint="default"/>
      </w:rPr>
    </w:lvl>
    <w:lvl w:ilvl="2" w:tplc="041F0005" w:tentative="1">
      <w:start w:val="1"/>
      <w:numFmt w:val="bullet"/>
      <w:lvlText w:val=""/>
      <w:lvlJc w:val="left"/>
      <w:pPr>
        <w:ind w:left="3240" w:hanging="360"/>
      </w:pPr>
      <w:rPr>
        <w:rFonts w:ascii="Wingdings" w:hAnsi="Wingdings" w:hint="default"/>
      </w:rPr>
    </w:lvl>
    <w:lvl w:ilvl="3" w:tplc="041F0001" w:tentative="1">
      <w:start w:val="1"/>
      <w:numFmt w:val="bullet"/>
      <w:lvlText w:val=""/>
      <w:lvlJc w:val="left"/>
      <w:pPr>
        <w:ind w:left="3960" w:hanging="360"/>
      </w:pPr>
      <w:rPr>
        <w:rFonts w:ascii="Symbol" w:hAnsi="Symbol" w:hint="default"/>
      </w:rPr>
    </w:lvl>
    <w:lvl w:ilvl="4" w:tplc="041F0003" w:tentative="1">
      <w:start w:val="1"/>
      <w:numFmt w:val="bullet"/>
      <w:lvlText w:val="o"/>
      <w:lvlJc w:val="left"/>
      <w:pPr>
        <w:ind w:left="4680" w:hanging="360"/>
      </w:pPr>
      <w:rPr>
        <w:rFonts w:ascii="Courier New" w:hAnsi="Courier New" w:cs="Courier New" w:hint="default"/>
      </w:rPr>
    </w:lvl>
    <w:lvl w:ilvl="5" w:tplc="041F0005" w:tentative="1">
      <w:start w:val="1"/>
      <w:numFmt w:val="bullet"/>
      <w:lvlText w:val=""/>
      <w:lvlJc w:val="left"/>
      <w:pPr>
        <w:ind w:left="5400" w:hanging="360"/>
      </w:pPr>
      <w:rPr>
        <w:rFonts w:ascii="Wingdings" w:hAnsi="Wingdings" w:hint="default"/>
      </w:rPr>
    </w:lvl>
    <w:lvl w:ilvl="6" w:tplc="041F0001" w:tentative="1">
      <w:start w:val="1"/>
      <w:numFmt w:val="bullet"/>
      <w:lvlText w:val=""/>
      <w:lvlJc w:val="left"/>
      <w:pPr>
        <w:ind w:left="6120" w:hanging="360"/>
      </w:pPr>
      <w:rPr>
        <w:rFonts w:ascii="Symbol" w:hAnsi="Symbol" w:hint="default"/>
      </w:rPr>
    </w:lvl>
    <w:lvl w:ilvl="7" w:tplc="041F0003" w:tentative="1">
      <w:start w:val="1"/>
      <w:numFmt w:val="bullet"/>
      <w:lvlText w:val="o"/>
      <w:lvlJc w:val="left"/>
      <w:pPr>
        <w:ind w:left="6840" w:hanging="360"/>
      </w:pPr>
      <w:rPr>
        <w:rFonts w:ascii="Courier New" w:hAnsi="Courier New" w:cs="Courier New" w:hint="default"/>
      </w:rPr>
    </w:lvl>
    <w:lvl w:ilvl="8" w:tplc="041F0005" w:tentative="1">
      <w:start w:val="1"/>
      <w:numFmt w:val="bullet"/>
      <w:lvlText w:val=""/>
      <w:lvlJc w:val="left"/>
      <w:pPr>
        <w:ind w:left="7560" w:hanging="360"/>
      </w:pPr>
      <w:rPr>
        <w:rFonts w:ascii="Wingdings" w:hAnsi="Wingdings" w:hint="default"/>
      </w:rPr>
    </w:lvl>
  </w:abstractNum>
  <w:abstractNum w:abstractNumId="5">
    <w:nsid w:val="12ED3069"/>
    <w:multiLevelType w:val="multilevel"/>
    <w:tmpl w:val="E87EBC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5FE77E0"/>
    <w:multiLevelType w:val="hybridMultilevel"/>
    <w:tmpl w:val="0EEA644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179A2B54"/>
    <w:multiLevelType w:val="hybridMultilevel"/>
    <w:tmpl w:val="BE009F7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210902B5"/>
    <w:multiLevelType w:val="hybridMultilevel"/>
    <w:tmpl w:val="22D0F8B6"/>
    <w:lvl w:ilvl="0" w:tplc="041F0001">
      <w:start w:val="1"/>
      <w:numFmt w:val="bullet"/>
      <w:lvlText w:val=""/>
      <w:lvlJc w:val="left"/>
      <w:pPr>
        <w:ind w:left="720" w:hanging="360"/>
      </w:pPr>
      <w:rPr>
        <w:rFonts w:ascii="Symbol" w:hAnsi="Symbol" w:hint="default"/>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9">
    <w:nsid w:val="210907D0"/>
    <w:multiLevelType w:val="multilevel"/>
    <w:tmpl w:val="ADFE8624"/>
    <w:lvl w:ilvl="0">
      <w:start w:val="3"/>
      <w:numFmt w:val="decimal"/>
      <w:lvlText w:val="%1"/>
      <w:lvlJc w:val="left"/>
      <w:pPr>
        <w:ind w:left="360" w:hanging="360"/>
      </w:pPr>
      <w:rPr>
        <w:rFonts w:hint="default"/>
      </w:rPr>
    </w:lvl>
    <w:lvl w:ilvl="1">
      <w:start w:val="2"/>
      <w:numFmt w:val="decimal"/>
      <w:lvlText w:val="%1.%2"/>
      <w:lvlJc w:val="left"/>
      <w:pPr>
        <w:ind w:left="1496" w:hanging="360"/>
      </w:pPr>
      <w:rPr>
        <w:rFonts w:hint="default"/>
      </w:rPr>
    </w:lvl>
    <w:lvl w:ilvl="2">
      <w:start w:val="1"/>
      <w:numFmt w:val="decimal"/>
      <w:lvlText w:val="%1.%2.%3"/>
      <w:lvlJc w:val="left"/>
      <w:pPr>
        <w:ind w:left="2992" w:hanging="720"/>
      </w:pPr>
      <w:rPr>
        <w:rFonts w:hint="default"/>
      </w:rPr>
    </w:lvl>
    <w:lvl w:ilvl="3">
      <w:start w:val="1"/>
      <w:numFmt w:val="decimal"/>
      <w:lvlText w:val="%1.%2.%3.%4"/>
      <w:lvlJc w:val="left"/>
      <w:pPr>
        <w:ind w:left="4128" w:hanging="720"/>
      </w:pPr>
      <w:rPr>
        <w:rFonts w:hint="default"/>
      </w:rPr>
    </w:lvl>
    <w:lvl w:ilvl="4">
      <w:start w:val="1"/>
      <w:numFmt w:val="decimal"/>
      <w:lvlText w:val="%1.%2.%3.%4.%5"/>
      <w:lvlJc w:val="left"/>
      <w:pPr>
        <w:ind w:left="5624" w:hanging="1080"/>
      </w:pPr>
      <w:rPr>
        <w:rFonts w:hint="default"/>
      </w:rPr>
    </w:lvl>
    <w:lvl w:ilvl="5">
      <w:start w:val="1"/>
      <w:numFmt w:val="decimal"/>
      <w:lvlText w:val="%1.%2.%3.%4.%5.%6"/>
      <w:lvlJc w:val="left"/>
      <w:pPr>
        <w:ind w:left="6760" w:hanging="1080"/>
      </w:pPr>
      <w:rPr>
        <w:rFonts w:hint="default"/>
      </w:rPr>
    </w:lvl>
    <w:lvl w:ilvl="6">
      <w:start w:val="1"/>
      <w:numFmt w:val="decimal"/>
      <w:lvlText w:val="%1.%2.%3.%4.%5.%6.%7"/>
      <w:lvlJc w:val="left"/>
      <w:pPr>
        <w:ind w:left="8256" w:hanging="1440"/>
      </w:pPr>
      <w:rPr>
        <w:rFonts w:hint="default"/>
      </w:rPr>
    </w:lvl>
    <w:lvl w:ilvl="7">
      <w:start w:val="1"/>
      <w:numFmt w:val="decimal"/>
      <w:lvlText w:val="%1.%2.%3.%4.%5.%6.%7.%8"/>
      <w:lvlJc w:val="left"/>
      <w:pPr>
        <w:ind w:left="9392" w:hanging="1440"/>
      </w:pPr>
      <w:rPr>
        <w:rFonts w:hint="default"/>
      </w:rPr>
    </w:lvl>
    <w:lvl w:ilvl="8">
      <w:start w:val="1"/>
      <w:numFmt w:val="decimal"/>
      <w:lvlText w:val="%1.%2.%3.%4.%5.%6.%7.%8.%9"/>
      <w:lvlJc w:val="left"/>
      <w:pPr>
        <w:ind w:left="10888" w:hanging="1800"/>
      </w:pPr>
      <w:rPr>
        <w:rFonts w:hint="default"/>
      </w:rPr>
    </w:lvl>
  </w:abstractNum>
  <w:abstractNum w:abstractNumId="10">
    <w:nsid w:val="24660D01"/>
    <w:multiLevelType w:val="hybridMultilevel"/>
    <w:tmpl w:val="1124D3C2"/>
    <w:lvl w:ilvl="0" w:tplc="4D32D9E4">
      <w:start w:val="1"/>
      <w:numFmt w:val="bullet"/>
      <w:lvlText w:val=""/>
      <w:lvlJc w:val="left"/>
      <w:pPr>
        <w:tabs>
          <w:tab w:val="num" w:pos="1776"/>
        </w:tabs>
        <w:ind w:left="1776" w:hanging="360"/>
      </w:pPr>
      <w:rPr>
        <w:rFonts w:ascii="Wingdings" w:hAnsi="Wingdings" w:hint="default"/>
      </w:rPr>
    </w:lvl>
    <w:lvl w:ilvl="1" w:tplc="B320882A" w:tentative="1">
      <w:start w:val="1"/>
      <w:numFmt w:val="bullet"/>
      <w:lvlText w:val=""/>
      <w:lvlJc w:val="left"/>
      <w:pPr>
        <w:tabs>
          <w:tab w:val="num" w:pos="2496"/>
        </w:tabs>
        <w:ind w:left="2496" w:hanging="360"/>
      </w:pPr>
      <w:rPr>
        <w:rFonts w:ascii="Wingdings" w:hAnsi="Wingdings" w:hint="default"/>
      </w:rPr>
    </w:lvl>
    <w:lvl w:ilvl="2" w:tplc="399C8EAA" w:tentative="1">
      <w:start w:val="1"/>
      <w:numFmt w:val="bullet"/>
      <w:lvlText w:val=""/>
      <w:lvlJc w:val="left"/>
      <w:pPr>
        <w:tabs>
          <w:tab w:val="num" w:pos="3216"/>
        </w:tabs>
        <w:ind w:left="3216" w:hanging="360"/>
      </w:pPr>
      <w:rPr>
        <w:rFonts w:ascii="Wingdings" w:hAnsi="Wingdings" w:hint="default"/>
      </w:rPr>
    </w:lvl>
    <w:lvl w:ilvl="3" w:tplc="83EEEA36" w:tentative="1">
      <w:start w:val="1"/>
      <w:numFmt w:val="bullet"/>
      <w:lvlText w:val=""/>
      <w:lvlJc w:val="left"/>
      <w:pPr>
        <w:tabs>
          <w:tab w:val="num" w:pos="3936"/>
        </w:tabs>
        <w:ind w:left="3936" w:hanging="360"/>
      </w:pPr>
      <w:rPr>
        <w:rFonts w:ascii="Wingdings" w:hAnsi="Wingdings" w:hint="default"/>
      </w:rPr>
    </w:lvl>
    <w:lvl w:ilvl="4" w:tplc="DFA09E30" w:tentative="1">
      <w:start w:val="1"/>
      <w:numFmt w:val="bullet"/>
      <w:lvlText w:val=""/>
      <w:lvlJc w:val="left"/>
      <w:pPr>
        <w:tabs>
          <w:tab w:val="num" w:pos="4656"/>
        </w:tabs>
        <w:ind w:left="4656" w:hanging="360"/>
      </w:pPr>
      <w:rPr>
        <w:rFonts w:ascii="Wingdings" w:hAnsi="Wingdings" w:hint="default"/>
      </w:rPr>
    </w:lvl>
    <w:lvl w:ilvl="5" w:tplc="1A2449A2" w:tentative="1">
      <w:start w:val="1"/>
      <w:numFmt w:val="bullet"/>
      <w:lvlText w:val=""/>
      <w:lvlJc w:val="left"/>
      <w:pPr>
        <w:tabs>
          <w:tab w:val="num" w:pos="5376"/>
        </w:tabs>
        <w:ind w:left="5376" w:hanging="360"/>
      </w:pPr>
      <w:rPr>
        <w:rFonts w:ascii="Wingdings" w:hAnsi="Wingdings" w:hint="default"/>
      </w:rPr>
    </w:lvl>
    <w:lvl w:ilvl="6" w:tplc="449A49BE" w:tentative="1">
      <w:start w:val="1"/>
      <w:numFmt w:val="bullet"/>
      <w:lvlText w:val=""/>
      <w:lvlJc w:val="left"/>
      <w:pPr>
        <w:tabs>
          <w:tab w:val="num" w:pos="6096"/>
        </w:tabs>
        <w:ind w:left="6096" w:hanging="360"/>
      </w:pPr>
      <w:rPr>
        <w:rFonts w:ascii="Wingdings" w:hAnsi="Wingdings" w:hint="default"/>
      </w:rPr>
    </w:lvl>
    <w:lvl w:ilvl="7" w:tplc="8FB8F626" w:tentative="1">
      <w:start w:val="1"/>
      <w:numFmt w:val="bullet"/>
      <w:lvlText w:val=""/>
      <w:lvlJc w:val="left"/>
      <w:pPr>
        <w:tabs>
          <w:tab w:val="num" w:pos="6816"/>
        </w:tabs>
        <w:ind w:left="6816" w:hanging="360"/>
      </w:pPr>
      <w:rPr>
        <w:rFonts w:ascii="Wingdings" w:hAnsi="Wingdings" w:hint="default"/>
      </w:rPr>
    </w:lvl>
    <w:lvl w:ilvl="8" w:tplc="A49A265A" w:tentative="1">
      <w:start w:val="1"/>
      <w:numFmt w:val="bullet"/>
      <w:lvlText w:val=""/>
      <w:lvlJc w:val="left"/>
      <w:pPr>
        <w:tabs>
          <w:tab w:val="num" w:pos="7536"/>
        </w:tabs>
        <w:ind w:left="7536" w:hanging="360"/>
      </w:pPr>
      <w:rPr>
        <w:rFonts w:ascii="Wingdings" w:hAnsi="Wingdings" w:hint="default"/>
      </w:rPr>
    </w:lvl>
  </w:abstractNum>
  <w:abstractNum w:abstractNumId="11">
    <w:nsid w:val="27616921"/>
    <w:multiLevelType w:val="hybridMultilevel"/>
    <w:tmpl w:val="F9AE3E98"/>
    <w:lvl w:ilvl="0" w:tplc="D07E1D8E">
      <w:start w:val="1"/>
      <w:numFmt w:val="bullet"/>
      <w:lvlText w:val=""/>
      <w:lvlJc w:val="left"/>
      <w:pPr>
        <w:ind w:left="2136" w:hanging="360"/>
      </w:pPr>
      <w:rPr>
        <w:rFonts w:ascii="Symbol" w:hAnsi="Symbol" w:hint="default"/>
        <w:color w:val="auto"/>
      </w:rPr>
    </w:lvl>
    <w:lvl w:ilvl="1" w:tplc="041F0003" w:tentative="1">
      <w:start w:val="1"/>
      <w:numFmt w:val="bullet"/>
      <w:lvlText w:val="o"/>
      <w:lvlJc w:val="left"/>
      <w:pPr>
        <w:ind w:left="2856" w:hanging="360"/>
      </w:pPr>
      <w:rPr>
        <w:rFonts w:ascii="Courier New" w:hAnsi="Courier New" w:cs="Courier New" w:hint="default"/>
      </w:rPr>
    </w:lvl>
    <w:lvl w:ilvl="2" w:tplc="041F0005" w:tentative="1">
      <w:start w:val="1"/>
      <w:numFmt w:val="bullet"/>
      <w:lvlText w:val=""/>
      <w:lvlJc w:val="left"/>
      <w:pPr>
        <w:ind w:left="3576" w:hanging="360"/>
      </w:pPr>
      <w:rPr>
        <w:rFonts w:ascii="Wingdings" w:hAnsi="Wingdings" w:hint="default"/>
      </w:rPr>
    </w:lvl>
    <w:lvl w:ilvl="3" w:tplc="041F0001" w:tentative="1">
      <w:start w:val="1"/>
      <w:numFmt w:val="bullet"/>
      <w:lvlText w:val=""/>
      <w:lvlJc w:val="left"/>
      <w:pPr>
        <w:ind w:left="4296" w:hanging="360"/>
      </w:pPr>
      <w:rPr>
        <w:rFonts w:ascii="Symbol" w:hAnsi="Symbol" w:hint="default"/>
      </w:rPr>
    </w:lvl>
    <w:lvl w:ilvl="4" w:tplc="041F0003" w:tentative="1">
      <w:start w:val="1"/>
      <w:numFmt w:val="bullet"/>
      <w:lvlText w:val="o"/>
      <w:lvlJc w:val="left"/>
      <w:pPr>
        <w:ind w:left="5016" w:hanging="360"/>
      </w:pPr>
      <w:rPr>
        <w:rFonts w:ascii="Courier New" w:hAnsi="Courier New" w:cs="Courier New" w:hint="default"/>
      </w:rPr>
    </w:lvl>
    <w:lvl w:ilvl="5" w:tplc="041F0005" w:tentative="1">
      <w:start w:val="1"/>
      <w:numFmt w:val="bullet"/>
      <w:lvlText w:val=""/>
      <w:lvlJc w:val="left"/>
      <w:pPr>
        <w:ind w:left="5736" w:hanging="360"/>
      </w:pPr>
      <w:rPr>
        <w:rFonts w:ascii="Wingdings" w:hAnsi="Wingdings" w:hint="default"/>
      </w:rPr>
    </w:lvl>
    <w:lvl w:ilvl="6" w:tplc="041F0001" w:tentative="1">
      <w:start w:val="1"/>
      <w:numFmt w:val="bullet"/>
      <w:lvlText w:val=""/>
      <w:lvlJc w:val="left"/>
      <w:pPr>
        <w:ind w:left="6456" w:hanging="360"/>
      </w:pPr>
      <w:rPr>
        <w:rFonts w:ascii="Symbol" w:hAnsi="Symbol" w:hint="default"/>
      </w:rPr>
    </w:lvl>
    <w:lvl w:ilvl="7" w:tplc="041F0003" w:tentative="1">
      <w:start w:val="1"/>
      <w:numFmt w:val="bullet"/>
      <w:lvlText w:val="o"/>
      <w:lvlJc w:val="left"/>
      <w:pPr>
        <w:ind w:left="7176" w:hanging="360"/>
      </w:pPr>
      <w:rPr>
        <w:rFonts w:ascii="Courier New" w:hAnsi="Courier New" w:cs="Courier New" w:hint="default"/>
      </w:rPr>
    </w:lvl>
    <w:lvl w:ilvl="8" w:tplc="041F0005" w:tentative="1">
      <w:start w:val="1"/>
      <w:numFmt w:val="bullet"/>
      <w:lvlText w:val=""/>
      <w:lvlJc w:val="left"/>
      <w:pPr>
        <w:ind w:left="7896" w:hanging="360"/>
      </w:pPr>
      <w:rPr>
        <w:rFonts w:ascii="Wingdings" w:hAnsi="Wingdings" w:hint="default"/>
      </w:rPr>
    </w:lvl>
  </w:abstractNum>
  <w:abstractNum w:abstractNumId="12">
    <w:nsid w:val="29F26796"/>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2C433064"/>
    <w:multiLevelType w:val="hybridMultilevel"/>
    <w:tmpl w:val="64DCB9F0"/>
    <w:lvl w:ilvl="0" w:tplc="0BF634A8">
      <w:start w:val="1"/>
      <w:numFmt w:val="bullet"/>
      <w:lvlText w:val=""/>
      <w:lvlJc w:val="left"/>
      <w:pPr>
        <w:ind w:left="144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nsid w:val="31ED0880"/>
    <w:multiLevelType w:val="hybridMultilevel"/>
    <w:tmpl w:val="3D42638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nsid w:val="37B3071F"/>
    <w:multiLevelType w:val="multilevel"/>
    <w:tmpl w:val="D74656F8"/>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nsid w:val="3C6E0B71"/>
    <w:multiLevelType w:val="hybridMultilevel"/>
    <w:tmpl w:val="49628FC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44967E01"/>
    <w:multiLevelType w:val="hybridMultilevel"/>
    <w:tmpl w:val="668450F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54AD37FA"/>
    <w:multiLevelType w:val="hybridMultilevel"/>
    <w:tmpl w:val="7638D0C4"/>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5A8432E2"/>
    <w:multiLevelType w:val="hybridMultilevel"/>
    <w:tmpl w:val="2F00646A"/>
    <w:lvl w:ilvl="0" w:tplc="3B56D0AE">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5E912E1F"/>
    <w:multiLevelType w:val="hybridMultilevel"/>
    <w:tmpl w:val="8A0A2F12"/>
    <w:lvl w:ilvl="0" w:tplc="49D8786E">
      <w:start w:val="5"/>
      <w:numFmt w:val="decimal"/>
      <w:lvlText w:val="%1"/>
      <w:lvlJc w:val="left"/>
      <w:pPr>
        <w:ind w:left="780" w:hanging="360"/>
      </w:pPr>
      <w:rPr>
        <w:rFonts w:hint="default"/>
      </w:rPr>
    </w:lvl>
    <w:lvl w:ilvl="1" w:tplc="041F0019" w:tentative="1">
      <w:start w:val="1"/>
      <w:numFmt w:val="lowerLetter"/>
      <w:lvlText w:val="%2."/>
      <w:lvlJc w:val="left"/>
      <w:pPr>
        <w:ind w:left="1500" w:hanging="360"/>
      </w:pPr>
    </w:lvl>
    <w:lvl w:ilvl="2" w:tplc="041F001B" w:tentative="1">
      <w:start w:val="1"/>
      <w:numFmt w:val="lowerRoman"/>
      <w:lvlText w:val="%3."/>
      <w:lvlJc w:val="right"/>
      <w:pPr>
        <w:ind w:left="2220" w:hanging="180"/>
      </w:pPr>
    </w:lvl>
    <w:lvl w:ilvl="3" w:tplc="041F000F" w:tentative="1">
      <w:start w:val="1"/>
      <w:numFmt w:val="decimal"/>
      <w:lvlText w:val="%4."/>
      <w:lvlJc w:val="left"/>
      <w:pPr>
        <w:ind w:left="2940" w:hanging="360"/>
      </w:pPr>
    </w:lvl>
    <w:lvl w:ilvl="4" w:tplc="041F0019" w:tentative="1">
      <w:start w:val="1"/>
      <w:numFmt w:val="lowerLetter"/>
      <w:lvlText w:val="%5."/>
      <w:lvlJc w:val="left"/>
      <w:pPr>
        <w:ind w:left="3660" w:hanging="360"/>
      </w:pPr>
    </w:lvl>
    <w:lvl w:ilvl="5" w:tplc="041F001B" w:tentative="1">
      <w:start w:val="1"/>
      <w:numFmt w:val="lowerRoman"/>
      <w:lvlText w:val="%6."/>
      <w:lvlJc w:val="right"/>
      <w:pPr>
        <w:ind w:left="4380" w:hanging="180"/>
      </w:pPr>
    </w:lvl>
    <w:lvl w:ilvl="6" w:tplc="041F000F" w:tentative="1">
      <w:start w:val="1"/>
      <w:numFmt w:val="decimal"/>
      <w:lvlText w:val="%7."/>
      <w:lvlJc w:val="left"/>
      <w:pPr>
        <w:ind w:left="5100" w:hanging="360"/>
      </w:pPr>
    </w:lvl>
    <w:lvl w:ilvl="7" w:tplc="041F0019" w:tentative="1">
      <w:start w:val="1"/>
      <w:numFmt w:val="lowerLetter"/>
      <w:lvlText w:val="%8."/>
      <w:lvlJc w:val="left"/>
      <w:pPr>
        <w:ind w:left="5820" w:hanging="360"/>
      </w:pPr>
    </w:lvl>
    <w:lvl w:ilvl="8" w:tplc="041F001B" w:tentative="1">
      <w:start w:val="1"/>
      <w:numFmt w:val="lowerRoman"/>
      <w:lvlText w:val="%9."/>
      <w:lvlJc w:val="right"/>
      <w:pPr>
        <w:ind w:left="6540" w:hanging="180"/>
      </w:pPr>
    </w:lvl>
  </w:abstractNum>
  <w:abstractNum w:abstractNumId="21">
    <w:nsid w:val="5EA77C08"/>
    <w:multiLevelType w:val="hybridMultilevel"/>
    <w:tmpl w:val="41FE011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nsid w:val="62ED5FA8"/>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nsid w:val="69547641"/>
    <w:multiLevelType w:val="hybridMultilevel"/>
    <w:tmpl w:val="EA8ECE12"/>
    <w:lvl w:ilvl="0" w:tplc="02F016A0">
      <w:start w:val="1"/>
      <w:numFmt w:val="bullet"/>
      <w:lvlText w:val=""/>
      <w:lvlJc w:val="left"/>
      <w:pPr>
        <w:ind w:left="1944" w:hanging="360"/>
      </w:pPr>
      <w:rPr>
        <w:rFonts w:ascii="Symbol" w:hAnsi="Symbol" w:hint="default"/>
      </w:rPr>
    </w:lvl>
    <w:lvl w:ilvl="1" w:tplc="041F0003" w:tentative="1">
      <w:start w:val="1"/>
      <w:numFmt w:val="bullet"/>
      <w:lvlText w:val="o"/>
      <w:lvlJc w:val="left"/>
      <w:pPr>
        <w:ind w:left="2664" w:hanging="360"/>
      </w:pPr>
      <w:rPr>
        <w:rFonts w:ascii="Courier New" w:hAnsi="Courier New" w:cs="Courier New" w:hint="default"/>
      </w:rPr>
    </w:lvl>
    <w:lvl w:ilvl="2" w:tplc="041F0005" w:tentative="1">
      <w:start w:val="1"/>
      <w:numFmt w:val="bullet"/>
      <w:lvlText w:val=""/>
      <w:lvlJc w:val="left"/>
      <w:pPr>
        <w:ind w:left="3384" w:hanging="360"/>
      </w:pPr>
      <w:rPr>
        <w:rFonts w:ascii="Wingdings" w:hAnsi="Wingdings" w:hint="default"/>
      </w:rPr>
    </w:lvl>
    <w:lvl w:ilvl="3" w:tplc="041F0001" w:tentative="1">
      <w:start w:val="1"/>
      <w:numFmt w:val="bullet"/>
      <w:lvlText w:val=""/>
      <w:lvlJc w:val="left"/>
      <w:pPr>
        <w:ind w:left="4104" w:hanging="360"/>
      </w:pPr>
      <w:rPr>
        <w:rFonts w:ascii="Symbol" w:hAnsi="Symbol" w:hint="default"/>
      </w:rPr>
    </w:lvl>
    <w:lvl w:ilvl="4" w:tplc="041F0003" w:tentative="1">
      <w:start w:val="1"/>
      <w:numFmt w:val="bullet"/>
      <w:lvlText w:val="o"/>
      <w:lvlJc w:val="left"/>
      <w:pPr>
        <w:ind w:left="4824" w:hanging="360"/>
      </w:pPr>
      <w:rPr>
        <w:rFonts w:ascii="Courier New" w:hAnsi="Courier New" w:cs="Courier New" w:hint="default"/>
      </w:rPr>
    </w:lvl>
    <w:lvl w:ilvl="5" w:tplc="041F0005" w:tentative="1">
      <w:start w:val="1"/>
      <w:numFmt w:val="bullet"/>
      <w:lvlText w:val=""/>
      <w:lvlJc w:val="left"/>
      <w:pPr>
        <w:ind w:left="5544" w:hanging="360"/>
      </w:pPr>
      <w:rPr>
        <w:rFonts w:ascii="Wingdings" w:hAnsi="Wingdings" w:hint="default"/>
      </w:rPr>
    </w:lvl>
    <w:lvl w:ilvl="6" w:tplc="041F0001" w:tentative="1">
      <w:start w:val="1"/>
      <w:numFmt w:val="bullet"/>
      <w:lvlText w:val=""/>
      <w:lvlJc w:val="left"/>
      <w:pPr>
        <w:ind w:left="6264" w:hanging="360"/>
      </w:pPr>
      <w:rPr>
        <w:rFonts w:ascii="Symbol" w:hAnsi="Symbol" w:hint="default"/>
      </w:rPr>
    </w:lvl>
    <w:lvl w:ilvl="7" w:tplc="041F0003" w:tentative="1">
      <w:start w:val="1"/>
      <w:numFmt w:val="bullet"/>
      <w:lvlText w:val="o"/>
      <w:lvlJc w:val="left"/>
      <w:pPr>
        <w:ind w:left="6984" w:hanging="360"/>
      </w:pPr>
      <w:rPr>
        <w:rFonts w:ascii="Courier New" w:hAnsi="Courier New" w:cs="Courier New" w:hint="default"/>
      </w:rPr>
    </w:lvl>
    <w:lvl w:ilvl="8" w:tplc="041F0005" w:tentative="1">
      <w:start w:val="1"/>
      <w:numFmt w:val="bullet"/>
      <w:lvlText w:val=""/>
      <w:lvlJc w:val="left"/>
      <w:pPr>
        <w:ind w:left="7704" w:hanging="360"/>
      </w:pPr>
      <w:rPr>
        <w:rFonts w:ascii="Wingdings" w:hAnsi="Wingdings" w:hint="default"/>
      </w:rPr>
    </w:lvl>
  </w:abstractNum>
  <w:abstractNum w:abstractNumId="24">
    <w:nsid w:val="6E4C1CFB"/>
    <w:multiLevelType w:val="hybridMultilevel"/>
    <w:tmpl w:val="31305DD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nsid w:val="701F1D18"/>
    <w:multiLevelType w:val="hybridMultilevel"/>
    <w:tmpl w:val="8C226E4E"/>
    <w:lvl w:ilvl="0" w:tplc="02F016A0">
      <w:start w:val="1"/>
      <w:numFmt w:val="bullet"/>
      <w:lvlText w:val=""/>
      <w:lvlJc w:val="left"/>
      <w:pPr>
        <w:ind w:left="1944" w:hanging="360"/>
      </w:pPr>
      <w:rPr>
        <w:rFonts w:ascii="Symbol" w:hAnsi="Symbol" w:hint="default"/>
      </w:rPr>
    </w:lvl>
    <w:lvl w:ilvl="1" w:tplc="041F0003" w:tentative="1">
      <w:start w:val="1"/>
      <w:numFmt w:val="bullet"/>
      <w:lvlText w:val="o"/>
      <w:lvlJc w:val="left"/>
      <w:pPr>
        <w:ind w:left="2664" w:hanging="360"/>
      </w:pPr>
      <w:rPr>
        <w:rFonts w:ascii="Courier New" w:hAnsi="Courier New" w:cs="Courier New" w:hint="default"/>
      </w:rPr>
    </w:lvl>
    <w:lvl w:ilvl="2" w:tplc="041F0005" w:tentative="1">
      <w:start w:val="1"/>
      <w:numFmt w:val="bullet"/>
      <w:lvlText w:val=""/>
      <w:lvlJc w:val="left"/>
      <w:pPr>
        <w:ind w:left="3384" w:hanging="360"/>
      </w:pPr>
      <w:rPr>
        <w:rFonts w:ascii="Wingdings" w:hAnsi="Wingdings" w:hint="default"/>
      </w:rPr>
    </w:lvl>
    <w:lvl w:ilvl="3" w:tplc="041F0001" w:tentative="1">
      <w:start w:val="1"/>
      <w:numFmt w:val="bullet"/>
      <w:lvlText w:val=""/>
      <w:lvlJc w:val="left"/>
      <w:pPr>
        <w:ind w:left="4104" w:hanging="360"/>
      </w:pPr>
      <w:rPr>
        <w:rFonts w:ascii="Symbol" w:hAnsi="Symbol" w:hint="default"/>
      </w:rPr>
    </w:lvl>
    <w:lvl w:ilvl="4" w:tplc="041F0003" w:tentative="1">
      <w:start w:val="1"/>
      <w:numFmt w:val="bullet"/>
      <w:lvlText w:val="o"/>
      <w:lvlJc w:val="left"/>
      <w:pPr>
        <w:ind w:left="4824" w:hanging="360"/>
      </w:pPr>
      <w:rPr>
        <w:rFonts w:ascii="Courier New" w:hAnsi="Courier New" w:cs="Courier New" w:hint="default"/>
      </w:rPr>
    </w:lvl>
    <w:lvl w:ilvl="5" w:tplc="041F0005" w:tentative="1">
      <w:start w:val="1"/>
      <w:numFmt w:val="bullet"/>
      <w:lvlText w:val=""/>
      <w:lvlJc w:val="left"/>
      <w:pPr>
        <w:ind w:left="5544" w:hanging="360"/>
      </w:pPr>
      <w:rPr>
        <w:rFonts w:ascii="Wingdings" w:hAnsi="Wingdings" w:hint="default"/>
      </w:rPr>
    </w:lvl>
    <w:lvl w:ilvl="6" w:tplc="041F0001" w:tentative="1">
      <w:start w:val="1"/>
      <w:numFmt w:val="bullet"/>
      <w:lvlText w:val=""/>
      <w:lvlJc w:val="left"/>
      <w:pPr>
        <w:ind w:left="6264" w:hanging="360"/>
      </w:pPr>
      <w:rPr>
        <w:rFonts w:ascii="Symbol" w:hAnsi="Symbol" w:hint="default"/>
      </w:rPr>
    </w:lvl>
    <w:lvl w:ilvl="7" w:tplc="041F0003" w:tentative="1">
      <w:start w:val="1"/>
      <w:numFmt w:val="bullet"/>
      <w:lvlText w:val="o"/>
      <w:lvlJc w:val="left"/>
      <w:pPr>
        <w:ind w:left="6984" w:hanging="360"/>
      </w:pPr>
      <w:rPr>
        <w:rFonts w:ascii="Courier New" w:hAnsi="Courier New" w:cs="Courier New" w:hint="default"/>
      </w:rPr>
    </w:lvl>
    <w:lvl w:ilvl="8" w:tplc="041F0005" w:tentative="1">
      <w:start w:val="1"/>
      <w:numFmt w:val="bullet"/>
      <w:lvlText w:val=""/>
      <w:lvlJc w:val="left"/>
      <w:pPr>
        <w:ind w:left="7704" w:hanging="360"/>
      </w:pPr>
      <w:rPr>
        <w:rFonts w:ascii="Wingdings" w:hAnsi="Wingdings" w:hint="default"/>
      </w:rPr>
    </w:lvl>
  </w:abstractNum>
  <w:abstractNum w:abstractNumId="26">
    <w:nsid w:val="707747B5"/>
    <w:multiLevelType w:val="hybridMultilevel"/>
    <w:tmpl w:val="56021E52"/>
    <w:lvl w:ilvl="0" w:tplc="0BF634A8">
      <w:start w:val="1"/>
      <w:numFmt w:val="bullet"/>
      <w:lvlText w:val=""/>
      <w:lvlJc w:val="left"/>
      <w:pPr>
        <w:ind w:left="144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7">
    <w:nsid w:val="755A4255"/>
    <w:multiLevelType w:val="hybridMultilevel"/>
    <w:tmpl w:val="0FC45438"/>
    <w:lvl w:ilvl="0" w:tplc="0BF634A8">
      <w:start w:val="1"/>
      <w:numFmt w:val="bullet"/>
      <w:lvlText w:val=""/>
      <w:lvlJc w:val="left"/>
      <w:pPr>
        <w:ind w:left="144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8">
    <w:nsid w:val="78872C4D"/>
    <w:multiLevelType w:val="hybridMultilevel"/>
    <w:tmpl w:val="91BEA68C"/>
    <w:lvl w:ilvl="0" w:tplc="02F016A0">
      <w:start w:val="1"/>
      <w:numFmt w:val="bullet"/>
      <w:lvlText w:val=""/>
      <w:lvlJc w:val="left"/>
      <w:pPr>
        <w:ind w:left="1944" w:hanging="360"/>
      </w:pPr>
      <w:rPr>
        <w:rFonts w:ascii="Symbol" w:hAnsi="Symbol" w:hint="default"/>
      </w:rPr>
    </w:lvl>
    <w:lvl w:ilvl="1" w:tplc="041F0003">
      <w:start w:val="1"/>
      <w:numFmt w:val="bullet"/>
      <w:lvlText w:val="o"/>
      <w:lvlJc w:val="left"/>
      <w:pPr>
        <w:ind w:left="2664" w:hanging="360"/>
      </w:pPr>
      <w:rPr>
        <w:rFonts w:ascii="Courier New" w:hAnsi="Courier New" w:cs="Courier New" w:hint="default"/>
      </w:rPr>
    </w:lvl>
    <w:lvl w:ilvl="2" w:tplc="041F0005" w:tentative="1">
      <w:start w:val="1"/>
      <w:numFmt w:val="bullet"/>
      <w:lvlText w:val=""/>
      <w:lvlJc w:val="left"/>
      <w:pPr>
        <w:ind w:left="3384" w:hanging="360"/>
      </w:pPr>
      <w:rPr>
        <w:rFonts w:ascii="Wingdings" w:hAnsi="Wingdings" w:hint="default"/>
      </w:rPr>
    </w:lvl>
    <w:lvl w:ilvl="3" w:tplc="041F0001" w:tentative="1">
      <w:start w:val="1"/>
      <w:numFmt w:val="bullet"/>
      <w:lvlText w:val=""/>
      <w:lvlJc w:val="left"/>
      <w:pPr>
        <w:ind w:left="4104" w:hanging="360"/>
      </w:pPr>
      <w:rPr>
        <w:rFonts w:ascii="Symbol" w:hAnsi="Symbol" w:hint="default"/>
      </w:rPr>
    </w:lvl>
    <w:lvl w:ilvl="4" w:tplc="041F0003" w:tentative="1">
      <w:start w:val="1"/>
      <w:numFmt w:val="bullet"/>
      <w:lvlText w:val="o"/>
      <w:lvlJc w:val="left"/>
      <w:pPr>
        <w:ind w:left="4824" w:hanging="360"/>
      </w:pPr>
      <w:rPr>
        <w:rFonts w:ascii="Courier New" w:hAnsi="Courier New" w:cs="Courier New" w:hint="default"/>
      </w:rPr>
    </w:lvl>
    <w:lvl w:ilvl="5" w:tplc="041F0005" w:tentative="1">
      <w:start w:val="1"/>
      <w:numFmt w:val="bullet"/>
      <w:lvlText w:val=""/>
      <w:lvlJc w:val="left"/>
      <w:pPr>
        <w:ind w:left="5544" w:hanging="360"/>
      </w:pPr>
      <w:rPr>
        <w:rFonts w:ascii="Wingdings" w:hAnsi="Wingdings" w:hint="default"/>
      </w:rPr>
    </w:lvl>
    <w:lvl w:ilvl="6" w:tplc="041F0001" w:tentative="1">
      <w:start w:val="1"/>
      <w:numFmt w:val="bullet"/>
      <w:lvlText w:val=""/>
      <w:lvlJc w:val="left"/>
      <w:pPr>
        <w:ind w:left="6264" w:hanging="360"/>
      </w:pPr>
      <w:rPr>
        <w:rFonts w:ascii="Symbol" w:hAnsi="Symbol" w:hint="default"/>
      </w:rPr>
    </w:lvl>
    <w:lvl w:ilvl="7" w:tplc="041F0003" w:tentative="1">
      <w:start w:val="1"/>
      <w:numFmt w:val="bullet"/>
      <w:lvlText w:val="o"/>
      <w:lvlJc w:val="left"/>
      <w:pPr>
        <w:ind w:left="6984" w:hanging="360"/>
      </w:pPr>
      <w:rPr>
        <w:rFonts w:ascii="Courier New" w:hAnsi="Courier New" w:cs="Courier New" w:hint="default"/>
      </w:rPr>
    </w:lvl>
    <w:lvl w:ilvl="8" w:tplc="041F0005" w:tentative="1">
      <w:start w:val="1"/>
      <w:numFmt w:val="bullet"/>
      <w:lvlText w:val=""/>
      <w:lvlJc w:val="left"/>
      <w:pPr>
        <w:ind w:left="7704" w:hanging="360"/>
      </w:pPr>
      <w:rPr>
        <w:rFonts w:ascii="Wingdings" w:hAnsi="Wingdings" w:hint="default"/>
      </w:rPr>
    </w:lvl>
  </w:abstractNum>
  <w:abstractNum w:abstractNumId="29">
    <w:nsid w:val="78AF3641"/>
    <w:multiLevelType w:val="hybridMultilevel"/>
    <w:tmpl w:val="1DEAFED6"/>
    <w:lvl w:ilvl="0" w:tplc="02F016A0">
      <w:start w:val="1"/>
      <w:numFmt w:val="bullet"/>
      <w:lvlText w:val=""/>
      <w:lvlJc w:val="left"/>
      <w:pPr>
        <w:ind w:left="1944" w:hanging="360"/>
      </w:pPr>
      <w:rPr>
        <w:rFonts w:ascii="Symbol" w:hAnsi="Symbol" w:hint="default"/>
      </w:rPr>
    </w:lvl>
    <w:lvl w:ilvl="1" w:tplc="041F0003" w:tentative="1">
      <w:start w:val="1"/>
      <w:numFmt w:val="bullet"/>
      <w:lvlText w:val="o"/>
      <w:lvlJc w:val="left"/>
      <w:pPr>
        <w:ind w:left="2664" w:hanging="360"/>
      </w:pPr>
      <w:rPr>
        <w:rFonts w:ascii="Courier New" w:hAnsi="Courier New" w:cs="Courier New" w:hint="default"/>
      </w:rPr>
    </w:lvl>
    <w:lvl w:ilvl="2" w:tplc="041F0005" w:tentative="1">
      <w:start w:val="1"/>
      <w:numFmt w:val="bullet"/>
      <w:lvlText w:val=""/>
      <w:lvlJc w:val="left"/>
      <w:pPr>
        <w:ind w:left="3384" w:hanging="360"/>
      </w:pPr>
      <w:rPr>
        <w:rFonts w:ascii="Wingdings" w:hAnsi="Wingdings" w:hint="default"/>
      </w:rPr>
    </w:lvl>
    <w:lvl w:ilvl="3" w:tplc="041F0001" w:tentative="1">
      <w:start w:val="1"/>
      <w:numFmt w:val="bullet"/>
      <w:lvlText w:val=""/>
      <w:lvlJc w:val="left"/>
      <w:pPr>
        <w:ind w:left="4104" w:hanging="360"/>
      </w:pPr>
      <w:rPr>
        <w:rFonts w:ascii="Symbol" w:hAnsi="Symbol" w:hint="default"/>
      </w:rPr>
    </w:lvl>
    <w:lvl w:ilvl="4" w:tplc="041F0003" w:tentative="1">
      <w:start w:val="1"/>
      <w:numFmt w:val="bullet"/>
      <w:lvlText w:val="o"/>
      <w:lvlJc w:val="left"/>
      <w:pPr>
        <w:ind w:left="4824" w:hanging="360"/>
      </w:pPr>
      <w:rPr>
        <w:rFonts w:ascii="Courier New" w:hAnsi="Courier New" w:cs="Courier New" w:hint="default"/>
      </w:rPr>
    </w:lvl>
    <w:lvl w:ilvl="5" w:tplc="041F0005" w:tentative="1">
      <w:start w:val="1"/>
      <w:numFmt w:val="bullet"/>
      <w:lvlText w:val=""/>
      <w:lvlJc w:val="left"/>
      <w:pPr>
        <w:ind w:left="5544" w:hanging="360"/>
      </w:pPr>
      <w:rPr>
        <w:rFonts w:ascii="Wingdings" w:hAnsi="Wingdings" w:hint="default"/>
      </w:rPr>
    </w:lvl>
    <w:lvl w:ilvl="6" w:tplc="041F0001" w:tentative="1">
      <w:start w:val="1"/>
      <w:numFmt w:val="bullet"/>
      <w:lvlText w:val=""/>
      <w:lvlJc w:val="left"/>
      <w:pPr>
        <w:ind w:left="6264" w:hanging="360"/>
      </w:pPr>
      <w:rPr>
        <w:rFonts w:ascii="Symbol" w:hAnsi="Symbol" w:hint="default"/>
      </w:rPr>
    </w:lvl>
    <w:lvl w:ilvl="7" w:tplc="041F0003" w:tentative="1">
      <w:start w:val="1"/>
      <w:numFmt w:val="bullet"/>
      <w:lvlText w:val="o"/>
      <w:lvlJc w:val="left"/>
      <w:pPr>
        <w:ind w:left="6984" w:hanging="360"/>
      </w:pPr>
      <w:rPr>
        <w:rFonts w:ascii="Courier New" w:hAnsi="Courier New" w:cs="Courier New" w:hint="default"/>
      </w:rPr>
    </w:lvl>
    <w:lvl w:ilvl="8" w:tplc="041F0005" w:tentative="1">
      <w:start w:val="1"/>
      <w:numFmt w:val="bullet"/>
      <w:lvlText w:val=""/>
      <w:lvlJc w:val="left"/>
      <w:pPr>
        <w:ind w:left="7704" w:hanging="360"/>
      </w:pPr>
      <w:rPr>
        <w:rFonts w:ascii="Wingdings" w:hAnsi="Wingdings" w:hint="default"/>
      </w:rPr>
    </w:lvl>
  </w:abstractNum>
  <w:abstractNum w:abstractNumId="30">
    <w:nsid w:val="7BA002CE"/>
    <w:multiLevelType w:val="hybridMultilevel"/>
    <w:tmpl w:val="6D7485D0"/>
    <w:lvl w:ilvl="0" w:tplc="0BF634A8">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1">
    <w:nsid w:val="7FEF56FA"/>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8"/>
  </w:num>
  <w:num w:numId="2">
    <w:abstractNumId w:val="13"/>
  </w:num>
  <w:num w:numId="3">
    <w:abstractNumId w:val="4"/>
  </w:num>
  <w:num w:numId="4">
    <w:abstractNumId w:val="27"/>
  </w:num>
  <w:num w:numId="5">
    <w:abstractNumId w:val="26"/>
  </w:num>
  <w:num w:numId="6">
    <w:abstractNumId w:val="24"/>
  </w:num>
  <w:num w:numId="7">
    <w:abstractNumId w:val="1"/>
  </w:num>
  <w:num w:numId="8">
    <w:abstractNumId w:val="22"/>
  </w:num>
  <w:num w:numId="9">
    <w:abstractNumId w:val="12"/>
  </w:num>
  <w:num w:numId="10">
    <w:abstractNumId w:val="31"/>
  </w:num>
  <w:num w:numId="11">
    <w:abstractNumId w:val="5"/>
  </w:num>
  <w:num w:numId="12">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8"/>
  </w:num>
  <w:num w:numId="14">
    <w:abstractNumId w:val="23"/>
  </w:num>
  <w:num w:numId="15">
    <w:abstractNumId w:val="30"/>
  </w:num>
  <w:num w:numId="16">
    <w:abstractNumId w:val="28"/>
  </w:num>
  <w:num w:numId="17">
    <w:abstractNumId w:val="29"/>
  </w:num>
  <w:num w:numId="18">
    <w:abstractNumId w:val="25"/>
  </w:num>
  <w:num w:numId="19">
    <w:abstractNumId w:val="7"/>
  </w:num>
  <w:num w:numId="20">
    <w:abstractNumId w:val="17"/>
  </w:num>
  <w:num w:numId="21">
    <w:abstractNumId w:val="21"/>
  </w:num>
  <w:num w:numId="22">
    <w:abstractNumId w:val="6"/>
  </w:num>
  <w:num w:numId="23">
    <w:abstractNumId w:val="14"/>
  </w:num>
  <w:num w:numId="24">
    <w:abstractNumId w:val="0"/>
  </w:num>
  <w:num w:numId="25">
    <w:abstractNumId w:val="10"/>
  </w:num>
  <w:num w:numId="26">
    <w:abstractNumId w:val="9"/>
  </w:num>
  <w:num w:numId="27">
    <w:abstractNumId w:val="2"/>
  </w:num>
  <w:num w:numId="28">
    <w:abstractNumId w:val="20"/>
  </w:num>
  <w:num w:numId="29">
    <w:abstractNumId w:val="19"/>
  </w:num>
  <w:num w:numId="30">
    <w:abstractNumId w:val="16"/>
  </w:num>
  <w:num w:numId="31">
    <w:abstractNumId w:val="3"/>
  </w:num>
  <w:num w:numId="32">
    <w:abstractNumId w:val="15"/>
  </w:num>
  <w:num w:numId="3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534ED"/>
    <w:rsid w:val="000019C8"/>
    <w:rsid w:val="00004FE3"/>
    <w:rsid w:val="000061C6"/>
    <w:rsid w:val="000113AC"/>
    <w:rsid w:val="00012482"/>
    <w:rsid w:val="00012829"/>
    <w:rsid w:val="00014DE9"/>
    <w:rsid w:val="000160CD"/>
    <w:rsid w:val="00016240"/>
    <w:rsid w:val="00017102"/>
    <w:rsid w:val="000210F0"/>
    <w:rsid w:val="00024026"/>
    <w:rsid w:val="00024462"/>
    <w:rsid w:val="0003205C"/>
    <w:rsid w:val="000349A5"/>
    <w:rsid w:val="00041F4C"/>
    <w:rsid w:val="000435AC"/>
    <w:rsid w:val="0004385D"/>
    <w:rsid w:val="00044DFC"/>
    <w:rsid w:val="0004762B"/>
    <w:rsid w:val="00050B82"/>
    <w:rsid w:val="00052DD7"/>
    <w:rsid w:val="00052EE3"/>
    <w:rsid w:val="000643CA"/>
    <w:rsid w:val="00067B50"/>
    <w:rsid w:val="00071540"/>
    <w:rsid w:val="000731CB"/>
    <w:rsid w:val="00073237"/>
    <w:rsid w:val="000734F0"/>
    <w:rsid w:val="00081C48"/>
    <w:rsid w:val="000925A7"/>
    <w:rsid w:val="00092F1A"/>
    <w:rsid w:val="0009427A"/>
    <w:rsid w:val="000962C5"/>
    <w:rsid w:val="000A090E"/>
    <w:rsid w:val="000A306A"/>
    <w:rsid w:val="000A3E5D"/>
    <w:rsid w:val="000A4BF1"/>
    <w:rsid w:val="000A7579"/>
    <w:rsid w:val="000B004E"/>
    <w:rsid w:val="000B0C1C"/>
    <w:rsid w:val="000B1916"/>
    <w:rsid w:val="000B44C9"/>
    <w:rsid w:val="000C0E15"/>
    <w:rsid w:val="000C3BCE"/>
    <w:rsid w:val="000C516A"/>
    <w:rsid w:val="000C56FF"/>
    <w:rsid w:val="000C7030"/>
    <w:rsid w:val="000D133D"/>
    <w:rsid w:val="000D4502"/>
    <w:rsid w:val="000D73A9"/>
    <w:rsid w:val="000F0145"/>
    <w:rsid w:val="000F4239"/>
    <w:rsid w:val="00103546"/>
    <w:rsid w:val="00111856"/>
    <w:rsid w:val="0011558D"/>
    <w:rsid w:val="00117427"/>
    <w:rsid w:val="00122154"/>
    <w:rsid w:val="00125B4A"/>
    <w:rsid w:val="00126ACA"/>
    <w:rsid w:val="00127991"/>
    <w:rsid w:val="00133F45"/>
    <w:rsid w:val="00134B22"/>
    <w:rsid w:val="0013748A"/>
    <w:rsid w:val="001405B2"/>
    <w:rsid w:val="0014207D"/>
    <w:rsid w:val="001422AF"/>
    <w:rsid w:val="0014343F"/>
    <w:rsid w:val="00144BEE"/>
    <w:rsid w:val="00152086"/>
    <w:rsid w:val="001528C2"/>
    <w:rsid w:val="00160116"/>
    <w:rsid w:val="00166421"/>
    <w:rsid w:val="00180769"/>
    <w:rsid w:val="00181BDD"/>
    <w:rsid w:val="001827A2"/>
    <w:rsid w:val="00185D34"/>
    <w:rsid w:val="00190A44"/>
    <w:rsid w:val="00195124"/>
    <w:rsid w:val="001A31D6"/>
    <w:rsid w:val="001A54D4"/>
    <w:rsid w:val="001A690B"/>
    <w:rsid w:val="001C113F"/>
    <w:rsid w:val="001C1445"/>
    <w:rsid w:val="001C15E8"/>
    <w:rsid w:val="001C5FD4"/>
    <w:rsid w:val="001D0BA9"/>
    <w:rsid w:val="001D3366"/>
    <w:rsid w:val="001D7BD3"/>
    <w:rsid w:val="001E158C"/>
    <w:rsid w:val="001E2BE9"/>
    <w:rsid w:val="001E5661"/>
    <w:rsid w:val="001E5865"/>
    <w:rsid w:val="001E6915"/>
    <w:rsid w:val="001F04A0"/>
    <w:rsid w:val="001F5A1F"/>
    <w:rsid w:val="001F5C8D"/>
    <w:rsid w:val="001F79A7"/>
    <w:rsid w:val="00203608"/>
    <w:rsid w:val="00205602"/>
    <w:rsid w:val="00206ECE"/>
    <w:rsid w:val="0020744A"/>
    <w:rsid w:val="00212219"/>
    <w:rsid w:val="0021303B"/>
    <w:rsid w:val="00215204"/>
    <w:rsid w:val="0021720B"/>
    <w:rsid w:val="002206C6"/>
    <w:rsid w:val="00224E90"/>
    <w:rsid w:val="0022549C"/>
    <w:rsid w:val="002317D7"/>
    <w:rsid w:val="00231E90"/>
    <w:rsid w:val="0023284D"/>
    <w:rsid w:val="00233AF9"/>
    <w:rsid w:val="00234CA4"/>
    <w:rsid w:val="00237A6C"/>
    <w:rsid w:val="00243911"/>
    <w:rsid w:val="0024435F"/>
    <w:rsid w:val="002465AE"/>
    <w:rsid w:val="0025217C"/>
    <w:rsid w:val="002541DD"/>
    <w:rsid w:val="00255979"/>
    <w:rsid w:val="00260564"/>
    <w:rsid w:val="00261BE3"/>
    <w:rsid w:val="0026744B"/>
    <w:rsid w:val="00267F3B"/>
    <w:rsid w:val="0027268D"/>
    <w:rsid w:val="00273E93"/>
    <w:rsid w:val="0027435E"/>
    <w:rsid w:val="00275C9D"/>
    <w:rsid w:val="002767B3"/>
    <w:rsid w:val="0028168B"/>
    <w:rsid w:val="002837BD"/>
    <w:rsid w:val="00284CC9"/>
    <w:rsid w:val="0029165A"/>
    <w:rsid w:val="002957C0"/>
    <w:rsid w:val="002963E6"/>
    <w:rsid w:val="00297285"/>
    <w:rsid w:val="002A323D"/>
    <w:rsid w:val="002B28A2"/>
    <w:rsid w:val="002B3AA2"/>
    <w:rsid w:val="002B3AF4"/>
    <w:rsid w:val="002B4FF3"/>
    <w:rsid w:val="002B52BD"/>
    <w:rsid w:val="002B67A4"/>
    <w:rsid w:val="002C1F29"/>
    <w:rsid w:val="002C4706"/>
    <w:rsid w:val="002C487B"/>
    <w:rsid w:val="002D01FA"/>
    <w:rsid w:val="002D1375"/>
    <w:rsid w:val="002D5C83"/>
    <w:rsid w:val="002D7920"/>
    <w:rsid w:val="002E09AF"/>
    <w:rsid w:val="002E29B5"/>
    <w:rsid w:val="002E3062"/>
    <w:rsid w:val="002E53AF"/>
    <w:rsid w:val="002E5D90"/>
    <w:rsid w:val="002F0775"/>
    <w:rsid w:val="002F1316"/>
    <w:rsid w:val="002F1AE7"/>
    <w:rsid w:val="002F287C"/>
    <w:rsid w:val="002F69B4"/>
    <w:rsid w:val="00315112"/>
    <w:rsid w:val="0031546A"/>
    <w:rsid w:val="00317AB8"/>
    <w:rsid w:val="00317B2F"/>
    <w:rsid w:val="003206CC"/>
    <w:rsid w:val="00323B4A"/>
    <w:rsid w:val="003250FB"/>
    <w:rsid w:val="0032549A"/>
    <w:rsid w:val="00325747"/>
    <w:rsid w:val="00326784"/>
    <w:rsid w:val="00330EDA"/>
    <w:rsid w:val="00331579"/>
    <w:rsid w:val="003369DE"/>
    <w:rsid w:val="00340F03"/>
    <w:rsid w:val="003420A3"/>
    <w:rsid w:val="003511EE"/>
    <w:rsid w:val="003521D2"/>
    <w:rsid w:val="003567A5"/>
    <w:rsid w:val="00365AD8"/>
    <w:rsid w:val="00370B17"/>
    <w:rsid w:val="003721DE"/>
    <w:rsid w:val="003735F7"/>
    <w:rsid w:val="00375CAD"/>
    <w:rsid w:val="003768A4"/>
    <w:rsid w:val="00376D32"/>
    <w:rsid w:val="00376D44"/>
    <w:rsid w:val="00377DD3"/>
    <w:rsid w:val="003842C6"/>
    <w:rsid w:val="003850FB"/>
    <w:rsid w:val="00396C65"/>
    <w:rsid w:val="003A2263"/>
    <w:rsid w:val="003A3496"/>
    <w:rsid w:val="003A4E84"/>
    <w:rsid w:val="003A50C3"/>
    <w:rsid w:val="003A627F"/>
    <w:rsid w:val="003B4254"/>
    <w:rsid w:val="003C3736"/>
    <w:rsid w:val="003C591D"/>
    <w:rsid w:val="003C59B8"/>
    <w:rsid w:val="003C6A22"/>
    <w:rsid w:val="003C6CC3"/>
    <w:rsid w:val="003D3193"/>
    <w:rsid w:val="003D3805"/>
    <w:rsid w:val="003D7AF5"/>
    <w:rsid w:val="003E24AC"/>
    <w:rsid w:val="003E37EF"/>
    <w:rsid w:val="003E555C"/>
    <w:rsid w:val="003E5795"/>
    <w:rsid w:val="003F1345"/>
    <w:rsid w:val="003F139A"/>
    <w:rsid w:val="003F1849"/>
    <w:rsid w:val="003F4BA2"/>
    <w:rsid w:val="003F52B6"/>
    <w:rsid w:val="003F61EE"/>
    <w:rsid w:val="00400BC1"/>
    <w:rsid w:val="004047BE"/>
    <w:rsid w:val="0041161C"/>
    <w:rsid w:val="00412508"/>
    <w:rsid w:val="004129D5"/>
    <w:rsid w:val="00413F55"/>
    <w:rsid w:val="0041576A"/>
    <w:rsid w:val="00422D17"/>
    <w:rsid w:val="00423539"/>
    <w:rsid w:val="004266A7"/>
    <w:rsid w:val="00431282"/>
    <w:rsid w:val="00431C29"/>
    <w:rsid w:val="00432C11"/>
    <w:rsid w:val="00434613"/>
    <w:rsid w:val="00440197"/>
    <w:rsid w:val="00441E03"/>
    <w:rsid w:val="00447F91"/>
    <w:rsid w:val="00457129"/>
    <w:rsid w:val="0045797F"/>
    <w:rsid w:val="004600C6"/>
    <w:rsid w:val="00463344"/>
    <w:rsid w:val="00464A1D"/>
    <w:rsid w:val="004674A6"/>
    <w:rsid w:val="0047115B"/>
    <w:rsid w:val="00483094"/>
    <w:rsid w:val="00486E69"/>
    <w:rsid w:val="00492F99"/>
    <w:rsid w:val="0049304A"/>
    <w:rsid w:val="00494B6C"/>
    <w:rsid w:val="004A20DE"/>
    <w:rsid w:val="004A2ACA"/>
    <w:rsid w:val="004A7DDC"/>
    <w:rsid w:val="004B7C6D"/>
    <w:rsid w:val="004C2FAF"/>
    <w:rsid w:val="004C3089"/>
    <w:rsid w:val="004C4725"/>
    <w:rsid w:val="004C5546"/>
    <w:rsid w:val="004C667B"/>
    <w:rsid w:val="004C7CDA"/>
    <w:rsid w:val="004D17B5"/>
    <w:rsid w:val="004D3939"/>
    <w:rsid w:val="004D3B08"/>
    <w:rsid w:val="004D3CD0"/>
    <w:rsid w:val="004D6DFF"/>
    <w:rsid w:val="004E548F"/>
    <w:rsid w:val="004E5521"/>
    <w:rsid w:val="004E5B66"/>
    <w:rsid w:val="004F37D4"/>
    <w:rsid w:val="004F4F7F"/>
    <w:rsid w:val="004F7D2C"/>
    <w:rsid w:val="005012CA"/>
    <w:rsid w:val="005035D4"/>
    <w:rsid w:val="00505862"/>
    <w:rsid w:val="00505CB7"/>
    <w:rsid w:val="005110E1"/>
    <w:rsid w:val="0051419D"/>
    <w:rsid w:val="00515BC2"/>
    <w:rsid w:val="00515FE1"/>
    <w:rsid w:val="00517164"/>
    <w:rsid w:val="00520A80"/>
    <w:rsid w:val="005218F4"/>
    <w:rsid w:val="00521C81"/>
    <w:rsid w:val="005234D2"/>
    <w:rsid w:val="00526171"/>
    <w:rsid w:val="0053101F"/>
    <w:rsid w:val="0053330D"/>
    <w:rsid w:val="00533361"/>
    <w:rsid w:val="00534D21"/>
    <w:rsid w:val="00535639"/>
    <w:rsid w:val="00540DDD"/>
    <w:rsid w:val="0054538A"/>
    <w:rsid w:val="005455A6"/>
    <w:rsid w:val="00550B93"/>
    <w:rsid w:val="00551E4B"/>
    <w:rsid w:val="0055380B"/>
    <w:rsid w:val="00555A17"/>
    <w:rsid w:val="0055625F"/>
    <w:rsid w:val="005647C1"/>
    <w:rsid w:val="005648BB"/>
    <w:rsid w:val="00566528"/>
    <w:rsid w:val="00570A48"/>
    <w:rsid w:val="00573111"/>
    <w:rsid w:val="005803A7"/>
    <w:rsid w:val="0058111F"/>
    <w:rsid w:val="00584464"/>
    <w:rsid w:val="00584F16"/>
    <w:rsid w:val="00585A40"/>
    <w:rsid w:val="00586C17"/>
    <w:rsid w:val="00590469"/>
    <w:rsid w:val="005966A2"/>
    <w:rsid w:val="00597863"/>
    <w:rsid w:val="005A2294"/>
    <w:rsid w:val="005A35C3"/>
    <w:rsid w:val="005A4715"/>
    <w:rsid w:val="005B13CA"/>
    <w:rsid w:val="005C5DEE"/>
    <w:rsid w:val="005D12FA"/>
    <w:rsid w:val="005D291F"/>
    <w:rsid w:val="005D2C76"/>
    <w:rsid w:val="005D47D7"/>
    <w:rsid w:val="005D7D8A"/>
    <w:rsid w:val="005E1D35"/>
    <w:rsid w:val="005E1F41"/>
    <w:rsid w:val="005E578F"/>
    <w:rsid w:val="005E7E74"/>
    <w:rsid w:val="005F2C13"/>
    <w:rsid w:val="005F5203"/>
    <w:rsid w:val="005F586F"/>
    <w:rsid w:val="00600AA9"/>
    <w:rsid w:val="00607A80"/>
    <w:rsid w:val="006177B5"/>
    <w:rsid w:val="00620D38"/>
    <w:rsid w:val="0062782E"/>
    <w:rsid w:val="00627C33"/>
    <w:rsid w:val="00627C4E"/>
    <w:rsid w:val="006304CB"/>
    <w:rsid w:val="00631C86"/>
    <w:rsid w:val="00632A0D"/>
    <w:rsid w:val="00634E0E"/>
    <w:rsid w:val="006371A9"/>
    <w:rsid w:val="0064043C"/>
    <w:rsid w:val="00643E79"/>
    <w:rsid w:val="006459EF"/>
    <w:rsid w:val="00654216"/>
    <w:rsid w:val="00656A1C"/>
    <w:rsid w:val="00662709"/>
    <w:rsid w:val="006634C0"/>
    <w:rsid w:val="00663562"/>
    <w:rsid w:val="00664CAD"/>
    <w:rsid w:val="006677B0"/>
    <w:rsid w:val="00676DD4"/>
    <w:rsid w:val="006802B1"/>
    <w:rsid w:val="00687E4D"/>
    <w:rsid w:val="00690F01"/>
    <w:rsid w:val="00692718"/>
    <w:rsid w:val="006948CA"/>
    <w:rsid w:val="00694B5E"/>
    <w:rsid w:val="00697729"/>
    <w:rsid w:val="00697B3A"/>
    <w:rsid w:val="006A01FC"/>
    <w:rsid w:val="006A46F8"/>
    <w:rsid w:val="006B2F67"/>
    <w:rsid w:val="006B3EA0"/>
    <w:rsid w:val="006C0B79"/>
    <w:rsid w:val="006C3C6F"/>
    <w:rsid w:val="006C4E7A"/>
    <w:rsid w:val="006C5AA5"/>
    <w:rsid w:val="006C6938"/>
    <w:rsid w:val="006E165C"/>
    <w:rsid w:val="006E56F7"/>
    <w:rsid w:val="006E5CDC"/>
    <w:rsid w:val="006F0F2F"/>
    <w:rsid w:val="006F53E9"/>
    <w:rsid w:val="00704B5F"/>
    <w:rsid w:val="00707959"/>
    <w:rsid w:val="007136A3"/>
    <w:rsid w:val="00717B2E"/>
    <w:rsid w:val="00717FB1"/>
    <w:rsid w:val="007205DC"/>
    <w:rsid w:val="007216F3"/>
    <w:rsid w:val="00721BFB"/>
    <w:rsid w:val="0072435C"/>
    <w:rsid w:val="00735978"/>
    <w:rsid w:val="007374E2"/>
    <w:rsid w:val="0074339E"/>
    <w:rsid w:val="00743D2B"/>
    <w:rsid w:val="00751258"/>
    <w:rsid w:val="00751731"/>
    <w:rsid w:val="0076165A"/>
    <w:rsid w:val="00764D4D"/>
    <w:rsid w:val="00767F3F"/>
    <w:rsid w:val="00770E9E"/>
    <w:rsid w:val="00774092"/>
    <w:rsid w:val="0078438A"/>
    <w:rsid w:val="007853BE"/>
    <w:rsid w:val="007876E5"/>
    <w:rsid w:val="007903DE"/>
    <w:rsid w:val="00792126"/>
    <w:rsid w:val="00794323"/>
    <w:rsid w:val="007949B6"/>
    <w:rsid w:val="007970C3"/>
    <w:rsid w:val="007A259D"/>
    <w:rsid w:val="007A41C9"/>
    <w:rsid w:val="007A44E2"/>
    <w:rsid w:val="007A7A89"/>
    <w:rsid w:val="007B1D6C"/>
    <w:rsid w:val="007B25FE"/>
    <w:rsid w:val="007B4629"/>
    <w:rsid w:val="007B67C3"/>
    <w:rsid w:val="007B76C9"/>
    <w:rsid w:val="007C090B"/>
    <w:rsid w:val="007C4045"/>
    <w:rsid w:val="007C5E8E"/>
    <w:rsid w:val="007D687F"/>
    <w:rsid w:val="007D6BB2"/>
    <w:rsid w:val="007D721F"/>
    <w:rsid w:val="007D7B4C"/>
    <w:rsid w:val="007E40F6"/>
    <w:rsid w:val="007E46D9"/>
    <w:rsid w:val="007E7A45"/>
    <w:rsid w:val="007F0420"/>
    <w:rsid w:val="00800FDF"/>
    <w:rsid w:val="00801DF3"/>
    <w:rsid w:val="008020C6"/>
    <w:rsid w:val="00804851"/>
    <w:rsid w:val="00807AEE"/>
    <w:rsid w:val="008107AE"/>
    <w:rsid w:val="008163A3"/>
    <w:rsid w:val="008164D0"/>
    <w:rsid w:val="00821B8F"/>
    <w:rsid w:val="00822768"/>
    <w:rsid w:val="008227C8"/>
    <w:rsid w:val="008233F3"/>
    <w:rsid w:val="00824DC8"/>
    <w:rsid w:val="00831894"/>
    <w:rsid w:val="00832BA0"/>
    <w:rsid w:val="008378AA"/>
    <w:rsid w:val="00837905"/>
    <w:rsid w:val="00840013"/>
    <w:rsid w:val="00840D17"/>
    <w:rsid w:val="0084340B"/>
    <w:rsid w:val="008577C6"/>
    <w:rsid w:val="00861AD5"/>
    <w:rsid w:val="008630E1"/>
    <w:rsid w:val="00864DA5"/>
    <w:rsid w:val="0087173C"/>
    <w:rsid w:val="00873FDA"/>
    <w:rsid w:val="00875818"/>
    <w:rsid w:val="0088024F"/>
    <w:rsid w:val="0088204F"/>
    <w:rsid w:val="00887C80"/>
    <w:rsid w:val="008A153A"/>
    <w:rsid w:val="008A5D20"/>
    <w:rsid w:val="008D24ED"/>
    <w:rsid w:val="008D4456"/>
    <w:rsid w:val="008E3158"/>
    <w:rsid w:val="008E6206"/>
    <w:rsid w:val="008E6C23"/>
    <w:rsid w:val="008E7A75"/>
    <w:rsid w:val="008F213F"/>
    <w:rsid w:val="00905550"/>
    <w:rsid w:val="00910D9A"/>
    <w:rsid w:val="00910E23"/>
    <w:rsid w:val="00914233"/>
    <w:rsid w:val="009144A6"/>
    <w:rsid w:val="00920889"/>
    <w:rsid w:val="009225C8"/>
    <w:rsid w:val="00922954"/>
    <w:rsid w:val="0092796D"/>
    <w:rsid w:val="00927A83"/>
    <w:rsid w:val="009444F7"/>
    <w:rsid w:val="009457A7"/>
    <w:rsid w:val="00950F21"/>
    <w:rsid w:val="00952D75"/>
    <w:rsid w:val="009534ED"/>
    <w:rsid w:val="00961C68"/>
    <w:rsid w:val="00972C32"/>
    <w:rsid w:val="00972F9E"/>
    <w:rsid w:val="00980BA7"/>
    <w:rsid w:val="00983C18"/>
    <w:rsid w:val="009871D8"/>
    <w:rsid w:val="00987810"/>
    <w:rsid w:val="00991DDA"/>
    <w:rsid w:val="00997F2F"/>
    <w:rsid w:val="009A2FE0"/>
    <w:rsid w:val="009A3DD0"/>
    <w:rsid w:val="009A5EEA"/>
    <w:rsid w:val="009A795B"/>
    <w:rsid w:val="009B3E66"/>
    <w:rsid w:val="009B7D1D"/>
    <w:rsid w:val="009B7FAD"/>
    <w:rsid w:val="009C0E29"/>
    <w:rsid w:val="009D13E0"/>
    <w:rsid w:val="009D1E45"/>
    <w:rsid w:val="009D5625"/>
    <w:rsid w:val="009D64FE"/>
    <w:rsid w:val="009D7DDD"/>
    <w:rsid w:val="009E0BA5"/>
    <w:rsid w:val="009E6E9A"/>
    <w:rsid w:val="009F04B8"/>
    <w:rsid w:val="009F503A"/>
    <w:rsid w:val="00A0362E"/>
    <w:rsid w:val="00A04FA2"/>
    <w:rsid w:val="00A1046E"/>
    <w:rsid w:val="00A1187C"/>
    <w:rsid w:val="00A11E87"/>
    <w:rsid w:val="00A13094"/>
    <w:rsid w:val="00A1316B"/>
    <w:rsid w:val="00A14394"/>
    <w:rsid w:val="00A1793D"/>
    <w:rsid w:val="00A21287"/>
    <w:rsid w:val="00A22CED"/>
    <w:rsid w:val="00A24173"/>
    <w:rsid w:val="00A24814"/>
    <w:rsid w:val="00A33988"/>
    <w:rsid w:val="00A33A3A"/>
    <w:rsid w:val="00A3433F"/>
    <w:rsid w:val="00A40790"/>
    <w:rsid w:val="00A41AED"/>
    <w:rsid w:val="00A41B98"/>
    <w:rsid w:val="00A4418A"/>
    <w:rsid w:val="00A463F0"/>
    <w:rsid w:val="00A47607"/>
    <w:rsid w:val="00A57B53"/>
    <w:rsid w:val="00A60DF8"/>
    <w:rsid w:val="00A6128A"/>
    <w:rsid w:val="00A61799"/>
    <w:rsid w:val="00A62AC1"/>
    <w:rsid w:val="00A6359C"/>
    <w:rsid w:val="00A71E40"/>
    <w:rsid w:val="00A75C6D"/>
    <w:rsid w:val="00A82B78"/>
    <w:rsid w:val="00A82EE6"/>
    <w:rsid w:val="00A84017"/>
    <w:rsid w:val="00A9386D"/>
    <w:rsid w:val="00A940B5"/>
    <w:rsid w:val="00AA5551"/>
    <w:rsid w:val="00AA73D0"/>
    <w:rsid w:val="00AB2900"/>
    <w:rsid w:val="00AB6A81"/>
    <w:rsid w:val="00AC2B9F"/>
    <w:rsid w:val="00AC33BA"/>
    <w:rsid w:val="00AD0AF8"/>
    <w:rsid w:val="00AD266E"/>
    <w:rsid w:val="00AD5A38"/>
    <w:rsid w:val="00AD6078"/>
    <w:rsid w:val="00AD70E3"/>
    <w:rsid w:val="00AD7D1A"/>
    <w:rsid w:val="00AE1075"/>
    <w:rsid w:val="00AE6FA4"/>
    <w:rsid w:val="00AF2FB8"/>
    <w:rsid w:val="00AF3775"/>
    <w:rsid w:val="00AF3DAE"/>
    <w:rsid w:val="00AF4667"/>
    <w:rsid w:val="00AF4977"/>
    <w:rsid w:val="00AF4FB3"/>
    <w:rsid w:val="00AF6A43"/>
    <w:rsid w:val="00AF7785"/>
    <w:rsid w:val="00B00088"/>
    <w:rsid w:val="00B00428"/>
    <w:rsid w:val="00B04A1E"/>
    <w:rsid w:val="00B064A1"/>
    <w:rsid w:val="00B07A5F"/>
    <w:rsid w:val="00B11616"/>
    <w:rsid w:val="00B120DE"/>
    <w:rsid w:val="00B1249A"/>
    <w:rsid w:val="00B17953"/>
    <w:rsid w:val="00B22644"/>
    <w:rsid w:val="00B303D0"/>
    <w:rsid w:val="00B309D1"/>
    <w:rsid w:val="00B30F26"/>
    <w:rsid w:val="00B37360"/>
    <w:rsid w:val="00B42541"/>
    <w:rsid w:val="00B50357"/>
    <w:rsid w:val="00B5046A"/>
    <w:rsid w:val="00B52FE4"/>
    <w:rsid w:val="00B53579"/>
    <w:rsid w:val="00B5724F"/>
    <w:rsid w:val="00B637E1"/>
    <w:rsid w:val="00B67E87"/>
    <w:rsid w:val="00B71098"/>
    <w:rsid w:val="00B712DD"/>
    <w:rsid w:val="00B73142"/>
    <w:rsid w:val="00B75D9D"/>
    <w:rsid w:val="00B765B4"/>
    <w:rsid w:val="00B7702D"/>
    <w:rsid w:val="00B804F2"/>
    <w:rsid w:val="00B85200"/>
    <w:rsid w:val="00B87C1D"/>
    <w:rsid w:val="00B9002D"/>
    <w:rsid w:val="00B908FE"/>
    <w:rsid w:val="00B92979"/>
    <w:rsid w:val="00B92EA4"/>
    <w:rsid w:val="00B931EA"/>
    <w:rsid w:val="00B9421E"/>
    <w:rsid w:val="00BA1C9A"/>
    <w:rsid w:val="00BA201E"/>
    <w:rsid w:val="00BA2CBC"/>
    <w:rsid w:val="00BA5586"/>
    <w:rsid w:val="00BA6F91"/>
    <w:rsid w:val="00BB00E5"/>
    <w:rsid w:val="00BB12E8"/>
    <w:rsid w:val="00BB14A7"/>
    <w:rsid w:val="00BB2469"/>
    <w:rsid w:val="00BB52FA"/>
    <w:rsid w:val="00BB621D"/>
    <w:rsid w:val="00BC0352"/>
    <w:rsid w:val="00BD1950"/>
    <w:rsid w:val="00BD6ED5"/>
    <w:rsid w:val="00BE3134"/>
    <w:rsid w:val="00BE4A27"/>
    <w:rsid w:val="00BE716E"/>
    <w:rsid w:val="00BF13E1"/>
    <w:rsid w:val="00BF1D10"/>
    <w:rsid w:val="00C0144D"/>
    <w:rsid w:val="00C019D7"/>
    <w:rsid w:val="00C02A45"/>
    <w:rsid w:val="00C04E78"/>
    <w:rsid w:val="00C07544"/>
    <w:rsid w:val="00C117E5"/>
    <w:rsid w:val="00C125BD"/>
    <w:rsid w:val="00C23A8C"/>
    <w:rsid w:val="00C245A9"/>
    <w:rsid w:val="00C25175"/>
    <w:rsid w:val="00C35BBC"/>
    <w:rsid w:val="00C3680B"/>
    <w:rsid w:val="00C3724F"/>
    <w:rsid w:val="00C40EAA"/>
    <w:rsid w:val="00C42AD1"/>
    <w:rsid w:val="00C440E9"/>
    <w:rsid w:val="00C469C1"/>
    <w:rsid w:val="00C46F94"/>
    <w:rsid w:val="00C50256"/>
    <w:rsid w:val="00C527BB"/>
    <w:rsid w:val="00C52D6F"/>
    <w:rsid w:val="00C53A2D"/>
    <w:rsid w:val="00C57424"/>
    <w:rsid w:val="00C60AD9"/>
    <w:rsid w:val="00C60B38"/>
    <w:rsid w:val="00C6199D"/>
    <w:rsid w:val="00C63C5E"/>
    <w:rsid w:val="00C63FA2"/>
    <w:rsid w:val="00C72906"/>
    <w:rsid w:val="00C73B7A"/>
    <w:rsid w:val="00C750FD"/>
    <w:rsid w:val="00C75FE3"/>
    <w:rsid w:val="00C76AAC"/>
    <w:rsid w:val="00C819EC"/>
    <w:rsid w:val="00C81CED"/>
    <w:rsid w:val="00C83C12"/>
    <w:rsid w:val="00C83F9D"/>
    <w:rsid w:val="00C874A4"/>
    <w:rsid w:val="00C9336D"/>
    <w:rsid w:val="00CA32C1"/>
    <w:rsid w:val="00CA5154"/>
    <w:rsid w:val="00CA559F"/>
    <w:rsid w:val="00CB31AE"/>
    <w:rsid w:val="00CB3DD8"/>
    <w:rsid w:val="00CB51C9"/>
    <w:rsid w:val="00CC0500"/>
    <w:rsid w:val="00CD2E0E"/>
    <w:rsid w:val="00CD35BF"/>
    <w:rsid w:val="00CD3B2F"/>
    <w:rsid w:val="00CD490D"/>
    <w:rsid w:val="00CE192E"/>
    <w:rsid w:val="00CE4FAA"/>
    <w:rsid w:val="00CE5A11"/>
    <w:rsid w:val="00CF06AA"/>
    <w:rsid w:val="00CF2D2C"/>
    <w:rsid w:val="00CF2E94"/>
    <w:rsid w:val="00CF2FFD"/>
    <w:rsid w:val="00CF59F0"/>
    <w:rsid w:val="00D11680"/>
    <w:rsid w:val="00D1170F"/>
    <w:rsid w:val="00D11FF6"/>
    <w:rsid w:val="00D121F3"/>
    <w:rsid w:val="00D1722E"/>
    <w:rsid w:val="00D20CE4"/>
    <w:rsid w:val="00D2245B"/>
    <w:rsid w:val="00D23031"/>
    <w:rsid w:val="00D26E9F"/>
    <w:rsid w:val="00D26FEB"/>
    <w:rsid w:val="00D362D4"/>
    <w:rsid w:val="00D40D01"/>
    <w:rsid w:val="00D410DC"/>
    <w:rsid w:val="00D514A0"/>
    <w:rsid w:val="00D54513"/>
    <w:rsid w:val="00D62997"/>
    <w:rsid w:val="00D72F64"/>
    <w:rsid w:val="00D75E1E"/>
    <w:rsid w:val="00D76F53"/>
    <w:rsid w:val="00D85A68"/>
    <w:rsid w:val="00D87E34"/>
    <w:rsid w:val="00D91092"/>
    <w:rsid w:val="00D92E5F"/>
    <w:rsid w:val="00DA3F95"/>
    <w:rsid w:val="00DA64FC"/>
    <w:rsid w:val="00DB12C1"/>
    <w:rsid w:val="00DB21F4"/>
    <w:rsid w:val="00DB7A01"/>
    <w:rsid w:val="00DC053A"/>
    <w:rsid w:val="00DC16DE"/>
    <w:rsid w:val="00DD03AF"/>
    <w:rsid w:val="00DE2047"/>
    <w:rsid w:val="00DF0FFC"/>
    <w:rsid w:val="00DF41C7"/>
    <w:rsid w:val="00DF7BD1"/>
    <w:rsid w:val="00E00F36"/>
    <w:rsid w:val="00E03BEF"/>
    <w:rsid w:val="00E05953"/>
    <w:rsid w:val="00E06136"/>
    <w:rsid w:val="00E124C9"/>
    <w:rsid w:val="00E14620"/>
    <w:rsid w:val="00E15B82"/>
    <w:rsid w:val="00E205A8"/>
    <w:rsid w:val="00E26169"/>
    <w:rsid w:val="00E40FC6"/>
    <w:rsid w:val="00E551D3"/>
    <w:rsid w:val="00E55AD1"/>
    <w:rsid w:val="00E57A62"/>
    <w:rsid w:val="00E6402F"/>
    <w:rsid w:val="00E72D1C"/>
    <w:rsid w:val="00E77FBC"/>
    <w:rsid w:val="00E84932"/>
    <w:rsid w:val="00E90551"/>
    <w:rsid w:val="00E92475"/>
    <w:rsid w:val="00E9343A"/>
    <w:rsid w:val="00E9388B"/>
    <w:rsid w:val="00E95BAD"/>
    <w:rsid w:val="00EA10FE"/>
    <w:rsid w:val="00EB0C73"/>
    <w:rsid w:val="00EB6BC6"/>
    <w:rsid w:val="00EB6F85"/>
    <w:rsid w:val="00EB79E0"/>
    <w:rsid w:val="00EC6C82"/>
    <w:rsid w:val="00ED0DB9"/>
    <w:rsid w:val="00ED192D"/>
    <w:rsid w:val="00EE1CE0"/>
    <w:rsid w:val="00EE2C78"/>
    <w:rsid w:val="00EE5666"/>
    <w:rsid w:val="00EF2432"/>
    <w:rsid w:val="00EF279D"/>
    <w:rsid w:val="00EF6F1D"/>
    <w:rsid w:val="00F02874"/>
    <w:rsid w:val="00F04F19"/>
    <w:rsid w:val="00F0545B"/>
    <w:rsid w:val="00F24C4C"/>
    <w:rsid w:val="00F26EF6"/>
    <w:rsid w:val="00F305BF"/>
    <w:rsid w:val="00F338B8"/>
    <w:rsid w:val="00F46E02"/>
    <w:rsid w:val="00F47A40"/>
    <w:rsid w:val="00F51D07"/>
    <w:rsid w:val="00F53CFC"/>
    <w:rsid w:val="00F60719"/>
    <w:rsid w:val="00F6171F"/>
    <w:rsid w:val="00F64B1A"/>
    <w:rsid w:val="00F66557"/>
    <w:rsid w:val="00F70D56"/>
    <w:rsid w:val="00F729F0"/>
    <w:rsid w:val="00F755FF"/>
    <w:rsid w:val="00F767A1"/>
    <w:rsid w:val="00F8097B"/>
    <w:rsid w:val="00FA2D65"/>
    <w:rsid w:val="00FA65EF"/>
    <w:rsid w:val="00FA6989"/>
    <w:rsid w:val="00FA7DF7"/>
    <w:rsid w:val="00FB5C84"/>
    <w:rsid w:val="00FC3EDE"/>
    <w:rsid w:val="00FC4369"/>
    <w:rsid w:val="00FC4972"/>
    <w:rsid w:val="00FD2050"/>
    <w:rsid w:val="00FD40F8"/>
    <w:rsid w:val="00FD49E7"/>
    <w:rsid w:val="00FD4F40"/>
    <w:rsid w:val="00FE04C5"/>
    <w:rsid w:val="00FE0DB6"/>
    <w:rsid w:val="00FE1692"/>
    <w:rsid w:val="00FE2BC1"/>
    <w:rsid w:val="00FE2D99"/>
    <w:rsid w:val="00FE6B1A"/>
    <w:rsid w:val="00FF3EF4"/>
    <w:rsid w:val="00FF74EA"/>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49CCE4C"/>
  <w15:docId w15:val="{B4E2C9DA-1105-4240-ACDE-17104A1B08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444F7"/>
    <w:rPr>
      <w:rFonts w:ascii="Times New Roman" w:hAnsi="Times New Roman"/>
      <w:sz w:val="24"/>
    </w:rPr>
  </w:style>
  <w:style w:type="paragraph" w:styleId="Balk1">
    <w:name w:val="heading 1"/>
    <w:basedOn w:val="Normal"/>
    <w:next w:val="Normal"/>
    <w:link w:val="Balk1Char"/>
    <w:uiPriority w:val="9"/>
    <w:qFormat/>
    <w:rsid w:val="0032549A"/>
    <w:pPr>
      <w:keepNext/>
      <w:keepLines/>
      <w:spacing w:after="0" w:line="240" w:lineRule="auto"/>
      <w:jc w:val="center"/>
      <w:outlineLvl w:val="0"/>
    </w:pPr>
    <w:rPr>
      <w:rFonts w:eastAsiaTheme="majorEastAsia" w:cs="Times New Roman"/>
      <w:b/>
      <w:bCs/>
    </w:rPr>
  </w:style>
  <w:style w:type="paragraph" w:styleId="Balk2">
    <w:name w:val="heading 2"/>
    <w:basedOn w:val="Normal"/>
    <w:next w:val="Normal"/>
    <w:link w:val="Balk2Char"/>
    <w:uiPriority w:val="9"/>
    <w:unhideWhenUsed/>
    <w:qFormat/>
    <w:rsid w:val="00B1249A"/>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unhideWhenUsed/>
    <w:qFormat/>
    <w:rsid w:val="00B1249A"/>
    <w:pPr>
      <w:keepNext/>
      <w:keepLines/>
      <w:spacing w:before="200" w:after="0"/>
      <w:outlineLvl w:val="2"/>
    </w:pPr>
    <w:rPr>
      <w:rFonts w:asciiTheme="majorHAnsi" w:eastAsiaTheme="majorEastAsia" w:hAnsiTheme="majorHAnsi" w:cstheme="majorBidi"/>
      <w:b/>
      <w:bCs/>
      <w:color w:val="4F81BD" w:themeColor="accent1"/>
    </w:rPr>
  </w:style>
  <w:style w:type="paragraph" w:styleId="Balk4">
    <w:name w:val="heading 4"/>
    <w:basedOn w:val="Normal"/>
    <w:next w:val="Normal"/>
    <w:link w:val="Balk4Char"/>
    <w:uiPriority w:val="9"/>
    <w:semiHidden/>
    <w:unhideWhenUsed/>
    <w:qFormat/>
    <w:rsid w:val="00B1249A"/>
    <w:pPr>
      <w:keepNext/>
      <w:keepLines/>
      <w:spacing w:before="200" w:after="0"/>
      <w:outlineLvl w:val="3"/>
    </w:pPr>
    <w:rPr>
      <w:rFonts w:asciiTheme="majorHAnsi" w:eastAsiaTheme="majorEastAsia" w:hAnsiTheme="majorHAnsi" w:cstheme="majorBidi"/>
      <w:b/>
      <w:bCs/>
      <w:i/>
      <w:iCs/>
      <w:color w:val="4F81BD" w:themeColor="accent1"/>
    </w:rPr>
  </w:style>
  <w:style w:type="paragraph" w:styleId="Balk6">
    <w:name w:val="heading 6"/>
    <w:basedOn w:val="Normal"/>
    <w:next w:val="Normal"/>
    <w:link w:val="Balk6Char"/>
    <w:uiPriority w:val="9"/>
    <w:semiHidden/>
    <w:unhideWhenUsed/>
    <w:qFormat/>
    <w:rsid w:val="00607A80"/>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7">
    <w:name w:val="heading 7"/>
    <w:basedOn w:val="Normal"/>
    <w:next w:val="Normal"/>
    <w:link w:val="Balk7Char"/>
    <w:uiPriority w:val="9"/>
    <w:semiHidden/>
    <w:unhideWhenUsed/>
    <w:qFormat/>
    <w:rsid w:val="00607A80"/>
    <w:pPr>
      <w:keepNext/>
      <w:keepLines/>
      <w:spacing w:before="200" w:after="0"/>
      <w:outlineLvl w:val="6"/>
    </w:pPr>
    <w:rPr>
      <w:rFonts w:asciiTheme="majorHAnsi" w:eastAsiaTheme="majorEastAsia" w:hAnsiTheme="majorHAnsi" w:cstheme="majorBidi"/>
      <w:i/>
      <w:iCs/>
      <w:color w:val="404040" w:themeColor="text1" w:themeTint="B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32549A"/>
    <w:rPr>
      <w:rFonts w:ascii="Times New Roman" w:eastAsiaTheme="majorEastAsia" w:hAnsi="Times New Roman" w:cs="Times New Roman"/>
      <w:b/>
      <w:bCs/>
      <w:sz w:val="24"/>
    </w:rPr>
  </w:style>
  <w:style w:type="character" w:customStyle="1" w:styleId="Balk2Char">
    <w:name w:val="Başlık 2 Char"/>
    <w:basedOn w:val="VarsaylanParagrafYazTipi"/>
    <w:link w:val="Balk2"/>
    <w:uiPriority w:val="9"/>
    <w:rsid w:val="00B1249A"/>
    <w:rPr>
      <w:rFonts w:asciiTheme="majorHAnsi" w:eastAsiaTheme="majorEastAsia" w:hAnsiTheme="majorHAnsi" w:cstheme="majorBidi"/>
      <w:b/>
      <w:bCs/>
      <w:color w:val="4F81BD" w:themeColor="accent1"/>
      <w:sz w:val="26"/>
      <w:szCs w:val="26"/>
    </w:rPr>
  </w:style>
  <w:style w:type="character" w:customStyle="1" w:styleId="Balk3Char">
    <w:name w:val="Başlık 3 Char"/>
    <w:basedOn w:val="VarsaylanParagrafYazTipi"/>
    <w:link w:val="Balk3"/>
    <w:uiPriority w:val="9"/>
    <w:rsid w:val="00B1249A"/>
    <w:rPr>
      <w:rFonts w:asciiTheme="majorHAnsi" w:eastAsiaTheme="majorEastAsia" w:hAnsiTheme="majorHAnsi" w:cstheme="majorBidi"/>
      <w:b/>
      <w:bCs/>
      <w:color w:val="4F81BD" w:themeColor="accent1"/>
    </w:rPr>
  </w:style>
  <w:style w:type="character" w:customStyle="1" w:styleId="Balk4Char">
    <w:name w:val="Başlık 4 Char"/>
    <w:basedOn w:val="VarsaylanParagrafYazTipi"/>
    <w:link w:val="Balk4"/>
    <w:uiPriority w:val="9"/>
    <w:semiHidden/>
    <w:rsid w:val="00B1249A"/>
    <w:rPr>
      <w:rFonts w:asciiTheme="majorHAnsi" w:eastAsiaTheme="majorEastAsia" w:hAnsiTheme="majorHAnsi" w:cstheme="majorBidi"/>
      <w:b/>
      <w:bCs/>
      <w:i/>
      <w:iCs/>
      <w:color w:val="4F81BD" w:themeColor="accent1"/>
    </w:rPr>
  </w:style>
  <w:style w:type="character" w:customStyle="1" w:styleId="Balk6Char">
    <w:name w:val="Başlık 6 Char"/>
    <w:basedOn w:val="VarsaylanParagrafYazTipi"/>
    <w:link w:val="Balk6"/>
    <w:uiPriority w:val="9"/>
    <w:semiHidden/>
    <w:rsid w:val="00607A80"/>
    <w:rPr>
      <w:rFonts w:asciiTheme="majorHAnsi" w:eastAsiaTheme="majorEastAsia" w:hAnsiTheme="majorHAnsi" w:cstheme="majorBidi"/>
      <w:i/>
      <w:iCs/>
      <w:color w:val="243F60" w:themeColor="accent1" w:themeShade="7F"/>
    </w:rPr>
  </w:style>
  <w:style w:type="character" w:customStyle="1" w:styleId="Balk7Char">
    <w:name w:val="Başlık 7 Char"/>
    <w:basedOn w:val="VarsaylanParagrafYazTipi"/>
    <w:link w:val="Balk7"/>
    <w:uiPriority w:val="9"/>
    <w:semiHidden/>
    <w:rsid w:val="00607A80"/>
    <w:rPr>
      <w:rFonts w:asciiTheme="majorHAnsi" w:eastAsiaTheme="majorEastAsia" w:hAnsiTheme="majorHAnsi" w:cstheme="majorBidi"/>
      <w:i/>
      <w:iCs/>
      <w:color w:val="404040" w:themeColor="text1" w:themeTint="BF"/>
    </w:rPr>
  </w:style>
  <w:style w:type="paragraph" w:styleId="BalonMetni">
    <w:name w:val="Balloon Text"/>
    <w:basedOn w:val="Normal"/>
    <w:link w:val="BalonMetniChar"/>
    <w:uiPriority w:val="99"/>
    <w:semiHidden/>
    <w:unhideWhenUsed/>
    <w:rsid w:val="009534ED"/>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9534ED"/>
    <w:rPr>
      <w:rFonts w:ascii="Tahoma" w:hAnsi="Tahoma" w:cs="Tahoma"/>
      <w:sz w:val="16"/>
      <w:szCs w:val="16"/>
    </w:rPr>
  </w:style>
  <w:style w:type="paragraph" w:styleId="ListeParagraf">
    <w:name w:val="List Paragraph"/>
    <w:basedOn w:val="Normal"/>
    <w:uiPriority w:val="34"/>
    <w:qFormat/>
    <w:rsid w:val="006F0F2F"/>
    <w:pPr>
      <w:ind w:left="720"/>
      <w:contextualSpacing/>
    </w:pPr>
  </w:style>
  <w:style w:type="table" w:styleId="TabloKlavuzu">
    <w:name w:val="Table Grid"/>
    <w:basedOn w:val="NormalTablo"/>
    <w:uiPriority w:val="59"/>
    <w:rsid w:val="006F0F2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ralkYok">
    <w:name w:val="No Spacing"/>
    <w:qFormat/>
    <w:rsid w:val="00B804F2"/>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tr-TR"/>
    </w:rPr>
  </w:style>
  <w:style w:type="paragraph" w:styleId="T1">
    <w:name w:val="toc 1"/>
    <w:basedOn w:val="Normal"/>
    <w:next w:val="Normal"/>
    <w:autoRedefine/>
    <w:uiPriority w:val="39"/>
    <w:unhideWhenUsed/>
    <w:rsid w:val="00FE04C5"/>
    <w:pPr>
      <w:tabs>
        <w:tab w:val="right" w:leader="dot" w:pos="8494"/>
      </w:tabs>
      <w:spacing w:after="100" w:line="360" w:lineRule="auto"/>
      <w:jc w:val="center"/>
    </w:pPr>
    <w:rPr>
      <w:rFonts w:eastAsiaTheme="minorEastAsia" w:cs="Times New Roman"/>
      <w:b/>
      <w:bCs/>
      <w:noProof/>
      <w:szCs w:val="24"/>
      <w:shd w:val="clear" w:color="auto" w:fill="FFFFFF"/>
      <w:lang w:eastAsia="tr-TR"/>
    </w:rPr>
  </w:style>
  <w:style w:type="paragraph" w:styleId="T2">
    <w:name w:val="toc 2"/>
    <w:basedOn w:val="Normal"/>
    <w:next w:val="Normal"/>
    <w:autoRedefine/>
    <w:uiPriority w:val="39"/>
    <w:unhideWhenUsed/>
    <w:rsid w:val="003F1345"/>
    <w:pPr>
      <w:tabs>
        <w:tab w:val="left" w:pos="880"/>
        <w:tab w:val="right" w:leader="dot" w:pos="8494"/>
      </w:tabs>
      <w:spacing w:after="100"/>
      <w:ind w:left="220"/>
    </w:pPr>
    <w:rPr>
      <w:rFonts w:cs="Times New Roman"/>
      <w:b/>
      <w:bCs/>
      <w:noProof/>
    </w:rPr>
  </w:style>
  <w:style w:type="character" w:styleId="Kpr">
    <w:name w:val="Hyperlink"/>
    <w:basedOn w:val="VarsaylanParagrafYazTipi"/>
    <w:uiPriority w:val="99"/>
    <w:unhideWhenUsed/>
    <w:rsid w:val="00D20CE4"/>
    <w:rPr>
      <w:color w:val="0000FF" w:themeColor="hyperlink"/>
      <w:u w:val="single"/>
    </w:rPr>
  </w:style>
  <w:style w:type="paragraph" w:styleId="DipnotMetni">
    <w:name w:val="footnote text"/>
    <w:basedOn w:val="Normal"/>
    <w:link w:val="DipnotMetniChar"/>
    <w:uiPriority w:val="99"/>
    <w:unhideWhenUsed/>
    <w:rsid w:val="00DB7A01"/>
    <w:pPr>
      <w:spacing w:after="0" w:line="240" w:lineRule="auto"/>
    </w:pPr>
    <w:rPr>
      <w:sz w:val="20"/>
      <w:szCs w:val="20"/>
    </w:rPr>
  </w:style>
  <w:style w:type="character" w:customStyle="1" w:styleId="DipnotMetniChar">
    <w:name w:val="Dipnot Metni Char"/>
    <w:basedOn w:val="VarsaylanParagrafYazTipi"/>
    <w:link w:val="DipnotMetni"/>
    <w:uiPriority w:val="99"/>
    <w:rsid w:val="00DB7A01"/>
    <w:rPr>
      <w:sz w:val="20"/>
      <w:szCs w:val="20"/>
    </w:rPr>
  </w:style>
  <w:style w:type="character" w:styleId="DipnotBavurusu">
    <w:name w:val="footnote reference"/>
    <w:basedOn w:val="VarsaylanParagrafYazTipi"/>
    <w:uiPriority w:val="99"/>
    <w:semiHidden/>
    <w:unhideWhenUsed/>
    <w:rsid w:val="00DB7A01"/>
    <w:rPr>
      <w:vertAlign w:val="superscript"/>
    </w:rPr>
  </w:style>
  <w:style w:type="paragraph" w:customStyle="1" w:styleId="Default">
    <w:name w:val="Default"/>
    <w:rsid w:val="00B9421E"/>
    <w:pPr>
      <w:autoSpaceDE w:val="0"/>
      <w:autoSpaceDN w:val="0"/>
      <w:adjustRightInd w:val="0"/>
      <w:spacing w:after="0" w:line="240" w:lineRule="auto"/>
    </w:pPr>
    <w:rPr>
      <w:rFonts w:ascii="Museo Sans 100" w:hAnsi="Museo Sans 100" w:cs="Museo Sans 100"/>
      <w:color w:val="000000"/>
      <w:sz w:val="24"/>
      <w:szCs w:val="24"/>
    </w:rPr>
  </w:style>
  <w:style w:type="character" w:customStyle="1" w:styleId="A3">
    <w:name w:val="A3"/>
    <w:uiPriority w:val="99"/>
    <w:rsid w:val="00231E90"/>
    <w:rPr>
      <w:rFonts w:ascii="Times New Roman" w:hAnsi="Times New Roman" w:cs="Museo Sans 100"/>
      <w:color w:val="000000"/>
      <w:sz w:val="24"/>
      <w:szCs w:val="16"/>
    </w:rPr>
  </w:style>
  <w:style w:type="paragraph" w:styleId="NormalWeb">
    <w:name w:val="Normal (Web)"/>
    <w:basedOn w:val="Normal"/>
    <w:uiPriority w:val="99"/>
    <w:semiHidden/>
    <w:unhideWhenUsed/>
    <w:rsid w:val="002B52BD"/>
    <w:pPr>
      <w:spacing w:before="100" w:beforeAutospacing="1" w:after="100" w:afterAutospacing="1" w:line="240" w:lineRule="auto"/>
    </w:pPr>
    <w:rPr>
      <w:rFonts w:eastAsia="Times New Roman" w:cs="Times New Roman"/>
      <w:szCs w:val="24"/>
      <w:lang w:eastAsia="tr-TR"/>
    </w:rPr>
  </w:style>
  <w:style w:type="paragraph" w:styleId="T3">
    <w:name w:val="toc 3"/>
    <w:basedOn w:val="Normal"/>
    <w:next w:val="Normal"/>
    <w:autoRedefine/>
    <w:uiPriority w:val="39"/>
    <w:unhideWhenUsed/>
    <w:rsid w:val="00FE04C5"/>
    <w:pPr>
      <w:tabs>
        <w:tab w:val="left" w:pos="1320"/>
        <w:tab w:val="right" w:leader="dot" w:pos="8494"/>
      </w:tabs>
      <w:spacing w:after="100"/>
      <w:ind w:left="442"/>
    </w:pPr>
    <w:rPr>
      <w:rFonts w:cs="Times New Roman"/>
      <w:noProof/>
    </w:rPr>
  </w:style>
  <w:style w:type="paragraph" w:styleId="Kaynaka">
    <w:name w:val="Bibliography"/>
    <w:basedOn w:val="Normal"/>
    <w:next w:val="Normal"/>
    <w:uiPriority w:val="37"/>
    <w:unhideWhenUsed/>
    <w:rsid w:val="00203608"/>
  </w:style>
  <w:style w:type="paragraph" w:customStyle="1" w:styleId="qowt-li-30">
    <w:name w:val="qowt-li-3_0"/>
    <w:basedOn w:val="Normal"/>
    <w:rsid w:val="0088024F"/>
    <w:pPr>
      <w:spacing w:before="100" w:beforeAutospacing="1" w:after="100" w:afterAutospacing="1" w:line="240" w:lineRule="auto"/>
    </w:pPr>
    <w:rPr>
      <w:rFonts w:eastAsia="Times New Roman" w:cs="Times New Roman"/>
      <w:szCs w:val="24"/>
      <w:lang w:eastAsia="tr-TR"/>
    </w:rPr>
  </w:style>
  <w:style w:type="character" w:customStyle="1" w:styleId="qowt-font2-timesnewroman">
    <w:name w:val="qowt-font2-timesnewroman"/>
    <w:basedOn w:val="VarsaylanParagrafYazTipi"/>
    <w:rsid w:val="0088024F"/>
  </w:style>
  <w:style w:type="character" w:styleId="Gl">
    <w:name w:val="Strong"/>
    <w:basedOn w:val="VarsaylanParagrafYazTipi"/>
    <w:uiPriority w:val="22"/>
    <w:qFormat/>
    <w:rsid w:val="00134B22"/>
    <w:rPr>
      <w:b/>
      <w:bCs/>
    </w:rPr>
  </w:style>
  <w:style w:type="paragraph" w:styleId="stbilgi">
    <w:name w:val="header"/>
    <w:basedOn w:val="Normal"/>
    <w:link w:val="stbilgiChar"/>
    <w:uiPriority w:val="99"/>
    <w:unhideWhenUsed/>
    <w:rsid w:val="00B92EA4"/>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B92EA4"/>
  </w:style>
  <w:style w:type="paragraph" w:styleId="Altbilgi">
    <w:name w:val="footer"/>
    <w:basedOn w:val="Normal"/>
    <w:link w:val="AltbilgiChar"/>
    <w:uiPriority w:val="99"/>
    <w:unhideWhenUsed/>
    <w:rsid w:val="00B92EA4"/>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B92EA4"/>
  </w:style>
  <w:style w:type="table" w:customStyle="1" w:styleId="TabloKlavuzu271">
    <w:name w:val="Tablo Kılavuzu271"/>
    <w:basedOn w:val="NormalTablo"/>
    <w:next w:val="TabloKlavuzu"/>
    <w:uiPriority w:val="39"/>
    <w:rsid w:val="0021720B"/>
    <w:pPr>
      <w:spacing w:after="0" w:line="240"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simYazs">
    <w:name w:val="caption"/>
    <w:basedOn w:val="Normal"/>
    <w:next w:val="Normal"/>
    <w:uiPriority w:val="35"/>
    <w:unhideWhenUsed/>
    <w:qFormat/>
    <w:rsid w:val="008E6206"/>
    <w:pPr>
      <w:spacing w:after="0" w:line="240" w:lineRule="auto"/>
      <w:jc w:val="center"/>
    </w:pPr>
    <w:rPr>
      <w:b/>
      <w:color w:val="000000" w:themeColor="text1"/>
    </w:rPr>
  </w:style>
  <w:style w:type="paragraph" w:styleId="GvdeMetni2">
    <w:name w:val="Body Text 2"/>
    <w:basedOn w:val="Normal"/>
    <w:link w:val="GvdeMetni2Char"/>
    <w:uiPriority w:val="99"/>
    <w:unhideWhenUsed/>
    <w:rsid w:val="0078438A"/>
    <w:pPr>
      <w:autoSpaceDE w:val="0"/>
      <w:autoSpaceDN w:val="0"/>
      <w:adjustRightInd w:val="0"/>
      <w:spacing w:after="0" w:line="240" w:lineRule="auto"/>
    </w:pPr>
    <w:rPr>
      <w:rFonts w:cs="Times New Roman"/>
      <w:szCs w:val="24"/>
    </w:rPr>
  </w:style>
  <w:style w:type="character" w:customStyle="1" w:styleId="GvdeMetni2Char">
    <w:name w:val="Gövde Metni 2 Char"/>
    <w:basedOn w:val="VarsaylanParagrafYazTipi"/>
    <w:link w:val="GvdeMetni2"/>
    <w:uiPriority w:val="99"/>
    <w:rsid w:val="0078438A"/>
    <w:rPr>
      <w:rFonts w:ascii="Times New Roman" w:hAnsi="Times New Roman" w:cs="Times New Roman"/>
      <w:sz w:val="24"/>
      <w:szCs w:val="24"/>
    </w:rPr>
  </w:style>
  <w:style w:type="paragraph" w:styleId="GvdeMetni">
    <w:name w:val="Body Text"/>
    <w:basedOn w:val="Normal"/>
    <w:link w:val="GvdeMetniChar"/>
    <w:uiPriority w:val="99"/>
    <w:semiHidden/>
    <w:unhideWhenUsed/>
    <w:rsid w:val="00144BEE"/>
    <w:pPr>
      <w:spacing w:after="120"/>
    </w:pPr>
  </w:style>
  <w:style w:type="character" w:customStyle="1" w:styleId="GvdeMetniChar">
    <w:name w:val="Gövde Metni Char"/>
    <w:basedOn w:val="VarsaylanParagrafYazTipi"/>
    <w:link w:val="GvdeMetni"/>
    <w:uiPriority w:val="99"/>
    <w:semiHidden/>
    <w:rsid w:val="00144BEE"/>
  </w:style>
  <w:style w:type="table" w:customStyle="1" w:styleId="TabloKlavuzu3">
    <w:name w:val="Tablo Kılavuzu3"/>
    <w:basedOn w:val="NormalTablo"/>
    <w:next w:val="TabloKlavuzu"/>
    <w:uiPriority w:val="39"/>
    <w:rsid w:val="00432C11"/>
    <w:pPr>
      <w:spacing w:after="0" w:line="24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4">
    <w:name w:val="Tablo Kılavuzu4"/>
    <w:basedOn w:val="NormalTablo"/>
    <w:next w:val="TabloKlavuzu"/>
    <w:uiPriority w:val="39"/>
    <w:rsid w:val="00EA10FE"/>
    <w:pPr>
      <w:spacing w:after="0" w:line="24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killerTablosu">
    <w:name w:val="table of figures"/>
    <w:basedOn w:val="Normal"/>
    <w:next w:val="Normal"/>
    <w:uiPriority w:val="99"/>
    <w:unhideWhenUsed/>
    <w:rsid w:val="00C819EC"/>
    <w:pPr>
      <w:spacing w:after="0"/>
    </w:pPr>
  </w:style>
  <w:style w:type="character" w:styleId="zlenenKpr">
    <w:name w:val="FollowedHyperlink"/>
    <w:basedOn w:val="VarsaylanParagrafYazTipi"/>
    <w:uiPriority w:val="99"/>
    <w:semiHidden/>
    <w:unhideWhenUsed/>
    <w:rsid w:val="007B25FE"/>
    <w:rPr>
      <w:color w:val="800080" w:themeColor="followedHyperlink"/>
      <w:u w:val="single"/>
    </w:rPr>
  </w:style>
  <w:style w:type="paragraph" w:styleId="Dzeltme">
    <w:name w:val="Revision"/>
    <w:hidden/>
    <w:uiPriority w:val="99"/>
    <w:semiHidden/>
    <w:rsid w:val="002F1316"/>
    <w:pPr>
      <w:spacing w:after="0" w:line="240" w:lineRule="auto"/>
    </w:pPr>
  </w:style>
  <w:style w:type="paragraph" w:styleId="T4">
    <w:name w:val="toc 4"/>
    <w:basedOn w:val="Normal"/>
    <w:next w:val="Normal"/>
    <w:autoRedefine/>
    <w:uiPriority w:val="39"/>
    <w:unhideWhenUsed/>
    <w:rsid w:val="00C3724F"/>
    <w:pPr>
      <w:spacing w:after="100"/>
      <w:ind w:left="660"/>
    </w:pPr>
    <w:rPr>
      <w:rFonts w:eastAsiaTheme="minorEastAsia"/>
      <w:lang w:eastAsia="tr-TR"/>
    </w:rPr>
  </w:style>
  <w:style w:type="paragraph" w:styleId="T5">
    <w:name w:val="toc 5"/>
    <w:basedOn w:val="Normal"/>
    <w:next w:val="Normal"/>
    <w:autoRedefine/>
    <w:uiPriority w:val="39"/>
    <w:unhideWhenUsed/>
    <w:rsid w:val="00C3724F"/>
    <w:pPr>
      <w:spacing w:after="100"/>
      <w:ind w:left="880"/>
    </w:pPr>
    <w:rPr>
      <w:rFonts w:eastAsiaTheme="minorEastAsia"/>
      <w:lang w:eastAsia="tr-TR"/>
    </w:rPr>
  </w:style>
  <w:style w:type="paragraph" w:styleId="T6">
    <w:name w:val="toc 6"/>
    <w:basedOn w:val="Normal"/>
    <w:next w:val="Normal"/>
    <w:autoRedefine/>
    <w:uiPriority w:val="39"/>
    <w:unhideWhenUsed/>
    <w:rsid w:val="00C3724F"/>
    <w:pPr>
      <w:spacing w:after="100"/>
      <w:ind w:left="1100"/>
    </w:pPr>
    <w:rPr>
      <w:rFonts w:eastAsiaTheme="minorEastAsia"/>
      <w:lang w:eastAsia="tr-TR"/>
    </w:rPr>
  </w:style>
  <w:style w:type="paragraph" w:styleId="T7">
    <w:name w:val="toc 7"/>
    <w:basedOn w:val="Normal"/>
    <w:next w:val="Normal"/>
    <w:autoRedefine/>
    <w:uiPriority w:val="39"/>
    <w:unhideWhenUsed/>
    <w:rsid w:val="00C3724F"/>
    <w:pPr>
      <w:spacing w:after="100"/>
      <w:ind w:left="1320"/>
    </w:pPr>
    <w:rPr>
      <w:rFonts w:eastAsiaTheme="minorEastAsia"/>
      <w:lang w:eastAsia="tr-TR"/>
    </w:rPr>
  </w:style>
  <w:style w:type="paragraph" w:styleId="T8">
    <w:name w:val="toc 8"/>
    <w:basedOn w:val="Normal"/>
    <w:next w:val="Normal"/>
    <w:autoRedefine/>
    <w:uiPriority w:val="39"/>
    <w:unhideWhenUsed/>
    <w:rsid w:val="00C3724F"/>
    <w:pPr>
      <w:spacing w:after="100"/>
      <w:ind w:left="1540"/>
    </w:pPr>
    <w:rPr>
      <w:rFonts w:eastAsiaTheme="minorEastAsia"/>
      <w:lang w:eastAsia="tr-TR"/>
    </w:rPr>
  </w:style>
  <w:style w:type="paragraph" w:styleId="T9">
    <w:name w:val="toc 9"/>
    <w:basedOn w:val="Normal"/>
    <w:next w:val="Normal"/>
    <w:autoRedefine/>
    <w:uiPriority w:val="39"/>
    <w:unhideWhenUsed/>
    <w:rsid w:val="00C3724F"/>
    <w:pPr>
      <w:spacing w:after="100"/>
      <w:ind w:left="1760"/>
    </w:pPr>
    <w:rPr>
      <w:rFonts w:eastAsiaTheme="minorEastAsia"/>
      <w:lang w:eastAsia="tr-TR"/>
    </w:rPr>
  </w:style>
  <w:style w:type="character" w:styleId="GlVurgulama">
    <w:name w:val="Intense Emphasis"/>
    <w:basedOn w:val="VarsaylanParagrafYazTipi"/>
    <w:uiPriority w:val="21"/>
    <w:qFormat/>
    <w:rsid w:val="00C04E78"/>
    <w:rPr>
      <w:rFonts w:ascii="Times New Roman" w:hAnsi="Times New Roman"/>
      <w:b/>
      <w:i w:val="0"/>
      <w:iCs/>
      <w:color w:val="auto"/>
      <w:sz w:val="24"/>
    </w:rPr>
  </w:style>
  <w:style w:type="character" w:customStyle="1" w:styleId="zmlenmeyenBahsetme1">
    <w:name w:val="Çözümlenmeyen Bahsetme1"/>
    <w:basedOn w:val="VarsaylanParagrafYazTipi"/>
    <w:uiPriority w:val="99"/>
    <w:semiHidden/>
    <w:unhideWhenUsed/>
    <w:rsid w:val="0047115B"/>
    <w:rPr>
      <w:color w:val="605E5C"/>
      <w:shd w:val="clear" w:color="auto" w:fill="E1DFDD"/>
    </w:rPr>
  </w:style>
  <w:style w:type="character" w:styleId="AklamaBavurusu">
    <w:name w:val="annotation reference"/>
    <w:basedOn w:val="VarsaylanParagrafYazTipi"/>
    <w:uiPriority w:val="99"/>
    <w:semiHidden/>
    <w:unhideWhenUsed/>
    <w:rsid w:val="004E548F"/>
    <w:rPr>
      <w:sz w:val="16"/>
      <w:szCs w:val="16"/>
    </w:rPr>
  </w:style>
  <w:style w:type="paragraph" w:styleId="AklamaMetni">
    <w:name w:val="annotation text"/>
    <w:basedOn w:val="Normal"/>
    <w:link w:val="AklamaMetniChar"/>
    <w:uiPriority w:val="99"/>
    <w:semiHidden/>
    <w:unhideWhenUsed/>
    <w:rsid w:val="004E548F"/>
    <w:pPr>
      <w:spacing w:line="240" w:lineRule="auto"/>
    </w:pPr>
    <w:rPr>
      <w:sz w:val="20"/>
      <w:szCs w:val="20"/>
    </w:rPr>
  </w:style>
  <w:style w:type="character" w:customStyle="1" w:styleId="AklamaMetniChar">
    <w:name w:val="Açıklama Metni Char"/>
    <w:basedOn w:val="VarsaylanParagrafYazTipi"/>
    <w:link w:val="AklamaMetni"/>
    <w:uiPriority w:val="99"/>
    <w:semiHidden/>
    <w:rsid w:val="004E548F"/>
    <w:rPr>
      <w:rFonts w:ascii="Times New Roman" w:hAnsi="Times New Roman"/>
      <w:sz w:val="20"/>
      <w:szCs w:val="20"/>
    </w:rPr>
  </w:style>
  <w:style w:type="paragraph" w:styleId="AklamaKonusu">
    <w:name w:val="annotation subject"/>
    <w:basedOn w:val="AklamaMetni"/>
    <w:next w:val="AklamaMetni"/>
    <w:link w:val="AklamaKonusuChar"/>
    <w:uiPriority w:val="99"/>
    <w:semiHidden/>
    <w:unhideWhenUsed/>
    <w:rsid w:val="004E548F"/>
    <w:rPr>
      <w:b/>
      <w:bCs/>
    </w:rPr>
  </w:style>
  <w:style w:type="character" w:customStyle="1" w:styleId="AklamaKonusuChar">
    <w:name w:val="Açıklama Konusu Char"/>
    <w:basedOn w:val="AklamaMetniChar"/>
    <w:link w:val="AklamaKonusu"/>
    <w:uiPriority w:val="99"/>
    <w:semiHidden/>
    <w:rsid w:val="004E548F"/>
    <w:rPr>
      <w:rFonts w:ascii="Times New Roman" w:hAnsi="Times New Roman"/>
      <w:b/>
      <w:bCs/>
      <w:sz w:val="20"/>
      <w:szCs w:val="20"/>
    </w:rPr>
  </w:style>
  <w:style w:type="character" w:customStyle="1" w:styleId="zmlenmeyenBahsetme2">
    <w:name w:val="Çözümlenmeyen Bahsetme2"/>
    <w:basedOn w:val="VarsaylanParagrafYazTipi"/>
    <w:uiPriority w:val="99"/>
    <w:semiHidden/>
    <w:unhideWhenUsed/>
    <w:rsid w:val="005D12FA"/>
    <w:rPr>
      <w:color w:val="605E5C"/>
      <w:shd w:val="clear" w:color="auto" w:fill="E1DFDD"/>
    </w:rPr>
  </w:style>
  <w:style w:type="paragraph" w:styleId="KonuBal">
    <w:name w:val="Title"/>
    <w:basedOn w:val="Normal"/>
    <w:next w:val="Normal"/>
    <w:link w:val="KonuBalChar"/>
    <w:uiPriority w:val="10"/>
    <w:qFormat/>
    <w:rsid w:val="00F66557"/>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KonuBalChar">
    <w:name w:val="Konu Başlığı Char"/>
    <w:basedOn w:val="VarsaylanParagrafYazTipi"/>
    <w:link w:val="KonuBal"/>
    <w:uiPriority w:val="10"/>
    <w:rsid w:val="00F66557"/>
    <w:rPr>
      <w:rFonts w:asciiTheme="majorHAnsi" w:eastAsiaTheme="majorEastAsia" w:hAnsiTheme="majorHAnsi" w:cstheme="majorBidi"/>
      <w:spacing w:val="-10"/>
      <w:kern w:val="28"/>
      <w:sz w:val="56"/>
      <w:szCs w:val="56"/>
    </w:rPr>
  </w:style>
  <w:style w:type="table" w:customStyle="1" w:styleId="TableNormal1">
    <w:name w:val="Table Normal1"/>
    <w:uiPriority w:val="2"/>
    <w:semiHidden/>
    <w:unhideWhenUsed/>
    <w:qFormat/>
    <w:rsid w:val="00515FE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515FE1"/>
    <w:pPr>
      <w:widowControl w:val="0"/>
      <w:autoSpaceDE w:val="0"/>
      <w:autoSpaceDN w:val="0"/>
      <w:spacing w:after="0" w:line="240" w:lineRule="auto"/>
    </w:pPr>
    <w:rPr>
      <w:rFonts w:eastAsia="Times New Roman" w:cs="Times New Roman"/>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968480">
      <w:bodyDiv w:val="1"/>
      <w:marLeft w:val="0"/>
      <w:marRight w:val="0"/>
      <w:marTop w:val="0"/>
      <w:marBottom w:val="0"/>
      <w:divBdr>
        <w:top w:val="none" w:sz="0" w:space="0" w:color="auto"/>
        <w:left w:val="none" w:sz="0" w:space="0" w:color="auto"/>
        <w:bottom w:val="none" w:sz="0" w:space="0" w:color="auto"/>
        <w:right w:val="none" w:sz="0" w:space="0" w:color="auto"/>
      </w:divBdr>
    </w:div>
    <w:div w:id="46153922">
      <w:bodyDiv w:val="1"/>
      <w:marLeft w:val="0"/>
      <w:marRight w:val="0"/>
      <w:marTop w:val="0"/>
      <w:marBottom w:val="0"/>
      <w:divBdr>
        <w:top w:val="none" w:sz="0" w:space="0" w:color="auto"/>
        <w:left w:val="none" w:sz="0" w:space="0" w:color="auto"/>
        <w:bottom w:val="none" w:sz="0" w:space="0" w:color="auto"/>
        <w:right w:val="none" w:sz="0" w:space="0" w:color="auto"/>
      </w:divBdr>
    </w:div>
    <w:div w:id="58527525">
      <w:bodyDiv w:val="1"/>
      <w:marLeft w:val="0"/>
      <w:marRight w:val="0"/>
      <w:marTop w:val="0"/>
      <w:marBottom w:val="0"/>
      <w:divBdr>
        <w:top w:val="none" w:sz="0" w:space="0" w:color="auto"/>
        <w:left w:val="none" w:sz="0" w:space="0" w:color="auto"/>
        <w:bottom w:val="none" w:sz="0" w:space="0" w:color="auto"/>
        <w:right w:val="none" w:sz="0" w:space="0" w:color="auto"/>
      </w:divBdr>
    </w:div>
    <w:div w:id="61411106">
      <w:bodyDiv w:val="1"/>
      <w:marLeft w:val="0"/>
      <w:marRight w:val="0"/>
      <w:marTop w:val="0"/>
      <w:marBottom w:val="0"/>
      <w:divBdr>
        <w:top w:val="none" w:sz="0" w:space="0" w:color="auto"/>
        <w:left w:val="none" w:sz="0" w:space="0" w:color="auto"/>
        <w:bottom w:val="none" w:sz="0" w:space="0" w:color="auto"/>
        <w:right w:val="none" w:sz="0" w:space="0" w:color="auto"/>
      </w:divBdr>
    </w:div>
    <w:div w:id="70351002">
      <w:bodyDiv w:val="1"/>
      <w:marLeft w:val="0"/>
      <w:marRight w:val="0"/>
      <w:marTop w:val="0"/>
      <w:marBottom w:val="0"/>
      <w:divBdr>
        <w:top w:val="none" w:sz="0" w:space="0" w:color="auto"/>
        <w:left w:val="none" w:sz="0" w:space="0" w:color="auto"/>
        <w:bottom w:val="none" w:sz="0" w:space="0" w:color="auto"/>
        <w:right w:val="none" w:sz="0" w:space="0" w:color="auto"/>
      </w:divBdr>
    </w:div>
    <w:div w:id="76826537">
      <w:bodyDiv w:val="1"/>
      <w:marLeft w:val="0"/>
      <w:marRight w:val="0"/>
      <w:marTop w:val="0"/>
      <w:marBottom w:val="0"/>
      <w:divBdr>
        <w:top w:val="none" w:sz="0" w:space="0" w:color="auto"/>
        <w:left w:val="none" w:sz="0" w:space="0" w:color="auto"/>
        <w:bottom w:val="none" w:sz="0" w:space="0" w:color="auto"/>
        <w:right w:val="none" w:sz="0" w:space="0" w:color="auto"/>
      </w:divBdr>
    </w:div>
    <w:div w:id="78019698">
      <w:bodyDiv w:val="1"/>
      <w:marLeft w:val="0"/>
      <w:marRight w:val="0"/>
      <w:marTop w:val="0"/>
      <w:marBottom w:val="0"/>
      <w:divBdr>
        <w:top w:val="none" w:sz="0" w:space="0" w:color="auto"/>
        <w:left w:val="none" w:sz="0" w:space="0" w:color="auto"/>
        <w:bottom w:val="none" w:sz="0" w:space="0" w:color="auto"/>
        <w:right w:val="none" w:sz="0" w:space="0" w:color="auto"/>
      </w:divBdr>
    </w:div>
    <w:div w:id="81070159">
      <w:bodyDiv w:val="1"/>
      <w:marLeft w:val="0"/>
      <w:marRight w:val="0"/>
      <w:marTop w:val="0"/>
      <w:marBottom w:val="0"/>
      <w:divBdr>
        <w:top w:val="none" w:sz="0" w:space="0" w:color="auto"/>
        <w:left w:val="none" w:sz="0" w:space="0" w:color="auto"/>
        <w:bottom w:val="none" w:sz="0" w:space="0" w:color="auto"/>
        <w:right w:val="none" w:sz="0" w:space="0" w:color="auto"/>
      </w:divBdr>
    </w:div>
    <w:div w:id="103773944">
      <w:bodyDiv w:val="1"/>
      <w:marLeft w:val="0"/>
      <w:marRight w:val="0"/>
      <w:marTop w:val="0"/>
      <w:marBottom w:val="0"/>
      <w:divBdr>
        <w:top w:val="none" w:sz="0" w:space="0" w:color="auto"/>
        <w:left w:val="none" w:sz="0" w:space="0" w:color="auto"/>
        <w:bottom w:val="none" w:sz="0" w:space="0" w:color="auto"/>
        <w:right w:val="none" w:sz="0" w:space="0" w:color="auto"/>
      </w:divBdr>
    </w:div>
    <w:div w:id="145703932">
      <w:bodyDiv w:val="1"/>
      <w:marLeft w:val="0"/>
      <w:marRight w:val="0"/>
      <w:marTop w:val="0"/>
      <w:marBottom w:val="0"/>
      <w:divBdr>
        <w:top w:val="none" w:sz="0" w:space="0" w:color="auto"/>
        <w:left w:val="none" w:sz="0" w:space="0" w:color="auto"/>
        <w:bottom w:val="none" w:sz="0" w:space="0" w:color="auto"/>
        <w:right w:val="none" w:sz="0" w:space="0" w:color="auto"/>
      </w:divBdr>
    </w:div>
    <w:div w:id="149638933">
      <w:bodyDiv w:val="1"/>
      <w:marLeft w:val="0"/>
      <w:marRight w:val="0"/>
      <w:marTop w:val="0"/>
      <w:marBottom w:val="0"/>
      <w:divBdr>
        <w:top w:val="none" w:sz="0" w:space="0" w:color="auto"/>
        <w:left w:val="none" w:sz="0" w:space="0" w:color="auto"/>
        <w:bottom w:val="none" w:sz="0" w:space="0" w:color="auto"/>
        <w:right w:val="none" w:sz="0" w:space="0" w:color="auto"/>
      </w:divBdr>
    </w:div>
    <w:div w:id="183788653">
      <w:bodyDiv w:val="1"/>
      <w:marLeft w:val="0"/>
      <w:marRight w:val="0"/>
      <w:marTop w:val="0"/>
      <w:marBottom w:val="0"/>
      <w:divBdr>
        <w:top w:val="none" w:sz="0" w:space="0" w:color="auto"/>
        <w:left w:val="none" w:sz="0" w:space="0" w:color="auto"/>
        <w:bottom w:val="none" w:sz="0" w:space="0" w:color="auto"/>
        <w:right w:val="none" w:sz="0" w:space="0" w:color="auto"/>
      </w:divBdr>
    </w:div>
    <w:div w:id="185600642">
      <w:bodyDiv w:val="1"/>
      <w:marLeft w:val="0"/>
      <w:marRight w:val="0"/>
      <w:marTop w:val="0"/>
      <w:marBottom w:val="0"/>
      <w:divBdr>
        <w:top w:val="none" w:sz="0" w:space="0" w:color="auto"/>
        <w:left w:val="none" w:sz="0" w:space="0" w:color="auto"/>
        <w:bottom w:val="none" w:sz="0" w:space="0" w:color="auto"/>
        <w:right w:val="none" w:sz="0" w:space="0" w:color="auto"/>
      </w:divBdr>
    </w:div>
    <w:div w:id="190723442">
      <w:bodyDiv w:val="1"/>
      <w:marLeft w:val="0"/>
      <w:marRight w:val="0"/>
      <w:marTop w:val="0"/>
      <w:marBottom w:val="0"/>
      <w:divBdr>
        <w:top w:val="none" w:sz="0" w:space="0" w:color="auto"/>
        <w:left w:val="none" w:sz="0" w:space="0" w:color="auto"/>
        <w:bottom w:val="none" w:sz="0" w:space="0" w:color="auto"/>
        <w:right w:val="none" w:sz="0" w:space="0" w:color="auto"/>
      </w:divBdr>
    </w:div>
    <w:div w:id="222375073">
      <w:bodyDiv w:val="1"/>
      <w:marLeft w:val="0"/>
      <w:marRight w:val="0"/>
      <w:marTop w:val="0"/>
      <w:marBottom w:val="0"/>
      <w:divBdr>
        <w:top w:val="none" w:sz="0" w:space="0" w:color="auto"/>
        <w:left w:val="none" w:sz="0" w:space="0" w:color="auto"/>
        <w:bottom w:val="none" w:sz="0" w:space="0" w:color="auto"/>
        <w:right w:val="none" w:sz="0" w:space="0" w:color="auto"/>
      </w:divBdr>
      <w:divsChild>
        <w:div w:id="920991101">
          <w:marLeft w:val="300"/>
          <w:marRight w:val="0"/>
          <w:marTop w:val="0"/>
          <w:marBottom w:val="0"/>
          <w:divBdr>
            <w:top w:val="none" w:sz="0" w:space="0" w:color="auto"/>
            <w:left w:val="none" w:sz="0" w:space="0" w:color="auto"/>
            <w:bottom w:val="none" w:sz="0" w:space="0" w:color="auto"/>
            <w:right w:val="none" w:sz="0" w:space="0" w:color="auto"/>
          </w:divBdr>
        </w:div>
      </w:divsChild>
    </w:div>
    <w:div w:id="223302086">
      <w:bodyDiv w:val="1"/>
      <w:marLeft w:val="0"/>
      <w:marRight w:val="0"/>
      <w:marTop w:val="0"/>
      <w:marBottom w:val="0"/>
      <w:divBdr>
        <w:top w:val="none" w:sz="0" w:space="0" w:color="auto"/>
        <w:left w:val="none" w:sz="0" w:space="0" w:color="auto"/>
        <w:bottom w:val="none" w:sz="0" w:space="0" w:color="auto"/>
        <w:right w:val="none" w:sz="0" w:space="0" w:color="auto"/>
      </w:divBdr>
    </w:div>
    <w:div w:id="232199659">
      <w:bodyDiv w:val="1"/>
      <w:marLeft w:val="0"/>
      <w:marRight w:val="0"/>
      <w:marTop w:val="0"/>
      <w:marBottom w:val="0"/>
      <w:divBdr>
        <w:top w:val="none" w:sz="0" w:space="0" w:color="auto"/>
        <w:left w:val="none" w:sz="0" w:space="0" w:color="auto"/>
        <w:bottom w:val="none" w:sz="0" w:space="0" w:color="auto"/>
        <w:right w:val="none" w:sz="0" w:space="0" w:color="auto"/>
      </w:divBdr>
    </w:div>
    <w:div w:id="233515053">
      <w:bodyDiv w:val="1"/>
      <w:marLeft w:val="0"/>
      <w:marRight w:val="0"/>
      <w:marTop w:val="0"/>
      <w:marBottom w:val="0"/>
      <w:divBdr>
        <w:top w:val="none" w:sz="0" w:space="0" w:color="auto"/>
        <w:left w:val="none" w:sz="0" w:space="0" w:color="auto"/>
        <w:bottom w:val="none" w:sz="0" w:space="0" w:color="auto"/>
        <w:right w:val="none" w:sz="0" w:space="0" w:color="auto"/>
      </w:divBdr>
    </w:div>
    <w:div w:id="259337509">
      <w:bodyDiv w:val="1"/>
      <w:marLeft w:val="0"/>
      <w:marRight w:val="0"/>
      <w:marTop w:val="0"/>
      <w:marBottom w:val="0"/>
      <w:divBdr>
        <w:top w:val="none" w:sz="0" w:space="0" w:color="auto"/>
        <w:left w:val="none" w:sz="0" w:space="0" w:color="auto"/>
        <w:bottom w:val="none" w:sz="0" w:space="0" w:color="auto"/>
        <w:right w:val="none" w:sz="0" w:space="0" w:color="auto"/>
      </w:divBdr>
    </w:div>
    <w:div w:id="273486232">
      <w:bodyDiv w:val="1"/>
      <w:marLeft w:val="0"/>
      <w:marRight w:val="0"/>
      <w:marTop w:val="0"/>
      <w:marBottom w:val="0"/>
      <w:divBdr>
        <w:top w:val="none" w:sz="0" w:space="0" w:color="auto"/>
        <w:left w:val="none" w:sz="0" w:space="0" w:color="auto"/>
        <w:bottom w:val="none" w:sz="0" w:space="0" w:color="auto"/>
        <w:right w:val="none" w:sz="0" w:space="0" w:color="auto"/>
      </w:divBdr>
    </w:div>
    <w:div w:id="281349923">
      <w:bodyDiv w:val="1"/>
      <w:marLeft w:val="0"/>
      <w:marRight w:val="0"/>
      <w:marTop w:val="0"/>
      <w:marBottom w:val="0"/>
      <w:divBdr>
        <w:top w:val="none" w:sz="0" w:space="0" w:color="auto"/>
        <w:left w:val="none" w:sz="0" w:space="0" w:color="auto"/>
        <w:bottom w:val="none" w:sz="0" w:space="0" w:color="auto"/>
        <w:right w:val="none" w:sz="0" w:space="0" w:color="auto"/>
      </w:divBdr>
    </w:div>
    <w:div w:id="285620158">
      <w:bodyDiv w:val="1"/>
      <w:marLeft w:val="0"/>
      <w:marRight w:val="0"/>
      <w:marTop w:val="0"/>
      <w:marBottom w:val="0"/>
      <w:divBdr>
        <w:top w:val="none" w:sz="0" w:space="0" w:color="auto"/>
        <w:left w:val="none" w:sz="0" w:space="0" w:color="auto"/>
        <w:bottom w:val="none" w:sz="0" w:space="0" w:color="auto"/>
        <w:right w:val="none" w:sz="0" w:space="0" w:color="auto"/>
      </w:divBdr>
    </w:div>
    <w:div w:id="299576043">
      <w:bodyDiv w:val="1"/>
      <w:marLeft w:val="0"/>
      <w:marRight w:val="0"/>
      <w:marTop w:val="0"/>
      <w:marBottom w:val="0"/>
      <w:divBdr>
        <w:top w:val="none" w:sz="0" w:space="0" w:color="auto"/>
        <w:left w:val="none" w:sz="0" w:space="0" w:color="auto"/>
        <w:bottom w:val="none" w:sz="0" w:space="0" w:color="auto"/>
        <w:right w:val="none" w:sz="0" w:space="0" w:color="auto"/>
      </w:divBdr>
    </w:div>
    <w:div w:id="315109192">
      <w:bodyDiv w:val="1"/>
      <w:marLeft w:val="0"/>
      <w:marRight w:val="0"/>
      <w:marTop w:val="0"/>
      <w:marBottom w:val="0"/>
      <w:divBdr>
        <w:top w:val="none" w:sz="0" w:space="0" w:color="auto"/>
        <w:left w:val="none" w:sz="0" w:space="0" w:color="auto"/>
        <w:bottom w:val="none" w:sz="0" w:space="0" w:color="auto"/>
        <w:right w:val="none" w:sz="0" w:space="0" w:color="auto"/>
      </w:divBdr>
    </w:div>
    <w:div w:id="322860192">
      <w:bodyDiv w:val="1"/>
      <w:marLeft w:val="0"/>
      <w:marRight w:val="0"/>
      <w:marTop w:val="0"/>
      <w:marBottom w:val="0"/>
      <w:divBdr>
        <w:top w:val="none" w:sz="0" w:space="0" w:color="auto"/>
        <w:left w:val="none" w:sz="0" w:space="0" w:color="auto"/>
        <w:bottom w:val="none" w:sz="0" w:space="0" w:color="auto"/>
        <w:right w:val="none" w:sz="0" w:space="0" w:color="auto"/>
      </w:divBdr>
    </w:div>
    <w:div w:id="325474680">
      <w:bodyDiv w:val="1"/>
      <w:marLeft w:val="0"/>
      <w:marRight w:val="0"/>
      <w:marTop w:val="0"/>
      <w:marBottom w:val="0"/>
      <w:divBdr>
        <w:top w:val="none" w:sz="0" w:space="0" w:color="auto"/>
        <w:left w:val="none" w:sz="0" w:space="0" w:color="auto"/>
        <w:bottom w:val="none" w:sz="0" w:space="0" w:color="auto"/>
        <w:right w:val="none" w:sz="0" w:space="0" w:color="auto"/>
      </w:divBdr>
    </w:div>
    <w:div w:id="332150457">
      <w:bodyDiv w:val="1"/>
      <w:marLeft w:val="0"/>
      <w:marRight w:val="0"/>
      <w:marTop w:val="0"/>
      <w:marBottom w:val="0"/>
      <w:divBdr>
        <w:top w:val="none" w:sz="0" w:space="0" w:color="auto"/>
        <w:left w:val="none" w:sz="0" w:space="0" w:color="auto"/>
        <w:bottom w:val="none" w:sz="0" w:space="0" w:color="auto"/>
        <w:right w:val="none" w:sz="0" w:space="0" w:color="auto"/>
      </w:divBdr>
    </w:div>
    <w:div w:id="333723267">
      <w:bodyDiv w:val="1"/>
      <w:marLeft w:val="0"/>
      <w:marRight w:val="0"/>
      <w:marTop w:val="0"/>
      <w:marBottom w:val="0"/>
      <w:divBdr>
        <w:top w:val="none" w:sz="0" w:space="0" w:color="auto"/>
        <w:left w:val="none" w:sz="0" w:space="0" w:color="auto"/>
        <w:bottom w:val="none" w:sz="0" w:space="0" w:color="auto"/>
        <w:right w:val="none" w:sz="0" w:space="0" w:color="auto"/>
      </w:divBdr>
    </w:div>
    <w:div w:id="338318226">
      <w:bodyDiv w:val="1"/>
      <w:marLeft w:val="0"/>
      <w:marRight w:val="0"/>
      <w:marTop w:val="0"/>
      <w:marBottom w:val="0"/>
      <w:divBdr>
        <w:top w:val="none" w:sz="0" w:space="0" w:color="auto"/>
        <w:left w:val="none" w:sz="0" w:space="0" w:color="auto"/>
        <w:bottom w:val="none" w:sz="0" w:space="0" w:color="auto"/>
        <w:right w:val="none" w:sz="0" w:space="0" w:color="auto"/>
      </w:divBdr>
    </w:div>
    <w:div w:id="343748611">
      <w:bodyDiv w:val="1"/>
      <w:marLeft w:val="0"/>
      <w:marRight w:val="0"/>
      <w:marTop w:val="0"/>
      <w:marBottom w:val="0"/>
      <w:divBdr>
        <w:top w:val="none" w:sz="0" w:space="0" w:color="auto"/>
        <w:left w:val="none" w:sz="0" w:space="0" w:color="auto"/>
        <w:bottom w:val="none" w:sz="0" w:space="0" w:color="auto"/>
        <w:right w:val="none" w:sz="0" w:space="0" w:color="auto"/>
      </w:divBdr>
    </w:div>
    <w:div w:id="345451106">
      <w:bodyDiv w:val="1"/>
      <w:marLeft w:val="0"/>
      <w:marRight w:val="0"/>
      <w:marTop w:val="0"/>
      <w:marBottom w:val="0"/>
      <w:divBdr>
        <w:top w:val="none" w:sz="0" w:space="0" w:color="auto"/>
        <w:left w:val="none" w:sz="0" w:space="0" w:color="auto"/>
        <w:bottom w:val="none" w:sz="0" w:space="0" w:color="auto"/>
        <w:right w:val="none" w:sz="0" w:space="0" w:color="auto"/>
      </w:divBdr>
    </w:div>
    <w:div w:id="345598053">
      <w:bodyDiv w:val="1"/>
      <w:marLeft w:val="0"/>
      <w:marRight w:val="0"/>
      <w:marTop w:val="0"/>
      <w:marBottom w:val="0"/>
      <w:divBdr>
        <w:top w:val="none" w:sz="0" w:space="0" w:color="auto"/>
        <w:left w:val="none" w:sz="0" w:space="0" w:color="auto"/>
        <w:bottom w:val="none" w:sz="0" w:space="0" w:color="auto"/>
        <w:right w:val="none" w:sz="0" w:space="0" w:color="auto"/>
      </w:divBdr>
    </w:div>
    <w:div w:id="361244132">
      <w:bodyDiv w:val="1"/>
      <w:marLeft w:val="0"/>
      <w:marRight w:val="0"/>
      <w:marTop w:val="0"/>
      <w:marBottom w:val="0"/>
      <w:divBdr>
        <w:top w:val="none" w:sz="0" w:space="0" w:color="auto"/>
        <w:left w:val="none" w:sz="0" w:space="0" w:color="auto"/>
        <w:bottom w:val="none" w:sz="0" w:space="0" w:color="auto"/>
        <w:right w:val="none" w:sz="0" w:space="0" w:color="auto"/>
      </w:divBdr>
    </w:div>
    <w:div w:id="368648648">
      <w:bodyDiv w:val="1"/>
      <w:marLeft w:val="0"/>
      <w:marRight w:val="0"/>
      <w:marTop w:val="0"/>
      <w:marBottom w:val="0"/>
      <w:divBdr>
        <w:top w:val="none" w:sz="0" w:space="0" w:color="auto"/>
        <w:left w:val="none" w:sz="0" w:space="0" w:color="auto"/>
        <w:bottom w:val="none" w:sz="0" w:space="0" w:color="auto"/>
        <w:right w:val="none" w:sz="0" w:space="0" w:color="auto"/>
      </w:divBdr>
    </w:div>
    <w:div w:id="375618613">
      <w:bodyDiv w:val="1"/>
      <w:marLeft w:val="0"/>
      <w:marRight w:val="0"/>
      <w:marTop w:val="0"/>
      <w:marBottom w:val="0"/>
      <w:divBdr>
        <w:top w:val="none" w:sz="0" w:space="0" w:color="auto"/>
        <w:left w:val="none" w:sz="0" w:space="0" w:color="auto"/>
        <w:bottom w:val="none" w:sz="0" w:space="0" w:color="auto"/>
        <w:right w:val="none" w:sz="0" w:space="0" w:color="auto"/>
      </w:divBdr>
    </w:div>
    <w:div w:id="402992166">
      <w:bodyDiv w:val="1"/>
      <w:marLeft w:val="0"/>
      <w:marRight w:val="0"/>
      <w:marTop w:val="0"/>
      <w:marBottom w:val="0"/>
      <w:divBdr>
        <w:top w:val="none" w:sz="0" w:space="0" w:color="auto"/>
        <w:left w:val="none" w:sz="0" w:space="0" w:color="auto"/>
        <w:bottom w:val="none" w:sz="0" w:space="0" w:color="auto"/>
        <w:right w:val="none" w:sz="0" w:space="0" w:color="auto"/>
      </w:divBdr>
    </w:div>
    <w:div w:id="408581682">
      <w:bodyDiv w:val="1"/>
      <w:marLeft w:val="0"/>
      <w:marRight w:val="0"/>
      <w:marTop w:val="0"/>
      <w:marBottom w:val="0"/>
      <w:divBdr>
        <w:top w:val="none" w:sz="0" w:space="0" w:color="auto"/>
        <w:left w:val="none" w:sz="0" w:space="0" w:color="auto"/>
        <w:bottom w:val="none" w:sz="0" w:space="0" w:color="auto"/>
        <w:right w:val="none" w:sz="0" w:space="0" w:color="auto"/>
      </w:divBdr>
    </w:div>
    <w:div w:id="411051482">
      <w:bodyDiv w:val="1"/>
      <w:marLeft w:val="0"/>
      <w:marRight w:val="0"/>
      <w:marTop w:val="0"/>
      <w:marBottom w:val="0"/>
      <w:divBdr>
        <w:top w:val="none" w:sz="0" w:space="0" w:color="auto"/>
        <w:left w:val="none" w:sz="0" w:space="0" w:color="auto"/>
        <w:bottom w:val="none" w:sz="0" w:space="0" w:color="auto"/>
        <w:right w:val="none" w:sz="0" w:space="0" w:color="auto"/>
      </w:divBdr>
    </w:div>
    <w:div w:id="445542704">
      <w:bodyDiv w:val="1"/>
      <w:marLeft w:val="0"/>
      <w:marRight w:val="0"/>
      <w:marTop w:val="0"/>
      <w:marBottom w:val="0"/>
      <w:divBdr>
        <w:top w:val="none" w:sz="0" w:space="0" w:color="auto"/>
        <w:left w:val="none" w:sz="0" w:space="0" w:color="auto"/>
        <w:bottom w:val="none" w:sz="0" w:space="0" w:color="auto"/>
        <w:right w:val="none" w:sz="0" w:space="0" w:color="auto"/>
      </w:divBdr>
    </w:div>
    <w:div w:id="455369348">
      <w:bodyDiv w:val="1"/>
      <w:marLeft w:val="0"/>
      <w:marRight w:val="0"/>
      <w:marTop w:val="0"/>
      <w:marBottom w:val="0"/>
      <w:divBdr>
        <w:top w:val="none" w:sz="0" w:space="0" w:color="auto"/>
        <w:left w:val="none" w:sz="0" w:space="0" w:color="auto"/>
        <w:bottom w:val="none" w:sz="0" w:space="0" w:color="auto"/>
        <w:right w:val="none" w:sz="0" w:space="0" w:color="auto"/>
      </w:divBdr>
    </w:div>
    <w:div w:id="477456747">
      <w:bodyDiv w:val="1"/>
      <w:marLeft w:val="0"/>
      <w:marRight w:val="0"/>
      <w:marTop w:val="0"/>
      <w:marBottom w:val="0"/>
      <w:divBdr>
        <w:top w:val="none" w:sz="0" w:space="0" w:color="auto"/>
        <w:left w:val="none" w:sz="0" w:space="0" w:color="auto"/>
        <w:bottom w:val="none" w:sz="0" w:space="0" w:color="auto"/>
        <w:right w:val="none" w:sz="0" w:space="0" w:color="auto"/>
      </w:divBdr>
    </w:div>
    <w:div w:id="479736151">
      <w:bodyDiv w:val="1"/>
      <w:marLeft w:val="0"/>
      <w:marRight w:val="0"/>
      <w:marTop w:val="0"/>
      <w:marBottom w:val="0"/>
      <w:divBdr>
        <w:top w:val="none" w:sz="0" w:space="0" w:color="auto"/>
        <w:left w:val="none" w:sz="0" w:space="0" w:color="auto"/>
        <w:bottom w:val="none" w:sz="0" w:space="0" w:color="auto"/>
        <w:right w:val="none" w:sz="0" w:space="0" w:color="auto"/>
      </w:divBdr>
    </w:div>
    <w:div w:id="493104886">
      <w:bodyDiv w:val="1"/>
      <w:marLeft w:val="0"/>
      <w:marRight w:val="0"/>
      <w:marTop w:val="0"/>
      <w:marBottom w:val="0"/>
      <w:divBdr>
        <w:top w:val="none" w:sz="0" w:space="0" w:color="auto"/>
        <w:left w:val="none" w:sz="0" w:space="0" w:color="auto"/>
        <w:bottom w:val="none" w:sz="0" w:space="0" w:color="auto"/>
        <w:right w:val="none" w:sz="0" w:space="0" w:color="auto"/>
      </w:divBdr>
    </w:div>
    <w:div w:id="496001733">
      <w:bodyDiv w:val="1"/>
      <w:marLeft w:val="0"/>
      <w:marRight w:val="0"/>
      <w:marTop w:val="0"/>
      <w:marBottom w:val="0"/>
      <w:divBdr>
        <w:top w:val="none" w:sz="0" w:space="0" w:color="auto"/>
        <w:left w:val="none" w:sz="0" w:space="0" w:color="auto"/>
        <w:bottom w:val="none" w:sz="0" w:space="0" w:color="auto"/>
        <w:right w:val="none" w:sz="0" w:space="0" w:color="auto"/>
      </w:divBdr>
    </w:div>
    <w:div w:id="498694615">
      <w:bodyDiv w:val="1"/>
      <w:marLeft w:val="0"/>
      <w:marRight w:val="0"/>
      <w:marTop w:val="0"/>
      <w:marBottom w:val="0"/>
      <w:divBdr>
        <w:top w:val="none" w:sz="0" w:space="0" w:color="auto"/>
        <w:left w:val="none" w:sz="0" w:space="0" w:color="auto"/>
        <w:bottom w:val="none" w:sz="0" w:space="0" w:color="auto"/>
        <w:right w:val="none" w:sz="0" w:space="0" w:color="auto"/>
      </w:divBdr>
    </w:div>
    <w:div w:id="502428292">
      <w:bodyDiv w:val="1"/>
      <w:marLeft w:val="0"/>
      <w:marRight w:val="0"/>
      <w:marTop w:val="0"/>
      <w:marBottom w:val="0"/>
      <w:divBdr>
        <w:top w:val="none" w:sz="0" w:space="0" w:color="auto"/>
        <w:left w:val="none" w:sz="0" w:space="0" w:color="auto"/>
        <w:bottom w:val="none" w:sz="0" w:space="0" w:color="auto"/>
        <w:right w:val="none" w:sz="0" w:space="0" w:color="auto"/>
      </w:divBdr>
    </w:div>
    <w:div w:id="514616406">
      <w:bodyDiv w:val="1"/>
      <w:marLeft w:val="0"/>
      <w:marRight w:val="0"/>
      <w:marTop w:val="0"/>
      <w:marBottom w:val="0"/>
      <w:divBdr>
        <w:top w:val="none" w:sz="0" w:space="0" w:color="auto"/>
        <w:left w:val="none" w:sz="0" w:space="0" w:color="auto"/>
        <w:bottom w:val="none" w:sz="0" w:space="0" w:color="auto"/>
        <w:right w:val="none" w:sz="0" w:space="0" w:color="auto"/>
      </w:divBdr>
    </w:div>
    <w:div w:id="535586003">
      <w:bodyDiv w:val="1"/>
      <w:marLeft w:val="0"/>
      <w:marRight w:val="0"/>
      <w:marTop w:val="0"/>
      <w:marBottom w:val="0"/>
      <w:divBdr>
        <w:top w:val="none" w:sz="0" w:space="0" w:color="auto"/>
        <w:left w:val="none" w:sz="0" w:space="0" w:color="auto"/>
        <w:bottom w:val="none" w:sz="0" w:space="0" w:color="auto"/>
        <w:right w:val="none" w:sz="0" w:space="0" w:color="auto"/>
      </w:divBdr>
    </w:div>
    <w:div w:id="540636014">
      <w:bodyDiv w:val="1"/>
      <w:marLeft w:val="0"/>
      <w:marRight w:val="0"/>
      <w:marTop w:val="0"/>
      <w:marBottom w:val="0"/>
      <w:divBdr>
        <w:top w:val="none" w:sz="0" w:space="0" w:color="auto"/>
        <w:left w:val="none" w:sz="0" w:space="0" w:color="auto"/>
        <w:bottom w:val="none" w:sz="0" w:space="0" w:color="auto"/>
        <w:right w:val="none" w:sz="0" w:space="0" w:color="auto"/>
      </w:divBdr>
    </w:div>
    <w:div w:id="550000743">
      <w:bodyDiv w:val="1"/>
      <w:marLeft w:val="0"/>
      <w:marRight w:val="0"/>
      <w:marTop w:val="0"/>
      <w:marBottom w:val="0"/>
      <w:divBdr>
        <w:top w:val="none" w:sz="0" w:space="0" w:color="auto"/>
        <w:left w:val="none" w:sz="0" w:space="0" w:color="auto"/>
        <w:bottom w:val="none" w:sz="0" w:space="0" w:color="auto"/>
        <w:right w:val="none" w:sz="0" w:space="0" w:color="auto"/>
      </w:divBdr>
    </w:div>
    <w:div w:id="569313922">
      <w:bodyDiv w:val="1"/>
      <w:marLeft w:val="0"/>
      <w:marRight w:val="0"/>
      <w:marTop w:val="0"/>
      <w:marBottom w:val="0"/>
      <w:divBdr>
        <w:top w:val="none" w:sz="0" w:space="0" w:color="auto"/>
        <w:left w:val="none" w:sz="0" w:space="0" w:color="auto"/>
        <w:bottom w:val="none" w:sz="0" w:space="0" w:color="auto"/>
        <w:right w:val="none" w:sz="0" w:space="0" w:color="auto"/>
      </w:divBdr>
    </w:div>
    <w:div w:id="572197882">
      <w:bodyDiv w:val="1"/>
      <w:marLeft w:val="0"/>
      <w:marRight w:val="0"/>
      <w:marTop w:val="0"/>
      <w:marBottom w:val="0"/>
      <w:divBdr>
        <w:top w:val="none" w:sz="0" w:space="0" w:color="auto"/>
        <w:left w:val="none" w:sz="0" w:space="0" w:color="auto"/>
        <w:bottom w:val="none" w:sz="0" w:space="0" w:color="auto"/>
        <w:right w:val="none" w:sz="0" w:space="0" w:color="auto"/>
      </w:divBdr>
    </w:div>
    <w:div w:id="582572670">
      <w:bodyDiv w:val="1"/>
      <w:marLeft w:val="0"/>
      <w:marRight w:val="0"/>
      <w:marTop w:val="0"/>
      <w:marBottom w:val="0"/>
      <w:divBdr>
        <w:top w:val="none" w:sz="0" w:space="0" w:color="auto"/>
        <w:left w:val="none" w:sz="0" w:space="0" w:color="auto"/>
        <w:bottom w:val="none" w:sz="0" w:space="0" w:color="auto"/>
        <w:right w:val="none" w:sz="0" w:space="0" w:color="auto"/>
      </w:divBdr>
    </w:div>
    <w:div w:id="584725133">
      <w:bodyDiv w:val="1"/>
      <w:marLeft w:val="0"/>
      <w:marRight w:val="0"/>
      <w:marTop w:val="0"/>
      <w:marBottom w:val="0"/>
      <w:divBdr>
        <w:top w:val="none" w:sz="0" w:space="0" w:color="auto"/>
        <w:left w:val="none" w:sz="0" w:space="0" w:color="auto"/>
        <w:bottom w:val="none" w:sz="0" w:space="0" w:color="auto"/>
        <w:right w:val="none" w:sz="0" w:space="0" w:color="auto"/>
      </w:divBdr>
    </w:div>
    <w:div w:id="588734547">
      <w:bodyDiv w:val="1"/>
      <w:marLeft w:val="0"/>
      <w:marRight w:val="0"/>
      <w:marTop w:val="0"/>
      <w:marBottom w:val="0"/>
      <w:divBdr>
        <w:top w:val="none" w:sz="0" w:space="0" w:color="auto"/>
        <w:left w:val="none" w:sz="0" w:space="0" w:color="auto"/>
        <w:bottom w:val="none" w:sz="0" w:space="0" w:color="auto"/>
        <w:right w:val="none" w:sz="0" w:space="0" w:color="auto"/>
      </w:divBdr>
    </w:div>
    <w:div w:id="593788445">
      <w:bodyDiv w:val="1"/>
      <w:marLeft w:val="0"/>
      <w:marRight w:val="0"/>
      <w:marTop w:val="0"/>
      <w:marBottom w:val="0"/>
      <w:divBdr>
        <w:top w:val="none" w:sz="0" w:space="0" w:color="auto"/>
        <w:left w:val="none" w:sz="0" w:space="0" w:color="auto"/>
        <w:bottom w:val="none" w:sz="0" w:space="0" w:color="auto"/>
        <w:right w:val="none" w:sz="0" w:space="0" w:color="auto"/>
      </w:divBdr>
    </w:div>
    <w:div w:id="620888569">
      <w:bodyDiv w:val="1"/>
      <w:marLeft w:val="0"/>
      <w:marRight w:val="0"/>
      <w:marTop w:val="0"/>
      <w:marBottom w:val="0"/>
      <w:divBdr>
        <w:top w:val="none" w:sz="0" w:space="0" w:color="auto"/>
        <w:left w:val="none" w:sz="0" w:space="0" w:color="auto"/>
        <w:bottom w:val="none" w:sz="0" w:space="0" w:color="auto"/>
        <w:right w:val="none" w:sz="0" w:space="0" w:color="auto"/>
      </w:divBdr>
    </w:div>
    <w:div w:id="624390792">
      <w:bodyDiv w:val="1"/>
      <w:marLeft w:val="0"/>
      <w:marRight w:val="0"/>
      <w:marTop w:val="0"/>
      <w:marBottom w:val="0"/>
      <w:divBdr>
        <w:top w:val="none" w:sz="0" w:space="0" w:color="auto"/>
        <w:left w:val="none" w:sz="0" w:space="0" w:color="auto"/>
        <w:bottom w:val="none" w:sz="0" w:space="0" w:color="auto"/>
        <w:right w:val="none" w:sz="0" w:space="0" w:color="auto"/>
      </w:divBdr>
    </w:div>
    <w:div w:id="627123250">
      <w:bodyDiv w:val="1"/>
      <w:marLeft w:val="0"/>
      <w:marRight w:val="0"/>
      <w:marTop w:val="0"/>
      <w:marBottom w:val="0"/>
      <w:divBdr>
        <w:top w:val="none" w:sz="0" w:space="0" w:color="auto"/>
        <w:left w:val="none" w:sz="0" w:space="0" w:color="auto"/>
        <w:bottom w:val="none" w:sz="0" w:space="0" w:color="auto"/>
        <w:right w:val="none" w:sz="0" w:space="0" w:color="auto"/>
      </w:divBdr>
    </w:div>
    <w:div w:id="641272731">
      <w:bodyDiv w:val="1"/>
      <w:marLeft w:val="0"/>
      <w:marRight w:val="0"/>
      <w:marTop w:val="0"/>
      <w:marBottom w:val="0"/>
      <w:divBdr>
        <w:top w:val="none" w:sz="0" w:space="0" w:color="auto"/>
        <w:left w:val="none" w:sz="0" w:space="0" w:color="auto"/>
        <w:bottom w:val="none" w:sz="0" w:space="0" w:color="auto"/>
        <w:right w:val="none" w:sz="0" w:space="0" w:color="auto"/>
      </w:divBdr>
    </w:div>
    <w:div w:id="656037911">
      <w:bodyDiv w:val="1"/>
      <w:marLeft w:val="0"/>
      <w:marRight w:val="0"/>
      <w:marTop w:val="0"/>
      <w:marBottom w:val="0"/>
      <w:divBdr>
        <w:top w:val="none" w:sz="0" w:space="0" w:color="auto"/>
        <w:left w:val="none" w:sz="0" w:space="0" w:color="auto"/>
        <w:bottom w:val="none" w:sz="0" w:space="0" w:color="auto"/>
        <w:right w:val="none" w:sz="0" w:space="0" w:color="auto"/>
      </w:divBdr>
    </w:div>
    <w:div w:id="673385766">
      <w:bodyDiv w:val="1"/>
      <w:marLeft w:val="0"/>
      <w:marRight w:val="0"/>
      <w:marTop w:val="0"/>
      <w:marBottom w:val="0"/>
      <w:divBdr>
        <w:top w:val="none" w:sz="0" w:space="0" w:color="auto"/>
        <w:left w:val="none" w:sz="0" w:space="0" w:color="auto"/>
        <w:bottom w:val="none" w:sz="0" w:space="0" w:color="auto"/>
        <w:right w:val="none" w:sz="0" w:space="0" w:color="auto"/>
      </w:divBdr>
    </w:div>
    <w:div w:id="687800707">
      <w:bodyDiv w:val="1"/>
      <w:marLeft w:val="0"/>
      <w:marRight w:val="0"/>
      <w:marTop w:val="0"/>
      <w:marBottom w:val="0"/>
      <w:divBdr>
        <w:top w:val="none" w:sz="0" w:space="0" w:color="auto"/>
        <w:left w:val="none" w:sz="0" w:space="0" w:color="auto"/>
        <w:bottom w:val="none" w:sz="0" w:space="0" w:color="auto"/>
        <w:right w:val="none" w:sz="0" w:space="0" w:color="auto"/>
      </w:divBdr>
    </w:div>
    <w:div w:id="688678276">
      <w:bodyDiv w:val="1"/>
      <w:marLeft w:val="0"/>
      <w:marRight w:val="0"/>
      <w:marTop w:val="0"/>
      <w:marBottom w:val="0"/>
      <w:divBdr>
        <w:top w:val="none" w:sz="0" w:space="0" w:color="auto"/>
        <w:left w:val="none" w:sz="0" w:space="0" w:color="auto"/>
        <w:bottom w:val="none" w:sz="0" w:space="0" w:color="auto"/>
        <w:right w:val="none" w:sz="0" w:space="0" w:color="auto"/>
      </w:divBdr>
    </w:div>
    <w:div w:id="708066812">
      <w:bodyDiv w:val="1"/>
      <w:marLeft w:val="0"/>
      <w:marRight w:val="0"/>
      <w:marTop w:val="0"/>
      <w:marBottom w:val="0"/>
      <w:divBdr>
        <w:top w:val="none" w:sz="0" w:space="0" w:color="auto"/>
        <w:left w:val="none" w:sz="0" w:space="0" w:color="auto"/>
        <w:bottom w:val="none" w:sz="0" w:space="0" w:color="auto"/>
        <w:right w:val="none" w:sz="0" w:space="0" w:color="auto"/>
      </w:divBdr>
    </w:div>
    <w:div w:id="716512877">
      <w:bodyDiv w:val="1"/>
      <w:marLeft w:val="0"/>
      <w:marRight w:val="0"/>
      <w:marTop w:val="0"/>
      <w:marBottom w:val="0"/>
      <w:divBdr>
        <w:top w:val="none" w:sz="0" w:space="0" w:color="auto"/>
        <w:left w:val="none" w:sz="0" w:space="0" w:color="auto"/>
        <w:bottom w:val="none" w:sz="0" w:space="0" w:color="auto"/>
        <w:right w:val="none" w:sz="0" w:space="0" w:color="auto"/>
      </w:divBdr>
    </w:div>
    <w:div w:id="719019878">
      <w:bodyDiv w:val="1"/>
      <w:marLeft w:val="0"/>
      <w:marRight w:val="0"/>
      <w:marTop w:val="0"/>
      <w:marBottom w:val="0"/>
      <w:divBdr>
        <w:top w:val="none" w:sz="0" w:space="0" w:color="auto"/>
        <w:left w:val="none" w:sz="0" w:space="0" w:color="auto"/>
        <w:bottom w:val="none" w:sz="0" w:space="0" w:color="auto"/>
        <w:right w:val="none" w:sz="0" w:space="0" w:color="auto"/>
      </w:divBdr>
    </w:div>
    <w:div w:id="726295568">
      <w:bodyDiv w:val="1"/>
      <w:marLeft w:val="0"/>
      <w:marRight w:val="0"/>
      <w:marTop w:val="0"/>
      <w:marBottom w:val="0"/>
      <w:divBdr>
        <w:top w:val="none" w:sz="0" w:space="0" w:color="auto"/>
        <w:left w:val="none" w:sz="0" w:space="0" w:color="auto"/>
        <w:bottom w:val="none" w:sz="0" w:space="0" w:color="auto"/>
        <w:right w:val="none" w:sz="0" w:space="0" w:color="auto"/>
      </w:divBdr>
    </w:div>
    <w:div w:id="768550787">
      <w:bodyDiv w:val="1"/>
      <w:marLeft w:val="0"/>
      <w:marRight w:val="0"/>
      <w:marTop w:val="0"/>
      <w:marBottom w:val="0"/>
      <w:divBdr>
        <w:top w:val="none" w:sz="0" w:space="0" w:color="auto"/>
        <w:left w:val="none" w:sz="0" w:space="0" w:color="auto"/>
        <w:bottom w:val="none" w:sz="0" w:space="0" w:color="auto"/>
        <w:right w:val="none" w:sz="0" w:space="0" w:color="auto"/>
      </w:divBdr>
    </w:div>
    <w:div w:id="785196651">
      <w:bodyDiv w:val="1"/>
      <w:marLeft w:val="0"/>
      <w:marRight w:val="0"/>
      <w:marTop w:val="0"/>
      <w:marBottom w:val="0"/>
      <w:divBdr>
        <w:top w:val="none" w:sz="0" w:space="0" w:color="auto"/>
        <w:left w:val="none" w:sz="0" w:space="0" w:color="auto"/>
        <w:bottom w:val="none" w:sz="0" w:space="0" w:color="auto"/>
        <w:right w:val="none" w:sz="0" w:space="0" w:color="auto"/>
      </w:divBdr>
    </w:div>
    <w:div w:id="788545864">
      <w:bodyDiv w:val="1"/>
      <w:marLeft w:val="0"/>
      <w:marRight w:val="0"/>
      <w:marTop w:val="0"/>
      <w:marBottom w:val="0"/>
      <w:divBdr>
        <w:top w:val="none" w:sz="0" w:space="0" w:color="auto"/>
        <w:left w:val="none" w:sz="0" w:space="0" w:color="auto"/>
        <w:bottom w:val="none" w:sz="0" w:space="0" w:color="auto"/>
        <w:right w:val="none" w:sz="0" w:space="0" w:color="auto"/>
      </w:divBdr>
    </w:div>
    <w:div w:id="825048574">
      <w:bodyDiv w:val="1"/>
      <w:marLeft w:val="0"/>
      <w:marRight w:val="0"/>
      <w:marTop w:val="0"/>
      <w:marBottom w:val="0"/>
      <w:divBdr>
        <w:top w:val="none" w:sz="0" w:space="0" w:color="auto"/>
        <w:left w:val="none" w:sz="0" w:space="0" w:color="auto"/>
        <w:bottom w:val="none" w:sz="0" w:space="0" w:color="auto"/>
        <w:right w:val="none" w:sz="0" w:space="0" w:color="auto"/>
      </w:divBdr>
    </w:div>
    <w:div w:id="839126769">
      <w:bodyDiv w:val="1"/>
      <w:marLeft w:val="0"/>
      <w:marRight w:val="0"/>
      <w:marTop w:val="0"/>
      <w:marBottom w:val="0"/>
      <w:divBdr>
        <w:top w:val="none" w:sz="0" w:space="0" w:color="auto"/>
        <w:left w:val="none" w:sz="0" w:space="0" w:color="auto"/>
        <w:bottom w:val="none" w:sz="0" w:space="0" w:color="auto"/>
        <w:right w:val="none" w:sz="0" w:space="0" w:color="auto"/>
      </w:divBdr>
    </w:div>
    <w:div w:id="841047587">
      <w:bodyDiv w:val="1"/>
      <w:marLeft w:val="0"/>
      <w:marRight w:val="0"/>
      <w:marTop w:val="0"/>
      <w:marBottom w:val="0"/>
      <w:divBdr>
        <w:top w:val="none" w:sz="0" w:space="0" w:color="auto"/>
        <w:left w:val="none" w:sz="0" w:space="0" w:color="auto"/>
        <w:bottom w:val="none" w:sz="0" w:space="0" w:color="auto"/>
        <w:right w:val="none" w:sz="0" w:space="0" w:color="auto"/>
      </w:divBdr>
    </w:div>
    <w:div w:id="901335669">
      <w:bodyDiv w:val="1"/>
      <w:marLeft w:val="0"/>
      <w:marRight w:val="0"/>
      <w:marTop w:val="0"/>
      <w:marBottom w:val="0"/>
      <w:divBdr>
        <w:top w:val="none" w:sz="0" w:space="0" w:color="auto"/>
        <w:left w:val="none" w:sz="0" w:space="0" w:color="auto"/>
        <w:bottom w:val="none" w:sz="0" w:space="0" w:color="auto"/>
        <w:right w:val="none" w:sz="0" w:space="0" w:color="auto"/>
      </w:divBdr>
    </w:div>
    <w:div w:id="914322091">
      <w:bodyDiv w:val="1"/>
      <w:marLeft w:val="0"/>
      <w:marRight w:val="0"/>
      <w:marTop w:val="0"/>
      <w:marBottom w:val="0"/>
      <w:divBdr>
        <w:top w:val="none" w:sz="0" w:space="0" w:color="auto"/>
        <w:left w:val="none" w:sz="0" w:space="0" w:color="auto"/>
        <w:bottom w:val="none" w:sz="0" w:space="0" w:color="auto"/>
        <w:right w:val="none" w:sz="0" w:space="0" w:color="auto"/>
      </w:divBdr>
    </w:div>
    <w:div w:id="918907921">
      <w:bodyDiv w:val="1"/>
      <w:marLeft w:val="0"/>
      <w:marRight w:val="0"/>
      <w:marTop w:val="0"/>
      <w:marBottom w:val="0"/>
      <w:divBdr>
        <w:top w:val="none" w:sz="0" w:space="0" w:color="auto"/>
        <w:left w:val="none" w:sz="0" w:space="0" w:color="auto"/>
        <w:bottom w:val="none" w:sz="0" w:space="0" w:color="auto"/>
        <w:right w:val="none" w:sz="0" w:space="0" w:color="auto"/>
      </w:divBdr>
    </w:div>
    <w:div w:id="952249773">
      <w:bodyDiv w:val="1"/>
      <w:marLeft w:val="0"/>
      <w:marRight w:val="0"/>
      <w:marTop w:val="0"/>
      <w:marBottom w:val="0"/>
      <w:divBdr>
        <w:top w:val="none" w:sz="0" w:space="0" w:color="auto"/>
        <w:left w:val="none" w:sz="0" w:space="0" w:color="auto"/>
        <w:bottom w:val="none" w:sz="0" w:space="0" w:color="auto"/>
        <w:right w:val="none" w:sz="0" w:space="0" w:color="auto"/>
      </w:divBdr>
    </w:div>
    <w:div w:id="955529366">
      <w:bodyDiv w:val="1"/>
      <w:marLeft w:val="0"/>
      <w:marRight w:val="0"/>
      <w:marTop w:val="0"/>
      <w:marBottom w:val="0"/>
      <w:divBdr>
        <w:top w:val="none" w:sz="0" w:space="0" w:color="auto"/>
        <w:left w:val="none" w:sz="0" w:space="0" w:color="auto"/>
        <w:bottom w:val="none" w:sz="0" w:space="0" w:color="auto"/>
        <w:right w:val="none" w:sz="0" w:space="0" w:color="auto"/>
      </w:divBdr>
    </w:div>
    <w:div w:id="960258046">
      <w:bodyDiv w:val="1"/>
      <w:marLeft w:val="0"/>
      <w:marRight w:val="0"/>
      <w:marTop w:val="0"/>
      <w:marBottom w:val="0"/>
      <w:divBdr>
        <w:top w:val="none" w:sz="0" w:space="0" w:color="auto"/>
        <w:left w:val="none" w:sz="0" w:space="0" w:color="auto"/>
        <w:bottom w:val="none" w:sz="0" w:space="0" w:color="auto"/>
        <w:right w:val="none" w:sz="0" w:space="0" w:color="auto"/>
      </w:divBdr>
    </w:div>
    <w:div w:id="987365689">
      <w:bodyDiv w:val="1"/>
      <w:marLeft w:val="0"/>
      <w:marRight w:val="0"/>
      <w:marTop w:val="0"/>
      <w:marBottom w:val="0"/>
      <w:divBdr>
        <w:top w:val="none" w:sz="0" w:space="0" w:color="auto"/>
        <w:left w:val="none" w:sz="0" w:space="0" w:color="auto"/>
        <w:bottom w:val="none" w:sz="0" w:space="0" w:color="auto"/>
        <w:right w:val="none" w:sz="0" w:space="0" w:color="auto"/>
      </w:divBdr>
    </w:div>
    <w:div w:id="1005550980">
      <w:bodyDiv w:val="1"/>
      <w:marLeft w:val="0"/>
      <w:marRight w:val="0"/>
      <w:marTop w:val="0"/>
      <w:marBottom w:val="0"/>
      <w:divBdr>
        <w:top w:val="none" w:sz="0" w:space="0" w:color="auto"/>
        <w:left w:val="none" w:sz="0" w:space="0" w:color="auto"/>
        <w:bottom w:val="none" w:sz="0" w:space="0" w:color="auto"/>
        <w:right w:val="none" w:sz="0" w:space="0" w:color="auto"/>
      </w:divBdr>
    </w:div>
    <w:div w:id="1015033173">
      <w:bodyDiv w:val="1"/>
      <w:marLeft w:val="0"/>
      <w:marRight w:val="0"/>
      <w:marTop w:val="0"/>
      <w:marBottom w:val="0"/>
      <w:divBdr>
        <w:top w:val="none" w:sz="0" w:space="0" w:color="auto"/>
        <w:left w:val="none" w:sz="0" w:space="0" w:color="auto"/>
        <w:bottom w:val="none" w:sz="0" w:space="0" w:color="auto"/>
        <w:right w:val="none" w:sz="0" w:space="0" w:color="auto"/>
      </w:divBdr>
    </w:div>
    <w:div w:id="1046173618">
      <w:bodyDiv w:val="1"/>
      <w:marLeft w:val="0"/>
      <w:marRight w:val="0"/>
      <w:marTop w:val="0"/>
      <w:marBottom w:val="0"/>
      <w:divBdr>
        <w:top w:val="none" w:sz="0" w:space="0" w:color="auto"/>
        <w:left w:val="none" w:sz="0" w:space="0" w:color="auto"/>
        <w:bottom w:val="none" w:sz="0" w:space="0" w:color="auto"/>
        <w:right w:val="none" w:sz="0" w:space="0" w:color="auto"/>
      </w:divBdr>
    </w:div>
    <w:div w:id="1046685370">
      <w:bodyDiv w:val="1"/>
      <w:marLeft w:val="0"/>
      <w:marRight w:val="0"/>
      <w:marTop w:val="0"/>
      <w:marBottom w:val="0"/>
      <w:divBdr>
        <w:top w:val="none" w:sz="0" w:space="0" w:color="auto"/>
        <w:left w:val="none" w:sz="0" w:space="0" w:color="auto"/>
        <w:bottom w:val="none" w:sz="0" w:space="0" w:color="auto"/>
        <w:right w:val="none" w:sz="0" w:space="0" w:color="auto"/>
      </w:divBdr>
    </w:div>
    <w:div w:id="1048339999">
      <w:bodyDiv w:val="1"/>
      <w:marLeft w:val="0"/>
      <w:marRight w:val="0"/>
      <w:marTop w:val="0"/>
      <w:marBottom w:val="0"/>
      <w:divBdr>
        <w:top w:val="none" w:sz="0" w:space="0" w:color="auto"/>
        <w:left w:val="none" w:sz="0" w:space="0" w:color="auto"/>
        <w:bottom w:val="none" w:sz="0" w:space="0" w:color="auto"/>
        <w:right w:val="none" w:sz="0" w:space="0" w:color="auto"/>
      </w:divBdr>
    </w:div>
    <w:div w:id="1057053147">
      <w:bodyDiv w:val="1"/>
      <w:marLeft w:val="0"/>
      <w:marRight w:val="0"/>
      <w:marTop w:val="0"/>
      <w:marBottom w:val="0"/>
      <w:divBdr>
        <w:top w:val="none" w:sz="0" w:space="0" w:color="auto"/>
        <w:left w:val="none" w:sz="0" w:space="0" w:color="auto"/>
        <w:bottom w:val="none" w:sz="0" w:space="0" w:color="auto"/>
        <w:right w:val="none" w:sz="0" w:space="0" w:color="auto"/>
      </w:divBdr>
    </w:div>
    <w:div w:id="1066416409">
      <w:bodyDiv w:val="1"/>
      <w:marLeft w:val="0"/>
      <w:marRight w:val="0"/>
      <w:marTop w:val="0"/>
      <w:marBottom w:val="0"/>
      <w:divBdr>
        <w:top w:val="none" w:sz="0" w:space="0" w:color="auto"/>
        <w:left w:val="none" w:sz="0" w:space="0" w:color="auto"/>
        <w:bottom w:val="none" w:sz="0" w:space="0" w:color="auto"/>
        <w:right w:val="none" w:sz="0" w:space="0" w:color="auto"/>
      </w:divBdr>
    </w:div>
    <w:div w:id="1076974538">
      <w:bodyDiv w:val="1"/>
      <w:marLeft w:val="0"/>
      <w:marRight w:val="0"/>
      <w:marTop w:val="0"/>
      <w:marBottom w:val="0"/>
      <w:divBdr>
        <w:top w:val="none" w:sz="0" w:space="0" w:color="auto"/>
        <w:left w:val="none" w:sz="0" w:space="0" w:color="auto"/>
        <w:bottom w:val="none" w:sz="0" w:space="0" w:color="auto"/>
        <w:right w:val="none" w:sz="0" w:space="0" w:color="auto"/>
      </w:divBdr>
    </w:div>
    <w:div w:id="1097673169">
      <w:bodyDiv w:val="1"/>
      <w:marLeft w:val="0"/>
      <w:marRight w:val="0"/>
      <w:marTop w:val="0"/>
      <w:marBottom w:val="0"/>
      <w:divBdr>
        <w:top w:val="none" w:sz="0" w:space="0" w:color="auto"/>
        <w:left w:val="none" w:sz="0" w:space="0" w:color="auto"/>
        <w:bottom w:val="none" w:sz="0" w:space="0" w:color="auto"/>
        <w:right w:val="none" w:sz="0" w:space="0" w:color="auto"/>
      </w:divBdr>
    </w:div>
    <w:div w:id="1130518687">
      <w:bodyDiv w:val="1"/>
      <w:marLeft w:val="0"/>
      <w:marRight w:val="0"/>
      <w:marTop w:val="0"/>
      <w:marBottom w:val="0"/>
      <w:divBdr>
        <w:top w:val="none" w:sz="0" w:space="0" w:color="auto"/>
        <w:left w:val="none" w:sz="0" w:space="0" w:color="auto"/>
        <w:bottom w:val="none" w:sz="0" w:space="0" w:color="auto"/>
        <w:right w:val="none" w:sz="0" w:space="0" w:color="auto"/>
      </w:divBdr>
    </w:div>
    <w:div w:id="1135676795">
      <w:bodyDiv w:val="1"/>
      <w:marLeft w:val="0"/>
      <w:marRight w:val="0"/>
      <w:marTop w:val="0"/>
      <w:marBottom w:val="0"/>
      <w:divBdr>
        <w:top w:val="none" w:sz="0" w:space="0" w:color="auto"/>
        <w:left w:val="none" w:sz="0" w:space="0" w:color="auto"/>
        <w:bottom w:val="none" w:sz="0" w:space="0" w:color="auto"/>
        <w:right w:val="none" w:sz="0" w:space="0" w:color="auto"/>
      </w:divBdr>
    </w:div>
    <w:div w:id="1197309890">
      <w:bodyDiv w:val="1"/>
      <w:marLeft w:val="0"/>
      <w:marRight w:val="0"/>
      <w:marTop w:val="0"/>
      <w:marBottom w:val="0"/>
      <w:divBdr>
        <w:top w:val="none" w:sz="0" w:space="0" w:color="auto"/>
        <w:left w:val="none" w:sz="0" w:space="0" w:color="auto"/>
        <w:bottom w:val="none" w:sz="0" w:space="0" w:color="auto"/>
        <w:right w:val="none" w:sz="0" w:space="0" w:color="auto"/>
      </w:divBdr>
    </w:div>
    <w:div w:id="1235899530">
      <w:bodyDiv w:val="1"/>
      <w:marLeft w:val="0"/>
      <w:marRight w:val="0"/>
      <w:marTop w:val="0"/>
      <w:marBottom w:val="0"/>
      <w:divBdr>
        <w:top w:val="none" w:sz="0" w:space="0" w:color="auto"/>
        <w:left w:val="none" w:sz="0" w:space="0" w:color="auto"/>
        <w:bottom w:val="none" w:sz="0" w:space="0" w:color="auto"/>
        <w:right w:val="none" w:sz="0" w:space="0" w:color="auto"/>
      </w:divBdr>
    </w:div>
    <w:div w:id="1268612001">
      <w:bodyDiv w:val="1"/>
      <w:marLeft w:val="0"/>
      <w:marRight w:val="0"/>
      <w:marTop w:val="0"/>
      <w:marBottom w:val="0"/>
      <w:divBdr>
        <w:top w:val="none" w:sz="0" w:space="0" w:color="auto"/>
        <w:left w:val="none" w:sz="0" w:space="0" w:color="auto"/>
        <w:bottom w:val="none" w:sz="0" w:space="0" w:color="auto"/>
        <w:right w:val="none" w:sz="0" w:space="0" w:color="auto"/>
      </w:divBdr>
    </w:div>
    <w:div w:id="1286275506">
      <w:bodyDiv w:val="1"/>
      <w:marLeft w:val="0"/>
      <w:marRight w:val="0"/>
      <w:marTop w:val="0"/>
      <w:marBottom w:val="0"/>
      <w:divBdr>
        <w:top w:val="none" w:sz="0" w:space="0" w:color="auto"/>
        <w:left w:val="none" w:sz="0" w:space="0" w:color="auto"/>
        <w:bottom w:val="none" w:sz="0" w:space="0" w:color="auto"/>
        <w:right w:val="none" w:sz="0" w:space="0" w:color="auto"/>
      </w:divBdr>
    </w:div>
    <w:div w:id="1291280258">
      <w:bodyDiv w:val="1"/>
      <w:marLeft w:val="0"/>
      <w:marRight w:val="0"/>
      <w:marTop w:val="0"/>
      <w:marBottom w:val="0"/>
      <w:divBdr>
        <w:top w:val="none" w:sz="0" w:space="0" w:color="auto"/>
        <w:left w:val="none" w:sz="0" w:space="0" w:color="auto"/>
        <w:bottom w:val="none" w:sz="0" w:space="0" w:color="auto"/>
        <w:right w:val="none" w:sz="0" w:space="0" w:color="auto"/>
      </w:divBdr>
    </w:div>
    <w:div w:id="1292051999">
      <w:bodyDiv w:val="1"/>
      <w:marLeft w:val="0"/>
      <w:marRight w:val="0"/>
      <w:marTop w:val="0"/>
      <w:marBottom w:val="0"/>
      <w:divBdr>
        <w:top w:val="none" w:sz="0" w:space="0" w:color="auto"/>
        <w:left w:val="none" w:sz="0" w:space="0" w:color="auto"/>
        <w:bottom w:val="none" w:sz="0" w:space="0" w:color="auto"/>
        <w:right w:val="none" w:sz="0" w:space="0" w:color="auto"/>
      </w:divBdr>
    </w:div>
    <w:div w:id="1293247432">
      <w:bodyDiv w:val="1"/>
      <w:marLeft w:val="0"/>
      <w:marRight w:val="0"/>
      <w:marTop w:val="0"/>
      <w:marBottom w:val="0"/>
      <w:divBdr>
        <w:top w:val="none" w:sz="0" w:space="0" w:color="auto"/>
        <w:left w:val="none" w:sz="0" w:space="0" w:color="auto"/>
        <w:bottom w:val="none" w:sz="0" w:space="0" w:color="auto"/>
        <w:right w:val="none" w:sz="0" w:space="0" w:color="auto"/>
      </w:divBdr>
    </w:div>
    <w:div w:id="1293292230">
      <w:bodyDiv w:val="1"/>
      <w:marLeft w:val="0"/>
      <w:marRight w:val="0"/>
      <w:marTop w:val="0"/>
      <w:marBottom w:val="0"/>
      <w:divBdr>
        <w:top w:val="none" w:sz="0" w:space="0" w:color="auto"/>
        <w:left w:val="none" w:sz="0" w:space="0" w:color="auto"/>
        <w:bottom w:val="none" w:sz="0" w:space="0" w:color="auto"/>
        <w:right w:val="none" w:sz="0" w:space="0" w:color="auto"/>
      </w:divBdr>
    </w:div>
    <w:div w:id="1304114323">
      <w:bodyDiv w:val="1"/>
      <w:marLeft w:val="0"/>
      <w:marRight w:val="0"/>
      <w:marTop w:val="0"/>
      <w:marBottom w:val="0"/>
      <w:divBdr>
        <w:top w:val="none" w:sz="0" w:space="0" w:color="auto"/>
        <w:left w:val="none" w:sz="0" w:space="0" w:color="auto"/>
        <w:bottom w:val="none" w:sz="0" w:space="0" w:color="auto"/>
        <w:right w:val="none" w:sz="0" w:space="0" w:color="auto"/>
      </w:divBdr>
    </w:div>
    <w:div w:id="1311129720">
      <w:bodyDiv w:val="1"/>
      <w:marLeft w:val="0"/>
      <w:marRight w:val="0"/>
      <w:marTop w:val="0"/>
      <w:marBottom w:val="0"/>
      <w:divBdr>
        <w:top w:val="none" w:sz="0" w:space="0" w:color="auto"/>
        <w:left w:val="none" w:sz="0" w:space="0" w:color="auto"/>
        <w:bottom w:val="none" w:sz="0" w:space="0" w:color="auto"/>
        <w:right w:val="none" w:sz="0" w:space="0" w:color="auto"/>
      </w:divBdr>
    </w:div>
    <w:div w:id="1378777841">
      <w:bodyDiv w:val="1"/>
      <w:marLeft w:val="0"/>
      <w:marRight w:val="0"/>
      <w:marTop w:val="0"/>
      <w:marBottom w:val="0"/>
      <w:divBdr>
        <w:top w:val="none" w:sz="0" w:space="0" w:color="auto"/>
        <w:left w:val="none" w:sz="0" w:space="0" w:color="auto"/>
        <w:bottom w:val="none" w:sz="0" w:space="0" w:color="auto"/>
        <w:right w:val="none" w:sz="0" w:space="0" w:color="auto"/>
      </w:divBdr>
    </w:div>
    <w:div w:id="1380591202">
      <w:bodyDiv w:val="1"/>
      <w:marLeft w:val="0"/>
      <w:marRight w:val="0"/>
      <w:marTop w:val="0"/>
      <w:marBottom w:val="0"/>
      <w:divBdr>
        <w:top w:val="none" w:sz="0" w:space="0" w:color="auto"/>
        <w:left w:val="none" w:sz="0" w:space="0" w:color="auto"/>
        <w:bottom w:val="none" w:sz="0" w:space="0" w:color="auto"/>
        <w:right w:val="none" w:sz="0" w:space="0" w:color="auto"/>
      </w:divBdr>
    </w:div>
    <w:div w:id="1386374412">
      <w:bodyDiv w:val="1"/>
      <w:marLeft w:val="0"/>
      <w:marRight w:val="0"/>
      <w:marTop w:val="0"/>
      <w:marBottom w:val="0"/>
      <w:divBdr>
        <w:top w:val="none" w:sz="0" w:space="0" w:color="auto"/>
        <w:left w:val="none" w:sz="0" w:space="0" w:color="auto"/>
        <w:bottom w:val="none" w:sz="0" w:space="0" w:color="auto"/>
        <w:right w:val="none" w:sz="0" w:space="0" w:color="auto"/>
      </w:divBdr>
    </w:div>
    <w:div w:id="1419790174">
      <w:bodyDiv w:val="1"/>
      <w:marLeft w:val="0"/>
      <w:marRight w:val="0"/>
      <w:marTop w:val="0"/>
      <w:marBottom w:val="0"/>
      <w:divBdr>
        <w:top w:val="none" w:sz="0" w:space="0" w:color="auto"/>
        <w:left w:val="none" w:sz="0" w:space="0" w:color="auto"/>
        <w:bottom w:val="none" w:sz="0" w:space="0" w:color="auto"/>
        <w:right w:val="none" w:sz="0" w:space="0" w:color="auto"/>
      </w:divBdr>
    </w:div>
    <w:div w:id="1419792185">
      <w:bodyDiv w:val="1"/>
      <w:marLeft w:val="0"/>
      <w:marRight w:val="0"/>
      <w:marTop w:val="0"/>
      <w:marBottom w:val="0"/>
      <w:divBdr>
        <w:top w:val="none" w:sz="0" w:space="0" w:color="auto"/>
        <w:left w:val="none" w:sz="0" w:space="0" w:color="auto"/>
        <w:bottom w:val="none" w:sz="0" w:space="0" w:color="auto"/>
        <w:right w:val="none" w:sz="0" w:space="0" w:color="auto"/>
      </w:divBdr>
    </w:div>
    <w:div w:id="1428111657">
      <w:bodyDiv w:val="1"/>
      <w:marLeft w:val="0"/>
      <w:marRight w:val="0"/>
      <w:marTop w:val="0"/>
      <w:marBottom w:val="0"/>
      <w:divBdr>
        <w:top w:val="none" w:sz="0" w:space="0" w:color="auto"/>
        <w:left w:val="none" w:sz="0" w:space="0" w:color="auto"/>
        <w:bottom w:val="none" w:sz="0" w:space="0" w:color="auto"/>
        <w:right w:val="none" w:sz="0" w:space="0" w:color="auto"/>
      </w:divBdr>
    </w:div>
    <w:div w:id="1457988188">
      <w:bodyDiv w:val="1"/>
      <w:marLeft w:val="0"/>
      <w:marRight w:val="0"/>
      <w:marTop w:val="0"/>
      <w:marBottom w:val="0"/>
      <w:divBdr>
        <w:top w:val="none" w:sz="0" w:space="0" w:color="auto"/>
        <w:left w:val="none" w:sz="0" w:space="0" w:color="auto"/>
        <w:bottom w:val="none" w:sz="0" w:space="0" w:color="auto"/>
        <w:right w:val="none" w:sz="0" w:space="0" w:color="auto"/>
      </w:divBdr>
    </w:div>
    <w:div w:id="1461454276">
      <w:bodyDiv w:val="1"/>
      <w:marLeft w:val="0"/>
      <w:marRight w:val="0"/>
      <w:marTop w:val="0"/>
      <w:marBottom w:val="0"/>
      <w:divBdr>
        <w:top w:val="none" w:sz="0" w:space="0" w:color="auto"/>
        <w:left w:val="none" w:sz="0" w:space="0" w:color="auto"/>
        <w:bottom w:val="none" w:sz="0" w:space="0" w:color="auto"/>
        <w:right w:val="none" w:sz="0" w:space="0" w:color="auto"/>
      </w:divBdr>
    </w:div>
    <w:div w:id="1464494486">
      <w:bodyDiv w:val="1"/>
      <w:marLeft w:val="0"/>
      <w:marRight w:val="0"/>
      <w:marTop w:val="0"/>
      <w:marBottom w:val="0"/>
      <w:divBdr>
        <w:top w:val="none" w:sz="0" w:space="0" w:color="auto"/>
        <w:left w:val="none" w:sz="0" w:space="0" w:color="auto"/>
        <w:bottom w:val="none" w:sz="0" w:space="0" w:color="auto"/>
        <w:right w:val="none" w:sz="0" w:space="0" w:color="auto"/>
      </w:divBdr>
    </w:div>
    <w:div w:id="1468164763">
      <w:bodyDiv w:val="1"/>
      <w:marLeft w:val="0"/>
      <w:marRight w:val="0"/>
      <w:marTop w:val="0"/>
      <w:marBottom w:val="0"/>
      <w:divBdr>
        <w:top w:val="none" w:sz="0" w:space="0" w:color="auto"/>
        <w:left w:val="none" w:sz="0" w:space="0" w:color="auto"/>
        <w:bottom w:val="none" w:sz="0" w:space="0" w:color="auto"/>
        <w:right w:val="none" w:sz="0" w:space="0" w:color="auto"/>
      </w:divBdr>
    </w:div>
    <w:div w:id="1478112842">
      <w:bodyDiv w:val="1"/>
      <w:marLeft w:val="0"/>
      <w:marRight w:val="0"/>
      <w:marTop w:val="0"/>
      <w:marBottom w:val="0"/>
      <w:divBdr>
        <w:top w:val="none" w:sz="0" w:space="0" w:color="auto"/>
        <w:left w:val="none" w:sz="0" w:space="0" w:color="auto"/>
        <w:bottom w:val="none" w:sz="0" w:space="0" w:color="auto"/>
        <w:right w:val="none" w:sz="0" w:space="0" w:color="auto"/>
      </w:divBdr>
    </w:div>
    <w:div w:id="1510215441">
      <w:bodyDiv w:val="1"/>
      <w:marLeft w:val="0"/>
      <w:marRight w:val="0"/>
      <w:marTop w:val="0"/>
      <w:marBottom w:val="0"/>
      <w:divBdr>
        <w:top w:val="none" w:sz="0" w:space="0" w:color="auto"/>
        <w:left w:val="none" w:sz="0" w:space="0" w:color="auto"/>
        <w:bottom w:val="none" w:sz="0" w:space="0" w:color="auto"/>
        <w:right w:val="none" w:sz="0" w:space="0" w:color="auto"/>
      </w:divBdr>
    </w:div>
    <w:div w:id="1518152510">
      <w:bodyDiv w:val="1"/>
      <w:marLeft w:val="0"/>
      <w:marRight w:val="0"/>
      <w:marTop w:val="0"/>
      <w:marBottom w:val="0"/>
      <w:divBdr>
        <w:top w:val="none" w:sz="0" w:space="0" w:color="auto"/>
        <w:left w:val="none" w:sz="0" w:space="0" w:color="auto"/>
        <w:bottom w:val="none" w:sz="0" w:space="0" w:color="auto"/>
        <w:right w:val="none" w:sz="0" w:space="0" w:color="auto"/>
      </w:divBdr>
    </w:div>
    <w:div w:id="1522279448">
      <w:bodyDiv w:val="1"/>
      <w:marLeft w:val="0"/>
      <w:marRight w:val="0"/>
      <w:marTop w:val="0"/>
      <w:marBottom w:val="0"/>
      <w:divBdr>
        <w:top w:val="none" w:sz="0" w:space="0" w:color="auto"/>
        <w:left w:val="none" w:sz="0" w:space="0" w:color="auto"/>
        <w:bottom w:val="none" w:sz="0" w:space="0" w:color="auto"/>
        <w:right w:val="none" w:sz="0" w:space="0" w:color="auto"/>
      </w:divBdr>
    </w:div>
    <w:div w:id="1531142864">
      <w:bodyDiv w:val="1"/>
      <w:marLeft w:val="0"/>
      <w:marRight w:val="0"/>
      <w:marTop w:val="0"/>
      <w:marBottom w:val="0"/>
      <w:divBdr>
        <w:top w:val="none" w:sz="0" w:space="0" w:color="auto"/>
        <w:left w:val="none" w:sz="0" w:space="0" w:color="auto"/>
        <w:bottom w:val="none" w:sz="0" w:space="0" w:color="auto"/>
        <w:right w:val="none" w:sz="0" w:space="0" w:color="auto"/>
      </w:divBdr>
    </w:div>
    <w:div w:id="1531258264">
      <w:bodyDiv w:val="1"/>
      <w:marLeft w:val="0"/>
      <w:marRight w:val="0"/>
      <w:marTop w:val="0"/>
      <w:marBottom w:val="0"/>
      <w:divBdr>
        <w:top w:val="none" w:sz="0" w:space="0" w:color="auto"/>
        <w:left w:val="none" w:sz="0" w:space="0" w:color="auto"/>
        <w:bottom w:val="none" w:sz="0" w:space="0" w:color="auto"/>
        <w:right w:val="none" w:sz="0" w:space="0" w:color="auto"/>
      </w:divBdr>
    </w:div>
    <w:div w:id="1546986703">
      <w:bodyDiv w:val="1"/>
      <w:marLeft w:val="0"/>
      <w:marRight w:val="0"/>
      <w:marTop w:val="0"/>
      <w:marBottom w:val="0"/>
      <w:divBdr>
        <w:top w:val="none" w:sz="0" w:space="0" w:color="auto"/>
        <w:left w:val="none" w:sz="0" w:space="0" w:color="auto"/>
        <w:bottom w:val="none" w:sz="0" w:space="0" w:color="auto"/>
        <w:right w:val="none" w:sz="0" w:space="0" w:color="auto"/>
      </w:divBdr>
    </w:div>
    <w:div w:id="1548761769">
      <w:bodyDiv w:val="1"/>
      <w:marLeft w:val="0"/>
      <w:marRight w:val="0"/>
      <w:marTop w:val="0"/>
      <w:marBottom w:val="0"/>
      <w:divBdr>
        <w:top w:val="none" w:sz="0" w:space="0" w:color="auto"/>
        <w:left w:val="none" w:sz="0" w:space="0" w:color="auto"/>
        <w:bottom w:val="none" w:sz="0" w:space="0" w:color="auto"/>
        <w:right w:val="none" w:sz="0" w:space="0" w:color="auto"/>
      </w:divBdr>
    </w:div>
    <w:div w:id="1550919731">
      <w:bodyDiv w:val="1"/>
      <w:marLeft w:val="0"/>
      <w:marRight w:val="0"/>
      <w:marTop w:val="0"/>
      <w:marBottom w:val="0"/>
      <w:divBdr>
        <w:top w:val="none" w:sz="0" w:space="0" w:color="auto"/>
        <w:left w:val="none" w:sz="0" w:space="0" w:color="auto"/>
        <w:bottom w:val="none" w:sz="0" w:space="0" w:color="auto"/>
        <w:right w:val="none" w:sz="0" w:space="0" w:color="auto"/>
      </w:divBdr>
    </w:div>
    <w:div w:id="1559315700">
      <w:bodyDiv w:val="1"/>
      <w:marLeft w:val="0"/>
      <w:marRight w:val="0"/>
      <w:marTop w:val="0"/>
      <w:marBottom w:val="0"/>
      <w:divBdr>
        <w:top w:val="none" w:sz="0" w:space="0" w:color="auto"/>
        <w:left w:val="none" w:sz="0" w:space="0" w:color="auto"/>
        <w:bottom w:val="none" w:sz="0" w:space="0" w:color="auto"/>
        <w:right w:val="none" w:sz="0" w:space="0" w:color="auto"/>
      </w:divBdr>
    </w:div>
    <w:div w:id="1561087563">
      <w:bodyDiv w:val="1"/>
      <w:marLeft w:val="0"/>
      <w:marRight w:val="0"/>
      <w:marTop w:val="0"/>
      <w:marBottom w:val="0"/>
      <w:divBdr>
        <w:top w:val="none" w:sz="0" w:space="0" w:color="auto"/>
        <w:left w:val="none" w:sz="0" w:space="0" w:color="auto"/>
        <w:bottom w:val="none" w:sz="0" w:space="0" w:color="auto"/>
        <w:right w:val="none" w:sz="0" w:space="0" w:color="auto"/>
      </w:divBdr>
    </w:div>
    <w:div w:id="1562518001">
      <w:bodyDiv w:val="1"/>
      <w:marLeft w:val="0"/>
      <w:marRight w:val="0"/>
      <w:marTop w:val="0"/>
      <w:marBottom w:val="0"/>
      <w:divBdr>
        <w:top w:val="none" w:sz="0" w:space="0" w:color="auto"/>
        <w:left w:val="none" w:sz="0" w:space="0" w:color="auto"/>
        <w:bottom w:val="none" w:sz="0" w:space="0" w:color="auto"/>
        <w:right w:val="none" w:sz="0" w:space="0" w:color="auto"/>
      </w:divBdr>
    </w:div>
    <w:div w:id="1587182083">
      <w:bodyDiv w:val="1"/>
      <w:marLeft w:val="0"/>
      <w:marRight w:val="0"/>
      <w:marTop w:val="0"/>
      <w:marBottom w:val="0"/>
      <w:divBdr>
        <w:top w:val="none" w:sz="0" w:space="0" w:color="auto"/>
        <w:left w:val="none" w:sz="0" w:space="0" w:color="auto"/>
        <w:bottom w:val="none" w:sz="0" w:space="0" w:color="auto"/>
        <w:right w:val="none" w:sz="0" w:space="0" w:color="auto"/>
      </w:divBdr>
    </w:div>
    <w:div w:id="1594894468">
      <w:bodyDiv w:val="1"/>
      <w:marLeft w:val="0"/>
      <w:marRight w:val="0"/>
      <w:marTop w:val="0"/>
      <w:marBottom w:val="0"/>
      <w:divBdr>
        <w:top w:val="none" w:sz="0" w:space="0" w:color="auto"/>
        <w:left w:val="none" w:sz="0" w:space="0" w:color="auto"/>
        <w:bottom w:val="none" w:sz="0" w:space="0" w:color="auto"/>
        <w:right w:val="none" w:sz="0" w:space="0" w:color="auto"/>
      </w:divBdr>
    </w:div>
    <w:div w:id="1600403931">
      <w:bodyDiv w:val="1"/>
      <w:marLeft w:val="0"/>
      <w:marRight w:val="0"/>
      <w:marTop w:val="0"/>
      <w:marBottom w:val="0"/>
      <w:divBdr>
        <w:top w:val="none" w:sz="0" w:space="0" w:color="auto"/>
        <w:left w:val="none" w:sz="0" w:space="0" w:color="auto"/>
        <w:bottom w:val="none" w:sz="0" w:space="0" w:color="auto"/>
        <w:right w:val="none" w:sz="0" w:space="0" w:color="auto"/>
      </w:divBdr>
    </w:div>
    <w:div w:id="1627467380">
      <w:bodyDiv w:val="1"/>
      <w:marLeft w:val="0"/>
      <w:marRight w:val="0"/>
      <w:marTop w:val="0"/>
      <w:marBottom w:val="0"/>
      <w:divBdr>
        <w:top w:val="none" w:sz="0" w:space="0" w:color="auto"/>
        <w:left w:val="none" w:sz="0" w:space="0" w:color="auto"/>
        <w:bottom w:val="none" w:sz="0" w:space="0" w:color="auto"/>
        <w:right w:val="none" w:sz="0" w:space="0" w:color="auto"/>
      </w:divBdr>
    </w:div>
    <w:div w:id="1627472108">
      <w:bodyDiv w:val="1"/>
      <w:marLeft w:val="0"/>
      <w:marRight w:val="0"/>
      <w:marTop w:val="0"/>
      <w:marBottom w:val="0"/>
      <w:divBdr>
        <w:top w:val="none" w:sz="0" w:space="0" w:color="auto"/>
        <w:left w:val="none" w:sz="0" w:space="0" w:color="auto"/>
        <w:bottom w:val="none" w:sz="0" w:space="0" w:color="auto"/>
        <w:right w:val="none" w:sz="0" w:space="0" w:color="auto"/>
      </w:divBdr>
    </w:div>
    <w:div w:id="1643777913">
      <w:bodyDiv w:val="1"/>
      <w:marLeft w:val="0"/>
      <w:marRight w:val="0"/>
      <w:marTop w:val="0"/>
      <w:marBottom w:val="0"/>
      <w:divBdr>
        <w:top w:val="none" w:sz="0" w:space="0" w:color="auto"/>
        <w:left w:val="none" w:sz="0" w:space="0" w:color="auto"/>
        <w:bottom w:val="none" w:sz="0" w:space="0" w:color="auto"/>
        <w:right w:val="none" w:sz="0" w:space="0" w:color="auto"/>
      </w:divBdr>
    </w:div>
    <w:div w:id="1644852523">
      <w:bodyDiv w:val="1"/>
      <w:marLeft w:val="0"/>
      <w:marRight w:val="0"/>
      <w:marTop w:val="0"/>
      <w:marBottom w:val="0"/>
      <w:divBdr>
        <w:top w:val="none" w:sz="0" w:space="0" w:color="auto"/>
        <w:left w:val="none" w:sz="0" w:space="0" w:color="auto"/>
        <w:bottom w:val="none" w:sz="0" w:space="0" w:color="auto"/>
        <w:right w:val="none" w:sz="0" w:space="0" w:color="auto"/>
      </w:divBdr>
    </w:div>
    <w:div w:id="1646545718">
      <w:bodyDiv w:val="1"/>
      <w:marLeft w:val="0"/>
      <w:marRight w:val="0"/>
      <w:marTop w:val="0"/>
      <w:marBottom w:val="0"/>
      <w:divBdr>
        <w:top w:val="none" w:sz="0" w:space="0" w:color="auto"/>
        <w:left w:val="none" w:sz="0" w:space="0" w:color="auto"/>
        <w:bottom w:val="none" w:sz="0" w:space="0" w:color="auto"/>
        <w:right w:val="none" w:sz="0" w:space="0" w:color="auto"/>
      </w:divBdr>
    </w:div>
    <w:div w:id="1685128862">
      <w:bodyDiv w:val="1"/>
      <w:marLeft w:val="0"/>
      <w:marRight w:val="0"/>
      <w:marTop w:val="0"/>
      <w:marBottom w:val="0"/>
      <w:divBdr>
        <w:top w:val="none" w:sz="0" w:space="0" w:color="auto"/>
        <w:left w:val="none" w:sz="0" w:space="0" w:color="auto"/>
        <w:bottom w:val="none" w:sz="0" w:space="0" w:color="auto"/>
        <w:right w:val="none" w:sz="0" w:space="0" w:color="auto"/>
      </w:divBdr>
    </w:div>
    <w:div w:id="1700551118">
      <w:bodyDiv w:val="1"/>
      <w:marLeft w:val="0"/>
      <w:marRight w:val="0"/>
      <w:marTop w:val="0"/>
      <w:marBottom w:val="0"/>
      <w:divBdr>
        <w:top w:val="none" w:sz="0" w:space="0" w:color="auto"/>
        <w:left w:val="none" w:sz="0" w:space="0" w:color="auto"/>
        <w:bottom w:val="none" w:sz="0" w:space="0" w:color="auto"/>
        <w:right w:val="none" w:sz="0" w:space="0" w:color="auto"/>
      </w:divBdr>
    </w:div>
    <w:div w:id="1708749951">
      <w:bodyDiv w:val="1"/>
      <w:marLeft w:val="0"/>
      <w:marRight w:val="0"/>
      <w:marTop w:val="0"/>
      <w:marBottom w:val="0"/>
      <w:divBdr>
        <w:top w:val="none" w:sz="0" w:space="0" w:color="auto"/>
        <w:left w:val="none" w:sz="0" w:space="0" w:color="auto"/>
        <w:bottom w:val="none" w:sz="0" w:space="0" w:color="auto"/>
        <w:right w:val="none" w:sz="0" w:space="0" w:color="auto"/>
      </w:divBdr>
    </w:div>
    <w:div w:id="1731804992">
      <w:bodyDiv w:val="1"/>
      <w:marLeft w:val="0"/>
      <w:marRight w:val="0"/>
      <w:marTop w:val="0"/>
      <w:marBottom w:val="0"/>
      <w:divBdr>
        <w:top w:val="none" w:sz="0" w:space="0" w:color="auto"/>
        <w:left w:val="none" w:sz="0" w:space="0" w:color="auto"/>
        <w:bottom w:val="none" w:sz="0" w:space="0" w:color="auto"/>
        <w:right w:val="none" w:sz="0" w:space="0" w:color="auto"/>
      </w:divBdr>
    </w:div>
    <w:div w:id="1737431152">
      <w:bodyDiv w:val="1"/>
      <w:marLeft w:val="0"/>
      <w:marRight w:val="0"/>
      <w:marTop w:val="0"/>
      <w:marBottom w:val="0"/>
      <w:divBdr>
        <w:top w:val="none" w:sz="0" w:space="0" w:color="auto"/>
        <w:left w:val="none" w:sz="0" w:space="0" w:color="auto"/>
        <w:bottom w:val="none" w:sz="0" w:space="0" w:color="auto"/>
        <w:right w:val="none" w:sz="0" w:space="0" w:color="auto"/>
      </w:divBdr>
    </w:div>
    <w:div w:id="1751349243">
      <w:bodyDiv w:val="1"/>
      <w:marLeft w:val="0"/>
      <w:marRight w:val="0"/>
      <w:marTop w:val="0"/>
      <w:marBottom w:val="0"/>
      <w:divBdr>
        <w:top w:val="none" w:sz="0" w:space="0" w:color="auto"/>
        <w:left w:val="none" w:sz="0" w:space="0" w:color="auto"/>
        <w:bottom w:val="none" w:sz="0" w:space="0" w:color="auto"/>
        <w:right w:val="none" w:sz="0" w:space="0" w:color="auto"/>
      </w:divBdr>
    </w:div>
    <w:div w:id="1759328127">
      <w:bodyDiv w:val="1"/>
      <w:marLeft w:val="0"/>
      <w:marRight w:val="0"/>
      <w:marTop w:val="0"/>
      <w:marBottom w:val="0"/>
      <w:divBdr>
        <w:top w:val="none" w:sz="0" w:space="0" w:color="auto"/>
        <w:left w:val="none" w:sz="0" w:space="0" w:color="auto"/>
        <w:bottom w:val="none" w:sz="0" w:space="0" w:color="auto"/>
        <w:right w:val="none" w:sz="0" w:space="0" w:color="auto"/>
      </w:divBdr>
    </w:div>
    <w:div w:id="1771661790">
      <w:bodyDiv w:val="1"/>
      <w:marLeft w:val="0"/>
      <w:marRight w:val="0"/>
      <w:marTop w:val="0"/>
      <w:marBottom w:val="0"/>
      <w:divBdr>
        <w:top w:val="none" w:sz="0" w:space="0" w:color="auto"/>
        <w:left w:val="none" w:sz="0" w:space="0" w:color="auto"/>
        <w:bottom w:val="none" w:sz="0" w:space="0" w:color="auto"/>
        <w:right w:val="none" w:sz="0" w:space="0" w:color="auto"/>
      </w:divBdr>
    </w:div>
    <w:div w:id="1771925227">
      <w:bodyDiv w:val="1"/>
      <w:marLeft w:val="0"/>
      <w:marRight w:val="0"/>
      <w:marTop w:val="0"/>
      <w:marBottom w:val="0"/>
      <w:divBdr>
        <w:top w:val="none" w:sz="0" w:space="0" w:color="auto"/>
        <w:left w:val="none" w:sz="0" w:space="0" w:color="auto"/>
        <w:bottom w:val="none" w:sz="0" w:space="0" w:color="auto"/>
        <w:right w:val="none" w:sz="0" w:space="0" w:color="auto"/>
      </w:divBdr>
    </w:div>
    <w:div w:id="1775713844">
      <w:bodyDiv w:val="1"/>
      <w:marLeft w:val="0"/>
      <w:marRight w:val="0"/>
      <w:marTop w:val="0"/>
      <w:marBottom w:val="0"/>
      <w:divBdr>
        <w:top w:val="none" w:sz="0" w:space="0" w:color="auto"/>
        <w:left w:val="none" w:sz="0" w:space="0" w:color="auto"/>
        <w:bottom w:val="none" w:sz="0" w:space="0" w:color="auto"/>
        <w:right w:val="none" w:sz="0" w:space="0" w:color="auto"/>
      </w:divBdr>
    </w:div>
    <w:div w:id="1812215548">
      <w:bodyDiv w:val="1"/>
      <w:marLeft w:val="0"/>
      <w:marRight w:val="0"/>
      <w:marTop w:val="0"/>
      <w:marBottom w:val="0"/>
      <w:divBdr>
        <w:top w:val="none" w:sz="0" w:space="0" w:color="auto"/>
        <w:left w:val="none" w:sz="0" w:space="0" w:color="auto"/>
        <w:bottom w:val="none" w:sz="0" w:space="0" w:color="auto"/>
        <w:right w:val="none" w:sz="0" w:space="0" w:color="auto"/>
      </w:divBdr>
    </w:div>
    <w:div w:id="1835996600">
      <w:bodyDiv w:val="1"/>
      <w:marLeft w:val="0"/>
      <w:marRight w:val="0"/>
      <w:marTop w:val="0"/>
      <w:marBottom w:val="0"/>
      <w:divBdr>
        <w:top w:val="none" w:sz="0" w:space="0" w:color="auto"/>
        <w:left w:val="none" w:sz="0" w:space="0" w:color="auto"/>
        <w:bottom w:val="none" w:sz="0" w:space="0" w:color="auto"/>
        <w:right w:val="none" w:sz="0" w:space="0" w:color="auto"/>
      </w:divBdr>
    </w:div>
    <w:div w:id="1852527572">
      <w:bodyDiv w:val="1"/>
      <w:marLeft w:val="0"/>
      <w:marRight w:val="0"/>
      <w:marTop w:val="0"/>
      <w:marBottom w:val="0"/>
      <w:divBdr>
        <w:top w:val="none" w:sz="0" w:space="0" w:color="auto"/>
        <w:left w:val="none" w:sz="0" w:space="0" w:color="auto"/>
        <w:bottom w:val="none" w:sz="0" w:space="0" w:color="auto"/>
        <w:right w:val="none" w:sz="0" w:space="0" w:color="auto"/>
      </w:divBdr>
    </w:div>
    <w:div w:id="1876187212">
      <w:bodyDiv w:val="1"/>
      <w:marLeft w:val="0"/>
      <w:marRight w:val="0"/>
      <w:marTop w:val="0"/>
      <w:marBottom w:val="0"/>
      <w:divBdr>
        <w:top w:val="none" w:sz="0" w:space="0" w:color="auto"/>
        <w:left w:val="none" w:sz="0" w:space="0" w:color="auto"/>
        <w:bottom w:val="none" w:sz="0" w:space="0" w:color="auto"/>
        <w:right w:val="none" w:sz="0" w:space="0" w:color="auto"/>
      </w:divBdr>
    </w:div>
    <w:div w:id="1876847464">
      <w:bodyDiv w:val="1"/>
      <w:marLeft w:val="0"/>
      <w:marRight w:val="0"/>
      <w:marTop w:val="0"/>
      <w:marBottom w:val="0"/>
      <w:divBdr>
        <w:top w:val="none" w:sz="0" w:space="0" w:color="auto"/>
        <w:left w:val="none" w:sz="0" w:space="0" w:color="auto"/>
        <w:bottom w:val="none" w:sz="0" w:space="0" w:color="auto"/>
        <w:right w:val="none" w:sz="0" w:space="0" w:color="auto"/>
      </w:divBdr>
    </w:div>
    <w:div w:id="1885290164">
      <w:bodyDiv w:val="1"/>
      <w:marLeft w:val="0"/>
      <w:marRight w:val="0"/>
      <w:marTop w:val="0"/>
      <w:marBottom w:val="0"/>
      <w:divBdr>
        <w:top w:val="none" w:sz="0" w:space="0" w:color="auto"/>
        <w:left w:val="none" w:sz="0" w:space="0" w:color="auto"/>
        <w:bottom w:val="none" w:sz="0" w:space="0" w:color="auto"/>
        <w:right w:val="none" w:sz="0" w:space="0" w:color="auto"/>
      </w:divBdr>
    </w:div>
    <w:div w:id="1887528009">
      <w:bodyDiv w:val="1"/>
      <w:marLeft w:val="0"/>
      <w:marRight w:val="0"/>
      <w:marTop w:val="0"/>
      <w:marBottom w:val="0"/>
      <w:divBdr>
        <w:top w:val="none" w:sz="0" w:space="0" w:color="auto"/>
        <w:left w:val="none" w:sz="0" w:space="0" w:color="auto"/>
        <w:bottom w:val="none" w:sz="0" w:space="0" w:color="auto"/>
        <w:right w:val="none" w:sz="0" w:space="0" w:color="auto"/>
      </w:divBdr>
    </w:div>
    <w:div w:id="1895698396">
      <w:bodyDiv w:val="1"/>
      <w:marLeft w:val="0"/>
      <w:marRight w:val="0"/>
      <w:marTop w:val="0"/>
      <w:marBottom w:val="0"/>
      <w:divBdr>
        <w:top w:val="none" w:sz="0" w:space="0" w:color="auto"/>
        <w:left w:val="none" w:sz="0" w:space="0" w:color="auto"/>
        <w:bottom w:val="none" w:sz="0" w:space="0" w:color="auto"/>
        <w:right w:val="none" w:sz="0" w:space="0" w:color="auto"/>
      </w:divBdr>
    </w:div>
    <w:div w:id="1923903454">
      <w:bodyDiv w:val="1"/>
      <w:marLeft w:val="0"/>
      <w:marRight w:val="0"/>
      <w:marTop w:val="0"/>
      <w:marBottom w:val="0"/>
      <w:divBdr>
        <w:top w:val="none" w:sz="0" w:space="0" w:color="auto"/>
        <w:left w:val="none" w:sz="0" w:space="0" w:color="auto"/>
        <w:bottom w:val="none" w:sz="0" w:space="0" w:color="auto"/>
        <w:right w:val="none" w:sz="0" w:space="0" w:color="auto"/>
      </w:divBdr>
    </w:div>
    <w:div w:id="1935623298">
      <w:bodyDiv w:val="1"/>
      <w:marLeft w:val="0"/>
      <w:marRight w:val="0"/>
      <w:marTop w:val="0"/>
      <w:marBottom w:val="0"/>
      <w:divBdr>
        <w:top w:val="none" w:sz="0" w:space="0" w:color="auto"/>
        <w:left w:val="none" w:sz="0" w:space="0" w:color="auto"/>
        <w:bottom w:val="none" w:sz="0" w:space="0" w:color="auto"/>
        <w:right w:val="none" w:sz="0" w:space="0" w:color="auto"/>
      </w:divBdr>
    </w:div>
    <w:div w:id="1941570658">
      <w:bodyDiv w:val="1"/>
      <w:marLeft w:val="0"/>
      <w:marRight w:val="0"/>
      <w:marTop w:val="0"/>
      <w:marBottom w:val="0"/>
      <w:divBdr>
        <w:top w:val="none" w:sz="0" w:space="0" w:color="auto"/>
        <w:left w:val="none" w:sz="0" w:space="0" w:color="auto"/>
        <w:bottom w:val="none" w:sz="0" w:space="0" w:color="auto"/>
        <w:right w:val="none" w:sz="0" w:space="0" w:color="auto"/>
      </w:divBdr>
    </w:div>
    <w:div w:id="1979919043">
      <w:bodyDiv w:val="1"/>
      <w:marLeft w:val="0"/>
      <w:marRight w:val="0"/>
      <w:marTop w:val="0"/>
      <w:marBottom w:val="0"/>
      <w:divBdr>
        <w:top w:val="none" w:sz="0" w:space="0" w:color="auto"/>
        <w:left w:val="none" w:sz="0" w:space="0" w:color="auto"/>
        <w:bottom w:val="none" w:sz="0" w:space="0" w:color="auto"/>
        <w:right w:val="none" w:sz="0" w:space="0" w:color="auto"/>
      </w:divBdr>
    </w:div>
    <w:div w:id="1983265226">
      <w:bodyDiv w:val="1"/>
      <w:marLeft w:val="0"/>
      <w:marRight w:val="0"/>
      <w:marTop w:val="0"/>
      <w:marBottom w:val="0"/>
      <w:divBdr>
        <w:top w:val="none" w:sz="0" w:space="0" w:color="auto"/>
        <w:left w:val="none" w:sz="0" w:space="0" w:color="auto"/>
        <w:bottom w:val="none" w:sz="0" w:space="0" w:color="auto"/>
        <w:right w:val="none" w:sz="0" w:space="0" w:color="auto"/>
      </w:divBdr>
    </w:div>
    <w:div w:id="1987665566">
      <w:bodyDiv w:val="1"/>
      <w:marLeft w:val="0"/>
      <w:marRight w:val="0"/>
      <w:marTop w:val="0"/>
      <w:marBottom w:val="0"/>
      <w:divBdr>
        <w:top w:val="none" w:sz="0" w:space="0" w:color="auto"/>
        <w:left w:val="none" w:sz="0" w:space="0" w:color="auto"/>
        <w:bottom w:val="none" w:sz="0" w:space="0" w:color="auto"/>
        <w:right w:val="none" w:sz="0" w:space="0" w:color="auto"/>
      </w:divBdr>
    </w:div>
    <w:div w:id="1995329588">
      <w:bodyDiv w:val="1"/>
      <w:marLeft w:val="0"/>
      <w:marRight w:val="0"/>
      <w:marTop w:val="0"/>
      <w:marBottom w:val="0"/>
      <w:divBdr>
        <w:top w:val="none" w:sz="0" w:space="0" w:color="auto"/>
        <w:left w:val="none" w:sz="0" w:space="0" w:color="auto"/>
        <w:bottom w:val="none" w:sz="0" w:space="0" w:color="auto"/>
        <w:right w:val="none" w:sz="0" w:space="0" w:color="auto"/>
      </w:divBdr>
    </w:div>
    <w:div w:id="2004119267">
      <w:bodyDiv w:val="1"/>
      <w:marLeft w:val="0"/>
      <w:marRight w:val="0"/>
      <w:marTop w:val="0"/>
      <w:marBottom w:val="0"/>
      <w:divBdr>
        <w:top w:val="none" w:sz="0" w:space="0" w:color="auto"/>
        <w:left w:val="none" w:sz="0" w:space="0" w:color="auto"/>
        <w:bottom w:val="none" w:sz="0" w:space="0" w:color="auto"/>
        <w:right w:val="none" w:sz="0" w:space="0" w:color="auto"/>
      </w:divBdr>
    </w:div>
    <w:div w:id="2031905820">
      <w:bodyDiv w:val="1"/>
      <w:marLeft w:val="0"/>
      <w:marRight w:val="0"/>
      <w:marTop w:val="0"/>
      <w:marBottom w:val="0"/>
      <w:divBdr>
        <w:top w:val="none" w:sz="0" w:space="0" w:color="auto"/>
        <w:left w:val="none" w:sz="0" w:space="0" w:color="auto"/>
        <w:bottom w:val="none" w:sz="0" w:space="0" w:color="auto"/>
        <w:right w:val="none" w:sz="0" w:space="0" w:color="auto"/>
      </w:divBdr>
    </w:div>
    <w:div w:id="2033457686">
      <w:bodyDiv w:val="1"/>
      <w:marLeft w:val="0"/>
      <w:marRight w:val="0"/>
      <w:marTop w:val="0"/>
      <w:marBottom w:val="0"/>
      <w:divBdr>
        <w:top w:val="none" w:sz="0" w:space="0" w:color="auto"/>
        <w:left w:val="none" w:sz="0" w:space="0" w:color="auto"/>
        <w:bottom w:val="none" w:sz="0" w:space="0" w:color="auto"/>
        <w:right w:val="none" w:sz="0" w:space="0" w:color="auto"/>
      </w:divBdr>
    </w:div>
    <w:div w:id="2036953333">
      <w:bodyDiv w:val="1"/>
      <w:marLeft w:val="0"/>
      <w:marRight w:val="0"/>
      <w:marTop w:val="0"/>
      <w:marBottom w:val="0"/>
      <w:divBdr>
        <w:top w:val="none" w:sz="0" w:space="0" w:color="auto"/>
        <w:left w:val="none" w:sz="0" w:space="0" w:color="auto"/>
        <w:bottom w:val="none" w:sz="0" w:space="0" w:color="auto"/>
        <w:right w:val="none" w:sz="0" w:space="0" w:color="auto"/>
      </w:divBdr>
    </w:div>
    <w:div w:id="2050563194">
      <w:bodyDiv w:val="1"/>
      <w:marLeft w:val="0"/>
      <w:marRight w:val="0"/>
      <w:marTop w:val="0"/>
      <w:marBottom w:val="0"/>
      <w:divBdr>
        <w:top w:val="none" w:sz="0" w:space="0" w:color="auto"/>
        <w:left w:val="none" w:sz="0" w:space="0" w:color="auto"/>
        <w:bottom w:val="none" w:sz="0" w:space="0" w:color="auto"/>
        <w:right w:val="none" w:sz="0" w:space="0" w:color="auto"/>
      </w:divBdr>
    </w:div>
    <w:div w:id="2055883140">
      <w:bodyDiv w:val="1"/>
      <w:marLeft w:val="0"/>
      <w:marRight w:val="0"/>
      <w:marTop w:val="0"/>
      <w:marBottom w:val="0"/>
      <w:divBdr>
        <w:top w:val="none" w:sz="0" w:space="0" w:color="auto"/>
        <w:left w:val="none" w:sz="0" w:space="0" w:color="auto"/>
        <w:bottom w:val="none" w:sz="0" w:space="0" w:color="auto"/>
        <w:right w:val="none" w:sz="0" w:space="0" w:color="auto"/>
      </w:divBdr>
    </w:div>
    <w:div w:id="2058386358">
      <w:bodyDiv w:val="1"/>
      <w:marLeft w:val="0"/>
      <w:marRight w:val="0"/>
      <w:marTop w:val="0"/>
      <w:marBottom w:val="0"/>
      <w:divBdr>
        <w:top w:val="none" w:sz="0" w:space="0" w:color="auto"/>
        <w:left w:val="none" w:sz="0" w:space="0" w:color="auto"/>
        <w:bottom w:val="none" w:sz="0" w:space="0" w:color="auto"/>
        <w:right w:val="none" w:sz="0" w:space="0" w:color="auto"/>
      </w:divBdr>
    </w:div>
    <w:div w:id="2087267098">
      <w:bodyDiv w:val="1"/>
      <w:marLeft w:val="0"/>
      <w:marRight w:val="0"/>
      <w:marTop w:val="0"/>
      <w:marBottom w:val="0"/>
      <w:divBdr>
        <w:top w:val="none" w:sz="0" w:space="0" w:color="auto"/>
        <w:left w:val="none" w:sz="0" w:space="0" w:color="auto"/>
        <w:bottom w:val="none" w:sz="0" w:space="0" w:color="auto"/>
        <w:right w:val="none" w:sz="0" w:space="0" w:color="auto"/>
      </w:divBdr>
    </w:div>
    <w:div w:id="2098479850">
      <w:bodyDiv w:val="1"/>
      <w:marLeft w:val="0"/>
      <w:marRight w:val="0"/>
      <w:marTop w:val="0"/>
      <w:marBottom w:val="0"/>
      <w:divBdr>
        <w:top w:val="none" w:sz="0" w:space="0" w:color="auto"/>
        <w:left w:val="none" w:sz="0" w:space="0" w:color="auto"/>
        <w:bottom w:val="none" w:sz="0" w:space="0" w:color="auto"/>
        <w:right w:val="none" w:sz="0" w:space="0" w:color="auto"/>
      </w:divBdr>
    </w:div>
    <w:div w:id="2121339849">
      <w:bodyDiv w:val="1"/>
      <w:marLeft w:val="0"/>
      <w:marRight w:val="0"/>
      <w:marTop w:val="0"/>
      <w:marBottom w:val="0"/>
      <w:divBdr>
        <w:top w:val="none" w:sz="0" w:space="0" w:color="auto"/>
        <w:left w:val="none" w:sz="0" w:space="0" w:color="auto"/>
        <w:bottom w:val="none" w:sz="0" w:space="0" w:color="auto"/>
        <w:right w:val="none" w:sz="0" w:space="0" w:color="auto"/>
      </w:divBdr>
    </w:div>
    <w:div w:id="21229964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4.xml"/><Relationship Id="rId18" Type="http://schemas.openxmlformats.org/officeDocument/2006/relationships/hyperlink" Target="http://www.afad.gov.tr" TargetMode="External"/><Relationship Id="rId26" Type="http://schemas.openxmlformats.org/officeDocument/2006/relationships/footer" Target="footer14.xml"/><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9.xml"/><Relationship Id="rId34"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footer" Target="footer7.xml"/><Relationship Id="rId25" Type="http://schemas.openxmlformats.org/officeDocument/2006/relationships/footer" Target="footer13.xml"/><Relationship Id="rId33" Type="http://schemas.openxmlformats.org/officeDocument/2006/relationships/image" Target="media/image7.jpe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6.xml"/><Relationship Id="rId20" Type="http://schemas.openxmlformats.org/officeDocument/2006/relationships/footer" Target="footer8.xml"/><Relationship Id="rId29" Type="http://schemas.openxmlformats.org/officeDocument/2006/relationships/image" Target="media/image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oter" Target="footer12.xml"/><Relationship Id="rId32" Type="http://schemas.openxmlformats.org/officeDocument/2006/relationships/image" Target="media/image6.jpeg"/><Relationship Id="rId37" Type="http://schemas.openxmlformats.org/officeDocument/2006/relationships/footer" Target="footer17.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11.xml"/><Relationship Id="rId28" Type="http://schemas.openxmlformats.org/officeDocument/2006/relationships/footer" Target="footer16.xml"/><Relationship Id="rId36" Type="http://schemas.openxmlformats.org/officeDocument/2006/relationships/hyperlink" Target="mailto:melisanursen@hotmail.com" TargetMode="External"/><Relationship Id="rId10" Type="http://schemas.openxmlformats.org/officeDocument/2006/relationships/image" Target="media/image2.png"/><Relationship Id="rId19" Type="http://schemas.openxmlformats.org/officeDocument/2006/relationships/hyperlink" Target="http://www.gumushane.afad.gov.tr" TargetMode="External"/><Relationship Id="rId31"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oter" Target="footer5.xml"/><Relationship Id="rId22" Type="http://schemas.openxmlformats.org/officeDocument/2006/relationships/footer" Target="footer10.xml"/><Relationship Id="rId27" Type="http://schemas.openxmlformats.org/officeDocument/2006/relationships/footer" Target="footer15.xml"/><Relationship Id="rId30" Type="http://schemas.openxmlformats.org/officeDocument/2006/relationships/image" Target="media/image4.jpeg"/><Relationship Id="rId35" Type="http://schemas.openxmlformats.org/officeDocument/2006/relationships/hyperlink" Target="mailto:melisanur.sen@saglik.gov"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ÖKD00</b:Tag>
    <b:SourceType>Misc</b:SourceType>
    <b:Guid>{B3F8DD53-5064-43DE-8696-1286BA771FD3}</b:Guid>
    <b:Title>Hemşirelik Tarihi, Eğitimi ve Gelişimi</b:Title>
    <b:Year>2000</b:Year>
    <b:City>Ankara</b:City>
    <b:Publisher>Ankara Üniversitesi</b:Publisher>
    <b:Author>
      <b:Author>
        <b:NameList>
          <b:Person>
            <b:Last>ÖKDEM</b:Last>
            <b:First>Dr.</b:First>
            <b:Middle>Şeyma</b:Middle>
          </b:Person>
          <b:Person>
            <b:Last>ABBASOĞLU</b:Last>
            <b:First>Aysel</b:First>
          </b:Person>
          <b:Person>
            <b:Last>DOĞAN</b:Last>
            <b:First>Nevin</b:First>
          </b:Person>
        </b:NameList>
      </b:Author>
    </b:Author>
    <b:JournalName>Ankara Üniversitesi Dikimevi Sağlık Hizmetleri Meslek Yüksekokulu Yıllığı</b:JournalName>
    <b:PublicationTitle>Ankara Üniversitesi Dikimevi Sağlık Hizmetleri Meslek Yüksekokulu</b:PublicationTitle>
    <b:StateProvince>Çankaya</b:StateProvince>
    <b:CountryRegion>Türkiye</b:CountryRegion>
    <b:RefOrder>4</b:RefOrder>
  </b:Source>
  <b:Source>
    <b:Tag>TBM14</b:Tag>
    <b:SourceType>Misc</b:SourceType>
    <b:Guid>{00CEBE6A-3216-46EF-98F8-956F775A7919}</b:Guid>
    <b:Title>1219 sayılı "Tababet ve Şuabatı San'atlarının Tarzı İcrasına Dair Kanun"</b:Title>
    <b:Year>2014</b:Year>
    <b:Author>
      <b:Author>
        <b:NameList>
          <b:Person>
            <b:Last>TBMM</b:Last>
          </b:Person>
        </b:NameList>
      </b:Author>
    </b:Author>
    <b:PublicationTitle>1219 sayılı "Tababet ve Şuabatı San'atlarının Tarzı İcrasına Dair Kanun"</b:PublicationTitle>
    <b:Month>Kasım</b:Month>
    <b:Day>8</b:Day>
    <b:City>Ankara</b:City>
    <b:StateProvince>Çankaya</b:StateProvince>
    <b:CountryRegion>Türkiye</b:CountryRegion>
    <b:Publisher>Resmi Gazete</b:Publisher>
    <b:RefOrder>5</b:RefOrder>
  </b:Source>
  <b:Source>
    <b:Tag>HFa11</b:Tag>
    <b:SourceType>BookSection</b:SourceType>
    <b:Guid>{583CBB7D-1842-49A4-8982-ABDDFFBDEB67}</b:Guid>
    <b:Title>Temel İlkyardım Uygulamaları Eğitim Kitabı</b:Title>
    <b:Year>2011</b:Year>
    <b:City>Ankara</b:City>
    <b:Publisher>T.C. Sağlık Bakanlığı</b:Publisher>
    <b:Author>
      <b:Author>
        <b:NameList>
          <b:Person>
            <b:Last>İNAN</b:Last>
            <b:First>H.</b:First>
            <b:Middle>Fazıl</b:Middle>
          </b:Person>
        </b:NameList>
      </b:Author>
      <b:BookAuthor>
        <b:NameList>
          <b:Person>
            <b:Last>İNAN</b:Last>
            <b:First>H.</b:First>
            <b:Middle>Fazıl</b:Middle>
          </b:Person>
        </b:NameList>
      </b:BookAuthor>
    </b:Author>
    <b:BookTitle>Temel İlkyardım Uygulamaları Eğitim Kitabı</b:BookTitle>
    <b:Pages>1-7</b:Pages>
    <b:RefOrder>6</b:RefOrder>
  </b:Source>
  <b:Source>
    <b:Tag>Tür16</b:Tag>
    <b:SourceType>InternetSite</b:SourceType>
    <b:Guid>{220DE537-9183-4FD7-81DA-B0225714DFE8}</b:Guid>
    <b:Title>turkiyegazetesi</b:Title>
    <b:Year>2016</b:Year>
    <b:Author>
      <b:Author>
        <b:NameList>
          <b:Person>
            <b:Last>Gazetesi</b:Last>
            <b:First>Türkiye</b:First>
          </b:Person>
        </b:NameList>
      </b:Author>
    </b:Author>
    <b:InternetSiteTitle>turkiyegazetesi.com.tr</b:InternetSiteTitle>
    <b:Month>Temmuz</b:Month>
    <b:Day>24</b:Day>
    <b:YearAccessed>2019</b:YearAccessed>
    <b:MonthAccessed>Aralık</b:MonthAccessed>
    <b:DayAccessed>1</b:DayAccessed>
    <b:URL>https://www.turkiyegazetesi.com.tr/editorunsectikleri/388941.aspx</b:URL>
    <b:RefOrder>7</b:RefOrder>
  </b:Source>
  <b:Source>
    <b:Tag>Szu18</b:Tag>
    <b:SourceType>DocumentFromInternetSite</b:SourceType>
    <b:Guid>{B54A60A3-783E-4EF3-BBBB-16E47D9E6FE6}</b:Guid>
    <b:Title>Szutest</b:Title>
    <b:Year>2018</b:Year>
    <b:InternetSiteTitle>szutest.com.tr</b:InternetSiteTitle>
    <b:Month>Temmuz</b:Month>
    <b:Day>6</b:Day>
    <b:YearAccessed>2019</b:YearAccessed>
    <b:MonthAccessed>Aralık</b:MonthAccessed>
    <b:DayAccessed>2</b:DayAccessed>
    <b:URL>https://www.szutest.com.tr/kanamalar-kanamalarda-ilkyardim/</b:URL>
    <b:Author>
      <b:Author>
        <b:NameList>
          <b:Person>
            <b:Last>Szutest</b:Last>
          </b:Person>
        </b:NameList>
      </b:Author>
    </b:Author>
    <b:RefOrder>8</b:RefOrder>
  </b:Source>
  <b:Source>
    <b:Tag>Mil11</b:Tag>
    <b:SourceType>Book</b:SourceType>
    <b:Guid>{7181A56B-8CA5-4004-BB03-C67DCE8367FF}</b:Guid>
    <b:Title>Diğer Acil Durumlarda İlkyardım</b:Title>
    <b:Year>2011</b:Year>
    <b:Author>
      <b:Author>
        <b:NameList>
          <b:Person>
            <b:Last>Bakanlığı</b:Last>
            <b:First>Milli</b:First>
            <b:Middle>Eğitim</b:Middle>
          </b:Person>
        </b:NameList>
      </b:Author>
    </b:Author>
    <b:City>Ankara</b:City>
    <b:Publisher>Megep</b:Publisher>
    <b:RefOrder>9</b:RefOrder>
  </b:Source>
  <b:Source>
    <b:Tag>yar17</b:Tag>
    <b:SourceType>InternetSite</b:SourceType>
    <b:Guid>{8D4E252B-ABDF-4D61-AB00-E6E8CA494965}</b:Guid>
    <b:Title>Vücudumuz Elektrik Akımını Neden İletir?</b:Title>
    <b:Year>2017</b:Year>
    <b:Author>
      <b:Author>
        <b:NameList>
          <b:Person>
            <b:Last>yardimcikaynak</b:Last>
          </b:Person>
        </b:NameList>
      </b:Author>
    </b:Author>
    <b:InternetSiteTitle>yardimcikaynaklar.com.tr</b:InternetSiteTitle>
    <b:Month>Haziran</b:Month>
    <b:Day>20</b:Day>
    <b:YearAccessed>2019</b:YearAccessed>
    <b:MonthAccessed>Aralık</b:MonthAccessed>
    <b:DayAccessed>2</b:DayAccessed>
    <b:URL>https://www.yardimcikaynaklar.com/vucudumuz-elektrik-akimini-neden-iletir/#:~:targetText=Kaslar%20ve%20siniler%20iletken%2C%20deri,Yani%20insan%20v%C3%BCcudu%20iletkendir.</b:URL>
    <b:RefOrder>2</b:RefOrder>
  </b:Source>
  <b:Source>
    <b:Tag>Xze12</b:Tag>
    <b:SourceType>InternetSite</b:SourceType>
    <b:Guid>{8A509CFB-2237-4B6F-B71E-068D2D72CAA7}</b:Guid>
    <b:Author>
      <b:Author>
        <b:NameList>
          <b:Person>
            <b:Last>isgfrm</b:Last>
          </b:Person>
        </b:NameList>
      </b:Author>
    </b:Author>
    <b:Title>Elektrik Çarpmalarında İlkyardım</b:Title>
    <b:InternetSiteTitle>isgfrm.com.tr</b:InternetSiteTitle>
    <b:Year>2012</b:Year>
    <b:Month>Temmuz</b:Month>
    <b:Day>21</b:Day>
    <b:YearAccessed>2019</b:YearAccessed>
    <b:MonthAccessed>Aralık</b:MonthAccessed>
    <b:DayAccessed>2</b:DayAccessed>
    <b:URL>https://isgfrm.com/threads/elektrik-carpmalarinda-ilk-yardim.4351/</b:URL>
    <b:RefOrder>10</b:RefOrder>
  </b:Source>
  <b:Source>
    <b:Tag>can19</b:Tag>
    <b:SourceType>InternetSite</b:SourceType>
    <b:Guid>{093E375A-D2B3-4CC1-8B17-48754A098862}</b:Guid>
    <b:Author>
      <b:Author>
        <b:NameList>
          <b:Person>
            <b:Last>ilkyardım</b:Last>
            <b:First>cansın</b:First>
          </b:Person>
        </b:NameList>
      </b:Author>
    </b:Author>
    <b:Title>cansinilkyardim.com</b:Title>
    <b:InternetSiteTitle>Hemlik (Heimlich) Manevrası nedir?</b:InternetSiteTitle>
    <b:YearAccessed>2019</b:YearAccessed>
    <b:MonthAccessed>Aralık</b:MonthAccessed>
    <b:DayAccessed>2</b:DayAccessed>
    <b:URL>http://www.cansinilkyardim.com/bilgi-24-Hemlik-Heimlich-Manevrasi-nedir#:~:targetText=Hemlik%20(Heimlich)%20Manevras%C4%B1%20nedir%3F,gelecek%20%C5%9Fekilde%20yumruk%20yaparak%20konur.</b:URL>
    <b:RefOrder>11</b:RefOrder>
  </b:Source>
  <b:Source>
    <b:Tag>med18</b:Tag>
    <b:SourceType>InternetSite</b:SourceType>
    <b:Guid>{BD1A006A-42B9-4C5F-ACE0-9205083BD431}</b:Guid>
    <b:Title>Karbonmonoksit zehirlenmesinde 5 ilk yardım önerisi</b:Title>
    <b:Year>2018</b:Year>
    <b:Author>
      <b:Author>
        <b:NameList>
          <b:Person>
            <b:Last>medimagazin</b:Last>
          </b:Person>
        </b:NameList>
      </b:Author>
    </b:Author>
    <b:InternetSiteTitle>medimagazin.com.tr</b:InternetSiteTitle>
    <b:Month>Ekim</b:Month>
    <b:Day>15</b:Day>
    <b:YearAccessed>2019</b:YearAccessed>
    <b:MonthAccessed>Aralık</b:MonthAccessed>
    <b:DayAccessed>3</b:DayAccessed>
    <b:URL>https://www.medimagazin.com.tr/medilife/halk-sagligi/tr-karbonmonoksit-zehirlenmesinde-5-ilk-yardim-onerisi-10-90-78782.html</b:URL>
    <b:RefOrder>12</b:RefOrder>
  </b:Source>
  <b:Source>
    <b:Tag>Afa19</b:Tag>
    <b:SourceType>InternetSite</b:SourceType>
    <b:Guid>{B197F72C-CC7B-4CF0-A5D2-6601C587E11D}</b:Guid>
    <b:Title>Afad Hakkında</b:Title>
    <b:Author>
      <b:Author>
        <b:NameList>
          <b:Person>
            <b:Last>Afad</b:Last>
          </b:Person>
        </b:NameList>
      </b:Author>
    </b:Author>
    <b:InternetSiteTitle>afad.gov.tr</b:InternetSiteTitle>
    <b:YearAccessed>2019</b:YearAccessed>
    <b:MonthAccessed>Aralık</b:MonthAccessed>
    <b:DayAccessed>4</b:DayAccessed>
    <b:URL>https://www.afad.gov.tr/afad-hakkinda</b:URL>
    <b:RefOrder>13</b:RefOrder>
  </b:Source>
  <b:Source>
    <b:Tag>bil19</b:Tag>
    <b:SourceType>InternetSite</b:SourceType>
    <b:Guid>{16E3F053-B58E-4B15-BDA9-653307825424}</b:Guid>
    <b:Title>dersimiz.com</b:Title>
    <b:Author>
      <b:Author>
        <b:NameList>
          <b:Person>
            <b:Last>bilgifeneri.com</b:Last>
          </b:Person>
        </b:NameList>
      </b:Author>
    </b:Author>
    <b:InternetSiteTitle>Kadercilik Nedir?</b:InternetSiteTitle>
    <b:YearAccessed>2019</b:YearAccessed>
    <b:MonthAccessed>Aralık</b:MonthAccessed>
    <b:DayAccessed>5</b:DayAccessed>
    <b:URL>https://www.dersimiz.com/bilgibankasi/kadercilik-nedir-hakkinda-bilgi-5632</b:URL>
    <b:RefOrder>14</b:RefOrder>
  </b:Source>
  <b:Source>
    <b:Tag>Baş13</b:Tag>
    <b:SourceType>Misc</b:SourceType>
    <b:Guid>{754628FA-300E-44C6-A181-C5A0E60E4C9D}</b:Guid>
    <b:Title>Bireyler ve Aileler İçin Temel Afet Bilinci Eğitimi 1</b:Title>
    <b:Year>2013</b:Year>
    <b:Author>
      <b:Author>
        <b:NameList>
          <b:Person>
            <b:Last>Başkanlığı</b:Last>
            <b:First>Başbakanlık</b:First>
            <b:Middle>Afet ve Acil Durumu Yönetimi</b:Middle>
          </b:Person>
        </b:NameList>
      </b:Author>
    </b:Author>
    <b:PublicationTitle>Bireyler ve Aileler İçin Temel Afet Bilinci Eğitimi 1</b:PublicationTitle>
    <b:Month>Mart</b:Month>
    <b:Day>1</b:Day>
    <b:City>Ankara</b:City>
    <b:StateProvince>Ankara</b:StateProvince>
    <b:CountryRegion>Türkiye Cumhuriyeti</b:CountryRegion>
    <b:Publisher>Afet ve Acil Durum Yönetimi Başkanlığı</b:Publisher>
    <b:RefOrder>15</b:RefOrder>
  </b:Source>
  <b:Source>
    <b:Tag>Mik051</b:Tag>
    <b:SourceType>JournalArticle</b:SourceType>
    <b:Guid>{22D96626-9A70-4BE2-92B6-9E842053EAA4}</b:Guid>
    <b:Author>
      <b:Author>
        <b:NameList>
          <b:Person>
            <b:Last>Kadıoğlu</b:Last>
            <b:First>Mikdat</b:First>
          </b:Person>
        </b:NameList>
      </b:Author>
    </b:Author>
    <b:Title>AFETE HAZIRLIK VE AFET BİLİNCİ EĞİTİMİNDE VERİLEN MESAJLARIN STANDARDİZASYONU </b:Title>
    <b:JournalName>Deprem Sempozyumu Kocaeli</b:JournalName>
    <b:Year>2005</b:Year>
    <b:Pages>1500-1502</b:Pages>
    <b:RefOrder>16</b:RefOrder>
  </b:Source>
  <b:Source>
    <b:Tag>Yal20</b:Tag>
    <b:SourceType>InternetSite</b:SourceType>
    <b:Guid>{4A86DCF1-8B3A-4FC1-B399-96C44A348AC8}</b:Guid>
    <b:Title>shelter in olace</b:Title>
    <b:Author>
      <b:Author>
        <b:NameList>
          <b:Person>
            <b:Last>University</b:Last>
            <b:First>Yale</b:First>
          </b:Person>
        </b:NameList>
      </b:Author>
    </b:Author>
    <b:InternetSiteTitle>Emergency Manangment</b:InternetSiteTitle>
    <b:YearAccessed>2020</b:YearAccessed>
    <b:MonthAccessed>Mayıs</b:MonthAccessed>
    <b:DayAccessed>31</b:DayAccessed>
    <b:URL>https://emergency.yale.edu/be-prepared/shelter-place</b:URL>
    <b:RefOrder>17</b:RefOrder>
  </b:Source>
  <b:Source>
    <b:Tag>isg19</b:Tag>
    <b:SourceType>InternetSite</b:SourceType>
    <b:Guid>{BFB6EFE9-AF14-4C25-8022-3D7D1B4051BA}</b:Guid>
    <b:Author>
      <b:Author>
        <b:NameList>
          <b:Person>
            <b:Last>isgadami</b:Last>
          </b:Person>
        </b:NameList>
      </b:Author>
    </b:Author>
    <b:Title>Yangın Nedir? Yangın Sınıfları Nedir?</b:Title>
    <b:InternetSiteTitle>isgadami.com</b:InternetSiteTitle>
    <b:Year>2019</b:Year>
    <b:Month>Eylül</b:Month>
    <b:Day>9</b:Day>
    <b:YearAccessed>2020</b:YearAccessed>
    <b:MonthAccessed>Haziran</b:MonthAccessed>
    <b:DayAccessed>1</b:DayAccessed>
    <b:URL>https://isgadami.com/yangin-nedir/</b:URL>
    <b:RefOrder>18</b:RefOrder>
  </b:Source>
  <b:Source>
    <b:Tag>tdk20</b:Tag>
    <b:SourceType>InternetSite</b:SourceType>
    <b:Guid>{92DBADF3-1406-4947-887C-017DEA2E3590}</b:Guid>
    <b:Title>Güncel Türkçe Sözlük</b:Title>
    <b:Author>
      <b:Author>
        <b:NameList>
          <b:Person>
            <b:Last>tdk</b:Last>
          </b:Person>
        </b:NameList>
      </b:Author>
    </b:Author>
    <b:InternetSiteTitle>sozluk.gov.tr</b:InternetSiteTitle>
    <b:YearAccessed>2020</b:YearAccessed>
    <b:MonthAccessed>Haziran</b:MonthAccessed>
    <b:DayAccessed>1</b:DayAccessed>
    <b:URL>https://sozluk.gov.tr/tahliye</b:URL>
    <b:RefOrder>19</b:RefOrder>
  </b:Source>
  <b:Source>
    <b:Tag>tdk201</b:Tag>
    <b:SourceType>InternetSite</b:SourceType>
    <b:Guid>{A3CDEE22-BDF4-4CAF-8D32-CF41AC37F5B7}</b:Guid>
    <b:Author>
      <b:Author>
        <b:NameList>
          <b:Person>
            <b:Last>tdk</b:Last>
          </b:Person>
        </b:NameList>
      </b:Author>
    </b:Author>
    <b:Title>tdk</b:Title>
    <b:InternetSiteTitle>sozluk.gov.tr</b:InternetSiteTitle>
    <b:YearAccessed>2020</b:YearAccessed>
    <b:MonthAccessed>Haziran</b:MonthAccessed>
    <b:DayAccessed>1</b:DayAccessed>
    <b:URL>https://sozluk.gov.tr/sel</b:URL>
    <b:RefOrder>20</b:RefOrder>
  </b:Source>
  <b:Source>
    <b:Tag>afa18</b:Tag>
    <b:SourceType>InternetSite</b:SourceType>
    <b:Guid>{8FB73D96-76DC-4E96-9401-93BA0FCAD1E9}</b:Guid>
    <b:Title>Çığa Hazırlıklı Olmak İçin Neler Yapılmalı?</b:Title>
    <b:InternetSiteTitle>afad.gov.tr</b:InternetSiteTitle>
    <b:Year>2018</b:Year>
    <b:Month>Şubat</b:Month>
    <b:Day>28</b:Day>
    <b:YearAccessed>2020</b:YearAccessed>
    <b:MonthAccessed>Haziran</b:MonthAccessed>
    <b:DayAccessed>1</b:DayAccessed>
    <b:URL>https://www.afad.gov.tr/ciga-hazirlikli-olmak-icin-neler-yapilmali</b:URL>
    <b:Author>
      <b:Author>
        <b:NameList>
          <b:Person>
            <b:Last>afad</b:Last>
          </b:Person>
        </b:NameList>
      </b:Author>
    </b:Author>
    <b:RefOrder>21</b:RefOrder>
  </b:Source>
  <b:Source>
    <b:Tag>ede20</b:Tag>
    <b:SourceType>InternetSite</b:SourceType>
    <b:Guid>{FCF7D048-1733-414E-8082-485EEB086C92}</b:Guid>
    <b:Author>
      <b:Author>
        <b:NameList>
          <b:Person>
            <b:Last>e-devlet</b:Last>
          </b:Person>
        </b:NameList>
      </b:Author>
    </b:Author>
    <b:Title>Acil Toplanma Alanı Sorgulama</b:Title>
    <b:InternetSiteTitle>turkiye.gov.tr</b:InternetSiteTitle>
    <b:YearAccessed>2020</b:YearAccessed>
    <b:MonthAccessed>Haziran</b:MonthAccessed>
    <b:DayAccessed>2</b:DayAccessed>
    <b:URL>https://www.turkiye.gov.tr/afet-ve-acil-durum-yonetimi-acil-toplanma-alani-sorgulama?harita=goster</b:URL>
    <b:RefOrder>22</b:RefOrder>
  </b:Source>
  <b:Source>
    <b:Tag>vik17</b:Tag>
    <b:SourceType>InternetSite</b:SourceType>
    <b:Guid>{34EC98CC-437C-4A91-A0E7-91758992B19E}</b:Guid>
    <b:Author>
      <b:Author>
        <b:NameList>
          <b:Person>
            <b:Last>vikipedi</b:Last>
          </b:Person>
        </b:NameList>
      </b:Author>
    </b:Author>
    <b:Title>Sığınak</b:Title>
    <b:InternetSiteTitle>tr.wikipedia.org</b:InternetSiteTitle>
    <b:Year>2017</b:Year>
    <b:Month>Ağustos</b:Month>
    <b:Day>27</b:Day>
    <b:YearAccessed>2020</b:YearAccessed>
    <b:MonthAccessed>Haziran</b:MonthAccessed>
    <b:DayAccessed>3</b:DayAccessed>
    <b:URL>https://tr.wikipedia.org/wiki/S%C4%B1%C4%9F%C4%B1nak</b:URL>
    <b:RefOrder>23</b:RefOrder>
  </b:Source>
  <b:Source>
    <b:Tag>afa208</b:Tag>
    <b:SourceType>InternetSite</b:SourceType>
    <b:Guid>{3EFE3CD7-6868-4811-9B89-C5D7215795FF}</b:Guid>
    <b:Author>
      <b:Author>
        <b:NameList>
          <b:Person>
            <b:Last>afad</b:Last>
          </b:Person>
        </b:NameList>
      </b:Author>
    </b:Author>
    <b:Title>Sığınaklar</b:Title>
    <b:InternetSiteTitle>afad.gov.tr</b:InternetSiteTitle>
    <b:YearAccessed>2020</b:YearAccessed>
    <b:MonthAccessed>Haziran </b:MonthAccessed>
    <b:DayAccessed>3</b:DayAccessed>
    <b:URL>https://www.afad.gov.tr/afadem/siginaklar</b:URL>
    <b:RefOrder>24</b:RefOrder>
  </b:Source>
  <b:Source>
    <b:Tag>İsm09</b:Tag>
    <b:SourceType>Book</b:SourceType>
    <b:Guid>{25A24D2C-A2E7-45B8-B9C8-C4708EE7C063}</b:Guid>
    <b:Title>Birey ve Aile İçin İlk 72 Saat</b:Title>
    <b:Year>2009</b:Year>
    <b:Author>
      <b:Author>
        <b:NameList>
          <b:Person>
            <b:Last>İsmep</b:Last>
          </b:Person>
        </b:NameList>
      </b:Author>
    </b:Author>
    <b:City>İstanbul</b:City>
    <b:Publisher>İstanbul Sismik Riskin Azaltılması ve Acil Durum Hazırlık Projesi</b:Publisher>
    <b:RefOrder>25</b:RefOrder>
  </b:Source>
  <b:Source>
    <b:Tag>afa209</b:Tag>
    <b:SourceType>InternetSite</b:SourceType>
    <b:Guid>{6AFBC926-6ADE-48EF-851B-2C83D119BBA0}</b:Guid>
    <b:Author>
      <b:Author>
        <b:NameList>
          <b:Person>
            <b:Last>afad</b:Last>
          </b:Person>
        </b:NameList>
      </b:Author>
    </b:Author>
    <b:Title>İkaz Alarm İşaretleri</b:Title>
    <b:InternetSiteTitle>afad.gov.tr</b:InternetSiteTitle>
    <b:YearAccessed>2020</b:YearAccessed>
    <b:MonthAccessed>Haziran</b:MonthAccessed>
    <b:DayAccessed>3</b:DayAccessed>
    <b:URL>https://www.afad.gov.tr/ikaz-alarm-isaretleri</b:URL>
    <b:RefOrder>26</b:RefOrder>
  </b:Source>
  <b:Source>
    <b:Tag>Edi17</b:Tag>
    <b:SourceType>Misc</b:SourceType>
    <b:Guid>{99B90121-1656-4C6E-AD1D-A87D4252A7F7}</b:Guid>
    <b:Title>MEBBİS İSGB MODÜLÜ KURUM ACİL DURUM İŞLEMLERİ VERİ GİRİŞ İŞLEMLERİ REHBERİ </b:Title>
    <b:Year>2017</b:Year>
    <b:Month>Nisan</b:Month>
    <b:Day>24</b:Day>
    <b:Author>
      <b:Author>
        <b:NameList>
          <b:Person>
            <b:Last>Valiliği</b:Last>
            <b:First>Edirne</b:First>
          </b:Person>
        </b:NameList>
      </b:Author>
    </b:Author>
    <b:PublicationTitle>MEBBİS İSGB MODÜLÜ KURUM ACİL DURUM İŞLEMLERİ VERİ GİRİŞ İŞLEMLERİ REHBERİ </b:PublicationTitle>
    <b:City>Edirne</b:City>
    <b:StateProvince>Edirne</b:StateProvince>
    <b:CountryRegion>Türkiye Cumhuriyeti</b:CountryRegion>
    <b:Publisher>T.C. Milli Eğitim Bakanlığı </b:Publisher>
    <b:RefOrder>27</b:RefOrder>
  </b:Source>
  <b:Source>
    <b:Tag>Güm20</b:Tag>
    <b:SourceType>DocumentFromInternetSite</b:SourceType>
    <b:Guid>{6BC9B44A-4560-49A3-9C9A-25AAA56455DB}</b:Guid>
    <b:Title>Sosyal Bilimler Enstitüsü</b:Title>
    <b:InternetSiteTitle>sbe.gumushane.edu.tr</b:InternetSiteTitle>
    <b:YearAccessed>2020</b:YearAccessed>
    <b:MonthAccessed>Ağustos</b:MonthAccessed>
    <b:DayAccessed>4</b:DayAccessed>
    <b:URL>http://sbe.gumushane.edu.tr/tr/sayfa/%C3%B6%C4%9Frenci/tez-yaz%C4%B1m-k%C4%B1lavuzu/</b:URL>
    <b:Author>
      <b:Author>
        <b:NameList>
          <b:Person>
            <b:Last>Üniversitesi</b:Last>
            <b:First>Gümüşhane</b:First>
          </b:Person>
        </b:NameList>
      </b:Author>
    </b:Author>
    <b:RefOrder>28</b:RefOrder>
  </b:Source>
  <b:Source>
    <b:Tag>BAB</b:Tag>
    <b:SourceType>JournalArticle</b:SourceType>
    <b:Guid>{313BD0AC-7B76-4B0A-BAEB-4B3987DAD39E}</b:Guid>
    <b:Title>Madde Bağımlıları Damgalanıyor Mu?</b:Title>
    <b:Author>
      <b:Author>
        <b:NameList>
          <b:Person>
            <b:Last>BABAHANOĞLU</b:Last>
            <b:First>Rasim</b:First>
          </b:Person>
        </b:NameList>
      </b:Author>
    </b:Author>
    <b:JournalName>Journal Of Social and Humanities Sciences Research</b:JournalName>
    <b:Year>2019</b:Year>
    <b:Pages>3513-3519</b:Pages>
    <b:RefOrder>29</b:RefOrder>
  </b:Source>
  <b:Source>
    <b:Tag>KAR05</b:Tag>
    <b:SourceType>Book</b:SourceType>
    <b:Guid>{72ED64C4-ED13-4195-9269-4600CD53CF5D}</b:Guid>
    <b:Title>Bilimsel Araştırma Yöntemi</b:Title>
    <b:Year>2005</b:Year>
    <b:City>Ankara</b:City>
    <b:Publisher>Nobel Yayın Dağıtım</b:Publisher>
    <b:Author>
      <b:Author>
        <b:NameList>
          <b:Person>
            <b:Last>KARASAR</b:Last>
            <b:First>N</b:First>
          </b:Person>
        </b:NameList>
      </b:Author>
    </b:Author>
    <b:RefOrder>30</b:RefOrder>
  </b:Source>
  <b:Source>
    <b:Tag>Baş20</b:Tag>
    <b:SourceType>InternetSite</b:SourceType>
    <b:Guid>{7DACBB02-9418-452B-A47D-96A60A388E07}</b:Guid>
    <b:Title>Örneklem Seçimi ve Hesaplanması</b:Title>
    <b:Author>
      <b:Author>
        <b:NameList>
          <b:Person>
            <b:Last>Üniversitesi</b:Last>
            <b:First>Başkent</b:First>
          </b:Person>
        </b:NameList>
      </b:Author>
    </b:Author>
    <b:InternetSiteTitle>baskent.edu.tr/~matemel/courses/ornekleme_notlari</b:InternetSiteTitle>
    <b:YearAccessed>2020</b:YearAccessed>
    <b:MonthAccessed>Ağustos</b:MonthAccessed>
    <b:DayAccessed>4</b:DayAccessed>
    <b:URL>http://www.baskent.edu.tr/~matemel/courses/ornekleme_notlari</b:URL>
    <b:RefOrder>31</b:RefOrder>
  </b:Source>
  <b:Source>
    <b:Tag>Hül13</b:Tag>
    <b:SourceType>JournalArticle</b:SourceType>
    <b:Guid>{7D614AA4-F01D-4B32-9169-98222F7B8D6C}</b:Guid>
    <b:Title>TİPİTOP VE ARKADAŞLARI İLE TOPRAĞI TANIYORUZ 4:ÇOCUKLARLA TOPRAĞI TANIMA SERÜVENİ</b:Title>
    <b:Year>2013</b:Year>
    <b:Author>
      <b:Author>
        <b:NameList>
          <b:Person>
            <b:Last>Ogelman</b:Last>
            <b:First>Hülya</b:First>
            <b:Middle>Gülay</b:Middle>
          </b:Person>
        </b:NameList>
      </b:Author>
    </b:Author>
    <b:JournalName>Muş Alparslan Üniverstesi Sosyal Bilimler Dergisi</b:JournalName>
    <b:Pages>9-23</b:Pages>
    <b:RefOrder>32</b:RefOrder>
  </b:Source>
  <b:Source>
    <b:Tag>Otr20</b:Tag>
    <b:SourceType>InternetSite</b:SourceType>
    <b:Guid>{5F14B2D6-B6DD-48CE-9EAC-C6BF8DC5A773}</b:Guid>
    <b:Title>Örnek Bulgular / Tablo Yorumları</b:Title>
    <b:InternetSiteTitle>mustafaotrar.net</b:InternetSiteTitle>
    <b:YearAccessed>2020</b:YearAccessed>
    <b:MonthAccessed>Ağustos</b:MonthAccessed>
    <b:DayAccessed>4</b:DayAccessed>
    <b:URL>https://mustafaotrar.net/istatistik/ornek-bulgulartablo-yorumlari/</b:URL>
    <b:Author>
      <b:Author>
        <b:NameList>
          <b:Person>
            <b:Last>Otrar</b:Last>
            <b:First>Mustafa</b:First>
          </b:Person>
        </b:NameList>
      </b:Author>
    </b:Author>
    <b:RefOrder>33</b:RefOrder>
  </b:Source>
  <b:Source>
    <b:Tag>kar10</b:Tag>
    <b:SourceType>InternetSite</b:SourceType>
    <b:Guid>{883052BE-A085-4743-B8BC-8827B2243721}</b:Guid>
    <b:Title>KMÜ Hemşirelik Bölümü Ders Notları</b:Title>
    <b:Year>2010</b:Year>
    <b:Month>Aralık</b:Month>
    <b:Day>6</b:Day>
    <b:Author>
      <b:Author>
        <b:NameList>
          <b:Person>
            <b:Last>karaman24</b:Last>
          </b:Person>
        </b:NameList>
      </b:Author>
    </b:Author>
    <b:InternetSiteTitle>karaman24.com</b:InternetSiteTitle>
    <b:YearAccessed>2020</b:YearAccessed>
    <b:MonthAccessed>Ağustos</b:MonthAccessed>
    <b:DayAccessed>4</b:DayAccessed>
    <b:URL>https://www.karaman24.com/universite/kmu-hemsirelik-bolumu-ders-notlari-h150.html</b:URL>
    <b:RefOrder>34</b:RefOrder>
  </b:Source>
  <b:Source>
    <b:Tag>VAT14</b:Tag>
    <b:SourceType>DocumentFromInternetSite</b:SourceType>
    <b:Guid>{5F483236-ACC8-4170-B241-DA7BC34D00E9}</b:Guid>
    <b:Title>Anadolu Sağlık Meslek Liselerinin Etkili Okul Boyutları Bağlamında İncelenmesi</b:Title>
    <b:Year>2014</b:Year>
    <b:JournalName>Adıyaman Üniversitesi Sosyal Bilimler Enstitüsü Dergisi</b:JournalName>
    <b:Pages>450-475</b:Pages>
    <b:Author>
      <b:Author>
        <b:NameList>
          <b:Person>
            <b:Last>VATANARTIRAN</b:Last>
            <b:First>Sinem</b:First>
          </b:Person>
          <b:Person>
            <b:Last>EREN</b:Last>
            <b:Middle>Kadir</b:Middle>
            <b:First>Abdul</b:First>
          </b:Person>
        </b:NameList>
      </b:Author>
    </b:Author>
    <b:InternetSiteTitle>researchgate.net</b:InternetSiteTitle>
    <b:Month>Nisan</b:Month>
    <b:YearAccessed>2020</b:YearAccessed>
    <b:MonthAccessed>Ağustos</b:MonthAccessed>
    <b:DayAccessed>4</b:DayAccessed>
    <b:URL>https://www.researchgate.net/profile/Sinem_Vatanartiran/publication/265913874_ANADOLU_SAGLIK_MESLEK_LISELERININ_ETKILI_OKUL_BOYUTLARI_BAGLAMINDA_INCELENMESI_EXAMINING_ANATOLIAN_VOCATIONAL_HEALTH_HIGH_SCHOOLS_WITH_THE_DIMENSIONS_OF_EFFECTIVE_SCHOOLS/links/</b:URL>
    <b:RefOrder>35</b:RefOrder>
  </b:Source>
  <b:Source>
    <b:Tag>TBM15</b:Tag>
    <b:SourceType>Misc</b:SourceType>
    <b:Guid>{1D553DD9-E788-482A-8034-93066808E350}</b:Guid>
    <b:Author>
      <b:Author>
        <b:NameList>
          <b:Person>
            <b:Last>TBMM</b:Last>
          </b:Person>
        </b:NameList>
      </b:Author>
    </b:Author>
    <b:Title>İlkyardım Yönetmeliği</b:Title>
    <b:Year>2015</b:Year>
    <b:Month>Temmuz</b:Month>
    <b:Day>29</b:Day>
    <b:PublicationTitle>İlkyardım Yönetmeliği</b:PublicationTitle>
    <b:City>Ankara</b:City>
    <b:StateProvince>Ankara</b:StateProvince>
    <b:CountryRegion>Türkiye Cumhuriyeti</b:CountryRegion>
    <b:Publisher>TBMM</b:Publisher>
    <b:RefOrder>36</b:RefOrder>
  </b:Source>
  <b:Source>
    <b:Tag>MEG11</b:Tag>
    <b:SourceType>DocumentFromInternetSite</b:SourceType>
    <b:Guid>{B67C9195-D388-4453-8161-E7938ECA3757}</b:Guid>
    <b:Author>
      <b:Author>
        <b:NameList>
          <b:Person>
            <b:Last>MEGEP</b:Last>
          </b:Person>
        </b:NameList>
      </b:Author>
      <b:BookAuthor>
        <b:NameList>
          <b:Person>
            <b:Last>Bakanlığı</b:Last>
            <b:First>Miili</b:First>
            <b:Middle>Eğitim</b:Middle>
          </b:Person>
        </b:NameList>
      </b:BookAuthor>
    </b:Author>
    <b:Title>Acil Sağlık Hizmetleri</b:Title>
    <b:BookTitle>Diğer Acil Durumlarda İlk Yardım</b:BookTitle>
    <b:Year>2011</b:Year>
    <b:Pages>47-48</b:Pages>
    <b:City>Ankara</b:City>
    <b:Publisher>MEGEP</b:Publisher>
    <b:InternetSiteTitle>megep.meb.gov.tr</b:InternetSiteTitle>
    <b:YearAccessed>2020</b:YearAccessed>
    <b:MonthAccessed>Ağustos</b:MonthAccessed>
    <b:DayAccessed>5</b:DayAccessed>
    <b:URL>http://www.megep.meb.gov.tr/mte_program_modul/moduller/Di%C4%9Fer%20Acil%20Durumlarda%20%C4%B0lk%20Yard%C4%B1m.pdf</b:URL>
    <b:RefOrder>1</b:RefOrder>
  </b:Source>
  <b:Source>
    <b:Tag>Bak07</b:Tag>
    <b:SourceType>DocumentFromInternetSite</b:SourceType>
    <b:Guid>{A678BA13-4AB0-4B81-8698-9EE90B4DF0C7}</b:Guid>
    <b:Author>
      <b:Author>
        <b:NameList>
          <b:Person>
            <b:Last>Bakanlığı</b:Last>
            <b:First>T.C.</b:First>
            <b:Middle>Sağlık</b:Middle>
          </b:Person>
        </b:NameList>
      </b:Author>
    </b:Author>
    <b:Title>ilkyardim.org</b:Title>
    <b:Year>2007</b:Year>
    <b:City>Ankara</b:City>
    <b:Publisher>Ankara İl Sağlık Müdürlüğü</b:Publisher>
    <b:InternetSiteTitle>Temel İlkyardım Uygulamaları El Kitabı</b:InternetSiteTitle>
    <b:YearAccessed>2020</b:YearAccessed>
    <b:MonthAccessed>Ağustos</b:MonthAccessed>
    <b:DayAccessed>5</b:DayAccessed>
    <b:URL>http://www.ilkyardim.org.tr/dokumanlar/Saglik-Bakanligi-Ilk-Yardim.pdf</b:URL>
    <b:RefOrder>37</b:RefOrder>
  </b:Source>
  <b:Source>
    <b:Tag>Tür15</b:Tag>
    <b:SourceType>DocumentFromInternetSite</b:SourceType>
    <b:Guid>{880DFD41-103B-4A75-8120-68FBFF646698}</b:Guid>
    <b:Title>İlk Yardım Cep Kitabı</b:Title>
    <b:Year>2015</b:Year>
    <b:Author>
      <b:Author>
        <b:NameList>
          <b:Person>
            <b:Last>Kızılayı</b:Last>
            <b:First>Türk</b:First>
          </b:Person>
        </b:NameList>
      </b:Author>
    </b:Author>
    <b:City>Ankara</b:City>
    <b:Publisher>Türk Kızılayı</b:Publisher>
    <b:InternetSiteTitle>ilkyardim.org.tr</b:InternetSiteTitle>
    <b:Month>Nisan </b:Month>
    <b:Day>14</b:Day>
    <b:YearAccessed>2020</b:YearAccessed>
    <b:MonthAccessed>Ağustos</b:MonthAccessed>
    <b:DayAccessed>5</b:DayAccessed>
    <b:URL>http://www.ilkyardim.org.tr/dokumanlar/Ilk-Yardim-Cep-Kitabi.pdf</b:URL>
    <b:RefOrder>38</b:RefOrder>
  </b:Source>
  <b:Source>
    <b:Tag>Meb19</b:Tag>
    <b:SourceType>DocumentFromInternetSite</b:SourceType>
    <b:Guid>{7D87D0DB-29F8-4510-87FB-549E3A9570C2}</b:Guid>
    <b:Author>
      <b:Author>
        <b:NameList>
          <b:Person>
            <b:Last>Meb</b:Last>
          </b:Person>
        </b:NameList>
      </b:Author>
    </b:Author>
    <b:Title>Okul Tabanlı Afet Eğitimi</b:Title>
    <b:InternetSiteTitle>edirne.meb.gov.tr</b:InternetSiteTitle>
    <b:Year>2019</b:Year>
    <b:Month>Haziran</b:Month>
    <b:YearAccessed>2020</b:YearAccessed>
    <b:MonthAccessed>Ağustos</b:MonthAccessed>
    <b:DayAccessed>5</b:DayAccessed>
    <b:URL>http://edirne.meb.gov.tr/meb_iys_dosyalar/2019_06/25155236_AFET_1.pdf</b:URL>
    <b:RefOrder>39</b:RefOrder>
  </b:Source>
  <b:Source>
    <b:Tag>Rec11</b:Tag>
    <b:SourceType>DocumentFromInternetSite</b:SourceType>
    <b:Guid>{03D7A816-EF45-4871-BB0D-C38920A86599}</b:Guid>
    <b:Title>AFET YÖNETİMİ: BEKLENİLMEYENİ BEKLEMEK, EN KÖTÜSÜNÜ YÖNETMEK</b:Title>
    <b:Year>2011</b:Year>
    <b:City>İstanbul</b:City>
    <b:Publisher>Marmara Belediyeler Birliği Kültür Yayınları</b:Publisher>
    <b:Author>
      <b:Author>
        <b:NameList>
          <b:Person>
            <b:Last>Kadıoğlu</b:Last>
            <b:First>Mikdat</b:First>
          </b:Person>
        </b:NameList>
      </b:Author>
      <b:BookAuthor>
        <b:NameList>
          <b:Person>
            <b:Last>Kadıoğlu</b:Last>
            <b:First>Mikdat</b:First>
          </b:Person>
        </b:NameList>
      </b:BookAuthor>
    </b:Author>
    <b:BookTitle>Afet Yönetimi: Beklenmeyeni Beklemek, En Kötüsünü Yönetmek</b:BookTitle>
    <b:Pages>5-6</b:Pages>
    <b:InternetSiteTitle>academia.edu</b:InternetSiteTitle>
    <b:YearAccessed>2020</b:YearAccessed>
    <b:MonthAccessed>Ağustos</b:MonthAccessed>
    <b:DayAccessed>5</b:DayAccessed>
    <b:URL>https://www.academia.edu/6076183/AFET_Y%C3%96NET%C4%B0M%C4%B0_BEKLEN%C4%B0LMEYEN%C4%B0_BEKLEMEK_EN_K%C3%96T%C3%9CS%C3%9CN%C3%9C_Y%C3%96NETMEK?auto=download</b:URL>
    <b:RefOrder>40</b:RefOrder>
  </b:Source>
  <b:Source>
    <b:Tag>afa2014</b:Tag>
    <b:SourceType>InternetSite</b:SourceType>
    <b:Guid>{4EC0693D-5427-4879-BCDE-65B773BE278F}</b:Guid>
    <b:Title>Hakkımızda</b:Title>
    <b:InternetSiteTitle>tokat.afad.gov.tr</b:InternetSiteTitle>
    <b:YearAccessed>2020</b:YearAccessed>
    <b:MonthAccessed>Ağustos</b:MonthAccessed>
    <b:DayAccessed>5</b:DayAccessed>
    <b:URL>https://tokat.afad.gov.tr/hakkimizda</b:URL>
    <b:Author>
      <b:Author>
        <b:NameList>
          <b:Person>
            <b:Last>afad</b:Last>
          </b:Person>
        </b:NameList>
      </b:Author>
    </b:Author>
    <b:RefOrder>41</b:RefOrder>
  </b:Source>
  <b:Source>
    <b:Tag>afa2015</b:Tag>
    <b:SourceType>InternetSite</b:SourceType>
    <b:Guid>{2326AA9C-01DC-4618-84C2-9A5FDF206CD0}</b:Guid>
    <b:Author>
      <b:Author>
        <b:NameList>
          <b:Person>
            <b:Last>afad</b:Last>
          </b:Person>
        </b:NameList>
      </b:Author>
    </b:Author>
    <b:Title>Hakkımızda</b:Title>
    <b:InternetSiteTitle>kocaeli.afad.gov.tr</b:InternetSiteTitle>
    <b:YearAccessed>2020</b:YearAccessed>
    <b:MonthAccessed>Ağustos</b:MonthAccessed>
    <b:DayAccessed>5</b:DayAccessed>
    <b:URL>https://kocaeli.afad.gov.tr/hakkimizda54</b:URL>
    <b:RefOrder>42</b:RefOrder>
  </b:Source>
  <b:Source>
    <b:Tag>afa16</b:Tag>
    <b:SourceType>InternetSite</b:SourceType>
    <b:Guid>{1D9DFBBE-009D-4E04-ABBB-98500B21CB96}</b:Guid>
    <b:Title>Afet Bilinci Eğitimleri Çalıştayı Başladı</b:Title>
    <b:InternetSiteTitle>afad.gov.tr</b:InternetSiteTitle>
    <b:Year>2016</b:Year>
    <b:Month>Ocak</b:Month>
    <b:Day>1</b:Day>
    <b:YearAccessed>2020</b:YearAccessed>
    <b:MonthAccessed>Ağustos</b:MonthAccessed>
    <b:DayAccessed>5</b:DayAccessed>
    <b:URL>https://www.afad.gov.tr/afet-bilinci-egitimleri-calistayi-basladi</b:URL>
    <b:Author>
      <b:Author>
        <b:NameList>
          <b:Person>
            <b:Last>afad</b:Last>
          </b:Person>
        </b:NameList>
      </b:Author>
    </b:Author>
    <b:RefOrder>43</b:RefOrder>
  </b:Source>
  <b:Source>
    <b:Tag>Afe13</b:Tag>
    <b:SourceType>Misc</b:SourceType>
    <b:Guid>{A3A9A4DA-FDAD-44A1-84C2-44297CEC2F42}</b:Guid>
    <b:Title>Birey ve Aileler İçin Afet Bilinci Eğitimi 1 Eğitmen Kitabı</b:Title>
    <b:Year>2013</b:Year>
    <b:Author>
      <b:Author>
        <b:Corporate>Afet ve Acil Durum Yönetimi Başkanlığı</b:Corporate>
      </b:Author>
    </b:Author>
    <b:City>Ankara</b:City>
    <b:Publisher>Afet ve Acil Durum Yönetimi Başkanlığı</b:Publisher>
    <b:PublicationTitle>Birey ve Aileler İçin Afet Bilinci Eğitimi 1 Eğitmen Kitabı</b:PublicationTitle>
    <b:CountryRegion>Türkiye Cumhuriyeti</b:CountryRegion>
    <b:RefOrder>44</b:RefOrder>
  </b:Source>
  <b:Source>
    <b:Tag>Afe14</b:Tag>
    <b:SourceType>Misc</b:SourceType>
    <b:Guid>{15DFB98B-3984-49D9-8090-9D4C439E861D}</b:Guid>
    <b:Title>Açıklamalı Afet Yönetimi Terimleri Sözlüğü</b:Title>
    <b:Year>2014</b:Year>
    <b:Author>
      <b:Author>
        <b:NameList>
          <b:Person>
            <b:Last>Başkanlığı</b:Last>
            <b:First>Afet</b:First>
            <b:Middle>ve Acil Durum Yönetimi</b:Middle>
          </b:Person>
        </b:NameList>
      </b:Author>
    </b:Author>
    <b:City>Ankara</b:City>
    <b:Publisher>Afet ve Acil Durum Yönetimi Başkanlığı Deprem Dairesi Başkanlığı</b:Publisher>
    <b:PublicationTitle>Açıklamalı Afet Yönetimi Terimleri Sözlüğü</b:PublicationTitle>
    <b:StateProvince>Ankara</b:StateProvince>
    <b:CountryRegion>Türkiye Cumhuriyeti</b:CountryRegion>
    <b:RefOrder>45</b:RefOrder>
  </b:Source>
  <b:Source>
    <b:Tag>Mik20</b:Tag>
    <b:SourceType>DocumentFromInternetSite</b:SourceType>
    <b:Guid>{2EB5DCD6-7580-4CE4-8D6A-95302C6F0249}</b:Guid>
    <b:Title>Afet Yönetimi Beklenilmeyeni Beklemek, En Kötüsünü Yönetmek</b:Title>
    <b:Author>
      <b:Author>
        <b:NameList>
          <b:Person>
            <b:Last>Kadıoğlu</b:Last>
            <b:First>Mikdat</b:First>
          </b:Person>
        </b:NameList>
      </b:Author>
    </b:Author>
    <b:InternetSiteTitle>halksagligiokulu.org</b:InternetSiteTitle>
    <b:YearAccessed>2020</b:YearAccessed>
    <b:MonthAccessed>Ağustos</b:MonthAccessed>
    <b:DayAccessed>5</b:DayAccessed>
    <b:URL>https://halksagligiokulu.org/jm/index.php/component/booklibrary/119/view_bl/73/olagan-d-s-durumlar-afetler/582/afet-yoenetimi-beklenilmeyeni-beklemek-en-koetuesuenue-yoenetmek?tab=getmybooksTab&amp;is_show_data=1&amp;Itemid=119</b:URL>
    <b:Year>2011</b:Year>
    <b:RefOrder>46</b:RefOrder>
  </b:Source>
  <b:Source>
    <b:Tag>Ata20</b:Tag>
    <b:SourceType>DocumentFromInternetSite</b:SourceType>
    <b:Guid>{E678352E-0DA8-41E7-8A89-29C6B1C0CE6F}</b:Guid>
    <b:Author>
      <b:Author>
        <b:NameList>
          <b:Person>
            <b:Last>Üniversitesi</b:Last>
            <b:First>Atatürk</b:First>
          </b:Person>
        </b:NameList>
      </b:Author>
    </b:Author>
    <b:Title>Yangın İç Düzenlemesi</b:Title>
    <b:InternetSiteTitle>webarsiv.atauni.edu.tr</b:InternetSiteTitle>
    <b:YearAccessed>2020</b:YearAccessed>
    <b:MonthAccessed>Ağustos</b:MonthAccessed>
    <b:DayAccessed>5</b:DayAccessed>
    <b:URL>https://webarsiv.atauni.edu.tr/yuklemeler/619485c426284faa1fc5bdc9aa605fe2.doc</b:URL>
    <b:RefOrder>47</b:RefOrder>
  </b:Source>
  <b:Source>
    <b:Tag>Kad20</b:Tag>
    <b:SourceType>InternetSite</b:SourceType>
    <b:Guid>{4062365A-466B-48EC-8EE4-35FB5401D222}</b:Guid>
    <b:Title>Deprem</b:Title>
    <b:InternetSiteTitle>afet.kadikoy.bel.tr</b:InternetSiteTitle>
    <b:YearAccessed>2020</b:YearAccessed>
    <b:MonthAccessed>Ağustos</b:MonthAccessed>
    <b:DayAccessed>5</b:DayAccessed>
    <b:URL>http://afet.kadikoy.bel.tr/icerik/deprem</b:URL>
    <b:Author>
      <b:Author>
        <b:NameList>
          <b:Person>
            <b:Last>Belediyesi</b:Last>
            <b:First>Kadıköy</b:First>
          </b:Person>
        </b:NameList>
      </b:Author>
    </b:Author>
    <b:RefOrder>48</b:RefOrder>
  </b:Source>
  <b:Source>
    <b:Tag>aöf18</b:Tag>
    <b:SourceType>InternetSite</b:SourceType>
    <b:Guid>{2855CFE2-51AF-4481-8738-E442E9277793}</b:Guid>
    <b:Author>
      <b:Author>
        <b:NameList>
          <b:Person>
            <b:Last>aöf</b:Last>
          </b:Person>
        </b:NameList>
      </b:Author>
    </b:Author>
    <b:Title>Türkiye'nin Deprem Gerçeği</b:Title>
    <b:InternetSiteTitle>aofdersler.com</b:InternetSiteTitle>
    <b:Year>2018</b:Year>
    <b:Month>Kasım</b:Month>
    <b:Day>25</b:Day>
    <b:YearAccessed>2020</b:YearAccessed>
    <b:MonthAccessed>Ağustos</b:MonthAccessed>
    <b:DayAccessed>6</b:DayAccessed>
    <b:URL>https://aofdersler.com/konu/deprem-ve-deprem-guvenligi-vize-final-ders-ozeti.1056/</b:URL>
    <b:RefOrder>49</b:RefOrder>
  </b:Source>
  <b:Source>
    <b:Tag>İsm20</b:Tag>
    <b:SourceType>DocumentFromInternetSite</b:SourceType>
    <b:Guid>{121B16F1-5338-4F71-AA21-E00D3BE8DD0F}</b:Guid>
    <b:Author>
      <b:Author>
        <b:NameList>
          <b:Person>
            <b:Last>İsmep</b:Last>
          </b:Person>
        </b:NameList>
      </b:Author>
    </b:Author>
    <b:Title>Güvenli Yaşam 1 Eğitimi</b:Title>
    <b:InternetSiteTitle>guvenliyasam.org</b:InternetSiteTitle>
    <b:YearAccessed>2020</b:YearAccessed>
    <b:MonthAccessed>Ağustos</b:MonthAccessed>
    <b:DayAccessed>6</b:DayAccessed>
    <b:URL>http://www.guvenliyasam.org/wp-content/uploads/2016/02/gy-1-egitim-kitapcigi.pdf</b:URL>
    <b:RefOrder>50</b:RefOrder>
  </b:Source>
  <b:Source>
    <b:Tag>tdk202</b:Tag>
    <b:SourceType>InternetSite</b:SourceType>
    <b:Guid>{84D9106A-EB82-4B89-A99B-5C9AB487894E}</b:Guid>
    <b:Title>sel</b:Title>
    <b:InternetSiteTitle>sozluk.gov.tr</b:InternetSiteTitle>
    <b:YearAccessed>2020</b:YearAccessed>
    <b:MonthAccessed>Ağustos</b:MonthAccessed>
    <b:DayAccessed>6</b:DayAccessed>
    <b:URL>https://sozluk.gov.tr/sel</b:URL>
    <b:Author>
      <b:Author>
        <b:NameList>
          <b:Person>
            <b:Last>tdk</b:Last>
          </b:Person>
        </b:NameList>
      </b:Author>
    </b:Author>
    <b:RefOrder>51</b:RefOrder>
  </b:Source>
  <b:Source>
    <b:Tag>Tür20</b:Tag>
    <b:SourceType>InternetSite</b:SourceType>
    <b:Guid>{349A6127-A71A-43CA-AA0D-E3E6854E2427}</b:Guid>
    <b:Author>
      <b:Author>
        <b:NameList>
          <b:Person>
            <b:Last>wikipedia</b:Last>
          </b:Person>
        </b:NameList>
      </b:Author>
    </b:Author>
    <b:Title>Sel</b:Title>
    <b:InternetSiteTitle>wikipedia.com</b:InternetSiteTitle>
    <b:YearAccessed>2020</b:YearAccessed>
    <b:MonthAccessed>Ağustos</b:MonthAccessed>
    <b:DayAccessed>6</b:DayAccessed>
    <b:URL>https://tr.wikipedia.org/wiki/Sel</b:URL>
    <b:Year>2020</b:Year>
    <b:Month>Temmuz</b:Month>
    <b:Day>25</b:Day>
    <b:RefOrder>52</b:RefOrder>
  </b:Source>
  <b:Source>
    <b:Tag>ece20</b:Tag>
    <b:SourceType>InternetSite</b:SourceType>
    <b:Guid>{CE5B586E-050C-488E-B86A-67CBCE941B5D}</b:Guid>
    <b:Title>Çığ Düşmesi Nasıl Oluşur? Çığ Düşmesi Sırasında Alınacak Tedbirler</b:Title>
    <b:InternetSiteTitle>eceyda.com</b:InternetSiteTitle>
    <b:Year>2020</b:Year>
    <b:Month>Şubat</b:Month>
    <b:Day>6</b:Day>
    <b:YearAccessed>2020</b:YearAccessed>
    <b:MonthAccessed>Ağustos</b:MonthAccessed>
    <b:DayAccessed>6</b:DayAccessed>
    <b:URL>http://eceyda.com/cig-dusmesi-nasil-olusur-cig-dusmesi-sirasinda-alinacak-tedbirler/</b:URL>
    <b:Author>
      <b:Author>
        <b:NameList>
          <b:Person>
            <b:Last>eceyda</b:Last>
          </b:Person>
        </b:NameList>
      </b:Author>
    </b:Author>
    <b:RefOrder>53</b:RefOrder>
  </b:Source>
  <b:Source>
    <b:Tag>dem20</b:Tag>
    <b:SourceType>InternetSite</b:SourceType>
    <b:Guid>{2EDACF72-90F9-4F3B-A56F-750B2A61CCC4}</b:Guid>
    <b:Author>
      <b:Author>
        <b:NameList>
          <b:Person>
            <b:Last>demokrasihaber</b:Last>
          </b:Person>
        </b:NameList>
      </b:Author>
    </b:Author>
    <b:Title>Çığ anında neler yapılmalı ?Çığa hazırlıklı olmak için neler yapılmalı?</b:Title>
    <b:InternetSiteTitle>demokrasihaber.com</b:InternetSiteTitle>
    <b:Year>2020</b:Year>
    <b:Month>Şubat</b:Month>
    <b:Day>5</b:Day>
    <b:YearAccessed>2020</b:YearAccessed>
    <b:MonthAccessed>Ağustos</b:MonthAccessed>
    <b:DayAccessed>6</b:DayAccessed>
    <b:URL>https://www.demokrasihaber.com/gundem/cig-aninda-neler-yapilmali-ciga-hazirlikli-olmak-icin-neler-yapilmali-h57275.html</b:URL>
    <b:RefOrder>54</b:RefOrder>
  </b:Source>
  <b:Source>
    <b:Tag>afa192</b:Tag>
    <b:SourceType>InternetSite</b:SourceType>
    <b:Guid>{327B63C5-5682-48BA-AFB7-58D86DE03FE0}</b:Guid>
    <b:Author>
      <b:Author>
        <b:NameList>
          <b:Person>
            <b:Last>afad</b:Last>
          </b:Person>
        </b:NameList>
      </b:Author>
    </b:Author>
    <b:Title>Toplanma Alanı</b:Title>
    <b:InternetSiteTitle>gumushane.afad.gov.tr</b:InternetSiteTitle>
    <b:Year>2019</b:Year>
    <b:Month>Ekim</b:Month>
    <b:Day>4</b:Day>
    <b:YearAccessed>2020</b:YearAccessed>
    <b:MonthAccessed>Haziran</b:MonthAccessed>
    <b:DayAccessed>2</b:DayAccessed>
    <b:URL>https://gumushane.afad.gov.tr/canin-sag-olsun</b:URL>
    <b:RefOrder>55</b:RefOrder>
  </b:Source>
  <b:Source>
    <b:Tag>sag20</b:Tag>
    <b:SourceType>InternetSite</b:SourceType>
    <b:Guid>{8CC5F0B8-AB5A-4EAB-92A7-7D5635189EB2}</b:Guid>
    <b:Author>
      <b:Author>
        <b:NameList>
          <b:Person>
            <b:Last>saglikligenclik</b:Last>
          </b:Person>
        </b:NameList>
      </b:Author>
    </b:Author>
    <b:Title>Bence Herkes Bilmeli</b:Title>
    <b:InternetSiteTitle>saglikligenclik.org</b:InternetSiteTitle>
    <b:YearAccessed>2020</b:YearAccessed>
    <b:MonthAccessed>Ağustos</b:MonthAccessed>
    <b:DayAccessed>6</b:DayAccessed>
    <b:URL>http://www.saglikligenclik.org/sgh/</b:URL>
    <b:RefOrder>56</b:RefOrder>
  </b:Source>
  <b:Source>
    <b:Tag>arn19</b:Tag>
    <b:SourceType>InternetSite</b:SourceType>
    <b:Guid>{16ED24E1-E1D0-48DE-B2A3-2A0B84FB69BA}</b:Guid>
    <b:Author>
      <b:Author>
        <b:NameList>
          <b:Person>
            <b:Last>arnavutkoybel</b:Last>
          </b:Person>
        </b:NameList>
      </b:Author>
    </b:Author>
    <b:Title>Arnavutköy Hazır</b:Title>
    <b:InternetSiteTitle>m.arnavutkoy.bel.tr</b:InternetSiteTitle>
    <b:Year>2019</b:Year>
    <b:Month>Eylül</b:Month>
    <b:Day>17</b:Day>
    <b:YearAccessed>2020</b:YearAccessed>
    <b:MonthAccessed>Ağustos</b:MonthAccessed>
    <b:DayAccessed>6</b:DayAccessed>
    <b:URL>http://m.arnavutkoy.bel.tr/icerik/38/3157/arnavutkoy-hazir.aspx</b:URL>
    <b:RefOrder>57</b:RefOrder>
  </b:Source>
  <b:Source>
    <b:Tag>Nal20</b:Tag>
    <b:SourceType>InternetSite</b:SourceType>
    <b:Guid>{8A1DBD7B-BD53-492E-A571-9796929CEC27}</b:Guid>
    <b:Author>
      <b:Author>
        <b:NameList>
          <b:Person>
            <b:Last>Uygur</b:Last>
            <b:First>Nalan</b:First>
          </b:Person>
        </b:NameList>
      </b:Author>
    </b:Author>
    <b:Title>Sivil Savunma Uzmanlığı</b:Title>
    <b:InternetSiteTitle>kisi.deu.edu.tr</b:InternetSiteTitle>
    <b:YearAccessed>2020</b:YearAccessed>
    <b:MonthAccessed>Ağustos</b:MonthAccessed>
    <b:DayAccessed>6</b:DayAccessed>
    <b:URL>http://kisi.deu.edu.tr/imid/imid_sivilsavunma.html</b:URL>
    <b:RefOrder>58</b:RefOrder>
  </b:Source>
  <b:Source>
    <b:Tag>Edi20</b:Tag>
    <b:SourceType>DocumentFromInternetSite</b:SourceType>
    <b:Guid>{AA267EDF-FF2A-4A57-BAA9-CF84234A64E7}</b:Guid>
    <b:Title>MEBBİS İSGB MODÜLÜ</b:Title>
    <b:InternetSiteTitle>kesan.meb.gov.tr</b:InternetSiteTitle>
    <b:YearAccessed>2020</b:YearAccessed>
    <b:MonthAccessed>Ağustos</b:MonthAccessed>
    <b:DayAccessed>6</b:DayAccessed>
    <b:URL>https://kesan.meb.gov.tr/meb_iys_dosyalar/2017_04/19092024_18091452_Acil_Durum_Veri_GiriY_Rehberi.pdf</b:URL>
    <b:Author>
      <b:Author>
        <b:NameList>
          <b:Person>
            <b:Last>Valiliği</b:Last>
            <b:First>Edirne</b:First>
          </b:Person>
        </b:NameList>
      </b:Author>
    </b:Author>
    <b:RefOrder>59</b:RefOrder>
  </b:Source>
  <b:Source>
    <b:Tag>Mus20</b:Tag>
    <b:SourceType>Misc</b:SourceType>
    <b:Guid>{D8191D3B-E8F0-4A89-8845-90217AFDDFF8}</b:Guid>
    <b:Title>LİSE ÖĞRENCİLERİNİN AFET BİLİNCİ VE TEMEL İLK YARDIM BİLGİ DÜZEYLERİNİN BELİRLENMESİ: SAMSUN-HAVZA ÖRNEĞİ</b:Title>
    <b:Year>2020</b:Year>
    <b:City>Gümüşhane</b:City>
    <b:Publisher>Gümüşhane Üniversitesi</b:Publisher>
    <b:Author>
      <b:Author>
        <b:NameList>
          <b:Person>
            <b:Last>AYGÜL</b:Last>
            <b:First>Musa</b:First>
          </b:Person>
        </b:NameList>
      </b:Author>
    </b:Author>
    <b:PublicationTitle>LİSE ÖĞRENCİLERİNİN AFET BİLİNCİ VE TEMEL İLK YARDIM BİLGİ DÜZEYLERİNİN BELİRLENMESİ: SAMSUN-HAVZA ÖRNEĞ</b:PublicationTitle>
    <b:Month>Ekim</b:Month>
    <b:Day>13</b:Day>
    <b:StateProvince>Gümüşhane</b:StateProvince>
    <b:CountryRegion>Türkiye Cumhuriyeti</b:CountryRegion>
    <b:RefOrder>60</b:RefOrder>
  </b:Source>
  <b:Source>
    <b:Tag>Alt17</b:Tag>
    <b:SourceType>JournalArticle</b:SourceType>
    <b:Guid>{5A27E0C3-A3D1-425C-9958-E406A5BECAB8}</b:Guid>
    <b:Title>Üniversite Öğrencilerinin İlk Yardım Bilgi Düzeylerinin Değerlendirilmesi</b:Title>
    <b:Year>2017</b:Year>
    <b:JournalName>Sakarya Tıp Dergisi</b:JournalName>
    <b:Pages>125-130</b:Pages>
    <b:Author>
      <b:Author>
        <b:NameList>
          <b:Person>
            <b:Last>ALTINDİŞ</b:Last>
            <b:First>S</b:First>
          </b:Person>
          <b:Person>
            <b:Last>TOK</b:Last>
            <b:First>Ş</b:First>
          </b:Person>
          <b:Person>
            <b:Last>ASLAN</b:Last>
            <b:First>F.G.</b:First>
          </b:Person>
          <b:Person>
            <b:Last>PİLAVCI</b:Last>
            <b:First>A</b:First>
          </b:Person>
          <b:Person>
            <b:Last>EKERBİÇER</b:Last>
            <b:First>M</b:First>
          </b:Person>
          <b:Person>
            <b:Last>ALTINDİŞ</b:Last>
            <b:First>M</b:First>
          </b:Person>
        </b:NameList>
      </b:Author>
    </b:Author>
    <b:RefOrder>61</b:RefOrder>
  </b:Source>
  <b:Source>
    <b:Tag>Aya10</b:Tag>
    <b:SourceType>Misc</b:SourceType>
    <b:Guid>{E022E7AE-27CC-4C4E-91B0-AD95F085081D}</b:Guid>
    <b:Title>HEKİM, HEMŞİRE VE SAĞLIK YÖNETİCİLERİNİN MESLEKLEŞME DÜZEYLERİNİN DEĞERLENDİRİLMESİ</b:Title>
    <b:Year>2010</b:Year>
    <b:Author>
      <b:Author>
        <b:NameList>
          <b:Person>
            <b:Last>AYAZ</b:Last>
            <b:First>Özlem</b:First>
          </b:Person>
        </b:NameList>
      </b:Author>
    </b:Author>
    <b:PublicationTitle>HEKİM, HEMŞİRE VE SAĞLIK YÖNETİCİLERİNİN MESLEKLEŞME DÜZEYLERİNİN DEĞERLENDİRİLMESİ</b:PublicationTitle>
    <b:Month>Haziran</b:Month>
    <b:Day>18</b:Day>
    <b:City>İstanbul</b:City>
    <b:StateProvince>İstanbul</b:StateProvince>
    <b:CountryRegion>Türkiye Cumhuriyeti</b:CountryRegion>
    <b:Publisher>Beykent Üniversitesi</b:Publisher>
    <b:RefOrder>62</b:RefOrder>
  </b:Source>
  <b:Source>
    <b:Tag>Ayş20</b:Tag>
    <b:SourceType>DocumentFromInternetSite</b:SourceType>
    <b:Guid>{B23B8BE2-A2AD-48D4-9397-B4824EC6A004}</b:Guid>
    <b:Author>
      <b:Author>
        <b:NameList>
          <b:Person>
            <b:Last>AYKAÇ</b:Last>
            <b:First>Ayşe</b:First>
          </b:Person>
        </b:NameList>
      </b:Author>
    </b:Author>
    <b:Title>Dolaşım Sorunlarında ve Yaralarda İlk Yardım</b:Title>
    <b:InternetSiteTitle>docs.neu.edu.tr</b:InternetSiteTitle>
    <b:YearAccessed>2020</b:YearAccessed>
    <b:MonthAccessed>Ağustos</b:MonthAccessed>
    <b:DayAccessed>5</b:DayAccessed>
    <b:URL>http://docs.neu.edu.tr/staff/ayseseda.aykac/7.%20YARALAR%20VE%20DOLA%C5%9EIM%20SORUNLARINDA%20%C4%B0LK%20YARDIM_6.pdf</b:URL>
    <b:RefOrder>63</b:RefOrder>
  </b:Source>
  <b:Source>
    <b:Tag>Bak15</b:Tag>
    <b:SourceType>JournalArticle</b:SourceType>
    <b:Guid>{5F87412E-8053-4687-8387-86ADEF1A7147}</b:Guid>
    <b:Title>Mesleki eğitim merkezinde ve düz lisede öğrenim gören öğrencilerinin ilk yardım bilgi düzeylerinin karşılaştırılması</b:Title>
    <b:JournalName>Mesleki Sağlık ve Güvenlik Dergisi</b:JournalName>
    <b:Year>2015</b:Year>
    <b:Pages>41-47</b:Pages>
    <b:Author>
      <b:Author>
        <b:NameList>
          <b:Person>
            <b:Last>BAKAR</b:Last>
            <b:First>C</b:First>
          </b:Person>
          <b:Person>
            <b:Last>MARAL</b:Last>
            <b:First>I</b:First>
          </b:Person>
        </b:NameList>
      </b:Author>
    </b:Author>
    <b:RefOrder>64</b:RefOrder>
  </b:Source>
  <b:Source>
    <b:Tag>Dem17</b:Tag>
    <b:SourceType>JournalArticle</b:SourceType>
    <b:Guid>{EE6B49F8-2D4F-47C7-8AB5-EB10A960FBB5}</b:Guid>
    <b:Title>Mesleki ve Teknik Anadolu Lisesi Algısı: Ortaokul 8.Sınıf Öğrencileri Üzerine Bir Araştırma</b:Title>
    <b:JournalName>Journal of Theory and Practice in Education</b:JournalName>
    <b:Year>2017</b:Year>
    <b:Pages>316-342</b:Pages>
    <b:Author>
      <b:Author>
        <b:NameList>
          <b:Person>
            <b:Last>DEMİR</b:Last>
            <b:First>Ümit</b:First>
          </b:Person>
        </b:NameList>
      </b:Author>
    </b:Author>
    <b:RefOrder>65</b:RefOrder>
  </b:Source>
  <b:Source>
    <b:Tag>Rec19</b:Tag>
    <b:SourceType>InternetSite</b:SourceType>
    <b:Guid>{B1BBBDBF-7257-4963-84BB-92854005ED29}</b:Guid>
    <b:Author>
      <b:Author>
        <b:NameList>
          <b:Person>
            <b:Last>ERGİN</b:Last>
            <b:First>Recep</b:First>
          </b:Person>
        </b:NameList>
      </b:Author>
    </b:Author>
    <b:Title>İşte Gümüşhane'nin toplanma alanları</b:Title>
    <b:InternetSiteTitle>gumushane.gen.tr</b:InternetSiteTitle>
    <b:Year>2019</b:Year>
    <b:Month>Kasım</b:Month>
    <b:Day>18</b:Day>
    <b:YearAccessed>2020</b:YearAccessed>
    <b:MonthAccessed>Ağustos</b:MonthAccessed>
    <b:DayAccessed>6</b:DayAccessed>
    <b:URL>https://www.gumushane.gen.tr/v2/gumushane/iste-gumushane-nin-toplanma-alanlari-h24750.html</b:URL>
    <b:RefOrder>66</b:RefOrder>
  </b:Source>
  <b:Source>
    <b:Tag>Gün17</b:Tag>
    <b:SourceType>Misc</b:SourceType>
    <b:Guid>{3BBE067E-89F8-4B84-BAE8-FE8FCD87448A}</b:Guid>
    <b:Title>1939 Depremi ile Afet Yeri Olan Erzincan'ın Hüzün Turizmi Potansiyeli Üzerine Bir Araştırma</b:Title>
    <b:Year>2017</b:Year>
    <b:PublicationTitle>1939 Depremi ile Afet Yeri Olan Erzincan'ın Hüzün Turizmi Potansiyeli Üzerine Bir Araştırma</b:PublicationTitle>
    <b:City>Erzincan</b:City>
    <b:StateProvince>Erzincan</b:StateProvince>
    <b:CountryRegion>Türkiye Cumhuriyeti</b:CountryRegion>
    <b:Publisher>Erzincan Üniversitesi</b:Publisher>
    <b:Author>
      <b:Author>
        <b:NameList>
          <b:Person>
            <b:Last>GÜNCÜ</b:Last>
            <b:First>Arzu</b:First>
          </b:Person>
          <b:Person>
            <b:Last>GÜNEŞ</b:Last>
            <b:First>Erkan</b:First>
          </b:Person>
        </b:NameList>
      </b:Author>
    </b:Author>
    <b:RefOrder>67</b:RefOrder>
  </b:Source>
  <b:Source>
    <b:Tag>Gür04</b:Tag>
    <b:SourceType>Book</b:SourceType>
    <b:Guid>{6E0748A1-0BFA-4CAF-B7D9-F2B3C880D5A9}</b:Guid>
    <b:Title>Kızılay ile Güvenli Yaşamı Öğreniyorum</b:Title>
    <b:Year>2004</b:Year>
    <b:Author>
      <b:Author>
        <b:NameList>
          <b:Person>
            <b:Last>GÜRKAYNAK</b:Last>
            <b:First>İ</b:First>
          </b:Person>
          <b:Person>
            <b:Last>KADIOĞLU</b:Last>
            <b:First>Mikdat</b:First>
          </b:Person>
          <b:Person>
            <b:Last>POYDAK</b:Last>
            <b:Middle>A.</b:Middle>
            <b:First>H.</b:First>
          </b:Person>
        </b:NameList>
      </b:Author>
    </b:Author>
    <b:City>Ankara</b:City>
    <b:Publisher>Kızılay</b:Publisher>
    <b:RefOrder>68</b:RefOrder>
  </b:Source>
  <b:Source>
    <b:Tag>Mik11</b:Tag>
    <b:SourceType>Book</b:SourceType>
    <b:Guid>{54C5D5C9-731B-4EF8-A25C-1F5383A54618}</b:Guid>
    <b:Title>Afet Yönetimi: Beklenmeyeni Beklemek, En Kötüsünü Yönetmek</b:Title>
    <b:Year>2011</b:Year>
    <b:Author>
      <b:Author>
        <b:NameList>
          <b:Person>
            <b:Last>KADIOĞLU</b:Last>
            <b:First>Mikdat</b:First>
          </b:Person>
        </b:NameList>
      </b:Author>
    </b:Author>
    <b:City>İstanbul</b:City>
    <b:Publisher>Marmara Belediyeler Birliği Kültür Yayınları</b:Publisher>
    <b:InternetSiteTitle>academia.edu</b:InternetSiteTitle>
    <b:YearAccessed>2020</b:YearAccessed>
    <b:MonthAccessed>Ağustos</b:MonthAccessed>
    <b:DayAccessed>5</b:DayAccessed>
    <b:URL>https://www.academia.edu/6076183/AFET_Y%C3%96NET%C4%B0M%C4%B0_BEKLEN%C4%B0LMEYEN%C4%B0_BEKLEMEK_EN_K%C3%96T%C3%9CS%C3%9CN%C3%9C_Y%C3%96NETMEK?auto=download</b:URL>
    <b:RefOrder>69</b:RefOrder>
  </b:Source>
  <b:Source>
    <b:Tag>Mik05</b:Tag>
    <b:SourceType>JournalArticle</b:SourceType>
    <b:Guid>{60076A91-C6B5-4A8C-A37C-3CB11D4474D8}</b:Guid>
    <b:Title>Afete Hazırlık ve Afet Bilinci Eğitiminde Verilen Mesajların Standardizasyonu</b:Title>
    <b:Year>2005</b:Year>
    <b:City>Kocaeli</b:City>
    <b:Publisher>Kocaeli Üniversitesi</b:Publisher>
    <b:Author>
      <b:Author>
        <b:NameList>
          <b:Person>
            <b:Last>KADIOĞLU</b:Last>
            <b:First>Mikdat</b:First>
          </b:Person>
        </b:NameList>
      </b:Author>
    </b:Author>
    <b:Pages>1500-1502</b:Pages>
    <b:ConferenceName>Deprem Sempozyumu Kocaeli 2005</b:ConferenceName>
    <b:JournalName>Deprem Sempozyumu</b:JournalName>
    <b:RefOrder>70</b:RefOrder>
  </b:Source>
  <b:Source>
    <b:Tag>Mik18</b:Tag>
    <b:SourceType>BookSection</b:SourceType>
    <b:Guid>{900C549D-3581-4662-8CB6-AA5D66A29B7F}</b:Guid>
    <b:Title>Sel</b:Title>
    <b:Year>2018</b:Year>
    <b:Author>
      <b:Author>
        <b:NameList>
          <b:Person>
            <b:Last>KADIOĞLU</b:Last>
            <b:First>Mikdat</b:First>
          </b:Person>
        </b:NameList>
      </b:Author>
      <b:BookAuthor>
        <b:NameList>
          <b:Person>
            <b:Last>Kadıoğlu</b:Last>
            <b:First>Mikdat</b:First>
          </b:Person>
        </b:NameList>
      </b:BookAuthor>
    </b:Author>
    <b:BookTitle>Afet Affetmez</b:BookTitle>
    <b:Pages>48-49</b:Pages>
    <b:City>İstanbul</b:City>
    <b:Publisher>Tekin Yayınevi</b:Publisher>
    <b:RefOrder>71</b:RefOrder>
  </b:Source>
  <b:Source>
    <b:Tag>Mik052</b:Tag>
    <b:SourceType>DocumentFromInternetSite</b:SourceType>
    <b:Guid>{0C8D8B75-D21D-45FF-89DB-D18FA269E77E}</b:Guid>
    <b:Title>Uluslararası Deprem Sempozyumu</b:Title>
    <b:Year>2005</b:Year>
    <b:Month>Mart</b:Month>
    <b:Day>23</b:Day>
    <b:Author>
      <b:Author>
        <b:NameList>
          <b:Person>
            <b:Last>KADIOĞLU</b:Last>
            <b:First>Mikdat</b:First>
          </b:Person>
        </b:NameList>
      </b:Author>
    </b:Author>
    <b:PublicationTitle>AFETE HAZIRLIK VE AFET BİLİNCİ EĞİTİMİNDE VERİLEN MESAJLARIN STANDARDİZASYONU</b:PublicationTitle>
    <b:City>Kocaeli</b:City>
    <b:StateProvince>Kocaeli</b:StateProvince>
    <b:CountryRegion>Türkiye Cumhuriyeti</b:CountryRegion>
    <b:Publisher>Kocaeli Üniversitesi</b:Publisher>
    <b:InternetSiteTitle>kocaeli2007.kocaeli.edu.tr</b:InternetSiteTitle>
    <b:YearAccessed>2020</b:YearAccessed>
    <b:MonthAccessed>Ağustos</b:MonthAccessed>
    <b:DayAccessed>5</b:DayAccessed>
    <b:URL>http://kocaeli2007.kocaeli.edu.tr/kocaeli2005/deprem_sempozyumu_kocaeli_2005/8_deprem_ve_insan/d_52_afet_yonetimi_afete_hazirlik_ve_afet_bilinci/afete_hazirlik_ve_afet_bilinci_egitiminde_verilen_mesajlarin_standardizasyonu.pdf</b:URL>
    <b:RefOrder>72</b:RefOrder>
  </b:Source>
  <b:Source>
    <b:Tag>Kar18</b:Tag>
    <b:SourceType>Misc</b:SourceType>
    <b:Guid>{A30C279E-0211-4757-9C8B-0DFCE433CF7E}</b:Guid>
    <b:Title>Aile Sağlığı Merkezine Kayıtlı Olan Bireylerde İlk Yardım Bilgi Düzeyi Ve Farkındalığı</b:Title>
    <b:Year>2018</b:Year>
    <b:PublicationTitle>13. Aile Hekimliği Araştırma Günleri Bildiri Özetleri</b:PublicationTitle>
    <b:Month>Kasım</b:Month>
    <b:Day>15</b:Day>
    <b:City>Zonguldak</b:City>
    <b:StateProvince>Zonguldak</b:StateProvince>
    <b:CountryRegion>Türkiye Cumhuriyeti</b:CountryRegion>
    <b:Publisher>Bülent Ecevit Üniversitesi</b:Publisher>
    <b:Author>
      <b:Author>
        <b:NameList>
          <b:Person>
            <b:Last>KARADENİZ COŞAR</b:Last>
            <b:First>BAHAR</b:First>
          </b:Person>
          <b:Person>
            <b:Last>ÖZÇAKAR</b:Last>
            <b:First>NİLGÜN</b:First>
          </b:Person>
        </b:NameList>
      </b:Author>
    </b:Author>
    <b:RefOrder>73</b:RefOrder>
  </b:Source>
  <b:Source>
    <b:Tag>Işı13</b:Tag>
    <b:SourceType>DocumentFromInternetSite</b:SourceType>
    <b:Guid>{8B9846C1-B112-4956-B343-7EBFDE4BD0BA}</b:Guid>
    <b:Title>İkincil Afetler</b:Title>
    <b:Year>2013</b:Year>
    <b:Author>
      <b:Author>
        <b:NameList>
          <b:Person>
            <b:Last>ÖNCÜ</b:Last>
            <b:First>Işıl</b:First>
          </b:Person>
        </b:NameList>
      </b:Author>
    </b:Author>
    <b:JournalName>TMMOB 2. İzmir Kent Sempozyumu</b:JournalName>
    <b:Pages>737-745</b:Pages>
    <b:InternetSiteTitle>tmmobizmir.org</b:InternetSiteTitle>
    <b:Month>Kasım</b:Month>
    <b:Day>28</b:Day>
    <b:YearAccessed>2020</b:YearAccessed>
    <b:MonthAccessed>Ağustos</b:MonthAccessed>
    <b:DayAccessed>5</b:DayAccessed>
    <b:URL>http://www.tmmobizmir.org/wp-content/uploads/2014/06/70.pdf</b:URL>
    <b:RefOrder>74</b:RefOrder>
  </b:Source>
  <b:Source>
    <b:Tag>Özg06</b:Tag>
    <b:SourceType>DocumentFromInternetSite</b:SourceType>
    <b:Guid>{0E414D20-B4B6-40BD-9EDB-6228B5A905DA}</b:Guid>
    <b:Title>İlköğretim Öğrencilerine Verilen Temel Afet Bilinci Eğitiminin Bilgi Düzeyine Etkisi</b:Title>
    <b:Year>2006</b:Year>
    <b:Author>
      <b:Author>
        <b:NameList>
          <b:Person>
            <b:Last>ÖZGÜVEN</b:Last>
            <b:First>Beste</b:First>
          </b:Person>
        </b:NameList>
      </b:Author>
    </b:Author>
    <b:InternetSiteTitle>yöktez</b:InternetSiteTitle>
    <b:YearAccessed>2020</b:YearAccessed>
    <b:MonthAccessed>Ekim</b:MonthAccessed>
    <b:DayAccessed>13</b:DayAccessed>
    <b:URL>https://tez.yok.gov.tr/UlusalTezMerkezi/tezSorguSonucYeni.jsp</b:URL>
    <b:RefOrder>75</b:RefOrder>
  </b:Source>
  <b:Source>
    <b:Tag>Özm09</b:Tag>
    <b:SourceType>BookSection</b:SourceType>
    <b:Guid>{88392D46-E137-4652-ABE9-51969110F70B}</b:Guid>
    <b:Title>Deprem Nedir?</b:Title>
    <b:Year>2009</b:Year>
    <b:Pages>17-18</b:Pages>
    <b:BookTitle>Depremler Doğal Afet Midir? Depremlerle Baş Edebilmek</b:BookTitle>
    <b:City>Ankara</b:City>
    <b:Publisher>Eflatun Yayınevi</b:Publisher>
    <b:Author>
      <b:Author>
        <b:NameList>
          <b:Person>
            <b:Last>ÖZMEN</b:Last>
            <b:First>Bülent</b:First>
          </b:Person>
          <b:Person>
            <b:Last>PAMPAL</b:Last>
            <b:First>Süleyman</b:First>
          </b:Person>
        </b:NameList>
      </b:Author>
      <b:BookAuthor>
        <b:NameList>
          <b:Person>
            <b:Last>Özmen</b:Last>
            <b:First>Bülent</b:First>
          </b:Person>
          <b:Person>
            <b:Last>Pampal</b:Last>
            <b:First>Süleyman</b:First>
          </b:Person>
        </b:NameList>
      </b:BookAuthor>
    </b:Author>
    <b:RefOrder>76</b:RefOrder>
  </b:Source>
  <b:Source>
    <b:Tag>Özm15</b:Tag>
    <b:SourceType>DocumentFromInternetSite</b:SourceType>
    <b:Guid>{D7E19942-7375-4091-8FC7-47F2C3AEA166}</b:Guid>
    <b:Title>OKULLAR İÇİN AFET VE ACİL DURUM YÖNETİMİ PLANLARI</b:Title>
    <b:Year>2015</b:Year>
    <b:Month>Ağustos</b:Month>
    <b:Day>7</b:Day>
    <b:Author>
      <b:Author>
        <b:NameList>
          <b:Person>
            <b:Last>ÖZMEN</b:Last>
            <b:First>Bülent</b:First>
          </b:Person>
          <b:Person>
            <b:Last>GERDAN</b:Last>
            <b:First>Serpil</b:First>
          </b:Person>
          <b:Person>
            <b:Last>ERGÜNAY</b:Last>
            <b:First>Oktay</b:First>
          </b:Person>
        </b:NameList>
      </b:Author>
    </b:Author>
    <b:JournalName>Elektronik Mesleki Gelişim Ve Araştırmalar Dergisi</b:JournalName>
    <b:Pages>37-52</b:Pages>
    <b:InternetSiteTitle>dergipark.org.tr</b:InternetSiteTitle>
    <b:YearAccessed>2020</b:YearAccessed>
    <b:MonthAccessed>Ağustos</b:MonthAccessed>
    <b:DayAccessed>6</b:DayAccessed>
    <b:URL>https://dergipark.org.tr/en/download/article-file/62461</b:URL>
    <b:RefOrder>77</b:RefOrder>
  </b:Source>
  <b:Source>
    <b:Tag>Piy19</b:Tag>
    <b:SourceType>Misc</b:SourceType>
    <b:Guid>{58E1B66B-73DB-42BE-9D69-73DD0A596922}</b:Guid>
    <b:Title>Ortaokul öğrencilerine verilen afet bilinci eğitiminin öğrencilerin bilgi düzeyleri üzerine etkisi: Gümüşhane örneği</b:Title>
    <b:InternetSiteTitle>yöktez</b:InternetSiteTitle>
    <b:Year>2019</b:Year>
    <b:YearAccessed>2020</b:YearAccessed>
    <b:MonthAccessed>Ekim</b:MonthAccessed>
    <b:DayAccessed>13</b:DayAccessed>
    <b:Author>
      <b:Author>
        <b:NameList>
          <b:Person>
            <b:Last>PİYADEOĞLU KAYA</b:Last>
            <b:First>Olcay</b:First>
          </b:Person>
        </b:NameList>
      </b:Author>
    </b:Author>
    <b:PublicationTitle>Ortaokul öğrencilerine verilen afet bilinci eğitiminin öğrencilerin bilgi düzeyleri üzerine etkisi: Gümüşhane örneği</b:PublicationTitle>
    <b:StateProvince>Gümüşhane</b:StateProvince>
    <b:CountryRegion>Türkiye Cumhuriyeti</b:CountryRegion>
    <b:Publisher>Gümüşhane Üniversitesi</b:Publisher>
    <b:RefOrder>78</b:RefOrder>
  </b:Source>
  <b:Source>
    <b:Tag>Top97</b:Tag>
    <b:SourceType>JournalArticle</b:SourceType>
    <b:Guid>{F46DE358-2600-4F27-8203-C1E4B1587CA0}</b:Guid>
    <b:Title>Anlık Maksimum Akım Miktarlarının Taşkın Frekans Analizinde Kullanılması</b:Title>
    <b:Year>1997</b:Year>
    <b:JournalName>Tubitak</b:JournalName>
    <b:Pages>187-192</b:Pages>
    <b:Author>
      <b:Author>
        <b:NameList>
          <b:Person>
            <b:Last>TOPALOĞLU</b:Last>
            <b:First>Fatih</b:First>
          </b:Person>
          <b:Person>
            <b:Last>YÜCEL</b:Last>
            <b:First>Ali</b:First>
          </b:Person>
          <b:Person>
            <b:Last>TÜLÜCÜ</b:Last>
            <b:First>Kazım</b:First>
          </b:Person>
          <b:Person>
            <b:Last>ÇETİN</b:Last>
            <b:First>Mahmut</b:First>
          </b:Person>
        </b:NameList>
      </b:Author>
    </b:Author>
    <b:RefOrder>79</b:RefOrder>
  </b:Source>
  <b:Source>
    <b:Tag>Gül92</b:Tag>
    <b:SourceType>Book</b:SourceType>
    <b:Guid>{2F4B7604-E24C-4DEC-84CC-F03300F6CD28}</b:Guid>
    <b:Author>
      <b:Author>
        <b:NameList>
          <b:Person>
            <b:Last>UYER</b:Last>
            <b:First>Gülten</b:First>
          </b:Person>
        </b:NameList>
      </b:Author>
    </b:Author>
    <b:Title>Hemşireliğe Genel Bakış</b:Title>
    <b:Year>1992</b:Year>
    <b:City>Ankara</b:City>
    <b:Publisher>Hürbilek Matbaası</b:Publisher>
    <b:RefOrder>80</b:RefOrder>
  </b:Source>
  <b:Source>
    <b:Tag>Yeş19</b:Tag>
    <b:SourceType>Misc</b:SourceType>
    <b:Guid>{9042A0EE-7C05-4F88-9E70-4BE32A111C75}</b:Guid>
    <b:Title>Mesleki ve Teknik Anadolu Lisesi Öğrencilerinin Öğrenme Stilleri ve Benlik Gelişimi Açısından Akran Kıyaslaması: Denizli Örneği</b:Title>
    <b:Year>2019</b:Year>
    <b:Month>Haziran</b:Month>
    <b:PublicationTitle>Mesleki ve Teknik Anadolu Lisesi Öğrencilerinin Öğrenme Stilleri ve Benlik Gelişimi Açısından Akran Kıyaslaması: Denizli Örneği</b:PublicationTitle>
    <b:City>Denizli</b:City>
    <b:StateProvince>Denizli</b:StateProvince>
    <b:CountryRegion>Türkiye Cumhuriyeti</b:CountryRegion>
    <b:Publisher>Pamukkale Üniversitesi</b:Publisher>
    <b:Author>
      <b:Author>
        <b:NameList>
          <b:Person>
            <b:Last>YEŞİL</b:Last>
            <b:First>Süleyman</b:First>
          </b:Person>
        </b:NameList>
      </b:Author>
    </b:Author>
    <b:RefOrder>81</b:RefOrder>
  </b:Source>
  <b:Source>
    <b:Tag>İly20</b:Tag>
    <b:SourceType>DocumentFromInternetSite</b:SourceType>
    <b:Guid>{09128733-4817-4524-A637-C196CEB4041B}</b:Guid>
    <b:Author>
      <b:Author>
        <b:NameList>
          <b:Person>
            <b:Last>Yolbaş</b:Last>
            <b:First>İlyas</b:First>
          </b:Person>
        </b:NameList>
      </b:Author>
    </b:Author>
    <b:Title>İLKYARDIM VE ACİL</b:Title>
    <b:InternetSiteTitle>ilyasyolbas.com</b:InternetSiteTitle>
    <b:YearAccessed>2020</b:YearAccessed>
    <b:MonthAccessed>Ağustos</b:MonthAccessed>
    <b:DayAccessed>5</b:DayAccessed>
    <b:URL>https://www.ilyasyolbas.com/?pnum=184</b:URL>
    <b:Year>2015</b:Year>
    <b:RefOrder>82</b:RefOrder>
  </b:Source>
  <b:Source>
    <b:Tag>meg20</b:Tag>
    <b:SourceType>DocumentFromInternetSite</b:SourceType>
    <b:Guid>{0B8A0F13-A53C-4DF1-A034-684CCFD224C9}</b:Guid>
    <b:Author>
      <b:Author>
        <b:NameList>
          <b:Person>
            <b:Last>megep</b:Last>
          </b:Person>
        </b:NameList>
      </b:Author>
    </b:Author>
    <b:Title>Endüstriyel Otomasyon Teknolojileri</b:Title>
    <b:InternetSiteTitle>megep.meb.gov.tr</b:InternetSiteTitle>
    <b:YearAccessed>2020</b:YearAccessed>
    <b:MonthAccessed>Ağustos</b:MonthAccessed>
    <b:DayAccessed>5</b:DayAccessed>
    <b:URL>http://www.megep.meb.gov.tr/mte_program_modul/moduller_pdf/Do%C4%9Fru%20Ak%C4%B1m%20Devreleri.pdf</b:URL>
    <b:Year>2011</b:Year>
    <b:RefOrder>83</b:RefOrder>
  </b:Source>
  <b:Source>
    <b:Tag>Tür19</b:Tag>
    <b:SourceType>InternetSite</b:SourceType>
    <b:Guid>{FFC34A97-954A-4867-9306-D8ECDB45BD4E}</b:Guid>
    <b:Author>
      <b:Author>
        <b:NameList>
          <b:Person>
            <b:Last>TEÜECD</b:Last>
          </b:Person>
        </b:NameList>
      </b:Author>
    </b:Author>
    <b:Title>turkelcerrahisidernegi.com.tr</b:Title>
    <b:InternetSiteTitle>REPLANTASYON</b:InternetSiteTitle>
    <b:YearAccessed>2019</b:YearAccessed>
    <b:MonthAccessed>Aralık</b:MonthAccessed>
    <b:DayAccessed>3</b:DayAccessed>
    <b:URL>https://turkelcerrahisidernegi.com/sayfa-replantasyon-60.html</b:URL>
    <b:Year>2020</b:Year>
    <b:Month>Kasım</b:Month>
    <b:Day>13</b:Day>
    <b:RefOrder>84</b:RefOrder>
  </b:Source>
  <b:Source>
    <b:Tag>Gaz19</b:Tag>
    <b:SourceType>InternetSite</b:SourceType>
    <b:Guid>{2C46537C-A2B8-4E61-A4A4-D700238DD6A6}</b:Guid>
    <b:Author>
      <b:Author>
        <b:NameList>
          <b:Person>
            <b:Last>gophastanesi</b:Last>
          </b:Person>
        </b:NameList>
      </b:Author>
    </b:Author>
    <b:Title>gophastanesi.com.tr</b:Title>
    <b:InternetSiteTitle>Kopmalar</b:InternetSiteTitle>
    <b:YearAccessed>2019</b:YearAccessed>
    <b:MonthAccessed>Aralık</b:MonthAccessed>
    <b:DayAccessed>3</b:DayAccessed>
    <b:URL>https://www.gophastanesi.com.tr/saglik-rehberi/guncel-saglik/el-ve-mikro-cerrahi/kopmalar/</b:URL>
    <b:Year>2014</b:Year>
    <b:RefOrder>85</b:RefOrder>
  </b:Source>
  <b:Source>
    <b:Tag>Ahd20</b:Tag>
    <b:SourceType>InternetSite</b:SourceType>
    <b:Guid>{AA08076E-F24E-4EC4-86B2-CF7BC0E33443}</b:Guid>
    <b:Title>Aile afet planı nedir?</b:Title>
    <b:Author>
      <b:Author>
        <b:NameList>
          <b:Person>
            <b:Last>Ahder</b:Last>
          </b:Person>
        </b:NameList>
      </b:Author>
    </b:Author>
    <b:InternetSiteTitle>ahder.org</b:InternetSiteTitle>
    <b:YearAccessed>2020</b:YearAccessed>
    <b:MonthAccessed>Mayıs</b:MonthAccessed>
    <b:DayAccessed>31</b:DayAccessed>
    <b:URL>http://www.ahder.org/definiciones/aile-afet-plani-nedir</b:URL>
    <b:Year>2020</b:Year>
    <b:RefOrder>86</b:RefOrder>
  </b:Source>
  <b:Source>
    <b:Tag>ktu13</b:Tag>
    <b:SourceType>InternetSite</b:SourceType>
    <b:Guid>{638EEEE0-563A-4560-BEAF-6915693EE004}</b:Guid>
    <b:Title>İkaz ve Alarm İşaretleri</b:Title>
    <b:Year>2013</b:Year>
    <b:Author>
      <b:Author>
        <b:NameList>
          <b:Person>
            <b:Last>KTU</b:Last>
          </b:Person>
        </b:NameList>
      </b:Author>
    </b:Author>
    <b:InternetSiteTitle>ktu.edu.tr</b:InternetSiteTitle>
    <b:Month>Ekim</b:Month>
    <b:Day>4</b:Day>
    <b:YearAccessed>2020</b:YearAccessed>
    <b:MonthAccessed>Haziran</b:MonthAccessed>
    <b:DayAccessed>3</b:DayAccessed>
    <b:URL>http://www.ktu.edu.tr/sivilsavunma-ikazvealarmisaretleri</b:URL>
    <b:RefOrder>87</b:RefOrder>
  </b:Source>
  <b:Source>
    <b:Tag>İsa</b:Tag>
    <b:SourceType>Book</b:SourceType>
    <b:Guid>{DA742AD6-4A50-4CC7-838F-A3DD81CAE707}</b:Guid>
    <b:Title>Yangın ve Kazalarla Mücadele Eğitim Kitabı</b:Title>
    <b:Author>
      <b:Author>
        <b:NameList>
          <b:Person>
            <b:Last>Belediyesi</b:Last>
            <b:First>İsanbul</b:First>
            <b:Middle>Büyükşehir</b:Middle>
          </b:Person>
        </b:NameList>
      </b:Author>
    </b:Author>
    <b:City>İstanbul</b:City>
    <b:Publisher>İstanbul Büyükşehir Belediyesi İtfaiye Daire Başkanlığı</b:Publisher>
    <b:Year>2019</b:Year>
    <b:RefOrder>88</b:RefOrder>
  </b:Source>
  <b:Source>
    <b:Tag>İst08</b:Tag>
    <b:SourceType>DocumentFromInternetSite</b:SourceType>
    <b:Guid>{87E8119E-6496-4040-AFA5-C3426EA16195}</b:Guid>
    <b:Title>Sanayide Afet ve Acil Durum Yönetimi Rehberi</b:Title>
    <b:InternetSiteTitle>iso.org.tr</b:InternetSiteTitle>
    <b:Year>2008</b:Year>
    <b:Month>Temmuz</b:Month>
    <b:YearAccessed>2020</b:YearAccessed>
    <b:MonthAccessed>Ağustos</b:MonthAccessed>
    <b:DayAccessed>5</b:DayAccessed>
    <b:URL>http://www.iso.org.tr/sites/1/upload/files/sanayide-afet-ve-acil-durum-yonetimi-178.pdf</b:URL>
    <b:Author>
      <b:Author>
        <b:NameList>
          <b:Person>
            <b:Last>Odası</b:Last>
            <b:First>Şstanbul</b:First>
            <b:Middle>Sanayi</b:Middle>
          </b:Person>
        </b:NameList>
      </b:Author>
    </b:Author>
    <b:RefOrder>89</b:RefOrder>
  </b:Source>
  <b:Source>
    <b:Tag>Öme20</b:Tag>
    <b:SourceType>DocumentFromInternetSite</b:SourceType>
    <b:Guid>{2771D4A2-8654-46AB-9F6A-F1EBEAFB9F47}</b:Guid>
    <b:Title>Coğrafi Bilgi Sistemi (CBS)'nin Uygulamalarından Biri: Çığ Haritalaması</b:Title>
    <b:InternetSiteTitle>tufuab.org</b:InternetSiteTitle>
    <b:YearAccessed>2020</b:YearAccessed>
    <b:MonthAccessed>Ağustos</b:MonthAccessed>
    <b:DayAccessed>6</b:DayAccessed>
    <b:URL>http://tufuab.org.tr/images/dergi/makaleler/c7567e4dd48114e.pdf</b:URL>
    <b:Author>
      <b:Author>
        <b:NameList>
          <b:Person>
            <b:Last>Yavaş</b:Last>
            <b:First>Ömer</b:First>
            <b:Middle>Murat</b:Middle>
          </b:Person>
        </b:NameList>
      </b:Author>
    </b:Author>
    <b:Year>2000</b:Year>
    <b:RefOrder>90</b:RefOrder>
  </b:Source>
  <b:Source>
    <b:Tag>Ahm20</b:Tag>
    <b:SourceType>DocumentFromInternetSite</b:SourceType>
    <b:Guid>{6FD515C1-D7D5-4B3F-A2F1-FD00C3448503}</b:Guid>
    <b:Title>Meteoroloji ve Çığ</b:Title>
    <b:Author>
      <b:Author>
        <b:NameList>
          <b:Person>
            <b:Last>Taştekin</b:Last>
            <b:First>Ahmet</b:First>
            <b:Middle>Tolga</b:Middle>
          </b:Person>
        </b:NameList>
      </b:Author>
    </b:Author>
    <b:InternetSiteTitle>ww1.mgm.gov.tr</b:InternetSiteTitle>
    <b:YearAccessed>2020</b:YearAccessed>
    <b:MonthAccessed>Haziran</b:MonthAccessed>
    <b:DayAccessed>1</b:DayAccessed>
    <b:URL>http://www1.mgm.gov.tr/FILES/arastirma/cigdankorunma.pdf</b:URL>
    <b:Year>2010</b:Year>
    <b:RefOrder>91</b:RefOrder>
  </b:Source>
  <b:Source>
    <b:Tag>Kal10</b:Tag>
    <b:SourceType>Book</b:SourceType>
    <b:Guid>{7C0D8B28-B026-4302-86C8-7D0B620D276D}</b:Guid>
    <b:Title>SPSS Uygulamalı Çok Değişkenli İstatistik Teknikleri</b:Title>
    <b:Year>2010</b:Year>
    <b:City>Ankara</b:City>
    <b:Publisher>Asil Yayıncılık</b:Publisher>
    <b:Author>
      <b:Author>
        <b:NameList>
          <b:Person>
            <b:Last>Kalaycı</b:Last>
            <b:First>Şeref</b:First>
          </b:Person>
        </b:NameList>
      </b:Author>
    </b:Author>
    <b:RefOrder>3</b:RefOrder>
  </b:Source>
</b:Sources>
</file>

<file path=customXml/itemProps1.xml><?xml version="1.0" encoding="utf-8"?>
<ds:datastoreItem xmlns:ds="http://schemas.openxmlformats.org/officeDocument/2006/customXml" ds:itemID="{8E1B0160-C9F0-4377-B64A-BE6237B7A7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TotalTime>
  <Pages>1</Pages>
  <Words>14901</Words>
  <Characters>84940</Characters>
  <Application>Microsoft Office Word</Application>
  <DocSecurity>0</DocSecurity>
  <Lines>707</Lines>
  <Paragraphs>199</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
      <vt:lpstr/>
    </vt:vector>
  </TitlesOfParts>
  <Company>NouS TncTR</Company>
  <LinksUpToDate>false</LinksUpToDate>
  <CharactersWithSpaces>99642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Kullanıcısı</dc:creator>
  <cp:lastModifiedBy>PC 4</cp:lastModifiedBy>
  <cp:revision>34</cp:revision>
  <cp:lastPrinted>2021-06-29T05:23:00Z</cp:lastPrinted>
  <dcterms:created xsi:type="dcterms:W3CDTF">2021-06-24T07:02:00Z</dcterms:created>
  <dcterms:modified xsi:type="dcterms:W3CDTF">2021-06-29T09:37:00Z</dcterms:modified>
</cp:coreProperties>
</file>