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r w:rsidRPr="00823B45">
        <w:rPr>
          <w:rFonts w:cs="Times New Roman"/>
          <w:b/>
          <w:szCs w:val="24"/>
        </w:rPr>
        <w:t>GÜMÜŞHANE ÜNİVERSİTESİ * SOSYAL BİLİMLER ENSTİTÜSÜ</w:t>
      </w:r>
    </w:p>
    <w:p w:rsidR="004B41F7" w:rsidRPr="00823B45" w:rsidRDefault="004B41F7" w:rsidP="004B41F7">
      <w:pPr>
        <w:spacing w:after="0"/>
        <w:jc w:val="center"/>
        <w:rPr>
          <w:rFonts w:cs="Times New Roman"/>
          <w:b/>
          <w:szCs w:val="24"/>
        </w:rPr>
      </w:pPr>
    </w:p>
    <w:p w:rsidR="00185CE6" w:rsidRPr="007B3A8E" w:rsidRDefault="00185CE6" w:rsidP="00185CE6">
      <w:pPr>
        <w:jc w:val="center"/>
        <w:rPr>
          <w:rFonts w:cs="Times New Roman"/>
          <w:b/>
          <w:bCs/>
          <w:szCs w:val="24"/>
        </w:rPr>
      </w:pPr>
      <w:r w:rsidRPr="007B3A8E">
        <w:rPr>
          <w:rFonts w:cs="Times New Roman"/>
          <w:b/>
          <w:bCs/>
          <w:szCs w:val="24"/>
        </w:rPr>
        <w:t>İŞLETME ANABİLİM DALI</w:t>
      </w:r>
    </w:p>
    <w:p w:rsidR="00185CE6" w:rsidRPr="007B3A8E" w:rsidRDefault="00185CE6" w:rsidP="00185CE6">
      <w:pPr>
        <w:jc w:val="center"/>
        <w:rPr>
          <w:rFonts w:cs="Times New Roman"/>
          <w:b/>
          <w:bCs/>
          <w:szCs w:val="24"/>
        </w:rPr>
      </w:pPr>
      <w:r w:rsidRPr="007B3A8E">
        <w:rPr>
          <w:rFonts w:cs="Times New Roman"/>
          <w:b/>
          <w:bCs/>
          <w:szCs w:val="24"/>
        </w:rPr>
        <w:t>YÜKSEK LİSANS PROGRAMI</w:t>
      </w: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185CE6" w:rsidRPr="007B3A8E" w:rsidRDefault="00185CE6" w:rsidP="00185CE6">
      <w:pPr>
        <w:ind w:firstLine="0"/>
        <w:jc w:val="center"/>
        <w:rPr>
          <w:rFonts w:cs="Times New Roman"/>
          <w:b/>
          <w:bCs/>
          <w:szCs w:val="24"/>
        </w:rPr>
      </w:pPr>
      <w:r w:rsidRPr="007B3A8E">
        <w:rPr>
          <w:rFonts w:cs="Times New Roman"/>
          <w:b/>
          <w:bCs/>
          <w:szCs w:val="24"/>
        </w:rPr>
        <w:t>BORSA İSTANBUL (BIST)’DA İŞLEM GÖREN GIDA ŞİRKETLERİNİN FİNANSAL PERFORMANS ANALİZİ: ENTROPİ, TOPSIS VE VIKOR METODLARI</w:t>
      </w: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185CE6" w:rsidRPr="007B3A8E" w:rsidRDefault="00185CE6" w:rsidP="00185CE6">
      <w:pPr>
        <w:jc w:val="center"/>
        <w:rPr>
          <w:rFonts w:cs="Times New Roman"/>
          <w:b/>
          <w:bCs/>
          <w:szCs w:val="24"/>
        </w:rPr>
      </w:pPr>
      <w:r w:rsidRPr="007B3A8E">
        <w:rPr>
          <w:rFonts w:cs="Times New Roman"/>
          <w:b/>
          <w:bCs/>
          <w:szCs w:val="24"/>
        </w:rPr>
        <w:t>YÜKSEK LİSANS TEZİ</w:t>
      </w:r>
    </w:p>
    <w:p w:rsidR="004B41F7" w:rsidRPr="00823B45" w:rsidRDefault="004B41F7" w:rsidP="004B41F7">
      <w:pPr>
        <w:spacing w:after="0"/>
        <w:jc w:val="center"/>
        <w:rPr>
          <w:rFonts w:cs="Times New Roman"/>
          <w:b/>
          <w:szCs w:val="24"/>
        </w:rPr>
      </w:pPr>
    </w:p>
    <w:p w:rsidR="00185CE6" w:rsidRDefault="00185CE6" w:rsidP="00185CE6">
      <w:pPr>
        <w:jc w:val="center"/>
        <w:rPr>
          <w:rFonts w:cs="Times New Roman"/>
          <w:b/>
          <w:bCs/>
          <w:szCs w:val="24"/>
        </w:rPr>
      </w:pPr>
      <w:r w:rsidRPr="007B3A8E">
        <w:rPr>
          <w:rFonts w:cs="Times New Roman"/>
          <w:b/>
          <w:bCs/>
          <w:szCs w:val="24"/>
        </w:rPr>
        <w:t>AYŞEGÜL YILMAZ</w:t>
      </w:r>
    </w:p>
    <w:p w:rsidR="004B41F7" w:rsidRPr="00823B45" w:rsidRDefault="004B41F7" w:rsidP="004B41F7">
      <w:pPr>
        <w:spacing w:after="0"/>
        <w:jc w:val="center"/>
        <w:rPr>
          <w:rFonts w:cs="Times New Roman"/>
          <w:b/>
          <w:szCs w:val="24"/>
        </w:rPr>
      </w:pPr>
    </w:p>
    <w:p w:rsidR="004B41F7" w:rsidRPr="00823B45" w:rsidRDefault="004B41F7" w:rsidP="004B41F7">
      <w:pPr>
        <w:spacing w:after="0"/>
        <w:jc w:val="center"/>
        <w:rPr>
          <w:rFonts w:cs="Times New Roman"/>
          <w:b/>
          <w:szCs w:val="24"/>
        </w:rPr>
      </w:pPr>
    </w:p>
    <w:p w:rsidR="004B41F7" w:rsidRPr="00823B45" w:rsidRDefault="004B41F7" w:rsidP="00185CE6">
      <w:pPr>
        <w:spacing w:after="0"/>
        <w:ind w:firstLine="0"/>
        <w:rPr>
          <w:rFonts w:cs="Times New Roman"/>
          <w:b/>
          <w:szCs w:val="24"/>
        </w:rPr>
      </w:pPr>
    </w:p>
    <w:p w:rsidR="004B41F7" w:rsidRPr="00823B45" w:rsidRDefault="00185CE6" w:rsidP="004B41F7">
      <w:pPr>
        <w:spacing w:after="0"/>
        <w:jc w:val="center"/>
        <w:rPr>
          <w:rFonts w:cs="Times New Roman"/>
          <w:b/>
          <w:szCs w:val="24"/>
        </w:rPr>
      </w:pPr>
      <w:r>
        <w:rPr>
          <w:rFonts w:cs="Times New Roman"/>
          <w:b/>
          <w:szCs w:val="24"/>
        </w:rPr>
        <w:t>EKİM</w:t>
      </w:r>
      <w:r w:rsidR="004B41F7" w:rsidRPr="00823B45">
        <w:rPr>
          <w:rFonts w:cs="Times New Roman"/>
          <w:b/>
          <w:szCs w:val="24"/>
        </w:rPr>
        <w:t xml:space="preserve"> –</w:t>
      </w:r>
      <w:r w:rsidR="004B41F7">
        <w:rPr>
          <w:rFonts w:cs="Times New Roman"/>
          <w:b/>
          <w:szCs w:val="24"/>
        </w:rPr>
        <w:t>2020</w:t>
      </w:r>
    </w:p>
    <w:p w:rsidR="00ED29C9" w:rsidRDefault="004B41F7" w:rsidP="00185CE6">
      <w:pPr>
        <w:spacing w:after="0"/>
        <w:jc w:val="center"/>
        <w:rPr>
          <w:rFonts w:cs="Times New Roman"/>
          <w:b/>
          <w:szCs w:val="24"/>
        </w:rPr>
      </w:pPr>
      <w:r w:rsidRPr="00823B45">
        <w:rPr>
          <w:rFonts w:cs="Times New Roman"/>
          <w:b/>
          <w:szCs w:val="24"/>
        </w:rPr>
        <w:t>GÜMÜŞHANE</w:t>
      </w:r>
    </w:p>
    <w:p w:rsidR="00185CE6" w:rsidRDefault="00185CE6" w:rsidP="00185CE6">
      <w:pPr>
        <w:spacing w:after="0"/>
        <w:jc w:val="center"/>
        <w:rPr>
          <w:rFonts w:cs="Times New Roman"/>
          <w:b/>
          <w:szCs w:val="24"/>
        </w:rPr>
      </w:pPr>
      <w:r>
        <w:rPr>
          <w:rFonts w:cs="Times New Roman"/>
          <w:b/>
          <w:noProof/>
          <w:szCs w:val="24"/>
          <w:lang w:eastAsia="tr-TR"/>
        </w:rPr>
        <w:lastRenderedPageBreak/>
        <w:drawing>
          <wp:anchor distT="0" distB="0" distL="114300" distR="114300" simplePos="0" relativeHeight="251780096" behindDoc="0" locked="0" layoutInCell="1" allowOverlap="1">
            <wp:simplePos x="0" y="0"/>
            <wp:positionH relativeFrom="column">
              <wp:posOffset>2341245</wp:posOffset>
            </wp:positionH>
            <wp:positionV relativeFrom="paragraph">
              <wp:posOffset>-270510</wp:posOffset>
            </wp:positionV>
            <wp:extent cx="720000" cy="720000"/>
            <wp:effectExtent l="19050" t="0" r="3900" b="0"/>
            <wp:wrapNone/>
            <wp:docPr id="3"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p w:rsidR="00185CE6" w:rsidRDefault="00185CE6" w:rsidP="00185CE6">
      <w:pPr>
        <w:spacing w:after="0"/>
        <w:ind w:firstLine="0"/>
        <w:rPr>
          <w:rFonts w:cs="Times New Roman"/>
          <w:b/>
          <w:szCs w:val="24"/>
        </w:rPr>
      </w:pPr>
    </w:p>
    <w:p w:rsidR="00185CE6" w:rsidRPr="0065651F" w:rsidRDefault="00185CE6" w:rsidP="00185CE6">
      <w:pPr>
        <w:spacing w:after="0"/>
        <w:jc w:val="center"/>
        <w:rPr>
          <w:rFonts w:cs="Times New Roman"/>
          <w:b/>
          <w:szCs w:val="24"/>
        </w:rPr>
      </w:pPr>
      <w:r w:rsidRPr="0065651F">
        <w:rPr>
          <w:rFonts w:cs="Times New Roman"/>
          <w:b/>
          <w:szCs w:val="24"/>
        </w:rPr>
        <w:t>GÜMÜŞHANE ÜNİVERSİTESİ * SOSYAL BİLİMLER ENSTİTÜSÜ</w:t>
      </w:r>
    </w:p>
    <w:p w:rsidR="00185CE6" w:rsidRPr="0065651F" w:rsidRDefault="00185CE6" w:rsidP="00185CE6">
      <w:pPr>
        <w:spacing w:after="0"/>
        <w:ind w:firstLine="0"/>
        <w:rPr>
          <w:rFonts w:cs="Times New Roman"/>
          <w:b/>
          <w:szCs w:val="24"/>
        </w:rPr>
      </w:pPr>
    </w:p>
    <w:p w:rsidR="00185CE6" w:rsidRPr="00185CE6" w:rsidRDefault="00185CE6" w:rsidP="00185CE6">
      <w:pPr>
        <w:jc w:val="center"/>
        <w:rPr>
          <w:rFonts w:cs="Times New Roman"/>
          <w:b/>
          <w:bCs/>
          <w:szCs w:val="24"/>
        </w:rPr>
      </w:pPr>
      <w:r w:rsidRPr="007B3A8E">
        <w:rPr>
          <w:rFonts w:cs="Times New Roman"/>
          <w:b/>
          <w:bCs/>
          <w:szCs w:val="24"/>
        </w:rPr>
        <w:t>İŞLETME ANABİLİM DALI</w:t>
      </w:r>
    </w:p>
    <w:p w:rsidR="00185CE6" w:rsidRPr="0065651F" w:rsidRDefault="00185CE6" w:rsidP="00185CE6">
      <w:pPr>
        <w:spacing w:after="0"/>
        <w:jc w:val="center"/>
        <w:rPr>
          <w:rFonts w:cs="Times New Roman"/>
          <w:b/>
          <w:szCs w:val="24"/>
        </w:rPr>
      </w:pPr>
    </w:p>
    <w:p w:rsidR="00185CE6" w:rsidRPr="007B3A8E" w:rsidRDefault="00185CE6" w:rsidP="00185CE6">
      <w:pPr>
        <w:jc w:val="center"/>
        <w:rPr>
          <w:rFonts w:cs="Times New Roman"/>
          <w:b/>
          <w:bCs/>
          <w:szCs w:val="24"/>
        </w:rPr>
      </w:pPr>
      <w:r w:rsidRPr="007B3A8E">
        <w:rPr>
          <w:rFonts w:cs="Times New Roman"/>
          <w:b/>
          <w:bCs/>
          <w:szCs w:val="24"/>
        </w:rPr>
        <w:t>YÜKSEK LİSANS PROGRAMI</w:t>
      </w: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ind w:firstLine="0"/>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185CE6" w:rsidRDefault="00185CE6" w:rsidP="00185CE6">
      <w:pPr>
        <w:ind w:firstLine="0"/>
        <w:jc w:val="center"/>
        <w:rPr>
          <w:rFonts w:cs="Times New Roman"/>
          <w:b/>
          <w:bCs/>
          <w:szCs w:val="24"/>
        </w:rPr>
      </w:pPr>
      <w:r w:rsidRPr="007B3A8E">
        <w:rPr>
          <w:rFonts w:cs="Times New Roman"/>
          <w:b/>
          <w:bCs/>
          <w:szCs w:val="24"/>
        </w:rPr>
        <w:t>BORSA İSTANBUL (BIST)’DA İŞLEM GÖREN GIDA ŞİRKETLERİNİN FİNANSAL PERFORMANS ANALİZİ: ENTROPİ, TOPSIS VE VIKOR METODLARI</w:t>
      </w: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422316" w:rsidRPr="00422316" w:rsidRDefault="00422316" w:rsidP="00422316">
      <w:pPr>
        <w:jc w:val="center"/>
        <w:rPr>
          <w:rFonts w:cs="Times New Roman"/>
          <w:b/>
          <w:bCs/>
          <w:szCs w:val="24"/>
        </w:rPr>
      </w:pPr>
      <w:r w:rsidRPr="007B3A8E">
        <w:rPr>
          <w:rFonts w:cs="Times New Roman"/>
          <w:b/>
          <w:bCs/>
          <w:szCs w:val="24"/>
        </w:rPr>
        <w:t>YÜKSEK LİSANS TEZİ</w:t>
      </w:r>
    </w:p>
    <w:p w:rsidR="00185CE6" w:rsidRDefault="00185CE6" w:rsidP="00185CE6">
      <w:pPr>
        <w:jc w:val="center"/>
        <w:rPr>
          <w:rFonts w:cs="Times New Roman"/>
          <w:b/>
          <w:bCs/>
          <w:szCs w:val="24"/>
        </w:rPr>
      </w:pPr>
      <w:r w:rsidRPr="007B3A8E">
        <w:rPr>
          <w:rFonts w:cs="Times New Roman"/>
          <w:b/>
          <w:bCs/>
          <w:szCs w:val="24"/>
        </w:rPr>
        <w:t>AYŞEGÜL YILMAZ</w:t>
      </w:r>
    </w:p>
    <w:p w:rsidR="00185CE6" w:rsidRPr="00185CE6" w:rsidRDefault="00185CE6" w:rsidP="00185CE6">
      <w:pPr>
        <w:jc w:val="center"/>
        <w:rPr>
          <w:rFonts w:cs="Times New Roman"/>
          <w:b/>
          <w:bCs/>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ind w:firstLine="0"/>
        <w:rPr>
          <w:rFonts w:cs="Times New Roman"/>
          <w:b/>
          <w:szCs w:val="24"/>
        </w:rPr>
      </w:pPr>
    </w:p>
    <w:p w:rsidR="00185CE6" w:rsidRPr="00823B45" w:rsidRDefault="00185CE6" w:rsidP="00185CE6">
      <w:pPr>
        <w:spacing w:after="0"/>
        <w:jc w:val="center"/>
        <w:rPr>
          <w:rFonts w:cs="Times New Roman"/>
          <w:b/>
          <w:szCs w:val="24"/>
        </w:rPr>
      </w:pPr>
      <w:r>
        <w:rPr>
          <w:rFonts w:cs="Times New Roman"/>
          <w:b/>
          <w:szCs w:val="24"/>
        </w:rPr>
        <w:t>EKİM</w:t>
      </w:r>
      <w:r w:rsidRPr="00823B45">
        <w:rPr>
          <w:rFonts w:cs="Times New Roman"/>
          <w:b/>
          <w:szCs w:val="24"/>
        </w:rPr>
        <w:t xml:space="preserve"> –</w:t>
      </w:r>
      <w:r>
        <w:rPr>
          <w:rFonts w:cs="Times New Roman"/>
          <w:b/>
          <w:szCs w:val="24"/>
        </w:rPr>
        <w:t>2020</w:t>
      </w:r>
    </w:p>
    <w:p w:rsidR="00185CE6" w:rsidRDefault="00185CE6" w:rsidP="00185CE6">
      <w:pPr>
        <w:spacing w:after="0"/>
        <w:jc w:val="center"/>
        <w:rPr>
          <w:rFonts w:cs="Times New Roman"/>
          <w:b/>
          <w:szCs w:val="24"/>
        </w:rPr>
      </w:pPr>
      <w:r w:rsidRPr="00823B45">
        <w:rPr>
          <w:rFonts w:cs="Times New Roman"/>
          <w:b/>
          <w:szCs w:val="24"/>
        </w:rPr>
        <w:t>GÜMÜŞHANE</w:t>
      </w:r>
    </w:p>
    <w:p w:rsidR="00185CE6" w:rsidRDefault="00185CE6" w:rsidP="00185CE6">
      <w:pPr>
        <w:spacing w:after="0"/>
        <w:jc w:val="center"/>
        <w:rPr>
          <w:rFonts w:cs="Times New Roman"/>
          <w:b/>
          <w:szCs w:val="24"/>
        </w:rPr>
      </w:pPr>
      <w:r>
        <w:rPr>
          <w:rFonts w:cs="Times New Roman"/>
          <w:b/>
          <w:noProof/>
          <w:szCs w:val="24"/>
          <w:lang w:eastAsia="tr-TR"/>
        </w:rPr>
        <w:lastRenderedPageBreak/>
        <w:drawing>
          <wp:anchor distT="0" distB="0" distL="114300" distR="114300" simplePos="0" relativeHeight="251782144" behindDoc="0" locked="0" layoutInCell="1" allowOverlap="1">
            <wp:simplePos x="0" y="0"/>
            <wp:positionH relativeFrom="column">
              <wp:posOffset>2350770</wp:posOffset>
            </wp:positionH>
            <wp:positionV relativeFrom="paragraph">
              <wp:posOffset>-222885</wp:posOffset>
            </wp:positionV>
            <wp:extent cx="720090" cy="720000"/>
            <wp:effectExtent l="19050" t="0" r="381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0" cstate="print"/>
                    <a:srcRect/>
                    <a:stretch>
                      <a:fillRect/>
                    </a:stretch>
                  </pic:blipFill>
                  <pic:spPr bwMode="auto">
                    <a:xfrm>
                      <a:off x="0" y="0"/>
                      <a:ext cx="720090" cy="720000"/>
                    </a:xfrm>
                    <a:prstGeom prst="rect">
                      <a:avLst/>
                    </a:prstGeom>
                    <a:noFill/>
                    <a:ln w="9525">
                      <a:noFill/>
                      <a:miter lim="800000"/>
                      <a:headEnd/>
                      <a:tailEnd/>
                    </a:ln>
                  </pic:spPr>
                </pic:pic>
              </a:graphicData>
            </a:graphic>
          </wp:anchor>
        </w:drawing>
      </w:r>
    </w:p>
    <w:p w:rsidR="00185CE6"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r w:rsidRPr="0065651F">
        <w:rPr>
          <w:rFonts w:cs="Times New Roman"/>
          <w:b/>
          <w:szCs w:val="24"/>
        </w:rPr>
        <w:t>GÜMÜŞHANE ÜNİVERSİTESİ * SOSYAL BİLİMLER ENSTİTÜSÜ</w:t>
      </w:r>
    </w:p>
    <w:p w:rsidR="00185CE6" w:rsidRPr="0065651F" w:rsidRDefault="00185CE6" w:rsidP="00185CE6">
      <w:pPr>
        <w:spacing w:after="0"/>
        <w:jc w:val="center"/>
        <w:rPr>
          <w:rFonts w:cs="Times New Roman"/>
          <w:b/>
          <w:szCs w:val="24"/>
        </w:rPr>
      </w:pPr>
    </w:p>
    <w:p w:rsidR="00185CE6" w:rsidRPr="007B3A8E" w:rsidRDefault="00185CE6" w:rsidP="00185CE6">
      <w:pPr>
        <w:jc w:val="center"/>
        <w:rPr>
          <w:rFonts w:cs="Times New Roman"/>
          <w:b/>
          <w:bCs/>
          <w:szCs w:val="24"/>
        </w:rPr>
      </w:pPr>
      <w:r w:rsidRPr="007B3A8E">
        <w:rPr>
          <w:rFonts w:cs="Times New Roman"/>
          <w:b/>
          <w:bCs/>
          <w:szCs w:val="24"/>
        </w:rPr>
        <w:t>İŞLETME ANABİLİM DALI</w:t>
      </w:r>
    </w:p>
    <w:p w:rsidR="00185CE6" w:rsidRDefault="00185CE6" w:rsidP="00185CE6">
      <w:pPr>
        <w:jc w:val="center"/>
        <w:rPr>
          <w:rFonts w:cs="Times New Roman"/>
          <w:b/>
          <w:bCs/>
          <w:szCs w:val="24"/>
        </w:rPr>
      </w:pPr>
      <w:r w:rsidRPr="007B3A8E">
        <w:rPr>
          <w:rFonts w:cs="Times New Roman"/>
          <w:b/>
          <w:bCs/>
          <w:szCs w:val="24"/>
        </w:rPr>
        <w:t>YÜKSEK LİSANS PROGRAMI</w:t>
      </w: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185CE6" w:rsidRDefault="00185CE6" w:rsidP="00185CE6">
      <w:pPr>
        <w:ind w:firstLine="0"/>
        <w:jc w:val="center"/>
        <w:rPr>
          <w:rFonts w:cs="Times New Roman"/>
          <w:b/>
          <w:bCs/>
          <w:szCs w:val="24"/>
        </w:rPr>
      </w:pPr>
      <w:r w:rsidRPr="007B3A8E">
        <w:rPr>
          <w:rFonts w:cs="Times New Roman"/>
          <w:b/>
          <w:bCs/>
          <w:szCs w:val="24"/>
        </w:rPr>
        <w:t>BORSA İSTANBUL (B</w:t>
      </w:r>
      <w:r>
        <w:rPr>
          <w:rFonts w:cs="Times New Roman"/>
          <w:b/>
          <w:bCs/>
          <w:szCs w:val="24"/>
        </w:rPr>
        <w:t>İ</w:t>
      </w:r>
      <w:r w:rsidRPr="007B3A8E">
        <w:rPr>
          <w:rFonts w:cs="Times New Roman"/>
          <w:b/>
          <w:bCs/>
          <w:szCs w:val="24"/>
        </w:rPr>
        <w:t>ST)’DA İŞLEM GÖREN GIDA ŞİRKETLERİNİN FİNANSAL PERFORMANS ANALİZİ: ENTROPİ, TOPSIS VE VIKOR METODLARI</w:t>
      </w:r>
    </w:p>
    <w:p w:rsidR="00185CE6" w:rsidRPr="0065651F" w:rsidRDefault="00185CE6" w:rsidP="00185CE6">
      <w:pPr>
        <w:spacing w:after="0"/>
        <w:ind w:firstLine="0"/>
        <w:rPr>
          <w:rFonts w:cs="Times New Roman"/>
          <w:b/>
          <w:szCs w:val="24"/>
        </w:rPr>
      </w:pPr>
    </w:p>
    <w:p w:rsidR="00185CE6" w:rsidRPr="0065651F" w:rsidRDefault="00185CE6" w:rsidP="00185CE6">
      <w:pPr>
        <w:spacing w:after="0"/>
        <w:jc w:val="center"/>
        <w:rPr>
          <w:rFonts w:cs="Times New Roman"/>
          <w:b/>
          <w:szCs w:val="24"/>
        </w:rPr>
      </w:pPr>
    </w:p>
    <w:p w:rsidR="00185CE6" w:rsidRPr="00185CE6" w:rsidRDefault="00185CE6" w:rsidP="00185CE6">
      <w:pPr>
        <w:jc w:val="center"/>
        <w:rPr>
          <w:rFonts w:cs="Times New Roman"/>
          <w:b/>
          <w:bCs/>
          <w:szCs w:val="24"/>
        </w:rPr>
      </w:pPr>
      <w:r w:rsidRPr="007B3A8E">
        <w:rPr>
          <w:rFonts w:cs="Times New Roman"/>
          <w:b/>
          <w:bCs/>
          <w:szCs w:val="24"/>
        </w:rPr>
        <w:t>YÜKSEK LİSANS TEZİ</w:t>
      </w: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7B3A8E" w:rsidRDefault="00185CE6" w:rsidP="00185CE6">
      <w:pPr>
        <w:jc w:val="center"/>
        <w:rPr>
          <w:rFonts w:cs="Times New Roman"/>
          <w:b/>
          <w:bCs/>
          <w:szCs w:val="24"/>
        </w:rPr>
      </w:pPr>
      <w:r w:rsidRPr="007B3A8E">
        <w:rPr>
          <w:rFonts w:cs="Times New Roman"/>
          <w:b/>
          <w:bCs/>
          <w:szCs w:val="24"/>
        </w:rPr>
        <w:t>AYŞEGÜL YILMAZ</w:t>
      </w: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jc w:val="center"/>
        <w:rPr>
          <w:rFonts w:cs="Times New Roman"/>
          <w:b/>
          <w:szCs w:val="24"/>
        </w:rPr>
      </w:pPr>
    </w:p>
    <w:p w:rsidR="00185CE6" w:rsidRDefault="00185CE6" w:rsidP="00185CE6">
      <w:pPr>
        <w:jc w:val="center"/>
        <w:rPr>
          <w:rFonts w:cs="Times New Roman"/>
          <w:b/>
          <w:bCs/>
          <w:szCs w:val="24"/>
        </w:rPr>
      </w:pPr>
      <w:r w:rsidRPr="007B3A8E">
        <w:rPr>
          <w:rFonts w:cs="Times New Roman"/>
          <w:b/>
          <w:bCs/>
          <w:szCs w:val="24"/>
        </w:rPr>
        <w:t xml:space="preserve">Danışman: </w:t>
      </w:r>
      <w:r>
        <w:rPr>
          <w:rFonts w:cs="Times New Roman"/>
          <w:b/>
          <w:bCs/>
          <w:szCs w:val="24"/>
        </w:rPr>
        <w:t>Prof. Dr. Hasan AYAY</w:t>
      </w:r>
      <w:r w:rsidRPr="007B3A8E">
        <w:rPr>
          <w:rFonts w:cs="Times New Roman"/>
          <w:b/>
          <w:bCs/>
          <w:szCs w:val="24"/>
        </w:rPr>
        <w:t>DIN</w:t>
      </w:r>
    </w:p>
    <w:p w:rsidR="00185CE6" w:rsidRPr="007B3A8E" w:rsidRDefault="00185CE6" w:rsidP="00185CE6">
      <w:pPr>
        <w:jc w:val="center"/>
        <w:rPr>
          <w:rFonts w:cs="Times New Roman"/>
          <w:b/>
          <w:bCs/>
          <w:szCs w:val="24"/>
        </w:rPr>
      </w:pPr>
    </w:p>
    <w:p w:rsidR="00185CE6" w:rsidRPr="0065651F" w:rsidRDefault="00185CE6" w:rsidP="00185CE6">
      <w:pPr>
        <w:spacing w:after="0"/>
        <w:jc w:val="center"/>
        <w:rPr>
          <w:rFonts w:cs="Times New Roman"/>
          <w:b/>
          <w:szCs w:val="24"/>
        </w:rPr>
      </w:pPr>
    </w:p>
    <w:p w:rsidR="00185CE6" w:rsidRPr="0065651F" w:rsidRDefault="00185CE6" w:rsidP="00185CE6">
      <w:pPr>
        <w:spacing w:after="0"/>
        <w:ind w:firstLine="0"/>
        <w:rPr>
          <w:rFonts w:cs="Times New Roman"/>
          <w:b/>
          <w:szCs w:val="24"/>
        </w:rPr>
      </w:pPr>
    </w:p>
    <w:p w:rsidR="00185CE6" w:rsidRPr="00823B45" w:rsidRDefault="00185CE6" w:rsidP="00185CE6">
      <w:pPr>
        <w:spacing w:after="0"/>
        <w:jc w:val="center"/>
        <w:rPr>
          <w:rFonts w:cs="Times New Roman"/>
          <w:b/>
          <w:szCs w:val="24"/>
        </w:rPr>
      </w:pPr>
      <w:r>
        <w:rPr>
          <w:rFonts w:cs="Times New Roman"/>
          <w:b/>
          <w:szCs w:val="24"/>
        </w:rPr>
        <w:t>EKİM</w:t>
      </w:r>
      <w:r w:rsidRPr="00823B45">
        <w:rPr>
          <w:rFonts w:cs="Times New Roman"/>
          <w:b/>
          <w:szCs w:val="24"/>
        </w:rPr>
        <w:t xml:space="preserve"> –</w:t>
      </w:r>
      <w:r>
        <w:rPr>
          <w:rFonts w:cs="Times New Roman"/>
          <w:b/>
          <w:szCs w:val="24"/>
        </w:rPr>
        <w:t>2020</w:t>
      </w:r>
    </w:p>
    <w:p w:rsidR="00185CE6" w:rsidRDefault="00185CE6" w:rsidP="00185CE6">
      <w:pPr>
        <w:spacing w:after="0"/>
        <w:jc w:val="center"/>
        <w:rPr>
          <w:rFonts w:cs="Times New Roman"/>
          <w:b/>
          <w:szCs w:val="24"/>
        </w:rPr>
      </w:pPr>
      <w:r w:rsidRPr="00823B45">
        <w:rPr>
          <w:rFonts w:cs="Times New Roman"/>
          <w:b/>
          <w:szCs w:val="24"/>
        </w:rPr>
        <w:t>GÜMÜŞHANE</w:t>
      </w:r>
    </w:p>
    <w:p w:rsidR="00434F2B" w:rsidRDefault="00434F2B" w:rsidP="008834FB">
      <w:pPr>
        <w:pStyle w:val="Balk1"/>
        <w:sectPr w:rsidR="00434F2B" w:rsidSect="00F22E7E">
          <w:footerReference w:type="default" r:id="rId11"/>
          <w:footerReference w:type="first" r:id="rId12"/>
          <w:pgSz w:w="11906" w:h="16838" w:code="9"/>
          <w:pgMar w:top="1701" w:right="1134" w:bottom="1701" w:left="2268" w:header="709" w:footer="709" w:gutter="0"/>
          <w:pgNumType w:fmt="upperRoman"/>
          <w:cols w:space="708"/>
          <w:docGrid w:linePitch="360"/>
        </w:sectPr>
      </w:pPr>
    </w:p>
    <w:p w:rsidR="0067228F" w:rsidRDefault="0067228F" w:rsidP="007C0D14">
      <w:pPr>
        <w:pStyle w:val="Balk1"/>
      </w:pPr>
    </w:p>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Default="0025788F" w:rsidP="0025788F"/>
    <w:p w:rsidR="0025788F" w:rsidRPr="0025788F" w:rsidRDefault="0025788F" w:rsidP="0025788F"/>
    <w:p w:rsidR="00B446D8" w:rsidRDefault="00B446D8" w:rsidP="00B446D8">
      <w:bookmarkStart w:id="0" w:name="_Toc55245103"/>
      <w:bookmarkStart w:id="1" w:name="_Toc52826384"/>
    </w:p>
    <w:p w:rsidR="0000781A" w:rsidRDefault="0000781A" w:rsidP="00B446D8"/>
    <w:p w:rsidR="0025788F" w:rsidRDefault="0025788F" w:rsidP="008F4E24">
      <w:pPr>
        <w:pStyle w:val="Balk1"/>
      </w:pPr>
      <w:bookmarkStart w:id="2" w:name="_Toc56077745"/>
    </w:p>
    <w:p w:rsidR="00123532" w:rsidRPr="002E0C7D" w:rsidRDefault="00537A72" w:rsidP="008F4E24">
      <w:pPr>
        <w:pStyle w:val="Balk1"/>
      </w:pPr>
      <w:r w:rsidRPr="002E0C7D">
        <w:t>BİLDİRİM</w:t>
      </w:r>
      <w:bookmarkEnd w:id="0"/>
      <w:bookmarkEnd w:id="1"/>
      <w:bookmarkEnd w:id="2"/>
    </w:p>
    <w:p w:rsidR="00537A72" w:rsidRPr="007C0D14" w:rsidRDefault="009E3221" w:rsidP="007C0D14">
      <w:proofErr w:type="gramStart"/>
      <w:r>
        <w:t xml:space="preserve">Yüksek lisans tezi </w:t>
      </w:r>
      <w:r w:rsidR="00537A72" w:rsidRPr="007C0D14">
        <w:t>olarak hazırl</w:t>
      </w:r>
      <w:r w:rsidR="0000781A">
        <w:t>amış olduğum “Borsa İstanbul (Bİ</w:t>
      </w:r>
      <w:r w:rsidR="00A94E4C">
        <w:t xml:space="preserve">ST)’ </w:t>
      </w:r>
      <w:r w:rsidR="00537A72" w:rsidRPr="007C0D14">
        <w:t>da İşlem Gören Gıda Şirketlerinin Finansal Performan</w:t>
      </w:r>
      <w:r w:rsidR="00645754">
        <w:t xml:space="preserve">s Analizi: </w:t>
      </w:r>
      <w:r w:rsidR="0050066A">
        <w:t>ENTROPİ, TOPSİS ve</w:t>
      </w:r>
      <w:r w:rsidR="0050066A" w:rsidRPr="007C0D14">
        <w:t xml:space="preserve"> VİKOR </w:t>
      </w:r>
      <w:r w:rsidR="004455B5" w:rsidRPr="007C0D14">
        <w:t>Metot</w:t>
      </w:r>
      <w:r w:rsidR="00537A72" w:rsidRPr="007C0D14">
        <w:t>lar</w:t>
      </w:r>
      <w:r w:rsidR="002942E9">
        <w:t>ı” isimli bu çalışmanın, bütünüyle</w:t>
      </w:r>
      <w:r w:rsidR="00537A72" w:rsidRPr="007C0D14">
        <w:t xml:space="preserve"> kendi çalışmam olduğunu, her alıntıya kaynak gös</w:t>
      </w:r>
      <w:r w:rsidR="002942E9">
        <w:t>terdiğimi ve alıntı yaptığım bütün</w:t>
      </w:r>
      <w:r w:rsidR="00537A72" w:rsidRPr="007C0D14">
        <w:t xml:space="preserve"> çalışmaların kaynakçada yer aldığını taahhüt eder, tezimin </w:t>
      </w:r>
      <w:r w:rsidR="00AF6B89" w:rsidRPr="007C0D14">
        <w:t>kâğıt</w:t>
      </w:r>
      <w:r w:rsidR="008407B6" w:rsidRPr="007C0D14">
        <w:t xml:space="preserve"> ve </w:t>
      </w:r>
      <w:r w:rsidR="00537A72" w:rsidRPr="007C0D14">
        <w:t>elektronik kopyalarının Gümüşhane Üniversitesi Sosyal Bilimler Enstitüsü arşivle</w:t>
      </w:r>
      <w:r w:rsidR="002942E9">
        <w:t>rinde aşağıda belirttiğim şartlarda</w:t>
      </w:r>
      <w:r w:rsidR="00537A72" w:rsidRPr="007C0D14">
        <w:t xml:space="preserve"> saklanm</w:t>
      </w:r>
      <w:r w:rsidR="0067228F">
        <w:t>asına izin verdiğimi onaylarım.</w:t>
      </w:r>
      <w:proofErr w:type="gramEnd"/>
    </w:p>
    <w:p w:rsidR="00B6468A" w:rsidRPr="007C0D14" w:rsidRDefault="004455B5" w:rsidP="007C0D14">
      <w:r w:rsidRPr="007C0D14">
        <w:t>Lisansüstü</w:t>
      </w:r>
      <w:r w:rsidR="00B6468A" w:rsidRPr="007C0D14">
        <w:t xml:space="preserve"> Eğitim–Öğretim yönetmeliğinin ilgili maddeleri uyarınca gereğinin yapılmasını arz ederim. </w:t>
      </w:r>
    </w:p>
    <w:p w:rsidR="00B6468A" w:rsidRDefault="00B6468A" w:rsidP="003E5BBC">
      <w:pPr>
        <w:spacing w:before="300" w:after="150"/>
        <w:outlineLvl w:val="0"/>
        <w:rPr>
          <w:rFonts w:cs="Times New Roman"/>
          <w:szCs w:val="24"/>
        </w:rPr>
      </w:pPr>
    </w:p>
    <w:p w:rsidR="00123532" w:rsidRDefault="00123532" w:rsidP="008513BA">
      <w:pPr>
        <w:ind w:firstLine="0"/>
      </w:pPr>
    </w:p>
    <w:p w:rsidR="008513BA" w:rsidRPr="007C0D14" w:rsidRDefault="008513BA" w:rsidP="008513BA">
      <w:pPr>
        <w:ind w:firstLine="0"/>
      </w:pPr>
    </w:p>
    <w:p w:rsidR="00FC5D1A" w:rsidRPr="0087072D" w:rsidRDefault="00FC5D1A" w:rsidP="008513BA">
      <w:pPr>
        <w:ind w:firstLine="0"/>
        <w:jc w:val="right"/>
      </w:pPr>
      <w:proofErr w:type="gramStart"/>
      <w:r w:rsidRPr="0087072D">
        <w:t>......</w:t>
      </w:r>
      <w:proofErr w:type="gramEnd"/>
      <w:r w:rsidRPr="0087072D">
        <w:t xml:space="preserve"> /</w:t>
      </w:r>
      <w:r w:rsidR="009C3826">
        <w:t>10</w:t>
      </w:r>
      <w:r w:rsidRPr="0087072D">
        <w:t>/ 2020</w:t>
      </w:r>
    </w:p>
    <w:p w:rsidR="00076922" w:rsidRPr="00ED29C9" w:rsidRDefault="003C3F59" w:rsidP="008513BA">
      <w:pPr>
        <w:ind w:firstLine="0"/>
        <w:jc w:val="right"/>
        <w:rPr>
          <w:b/>
        </w:rPr>
        <w:sectPr w:rsidR="00076922" w:rsidRPr="00ED29C9" w:rsidSect="00F61297">
          <w:footerReference w:type="default" r:id="rId13"/>
          <w:pgSz w:w="11906" w:h="16838" w:code="9"/>
          <w:pgMar w:top="1701" w:right="1134" w:bottom="1701" w:left="2268" w:header="709" w:footer="709" w:gutter="0"/>
          <w:pgNumType w:fmt="upperRoman" w:start="3"/>
          <w:cols w:space="708"/>
          <w:docGrid w:linePitch="360"/>
        </w:sectPr>
      </w:pPr>
      <w:r w:rsidRPr="00ED29C9">
        <w:rPr>
          <w:b/>
        </w:rPr>
        <w:t>Ayş</w:t>
      </w:r>
      <w:r w:rsidR="00187F77" w:rsidRPr="00ED29C9">
        <w:rPr>
          <w:b/>
        </w:rPr>
        <w:t>egül YILMAZ</w:t>
      </w:r>
    </w:p>
    <w:p w:rsidR="00434F2B" w:rsidRDefault="00434F2B" w:rsidP="00434F2B">
      <w:pPr>
        <w:jc w:val="center"/>
      </w:pPr>
    </w:p>
    <w:p w:rsidR="00FC5D1A" w:rsidRPr="00127F3D" w:rsidRDefault="00FC5D1A" w:rsidP="00F32538">
      <w:pPr>
        <w:pStyle w:val="Balk1"/>
      </w:pPr>
      <w:bookmarkStart w:id="3" w:name="_Toc56077746"/>
      <w:r w:rsidRPr="00127F3D">
        <w:t>ÖNSÖZ</w:t>
      </w:r>
      <w:bookmarkEnd w:id="3"/>
    </w:p>
    <w:p w:rsidR="00FC5D1A" w:rsidRPr="007C0D14" w:rsidRDefault="00EE3A28" w:rsidP="00DF4525">
      <w:r w:rsidRPr="007C0D14">
        <w:t xml:space="preserve">Yüksek lisans </w:t>
      </w:r>
      <w:r w:rsidR="009E3221">
        <w:t xml:space="preserve">tezi </w:t>
      </w:r>
      <w:r w:rsidRPr="007C0D14">
        <w:t xml:space="preserve">olarak sunduğum bu çalışma </w:t>
      </w:r>
      <w:r w:rsidR="00DF4525">
        <w:t>Prof</w:t>
      </w:r>
      <w:r w:rsidRPr="007C0D14">
        <w:t>. Dr. Hasan AYAYDIN</w:t>
      </w:r>
      <w:r w:rsidR="00645754">
        <w:t xml:space="preserve"> </w:t>
      </w:r>
      <w:r w:rsidRPr="007C0D14">
        <w:t xml:space="preserve">yöneticiliğinde Gümüşhane Üniversitesi Sosyal Bilimler Enstitüsü İşletme Anabilim Dalında gerçekleştirilmiştir. </w:t>
      </w:r>
    </w:p>
    <w:p w:rsidR="001D4FB0" w:rsidRPr="007C0D14" w:rsidRDefault="00924245" w:rsidP="00A94E4C">
      <w:r w:rsidRPr="007C0D14">
        <w:t xml:space="preserve">Yüksek </w:t>
      </w:r>
      <w:r w:rsidR="00914EEE" w:rsidRPr="007C0D14">
        <w:t xml:space="preserve">Lisans </w:t>
      </w:r>
      <w:r w:rsidR="001D4FB0" w:rsidRPr="007C0D14">
        <w:t>tez danışmanlığımı üstlenerek tez konusunu seçerken isteklerimi göz önünde bulundurarak tez konumun belirlenmesinde, tezimin</w:t>
      </w:r>
      <w:r w:rsidR="00645754">
        <w:t xml:space="preserve"> </w:t>
      </w:r>
      <w:r w:rsidR="009C3826">
        <w:t>hazırlanmasında bana yardım</w:t>
      </w:r>
      <w:r w:rsidR="001D4FB0" w:rsidRPr="007C0D14">
        <w:t xml:space="preserve">cı olan, yüksek </w:t>
      </w:r>
      <w:r w:rsidR="00914EEE" w:rsidRPr="007C0D14">
        <w:t xml:space="preserve">bilgi birikimi ile bana yol gösteren, </w:t>
      </w:r>
      <w:r w:rsidR="001D4FB0" w:rsidRPr="007C0D14">
        <w:t>yardımları</w:t>
      </w:r>
      <w:r w:rsidR="00EF1A3B" w:rsidRPr="007C0D14">
        <w:t>nı ve desteğini hi</w:t>
      </w:r>
      <w:r w:rsidR="00A94E4C">
        <w:t xml:space="preserve">çbir </w:t>
      </w:r>
      <w:r w:rsidR="00EF1A3B" w:rsidRPr="007C0D14">
        <w:t>zaman esi</w:t>
      </w:r>
      <w:r w:rsidR="001D4FB0" w:rsidRPr="007C0D14">
        <w:t xml:space="preserve">rgemeyen </w:t>
      </w:r>
      <w:r w:rsidR="00914EEE" w:rsidRPr="007C0D14">
        <w:t xml:space="preserve">sayın danışmanım </w:t>
      </w:r>
      <w:r w:rsidR="00DF4525">
        <w:t>Prof</w:t>
      </w:r>
      <w:r w:rsidR="00A94E4C">
        <w:t xml:space="preserve">. Dr. Hasan </w:t>
      </w:r>
      <w:r w:rsidR="00914EEE" w:rsidRPr="007C0D14">
        <w:t>AYAYDIN</w:t>
      </w:r>
      <w:r w:rsidR="001D4FB0" w:rsidRPr="007C0D14">
        <w:t>’</w:t>
      </w:r>
      <w:r w:rsidR="00645754">
        <w:t xml:space="preserve"> </w:t>
      </w:r>
      <w:r w:rsidR="00A94E4C">
        <w:t xml:space="preserve">a teşekkür ederim. </w:t>
      </w:r>
      <w:r w:rsidR="001D4FB0" w:rsidRPr="007C0D14">
        <w:t>Yüksek Lisans tez döneminde ve tez yazım aşamasında konuya farklı açılardan bakmamızı sağlayan, güler yüzünü ve des</w:t>
      </w:r>
      <w:r w:rsidRPr="007C0D14">
        <w:t xml:space="preserve">teğini esirgemeyen sayın hocam </w:t>
      </w:r>
      <w:r w:rsidR="001D4FB0" w:rsidRPr="007C0D14">
        <w:t>İskender PEKER’</w:t>
      </w:r>
      <w:r w:rsidR="00BE7F39">
        <w:t xml:space="preserve"> </w:t>
      </w:r>
      <w:r w:rsidR="00EF1A3B" w:rsidRPr="007C0D14">
        <w:t xml:space="preserve">e </w:t>
      </w:r>
      <w:r w:rsidR="00FB6C9E" w:rsidRPr="007C0D14">
        <w:t>d</w:t>
      </w:r>
      <w:r w:rsidR="001D4FB0" w:rsidRPr="007C0D14">
        <w:t>e sonsuz teşekkürlerimi sunarım.</w:t>
      </w:r>
    </w:p>
    <w:p w:rsidR="0067228F" w:rsidRPr="007C0D14" w:rsidRDefault="001D4FB0" w:rsidP="0067228F">
      <w:r w:rsidRPr="007C0D14">
        <w:t>Son olarak tez yazım aşamasında büyük özveri ile maddi ve manevi desteğini esirgemeyen, eğitim hayatım boyunca beni destekleyen aile bireylerim</w:t>
      </w:r>
      <w:r w:rsidR="00EF1A3B" w:rsidRPr="007C0D14">
        <w:t>e şükranlarımı sunarım.</w:t>
      </w:r>
    </w:p>
    <w:p w:rsidR="009B069A" w:rsidRPr="007C0D14" w:rsidRDefault="009B069A" w:rsidP="007C0D14"/>
    <w:p w:rsidR="00123532" w:rsidRPr="00ED29C9" w:rsidRDefault="00FB6C9E" w:rsidP="000227B2">
      <w:pPr>
        <w:jc w:val="right"/>
        <w:rPr>
          <w:b/>
        </w:rPr>
      </w:pPr>
      <w:r w:rsidRPr="00ED29C9">
        <w:rPr>
          <w:b/>
        </w:rPr>
        <w:t>Gümüşhane – 2020</w:t>
      </w:r>
    </w:p>
    <w:p w:rsidR="00FB6C9E" w:rsidRPr="00ED29C9" w:rsidRDefault="00FB6C9E" w:rsidP="000227B2">
      <w:pPr>
        <w:jc w:val="right"/>
        <w:rPr>
          <w:b/>
        </w:rPr>
      </w:pPr>
      <w:r w:rsidRPr="00ED29C9">
        <w:rPr>
          <w:b/>
        </w:rPr>
        <w:t>Ayşegül YILMAZ</w:t>
      </w:r>
    </w:p>
    <w:p w:rsidR="00123532" w:rsidRPr="007C0D14" w:rsidRDefault="00123532" w:rsidP="007C0D14"/>
    <w:p w:rsidR="00123532" w:rsidRPr="007C0D14" w:rsidRDefault="00123532" w:rsidP="007C0D14"/>
    <w:p w:rsidR="00123532" w:rsidRPr="007C0D14" w:rsidRDefault="00123532" w:rsidP="007C0D14"/>
    <w:p w:rsidR="0097044C" w:rsidRDefault="0097044C" w:rsidP="003C3F59">
      <w:pPr>
        <w:pStyle w:val="Balk1"/>
        <w:ind w:firstLine="0"/>
        <w:jc w:val="both"/>
      </w:pPr>
    </w:p>
    <w:p w:rsidR="0097044C" w:rsidRDefault="0097044C" w:rsidP="007C0D14">
      <w:pPr>
        <w:pStyle w:val="Balk1"/>
      </w:pPr>
    </w:p>
    <w:p w:rsidR="00123532" w:rsidRPr="007C0D14" w:rsidRDefault="00FB6C9E" w:rsidP="00F32538">
      <w:pPr>
        <w:pStyle w:val="Balk1"/>
      </w:pPr>
      <w:bookmarkStart w:id="4" w:name="_Toc56077747"/>
      <w:r w:rsidRPr="007C0D14">
        <w:t>ÖZET</w:t>
      </w:r>
      <w:bookmarkEnd w:id="4"/>
    </w:p>
    <w:p w:rsidR="00FB6C9E" w:rsidRPr="00187544" w:rsidRDefault="00ED29C9" w:rsidP="00641983">
      <w:pPr>
        <w:rPr>
          <w:b/>
        </w:rPr>
      </w:pPr>
      <w:r>
        <w:rPr>
          <w:b/>
        </w:rPr>
        <w:t>YILMAZ, Ayşegül</w:t>
      </w:r>
      <w:r w:rsidR="00FB6C9E" w:rsidRPr="00187544">
        <w:rPr>
          <w:b/>
        </w:rPr>
        <w:t>. Borsa İstanbul (BIST)’ da İşlem Gören Gıda Şirketlerinin Performans Analizi:</w:t>
      </w:r>
      <w:r w:rsidR="00BE7F39">
        <w:rPr>
          <w:b/>
        </w:rPr>
        <w:t xml:space="preserve"> </w:t>
      </w:r>
      <w:r w:rsidR="0050066A">
        <w:rPr>
          <w:b/>
        </w:rPr>
        <w:t>TOPSİS ve</w:t>
      </w:r>
      <w:r w:rsidR="0050066A" w:rsidRPr="00187544">
        <w:rPr>
          <w:b/>
        </w:rPr>
        <w:t xml:space="preserve"> VİKOR </w:t>
      </w:r>
      <w:r w:rsidR="004455B5" w:rsidRPr="00187544">
        <w:rPr>
          <w:b/>
        </w:rPr>
        <w:t>Metotl</w:t>
      </w:r>
      <w:r w:rsidR="00FB6C9E" w:rsidRPr="00187544">
        <w:rPr>
          <w:b/>
        </w:rPr>
        <w:t>arı, Yüksek Lisans Tezi, 2020, (</w:t>
      </w:r>
      <w:r w:rsidR="0032185A" w:rsidRPr="00187544">
        <w:rPr>
          <w:b/>
        </w:rPr>
        <w:t>X</w:t>
      </w:r>
      <w:r w:rsidR="00641983">
        <w:rPr>
          <w:b/>
        </w:rPr>
        <w:t>III</w:t>
      </w:r>
      <w:r w:rsidR="00296A01" w:rsidRPr="00187544">
        <w:rPr>
          <w:b/>
        </w:rPr>
        <w:t xml:space="preserve"> + </w:t>
      </w:r>
      <w:r w:rsidR="00641983">
        <w:rPr>
          <w:b/>
        </w:rPr>
        <w:t>91</w:t>
      </w:r>
      <w:r w:rsidR="00FB6C9E" w:rsidRPr="00187544">
        <w:rPr>
          <w:b/>
        </w:rPr>
        <w:t>)</w:t>
      </w:r>
    </w:p>
    <w:p w:rsidR="00FB6C9E" w:rsidRPr="007C0D14" w:rsidRDefault="00FB6C9E" w:rsidP="007C0D14">
      <w:r w:rsidRPr="007C0D14">
        <w:t xml:space="preserve">Bu çalışmada, Borsa İstanbul (BIST)’ da işlem gören gıda sektöründeki 24 işletmenin 2017-2019 dönemlerini kapsayan 20 finansal oran yardımıyla finansal performansları analiz edilmiştir.  Veriler Kamuoyu Aydınlatma Platformu’nun (KAP) </w:t>
      </w:r>
      <w:r w:rsidR="008513BA" w:rsidRPr="007C0D14">
        <w:t>resmî</w:t>
      </w:r>
      <w:r w:rsidRPr="007C0D14">
        <w:t xml:space="preserve"> sitesinde yayınlanan yıllık gelir tablosu ve bilançolar</w:t>
      </w:r>
      <w:r w:rsidR="00EF1A3B" w:rsidRPr="007C0D14">
        <w:t>ın</w:t>
      </w:r>
      <w:r w:rsidRPr="007C0D14">
        <w:t xml:space="preserve">dan elde edilmiştir. </w:t>
      </w:r>
    </w:p>
    <w:p w:rsidR="00123532" w:rsidRPr="007C0D14" w:rsidRDefault="00FB6C9E" w:rsidP="007C0D14">
      <w:r w:rsidRPr="007C0D14">
        <w:t xml:space="preserve">Çalışmada </w:t>
      </w:r>
      <w:proofErr w:type="gramStart"/>
      <w:r w:rsidRPr="007C0D14">
        <w:t>kriter</w:t>
      </w:r>
      <w:proofErr w:type="gramEnd"/>
      <w:r w:rsidRPr="007C0D14">
        <w:t xml:space="preserve"> ağırlıklarının belirlenmesinde ENTROPİ, şirketlerin sıralanmasında ise TOPSIS ve VIKOR yöntemlerinden yararlanılmıştır.</w:t>
      </w:r>
      <w:r w:rsidR="00E65C8B" w:rsidRPr="007C0D14">
        <w:t xml:space="preserve"> Analiz sonuçlarına göre en önemli ana </w:t>
      </w:r>
      <w:proofErr w:type="gramStart"/>
      <w:r w:rsidR="00E65C8B" w:rsidRPr="007C0D14">
        <w:t>kriter</w:t>
      </w:r>
      <w:proofErr w:type="gramEnd"/>
      <w:r w:rsidR="00E65C8B" w:rsidRPr="007C0D14">
        <w:t xml:space="preserve"> piyasa oranları, en önemli alt kriter ise fiyat/satış oranı olarak belirlenmiştir. Finansal performansı en yüksek olan şirket </w:t>
      </w:r>
      <w:r w:rsidR="004C585F" w:rsidRPr="007C0D14">
        <w:t xml:space="preserve">2017 yılı için </w:t>
      </w:r>
      <w:r w:rsidR="009A3045" w:rsidRPr="007C0D14">
        <w:t>CCOLA olmuştur. 2018 yılında en iyi performansı gösteren şirketler ULKER ve EKIZ</w:t>
      </w:r>
      <w:r w:rsidR="009A3045" w:rsidRPr="007C0D14">
        <w:tab/>
        <w:t xml:space="preserve"> olmuştur. 2019 yılında ise en iyi performansları EKIZ ve TKURU şirketleri sergilemiştir. </w:t>
      </w:r>
    </w:p>
    <w:p w:rsidR="009A3045" w:rsidRPr="007C0D14" w:rsidRDefault="009A3045" w:rsidP="007C0D14">
      <w:r w:rsidRPr="0097044C">
        <w:rPr>
          <w:b/>
        </w:rPr>
        <w:t>Anahtar Kelimeler:</w:t>
      </w:r>
      <w:r w:rsidRPr="007C0D14">
        <w:t xml:space="preserve"> Finansal Performans, ENTROPİ, TOPSIS, VIKOR</w:t>
      </w:r>
    </w:p>
    <w:p w:rsidR="009A3045" w:rsidRPr="007C0D14" w:rsidRDefault="009A3045" w:rsidP="007C0D14"/>
    <w:p w:rsidR="009A3045" w:rsidRPr="007C0D14" w:rsidRDefault="009A3045" w:rsidP="007C0D14"/>
    <w:p w:rsidR="009A3045" w:rsidRPr="007C0D14" w:rsidRDefault="009A3045" w:rsidP="007C0D14"/>
    <w:p w:rsidR="009A3045" w:rsidRPr="007C0D14" w:rsidRDefault="009A3045" w:rsidP="007C0D14"/>
    <w:p w:rsidR="0097044C" w:rsidRDefault="0097044C" w:rsidP="00353B48">
      <w:pPr>
        <w:pStyle w:val="Balk1"/>
        <w:ind w:firstLine="0"/>
        <w:jc w:val="both"/>
      </w:pPr>
    </w:p>
    <w:p w:rsidR="0097044C" w:rsidRDefault="0097044C" w:rsidP="007C0D14">
      <w:pPr>
        <w:pStyle w:val="Balk1"/>
      </w:pPr>
    </w:p>
    <w:p w:rsidR="009A3045" w:rsidRPr="007C0D14" w:rsidRDefault="009A3045" w:rsidP="007C0D14">
      <w:pPr>
        <w:pStyle w:val="Balk1"/>
      </w:pPr>
      <w:bookmarkStart w:id="5" w:name="_Toc56077748"/>
      <w:r w:rsidRPr="007C0D14">
        <w:t>ABSTRACT</w:t>
      </w:r>
      <w:bookmarkEnd w:id="5"/>
    </w:p>
    <w:p w:rsidR="00ED513D" w:rsidRPr="00187544" w:rsidRDefault="00ED29C9" w:rsidP="00641983">
      <w:pPr>
        <w:rPr>
          <w:b/>
        </w:rPr>
      </w:pPr>
      <w:r>
        <w:rPr>
          <w:b/>
        </w:rPr>
        <w:t>YILMAZ, Ayşegül</w:t>
      </w:r>
      <w:r w:rsidR="00ED513D" w:rsidRPr="00187544">
        <w:rPr>
          <w:b/>
        </w:rPr>
        <w:t xml:space="preserve">. </w:t>
      </w:r>
      <w:proofErr w:type="spellStart"/>
      <w:r w:rsidR="00ED513D" w:rsidRPr="00187544">
        <w:rPr>
          <w:b/>
        </w:rPr>
        <w:t>Performance</w:t>
      </w:r>
      <w:proofErr w:type="spellEnd"/>
      <w:r w:rsidR="00ED513D" w:rsidRPr="00187544">
        <w:rPr>
          <w:b/>
        </w:rPr>
        <w:t xml:space="preserve"> Analysis of </w:t>
      </w:r>
      <w:proofErr w:type="spellStart"/>
      <w:r w:rsidR="00ED513D" w:rsidRPr="00187544">
        <w:rPr>
          <w:b/>
        </w:rPr>
        <w:t>Food</w:t>
      </w:r>
      <w:proofErr w:type="spellEnd"/>
      <w:r w:rsidR="00ED513D" w:rsidRPr="00187544">
        <w:rPr>
          <w:b/>
        </w:rPr>
        <w:t xml:space="preserve"> </w:t>
      </w:r>
      <w:proofErr w:type="spellStart"/>
      <w:r w:rsidR="00ED513D" w:rsidRPr="00187544">
        <w:rPr>
          <w:b/>
        </w:rPr>
        <w:t>Companies</w:t>
      </w:r>
      <w:proofErr w:type="spellEnd"/>
      <w:r w:rsidR="00ED513D" w:rsidRPr="00187544">
        <w:rPr>
          <w:b/>
        </w:rPr>
        <w:t xml:space="preserve"> </w:t>
      </w:r>
      <w:proofErr w:type="spellStart"/>
      <w:r w:rsidR="00ED513D" w:rsidRPr="00187544">
        <w:rPr>
          <w:b/>
        </w:rPr>
        <w:t>Traded</w:t>
      </w:r>
      <w:proofErr w:type="spellEnd"/>
      <w:r w:rsidR="00ED513D" w:rsidRPr="00187544">
        <w:rPr>
          <w:b/>
        </w:rPr>
        <w:t xml:space="preserve"> on Borsa </w:t>
      </w:r>
      <w:proofErr w:type="spellStart"/>
      <w:r w:rsidR="00ED513D" w:rsidRPr="00187544">
        <w:rPr>
          <w:b/>
        </w:rPr>
        <w:t>Istanbul</w:t>
      </w:r>
      <w:proofErr w:type="spellEnd"/>
      <w:r w:rsidR="00ED513D" w:rsidRPr="00187544">
        <w:rPr>
          <w:b/>
        </w:rPr>
        <w:t xml:space="preserve"> (BIST): </w:t>
      </w:r>
      <w:r w:rsidR="0050066A" w:rsidRPr="00187544">
        <w:rPr>
          <w:b/>
        </w:rPr>
        <w:t>ENTRO</w:t>
      </w:r>
      <w:r w:rsidR="0050066A">
        <w:rPr>
          <w:b/>
        </w:rPr>
        <w:t xml:space="preserve">PY, TOPSİS </w:t>
      </w:r>
      <w:proofErr w:type="spellStart"/>
      <w:r w:rsidR="0050066A">
        <w:rPr>
          <w:b/>
        </w:rPr>
        <w:t>and</w:t>
      </w:r>
      <w:proofErr w:type="spellEnd"/>
      <w:r w:rsidR="0050066A" w:rsidRPr="00187544">
        <w:rPr>
          <w:b/>
        </w:rPr>
        <w:t xml:space="preserve"> VİKOR </w:t>
      </w:r>
      <w:proofErr w:type="spellStart"/>
      <w:r w:rsidR="00ED513D" w:rsidRPr="00187544">
        <w:rPr>
          <w:b/>
        </w:rPr>
        <w:t>Methods</w:t>
      </w:r>
      <w:proofErr w:type="spellEnd"/>
      <w:r w:rsidR="00ED513D" w:rsidRPr="00187544">
        <w:rPr>
          <w:b/>
        </w:rPr>
        <w:t xml:space="preserve">, Master </w:t>
      </w:r>
      <w:proofErr w:type="spellStart"/>
      <w:r w:rsidR="00ED513D" w:rsidRPr="00187544">
        <w:rPr>
          <w:b/>
        </w:rPr>
        <w:t>Thesis</w:t>
      </w:r>
      <w:proofErr w:type="spellEnd"/>
      <w:r w:rsidR="00ED513D" w:rsidRPr="00187544">
        <w:rPr>
          <w:b/>
        </w:rPr>
        <w:t>, 2020, (</w:t>
      </w:r>
      <w:r w:rsidR="0032185A" w:rsidRPr="00187544">
        <w:rPr>
          <w:b/>
        </w:rPr>
        <w:t>X</w:t>
      </w:r>
      <w:r w:rsidR="00641983">
        <w:rPr>
          <w:b/>
        </w:rPr>
        <w:t>III</w:t>
      </w:r>
      <w:r w:rsidR="009B069A" w:rsidRPr="00187544">
        <w:rPr>
          <w:b/>
        </w:rPr>
        <w:t xml:space="preserve"> + </w:t>
      </w:r>
      <w:r w:rsidR="00641983">
        <w:rPr>
          <w:b/>
        </w:rPr>
        <w:t>91</w:t>
      </w:r>
      <w:r w:rsidR="00ED513D" w:rsidRPr="00187544">
        <w:rPr>
          <w:b/>
        </w:rPr>
        <w:t>)</w:t>
      </w:r>
    </w:p>
    <w:p w:rsidR="00ED513D" w:rsidRPr="007C0D14" w:rsidRDefault="00ED513D" w:rsidP="007C0D14">
      <w:proofErr w:type="spellStart"/>
      <w:r w:rsidRPr="007C0D14">
        <w:t>In</w:t>
      </w:r>
      <w:proofErr w:type="spellEnd"/>
      <w:r w:rsidRPr="007C0D14">
        <w:t xml:space="preserve"> </w:t>
      </w:r>
      <w:proofErr w:type="spellStart"/>
      <w:r w:rsidRPr="007C0D14">
        <w:t>this</w:t>
      </w:r>
      <w:proofErr w:type="spellEnd"/>
      <w:r w:rsidRPr="007C0D14">
        <w:t xml:space="preserve"> </w:t>
      </w:r>
      <w:proofErr w:type="spellStart"/>
      <w:r w:rsidR="004455B5" w:rsidRPr="007C0D14">
        <w:t>study</w:t>
      </w:r>
      <w:proofErr w:type="spellEnd"/>
      <w:r w:rsidRPr="007C0D14">
        <w:t xml:space="preserve">, </w:t>
      </w:r>
      <w:proofErr w:type="spellStart"/>
      <w:r w:rsidR="004455B5" w:rsidRPr="007C0D14">
        <w:t>financialperformance</w:t>
      </w:r>
      <w:proofErr w:type="spellEnd"/>
      <w:r w:rsidRPr="007C0D14">
        <w:t xml:space="preserve"> of 24 </w:t>
      </w:r>
      <w:proofErr w:type="spellStart"/>
      <w:r w:rsidRPr="007C0D14">
        <w:t>firms</w:t>
      </w:r>
      <w:proofErr w:type="spellEnd"/>
      <w:r w:rsidRPr="007C0D14">
        <w:t xml:space="preserve"> in </w:t>
      </w:r>
      <w:proofErr w:type="spellStart"/>
      <w:r w:rsidRPr="007C0D14">
        <w:t>the</w:t>
      </w:r>
      <w:proofErr w:type="spellEnd"/>
      <w:r w:rsidRPr="007C0D14">
        <w:t xml:space="preserve"> </w:t>
      </w:r>
      <w:proofErr w:type="spellStart"/>
      <w:r w:rsidRPr="007C0D14">
        <w:t>food</w:t>
      </w:r>
      <w:proofErr w:type="spellEnd"/>
      <w:r w:rsidRPr="007C0D14">
        <w:t xml:space="preserve"> </w:t>
      </w:r>
      <w:proofErr w:type="spellStart"/>
      <w:r w:rsidRPr="007C0D14">
        <w:t>sector</w:t>
      </w:r>
      <w:proofErr w:type="spellEnd"/>
      <w:r w:rsidRPr="007C0D14">
        <w:t xml:space="preserve"> </w:t>
      </w:r>
      <w:proofErr w:type="spellStart"/>
      <w:r w:rsidRPr="007C0D14">
        <w:t>traded</w:t>
      </w:r>
      <w:proofErr w:type="spellEnd"/>
      <w:r w:rsidRPr="007C0D14">
        <w:t xml:space="preserve"> in Borsa </w:t>
      </w:r>
      <w:proofErr w:type="spellStart"/>
      <w:r w:rsidRPr="007C0D14">
        <w:t>Istanbul</w:t>
      </w:r>
      <w:proofErr w:type="spellEnd"/>
      <w:r w:rsidRPr="007C0D14">
        <w:t xml:space="preserve"> (BIST) </w:t>
      </w:r>
      <w:proofErr w:type="spellStart"/>
      <w:r w:rsidRPr="007C0D14">
        <w:t>with</w:t>
      </w:r>
      <w:proofErr w:type="spellEnd"/>
      <w:r w:rsidRPr="007C0D14">
        <w:t xml:space="preserve"> </w:t>
      </w:r>
      <w:proofErr w:type="spellStart"/>
      <w:r w:rsidRPr="007C0D14">
        <w:t>the</w:t>
      </w:r>
      <w:proofErr w:type="spellEnd"/>
      <w:r w:rsidRPr="007C0D14">
        <w:t xml:space="preserve"> </w:t>
      </w:r>
      <w:proofErr w:type="spellStart"/>
      <w:r w:rsidRPr="007C0D14">
        <w:t>help</w:t>
      </w:r>
      <w:proofErr w:type="spellEnd"/>
      <w:r w:rsidRPr="007C0D14">
        <w:t xml:space="preserve"> of 20 </w:t>
      </w:r>
      <w:proofErr w:type="spellStart"/>
      <w:r w:rsidRPr="007C0D14">
        <w:t>financial</w:t>
      </w:r>
      <w:proofErr w:type="spellEnd"/>
      <w:r w:rsidRPr="007C0D14">
        <w:t xml:space="preserve"> </w:t>
      </w:r>
      <w:proofErr w:type="spellStart"/>
      <w:r w:rsidRPr="007C0D14">
        <w:t>ratios</w:t>
      </w:r>
      <w:proofErr w:type="spellEnd"/>
      <w:r w:rsidRPr="007C0D14">
        <w:t xml:space="preserve"> </w:t>
      </w:r>
      <w:proofErr w:type="spellStart"/>
      <w:r w:rsidRPr="007C0D14">
        <w:t>covering</w:t>
      </w:r>
      <w:proofErr w:type="spellEnd"/>
      <w:r w:rsidRPr="007C0D14">
        <w:t xml:space="preserve"> 2017-2019 is </w:t>
      </w:r>
      <w:proofErr w:type="spellStart"/>
      <w:r w:rsidRPr="007C0D14">
        <w:t>analyzed</w:t>
      </w:r>
      <w:proofErr w:type="spellEnd"/>
      <w:r w:rsidRPr="007C0D14">
        <w:t xml:space="preserve">. </w:t>
      </w:r>
      <w:proofErr w:type="spellStart"/>
      <w:r w:rsidRPr="007C0D14">
        <w:t>The</w:t>
      </w:r>
      <w:proofErr w:type="spellEnd"/>
      <w:r w:rsidRPr="007C0D14">
        <w:t xml:space="preserve"> </w:t>
      </w:r>
      <w:proofErr w:type="gramStart"/>
      <w:r w:rsidRPr="007C0D14">
        <w:t>data</w:t>
      </w:r>
      <w:proofErr w:type="gramEnd"/>
      <w:r w:rsidRPr="007C0D14">
        <w:t xml:space="preserve"> </w:t>
      </w:r>
      <w:proofErr w:type="spellStart"/>
      <w:r w:rsidRPr="007C0D14">
        <w:t>were</w:t>
      </w:r>
      <w:proofErr w:type="spellEnd"/>
      <w:r w:rsidRPr="007C0D14">
        <w:t xml:space="preserve"> </w:t>
      </w:r>
      <w:proofErr w:type="spellStart"/>
      <w:r w:rsidRPr="007C0D14">
        <w:t>obtained</w:t>
      </w:r>
      <w:proofErr w:type="spellEnd"/>
      <w:r w:rsidRPr="007C0D14">
        <w:t xml:space="preserve"> </w:t>
      </w:r>
      <w:proofErr w:type="spellStart"/>
      <w:r w:rsidRPr="007C0D14">
        <w:t>from</w:t>
      </w:r>
      <w:proofErr w:type="spellEnd"/>
      <w:r w:rsidRPr="007C0D14">
        <w:t xml:space="preserve"> </w:t>
      </w:r>
      <w:proofErr w:type="spellStart"/>
      <w:r w:rsidRPr="007C0D14">
        <w:t>the</w:t>
      </w:r>
      <w:proofErr w:type="spellEnd"/>
      <w:r w:rsidRPr="007C0D14">
        <w:t xml:space="preserve"> </w:t>
      </w:r>
      <w:proofErr w:type="spellStart"/>
      <w:r w:rsidRPr="007C0D14">
        <w:t>annual</w:t>
      </w:r>
      <w:proofErr w:type="spellEnd"/>
      <w:r w:rsidRPr="007C0D14">
        <w:t xml:space="preserve"> </w:t>
      </w:r>
      <w:proofErr w:type="spellStart"/>
      <w:r w:rsidRPr="007C0D14">
        <w:t>income</w:t>
      </w:r>
      <w:proofErr w:type="spellEnd"/>
      <w:r w:rsidRPr="007C0D14">
        <w:t xml:space="preserve"> </w:t>
      </w:r>
      <w:proofErr w:type="spellStart"/>
      <w:r w:rsidRPr="007C0D14">
        <w:t>statement</w:t>
      </w:r>
      <w:proofErr w:type="spellEnd"/>
      <w:r w:rsidRPr="007C0D14">
        <w:t xml:space="preserve"> </w:t>
      </w:r>
      <w:proofErr w:type="spellStart"/>
      <w:r w:rsidRPr="007C0D14">
        <w:t>and</w:t>
      </w:r>
      <w:proofErr w:type="spellEnd"/>
      <w:r w:rsidRPr="007C0D14">
        <w:t xml:space="preserve"> </w:t>
      </w:r>
      <w:proofErr w:type="spellStart"/>
      <w:r w:rsidRPr="007C0D14">
        <w:t>balance</w:t>
      </w:r>
      <w:proofErr w:type="spellEnd"/>
      <w:r w:rsidRPr="007C0D14">
        <w:t xml:space="preserve"> </w:t>
      </w:r>
      <w:proofErr w:type="spellStart"/>
      <w:r w:rsidRPr="007C0D14">
        <w:t>sheets</w:t>
      </w:r>
      <w:proofErr w:type="spellEnd"/>
      <w:r w:rsidRPr="007C0D14">
        <w:t xml:space="preserve"> </w:t>
      </w:r>
      <w:proofErr w:type="spellStart"/>
      <w:r w:rsidRPr="007C0D14">
        <w:t>published</w:t>
      </w:r>
      <w:proofErr w:type="spellEnd"/>
      <w:r w:rsidRPr="007C0D14">
        <w:t xml:space="preserve"> on </w:t>
      </w:r>
      <w:proofErr w:type="spellStart"/>
      <w:r w:rsidRPr="007C0D14">
        <w:t>the</w:t>
      </w:r>
      <w:proofErr w:type="spellEnd"/>
      <w:r w:rsidRPr="007C0D14">
        <w:t xml:space="preserve"> </w:t>
      </w:r>
      <w:proofErr w:type="spellStart"/>
      <w:r w:rsidRPr="007C0D14">
        <w:t>Public</w:t>
      </w:r>
      <w:proofErr w:type="spellEnd"/>
      <w:r w:rsidRPr="007C0D14">
        <w:t xml:space="preserve"> </w:t>
      </w:r>
      <w:proofErr w:type="spellStart"/>
      <w:r w:rsidRPr="007C0D14">
        <w:t>Disclosure</w:t>
      </w:r>
      <w:proofErr w:type="spellEnd"/>
      <w:r w:rsidRPr="007C0D14">
        <w:t xml:space="preserve"> Platform (KAP) </w:t>
      </w:r>
      <w:proofErr w:type="spellStart"/>
      <w:r w:rsidRPr="007C0D14">
        <w:t>official</w:t>
      </w:r>
      <w:proofErr w:type="spellEnd"/>
      <w:r w:rsidRPr="007C0D14">
        <w:t xml:space="preserve"> site.</w:t>
      </w:r>
    </w:p>
    <w:p w:rsidR="00ED513D" w:rsidRPr="007C0D14" w:rsidRDefault="00ED513D" w:rsidP="007C0D14">
      <w:proofErr w:type="spellStart"/>
      <w:r w:rsidRPr="007C0D14">
        <w:t>In</w:t>
      </w:r>
      <w:proofErr w:type="spellEnd"/>
      <w:r w:rsidRPr="007C0D14">
        <w:t xml:space="preserve"> </w:t>
      </w:r>
      <w:proofErr w:type="spellStart"/>
      <w:r w:rsidRPr="007C0D14">
        <w:t>the</w:t>
      </w:r>
      <w:proofErr w:type="spellEnd"/>
      <w:r w:rsidRPr="007C0D14">
        <w:t xml:space="preserve"> </w:t>
      </w:r>
      <w:proofErr w:type="spellStart"/>
      <w:r w:rsidRPr="007C0D14">
        <w:t>study</w:t>
      </w:r>
      <w:proofErr w:type="spellEnd"/>
      <w:r w:rsidRPr="007C0D14">
        <w:t xml:space="preserve">, ENTROPİ </w:t>
      </w:r>
      <w:proofErr w:type="spellStart"/>
      <w:r w:rsidRPr="007C0D14">
        <w:t>methods</w:t>
      </w:r>
      <w:proofErr w:type="spellEnd"/>
      <w:r w:rsidRPr="007C0D14">
        <w:t xml:space="preserve"> </w:t>
      </w:r>
      <w:proofErr w:type="spellStart"/>
      <w:r w:rsidRPr="007C0D14">
        <w:t>were</w:t>
      </w:r>
      <w:proofErr w:type="spellEnd"/>
      <w:r w:rsidRPr="007C0D14">
        <w:t xml:space="preserve"> </w:t>
      </w:r>
      <w:proofErr w:type="spellStart"/>
      <w:r w:rsidRPr="007C0D14">
        <w:t>used</w:t>
      </w:r>
      <w:proofErr w:type="spellEnd"/>
      <w:r w:rsidRPr="007C0D14">
        <w:t xml:space="preserve"> </w:t>
      </w:r>
      <w:proofErr w:type="spellStart"/>
      <w:r w:rsidRPr="007C0D14">
        <w:t>to</w:t>
      </w:r>
      <w:proofErr w:type="spellEnd"/>
      <w:r w:rsidRPr="007C0D14">
        <w:t xml:space="preserve"> </w:t>
      </w:r>
      <w:proofErr w:type="spellStart"/>
      <w:r w:rsidRPr="007C0D14">
        <w:t>determine</w:t>
      </w:r>
      <w:proofErr w:type="spellEnd"/>
      <w:r w:rsidRPr="007C0D14">
        <w:t xml:space="preserve"> </w:t>
      </w:r>
      <w:proofErr w:type="spellStart"/>
      <w:r w:rsidRPr="007C0D14">
        <w:t>the</w:t>
      </w:r>
      <w:proofErr w:type="spellEnd"/>
      <w:r w:rsidRPr="007C0D14">
        <w:t xml:space="preserve"> </w:t>
      </w:r>
      <w:proofErr w:type="spellStart"/>
      <w:r w:rsidR="004455B5" w:rsidRPr="007C0D14">
        <w:t>criterian</w:t>
      </w:r>
      <w:r w:rsidR="00AF6B89" w:rsidRPr="007C0D14">
        <w:t>Weight</w:t>
      </w:r>
      <w:proofErr w:type="spellEnd"/>
      <w:r w:rsidRPr="007C0D14">
        <w:t xml:space="preserve">, </w:t>
      </w:r>
      <w:proofErr w:type="spellStart"/>
      <w:r w:rsidRPr="007C0D14">
        <w:t>while</w:t>
      </w:r>
      <w:proofErr w:type="spellEnd"/>
      <w:r w:rsidRPr="007C0D14">
        <w:t xml:space="preserve"> TOPSIS </w:t>
      </w:r>
      <w:proofErr w:type="spellStart"/>
      <w:r w:rsidRPr="007C0D14">
        <w:t>and</w:t>
      </w:r>
      <w:proofErr w:type="spellEnd"/>
      <w:r w:rsidRPr="007C0D14">
        <w:t xml:space="preserve"> VIKOR </w:t>
      </w:r>
      <w:proofErr w:type="spellStart"/>
      <w:r w:rsidRPr="007C0D14">
        <w:t>methods</w:t>
      </w:r>
      <w:proofErr w:type="spellEnd"/>
      <w:r w:rsidRPr="007C0D14">
        <w:t xml:space="preserve"> </w:t>
      </w:r>
      <w:proofErr w:type="spellStart"/>
      <w:r w:rsidRPr="007C0D14">
        <w:t>were</w:t>
      </w:r>
      <w:proofErr w:type="spellEnd"/>
      <w:r w:rsidRPr="007C0D14">
        <w:t xml:space="preserve"> </w:t>
      </w:r>
      <w:proofErr w:type="spellStart"/>
      <w:r w:rsidRPr="007C0D14">
        <w:t>used</w:t>
      </w:r>
      <w:proofErr w:type="spellEnd"/>
      <w:r w:rsidRPr="007C0D14">
        <w:t xml:space="preserve"> in </w:t>
      </w:r>
      <w:proofErr w:type="spellStart"/>
      <w:r w:rsidRPr="007C0D14">
        <w:t>the</w:t>
      </w:r>
      <w:proofErr w:type="spellEnd"/>
      <w:r w:rsidRPr="007C0D14">
        <w:t xml:space="preserve"> </w:t>
      </w:r>
      <w:proofErr w:type="spellStart"/>
      <w:r w:rsidRPr="007C0D14">
        <w:t>ranking</w:t>
      </w:r>
      <w:proofErr w:type="spellEnd"/>
      <w:r w:rsidRPr="007C0D14">
        <w:t xml:space="preserve"> of </w:t>
      </w:r>
      <w:proofErr w:type="spellStart"/>
      <w:r w:rsidRPr="007C0D14">
        <w:t>companies</w:t>
      </w:r>
      <w:proofErr w:type="spellEnd"/>
      <w:r w:rsidRPr="007C0D14">
        <w:t xml:space="preserve">. </w:t>
      </w:r>
      <w:proofErr w:type="spellStart"/>
      <w:r w:rsidRPr="007C0D14">
        <w:t>According</w:t>
      </w:r>
      <w:proofErr w:type="spellEnd"/>
      <w:r w:rsidRPr="007C0D14">
        <w:t xml:space="preserve"> </w:t>
      </w:r>
      <w:proofErr w:type="spellStart"/>
      <w:r w:rsidRPr="007C0D14">
        <w:t>to</w:t>
      </w:r>
      <w:proofErr w:type="spellEnd"/>
      <w:r w:rsidRPr="007C0D14">
        <w:t xml:space="preserve"> </w:t>
      </w:r>
      <w:proofErr w:type="spellStart"/>
      <w:r w:rsidRPr="007C0D14">
        <w:t>the</w:t>
      </w:r>
      <w:proofErr w:type="spellEnd"/>
      <w:r w:rsidRPr="007C0D14">
        <w:t xml:space="preserve"> </w:t>
      </w:r>
      <w:proofErr w:type="spellStart"/>
      <w:r w:rsidRPr="007C0D14">
        <w:t>results</w:t>
      </w:r>
      <w:proofErr w:type="spellEnd"/>
      <w:r w:rsidRPr="007C0D14">
        <w:t xml:space="preserve"> of </w:t>
      </w:r>
      <w:proofErr w:type="spellStart"/>
      <w:r w:rsidRPr="007C0D14">
        <w:t>the</w:t>
      </w:r>
      <w:proofErr w:type="spellEnd"/>
      <w:r w:rsidRPr="007C0D14">
        <w:t xml:space="preserve"> </w:t>
      </w:r>
      <w:proofErr w:type="spellStart"/>
      <w:r w:rsidRPr="007C0D14">
        <w:t>analysis</w:t>
      </w:r>
      <w:proofErr w:type="spellEnd"/>
      <w:r w:rsidRPr="007C0D14">
        <w:t xml:space="preserve">, </w:t>
      </w:r>
      <w:proofErr w:type="spellStart"/>
      <w:r w:rsidRPr="007C0D14">
        <w:t>the</w:t>
      </w:r>
      <w:proofErr w:type="spellEnd"/>
      <w:r w:rsidRPr="007C0D14">
        <w:t xml:space="preserve"> </w:t>
      </w:r>
      <w:proofErr w:type="spellStart"/>
      <w:r w:rsidRPr="007C0D14">
        <w:t>most</w:t>
      </w:r>
      <w:proofErr w:type="spellEnd"/>
      <w:r w:rsidRPr="007C0D14">
        <w:t xml:space="preserve"> </w:t>
      </w:r>
      <w:proofErr w:type="spellStart"/>
      <w:r w:rsidRPr="007C0D14">
        <w:t>important</w:t>
      </w:r>
      <w:proofErr w:type="spellEnd"/>
      <w:r w:rsidRPr="007C0D14">
        <w:t xml:space="preserve"> main </w:t>
      </w:r>
      <w:proofErr w:type="spellStart"/>
      <w:r w:rsidR="00672DD4" w:rsidRPr="007C0D14">
        <w:t>criterion</w:t>
      </w:r>
      <w:proofErr w:type="spellEnd"/>
      <w:r w:rsidRPr="007C0D14">
        <w:t xml:space="preserve"> is market </w:t>
      </w:r>
      <w:proofErr w:type="spellStart"/>
      <w:r w:rsidRPr="007C0D14">
        <w:t>rates</w:t>
      </w:r>
      <w:proofErr w:type="spellEnd"/>
      <w:r w:rsidRPr="007C0D14">
        <w:t xml:space="preserve"> </w:t>
      </w:r>
      <w:proofErr w:type="spellStart"/>
      <w:r w:rsidRPr="007C0D14">
        <w:t>and</w:t>
      </w:r>
      <w:proofErr w:type="spellEnd"/>
      <w:r w:rsidRPr="007C0D14">
        <w:t xml:space="preserve"> </w:t>
      </w:r>
      <w:proofErr w:type="spellStart"/>
      <w:r w:rsidRPr="007C0D14">
        <w:t>the</w:t>
      </w:r>
      <w:proofErr w:type="spellEnd"/>
      <w:r w:rsidRPr="007C0D14">
        <w:t xml:space="preserve"> </w:t>
      </w:r>
      <w:proofErr w:type="spellStart"/>
      <w:r w:rsidRPr="007C0D14">
        <w:t>most</w:t>
      </w:r>
      <w:proofErr w:type="spellEnd"/>
      <w:r w:rsidRPr="007C0D14">
        <w:t xml:space="preserve"> </w:t>
      </w:r>
      <w:proofErr w:type="spellStart"/>
      <w:r w:rsidRPr="007C0D14">
        <w:t>important</w:t>
      </w:r>
      <w:proofErr w:type="spellEnd"/>
      <w:r w:rsidRPr="007C0D14">
        <w:t xml:space="preserve"> </w:t>
      </w:r>
      <w:proofErr w:type="spellStart"/>
      <w:r w:rsidRPr="007C0D14">
        <w:t>sub</w:t>
      </w:r>
      <w:proofErr w:type="spellEnd"/>
      <w:r w:rsidRPr="007C0D14">
        <w:t xml:space="preserve"> </w:t>
      </w:r>
      <w:proofErr w:type="spellStart"/>
      <w:r w:rsidRPr="007C0D14">
        <w:t>criterion</w:t>
      </w:r>
      <w:proofErr w:type="spellEnd"/>
      <w:r w:rsidRPr="007C0D14">
        <w:t xml:space="preserve"> is </w:t>
      </w:r>
      <w:proofErr w:type="spellStart"/>
      <w:r w:rsidRPr="007C0D14">
        <w:t>the</w:t>
      </w:r>
      <w:proofErr w:type="spellEnd"/>
      <w:r w:rsidRPr="007C0D14">
        <w:t xml:space="preserve"> </w:t>
      </w:r>
      <w:proofErr w:type="spellStart"/>
      <w:r w:rsidRPr="007C0D14">
        <w:t>price</w:t>
      </w:r>
      <w:proofErr w:type="spellEnd"/>
      <w:r w:rsidRPr="007C0D14">
        <w:t xml:space="preserve"> / </w:t>
      </w:r>
      <w:proofErr w:type="spellStart"/>
      <w:r w:rsidRPr="007C0D14">
        <w:t>sales</w:t>
      </w:r>
      <w:proofErr w:type="spellEnd"/>
      <w:r w:rsidRPr="007C0D14">
        <w:t xml:space="preserve"> </w:t>
      </w:r>
      <w:proofErr w:type="spellStart"/>
      <w:r w:rsidRPr="007C0D14">
        <w:t>ratio</w:t>
      </w:r>
      <w:proofErr w:type="spellEnd"/>
      <w:r w:rsidRPr="007C0D14">
        <w:t xml:space="preserve">. </w:t>
      </w:r>
      <w:proofErr w:type="spellStart"/>
      <w:r w:rsidRPr="007C0D14">
        <w:t>The</w:t>
      </w:r>
      <w:proofErr w:type="spellEnd"/>
      <w:r w:rsidRPr="007C0D14">
        <w:t xml:space="preserve"> </w:t>
      </w:r>
      <w:proofErr w:type="spellStart"/>
      <w:r w:rsidRPr="007C0D14">
        <w:t>company</w:t>
      </w:r>
      <w:proofErr w:type="spellEnd"/>
      <w:r w:rsidRPr="007C0D14">
        <w:t xml:space="preserve"> </w:t>
      </w:r>
      <w:proofErr w:type="spellStart"/>
      <w:r w:rsidRPr="007C0D14">
        <w:t>with</w:t>
      </w:r>
      <w:proofErr w:type="spellEnd"/>
      <w:r w:rsidRPr="007C0D14">
        <w:t xml:space="preserve"> </w:t>
      </w:r>
      <w:proofErr w:type="spellStart"/>
      <w:r w:rsidRPr="007C0D14">
        <w:t>the</w:t>
      </w:r>
      <w:proofErr w:type="spellEnd"/>
      <w:r w:rsidRPr="007C0D14">
        <w:t xml:space="preserve"> </w:t>
      </w:r>
      <w:proofErr w:type="spellStart"/>
      <w:r w:rsidRPr="007C0D14">
        <w:t>highest</w:t>
      </w:r>
      <w:proofErr w:type="spellEnd"/>
      <w:r w:rsidRPr="007C0D14">
        <w:t xml:space="preserve"> </w:t>
      </w:r>
      <w:proofErr w:type="spellStart"/>
      <w:r w:rsidRPr="007C0D14">
        <w:t>financial</w:t>
      </w:r>
      <w:proofErr w:type="spellEnd"/>
      <w:r w:rsidRPr="007C0D14">
        <w:t xml:space="preserve"> </w:t>
      </w:r>
      <w:proofErr w:type="spellStart"/>
      <w:r w:rsidRPr="007C0D14">
        <w:t>performance</w:t>
      </w:r>
      <w:proofErr w:type="spellEnd"/>
      <w:r w:rsidRPr="007C0D14">
        <w:t xml:space="preserve"> </w:t>
      </w:r>
      <w:proofErr w:type="spellStart"/>
      <w:r w:rsidRPr="007C0D14">
        <w:t>was</w:t>
      </w:r>
      <w:proofErr w:type="spellEnd"/>
      <w:r w:rsidRPr="007C0D14">
        <w:t xml:space="preserve"> CCOLA </w:t>
      </w:r>
      <w:proofErr w:type="spellStart"/>
      <w:r w:rsidRPr="007C0D14">
        <w:t>for</w:t>
      </w:r>
      <w:proofErr w:type="spellEnd"/>
      <w:r w:rsidRPr="007C0D14">
        <w:t xml:space="preserve"> 2017. </w:t>
      </w:r>
      <w:proofErr w:type="spellStart"/>
      <w:r w:rsidRPr="007C0D14">
        <w:t>The</w:t>
      </w:r>
      <w:proofErr w:type="spellEnd"/>
      <w:r w:rsidRPr="007C0D14">
        <w:t xml:space="preserve"> </w:t>
      </w:r>
      <w:proofErr w:type="spellStart"/>
      <w:r w:rsidRPr="007C0D14">
        <w:t>best</w:t>
      </w:r>
      <w:proofErr w:type="spellEnd"/>
      <w:r w:rsidRPr="007C0D14">
        <w:t xml:space="preserve"> </w:t>
      </w:r>
      <w:proofErr w:type="spellStart"/>
      <w:r w:rsidRPr="007C0D14">
        <w:t>performing</w:t>
      </w:r>
      <w:proofErr w:type="spellEnd"/>
      <w:r w:rsidRPr="007C0D14">
        <w:t xml:space="preserve"> </w:t>
      </w:r>
      <w:proofErr w:type="spellStart"/>
      <w:r w:rsidRPr="007C0D14">
        <w:t>companies</w:t>
      </w:r>
      <w:proofErr w:type="spellEnd"/>
      <w:r w:rsidRPr="007C0D14">
        <w:t xml:space="preserve"> in 2018 </w:t>
      </w:r>
      <w:proofErr w:type="spellStart"/>
      <w:r w:rsidRPr="007C0D14">
        <w:t>were</w:t>
      </w:r>
      <w:proofErr w:type="spellEnd"/>
      <w:r w:rsidRPr="007C0D14">
        <w:t xml:space="preserve"> ULKER </w:t>
      </w:r>
      <w:proofErr w:type="spellStart"/>
      <w:r w:rsidRPr="007C0D14">
        <w:t>and</w:t>
      </w:r>
      <w:proofErr w:type="spellEnd"/>
      <w:r w:rsidRPr="007C0D14">
        <w:t xml:space="preserve"> EKIZ. EKIZ </w:t>
      </w:r>
      <w:proofErr w:type="spellStart"/>
      <w:r w:rsidRPr="007C0D14">
        <w:t>and</w:t>
      </w:r>
      <w:proofErr w:type="spellEnd"/>
      <w:r w:rsidRPr="007C0D14">
        <w:t xml:space="preserve"> TKURU </w:t>
      </w:r>
      <w:proofErr w:type="spellStart"/>
      <w:r w:rsidRPr="007C0D14">
        <w:t>companies</w:t>
      </w:r>
      <w:proofErr w:type="spellEnd"/>
      <w:r w:rsidRPr="007C0D14">
        <w:t xml:space="preserve"> </w:t>
      </w:r>
      <w:proofErr w:type="spellStart"/>
      <w:r w:rsidRPr="007C0D14">
        <w:t>displayed</w:t>
      </w:r>
      <w:proofErr w:type="spellEnd"/>
      <w:r w:rsidRPr="007C0D14">
        <w:t xml:space="preserve"> </w:t>
      </w:r>
      <w:proofErr w:type="spellStart"/>
      <w:r w:rsidRPr="007C0D14">
        <w:t>their</w:t>
      </w:r>
      <w:proofErr w:type="spellEnd"/>
      <w:r w:rsidRPr="007C0D14">
        <w:t xml:space="preserve"> </w:t>
      </w:r>
      <w:proofErr w:type="spellStart"/>
      <w:r w:rsidRPr="007C0D14">
        <w:t>best</w:t>
      </w:r>
      <w:proofErr w:type="spellEnd"/>
      <w:r w:rsidRPr="007C0D14">
        <w:t xml:space="preserve"> </w:t>
      </w:r>
      <w:proofErr w:type="spellStart"/>
      <w:r w:rsidRPr="007C0D14">
        <w:t>performances</w:t>
      </w:r>
      <w:proofErr w:type="spellEnd"/>
      <w:r w:rsidRPr="007C0D14">
        <w:t xml:space="preserve"> in 2019.</w:t>
      </w:r>
    </w:p>
    <w:p w:rsidR="009A3045" w:rsidRPr="007C0D14" w:rsidRDefault="00ED513D" w:rsidP="007C0D14">
      <w:proofErr w:type="spellStart"/>
      <w:proofErr w:type="gramStart"/>
      <w:r w:rsidRPr="003632E5">
        <w:rPr>
          <w:b/>
        </w:rPr>
        <w:t>Keywords:</w:t>
      </w:r>
      <w:r w:rsidRPr="007C0D14">
        <w:t>Financial</w:t>
      </w:r>
      <w:proofErr w:type="spellEnd"/>
      <w:proofErr w:type="gramEnd"/>
      <w:r w:rsidRPr="007C0D14">
        <w:t xml:space="preserve"> </w:t>
      </w:r>
      <w:proofErr w:type="spellStart"/>
      <w:r w:rsidRPr="007C0D14">
        <w:t>Performance</w:t>
      </w:r>
      <w:proofErr w:type="spellEnd"/>
      <w:r w:rsidRPr="007C0D14">
        <w:t>, ENTROPY, TOPSIS, VIKOR</w:t>
      </w:r>
    </w:p>
    <w:p w:rsidR="00123532" w:rsidRPr="007C0D14" w:rsidRDefault="00123532" w:rsidP="007C0D14"/>
    <w:p w:rsidR="00123532" w:rsidRPr="007C0D14" w:rsidRDefault="00123532" w:rsidP="007C0D14"/>
    <w:p w:rsidR="008513BA" w:rsidRDefault="008513BA" w:rsidP="00423F12">
      <w:pPr>
        <w:ind w:firstLine="0"/>
      </w:pPr>
    </w:p>
    <w:p w:rsidR="00717F91" w:rsidRDefault="00717F91" w:rsidP="00423F12">
      <w:pPr>
        <w:ind w:firstLine="0"/>
      </w:pPr>
    </w:p>
    <w:p w:rsidR="003C11C2" w:rsidRDefault="003C11C2" w:rsidP="00195AAA">
      <w:pPr>
        <w:jc w:val="left"/>
      </w:pPr>
    </w:p>
    <w:p w:rsidR="001D0C36" w:rsidRDefault="001D0C36" w:rsidP="00195AAA">
      <w:pPr>
        <w:jc w:val="left"/>
      </w:pPr>
    </w:p>
    <w:p w:rsidR="001D0C36" w:rsidRDefault="001D0C36" w:rsidP="00195AAA">
      <w:pPr>
        <w:jc w:val="left"/>
      </w:pPr>
    </w:p>
    <w:p w:rsidR="001D0C36" w:rsidRPr="007C0D14" w:rsidRDefault="001D0C36" w:rsidP="00195AAA">
      <w:pPr>
        <w:jc w:val="left"/>
      </w:pPr>
    </w:p>
    <w:p w:rsidR="00423F12" w:rsidRDefault="00EB4A1D" w:rsidP="00195AAA">
      <w:pPr>
        <w:pStyle w:val="Balk1"/>
        <w:spacing w:line="276" w:lineRule="auto"/>
      </w:pPr>
      <w:bookmarkStart w:id="6" w:name="_Toc56077749"/>
      <w:r w:rsidRPr="007C0D14">
        <w:t>İÇİNDEKİLER</w:t>
      </w:r>
      <w:bookmarkEnd w:id="6"/>
    </w:p>
    <w:p w:rsidR="00F32538" w:rsidRPr="00F32538" w:rsidRDefault="00F32538" w:rsidP="00F32538">
      <w:pPr>
        <w:spacing w:after="0"/>
        <w:ind w:firstLine="0"/>
        <w:rPr>
          <w:b/>
        </w:rPr>
      </w:pPr>
      <w:r w:rsidRPr="00F32538">
        <w:rPr>
          <w:b/>
        </w:rPr>
        <w:t>DIŞ KAPAK</w:t>
      </w:r>
    </w:p>
    <w:p w:rsidR="00F32538" w:rsidRPr="00F32538" w:rsidRDefault="00F32538" w:rsidP="00F32538">
      <w:pPr>
        <w:spacing w:after="0"/>
        <w:ind w:firstLine="0"/>
        <w:rPr>
          <w:b/>
        </w:rPr>
      </w:pPr>
      <w:r w:rsidRPr="00F32538">
        <w:rPr>
          <w:b/>
        </w:rPr>
        <w:t>İÇ KAPAK</w:t>
      </w:r>
    </w:p>
    <w:p w:rsidR="00F32538" w:rsidRDefault="00D121CB" w:rsidP="009901E6">
      <w:pPr>
        <w:pStyle w:val="T1"/>
        <w:rPr>
          <w:rFonts w:asciiTheme="minorHAnsi" w:eastAsiaTheme="minorEastAsia" w:hAnsiTheme="minorHAnsi"/>
          <w:sz w:val="22"/>
          <w:szCs w:val="22"/>
        </w:rPr>
      </w:pPr>
      <w:r w:rsidRPr="0030392D">
        <w:rPr>
          <w:rFonts w:eastAsiaTheme="majorEastAsia" w:cstheme="majorBidi"/>
          <w:szCs w:val="28"/>
        </w:rPr>
        <w:fldChar w:fldCharType="begin"/>
      </w:r>
      <w:r w:rsidR="00F70931" w:rsidRPr="0030392D">
        <w:instrText xml:space="preserve"> TOC \o "1-3" \h \z \u </w:instrText>
      </w:r>
      <w:r w:rsidRPr="0030392D">
        <w:rPr>
          <w:rFonts w:eastAsiaTheme="majorEastAsia" w:cstheme="majorBidi"/>
          <w:szCs w:val="28"/>
        </w:rPr>
        <w:fldChar w:fldCharType="separate"/>
      </w:r>
      <w:hyperlink w:anchor="_Toc56077744" w:history="1">
        <w:r w:rsidR="00F32538" w:rsidRPr="00A868E2">
          <w:rPr>
            <w:rStyle w:val="Kpr"/>
          </w:rPr>
          <w:t>KABUL VE ONAY</w:t>
        </w:r>
        <w:r w:rsidR="00F32538">
          <w:rPr>
            <w:webHidden/>
          </w:rPr>
          <w:tab/>
        </w:r>
        <w:r>
          <w:rPr>
            <w:webHidden/>
          </w:rPr>
          <w:fldChar w:fldCharType="begin"/>
        </w:r>
        <w:r w:rsidR="00F32538">
          <w:rPr>
            <w:webHidden/>
          </w:rPr>
          <w:instrText xml:space="preserve"> PAGEREF _Toc56077744 \h </w:instrText>
        </w:r>
        <w:r>
          <w:rPr>
            <w:webHidden/>
          </w:rPr>
        </w:r>
        <w:r>
          <w:rPr>
            <w:webHidden/>
          </w:rPr>
          <w:fldChar w:fldCharType="separate"/>
        </w:r>
        <w:r w:rsidR="00F32538">
          <w:rPr>
            <w:webHidden/>
          </w:rPr>
          <w:t>III</w:t>
        </w:r>
        <w:r>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45" w:history="1">
        <w:r w:rsidR="00F32538" w:rsidRPr="00A868E2">
          <w:rPr>
            <w:rStyle w:val="Kpr"/>
          </w:rPr>
          <w:t>BİLDİRİM</w:t>
        </w:r>
        <w:r w:rsidR="00F32538">
          <w:rPr>
            <w:webHidden/>
          </w:rPr>
          <w:tab/>
        </w:r>
        <w:r w:rsidR="00D121CB">
          <w:rPr>
            <w:webHidden/>
          </w:rPr>
          <w:fldChar w:fldCharType="begin"/>
        </w:r>
        <w:r w:rsidR="00F32538">
          <w:rPr>
            <w:webHidden/>
          </w:rPr>
          <w:instrText xml:space="preserve"> PAGEREF _Toc56077745 \h </w:instrText>
        </w:r>
        <w:r w:rsidR="00D121CB">
          <w:rPr>
            <w:webHidden/>
          </w:rPr>
        </w:r>
        <w:r w:rsidR="00D121CB">
          <w:rPr>
            <w:webHidden/>
          </w:rPr>
          <w:fldChar w:fldCharType="separate"/>
        </w:r>
        <w:r w:rsidR="00F32538">
          <w:rPr>
            <w:webHidden/>
          </w:rPr>
          <w:t>IV</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46" w:history="1">
        <w:r w:rsidR="00F32538" w:rsidRPr="00A868E2">
          <w:rPr>
            <w:rStyle w:val="Kpr"/>
          </w:rPr>
          <w:t>ÖNSÖZ</w:t>
        </w:r>
        <w:r w:rsidR="00F32538">
          <w:rPr>
            <w:rStyle w:val="Kpr"/>
          </w:rPr>
          <w:t>..</w:t>
        </w:r>
        <w:r w:rsidR="00F32538">
          <w:rPr>
            <w:webHidden/>
          </w:rPr>
          <w:tab/>
        </w:r>
        <w:r w:rsidR="00D121CB">
          <w:rPr>
            <w:webHidden/>
          </w:rPr>
          <w:fldChar w:fldCharType="begin"/>
        </w:r>
        <w:r w:rsidR="00F32538">
          <w:rPr>
            <w:webHidden/>
          </w:rPr>
          <w:instrText xml:space="preserve"> PAGEREF _Toc56077746 \h </w:instrText>
        </w:r>
        <w:r w:rsidR="00D121CB">
          <w:rPr>
            <w:webHidden/>
          </w:rPr>
        </w:r>
        <w:r w:rsidR="00D121CB">
          <w:rPr>
            <w:webHidden/>
          </w:rPr>
          <w:fldChar w:fldCharType="separate"/>
        </w:r>
        <w:r w:rsidR="00F32538">
          <w:rPr>
            <w:webHidden/>
          </w:rPr>
          <w:t>V</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47" w:history="1">
        <w:r w:rsidR="00F32538" w:rsidRPr="00A868E2">
          <w:rPr>
            <w:rStyle w:val="Kpr"/>
          </w:rPr>
          <w:t>ÖZET</w:t>
        </w:r>
        <w:r w:rsidR="00F32538">
          <w:rPr>
            <w:rStyle w:val="Kpr"/>
          </w:rPr>
          <w:t>....</w:t>
        </w:r>
        <w:r w:rsidR="00F32538">
          <w:rPr>
            <w:webHidden/>
          </w:rPr>
          <w:tab/>
        </w:r>
        <w:r w:rsidR="00D121CB">
          <w:rPr>
            <w:webHidden/>
          </w:rPr>
          <w:fldChar w:fldCharType="begin"/>
        </w:r>
        <w:r w:rsidR="00F32538">
          <w:rPr>
            <w:webHidden/>
          </w:rPr>
          <w:instrText xml:space="preserve"> PAGEREF _Toc56077747 \h </w:instrText>
        </w:r>
        <w:r w:rsidR="00D121CB">
          <w:rPr>
            <w:webHidden/>
          </w:rPr>
        </w:r>
        <w:r w:rsidR="00D121CB">
          <w:rPr>
            <w:webHidden/>
          </w:rPr>
          <w:fldChar w:fldCharType="separate"/>
        </w:r>
        <w:r w:rsidR="00F32538">
          <w:rPr>
            <w:webHidden/>
          </w:rPr>
          <w:t>VI</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48" w:history="1">
        <w:r w:rsidR="00F32538" w:rsidRPr="00A868E2">
          <w:rPr>
            <w:rStyle w:val="Kpr"/>
          </w:rPr>
          <w:t>ABSTRACT</w:t>
        </w:r>
        <w:r w:rsidR="00F32538">
          <w:rPr>
            <w:webHidden/>
          </w:rPr>
          <w:tab/>
        </w:r>
        <w:r w:rsidR="00D121CB">
          <w:rPr>
            <w:webHidden/>
          </w:rPr>
          <w:fldChar w:fldCharType="begin"/>
        </w:r>
        <w:r w:rsidR="00F32538">
          <w:rPr>
            <w:webHidden/>
          </w:rPr>
          <w:instrText xml:space="preserve"> PAGEREF _Toc56077748 \h </w:instrText>
        </w:r>
        <w:r w:rsidR="00D121CB">
          <w:rPr>
            <w:webHidden/>
          </w:rPr>
        </w:r>
        <w:r w:rsidR="00D121CB">
          <w:rPr>
            <w:webHidden/>
          </w:rPr>
          <w:fldChar w:fldCharType="separate"/>
        </w:r>
        <w:r w:rsidR="00F32538">
          <w:rPr>
            <w:webHidden/>
          </w:rPr>
          <w:t>VII</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49" w:history="1">
        <w:r w:rsidR="00F32538" w:rsidRPr="00A868E2">
          <w:rPr>
            <w:rStyle w:val="Kpr"/>
          </w:rPr>
          <w:t>İÇİNDEKİLER</w:t>
        </w:r>
        <w:r w:rsidR="00F32538">
          <w:rPr>
            <w:webHidden/>
          </w:rPr>
          <w:tab/>
        </w:r>
        <w:r w:rsidR="00D121CB">
          <w:rPr>
            <w:webHidden/>
          </w:rPr>
          <w:fldChar w:fldCharType="begin"/>
        </w:r>
        <w:r w:rsidR="00F32538">
          <w:rPr>
            <w:webHidden/>
          </w:rPr>
          <w:instrText xml:space="preserve"> PAGEREF _Toc56077749 \h </w:instrText>
        </w:r>
        <w:r w:rsidR="00D121CB">
          <w:rPr>
            <w:webHidden/>
          </w:rPr>
        </w:r>
        <w:r w:rsidR="00D121CB">
          <w:rPr>
            <w:webHidden/>
          </w:rPr>
          <w:fldChar w:fldCharType="separate"/>
        </w:r>
        <w:r w:rsidR="00F32538">
          <w:rPr>
            <w:webHidden/>
          </w:rPr>
          <w:t>VIII</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50" w:history="1">
        <w:r w:rsidR="00F32538" w:rsidRPr="00A868E2">
          <w:rPr>
            <w:rStyle w:val="Kpr"/>
          </w:rPr>
          <w:t>TABLOLAR LİSTESİ</w:t>
        </w:r>
        <w:r w:rsidR="00F32538">
          <w:rPr>
            <w:webHidden/>
          </w:rPr>
          <w:tab/>
        </w:r>
        <w:r w:rsidR="00D121CB">
          <w:rPr>
            <w:webHidden/>
          </w:rPr>
          <w:fldChar w:fldCharType="begin"/>
        </w:r>
        <w:r w:rsidR="00F32538">
          <w:rPr>
            <w:webHidden/>
          </w:rPr>
          <w:instrText xml:space="preserve"> PAGEREF _Toc56077750 \h </w:instrText>
        </w:r>
        <w:r w:rsidR="00D121CB">
          <w:rPr>
            <w:webHidden/>
          </w:rPr>
        </w:r>
        <w:r w:rsidR="00D121CB">
          <w:rPr>
            <w:webHidden/>
          </w:rPr>
          <w:fldChar w:fldCharType="separate"/>
        </w:r>
        <w:r w:rsidR="00F32538">
          <w:rPr>
            <w:webHidden/>
          </w:rPr>
          <w:t>X</w:t>
        </w:r>
        <w:r w:rsidR="00D121CB">
          <w:rPr>
            <w:webHidden/>
          </w:rPr>
          <w:fldChar w:fldCharType="end"/>
        </w:r>
      </w:hyperlink>
    </w:p>
    <w:p w:rsidR="00F32538" w:rsidRDefault="00C12B7D" w:rsidP="009901E6">
      <w:pPr>
        <w:pStyle w:val="T1"/>
        <w:rPr>
          <w:rFonts w:asciiTheme="minorHAnsi" w:eastAsiaTheme="minorEastAsia" w:hAnsiTheme="minorHAnsi"/>
          <w:sz w:val="22"/>
          <w:szCs w:val="22"/>
        </w:rPr>
      </w:pPr>
      <w:hyperlink w:anchor="_Toc56077751" w:history="1">
        <w:r w:rsidR="00F32538" w:rsidRPr="00A868E2">
          <w:rPr>
            <w:rStyle w:val="Kpr"/>
          </w:rPr>
          <w:t>ŞEKİLLER LİSTESİ</w:t>
        </w:r>
        <w:r w:rsidR="00F32538">
          <w:rPr>
            <w:webHidden/>
          </w:rPr>
          <w:tab/>
        </w:r>
        <w:r w:rsidR="00D121CB">
          <w:rPr>
            <w:webHidden/>
          </w:rPr>
          <w:fldChar w:fldCharType="begin"/>
        </w:r>
        <w:r w:rsidR="00F32538">
          <w:rPr>
            <w:webHidden/>
          </w:rPr>
          <w:instrText xml:space="preserve"> PAGEREF _Toc56077751 \h </w:instrText>
        </w:r>
        <w:r w:rsidR="00D121CB">
          <w:rPr>
            <w:webHidden/>
          </w:rPr>
        </w:r>
        <w:r w:rsidR="00D121CB">
          <w:rPr>
            <w:webHidden/>
          </w:rPr>
          <w:fldChar w:fldCharType="separate"/>
        </w:r>
        <w:r w:rsidR="00F32538">
          <w:rPr>
            <w:webHidden/>
          </w:rPr>
          <w:t>XI</w:t>
        </w:r>
        <w:r w:rsidR="00D121CB">
          <w:rPr>
            <w:webHidden/>
          </w:rPr>
          <w:fldChar w:fldCharType="end"/>
        </w:r>
      </w:hyperlink>
    </w:p>
    <w:p w:rsidR="00F32538" w:rsidRDefault="00C12B7D" w:rsidP="009901E6">
      <w:pPr>
        <w:pStyle w:val="T1"/>
        <w:rPr>
          <w:rStyle w:val="Kpr"/>
        </w:rPr>
      </w:pPr>
      <w:hyperlink w:anchor="_Toc56077752" w:history="1">
        <w:r w:rsidR="00F32538" w:rsidRPr="00A868E2">
          <w:rPr>
            <w:rStyle w:val="Kpr"/>
          </w:rPr>
          <w:t>GRAFİKLER LİSTESİ</w:t>
        </w:r>
        <w:r w:rsidR="00F32538">
          <w:rPr>
            <w:webHidden/>
          </w:rPr>
          <w:tab/>
        </w:r>
        <w:r w:rsidR="00D121CB">
          <w:rPr>
            <w:webHidden/>
          </w:rPr>
          <w:fldChar w:fldCharType="begin"/>
        </w:r>
        <w:r w:rsidR="00F32538">
          <w:rPr>
            <w:webHidden/>
          </w:rPr>
          <w:instrText xml:space="preserve"> PAGEREF _Toc56077752 \h </w:instrText>
        </w:r>
        <w:r w:rsidR="00D121CB">
          <w:rPr>
            <w:webHidden/>
          </w:rPr>
        </w:r>
        <w:r w:rsidR="00D121CB">
          <w:rPr>
            <w:webHidden/>
          </w:rPr>
          <w:fldChar w:fldCharType="separate"/>
        </w:r>
        <w:r w:rsidR="00F32538">
          <w:rPr>
            <w:webHidden/>
          </w:rPr>
          <w:t>XII</w:t>
        </w:r>
        <w:r w:rsidR="00D121CB">
          <w:rPr>
            <w:webHidden/>
          </w:rPr>
          <w:fldChar w:fldCharType="end"/>
        </w:r>
      </w:hyperlink>
    </w:p>
    <w:p w:rsidR="00F32538" w:rsidRPr="00F32538" w:rsidRDefault="00F32538" w:rsidP="00F32538">
      <w:pPr>
        <w:rPr>
          <w:lang w:eastAsia="tr-TR"/>
        </w:rPr>
      </w:pPr>
    </w:p>
    <w:p w:rsidR="00F32538" w:rsidRDefault="00C12B7D" w:rsidP="009901E6">
      <w:pPr>
        <w:pStyle w:val="T1"/>
        <w:rPr>
          <w:rStyle w:val="Kpr"/>
        </w:rPr>
      </w:pPr>
      <w:hyperlink w:anchor="_Toc56077753" w:history="1">
        <w:r w:rsidR="00F32538" w:rsidRPr="00A868E2">
          <w:rPr>
            <w:rStyle w:val="Kpr"/>
          </w:rPr>
          <w:t>GİRİŞ</w:t>
        </w:r>
        <w:r w:rsidR="00F32538">
          <w:rPr>
            <w:rStyle w:val="Kpr"/>
          </w:rPr>
          <w:t>…</w:t>
        </w:r>
        <w:r w:rsidR="00F32538">
          <w:rPr>
            <w:webHidden/>
          </w:rPr>
          <w:tab/>
        </w:r>
        <w:r w:rsidR="00D121CB">
          <w:rPr>
            <w:webHidden/>
          </w:rPr>
          <w:fldChar w:fldCharType="begin"/>
        </w:r>
        <w:r w:rsidR="00F32538">
          <w:rPr>
            <w:webHidden/>
          </w:rPr>
          <w:instrText xml:space="preserve"> PAGEREF _Toc56077753 \h </w:instrText>
        </w:r>
        <w:r w:rsidR="00D121CB">
          <w:rPr>
            <w:webHidden/>
          </w:rPr>
        </w:r>
        <w:r w:rsidR="00D121CB">
          <w:rPr>
            <w:webHidden/>
          </w:rPr>
          <w:fldChar w:fldCharType="separate"/>
        </w:r>
        <w:r w:rsidR="00F32538">
          <w:rPr>
            <w:webHidden/>
          </w:rPr>
          <w:t>1</w:t>
        </w:r>
        <w:r w:rsidR="00D121CB">
          <w:rPr>
            <w:webHidden/>
          </w:rPr>
          <w:fldChar w:fldCharType="end"/>
        </w:r>
      </w:hyperlink>
    </w:p>
    <w:p w:rsidR="00F32538" w:rsidRPr="00F32538" w:rsidRDefault="00F32538" w:rsidP="00F32538">
      <w:pPr>
        <w:rPr>
          <w:lang w:eastAsia="tr-TR"/>
        </w:rPr>
      </w:pPr>
    </w:p>
    <w:p w:rsidR="00F32538" w:rsidRDefault="00C12B7D" w:rsidP="009901E6">
      <w:pPr>
        <w:pStyle w:val="T1"/>
        <w:rPr>
          <w:rStyle w:val="Kpr"/>
        </w:rPr>
      </w:pPr>
      <w:hyperlink w:anchor="_Toc56077754" w:history="1">
        <w:r w:rsidR="00F32538" w:rsidRPr="00A868E2">
          <w:rPr>
            <w:rStyle w:val="Kpr"/>
          </w:rPr>
          <w:t>BİRİNCİ BÖLÜM</w:t>
        </w:r>
      </w:hyperlink>
    </w:p>
    <w:p w:rsidR="00C44036" w:rsidRPr="00C44036" w:rsidRDefault="00C44036" w:rsidP="00C44036">
      <w:pPr>
        <w:rPr>
          <w:lang w:eastAsia="tr-TR"/>
        </w:rPr>
      </w:pPr>
    </w:p>
    <w:p w:rsidR="00F32538" w:rsidRDefault="00C12B7D" w:rsidP="009901E6">
      <w:pPr>
        <w:pStyle w:val="T1"/>
        <w:rPr>
          <w:rFonts w:asciiTheme="minorHAnsi" w:eastAsiaTheme="minorEastAsia" w:hAnsiTheme="minorHAnsi"/>
          <w:sz w:val="22"/>
          <w:szCs w:val="22"/>
        </w:rPr>
      </w:pPr>
      <w:hyperlink w:anchor="_Toc56077755" w:history="1">
        <w:r w:rsidR="00F32538" w:rsidRPr="00A868E2">
          <w:rPr>
            <w:rStyle w:val="Kpr"/>
          </w:rPr>
          <w:t>1.GIDA KAVRAMI, ÖZELLİKLERİ VE TARİHSEL GELİŞİMİ</w:t>
        </w:r>
        <w:r w:rsidR="00F32538">
          <w:rPr>
            <w:webHidden/>
          </w:rPr>
          <w:tab/>
        </w:r>
        <w:r w:rsidR="00D121CB">
          <w:rPr>
            <w:webHidden/>
          </w:rPr>
          <w:fldChar w:fldCharType="begin"/>
        </w:r>
        <w:r w:rsidR="00F32538">
          <w:rPr>
            <w:webHidden/>
          </w:rPr>
          <w:instrText xml:space="preserve"> PAGEREF _Toc56077755 \h </w:instrText>
        </w:r>
        <w:r w:rsidR="00D121CB">
          <w:rPr>
            <w:webHidden/>
          </w:rPr>
        </w:r>
        <w:r w:rsidR="00D121CB">
          <w:rPr>
            <w:webHidden/>
          </w:rPr>
          <w:fldChar w:fldCharType="separate"/>
        </w:r>
        <w:r w:rsidR="00F32538">
          <w:rPr>
            <w:webHidden/>
          </w:rPr>
          <w:t>3</w:t>
        </w:r>
        <w:r w:rsidR="00D121CB">
          <w:rPr>
            <w:webHidden/>
          </w:rPr>
          <w:fldChar w:fldCharType="end"/>
        </w:r>
      </w:hyperlink>
      <w:r w:rsidR="00C44036" w:rsidRPr="00C44036">
        <w:rPr>
          <w:rStyle w:val="Kpr"/>
          <w:color w:val="000000" w:themeColor="text1"/>
          <w:u w:val="none"/>
        </w:rPr>
        <w:t>-7</w:t>
      </w:r>
    </w:p>
    <w:p w:rsidR="00F32538" w:rsidRPr="00C44036" w:rsidRDefault="00C12B7D">
      <w:pPr>
        <w:pStyle w:val="T2"/>
        <w:rPr>
          <w:rFonts w:asciiTheme="minorHAnsi" w:hAnsiTheme="minorHAnsi"/>
          <w:sz w:val="22"/>
        </w:rPr>
      </w:pPr>
      <w:hyperlink w:anchor="_Toc56077756" w:history="1">
        <w:r w:rsidR="00F32538" w:rsidRPr="00C44036">
          <w:rPr>
            <w:rStyle w:val="Kpr"/>
          </w:rPr>
          <w:t>1.1.Gıda Kavramı</w:t>
        </w:r>
        <w:r w:rsidR="00F32538" w:rsidRPr="00C44036">
          <w:rPr>
            <w:webHidden/>
          </w:rPr>
          <w:tab/>
        </w:r>
        <w:r w:rsidR="00D121CB" w:rsidRPr="00C44036">
          <w:rPr>
            <w:webHidden/>
          </w:rPr>
          <w:fldChar w:fldCharType="begin"/>
        </w:r>
        <w:r w:rsidR="00F32538" w:rsidRPr="00C44036">
          <w:rPr>
            <w:webHidden/>
          </w:rPr>
          <w:instrText xml:space="preserve"> PAGEREF _Toc56077756 \h </w:instrText>
        </w:r>
        <w:r w:rsidR="00D121CB" w:rsidRPr="00C44036">
          <w:rPr>
            <w:webHidden/>
          </w:rPr>
        </w:r>
        <w:r w:rsidR="00D121CB" w:rsidRPr="00C44036">
          <w:rPr>
            <w:webHidden/>
          </w:rPr>
          <w:fldChar w:fldCharType="separate"/>
        </w:r>
        <w:r w:rsidR="00F32538" w:rsidRPr="00C44036">
          <w:rPr>
            <w:webHidden/>
          </w:rPr>
          <w:t>3</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57" w:history="1">
        <w:r w:rsidR="00F32538" w:rsidRPr="00C44036">
          <w:rPr>
            <w:rStyle w:val="Kpr"/>
          </w:rPr>
          <w:t>1.2.Gıda Sektörünün Özellikleri</w:t>
        </w:r>
        <w:r w:rsidR="00F32538" w:rsidRPr="00C44036">
          <w:rPr>
            <w:webHidden/>
          </w:rPr>
          <w:tab/>
        </w:r>
        <w:r w:rsidR="00D121CB" w:rsidRPr="00C44036">
          <w:rPr>
            <w:webHidden/>
          </w:rPr>
          <w:fldChar w:fldCharType="begin"/>
        </w:r>
        <w:r w:rsidR="00F32538" w:rsidRPr="00C44036">
          <w:rPr>
            <w:webHidden/>
          </w:rPr>
          <w:instrText xml:space="preserve"> PAGEREF _Toc56077757 \h </w:instrText>
        </w:r>
        <w:r w:rsidR="00D121CB" w:rsidRPr="00C44036">
          <w:rPr>
            <w:webHidden/>
          </w:rPr>
        </w:r>
        <w:r w:rsidR="00D121CB" w:rsidRPr="00C44036">
          <w:rPr>
            <w:webHidden/>
          </w:rPr>
          <w:fldChar w:fldCharType="separate"/>
        </w:r>
        <w:r w:rsidR="00F32538" w:rsidRPr="00C44036">
          <w:rPr>
            <w:webHidden/>
          </w:rPr>
          <w:t>3</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58" w:history="1">
        <w:r w:rsidR="00F32538" w:rsidRPr="00C44036">
          <w:rPr>
            <w:rStyle w:val="Kpr"/>
          </w:rPr>
          <w:t>1.3.Gıdanın Tarihsel Gelişimi</w:t>
        </w:r>
        <w:r w:rsidR="00F32538" w:rsidRPr="00C44036">
          <w:rPr>
            <w:webHidden/>
          </w:rPr>
          <w:tab/>
        </w:r>
        <w:r w:rsidR="00D121CB" w:rsidRPr="00C44036">
          <w:rPr>
            <w:webHidden/>
          </w:rPr>
          <w:fldChar w:fldCharType="begin"/>
        </w:r>
        <w:r w:rsidR="00F32538" w:rsidRPr="00C44036">
          <w:rPr>
            <w:webHidden/>
          </w:rPr>
          <w:instrText xml:space="preserve"> PAGEREF _Toc56077758 \h </w:instrText>
        </w:r>
        <w:r w:rsidR="00D121CB" w:rsidRPr="00C44036">
          <w:rPr>
            <w:webHidden/>
          </w:rPr>
        </w:r>
        <w:r w:rsidR="00D121CB" w:rsidRPr="00C44036">
          <w:rPr>
            <w:webHidden/>
          </w:rPr>
          <w:fldChar w:fldCharType="separate"/>
        </w:r>
        <w:r w:rsidR="00F32538" w:rsidRPr="00C44036">
          <w:rPr>
            <w:webHidden/>
          </w:rPr>
          <w:t>4</w:t>
        </w:r>
        <w:r w:rsidR="00D121CB" w:rsidRPr="00C44036">
          <w:rPr>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59" w:history="1">
        <w:r w:rsidR="00F32538" w:rsidRPr="00C44036">
          <w:rPr>
            <w:rStyle w:val="Kpr"/>
            <w:b w:val="0"/>
          </w:rPr>
          <w:t>1.3.1.Dünya’da Gıda Sektörü</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_Toc56077759 \h </w:instrText>
        </w:r>
        <w:r w:rsidR="00D121CB" w:rsidRPr="00C44036">
          <w:rPr>
            <w:b w:val="0"/>
            <w:webHidden/>
          </w:rPr>
        </w:r>
        <w:r w:rsidR="00D121CB" w:rsidRPr="00C44036">
          <w:rPr>
            <w:b w:val="0"/>
            <w:webHidden/>
          </w:rPr>
          <w:fldChar w:fldCharType="separate"/>
        </w:r>
        <w:r w:rsidR="00F32538" w:rsidRPr="00C44036">
          <w:rPr>
            <w:b w:val="0"/>
            <w:webHidden/>
          </w:rPr>
          <w:t>5</w:t>
        </w:r>
        <w:r w:rsidR="00D121CB" w:rsidRPr="00C44036">
          <w:rPr>
            <w:b w:val="0"/>
            <w:webHidden/>
          </w:rPr>
          <w:fldChar w:fldCharType="end"/>
        </w:r>
      </w:hyperlink>
    </w:p>
    <w:p w:rsidR="00C44036" w:rsidRDefault="00C12B7D" w:rsidP="009901E6">
      <w:pPr>
        <w:pStyle w:val="T3"/>
        <w:tabs>
          <w:tab w:val="left" w:pos="1540"/>
        </w:tabs>
      </w:pPr>
      <w:hyperlink w:anchor="_Toc56077760" w:history="1">
        <w:r w:rsidR="00F32538" w:rsidRPr="00C44036">
          <w:rPr>
            <w:rStyle w:val="Kpr"/>
            <w:b w:val="0"/>
          </w:rPr>
          <w:t>1.3.2.Türkiye’de Gıda Sektörü</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_Toc56077760 \h </w:instrText>
        </w:r>
        <w:r w:rsidR="00D121CB" w:rsidRPr="00C44036">
          <w:rPr>
            <w:b w:val="0"/>
            <w:webHidden/>
          </w:rPr>
        </w:r>
        <w:r w:rsidR="00D121CB" w:rsidRPr="00C44036">
          <w:rPr>
            <w:b w:val="0"/>
            <w:webHidden/>
          </w:rPr>
          <w:fldChar w:fldCharType="separate"/>
        </w:r>
        <w:r w:rsidR="00F32538" w:rsidRPr="00C44036">
          <w:rPr>
            <w:b w:val="0"/>
            <w:webHidden/>
          </w:rPr>
          <w:t>7</w:t>
        </w:r>
        <w:r w:rsidR="00D121CB" w:rsidRPr="00C44036">
          <w:rPr>
            <w:b w:val="0"/>
            <w:webHidden/>
          </w:rPr>
          <w:fldChar w:fldCharType="end"/>
        </w:r>
      </w:hyperlink>
    </w:p>
    <w:p w:rsidR="009901E6" w:rsidRDefault="009901E6" w:rsidP="009901E6">
      <w:pPr>
        <w:rPr>
          <w:lang w:eastAsia="tr-TR"/>
        </w:rPr>
      </w:pPr>
    </w:p>
    <w:p w:rsidR="009901E6" w:rsidRPr="009901E6" w:rsidRDefault="009901E6" w:rsidP="009901E6">
      <w:pPr>
        <w:rPr>
          <w:lang w:eastAsia="tr-TR"/>
        </w:rPr>
      </w:pPr>
    </w:p>
    <w:p w:rsidR="00C44036" w:rsidRPr="00C44036" w:rsidRDefault="00C44036" w:rsidP="00C44036">
      <w:pPr>
        <w:rPr>
          <w:lang w:eastAsia="tr-TR"/>
        </w:rPr>
      </w:pPr>
    </w:p>
    <w:p w:rsidR="00F32538" w:rsidRDefault="00C12B7D" w:rsidP="009901E6">
      <w:pPr>
        <w:pStyle w:val="T1"/>
        <w:rPr>
          <w:rStyle w:val="Kpr"/>
        </w:rPr>
      </w:pPr>
      <w:hyperlink w:anchor="_Toc56077761" w:history="1">
        <w:r w:rsidR="00F32538" w:rsidRPr="00A868E2">
          <w:rPr>
            <w:rStyle w:val="Kpr"/>
          </w:rPr>
          <w:t>İKİNCİ BÖLÜM</w:t>
        </w:r>
      </w:hyperlink>
    </w:p>
    <w:p w:rsidR="00C44036" w:rsidRPr="00C44036" w:rsidRDefault="00C44036" w:rsidP="00C44036">
      <w:pPr>
        <w:rPr>
          <w:lang w:eastAsia="tr-TR"/>
        </w:rPr>
      </w:pPr>
    </w:p>
    <w:p w:rsidR="00F32538" w:rsidRDefault="00C12B7D" w:rsidP="009901E6">
      <w:pPr>
        <w:pStyle w:val="T1"/>
        <w:rPr>
          <w:rFonts w:asciiTheme="minorHAnsi" w:eastAsiaTheme="minorEastAsia" w:hAnsiTheme="minorHAnsi"/>
          <w:sz w:val="22"/>
          <w:szCs w:val="22"/>
        </w:rPr>
      </w:pPr>
      <w:hyperlink w:anchor="_Toc56077762" w:history="1">
        <w:r w:rsidR="00F32538" w:rsidRPr="00A868E2">
          <w:rPr>
            <w:rStyle w:val="Kpr"/>
          </w:rPr>
          <w:t>2.PERFORMANS KAVRAMI VE PERFORMANS DEĞERLENDİRME</w:t>
        </w:r>
        <w:r w:rsidR="00F32538">
          <w:rPr>
            <w:webHidden/>
          </w:rPr>
          <w:tab/>
        </w:r>
        <w:r w:rsidR="00D121CB">
          <w:rPr>
            <w:webHidden/>
          </w:rPr>
          <w:fldChar w:fldCharType="begin"/>
        </w:r>
        <w:r w:rsidR="00F32538">
          <w:rPr>
            <w:webHidden/>
          </w:rPr>
          <w:instrText xml:space="preserve"> PAGEREF _Toc56077762 \h </w:instrText>
        </w:r>
        <w:r w:rsidR="00D121CB">
          <w:rPr>
            <w:webHidden/>
          </w:rPr>
        </w:r>
        <w:r w:rsidR="00D121CB">
          <w:rPr>
            <w:webHidden/>
          </w:rPr>
          <w:fldChar w:fldCharType="separate"/>
        </w:r>
        <w:r w:rsidR="00F32538">
          <w:rPr>
            <w:webHidden/>
          </w:rPr>
          <w:t>12</w:t>
        </w:r>
        <w:r w:rsidR="00D121CB">
          <w:rPr>
            <w:webHidden/>
          </w:rPr>
          <w:fldChar w:fldCharType="end"/>
        </w:r>
      </w:hyperlink>
      <w:r w:rsidR="00C44036" w:rsidRPr="00C44036">
        <w:rPr>
          <w:rStyle w:val="Kpr"/>
          <w:color w:val="000000" w:themeColor="text1"/>
          <w:u w:val="none"/>
        </w:rPr>
        <w:t>-22</w:t>
      </w:r>
    </w:p>
    <w:p w:rsidR="00F32538" w:rsidRPr="00C44036" w:rsidRDefault="00C12B7D">
      <w:pPr>
        <w:pStyle w:val="T2"/>
        <w:rPr>
          <w:rFonts w:asciiTheme="minorHAnsi" w:hAnsiTheme="minorHAnsi"/>
          <w:sz w:val="22"/>
        </w:rPr>
      </w:pPr>
      <w:hyperlink w:anchor="_Toc56077763" w:history="1">
        <w:r w:rsidR="00F32538" w:rsidRPr="00C44036">
          <w:rPr>
            <w:rStyle w:val="Kpr"/>
          </w:rPr>
          <w:t>2.1.Performans Kavramı</w:t>
        </w:r>
        <w:r w:rsidR="00F32538" w:rsidRPr="00C44036">
          <w:rPr>
            <w:webHidden/>
          </w:rPr>
          <w:tab/>
        </w:r>
        <w:r w:rsidR="00D121CB" w:rsidRPr="00C44036">
          <w:rPr>
            <w:webHidden/>
          </w:rPr>
          <w:fldChar w:fldCharType="begin"/>
        </w:r>
        <w:r w:rsidR="00F32538" w:rsidRPr="00C44036">
          <w:rPr>
            <w:webHidden/>
          </w:rPr>
          <w:instrText xml:space="preserve"> PAGEREF _Toc56077763 \h </w:instrText>
        </w:r>
        <w:r w:rsidR="00D121CB" w:rsidRPr="00C44036">
          <w:rPr>
            <w:webHidden/>
          </w:rPr>
        </w:r>
        <w:r w:rsidR="00D121CB" w:rsidRPr="00C44036">
          <w:rPr>
            <w:webHidden/>
          </w:rPr>
          <w:fldChar w:fldCharType="separate"/>
        </w:r>
        <w:r w:rsidR="00F32538" w:rsidRPr="00C44036">
          <w:rPr>
            <w:webHidden/>
          </w:rPr>
          <w:t>12</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64" w:history="1">
        <w:r w:rsidR="00F32538" w:rsidRPr="00C44036">
          <w:rPr>
            <w:rStyle w:val="Kpr"/>
          </w:rPr>
          <w:t>2.2.Performans Ölçümlemenin Rolü</w:t>
        </w:r>
        <w:r w:rsidR="00F32538" w:rsidRPr="00C44036">
          <w:rPr>
            <w:webHidden/>
          </w:rPr>
          <w:tab/>
        </w:r>
        <w:r w:rsidR="00D121CB" w:rsidRPr="00C44036">
          <w:rPr>
            <w:webHidden/>
          </w:rPr>
          <w:fldChar w:fldCharType="begin"/>
        </w:r>
        <w:r w:rsidR="00F32538" w:rsidRPr="00C44036">
          <w:rPr>
            <w:webHidden/>
          </w:rPr>
          <w:instrText xml:space="preserve"> PAGEREF _Toc56077764 \h </w:instrText>
        </w:r>
        <w:r w:rsidR="00D121CB" w:rsidRPr="00C44036">
          <w:rPr>
            <w:webHidden/>
          </w:rPr>
        </w:r>
        <w:r w:rsidR="00D121CB" w:rsidRPr="00C44036">
          <w:rPr>
            <w:webHidden/>
          </w:rPr>
          <w:fldChar w:fldCharType="separate"/>
        </w:r>
        <w:r w:rsidR="00F32538" w:rsidRPr="00C44036">
          <w:rPr>
            <w:webHidden/>
          </w:rPr>
          <w:t>13</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65" w:history="1">
        <w:r w:rsidR="00F32538" w:rsidRPr="00C44036">
          <w:rPr>
            <w:rStyle w:val="Kpr"/>
          </w:rPr>
          <w:t>2.3.Performans Değerlendirmenin Önemi</w:t>
        </w:r>
        <w:r w:rsidR="00F32538" w:rsidRPr="00C44036">
          <w:rPr>
            <w:webHidden/>
          </w:rPr>
          <w:tab/>
        </w:r>
        <w:r w:rsidR="00D121CB" w:rsidRPr="00C44036">
          <w:rPr>
            <w:webHidden/>
          </w:rPr>
          <w:fldChar w:fldCharType="begin"/>
        </w:r>
        <w:r w:rsidR="00F32538" w:rsidRPr="00C44036">
          <w:rPr>
            <w:webHidden/>
          </w:rPr>
          <w:instrText xml:space="preserve"> PAGEREF _Toc56077765 \h </w:instrText>
        </w:r>
        <w:r w:rsidR="00D121CB" w:rsidRPr="00C44036">
          <w:rPr>
            <w:webHidden/>
          </w:rPr>
        </w:r>
        <w:r w:rsidR="00D121CB" w:rsidRPr="00C44036">
          <w:rPr>
            <w:webHidden/>
          </w:rPr>
          <w:fldChar w:fldCharType="separate"/>
        </w:r>
        <w:r w:rsidR="00F32538" w:rsidRPr="00C44036">
          <w:rPr>
            <w:webHidden/>
          </w:rPr>
          <w:t>14</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66" w:history="1">
        <w:r w:rsidR="00F32538" w:rsidRPr="00C44036">
          <w:rPr>
            <w:rStyle w:val="Kpr"/>
          </w:rPr>
          <w:t>2.4.Finansal Performansta Kullanılan Oranlar</w:t>
        </w:r>
        <w:r w:rsidR="00F32538" w:rsidRPr="00C44036">
          <w:rPr>
            <w:webHidden/>
          </w:rPr>
          <w:tab/>
        </w:r>
        <w:r w:rsidR="00D121CB" w:rsidRPr="00C44036">
          <w:rPr>
            <w:webHidden/>
          </w:rPr>
          <w:fldChar w:fldCharType="begin"/>
        </w:r>
        <w:r w:rsidR="00F32538" w:rsidRPr="00C44036">
          <w:rPr>
            <w:webHidden/>
          </w:rPr>
          <w:instrText xml:space="preserve"> PAGEREF _Toc56077766 \h </w:instrText>
        </w:r>
        <w:r w:rsidR="00D121CB" w:rsidRPr="00C44036">
          <w:rPr>
            <w:webHidden/>
          </w:rPr>
        </w:r>
        <w:r w:rsidR="00D121CB" w:rsidRPr="00C44036">
          <w:rPr>
            <w:webHidden/>
          </w:rPr>
          <w:fldChar w:fldCharType="separate"/>
        </w:r>
        <w:r w:rsidR="00F32538" w:rsidRPr="00C44036">
          <w:rPr>
            <w:webHidden/>
          </w:rPr>
          <w:t>14</w:t>
        </w:r>
        <w:r w:rsidR="00D121CB" w:rsidRPr="00C44036">
          <w:rPr>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67" w:history="1">
        <w:r w:rsidR="00F32538" w:rsidRPr="00C44036">
          <w:rPr>
            <w:rStyle w:val="Kpr"/>
            <w:b w:val="0"/>
          </w:rPr>
          <w:t>2.4.1.Likidite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_Toc56077767 \h </w:instrText>
        </w:r>
        <w:r w:rsidR="00D121CB" w:rsidRPr="00C44036">
          <w:rPr>
            <w:b w:val="0"/>
            <w:webHidden/>
          </w:rPr>
        </w:r>
        <w:r w:rsidR="00D121CB" w:rsidRPr="00C44036">
          <w:rPr>
            <w:b w:val="0"/>
            <w:webHidden/>
          </w:rPr>
          <w:fldChar w:fldCharType="separate"/>
        </w:r>
        <w:r w:rsidR="00F32538" w:rsidRPr="00C44036">
          <w:rPr>
            <w:b w:val="0"/>
            <w:webHidden/>
          </w:rPr>
          <w:t>15</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68" w:history="1">
        <w:r w:rsidR="00F32538" w:rsidRPr="00C44036">
          <w:rPr>
            <w:rStyle w:val="Kpr"/>
            <w:b w:val="0"/>
          </w:rPr>
          <w:t>2.4.2.Faaliyet Aktivite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_Toc56077768 \h </w:instrText>
        </w:r>
        <w:r w:rsidR="00D121CB" w:rsidRPr="00C44036">
          <w:rPr>
            <w:b w:val="0"/>
            <w:webHidden/>
          </w:rPr>
        </w:r>
        <w:r w:rsidR="00D121CB" w:rsidRPr="00C44036">
          <w:rPr>
            <w:b w:val="0"/>
            <w:webHidden/>
          </w:rPr>
          <w:fldChar w:fldCharType="separate"/>
        </w:r>
        <w:r w:rsidR="00F32538" w:rsidRPr="00C44036">
          <w:rPr>
            <w:b w:val="0"/>
            <w:webHidden/>
          </w:rPr>
          <w:t>16</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69" w:history="1">
        <w:r w:rsidR="00F32538" w:rsidRPr="00C44036">
          <w:rPr>
            <w:rStyle w:val="Kpr"/>
            <w:b w:val="0"/>
          </w:rPr>
          <w:t>2.4.3.Mali Yapı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_Toc56077769 \h </w:instrText>
        </w:r>
        <w:r w:rsidR="00D121CB" w:rsidRPr="00C44036">
          <w:rPr>
            <w:b w:val="0"/>
            <w:webHidden/>
          </w:rPr>
        </w:r>
        <w:r w:rsidR="00D121CB" w:rsidRPr="00C44036">
          <w:rPr>
            <w:b w:val="0"/>
            <w:webHidden/>
          </w:rPr>
          <w:fldChar w:fldCharType="separate"/>
        </w:r>
        <w:r w:rsidR="00F32538" w:rsidRPr="00C44036">
          <w:rPr>
            <w:b w:val="0"/>
            <w:webHidden/>
          </w:rPr>
          <w:t>18</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70" w:history="1">
        <w:r w:rsidR="00F32538" w:rsidRPr="00C44036">
          <w:rPr>
            <w:rStyle w:val="Kpr"/>
            <w:b w:val="0"/>
          </w:rPr>
          <w:t>2.4.4.Kârlılık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_Toc56077770 \h </w:instrText>
        </w:r>
        <w:r w:rsidR="00D121CB" w:rsidRPr="00C44036">
          <w:rPr>
            <w:b w:val="0"/>
            <w:webHidden/>
          </w:rPr>
        </w:r>
        <w:r w:rsidR="00D121CB" w:rsidRPr="00C44036">
          <w:rPr>
            <w:b w:val="0"/>
            <w:webHidden/>
          </w:rPr>
          <w:fldChar w:fldCharType="separate"/>
        </w:r>
        <w:r w:rsidR="00F32538" w:rsidRPr="00C44036">
          <w:rPr>
            <w:b w:val="0"/>
            <w:webHidden/>
          </w:rPr>
          <w:t>19</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71" w:history="1">
        <w:r w:rsidR="00F32538" w:rsidRPr="00C44036">
          <w:rPr>
            <w:rStyle w:val="Kpr"/>
            <w:b w:val="0"/>
          </w:rPr>
          <w:t>2.4.5.Piyasa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_Toc56077771 \h </w:instrText>
        </w:r>
        <w:r w:rsidR="00D121CB" w:rsidRPr="00C44036">
          <w:rPr>
            <w:b w:val="0"/>
            <w:webHidden/>
          </w:rPr>
        </w:r>
        <w:r w:rsidR="00D121CB" w:rsidRPr="00C44036">
          <w:rPr>
            <w:b w:val="0"/>
            <w:webHidden/>
          </w:rPr>
          <w:fldChar w:fldCharType="separate"/>
        </w:r>
        <w:r w:rsidR="00F32538" w:rsidRPr="00C44036">
          <w:rPr>
            <w:b w:val="0"/>
            <w:webHidden/>
          </w:rPr>
          <w:t>21</w:t>
        </w:r>
        <w:r w:rsidR="00D121CB" w:rsidRPr="00C44036">
          <w:rPr>
            <w:b w:val="0"/>
            <w:webHidden/>
          </w:rPr>
          <w:fldChar w:fldCharType="end"/>
        </w:r>
      </w:hyperlink>
    </w:p>
    <w:p w:rsidR="00F32538" w:rsidRPr="00C44036" w:rsidRDefault="00C12B7D">
      <w:pPr>
        <w:pStyle w:val="T3"/>
        <w:tabs>
          <w:tab w:val="left" w:pos="1540"/>
        </w:tabs>
        <w:rPr>
          <w:rStyle w:val="Kpr"/>
          <w:b w:val="0"/>
        </w:rPr>
      </w:pPr>
      <w:hyperlink w:anchor="_Toc56077772" w:history="1">
        <w:r w:rsidR="00F32538" w:rsidRPr="00C44036">
          <w:rPr>
            <w:rStyle w:val="Kpr"/>
            <w:b w:val="0"/>
          </w:rPr>
          <w:t>2.4.6.Büyüme Oranları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_Toc56077772 \h </w:instrText>
        </w:r>
        <w:r w:rsidR="00D121CB" w:rsidRPr="00C44036">
          <w:rPr>
            <w:b w:val="0"/>
            <w:webHidden/>
          </w:rPr>
        </w:r>
        <w:r w:rsidR="00D121CB" w:rsidRPr="00C44036">
          <w:rPr>
            <w:b w:val="0"/>
            <w:webHidden/>
          </w:rPr>
          <w:fldChar w:fldCharType="separate"/>
        </w:r>
        <w:r w:rsidR="00F32538" w:rsidRPr="00C44036">
          <w:rPr>
            <w:b w:val="0"/>
            <w:webHidden/>
          </w:rPr>
          <w:t>22</w:t>
        </w:r>
        <w:r w:rsidR="00D121CB" w:rsidRPr="00C44036">
          <w:rPr>
            <w:b w:val="0"/>
            <w:webHidden/>
          </w:rPr>
          <w:fldChar w:fldCharType="end"/>
        </w:r>
      </w:hyperlink>
    </w:p>
    <w:p w:rsidR="00C44036" w:rsidRPr="00C44036" w:rsidRDefault="00C44036" w:rsidP="00C44036">
      <w:pPr>
        <w:rPr>
          <w:lang w:eastAsia="tr-TR"/>
        </w:rPr>
      </w:pPr>
    </w:p>
    <w:p w:rsidR="00F32538" w:rsidRDefault="00C12B7D" w:rsidP="009901E6">
      <w:pPr>
        <w:pStyle w:val="T1"/>
        <w:rPr>
          <w:rStyle w:val="Kpr"/>
        </w:rPr>
      </w:pPr>
      <w:hyperlink w:anchor="_Toc56077773" w:history="1">
        <w:r w:rsidR="00F32538" w:rsidRPr="00A868E2">
          <w:rPr>
            <w:rStyle w:val="Kpr"/>
          </w:rPr>
          <w:t>ÜÇÜNCÜ BÖLÜM</w:t>
        </w:r>
      </w:hyperlink>
    </w:p>
    <w:p w:rsidR="00C44036" w:rsidRPr="00C44036" w:rsidRDefault="00C44036" w:rsidP="00C44036">
      <w:pPr>
        <w:rPr>
          <w:lang w:eastAsia="tr-TR"/>
        </w:rPr>
      </w:pPr>
    </w:p>
    <w:p w:rsidR="00F32538" w:rsidRDefault="00C12B7D" w:rsidP="00CF68D3">
      <w:pPr>
        <w:pStyle w:val="T1"/>
        <w:jc w:val="both"/>
        <w:rPr>
          <w:rFonts w:asciiTheme="minorHAnsi" w:eastAsiaTheme="minorEastAsia" w:hAnsiTheme="minorHAnsi"/>
          <w:sz w:val="22"/>
          <w:szCs w:val="22"/>
        </w:rPr>
      </w:pPr>
      <w:hyperlink w:anchor="_Toc56077774" w:history="1">
        <w:r w:rsidR="00F32538" w:rsidRPr="00A868E2">
          <w:rPr>
            <w:rStyle w:val="Kpr"/>
          </w:rPr>
          <w:t>3.BİST’DE İŞLEM GÖREN GIDA ŞİRKETLERİNİN FİNANSAL PERFORMANS ANALİZİ</w:t>
        </w:r>
        <w:r w:rsidR="00F32538">
          <w:rPr>
            <w:webHidden/>
          </w:rPr>
          <w:tab/>
        </w:r>
        <w:r w:rsidR="00D121CB">
          <w:rPr>
            <w:webHidden/>
          </w:rPr>
          <w:fldChar w:fldCharType="begin"/>
        </w:r>
        <w:r w:rsidR="00F32538">
          <w:rPr>
            <w:webHidden/>
          </w:rPr>
          <w:instrText xml:space="preserve"> PAGEREF _Toc56077774 \h </w:instrText>
        </w:r>
        <w:r w:rsidR="00D121CB">
          <w:rPr>
            <w:webHidden/>
          </w:rPr>
        </w:r>
        <w:r w:rsidR="00D121CB">
          <w:rPr>
            <w:webHidden/>
          </w:rPr>
          <w:fldChar w:fldCharType="separate"/>
        </w:r>
        <w:r w:rsidR="00F32538">
          <w:rPr>
            <w:webHidden/>
          </w:rPr>
          <w:t>24</w:t>
        </w:r>
        <w:r w:rsidR="00D121CB">
          <w:rPr>
            <w:webHidden/>
          </w:rPr>
          <w:fldChar w:fldCharType="end"/>
        </w:r>
      </w:hyperlink>
      <w:r w:rsidR="00C44036" w:rsidRPr="00C44036">
        <w:rPr>
          <w:rStyle w:val="Kpr"/>
          <w:color w:val="000000" w:themeColor="text1"/>
          <w:u w:val="none"/>
        </w:rPr>
        <w:t>-77</w:t>
      </w:r>
    </w:p>
    <w:p w:rsidR="00F32538" w:rsidRPr="00C44036" w:rsidRDefault="00C12B7D">
      <w:pPr>
        <w:pStyle w:val="T2"/>
        <w:rPr>
          <w:rFonts w:asciiTheme="minorHAnsi" w:hAnsiTheme="minorHAnsi"/>
          <w:sz w:val="22"/>
        </w:rPr>
      </w:pPr>
      <w:hyperlink w:anchor="_Toc56077775" w:history="1">
        <w:r w:rsidR="00F32538" w:rsidRPr="00C44036">
          <w:rPr>
            <w:rStyle w:val="Kpr"/>
          </w:rPr>
          <w:t>3.1.Borsa İstanbul (BİST)’ Da İşlem Gören Gıda Şirketleri Hakkında Bilgi</w:t>
        </w:r>
        <w:r w:rsidR="00F32538" w:rsidRPr="00C44036">
          <w:rPr>
            <w:webHidden/>
          </w:rPr>
          <w:tab/>
        </w:r>
        <w:r w:rsidR="00D121CB" w:rsidRPr="00C44036">
          <w:rPr>
            <w:webHidden/>
          </w:rPr>
          <w:fldChar w:fldCharType="begin"/>
        </w:r>
        <w:r w:rsidR="00F32538" w:rsidRPr="00C44036">
          <w:rPr>
            <w:webHidden/>
          </w:rPr>
          <w:instrText xml:space="preserve"> PAGEREF _Toc56077775 \h </w:instrText>
        </w:r>
        <w:r w:rsidR="00D121CB" w:rsidRPr="00C44036">
          <w:rPr>
            <w:webHidden/>
          </w:rPr>
        </w:r>
        <w:r w:rsidR="00D121CB" w:rsidRPr="00C44036">
          <w:rPr>
            <w:webHidden/>
          </w:rPr>
          <w:fldChar w:fldCharType="separate"/>
        </w:r>
        <w:r w:rsidR="00F32538" w:rsidRPr="00C44036">
          <w:rPr>
            <w:webHidden/>
          </w:rPr>
          <w:t>24</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76" w:history="1">
        <w:r w:rsidR="00F32538" w:rsidRPr="00C44036">
          <w:rPr>
            <w:rStyle w:val="Kpr"/>
          </w:rPr>
          <w:t>3.2.Literatür Taraması</w:t>
        </w:r>
        <w:r w:rsidR="00F32538" w:rsidRPr="00C44036">
          <w:rPr>
            <w:webHidden/>
          </w:rPr>
          <w:tab/>
        </w:r>
        <w:r w:rsidR="00D121CB" w:rsidRPr="00C44036">
          <w:rPr>
            <w:webHidden/>
          </w:rPr>
          <w:fldChar w:fldCharType="begin"/>
        </w:r>
        <w:r w:rsidR="00F32538" w:rsidRPr="00C44036">
          <w:rPr>
            <w:webHidden/>
          </w:rPr>
          <w:instrText xml:space="preserve"> PAGEREF _Toc56077776 \h </w:instrText>
        </w:r>
        <w:r w:rsidR="00D121CB" w:rsidRPr="00C44036">
          <w:rPr>
            <w:webHidden/>
          </w:rPr>
        </w:r>
        <w:r w:rsidR="00D121CB" w:rsidRPr="00C44036">
          <w:rPr>
            <w:webHidden/>
          </w:rPr>
          <w:fldChar w:fldCharType="separate"/>
        </w:r>
        <w:r w:rsidR="00F32538" w:rsidRPr="00C44036">
          <w:rPr>
            <w:webHidden/>
          </w:rPr>
          <w:t>29</w:t>
        </w:r>
        <w:r w:rsidR="00D121CB" w:rsidRPr="00C44036">
          <w:rPr>
            <w:webHidden/>
          </w:rPr>
          <w:fldChar w:fldCharType="end"/>
        </w:r>
      </w:hyperlink>
    </w:p>
    <w:p w:rsidR="00F32538" w:rsidRPr="00C44036" w:rsidRDefault="00C12B7D">
      <w:pPr>
        <w:pStyle w:val="T2"/>
        <w:rPr>
          <w:rFonts w:asciiTheme="minorHAnsi" w:hAnsiTheme="minorHAnsi"/>
          <w:sz w:val="22"/>
        </w:rPr>
      </w:pPr>
      <w:hyperlink w:anchor="_Toc56077777" w:history="1">
        <w:r w:rsidR="00F32538" w:rsidRPr="00C44036">
          <w:rPr>
            <w:rStyle w:val="Kpr"/>
          </w:rPr>
          <w:t>3.3.Çalışmanın Amacı</w:t>
        </w:r>
        <w:r w:rsidR="00F32538" w:rsidRPr="00C44036">
          <w:rPr>
            <w:webHidden/>
          </w:rPr>
          <w:tab/>
        </w:r>
        <w:r w:rsidR="00D121CB" w:rsidRPr="00C44036">
          <w:rPr>
            <w:webHidden/>
          </w:rPr>
          <w:fldChar w:fldCharType="begin"/>
        </w:r>
        <w:r w:rsidR="00F32538" w:rsidRPr="00C44036">
          <w:rPr>
            <w:webHidden/>
          </w:rPr>
          <w:instrText xml:space="preserve"> PAGEREF _Toc56077777 \h </w:instrText>
        </w:r>
        <w:r w:rsidR="00D121CB" w:rsidRPr="00C44036">
          <w:rPr>
            <w:webHidden/>
          </w:rPr>
        </w:r>
        <w:r w:rsidR="00D121CB" w:rsidRPr="00C44036">
          <w:rPr>
            <w:webHidden/>
          </w:rPr>
          <w:fldChar w:fldCharType="separate"/>
        </w:r>
        <w:r w:rsidR="00F32538" w:rsidRPr="00C44036">
          <w:rPr>
            <w:webHidden/>
          </w:rPr>
          <w:t>37</w:t>
        </w:r>
        <w:r w:rsidR="00D121CB" w:rsidRPr="00C44036">
          <w:rPr>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78" w:history="1">
        <w:r w:rsidR="00F32538" w:rsidRPr="00C44036">
          <w:rPr>
            <w:rStyle w:val="Kpr"/>
            <w:b w:val="0"/>
          </w:rPr>
          <w:t>3.3.1.İşletmeler ve Çalışma Esnasında Kullanılan Finansal Oranlar</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_Toc56077778 \h </w:instrText>
        </w:r>
        <w:r w:rsidR="00D121CB" w:rsidRPr="00C44036">
          <w:rPr>
            <w:b w:val="0"/>
            <w:webHidden/>
          </w:rPr>
        </w:r>
        <w:r w:rsidR="00D121CB" w:rsidRPr="00C44036">
          <w:rPr>
            <w:b w:val="0"/>
            <w:webHidden/>
          </w:rPr>
          <w:fldChar w:fldCharType="separate"/>
        </w:r>
        <w:r w:rsidR="00F32538" w:rsidRPr="00C44036">
          <w:rPr>
            <w:b w:val="0"/>
            <w:webHidden/>
          </w:rPr>
          <w:t>38</w:t>
        </w:r>
        <w:r w:rsidR="00D121CB" w:rsidRPr="00C44036">
          <w:rPr>
            <w:b w:val="0"/>
            <w:webHidden/>
          </w:rPr>
          <w:fldChar w:fldCharType="end"/>
        </w:r>
      </w:hyperlink>
    </w:p>
    <w:p w:rsidR="00F32538" w:rsidRPr="00C44036" w:rsidRDefault="00C12B7D">
      <w:pPr>
        <w:pStyle w:val="T2"/>
        <w:rPr>
          <w:rFonts w:asciiTheme="minorHAnsi" w:hAnsiTheme="minorHAnsi"/>
          <w:sz w:val="22"/>
        </w:rPr>
      </w:pPr>
      <w:hyperlink w:anchor="_Toc56077779" w:history="1">
        <w:r w:rsidR="00F32538" w:rsidRPr="00C44036">
          <w:rPr>
            <w:rStyle w:val="Kpr"/>
          </w:rPr>
          <w:t>3.4.Çalışmada Kullanılan Yöntemler</w:t>
        </w:r>
        <w:r w:rsidR="00F32538" w:rsidRPr="00C44036">
          <w:rPr>
            <w:webHidden/>
          </w:rPr>
          <w:tab/>
        </w:r>
        <w:r w:rsidR="00D121CB" w:rsidRPr="00C44036">
          <w:rPr>
            <w:webHidden/>
          </w:rPr>
          <w:fldChar w:fldCharType="begin"/>
        </w:r>
        <w:r w:rsidR="00F32538" w:rsidRPr="00C44036">
          <w:rPr>
            <w:webHidden/>
          </w:rPr>
          <w:instrText xml:space="preserve"> PAGEREF _Toc56077779 \h </w:instrText>
        </w:r>
        <w:r w:rsidR="00D121CB" w:rsidRPr="00C44036">
          <w:rPr>
            <w:webHidden/>
          </w:rPr>
        </w:r>
        <w:r w:rsidR="00D121CB" w:rsidRPr="00C44036">
          <w:rPr>
            <w:webHidden/>
          </w:rPr>
          <w:fldChar w:fldCharType="separate"/>
        </w:r>
        <w:r w:rsidR="00F32538" w:rsidRPr="00C44036">
          <w:rPr>
            <w:webHidden/>
          </w:rPr>
          <w:t>40</w:t>
        </w:r>
        <w:r w:rsidR="00D121CB" w:rsidRPr="00C44036">
          <w:rPr>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80" w:history="1">
        <w:r w:rsidR="00F32538" w:rsidRPr="00C44036">
          <w:rPr>
            <w:rStyle w:val="Kpr"/>
            <w:b w:val="0"/>
          </w:rPr>
          <w:t>3.4.1.Entropi Yöntemi</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_Toc56077780 \h </w:instrText>
        </w:r>
        <w:r w:rsidR="00D121CB" w:rsidRPr="00C44036">
          <w:rPr>
            <w:b w:val="0"/>
            <w:webHidden/>
          </w:rPr>
        </w:r>
        <w:r w:rsidR="00D121CB" w:rsidRPr="00C44036">
          <w:rPr>
            <w:b w:val="0"/>
            <w:webHidden/>
          </w:rPr>
          <w:fldChar w:fldCharType="separate"/>
        </w:r>
        <w:r w:rsidR="00F32538" w:rsidRPr="00C44036">
          <w:rPr>
            <w:b w:val="0"/>
            <w:webHidden/>
          </w:rPr>
          <w:t>40</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81" w:history="1">
        <w:r w:rsidR="00F32538" w:rsidRPr="00C44036">
          <w:rPr>
            <w:rStyle w:val="Kpr"/>
            <w:b w:val="0"/>
          </w:rPr>
          <w:t>3.4.2.Topsis Yöntemi</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_Toc56077781 \h </w:instrText>
        </w:r>
        <w:r w:rsidR="00D121CB" w:rsidRPr="00C44036">
          <w:rPr>
            <w:b w:val="0"/>
            <w:webHidden/>
          </w:rPr>
        </w:r>
        <w:r w:rsidR="00D121CB" w:rsidRPr="00C44036">
          <w:rPr>
            <w:b w:val="0"/>
            <w:webHidden/>
          </w:rPr>
          <w:fldChar w:fldCharType="separate"/>
        </w:r>
        <w:r w:rsidR="00F32538" w:rsidRPr="00C44036">
          <w:rPr>
            <w:b w:val="0"/>
            <w:webHidden/>
          </w:rPr>
          <w:t>42</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82" w:history="1">
        <w:r w:rsidR="00F32538" w:rsidRPr="00C44036">
          <w:rPr>
            <w:rStyle w:val="Kpr"/>
            <w:b w:val="0"/>
          </w:rPr>
          <w:t>3.4.3.Vikor Yöntemi</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_Toc56077782 \h </w:instrText>
        </w:r>
        <w:r w:rsidR="00D121CB" w:rsidRPr="00C44036">
          <w:rPr>
            <w:b w:val="0"/>
            <w:webHidden/>
          </w:rPr>
        </w:r>
        <w:r w:rsidR="00D121CB" w:rsidRPr="00C44036">
          <w:rPr>
            <w:b w:val="0"/>
            <w:webHidden/>
          </w:rPr>
          <w:fldChar w:fldCharType="separate"/>
        </w:r>
        <w:r w:rsidR="00F32538" w:rsidRPr="00C44036">
          <w:rPr>
            <w:b w:val="0"/>
            <w:webHidden/>
          </w:rPr>
          <w:t>44</w:t>
        </w:r>
        <w:r w:rsidR="00D121CB" w:rsidRPr="00C44036">
          <w:rPr>
            <w:b w:val="0"/>
            <w:webHidden/>
          </w:rPr>
          <w:fldChar w:fldCharType="end"/>
        </w:r>
      </w:hyperlink>
    </w:p>
    <w:p w:rsidR="00F32538" w:rsidRPr="00C44036" w:rsidRDefault="00C12B7D">
      <w:pPr>
        <w:pStyle w:val="T2"/>
        <w:rPr>
          <w:rFonts w:asciiTheme="minorHAnsi" w:hAnsiTheme="minorHAnsi"/>
          <w:sz w:val="22"/>
        </w:rPr>
      </w:pPr>
      <w:hyperlink w:anchor="_Toc56077783" w:history="1">
        <w:r w:rsidR="00F32538" w:rsidRPr="00C44036">
          <w:rPr>
            <w:rStyle w:val="Kpr"/>
            <w:rFonts w:eastAsia="Times New Roman" w:cs="Times New Roman"/>
          </w:rPr>
          <w:t>3.5.</w:t>
        </w:r>
        <w:r w:rsidR="00F32538" w:rsidRPr="00C44036">
          <w:rPr>
            <w:rStyle w:val="Kpr"/>
          </w:rPr>
          <w:t>Uygulama</w:t>
        </w:r>
        <w:r w:rsidR="00F32538" w:rsidRPr="00C44036">
          <w:rPr>
            <w:webHidden/>
          </w:rPr>
          <w:tab/>
        </w:r>
        <w:r w:rsidR="00D121CB" w:rsidRPr="00C44036">
          <w:rPr>
            <w:webHidden/>
          </w:rPr>
          <w:fldChar w:fldCharType="begin"/>
        </w:r>
        <w:r w:rsidR="00F32538" w:rsidRPr="00C44036">
          <w:rPr>
            <w:webHidden/>
          </w:rPr>
          <w:instrText xml:space="preserve"> PAGEREF _Toc56077783 \h </w:instrText>
        </w:r>
        <w:r w:rsidR="00D121CB" w:rsidRPr="00C44036">
          <w:rPr>
            <w:webHidden/>
          </w:rPr>
        </w:r>
        <w:r w:rsidR="00D121CB" w:rsidRPr="00C44036">
          <w:rPr>
            <w:webHidden/>
          </w:rPr>
          <w:fldChar w:fldCharType="separate"/>
        </w:r>
        <w:r w:rsidR="00F32538" w:rsidRPr="00C44036">
          <w:rPr>
            <w:webHidden/>
          </w:rPr>
          <w:t>48</w:t>
        </w:r>
        <w:r w:rsidR="00D121CB" w:rsidRPr="00C44036">
          <w:rPr>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84" w:history="1">
        <w:r w:rsidR="00F32538" w:rsidRPr="00C44036">
          <w:rPr>
            <w:rStyle w:val="Kpr"/>
            <w:b w:val="0"/>
          </w:rPr>
          <w:t>3.5.1.Problemin Tanımlanması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_Toc56077784 \h </w:instrText>
        </w:r>
        <w:r w:rsidR="00D121CB" w:rsidRPr="00C44036">
          <w:rPr>
            <w:b w:val="0"/>
            <w:webHidden/>
          </w:rPr>
        </w:r>
        <w:r w:rsidR="00D121CB" w:rsidRPr="00C44036">
          <w:rPr>
            <w:b w:val="0"/>
            <w:webHidden/>
          </w:rPr>
          <w:fldChar w:fldCharType="separate"/>
        </w:r>
        <w:r w:rsidR="00F32538" w:rsidRPr="00C44036">
          <w:rPr>
            <w:b w:val="0"/>
            <w:webHidden/>
          </w:rPr>
          <w:t>48</w:t>
        </w:r>
        <w:r w:rsidR="00D121CB" w:rsidRPr="00C44036">
          <w:rPr>
            <w:b w:val="0"/>
            <w:webHidden/>
          </w:rPr>
          <w:fldChar w:fldCharType="end"/>
        </w:r>
      </w:hyperlink>
    </w:p>
    <w:p w:rsidR="00F32538" w:rsidRPr="00C44036" w:rsidRDefault="00C12B7D">
      <w:pPr>
        <w:pStyle w:val="T3"/>
        <w:tabs>
          <w:tab w:val="left" w:pos="1540"/>
        </w:tabs>
        <w:rPr>
          <w:rFonts w:asciiTheme="minorHAnsi" w:eastAsiaTheme="minorEastAsia" w:hAnsiTheme="minorHAnsi" w:cstheme="minorBidi"/>
          <w:b w:val="0"/>
          <w:sz w:val="22"/>
        </w:rPr>
      </w:pPr>
      <w:hyperlink w:anchor="_Toc56077785" w:history="1">
        <w:r w:rsidR="00F32538" w:rsidRPr="00C44036">
          <w:rPr>
            <w:rStyle w:val="Kpr"/>
            <w:b w:val="0"/>
          </w:rPr>
          <w:t>3.5.2.Kriterlerin Ağırlıklandırılması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_Toc56077785 \h </w:instrText>
        </w:r>
        <w:r w:rsidR="00D121CB" w:rsidRPr="00C44036">
          <w:rPr>
            <w:b w:val="0"/>
            <w:webHidden/>
          </w:rPr>
        </w:r>
        <w:r w:rsidR="00D121CB" w:rsidRPr="00C44036">
          <w:rPr>
            <w:b w:val="0"/>
            <w:webHidden/>
          </w:rPr>
          <w:fldChar w:fldCharType="separate"/>
        </w:r>
        <w:r w:rsidR="00F32538" w:rsidRPr="00C44036">
          <w:rPr>
            <w:b w:val="0"/>
            <w:webHidden/>
          </w:rPr>
          <w:t>48</w:t>
        </w:r>
        <w:r w:rsidR="00D121CB" w:rsidRPr="00C44036">
          <w:rPr>
            <w:b w:val="0"/>
            <w:webHidden/>
          </w:rPr>
          <w:fldChar w:fldCharType="end"/>
        </w:r>
      </w:hyperlink>
    </w:p>
    <w:p w:rsidR="00F32538" w:rsidRPr="00C44036" w:rsidRDefault="00C12B7D">
      <w:pPr>
        <w:pStyle w:val="T3"/>
        <w:tabs>
          <w:tab w:val="left" w:pos="1540"/>
        </w:tabs>
        <w:rPr>
          <w:rStyle w:val="Kpr"/>
          <w:b w:val="0"/>
        </w:rPr>
      </w:pPr>
      <w:hyperlink w:anchor="_Toc56077786" w:history="1">
        <w:r w:rsidR="00F32538" w:rsidRPr="00C44036">
          <w:rPr>
            <w:rStyle w:val="Kpr"/>
            <w:b w:val="0"/>
          </w:rPr>
          <w:t>3.5.3.Şirketlerin Sıralanması</w:t>
        </w:r>
        <w:r w:rsidR="00F32538" w:rsidRPr="00C44036">
          <w:rPr>
            <w:b w:val="0"/>
            <w:webHidden/>
          </w:rPr>
          <w:tab/>
        </w:r>
        <w:r w:rsidR="00D121CB" w:rsidRPr="00C44036">
          <w:rPr>
            <w:b w:val="0"/>
            <w:webHidden/>
          </w:rPr>
          <w:fldChar w:fldCharType="begin"/>
        </w:r>
        <w:r w:rsidR="00F32538" w:rsidRPr="00C44036">
          <w:rPr>
            <w:b w:val="0"/>
            <w:webHidden/>
          </w:rPr>
          <w:instrText xml:space="preserve"> PAGEREF _Toc56077786 \h </w:instrText>
        </w:r>
        <w:r w:rsidR="00D121CB" w:rsidRPr="00C44036">
          <w:rPr>
            <w:b w:val="0"/>
            <w:webHidden/>
          </w:rPr>
        </w:r>
        <w:r w:rsidR="00D121CB" w:rsidRPr="00C44036">
          <w:rPr>
            <w:b w:val="0"/>
            <w:webHidden/>
          </w:rPr>
          <w:fldChar w:fldCharType="separate"/>
        </w:r>
        <w:r w:rsidR="00F32538" w:rsidRPr="00C44036">
          <w:rPr>
            <w:b w:val="0"/>
            <w:webHidden/>
          </w:rPr>
          <w:t>55</w:t>
        </w:r>
        <w:r w:rsidR="00D121CB" w:rsidRPr="00C44036">
          <w:rPr>
            <w:b w:val="0"/>
            <w:webHidden/>
          </w:rPr>
          <w:fldChar w:fldCharType="end"/>
        </w:r>
      </w:hyperlink>
    </w:p>
    <w:p w:rsidR="00C44036" w:rsidRPr="00C44036" w:rsidRDefault="00C44036" w:rsidP="00C44036">
      <w:pPr>
        <w:rPr>
          <w:lang w:eastAsia="tr-TR"/>
        </w:rPr>
      </w:pPr>
    </w:p>
    <w:p w:rsidR="00F32538" w:rsidRDefault="00C12B7D" w:rsidP="009901E6">
      <w:pPr>
        <w:pStyle w:val="T1"/>
        <w:rPr>
          <w:rFonts w:asciiTheme="minorHAnsi" w:eastAsiaTheme="minorEastAsia" w:hAnsiTheme="minorHAnsi"/>
          <w:sz w:val="22"/>
          <w:szCs w:val="22"/>
        </w:rPr>
      </w:pPr>
      <w:hyperlink w:anchor="_Toc56077787" w:history="1">
        <w:r w:rsidR="00F32538" w:rsidRPr="00A868E2">
          <w:rPr>
            <w:rStyle w:val="Kpr"/>
          </w:rPr>
          <w:t>SONUÇ VE DEĞERLENDİRME</w:t>
        </w:r>
        <w:r w:rsidR="00F32538">
          <w:rPr>
            <w:webHidden/>
          </w:rPr>
          <w:tab/>
        </w:r>
        <w:r w:rsidR="00D121CB">
          <w:rPr>
            <w:webHidden/>
          </w:rPr>
          <w:fldChar w:fldCharType="begin"/>
        </w:r>
        <w:r w:rsidR="00F32538">
          <w:rPr>
            <w:webHidden/>
          </w:rPr>
          <w:instrText xml:space="preserve"> PAGEREF _Toc56077787 \h </w:instrText>
        </w:r>
        <w:r w:rsidR="00D121CB">
          <w:rPr>
            <w:webHidden/>
          </w:rPr>
        </w:r>
        <w:r w:rsidR="00D121CB">
          <w:rPr>
            <w:webHidden/>
          </w:rPr>
          <w:fldChar w:fldCharType="separate"/>
        </w:r>
        <w:r w:rsidR="00F32538">
          <w:rPr>
            <w:webHidden/>
          </w:rPr>
          <w:t>77</w:t>
        </w:r>
        <w:r w:rsidR="00D121CB">
          <w:rPr>
            <w:webHidden/>
          </w:rPr>
          <w:fldChar w:fldCharType="end"/>
        </w:r>
      </w:hyperlink>
    </w:p>
    <w:p w:rsidR="00C44036" w:rsidRDefault="00C12B7D" w:rsidP="009901E6">
      <w:pPr>
        <w:pStyle w:val="T1"/>
        <w:rPr>
          <w:rStyle w:val="Kpr"/>
        </w:rPr>
      </w:pPr>
      <w:hyperlink w:anchor="_Toc56077788" w:history="1">
        <w:r w:rsidR="00F32538" w:rsidRPr="00A868E2">
          <w:rPr>
            <w:rStyle w:val="Kpr"/>
          </w:rPr>
          <w:t>KAYNAKÇA</w:t>
        </w:r>
        <w:r w:rsidR="00F32538">
          <w:rPr>
            <w:webHidden/>
          </w:rPr>
          <w:tab/>
        </w:r>
        <w:r w:rsidR="00D121CB">
          <w:rPr>
            <w:webHidden/>
          </w:rPr>
          <w:fldChar w:fldCharType="begin"/>
        </w:r>
        <w:r w:rsidR="00F32538">
          <w:rPr>
            <w:webHidden/>
          </w:rPr>
          <w:instrText xml:space="preserve"> PAGEREF _Toc56077788 \h </w:instrText>
        </w:r>
        <w:r w:rsidR="00D121CB">
          <w:rPr>
            <w:webHidden/>
          </w:rPr>
        </w:r>
        <w:r w:rsidR="00D121CB">
          <w:rPr>
            <w:webHidden/>
          </w:rPr>
          <w:fldChar w:fldCharType="separate"/>
        </w:r>
        <w:r w:rsidR="00F32538">
          <w:rPr>
            <w:webHidden/>
          </w:rPr>
          <w:t>79</w:t>
        </w:r>
        <w:r w:rsidR="00D121CB">
          <w:rPr>
            <w:webHidden/>
          </w:rPr>
          <w:fldChar w:fldCharType="end"/>
        </w:r>
      </w:hyperlink>
    </w:p>
    <w:p w:rsidR="00C44036" w:rsidRPr="00C44036" w:rsidRDefault="00C44036" w:rsidP="00C44036">
      <w:pPr>
        <w:rPr>
          <w:lang w:eastAsia="tr-TR"/>
        </w:rPr>
      </w:pPr>
    </w:p>
    <w:p w:rsidR="00F32538" w:rsidRDefault="00C12B7D" w:rsidP="009901E6">
      <w:pPr>
        <w:pStyle w:val="T1"/>
        <w:rPr>
          <w:rFonts w:asciiTheme="minorHAnsi" w:eastAsiaTheme="minorEastAsia" w:hAnsiTheme="minorHAnsi"/>
          <w:sz w:val="22"/>
          <w:szCs w:val="22"/>
        </w:rPr>
      </w:pPr>
      <w:hyperlink w:anchor="_Toc56077789" w:history="1">
        <w:r w:rsidR="00F32538" w:rsidRPr="00A868E2">
          <w:rPr>
            <w:rStyle w:val="Kpr"/>
          </w:rPr>
          <w:t>ÖZGEÇMİŞ</w:t>
        </w:r>
        <w:r w:rsidR="00F32538">
          <w:rPr>
            <w:webHidden/>
          </w:rPr>
          <w:tab/>
        </w:r>
        <w:r w:rsidR="00D121CB">
          <w:rPr>
            <w:webHidden/>
          </w:rPr>
          <w:fldChar w:fldCharType="begin"/>
        </w:r>
        <w:r w:rsidR="00F32538">
          <w:rPr>
            <w:webHidden/>
          </w:rPr>
          <w:instrText xml:space="preserve"> PAGEREF _Toc56077789 \h </w:instrText>
        </w:r>
        <w:r w:rsidR="00D121CB">
          <w:rPr>
            <w:webHidden/>
          </w:rPr>
        </w:r>
        <w:r w:rsidR="00D121CB">
          <w:rPr>
            <w:webHidden/>
          </w:rPr>
          <w:fldChar w:fldCharType="separate"/>
        </w:r>
        <w:r w:rsidR="00F32538">
          <w:rPr>
            <w:webHidden/>
          </w:rPr>
          <w:t>91</w:t>
        </w:r>
        <w:r w:rsidR="00D121CB">
          <w:rPr>
            <w:webHidden/>
          </w:rPr>
          <w:fldChar w:fldCharType="end"/>
        </w:r>
      </w:hyperlink>
    </w:p>
    <w:p w:rsidR="00370050" w:rsidRPr="007C0D14" w:rsidRDefault="00D121CB" w:rsidP="00195AAA">
      <w:pPr>
        <w:spacing w:line="276" w:lineRule="auto"/>
        <w:ind w:firstLine="0"/>
        <w:jc w:val="left"/>
      </w:pPr>
      <w:r w:rsidRPr="0030392D">
        <w:fldChar w:fldCharType="end"/>
      </w:r>
    </w:p>
    <w:p w:rsidR="00C44036" w:rsidRDefault="00C44036" w:rsidP="00353B48">
      <w:pPr>
        <w:pStyle w:val="Balk1"/>
      </w:pPr>
      <w:bookmarkStart w:id="7" w:name="_Toc56077750"/>
    </w:p>
    <w:p w:rsidR="00C44036" w:rsidRDefault="00C44036" w:rsidP="00353B48">
      <w:pPr>
        <w:pStyle w:val="Balk1"/>
      </w:pPr>
    </w:p>
    <w:p w:rsidR="00C44036" w:rsidRDefault="00C44036" w:rsidP="00353B48">
      <w:pPr>
        <w:pStyle w:val="Balk1"/>
      </w:pPr>
    </w:p>
    <w:p w:rsidR="00C44036" w:rsidRDefault="00C44036" w:rsidP="00353B48">
      <w:pPr>
        <w:pStyle w:val="Balk1"/>
      </w:pPr>
    </w:p>
    <w:p w:rsidR="00C44036" w:rsidRDefault="00C44036" w:rsidP="00353B48">
      <w:pPr>
        <w:pStyle w:val="Balk1"/>
      </w:pPr>
    </w:p>
    <w:p w:rsidR="00C44036" w:rsidRDefault="00C44036" w:rsidP="00353B48">
      <w:pPr>
        <w:pStyle w:val="Balk1"/>
      </w:pPr>
    </w:p>
    <w:p w:rsidR="00C44036" w:rsidRDefault="00C44036" w:rsidP="00353B48">
      <w:pPr>
        <w:pStyle w:val="Balk1"/>
      </w:pPr>
    </w:p>
    <w:p w:rsidR="00C44036" w:rsidRDefault="00C44036" w:rsidP="00353B48">
      <w:pPr>
        <w:pStyle w:val="Balk1"/>
      </w:pPr>
    </w:p>
    <w:p w:rsidR="00C44036" w:rsidRDefault="00C44036" w:rsidP="00C44036"/>
    <w:p w:rsidR="00C44036" w:rsidRDefault="00C44036" w:rsidP="00C44036"/>
    <w:p w:rsidR="00C44036" w:rsidRDefault="00C44036" w:rsidP="00C44036"/>
    <w:p w:rsidR="00C44036" w:rsidRDefault="00C44036" w:rsidP="00C44036"/>
    <w:p w:rsidR="00C44036" w:rsidRDefault="00C44036" w:rsidP="00C44036"/>
    <w:p w:rsidR="00C44036" w:rsidRDefault="00C44036" w:rsidP="00353B48">
      <w:pPr>
        <w:pStyle w:val="Balk1"/>
      </w:pPr>
    </w:p>
    <w:p w:rsidR="007503D3" w:rsidRDefault="007503D3" w:rsidP="00353B48">
      <w:pPr>
        <w:pStyle w:val="Balk1"/>
      </w:pPr>
      <w:r w:rsidRPr="007C0D14">
        <w:t>TABLOLAR LİSTESİ</w:t>
      </w:r>
      <w:bookmarkEnd w:id="7"/>
    </w:p>
    <w:p w:rsidR="00955AB3" w:rsidRPr="00955AB3" w:rsidRDefault="00D121CB" w:rsidP="00955AB3">
      <w:pPr>
        <w:pStyle w:val="ekillerTablosu"/>
        <w:tabs>
          <w:tab w:val="right" w:leader="dot" w:pos="8494"/>
        </w:tabs>
        <w:ind w:firstLine="0"/>
        <w:rPr>
          <w:rFonts w:asciiTheme="minorHAnsi" w:eastAsiaTheme="minorEastAsia" w:hAnsiTheme="minorHAnsi"/>
          <w:noProof/>
          <w:sz w:val="22"/>
          <w:lang w:eastAsia="tr-TR"/>
        </w:rPr>
      </w:pPr>
      <w:r w:rsidRPr="004A2664">
        <w:fldChar w:fldCharType="begin"/>
      </w:r>
      <w:r w:rsidR="004A2664" w:rsidRPr="004A2664">
        <w:instrText xml:space="preserve"> TOC \h \z \c "Tablo" </w:instrText>
      </w:r>
      <w:r w:rsidRPr="004A2664">
        <w:fldChar w:fldCharType="separate"/>
      </w:r>
      <w:hyperlink w:anchor="_Toc55244819" w:history="1">
        <w:r w:rsidR="00955AB3" w:rsidRPr="00955AB3">
          <w:rPr>
            <w:rStyle w:val="Kpr"/>
            <w:bCs/>
            <w:noProof/>
          </w:rPr>
          <w:t>Tablo 1. Dünyada Gıdaya Yönelik Tarımsal Üretimde İlk 10 Ülke</w:t>
        </w:r>
        <w:r w:rsidR="00955AB3" w:rsidRPr="00955AB3">
          <w:rPr>
            <w:noProof/>
            <w:webHidden/>
          </w:rPr>
          <w:tab/>
        </w:r>
        <w:r w:rsidRPr="00955AB3">
          <w:rPr>
            <w:noProof/>
            <w:webHidden/>
          </w:rPr>
          <w:fldChar w:fldCharType="begin"/>
        </w:r>
        <w:r w:rsidR="00955AB3" w:rsidRPr="00955AB3">
          <w:rPr>
            <w:noProof/>
            <w:webHidden/>
          </w:rPr>
          <w:instrText xml:space="preserve"> PAGEREF _Toc55244819 \h </w:instrText>
        </w:r>
        <w:r w:rsidRPr="00955AB3">
          <w:rPr>
            <w:noProof/>
            <w:webHidden/>
          </w:rPr>
        </w:r>
        <w:r w:rsidRPr="00955AB3">
          <w:rPr>
            <w:noProof/>
            <w:webHidden/>
          </w:rPr>
          <w:fldChar w:fldCharType="separate"/>
        </w:r>
        <w:r w:rsidR="00955AB3" w:rsidRPr="00955AB3">
          <w:rPr>
            <w:noProof/>
            <w:webHidden/>
          </w:rPr>
          <w:t>6</w:t>
        </w:r>
        <w:r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0" w:history="1">
        <w:r w:rsidR="00955AB3" w:rsidRPr="00955AB3">
          <w:rPr>
            <w:rStyle w:val="Kpr"/>
            <w:bCs/>
            <w:noProof/>
          </w:rPr>
          <w:t>Tablo 2. Sektörün İşyeri Sayısı ve İstihdamı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_Toc55244820 \h </w:instrText>
        </w:r>
        <w:r w:rsidR="00D121CB" w:rsidRPr="00955AB3">
          <w:rPr>
            <w:noProof/>
            <w:webHidden/>
          </w:rPr>
        </w:r>
        <w:r w:rsidR="00D121CB" w:rsidRPr="00955AB3">
          <w:rPr>
            <w:noProof/>
            <w:webHidden/>
          </w:rPr>
          <w:fldChar w:fldCharType="separate"/>
        </w:r>
        <w:r w:rsidR="00955AB3" w:rsidRPr="00955AB3">
          <w:rPr>
            <w:noProof/>
            <w:webHidden/>
          </w:rPr>
          <w:t>9</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1" w:history="1">
        <w:r w:rsidR="00955AB3" w:rsidRPr="00955AB3">
          <w:rPr>
            <w:rStyle w:val="Kpr"/>
            <w:bCs/>
            <w:noProof/>
          </w:rPr>
          <w:t>Tablo 3. Sektörün Cirosu</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_Toc55244821 \h </w:instrText>
        </w:r>
        <w:r w:rsidR="00D121CB" w:rsidRPr="00955AB3">
          <w:rPr>
            <w:noProof/>
            <w:webHidden/>
          </w:rPr>
        </w:r>
        <w:r w:rsidR="00D121CB" w:rsidRPr="00955AB3">
          <w:rPr>
            <w:noProof/>
            <w:webHidden/>
          </w:rPr>
          <w:fldChar w:fldCharType="separate"/>
        </w:r>
        <w:r w:rsidR="00955AB3" w:rsidRPr="00955AB3">
          <w:rPr>
            <w:noProof/>
            <w:webHidden/>
          </w:rPr>
          <w:t>9</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2" w:history="1">
        <w:r w:rsidR="00955AB3" w:rsidRPr="00955AB3">
          <w:rPr>
            <w:rStyle w:val="Kpr"/>
            <w:bCs/>
            <w:noProof/>
          </w:rPr>
          <w:t>Tablo 4. Gıda ve İçecek Sanayinde Sektör Bazında Katma Değer (Milyar TL)</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_Toc55244822 \h </w:instrText>
        </w:r>
        <w:r w:rsidR="00D121CB" w:rsidRPr="00955AB3">
          <w:rPr>
            <w:noProof/>
            <w:webHidden/>
          </w:rPr>
        </w:r>
        <w:r w:rsidR="00D121CB" w:rsidRPr="00955AB3">
          <w:rPr>
            <w:noProof/>
            <w:webHidden/>
          </w:rPr>
          <w:fldChar w:fldCharType="separate"/>
        </w:r>
        <w:r w:rsidR="00955AB3" w:rsidRPr="00955AB3">
          <w:rPr>
            <w:noProof/>
            <w:webHidden/>
          </w:rPr>
          <w:t>10</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3" w:history="1">
        <w:r w:rsidR="00955AB3" w:rsidRPr="00955AB3">
          <w:rPr>
            <w:rStyle w:val="Kpr"/>
            <w:bCs/>
            <w:noProof/>
          </w:rPr>
          <w:t>Tablo 5.  Literatür Tablosu</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_Toc55244823 \h </w:instrText>
        </w:r>
        <w:r w:rsidR="00D121CB" w:rsidRPr="00955AB3">
          <w:rPr>
            <w:noProof/>
            <w:webHidden/>
          </w:rPr>
        </w:r>
        <w:r w:rsidR="00D121CB" w:rsidRPr="00955AB3">
          <w:rPr>
            <w:noProof/>
            <w:webHidden/>
          </w:rPr>
          <w:fldChar w:fldCharType="separate"/>
        </w:r>
        <w:r w:rsidR="00955AB3" w:rsidRPr="00955AB3">
          <w:rPr>
            <w:noProof/>
            <w:webHidden/>
          </w:rPr>
          <w:t>30</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4" w:history="1">
        <w:r w:rsidR="00955AB3" w:rsidRPr="00955AB3">
          <w:rPr>
            <w:rStyle w:val="Kpr"/>
            <w:bCs/>
            <w:noProof/>
          </w:rPr>
          <w:t>Tablo 6. Çalışma Kapsamına Alınan İşletmeler</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_Toc55244824 \h </w:instrText>
        </w:r>
        <w:r w:rsidR="00D121CB" w:rsidRPr="00955AB3">
          <w:rPr>
            <w:noProof/>
            <w:webHidden/>
          </w:rPr>
        </w:r>
        <w:r w:rsidR="00D121CB" w:rsidRPr="00955AB3">
          <w:rPr>
            <w:noProof/>
            <w:webHidden/>
          </w:rPr>
          <w:fldChar w:fldCharType="separate"/>
        </w:r>
        <w:r w:rsidR="00955AB3" w:rsidRPr="00955AB3">
          <w:rPr>
            <w:noProof/>
            <w:webHidden/>
          </w:rPr>
          <w:t>37</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5" w:history="1">
        <w:r w:rsidR="00955AB3" w:rsidRPr="00955AB3">
          <w:rPr>
            <w:rStyle w:val="Kpr"/>
            <w:bCs/>
            <w:noProof/>
          </w:rPr>
          <w:t>Tablo7.Firmaların Performans Değerlemesinde Kullanılan Finansal Oranlar</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_Toc55244825 \h </w:instrText>
        </w:r>
        <w:r w:rsidR="00D121CB" w:rsidRPr="00955AB3">
          <w:rPr>
            <w:noProof/>
            <w:webHidden/>
          </w:rPr>
        </w:r>
        <w:r w:rsidR="00D121CB" w:rsidRPr="00955AB3">
          <w:rPr>
            <w:noProof/>
            <w:webHidden/>
          </w:rPr>
          <w:fldChar w:fldCharType="separate"/>
        </w:r>
        <w:r w:rsidR="00955AB3" w:rsidRPr="00955AB3">
          <w:rPr>
            <w:noProof/>
            <w:webHidden/>
          </w:rPr>
          <w:t>39</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6" w:history="1">
        <w:r w:rsidR="00955AB3" w:rsidRPr="00955AB3">
          <w:rPr>
            <w:rStyle w:val="Kpr"/>
            <w:bCs/>
            <w:noProof/>
          </w:rPr>
          <w:t>Tablo 8.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_Toc55244826 \h </w:instrText>
        </w:r>
        <w:r w:rsidR="00D121CB" w:rsidRPr="00955AB3">
          <w:rPr>
            <w:noProof/>
            <w:webHidden/>
          </w:rPr>
        </w:r>
        <w:r w:rsidR="00D121CB" w:rsidRPr="00955AB3">
          <w:rPr>
            <w:noProof/>
            <w:webHidden/>
          </w:rPr>
          <w:fldChar w:fldCharType="separate"/>
        </w:r>
        <w:r w:rsidR="00955AB3" w:rsidRPr="00955AB3">
          <w:rPr>
            <w:noProof/>
            <w:webHidden/>
          </w:rPr>
          <w:t>50</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7" w:history="1">
        <w:r w:rsidR="00955AB3" w:rsidRPr="00955AB3">
          <w:rPr>
            <w:rStyle w:val="Kpr"/>
            <w:bCs/>
            <w:noProof/>
          </w:rPr>
          <w:t>Tablo 9.</w:t>
        </w:r>
        <w:r w:rsidR="00955AB3" w:rsidRPr="00955AB3">
          <w:rPr>
            <w:rStyle w:val="Kpr"/>
            <w:rFonts w:eastAsia="Times New Roman" w:cs="Times New Roman"/>
            <w:bCs/>
            <w:noProof/>
            <w:lang w:eastAsia="tr-TR"/>
          </w:rPr>
          <w:t>Normalize Edilmiş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_Toc55244827 \h </w:instrText>
        </w:r>
        <w:r w:rsidR="00D121CB" w:rsidRPr="00955AB3">
          <w:rPr>
            <w:noProof/>
            <w:webHidden/>
          </w:rPr>
        </w:r>
        <w:r w:rsidR="00D121CB" w:rsidRPr="00955AB3">
          <w:rPr>
            <w:noProof/>
            <w:webHidden/>
          </w:rPr>
          <w:fldChar w:fldCharType="separate"/>
        </w:r>
        <w:r w:rsidR="00955AB3" w:rsidRPr="00955AB3">
          <w:rPr>
            <w:noProof/>
            <w:webHidden/>
          </w:rPr>
          <w:t>51</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8" w:history="1">
        <w:r w:rsidR="00955AB3" w:rsidRPr="00955AB3">
          <w:rPr>
            <w:rStyle w:val="Kpr"/>
            <w:bCs/>
            <w:noProof/>
          </w:rPr>
          <w:t>Tablo 10.</w:t>
        </w:r>
        <w:r w:rsidR="00955AB3" w:rsidRPr="00955AB3">
          <w:rPr>
            <w:rStyle w:val="Kpr"/>
            <w:rFonts w:eastAsia="Times New Roman" w:cs="Times New Roman"/>
            <w:noProof/>
            <w:lang w:eastAsia="tr-TR"/>
          </w:rPr>
          <w:t>Kriterlere İlişkin Entropi Değerlerinin Bulunması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_Toc55244828 \h </w:instrText>
        </w:r>
        <w:r w:rsidR="00D121CB" w:rsidRPr="00955AB3">
          <w:rPr>
            <w:noProof/>
            <w:webHidden/>
          </w:rPr>
        </w:r>
        <w:r w:rsidR="00D121CB" w:rsidRPr="00955AB3">
          <w:rPr>
            <w:noProof/>
            <w:webHidden/>
          </w:rPr>
          <w:fldChar w:fldCharType="separate"/>
        </w:r>
        <w:r w:rsidR="00955AB3" w:rsidRPr="00955AB3">
          <w:rPr>
            <w:noProof/>
            <w:webHidden/>
          </w:rPr>
          <w:t>52</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29" w:history="1">
        <w:r w:rsidR="00955AB3" w:rsidRPr="00955AB3">
          <w:rPr>
            <w:rStyle w:val="Kpr"/>
            <w:bCs/>
            <w:noProof/>
          </w:rPr>
          <w:t>Tablo 11.</w:t>
        </w:r>
        <w:r w:rsidR="00955AB3" w:rsidRPr="00955AB3">
          <w:rPr>
            <w:rStyle w:val="Kpr"/>
            <w:rFonts w:eastAsia="Times New Roman" w:cs="Times New Roman"/>
            <w:bCs/>
            <w:noProof/>
            <w:lang w:eastAsia="tr-TR"/>
          </w:rPr>
          <w:t>Bilginin Farklılaşma Derecesinin (dj)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_Toc55244829 \h </w:instrText>
        </w:r>
        <w:r w:rsidR="00D121CB" w:rsidRPr="00955AB3">
          <w:rPr>
            <w:noProof/>
            <w:webHidden/>
          </w:rPr>
        </w:r>
        <w:r w:rsidR="00D121CB" w:rsidRPr="00955AB3">
          <w:rPr>
            <w:noProof/>
            <w:webHidden/>
          </w:rPr>
          <w:fldChar w:fldCharType="separate"/>
        </w:r>
        <w:r w:rsidR="00955AB3" w:rsidRPr="00955AB3">
          <w:rPr>
            <w:noProof/>
            <w:webHidden/>
          </w:rPr>
          <w:t>54</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0" w:history="1">
        <w:r w:rsidR="00955AB3" w:rsidRPr="00955AB3">
          <w:rPr>
            <w:rStyle w:val="Kpr"/>
            <w:bCs/>
            <w:noProof/>
          </w:rPr>
          <w:t>Tablo 12.</w:t>
        </w:r>
        <w:r w:rsidR="00955AB3" w:rsidRPr="00955AB3">
          <w:rPr>
            <w:rStyle w:val="Kpr"/>
            <w:rFonts w:eastAsia="Times New Roman" w:cs="Times New Roman"/>
            <w:bCs/>
            <w:noProof/>
            <w:lang w:eastAsia="tr-TR"/>
          </w:rPr>
          <w:t>Ağırlık Değerleri (wj)</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_Toc55244830 \h </w:instrText>
        </w:r>
        <w:r w:rsidR="00D121CB" w:rsidRPr="00955AB3">
          <w:rPr>
            <w:noProof/>
            <w:webHidden/>
          </w:rPr>
        </w:r>
        <w:r w:rsidR="00D121CB" w:rsidRPr="00955AB3">
          <w:rPr>
            <w:noProof/>
            <w:webHidden/>
          </w:rPr>
          <w:fldChar w:fldCharType="separate"/>
        </w:r>
        <w:r w:rsidR="00955AB3" w:rsidRPr="00955AB3">
          <w:rPr>
            <w:noProof/>
            <w:webHidden/>
          </w:rPr>
          <w:t>54</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1" w:history="1">
        <w:r w:rsidR="00955AB3" w:rsidRPr="00955AB3">
          <w:rPr>
            <w:rStyle w:val="Kpr"/>
            <w:bCs/>
            <w:iCs/>
            <w:noProof/>
          </w:rPr>
          <w:t>Tablo 13.</w:t>
        </w:r>
        <w:r w:rsidR="00955AB3" w:rsidRPr="00955AB3">
          <w:rPr>
            <w:rStyle w:val="Kpr"/>
            <w:rFonts w:eastAsia="Times New Roman" w:cs="Times New Roman"/>
            <w:bCs/>
            <w:iCs/>
            <w:noProof/>
            <w:lang w:eastAsia="tr-TR"/>
          </w:rPr>
          <w:t>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_Toc55244831 \h </w:instrText>
        </w:r>
        <w:r w:rsidR="00D121CB" w:rsidRPr="00955AB3">
          <w:rPr>
            <w:noProof/>
            <w:webHidden/>
          </w:rPr>
        </w:r>
        <w:r w:rsidR="00D121CB" w:rsidRPr="00955AB3">
          <w:rPr>
            <w:noProof/>
            <w:webHidden/>
          </w:rPr>
          <w:fldChar w:fldCharType="separate"/>
        </w:r>
        <w:r w:rsidR="00955AB3" w:rsidRPr="00955AB3">
          <w:rPr>
            <w:noProof/>
            <w:webHidden/>
          </w:rPr>
          <w:t>55</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2" w:history="1">
        <w:r w:rsidR="00955AB3" w:rsidRPr="00955AB3">
          <w:rPr>
            <w:rStyle w:val="Kpr"/>
            <w:bCs/>
            <w:noProof/>
          </w:rPr>
          <w:t>Tablo 14.  Normalize Edilmiş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_Toc55244832 \h </w:instrText>
        </w:r>
        <w:r w:rsidR="00D121CB" w:rsidRPr="00955AB3">
          <w:rPr>
            <w:noProof/>
            <w:webHidden/>
          </w:rPr>
        </w:r>
        <w:r w:rsidR="00D121CB" w:rsidRPr="00955AB3">
          <w:rPr>
            <w:noProof/>
            <w:webHidden/>
          </w:rPr>
          <w:fldChar w:fldCharType="separate"/>
        </w:r>
        <w:r w:rsidR="00955AB3" w:rsidRPr="00955AB3">
          <w:rPr>
            <w:noProof/>
            <w:webHidden/>
          </w:rPr>
          <w:t>57</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3" w:history="1">
        <w:r w:rsidR="00955AB3" w:rsidRPr="00955AB3">
          <w:rPr>
            <w:rStyle w:val="Kpr"/>
            <w:bCs/>
            <w:noProof/>
          </w:rPr>
          <w:t>Tablo 15. Ağırlık Değerleri</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_Toc55244833 \h </w:instrText>
        </w:r>
        <w:r w:rsidR="00D121CB" w:rsidRPr="00955AB3">
          <w:rPr>
            <w:noProof/>
            <w:webHidden/>
          </w:rPr>
        </w:r>
        <w:r w:rsidR="00D121CB" w:rsidRPr="00955AB3">
          <w:rPr>
            <w:noProof/>
            <w:webHidden/>
          </w:rPr>
          <w:fldChar w:fldCharType="separate"/>
        </w:r>
        <w:r w:rsidR="00955AB3" w:rsidRPr="00955AB3">
          <w:rPr>
            <w:noProof/>
            <w:webHidden/>
          </w:rPr>
          <w:t>59</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4" w:history="1">
        <w:r w:rsidR="00955AB3" w:rsidRPr="00955AB3">
          <w:rPr>
            <w:rStyle w:val="Kpr"/>
            <w:bCs/>
            <w:noProof/>
          </w:rPr>
          <w:t>Tablo 16. Ağırlıklandırılmış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_Toc55244834 \h </w:instrText>
        </w:r>
        <w:r w:rsidR="00D121CB" w:rsidRPr="00955AB3">
          <w:rPr>
            <w:noProof/>
            <w:webHidden/>
          </w:rPr>
        </w:r>
        <w:r w:rsidR="00D121CB" w:rsidRPr="00955AB3">
          <w:rPr>
            <w:noProof/>
            <w:webHidden/>
          </w:rPr>
          <w:fldChar w:fldCharType="separate"/>
        </w:r>
        <w:r w:rsidR="00955AB3" w:rsidRPr="00955AB3">
          <w:rPr>
            <w:noProof/>
            <w:webHidden/>
          </w:rPr>
          <w:t>59</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5" w:history="1">
        <w:r w:rsidR="00955AB3" w:rsidRPr="00955AB3">
          <w:rPr>
            <w:rStyle w:val="Kpr"/>
            <w:bCs/>
            <w:noProof/>
          </w:rPr>
          <w:t>Tablo 17.</w:t>
        </w:r>
        <w:r w:rsidR="00955AB3" w:rsidRPr="00955AB3">
          <w:rPr>
            <w:rStyle w:val="Kpr"/>
            <w:rFonts w:eastAsia="Times New Roman" w:cs="Times New Roman"/>
            <w:noProof/>
            <w:lang w:eastAsia="tr-TR"/>
          </w:rPr>
          <w:t>İdeal (A</w:t>
        </w:r>
        <w:r w:rsidR="00955AB3" w:rsidRPr="00955AB3">
          <w:rPr>
            <w:rStyle w:val="Kpr"/>
            <w:rFonts w:eastAsia="Times New Roman" w:cs="Times New Roman"/>
            <w:noProof/>
            <w:vertAlign w:val="superscript"/>
            <w:lang w:eastAsia="tr-TR"/>
          </w:rPr>
          <w:t>*</w:t>
        </w:r>
        <w:r w:rsidR="00955AB3" w:rsidRPr="00955AB3">
          <w:rPr>
            <w:rStyle w:val="Kpr"/>
            <w:rFonts w:eastAsia="Times New Roman" w:cs="Times New Roman"/>
            <w:noProof/>
            <w:lang w:eastAsia="tr-TR"/>
          </w:rPr>
          <w:t>) ve Negatif İdeal (A</w:t>
        </w:r>
        <w:r w:rsidR="00955AB3" w:rsidRPr="00955AB3">
          <w:rPr>
            <w:rStyle w:val="Kpr"/>
            <w:rFonts w:eastAsia="Times New Roman" w:cs="Times New Roman"/>
            <w:noProof/>
            <w:vertAlign w:val="superscript"/>
            <w:lang w:eastAsia="tr-TR"/>
          </w:rPr>
          <w:t>-</w:t>
        </w:r>
        <w:r w:rsidR="00955AB3" w:rsidRPr="00955AB3">
          <w:rPr>
            <w:rStyle w:val="Kpr"/>
            <w:rFonts w:eastAsia="Times New Roman" w:cs="Times New Roman"/>
            <w:noProof/>
            <w:lang w:eastAsia="tr-TR"/>
          </w:rPr>
          <w:t>) Çözüm Kümelerinin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_Toc55244835 \h </w:instrText>
        </w:r>
        <w:r w:rsidR="00D121CB" w:rsidRPr="00955AB3">
          <w:rPr>
            <w:noProof/>
            <w:webHidden/>
          </w:rPr>
        </w:r>
        <w:r w:rsidR="00D121CB" w:rsidRPr="00955AB3">
          <w:rPr>
            <w:noProof/>
            <w:webHidden/>
          </w:rPr>
          <w:fldChar w:fldCharType="separate"/>
        </w:r>
        <w:r w:rsidR="00955AB3" w:rsidRPr="00955AB3">
          <w:rPr>
            <w:noProof/>
            <w:webHidden/>
          </w:rPr>
          <w:t>61</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6" w:history="1">
        <w:r w:rsidR="00955AB3" w:rsidRPr="00955AB3">
          <w:rPr>
            <w:rStyle w:val="Kpr"/>
            <w:bCs/>
            <w:noProof/>
          </w:rPr>
          <w:t xml:space="preserve">Tablo 18. </w:t>
        </w:r>
        <w:r w:rsidR="00955AB3" w:rsidRPr="00955AB3">
          <w:rPr>
            <w:rStyle w:val="Kpr"/>
            <w:rFonts w:eastAsia="Times New Roman" w:cs="Times New Roman"/>
            <w:noProof/>
            <w:lang w:eastAsia="tr-TR"/>
          </w:rPr>
          <w:t>Maksimum İdeal Noktaya Olan Uzaklıkların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_Toc55244836 \h </w:instrText>
        </w:r>
        <w:r w:rsidR="00D121CB" w:rsidRPr="00955AB3">
          <w:rPr>
            <w:noProof/>
            <w:webHidden/>
          </w:rPr>
        </w:r>
        <w:r w:rsidR="00D121CB" w:rsidRPr="00955AB3">
          <w:rPr>
            <w:noProof/>
            <w:webHidden/>
          </w:rPr>
          <w:fldChar w:fldCharType="separate"/>
        </w:r>
        <w:r w:rsidR="00955AB3" w:rsidRPr="00955AB3">
          <w:rPr>
            <w:noProof/>
            <w:webHidden/>
          </w:rPr>
          <w:t>62</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7" w:history="1">
        <w:r w:rsidR="00955AB3" w:rsidRPr="00955AB3">
          <w:rPr>
            <w:rStyle w:val="Kpr"/>
            <w:bCs/>
            <w:noProof/>
          </w:rPr>
          <w:t>Tablo 19.</w:t>
        </w:r>
        <w:r w:rsidR="00955AB3" w:rsidRPr="00955AB3">
          <w:rPr>
            <w:rStyle w:val="Kpr"/>
            <w:rFonts w:eastAsia="Times New Roman" w:cs="Times New Roman"/>
            <w:noProof/>
            <w:lang w:eastAsia="tr-TR"/>
          </w:rPr>
          <w:t>İdeal Çözüme Göre Yakınlığın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_Toc55244837 \h </w:instrText>
        </w:r>
        <w:r w:rsidR="00D121CB" w:rsidRPr="00955AB3">
          <w:rPr>
            <w:noProof/>
            <w:webHidden/>
          </w:rPr>
        </w:r>
        <w:r w:rsidR="00D121CB" w:rsidRPr="00955AB3">
          <w:rPr>
            <w:noProof/>
            <w:webHidden/>
          </w:rPr>
          <w:fldChar w:fldCharType="separate"/>
        </w:r>
        <w:r w:rsidR="00955AB3" w:rsidRPr="00955AB3">
          <w:rPr>
            <w:noProof/>
            <w:webHidden/>
          </w:rPr>
          <w:t>64</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8" w:history="1">
        <w:r w:rsidR="00955AB3" w:rsidRPr="00955AB3">
          <w:rPr>
            <w:rStyle w:val="Kpr"/>
            <w:bCs/>
            <w:noProof/>
          </w:rPr>
          <w:t>Tablo 20.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_Toc55244838 \h </w:instrText>
        </w:r>
        <w:r w:rsidR="00D121CB" w:rsidRPr="00955AB3">
          <w:rPr>
            <w:noProof/>
            <w:webHidden/>
          </w:rPr>
        </w:r>
        <w:r w:rsidR="00D121CB" w:rsidRPr="00955AB3">
          <w:rPr>
            <w:noProof/>
            <w:webHidden/>
          </w:rPr>
          <w:fldChar w:fldCharType="separate"/>
        </w:r>
        <w:r w:rsidR="00955AB3" w:rsidRPr="00955AB3">
          <w:rPr>
            <w:noProof/>
            <w:webHidden/>
          </w:rPr>
          <w:t>65</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39" w:history="1">
        <w:r w:rsidR="00955AB3" w:rsidRPr="00955AB3">
          <w:rPr>
            <w:rStyle w:val="Kpr"/>
            <w:bCs/>
            <w:noProof/>
          </w:rPr>
          <w:t xml:space="preserve">Tablo 21: </w:t>
        </w:r>
        <w:r w:rsidR="00955AB3" w:rsidRPr="00955AB3">
          <w:rPr>
            <w:rStyle w:val="Kpr"/>
            <w:rFonts w:eastAsia="Times New Roman" w:cs="Times New Roman"/>
            <w:bCs/>
            <w:noProof/>
            <w:lang w:eastAsia="tr-TR"/>
          </w:rPr>
          <w:t>En İyi ve En Kötü Değerlerin Belirlenmesi</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_Toc55244839 \h </w:instrText>
        </w:r>
        <w:r w:rsidR="00D121CB" w:rsidRPr="00955AB3">
          <w:rPr>
            <w:noProof/>
            <w:webHidden/>
          </w:rPr>
        </w:r>
        <w:r w:rsidR="00D121CB" w:rsidRPr="00955AB3">
          <w:rPr>
            <w:noProof/>
            <w:webHidden/>
          </w:rPr>
          <w:fldChar w:fldCharType="separate"/>
        </w:r>
        <w:r w:rsidR="00955AB3" w:rsidRPr="00955AB3">
          <w:rPr>
            <w:noProof/>
            <w:webHidden/>
          </w:rPr>
          <w:t>67</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0" w:history="1">
        <w:r w:rsidR="00955AB3" w:rsidRPr="00955AB3">
          <w:rPr>
            <w:rStyle w:val="Kpr"/>
            <w:bCs/>
            <w:noProof/>
          </w:rPr>
          <w:t>Tablo 22. Normalize Edilmiş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_Toc55244840 \h </w:instrText>
        </w:r>
        <w:r w:rsidR="00D121CB" w:rsidRPr="00955AB3">
          <w:rPr>
            <w:noProof/>
            <w:webHidden/>
          </w:rPr>
        </w:r>
        <w:r w:rsidR="00D121CB" w:rsidRPr="00955AB3">
          <w:rPr>
            <w:noProof/>
            <w:webHidden/>
          </w:rPr>
          <w:fldChar w:fldCharType="separate"/>
        </w:r>
        <w:r w:rsidR="00955AB3" w:rsidRPr="00955AB3">
          <w:rPr>
            <w:noProof/>
            <w:webHidden/>
          </w:rPr>
          <w:t>67</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1" w:history="1">
        <w:r w:rsidR="00955AB3" w:rsidRPr="00955AB3">
          <w:rPr>
            <w:rStyle w:val="Kpr"/>
            <w:bCs/>
            <w:noProof/>
          </w:rPr>
          <w:t>Tablo 23. Ağırlık Değerleri</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_Toc55244841 \h </w:instrText>
        </w:r>
        <w:r w:rsidR="00D121CB" w:rsidRPr="00955AB3">
          <w:rPr>
            <w:noProof/>
            <w:webHidden/>
          </w:rPr>
        </w:r>
        <w:r w:rsidR="00D121CB" w:rsidRPr="00955AB3">
          <w:rPr>
            <w:noProof/>
            <w:webHidden/>
          </w:rPr>
          <w:fldChar w:fldCharType="separate"/>
        </w:r>
        <w:r w:rsidR="00955AB3" w:rsidRPr="00955AB3">
          <w:rPr>
            <w:noProof/>
            <w:webHidden/>
          </w:rPr>
          <w:t>70</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2" w:history="1">
        <w:r w:rsidR="00955AB3" w:rsidRPr="00955AB3">
          <w:rPr>
            <w:rStyle w:val="Kpr"/>
            <w:bCs/>
            <w:noProof/>
          </w:rPr>
          <w:t>Tablo 24. Ağırlıklı Karar Matrisinin Oluşturulması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_Toc55244842 \h </w:instrText>
        </w:r>
        <w:r w:rsidR="00D121CB" w:rsidRPr="00955AB3">
          <w:rPr>
            <w:noProof/>
            <w:webHidden/>
          </w:rPr>
        </w:r>
        <w:r w:rsidR="00D121CB" w:rsidRPr="00955AB3">
          <w:rPr>
            <w:noProof/>
            <w:webHidden/>
          </w:rPr>
          <w:fldChar w:fldCharType="separate"/>
        </w:r>
        <w:r w:rsidR="00955AB3" w:rsidRPr="00955AB3">
          <w:rPr>
            <w:noProof/>
            <w:webHidden/>
          </w:rPr>
          <w:t>70</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3" w:history="1">
        <w:r w:rsidR="00955AB3" w:rsidRPr="00955AB3">
          <w:rPr>
            <w:rStyle w:val="Kpr"/>
            <w:rFonts w:cs="Times New Roman"/>
            <w:bCs/>
            <w:noProof/>
          </w:rPr>
          <w:t>Tablo 25. Her Alternatifin Sj ve Rj Değerlerinin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_Toc55244843 \h </w:instrText>
        </w:r>
        <w:r w:rsidR="00D121CB" w:rsidRPr="00955AB3">
          <w:rPr>
            <w:noProof/>
            <w:webHidden/>
          </w:rPr>
        </w:r>
        <w:r w:rsidR="00D121CB" w:rsidRPr="00955AB3">
          <w:rPr>
            <w:noProof/>
            <w:webHidden/>
          </w:rPr>
          <w:fldChar w:fldCharType="separate"/>
        </w:r>
        <w:r w:rsidR="00955AB3" w:rsidRPr="00955AB3">
          <w:rPr>
            <w:noProof/>
            <w:webHidden/>
          </w:rPr>
          <w:t>73</w:t>
        </w:r>
        <w:r w:rsidR="00D121CB" w:rsidRPr="00955AB3">
          <w:rPr>
            <w:noProof/>
            <w:webHidden/>
          </w:rPr>
          <w:fldChar w:fldCharType="end"/>
        </w:r>
      </w:hyperlink>
    </w:p>
    <w:p w:rsidR="00955AB3" w:rsidRP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4" w:history="1">
        <w:r w:rsidR="00955AB3" w:rsidRPr="00955AB3">
          <w:rPr>
            <w:rStyle w:val="Kpr"/>
            <w:rFonts w:cs="Times New Roman"/>
            <w:bCs/>
            <w:iCs/>
            <w:noProof/>
          </w:rPr>
          <w:t>Tablo 26.</w:t>
        </w:r>
        <w:r w:rsidR="00955AB3" w:rsidRPr="00955AB3">
          <w:rPr>
            <w:rStyle w:val="Kpr"/>
            <w:rFonts w:eastAsia="Times New Roman" w:cs="Times New Roman"/>
            <w:bCs/>
            <w:iCs/>
            <w:noProof/>
            <w:lang w:eastAsia="tr-TR"/>
          </w:rPr>
          <w:t>Her Bir Alternatif İçin Qj Değerlerinin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_Toc55244844 \h </w:instrText>
        </w:r>
        <w:r w:rsidR="00D121CB" w:rsidRPr="00955AB3">
          <w:rPr>
            <w:noProof/>
            <w:webHidden/>
          </w:rPr>
        </w:r>
        <w:r w:rsidR="00D121CB" w:rsidRPr="00955AB3">
          <w:rPr>
            <w:noProof/>
            <w:webHidden/>
          </w:rPr>
          <w:fldChar w:fldCharType="separate"/>
        </w:r>
        <w:r w:rsidR="00955AB3" w:rsidRPr="00955AB3">
          <w:rPr>
            <w:noProof/>
            <w:webHidden/>
          </w:rPr>
          <w:t>74</w:t>
        </w:r>
        <w:r w:rsidR="00D121CB" w:rsidRPr="00955AB3">
          <w:rPr>
            <w:noProof/>
            <w:webHidden/>
          </w:rPr>
          <w:fldChar w:fldCharType="end"/>
        </w:r>
      </w:hyperlink>
    </w:p>
    <w:p w:rsidR="00955AB3" w:rsidRDefault="00C12B7D" w:rsidP="00955AB3">
      <w:pPr>
        <w:pStyle w:val="ekillerTablosu"/>
        <w:tabs>
          <w:tab w:val="right" w:leader="dot" w:pos="8494"/>
        </w:tabs>
        <w:ind w:firstLine="0"/>
        <w:rPr>
          <w:rFonts w:asciiTheme="minorHAnsi" w:eastAsiaTheme="minorEastAsia" w:hAnsiTheme="minorHAnsi"/>
          <w:noProof/>
          <w:sz w:val="22"/>
          <w:lang w:eastAsia="tr-TR"/>
        </w:rPr>
      </w:pPr>
      <w:hyperlink w:anchor="_Toc55244845" w:history="1">
        <w:r w:rsidR="00955AB3" w:rsidRPr="00955AB3">
          <w:rPr>
            <w:rStyle w:val="Kpr"/>
            <w:bCs/>
            <w:noProof/>
          </w:rPr>
          <w:t>Tablo 27. Her Bir Alternatif İçin Qj Değerlerinin Hesaplanması</w:t>
        </w:r>
        <w:r w:rsidR="00955AB3" w:rsidRPr="00955AB3">
          <w:rPr>
            <w:noProof/>
            <w:webHidden/>
          </w:rPr>
          <w:tab/>
        </w:r>
        <w:r w:rsidR="00D121CB" w:rsidRPr="00955AB3">
          <w:rPr>
            <w:noProof/>
            <w:webHidden/>
          </w:rPr>
          <w:fldChar w:fldCharType="begin"/>
        </w:r>
        <w:r w:rsidR="00955AB3" w:rsidRPr="00955AB3">
          <w:rPr>
            <w:noProof/>
            <w:webHidden/>
          </w:rPr>
          <w:instrText xml:space="preserve"> PAGEREF _Toc55244845 \h </w:instrText>
        </w:r>
        <w:r w:rsidR="00D121CB" w:rsidRPr="00955AB3">
          <w:rPr>
            <w:noProof/>
            <w:webHidden/>
          </w:rPr>
        </w:r>
        <w:r w:rsidR="00D121CB" w:rsidRPr="00955AB3">
          <w:rPr>
            <w:noProof/>
            <w:webHidden/>
          </w:rPr>
          <w:fldChar w:fldCharType="separate"/>
        </w:r>
        <w:r w:rsidR="00955AB3" w:rsidRPr="00955AB3">
          <w:rPr>
            <w:noProof/>
            <w:webHidden/>
          </w:rPr>
          <w:t>76</w:t>
        </w:r>
        <w:r w:rsidR="00D121CB" w:rsidRPr="00955AB3">
          <w:rPr>
            <w:noProof/>
            <w:webHidden/>
          </w:rPr>
          <w:fldChar w:fldCharType="end"/>
        </w:r>
      </w:hyperlink>
    </w:p>
    <w:p w:rsidR="004A2664" w:rsidRDefault="00D121CB" w:rsidP="00195AAA">
      <w:pPr>
        <w:ind w:firstLine="0"/>
        <w:jc w:val="left"/>
      </w:pPr>
      <w:r w:rsidRPr="004A2664">
        <w:fldChar w:fldCharType="end"/>
      </w:r>
    </w:p>
    <w:p w:rsidR="0043593B" w:rsidRPr="007C0D14" w:rsidRDefault="0043593B" w:rsidP="00195AAA">
      <w:pPr>
        <w:ind w:firstLine="0"/>
        <w:jc w:val="left"/>
      </w:pPr>
    </w:p>
    <w:p w:rsidR="00C564DF" w:rsidRPr="007C0D14" w:rsidRDefault="00C37803" w:rsidP="00195AAA">
      <w:pPr>
        <w:pStyle w:val="Balk1"/>
      </w:pPr>
      <w:bookmarkStart w:id="8" w:name="_Toc56077751"/>
      <w:r w:rsidRPr="007C0D14">
        <w:lastRenderedPageBreak/>
        <w:t>ŞEKİLLER LİSTESİ</w:t>
      </w:r>
      <w:bookmarkEnd w:id="8"/>
    </w:p>
    <w:p w:rsidR="00456B5A" w:rsidRPr="00465F30" w:rsidRDefault="00D121CB" w:rsidP="00D32EAC">
      <w:pPr>
        <w:pStyle w:val="ekillerTablosu"/>
        <w:tabs>
          <w:tab w:val="right" w:leader="dot" w:pos="8505"/>
        </w:tabs>
        <w:ind w:firstLine="0"/>
        <w:jc w:val="left"/>
        <w:rPr>
          <w:rFonts w:asciiTheme="minorHAnsi" w:eastAsiaTheme="minorEastAsia" w:hAnsiTheme="minorHAnsi"/>
          <w:noProof/>
          <w:sz w:val="22"/>
          <w:lang w:eastAsia="tr-TR"/>
        </w:rPr>
      </w:pPr>
      <w:r>
        <w:fldChar w:fldCharType="begin"/>
      </w:r>
      <w:r w:rsidR="00456B5A">
        <w:instrText xml:space="preserve"> TOC \h \z \c "Şekil" </w:instrText>
      </w:r>
      <w:r>
        <w:fldChar w:fldCharType="separate"/>
      </w:r>
      <w:hyperlink w:anchor="_Toc43057350" w:history="1">
        <w:r w:rsidR="001F133D">
          <w:rPr>
            <w:rStyle w:val="Kpr"/>
            <w:noProof/>
          </w:rPr>
          <w:t>Şekil 1.</w:t>
        </w:r>
        <w:r w:rsidR="00456B5A" w:rsidRPr="00465F30">
          <w:rPr>
            <w:rStyle w:val="Kpr"/>
            <w:noProof/>
          </w:rPr>
          <w:t xml:space="preserve"> Akış Şeması</w:t>
        </w:r>
        <w:r w:rsidR="00456B5A" w:rsidRPr="00465F30">
          <w:rPr>
            <w:noProof/>
            <w:webHidden/>
          </w:rPr>
          <w:tab/>
        </w:r>
        <w:r w:rsidRPr="00465F30">
          <w:rPr>
            <w:noProof/>
            <w:webHidden/>
          </w:rPr>
          <w:fldChar w:fldCharType="begin"/>
        </w:r>
        <w:r w:rsidR="00456B5A" w:rsidRPr="00465F30">
          <w:rPr>
            <w:noProof/>
            <w:webHidden/>
          </w:rPr>
          <w:instrText xml:space="preserve"> PAGEREF _Toc43057350 \h </w:instrText>
        </w:r>
        <w:r w:rsidRPr="00465F30">
          <w:rPr>
            <w:noProof/>
            <w:webHidden/>
          </w:rPr>
        </w:r>
        <w:r w:rsidRPr="00465F30">
          <w:rPr>
            <w:noProof/>
            <w:webHidden/>
          </w:rPr>
          <w:fldChar w:fldCharType="separate"/>
        </w:r>
        <w:r w:rsidR="006F6525">
          <w:rPr>
            <w:noProof/>
            <w:webHidden/>
          </w:rPr>
          <w:t>48</w:t>
        </w:r>
        <w:r w:rsidRPr="00465F30">
          <w:rPr>
            <w:noProof/>
            <w:webHidden/>
          </w:rPr>
          <w:fldChar w:fldCharType="end"/>
        </w:r>
      </w:hyperlink>
    </w:p>
    <w:p w:rsidR="00456B5A" w:rsidRDefault="00C12B7D" w:rsidP="00D32EAC">
      <w:pPr>
        <w:pStyle w:val="ekillerTablosu"/>
        <w:tabs>
          <w:tab w:val="right" w:leader="dot" w:pos="8505"/>
        </w:tabs>
        <w:ind w:firstLine="0"/>
        <w:jc w:val="left"/>
        <w:rPr>
          <w:rFonts w:asciiTheme="minorHAnsi" w:eastAsiaTheme="minorEastAsia" w:hAnsiTheme="minorHAnsi"/>
          <w:noProof/>
          <w:sz w:val="22"/>
          <w:lang w:eastAsia="tr-TR"/>
        </w:rPr>
      </w:pPr>
      <w:hyperlink w:anchor="_Toc43057351" w:history="1">
        <w:r w:rsidR="001F133D">
          <w:rPr>
            <w:rStyle w:val="Kpr"/>
            <w:noProof/>
          </w:rPr>
          <w:t>Şekil 2.</w:t>
        </w:r>
        <w:r w:rsidR="00456B5A" w:rsidRPr="00465F30">
          <w:rPr>
            <w:rStyle w:val="Kpr"/>
            <w:noProof/>
          </w:rPr>
          <w:t xml:space="preserve"> Kriterler ve Alt Kriterler</w:t>
        </w:r>
        <w:r w:rsidR="00456B5A" w:rsidRPr="00465F30">
          <w:rPr>
            <w:noProof/>
            <w:webHidden/>
          </w:rPr>
          <w:tab/>
        </w:r>
        <w:r w:rsidR="00D121CB" w:rsidRPr="00465F30">
          <w:rPr>
            <w:noProof/>
            <w:webHidden/>
          </w:rPr>
          <w:fldChar w:fldCharType="begin"/>
        </w:r>
        <w:r w:rsidR="00456B5A" w:rsidRPr="00465F30">
          <w:rPr>
            <w:noProof/>
            <w:webHidden/>
          </w:rPr>
          <w:instrText xml:space="preserve"> PAGEREF _Toc43057351 \h </w:instrText>
        </w:r>
        <w:r w:rsidR="00D121CB" w:rsidRPr="00465F30">
          <w:rPr>
            <w:noProof/>
            <w:webHidden/>
          </w:rPr>
        </w:r>
        <w:r w:rsidR="00D121CB" w:rsidRPr="00465F30">
          <w:rPr>
            <w:noProof/>
            <w:webHidden/>
          </w:rPr>
          <w:fldChar w:fldCharType="separate"/>
        </w:r>
        <w:r w:rsidR="006F6525">
          <w:rPr>
            <w:noProof/>
            <w:webHidden/>
          </w:rPr>
          <w:t>49</w:t>
        </w:r>
        <w:r w:rsidR="00D121CB" w:rsidRPr="00465F30">
          <w:rPr>
            <w:noProof/>
            <w:webHidden/>
          </w:rPr>
          <w:fldChar w:fldCharType="end"/>
        </w:r>
      </w:hyperlink>
    </w:p>
    <w:p w:rsidR="00C564DF" w:rsidRDefault="00D121CB" w:rsidP="00195AAA">
      <w:pPr>
        <w:jc w:val="left"/>
      </w:pPr>
      <w:r>
        <w:fldChar w:fldCharType="end"/>
      </w:r>
    </w:p>
    <w:p w:rsidR="00607400" w:rsidRPr="007C0D14" w:rsidRDefault="00607400"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C564DF" w:rsidRPr="007C0D14" w:rsidRDefault="00C564DF" w:rsidP="00195AAA">
      <w:pPr>
        <w:jc w:val="left"/>
      </w:pPr>
    </w:p>
    <w:p w:rsidR="004A2664" w:rsidRDefault="004A2664" w:rsidP="00195AAA">
      <w:pPr>
        <w:ind w:firstLine="0"/>
        <w:jc w:val="left"/>
      </w:pPr>
    </w:p>
    <w:p w:rsidR="00875297" w:rsidRDefault="00875297" w:rsidP="00195AAA">
      <w:pPr>
        <w:ind w:firstLine="0"/>
        <w:jc w:val="left"/>
      </w:pPr>
    </w:p>
    <w:p w:rsidR="00E67353" w:rsidRPr="007C0D14" w:rsidRDefault="00E67353" w:rsidP="00195AAA">
      <w:pPr>
        <w:ind w:firstLine="0"/>
        <w:jc w:val="left"/>
      </w:pPr>
    </w:p>
    <w:p w:rsidR="00C37803" w:rsidRPr="007C0D14" w:rsidRDefault="00C37803" w:rsidP="00195AAA">
      <w:pPr>
        <w:pStyle w:val="Balk1"/>
      </w:pPr>
      <w:bookmarkStart w:id="9" w:name="_Toc56077752"/>
      <w:r w:rsidRPr="007C0D14">
        <w:lastRenderedPageBreak/>
        <w:t>GRAFİKLER LİSTESİ</w:t>
      </w:r>
      <w:bookmarkEnd w:id="9"/>
    </w:p>
    <w:p w:rsidR="00DF4525" w:rsidRPr="00DF4525" w:rsidRDefault="00D121CB" w:rsidP="00D32EAC">
      <w:pPr>
        <w:pStyle w:val="ekillerTablosu"/>
        <w:tabs>
          <w:tab w:val="right" w:leader="dot" w:pos="8505"/>
        </w:tabs>
        <w:ind w:firstLine="0"/>
        <w:jc w:val="left"/>
        <w:rPr>
          <w:rFonts w:asciiTheme="minorHAnsi" w:eastAsiaTheme="minorEastAsia" w:hAnsiTheme="minorHAnsi"/>
          <w:noProof/>
          <w:sz w:val="22"/>
          <w:lang w:eastAsia="tr-TR"/>
        </w:rPr>
      </w:pPr>
      <w:r>
        <w:fldChar w:fldCharType="begin"/>
      </w:r>
      <w:r w:rsidR="00DF4525">
        <w:instrText xml:space="preserve"> TOC \h \z \c "Grafik" </w:instrText>
      </w:r>
      <w:r>
        <w:fldChar w:fldCharType="separate"/>
      </w:r>
      <w:hyperlink w:anchor="_Toc43197812" w:history="1">
        <w:r w:rsidR="001F133D">
          <w:rPr>
            <w:rStyle w:val="Kpr"/>
            <w:noProof/>
          </w:rPr>
          <w:t>Grafik 1.</w:t>
        </w:r>
        <w:r w:rsidR="00DF4525" w:rsidRPr="00DF4525">
          <w:rPr>
            <w:rStyle w:val="Kpr"/>
            <w:noProof/>
          </w:rPr>
          <w:t xml:space="preserve"> Küresel Gıda ve İçecek Sektöründeki İhracat Büyüklükleri (%)</w:t>
        </w:r>
        <w:r w:rsidR="00DF4525" w:rsidRPr="00DF4525">
          <w:rPr>
            <w:noProof/>
            <w:webHidden/>
          </w:rPr>
          <w:tab/>
        </w:r>
        <w:r w:rsidRPr="00DF4525">
          <w:rPr>
            <w:noProof/>
            <w:webHidden/>
          </w:rPr>
          <w:fldChar w:fldCharType="begin"/>
        </w:r>
        <w:r w:rsidR="00DF4525" w:rsidRPr="00DF4525">
          <w:rPr>
            <w:noProof/>
            <w:webHidden/>
          </w:rPr>
          <w:instrText xml:space="preserve"> PAGEREF _Toc43197812 \h </w:instrText>
        </w:r>
        <w:r w:rsidRPr="00DF4525">
          <w:rPr>
            <w:noProof/>
            <w:webHidden/>
          </w:rPr>
        </w:r>
        <w:r w:rsidRPr="00DF4525">
          <w:rPr>
            <w:noProof/>
            <w:webHidden/>
          </w:rPr>
          <w:fldChar w:fldCharType="separate"/>
        </w:r>
        <w:r w:rsidR="006F6525">
          <w:rPr>
            <w:noProof/>
            <w:webHidden/>
          </w:rPr>
          <w:t>6</w:t>
        </w:r>
        <w:r w:rsidRPr="00DF4525">
          <w:rPr>
            <w:noProof/>
            <w:webHidden/>
          </w:rPr>
          <w:fldChar w:fldCharType="end"/>
        </w:r>
      </w:hyperlink>
    </w:p>
    <w:p w:rsidR="00DF4525" w:rsidRPr="00DF4525" w:rsidRDefault="00C12B7D" w:rsidP="00D32EAC">
      <w:pPr>
        <w:pStyle w:val="ekillerTablosu"/>
        <w:tabs>
          <w:tab w:val="right" w:leader="dot" w:pos="8505"/>
        </w:tabs>
        <w:ind w:firstLine="0"/>
        <w:jc w:val="left"/>
        <w:rPr>
          <w:rFonts w:asciiTheme="minorHAnsi" w:eastAsiaTheme="minorEastAsia" w:hAnsiTheme="minorHAnsi"/>
          <w:noProof/>
          <w:sz w:val="22"/>
          <w:lang w:eastAsia="tr-TR"/>
        </w:rPr>
      </w:pPr>
      <w:hyperlink w:anchor="_Toc43197813" w:history="1">
        <w:r w:rsidR="001F133D">
          <w:rPr>
            <w:rStyle w:val="Kpr"/>
            <w:noProof/>
          </w:rPr>
          <w:t>Grafik 2.</w:t>
        </w:r>
        <w:r w:rsidR="00DF4525" w:rsidRPr="00DF4525">
          <w:rPr>
            <w:rStyle w:val="Kpr"/>
            <w:noProof/>
          </w:rPr>
          <w:t xml:space="preserve">  2014-2018 Gıda ve İçecek Sektörü Dış Ticareti</w:t>
        </w:r>
        <w:r w:rsidR="00DF4525" w:rsidRPr="00DF4525">
          <w:rPr>
            <w:noProof/>
            <w:webHidden/>
          </w:rPr>
          <w:tab/>
        </w:r>
        <w:r w:rsidR="00D121CB" w:rsidRPr="00DF4525">
          <w:rPr>
            <w:noProof/>
            <w:webHidden/>
          </w:rPr>
          <w:fldChar w:fldCharType="begin"/>
        </w:r>
        <w:r w:rsidR="00DF4525" w:rsidRPr="00DF4525">
          <w:rPr>
            <w:noProof/>
            <w:webHidden/>
          </w:rPr>
          <w:instrText xml:space="preserve"> PAGEREF _Toc43197813 \h </w:instrText>
        </w:r>
        <w:r w:rsidR="00D121CB" w:rsidRPr="00DF4525">
          <w:rPr>
            <w:noProof/>
            <w:webHidden/>
          </w:rPr>
        </w:r>
        <w:r w:rsidR="00D121CB" w:rsidRPr="00DF4525">
          <w:rPr>
            <w:noProof/>
            <w:webHidden/>
          </w:rPr>
          <w:fldChar w:fldCharType="separate"/>
        </w:r>
        <w:r w:rsidR="006F6525">
          <w:rPr>
            <w:noProof/>
            <w:webHidden/>
          </w:rPr>
          <w:t>10</w:t>
        </w:r>
        <w:r w:rsidR="00D121CB" w:rsidRPr="00DF4525">
          <w:rPr>
            <w:noProof/>
            <w:webHidden/>
          </w:rPr>
          <w:fldChar w:fldCharType="end"/>
        </w:r>
      </w:hyperlink>
    </w:p>
    <w:p w:rsidR="00DF4525" w:rsidRPr="00DF4525" w:rsidRDefault="00C12B7D" w:rsidP="00D32EAC">
      <w:pPr>
        <w:pStyle w:val="ekillerTablosu"/>
        <w:tabs>
          <w:tab w:val="right" w:leader="dot" w:pos="8505"/>
        </w:tabs>
        <w:ind w:firstLine="0"/>
        <w:jc w:val="left"/>
        <w:rPr>
          <w:rFonts w:asciiTheme="minorHAnsi" w:eastAsiaTheme="minorEastAsia" w:hAnsiTheme="minorHAnsi"/>
          <w:noProof/>
          <w:sz w:val="22"/>
          <w:lang w:eastAsia="tr-TR"/>
        </w:rPr>
      </w:pPr>
      <w:hyperlink w:anchor="_Toc43197814" w:history="1">
        <w:r w:rsidR="001F133D">
          <w:rPr>
            <w:rStyle w:val="Kpr"/>
            <w:noProof/>
          </w:rPr>
          <w:t>Grafik 3.</w:t>
        </w:r>
        <w:r w:rsidR="00DF4525" w:rsidRPr="00DF4525">
          <w:rPr>
            <w:rStyle w:val="Kpr"/>
            <w:noProof/>
          </w:rPr>
          <w:t xml:space="preserve"> Sanayi Üretim Endeksi Yıllık Ortalama</w:t>
        </w:r>
        <w:r w:rsidR="00DF4525" w:rsidRPr="00DF4525">
          <w:rPr>
            <w:noProof/>
            <w:webHidden/>
          </w:rPr>
          <w:tab/>
        </w:r>
        <w:r w:rsidR="00D121CB" w:rsidRPr="00DF4525">
          <w:rPr>
            <w:noProof/>
            <w:webHidden/>
          </w:rPr>
          <w:fldChar w:fldCharType="begin"/>
        </w:r>
        <w:r w:rsidR="00DF4525" w:rsidRPr="00DF4525">
          <w:rPr>
            <w:noProof/>
            <w:webHidden/>
          </w:rPr>
          <w:instrText xml:space="preserve"> PAGEREF _Toc43197814 \h </w:instrText>
        </w:r>
        <w:r w:rsidR="00D121CB" w:rsidRPr="00DF4525">
          <w:rPr>
            <w:noProof/>
            <w:webHidden/>
          </w:rPr>
        </w:r>
        <w:r w:rsidR="00D121CB" w:rsidRPr="00DF4525">
          <w:rPr>
            <w:noProof/>
            <w:webHidden/>
          </w:rPr>
          <w:fldChar w:fldCharType="separate"/>
        </w:r>
        <w:r w:rsidR="006F6525">
          <w:rPr>
            <w:noProof/>
            <w:webHidden/>
          </w:rPr>
          <w:t>11</w:t>
        </w:r>
        <w:r w:rsidR="00D121CB" w:rsidRPr="00DF4525">
          <w:rPr>
            <w:noProof/>
            <w:webHidden/>
          </w:rPr>
          <w:fldChar w:fldCharType="end"/>
        </w:r>
      </w:hyperlink>
    </w:p>
    <w:p w:rsidR="007503D3" w:rsidRPr="007C0D14" w:rsidRDefault="00D121CB" w:rsidP="00195AAA">
      <w:pPr>
        <w:jc w:val="left"/>
      </w:pPr>
      <w:r>
        <w:fldChar w:fldCharType="end"/>
      </w: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7503D3" w:rsidRPr="007C0D14" w:rsidRDefault="007503D3" w:rsidP="00195AAA">
      <w:pPr>
        <w:jc w:val="left"/>
      </w:pPr>
    </w:p>
    <w:p w:rsidR="003E5BBC" w:rsidRPr="007C0D14" w:rsidRDefault="003E5BBC" w:rsidP="00195AAA">
      <w:pPr>
        <w:jc w:val="left"/>
      </w:pPr>
    </w:p>
    <w:p w:rsidR="00E26A08" w:rsidRPr="007C0D14" w:rsidRDefault="00E26A08" w:rsidP="00592B2D">
      <w:pPr>
        <w:ind w:firstLine="0"/>
        <w:sectPr w:rsidR="00E26A08" w:rsidRPr="007C0D14" w:rsidSect="007764CF">
          <w:footerReference w:type="default" r:id="rId14"/>
          <w:pgSz w:w="11906" w:h="16838" w:code="9"/>
          <w:pgMar w:top="1701" w:right="1134" w:bottom="1701" w:left="2268" w:header="709" w:footer="709" w:gutter="0"/>
          <w:pgNumType w:fmt="upperRoman" w:start="5"/>
          <w:cols w:space="708"/>
          <w:titlePg/>
          <w:docGrid w:linePitch="360"/>
        </w:sectPr>
      </w:pPr>
    </w:p>
    <w:p w:rsidR="001814B1" w:rsidRPr="007C0D14" w:rsidRDefault="001814B1" w:rsidP="007C0D14"/>
    <w:p w:rsidR="00BF7399" w:rsidRPr="007C0D14" w:rsidRDefault="009F5690" w:rsidP="002C2EE9">
      <w:pPr>
        <w:pStyle w:val="Balk1"/>
      </w:pPr>
      <w:bookmarkStart w:id="10" w:name="_Toc56077753"/>
      <w:r w:rsidRPr="007C0D14">
        <w:t>GİRİŞ</w:t>
      </w:r>
      <w:bookmarkEnd w:id="10"/>
    </w:p>
    <w:p w:rsidR="0004189B" w:rsidRPr="007C0D14" w:rsidRDefault="0004189B" w:rsidP="007C0D14">
      <w:r w:rsidRPr="007C0D14">
        <w:t>İşletmelerin finansal per</w:t>
      </w:r>
      <w:r w:rsidR="007D05BE">
        <w:t xml:space="preserve">formanslarının doğru bir şekilde </w:t>
      </w:r>
      <w:r w:rsidRPr="007C0D14">
        <w:t>değerlendirilebilmesi,</w:t>
      </w:r>
      <w:r w:rsidR="006354F1">
        <w:t xml:space="preserve"> içerisindeki</w:t>
      </w:r>
      <w:r w:rsidRPr="007C0D14">
        <w:t xml:space="preserve"> alt dalları ile </w:t>
      </w:r>
      <w:r w:rsidR="006354F1">
        <w:t>faaliyette bulunan gıda sektörü</w:t>
      </w:r>
      <w:r w:rsidR="006354B6" w:rsidRPr="007C0D14">
        <w:t xml:space="preserve"> dünya</w:t>
      </w:r>
      <w:r w:rsidR="007D05BE">
        <w:t>daki bütün</w:t>
      </w:r>
      <w:r w:rsidRPr="007C0D14">
        <w:t xml:space="preserve"> ülkelerde </w:t>
      </w:r>
      <w:r w:rsidR="006354F1">
        <w:t xml:space="preserve">hem </w:t>
      </w:r>
      <w:proofErr w:type="spellStart"/>
      <w:r w:rsidRPr="007C0D14">
        <w:t>sosyo</w:t>
      </w:r>
      <w:proofErr w:type="spellEnd"/>
      <w:r w:rsidRPr="007C0D14">
        <w:t>-ekon</w:t>
      </w:r>
      <w:r w:rsidR="006354F1">
        <w:t xml:space="preserve">omik açıdan hem de stratejik açıdan </w:t>
      </w:r>
      <w:r w:rsidR="007D05BE">
        <w:t>büyük önem arz etmektedir</w:t>
      </w:r>
      <w:r w:rsidR="006354F1">
        <w:t xml:space="preserve">. Hammaddesini tarımdan </w:t>
      </w:r>
      <w:r w:rsidR="007D05BE">
        <w:t>alan ve bu sebeple</w:t>
      </w:r>
      <w:r w:rsidR="00C128F9" w:rsidRPr="007C0D14">
        <w:t xml:space="preserve"> tarım se</w:t>
      </w:r>
      <w:r w:rsidRPr="007C0D14">
        <w:t>ktörü ile paralel olarak gelişen ve gelişmişl</w:t>
      </w:r>
      <w:r w:rsidR="002C1AF3" w:rsidRPr="007C0D14">
        <w:t>ik</w:t>
      </w:r>
      <w:r w:rsidR="007D05BE">
        <w:t xml:space="preserve"> düzeyine bağlı olarak değişkenlik</w:t>
      </w:r>
      <w:r w:rsidRPr="007C0D14">
        <w:t xml:space="preserve"> gösteren gıda sektörünün son yıllarda</w:t>
      </w:r>
      <w:r w:rsidR="007D05BE">
        <w:t xml:space="preserve"> ülkemizde de ilerleme yaşadığı görülmektedir. Bu ilerlemenin</w:t>
      </w:r>
      <w:r w:rsidR="00D21192">
        <w:t xml:space="preserve"> seviyesini</w:t>
      </w:r>
      <w:r w:rsidR="00C128F9" w:rsidRPr="007C0D14">
        <w:t>, temel değişke</w:t>
      </w:r>
      <w:r w:rsidR="00D21192">
        <w:t xml:space="preserve">nlerini </w:t>
      </w:r>
      <w:r w:rsidR="00C128F9" w:rsidRPr="007C0D14">
        <w:t>anlamak, gıda sektö</w:t>
      </w:r>
      <w:r w:rsidRPr="007C0D14">
        <w:t>rünün sürdürülebilir rekabet üst</w:t>
      </w:r>
      <w:r w:rsidR="007D05BE">
        <w:t>ünlüğüne katkı sağlamak</w:t>
      </w:r>
      <w:r w:rsidR="00266218" w:rsidRPr="007C0D14">
        <w:t>, sektör</w:t>
      </w:r>
      <w:r w:rsidR="007D05BE">
        <w:t xml:space="preserve"> ve ülke ekonomisi</w:t>
      </w:r>
      <w:r w:rsidR="00D21192">
        <w:t xml:space="preserve"> için</w:t>
      </w:r>
      <w:r w:rsidR="007D05BE">
        <w:t xml:space="preserve"> büyük önem arz etmektedir</w:t>
      </w:r>
      <w:r w:rsidRPr="007C0D14">
        <w:t xml:space="preserve"> (</w:t>
      </w:r>
      <w:r w:rsidR="000D1A25" w:rsidRPr="007C0D14">
        <w:t xml:space="preserve">Bülbül ve Köse, 2011: 97-71). </w:t>
      </w:r>
    </w:p>
    <w:p w:rsidR="00AB7280" w:rsidRPr="007C0D14" w:rsidRDefault="0004189B" w:rsidP="007C0D14">
      <w:r w:rsidRPr="007C0D14">
        <w:t xml:space="preserve">Finansal performans ölçümlemenin amacı, </w:t>
      </w:r>
      <w:r w:rsidR="000D1A25" w:rsidRPr="007C0D14">
        <w:t xml:space="preserve">firmaların ürettikleri mal ve hizmetler, kullanmış oldukları kaynaklar ve elde ettikleri sonuçlar hakkında bilgi elde etmektir. Bu </w:t>
      </w:r>
      <w:r w:rsidR="002C1AF3" w:rsidRPr="007C0D14">
        <w:t>yönüyle</w:t>
      </w:r>
      <w:r w:rsidR="000D1A25" w:rsidRPr="007C0D14">
        <w:t xml:space="preserve"> performans ölçümleme firmalar için çok büyük bir önem taşımaktadır.</w:t>
      </w:r>
      <w:r w:rsidR="004F1824">
        <w:t xml:space="preserve"> (</w:t>
      </w:r>
      <w:proofErr w:type="spellStart"/>
      <w:r w:rsidR="004F1824">
        <w:t>Dizgil</w:t>
      </w:r>
      <w:proofErr w:type="spellEnd"/>
      <w:r w:rsidR="004F1824">
        <w:t>, 2019:</w:t>
      </w:r>
      <w:r w:rsidR="002C1AF3" w:rsidRPr="007C0D14">
        <w:t xml:space="preserve">420-432). </w:t>
      </w:r>
      <w:r w:rsidR="00266218" w:rsidRPr="007C0D14">
        <w:t xml:space="preserve">Bu ölçümleme ile firmalar kendileri adına sağlıklı kararlar alabilme, planlama ve denetim işlevlerini etkili </w:t>
      </w:r>
      <w:r w:rsidR="004F1824">
        <w:t xml:space="preserve">bir şekilde yürütmektedirler </w:t>
      </w:r>
      <w:r w:rsidR="006354B6" w:rsidRPr="007C0D14">
        <w:t>(Me</w:t>
      </w:r>
      <w:r w:rsidR="004F1824">
        <w:t>ydan vd</w:t>
      </w:r>
      <w:proofErr w:type="gramStart"/>
      <w:r w:rsidR="004F1824">
        <w:t>.,</w:t>
      </w:r>
      <w:proofErr w:type="gramEnd"/>
      <w:r w:rsidR="004F1824">
        <w:t xml:space="preserve"> 2016:</w:t>
      </w:r>
      <w:r w:rsidR="004B5678" w:rsidRPr="007C0D14">
        <w:t>147-165).</w:t>
      </w:r>
      <w:r w:rsidR="002C1AF3" w:rsidRPr="007C0D14">
        <w:t>İşletme y</w:t>
      </w:r>
      <w:r w:rsidR="007D05BE">
        <w:t>öneticileri işletmenin hedeflenen</w:t>
      </w:r>
      <w:r w:rsidR="002C1AF3" w:rsidRPr="007C0D14">
        <w:t xml:space="preserve"> planlarından kaymaların</w:t>
      </w:r>
      <w:r w:rsidR="00C128F9" w:rsidRPr="007C0D14">
        <w:t>ı önlemek, rakiplerine karşı pi</w:t>
      </w:r>
      <w:r w:rsidR="002C1AF3" w:rsidRPr="007C0D14">
        <w:t>yasadaki yerlerini görmek, sektör içerisindeki devamlılığını sağlamak v</w:t>
      </w:r>
      <w:r w:rsidR="007D05BE">
        <w:t xml:space="preserve">e finansal krizden </w:t>
      </w:r>
      <w:r w:rsidR="00D21192">
        <w:t xml:space="preserve">minimum </w:t>
      </w:r>
      <w:r w:rsidR="007D05BE">
        <w:t>zararla</w:t>
      </w:r>
      <w:r w:rsidR="002C1AF3" w:rsidRPr="007C0D14">
        <w:t xml:space="preserve"> kurtulmak amacı ile ölçümlemelere ve değerlemelere </w:t>
      </w:r>
      <w:r w:rsidR="00D21192">
        <w:t>gereksinim</w:t>
      </w:r>
      <w:r w:rsidR="002C1AF3" w:rsidRPr="007C0D14">
        <w:t xml:space="preserve"> duyarla</w:t>
      </w:r>
      <w:r w:rsidR="00163BA7" w:rsidRPr="007C0D14">
        <w:t xml:space="preserve">r (Kaya ve Coşkun, 2016: 231-242). </w:t>
      </w:r>
    </w:p>
    <w:p w:rsidR="00AB7280" w:rsidRPr="007C0D14" w:rsidRDefault="009F5690" w:rsidP="00AF6D8D">
      <w:r w:rsidRPr="007C0D14">
        <w:t xml:space="preserve">Şirketlerin finansal </w:t>
      </w:r>
      <w:r w:rsidR="004A42D1" w:rsidRPr="007C0D14">
        <w:t>per</w:t>
      </w:r>
      <w:r w:rsidR="00422316">
        <w:t xml:space="preserve">formansının değerlendirilmesinde çok </w:t>
      </w:r>
      <w:proofErr w:type="gramStart"/>
      <w:r w:rsidR="00422316">
        <w:t>kriterli</w:t>
      </w:r>
      <w:proofErr w:type="gramEnd"/>
      <w:r w:rsidR="00422316">
        <w:t xml:space="preserve"> karar verme tekniklerin</w:t>
      </w:r>
      <w:r w:rsidR="00AF6D8D">
        <w:t xml:space="preserve">den yararlanılmaktadır. Bu yöntemlerde </w:t>
      </w:r>
      <w:proofErr w:type="gramStart"/>
      <w:r w:rsidR="00AF6D8D">
        <w:t>k</w:t>
      </w:r>
      <w:r w:rsidR="004A42D1" w:rsidRPr="007C0D14">
        <w:t>riterlere</w:t>
      </w:r>
      <w:proofErr w:type="gramEnd"/>
      <w:r w:rsidR="004A42D1" w:rsidRPr="007C0D14">
        <w:t xml:space="preserve"> göre belirlenmiş olan önem düzeyleri</w:t>
      </w:r>
      <w:r w:rsidR="006354B6" w:rsidRPr="007C0D14">
        <w:t>,</w:t>
      </w:r>
      <w:r w:rsidR="004A42D1" w:rsidRPr="007C0D14">
        <w:t xml:space="preserve"> karar vericiler tarafınd</w:t>
      </w:r>
      <w:r w:rsidR="007D05BE">
        <w:t>an objektif</w:t>
      </w:r>
      <w:r w:rsidR="0007610D">
        <w:t xml:space="preserve"> bir şekilde</w:t>
      </w:r>
      <w:r w:rsidR="00F04B90" w:rsidRPr="007C0D14">
        <w:t xml:space="preserve"> şekillendirilmektedir (</w:t>
      </w:r>
      <w:r w:rsidR="004A42D1" w:rsidRPr="007C0D14">
        <w:t xml:space="preserve">Aytekin ve Sakarya, 2013: 30-47). </w:t>
      </w:r>
      <w:r w:rsidR="00AF6D8D">
        <w:t xml:space="preserve">Çok </w:t>
      </w:r>
      <w:proofErr w:type="gramStart"/>
      <w:r w:rsidR="00AF6D8D">
        <w:t>kriterli</w:t>
      </w:r>
      <w:proofErr w:type="gramEnd"/>
      <w:r w:rsidR="00AF6D8D">
        <w:t xml:space="preserve"> karar verme tekniklerinde finansal performansın birkaç finansal oran yerine, birden fazla kriterin kullanılması işletmelerin finansal performanslarının bütüncül değerlendirilmesine olanak sağlamaktadır. Türkiye’de f</w:t>
      </w:r>
      <w:r w:rsidR="00AB7280" w:rsidRPr="007C0D14">
        <w:t>inansal performans</w:t>
      </w:r>
      <w:r w:rsidR="00AF6D8D">
        <w:t>ın değerlendirilmesine</w:t>
      </w:r>
      <w:r w:rsidR="00954F04">
        <w:t xml:space="preserve"> </w:t>
      </w:r>
      <w:r w:rsidR="00AF6D8D">
        <w:t xml:space="preserve">ilişkin yapılan </w:t>
      </w:r>
      <w:r w:rsidR="00AB7280" w:rsidRPr="007C0D14">
        <w:t xml:space="preserve">çalışmalara bakıldığında </w:t>
      </w:r>
      <w:r w:rsidR="00AF6D8D">
        <w:t xml:space="preserve">çeşitli sektörlerde bir ya da </w:t>
      </w:r>
      <w:r w:rsidR="00AB7280" w:rsidRPr="007C0D14">
        <w:t>bi</w:t>
      </w:r>
      <w:r w:rsidR="006354B6" w:rsidRPr="007C0D14">
        <w:t>r</w:t>
      </w:r>
      <w:r w:rsidR="00AB7280" w:rsidRPr="007C0D14">
        <w:t>den fazla yöntemden yararlanıldığı ve bu çalışmaların gıda içecek sektörü dı</w:t>
      </w:r>
      <w:r w:rsidR="005E6E6F">
        <w:t>şındaki sektörlerde odaklanıldığı</w:t>
      </w:r>
      <w:r w:rsidR="00AB7280" w:rsidRPr="007C0D14">
        <w:t xml:space="preserve"> görülmektedir. </w:t>
      </w:r>
      <w:r w:rsidR="00AB7280" w:rsidRPr="007C0D14">
        <w:lastRenderedPageBreak/>
        <w:t>Girdilerini tarım ve hayvancılık sektöründe</w:t>
      </w:r>
      <w:r w:rsidR="005E6E6F">
        <w:t>n alan ve çıktılarının kendin</w:t>
      </w:r>
      <w:r w:rsidR="006D468A">
        <w:t>e</w:t>
      </w:r>
      <w:r w:rsidR="00954F04">
        <w:t xml:space="preserve"> </w:t>
      </w:r>
      <w:r w:rsidR="0007610D">
        <w:t xml:space="preserve">ait </w:t>
      </w:r>
      <w:r w:rsidR="000F6EC6" w:rsidRPr="007C0D14">
        <w:t>özellikleri olan gıda ve içecek firmalarını</w:t>
      </w:r>
      <w:r w:rsidR="005E6E6F">
        <w:t>n finansal performansları birden fazla</w:t>
      </w:r>
      <w:r w:rsidR="000F6EC6" w:rsidRPr="007C0D14">
        <w:t xml:space="preserve"> faktörden etkilendi</w:t>
      </w:r>
      <w:r w:rsidR="0007610D">
        <w:t>ği için performans ölçümünde birden</w:t>
      </w:r>
      <w:r w:rsidR="000F6EC6" w:rsidRPr="007C0D14">
        <w:t xml:space="preserve"> fazla kriterin</w:t>
      </w:r>
      <w:r w:rsidR="005E6E6F">
        <w:t xml:space="preserve"> göz önünde bulundurulmasını</w:t>
      </w:r>
      <w:r w:rsidR="00F04B90" w:rsidRPr="007C0D14">
        <w:t xml:space="preserve"> gerekli kılar</w:t>
      </w:r>
      <w:r w:rsidR="000F6EC6" w:rsidRPr="007C0D14">
        <w:t xml:space="preserve"> (Meydan vd</w:t>
      </w:r>
      <w:proofErr w:type="gramStart"/>
      <w:r w:rsidR="000F6EC6" w:rsidRPr="007C0D14">
        <w:t>.,</w:t>
      </w:r>
      <w:proofErr w:type="gramEnd"/>
      <w:r w:rsidR="000F6EC6" w:rsidRPr="007C0D14">
        <w:t xml:space="preserve"> 2016: 147-165). </w:t>
      </w:r>
    </w:p>
    <w:p w:rsidR="00CD19ED" w:rsidRPr="007C0D14" w:rsidRDefault="004A42D1" w:rsidP="002B7BD6">
      <w:r w:rsidRPr="007C0D14">
        <w:t xml:space="preserve">Çok </w:t>
      </w:r>
      <w:proofErr w:type="gramStart"/>
      <w:r w:rsidRPr="007C0D14">
        <w:t>kriterli</w:t>
      </w:r>
      <w:proofErr w:type="gramEnd"/>
      <w:r w:rsidRPr="007C0D14">
        <w:t xml:space="preserve"> karar verme tekniklerinin kullanılmasıyla firmaların finansal performanslarının değerlendirilmesinde gıda sektöründe yapılmış olan birçok çalışma yer almaktadır. Ancak ENTROPİ, TOPSIS ve VIKOR </w:t>
      </w:r>
      <w:r w:rsidR="00CD19ED" w:rsidRPr="007C0D14">
        <w:t>tekniklerinin aynı anda üçü ile ölçülmesine il</w:t>
      </w:r>
      <w:r w:rsidR="00C128F9" w:rsidRPr="007C0D14">
        <w:t>i</w:t>
      </w:r>
      <w:r w:rsidR="00CD19ED" w:rsidRPr="007C0D14">
        <w:t>şkin bir çalışmaya ras</w:t>
      </w:r>
      <w:r w:rsidR="004F1824">
        <w:t>tlanılmamıştır. Yapılan</w:t>
      </w:r>
      <w:r w:rsidR="00CD19ED" w:rsidRPr="007C0D14">
        <w:t xml:space="preserve"> çalışmada bu üç yöntemin aynı anda kullanılm</w:t>
      </w:r>
      <w:r w:rsidR="00F04B90" w:rsidRPr="007C0D14">
        <w:t xml:space="preserve">asının </w:t>
      </w:r>
      <w:proofErr w:type="gramStart"/>
      <w:r w:rsidR="00F04B90" w:rsidRPr="007C0D14">
        <w:t>literatüre</w:t>
      </w:r>
      <w:proofErr w:type="gramEnd"/>
      <w:r w:rsidR="00F04B90" w:rsidRPr="007C0D14">
        <w:t xml:space="preserve"> katkı sağ</w:t>
      </w:r>
      <w:r w:rsidR="00CD19ED" w:rsidRPr="007C0D14">
        <w:t>ladığı ileri sürülebilir. Kriter ağırlıkları ENTROPİ yöntemiyle belirlenmiş, alternatiflerinin sıralaması TOPSIS ve VIKOR yöntemleri ile yapılan bu çalışma 3bölümden</w:t>
      </w:r>
      <w:r w:rsidR="00796C1E">
        <w:t xml:space="preserve"> oluşmaktadır. </w:t>
      </w:r>
    </w:p>
    <w:p w:rsidR="00CD19ED" w:rsidRPr="007C0D14" w:rsidRDefault="00CD19ED" w:rsidP="007C0D14">
      <w:r w:rsidRPr="007C0D14">
        <w:t xml:space="preserve">Çalışmanın birinci bölümünde </w:t>
      </w:r>
      <w:r w:rsidR="001C453A" w:rsidRPr="007C0D14">
        <w:t>gıda kavramı, gıda sektörünün özellikleri, gıda sektörünün tarihsel gelişimi ve bu gelişim içerisinde gıda sektörünün Dünya ve Tür</w:t>
      </w:r>
      <w:r w:rsidR="006D79BC" w:rsidRPr="007C0D14">
        <w:t>k</w:t>
      </w:r>
      <w:r w:rsidR="001C453A" w:rsidRPr="007C0D14">
        <w:t>iye ekonomisindeki yerinden söz edilmektedir. İkinci bölümde performans kavramı, performans değerlendirme, performans değerlendirmenin öneminden ve finansal performansta kullanılan oranlara yer verilmiştir. Üçüncü bölümde ise analiz kapsamına dahil edilen ve bu kapsam içeri</w:t>
      </w:r>
      <w:r w:rsidR="00F04B90" w:rsidRPr="007C0D14">
        <w:t>sinde yer alan firmalar hakkında</w:t>
      </w:r>
      <w:r w:rsidR="001C453A" w:rsidRPr="007C0D14">
        <w:t xml:space="preserve"> genel bilgilere, </w:t>
      </w:r>
      <w:proofErr w:type="gramStart"/>
      <w:r w:rsidR="001C453A" w:rsidRPr="007C0D14">
        <w:t>literatür</w:t>
      </w:r>
      <w:proofErr w:type="gramEnd"/>
      <w:r w:rsidR="001C453A" w:rsidRPr="007C0D14">
        <w:t xml:space="preserve"> taramasına, ENTROPİ, TOPSIS ve VIKOR yöntemleri hakkında açıklayıcı bilgilere Borsa İstanbul’d</w:t>
      </w:r>
      <w:r w:rsidR="00D011A9" w:rsidRPr="007C0D14">
        <w:t xml:space="preserve">a işlem gören gıda şirketlerinin finansal performansları değerlendirilerek analiz sonuçlarına yer verilmiştir. </w:t>
      </w:r>
    </w:p>
    <w:p w:rsidR="00573998" w:rsidRPr="007C0D14" w:rsidRDefault="002B7BD6" w:rsidP="002C2EE9">
      <w:pPr>
        <w:sectPr w:rsidR="00573998" w:rsidRPr="007C0D14" w:rsidSect="00F61297">
          <w:pgSz w:w="11906" w:h="16838" w:code="9"/>
          <w:pgMar w:top="1701" w:right="1134" w:bottom="1701" w:left="2268" w:header="709" w:footer="709" w:gutter="0"/>
          <w:pgNumType w:start="1"/>
          <w:cols w:space="708"/>
          <w:docGrid w:linePitch="360"/>
        </w:sectPr>
      </w:pPr>
      <w:r>
        <w:t xml:space="preserve">Çalışmanın amacı </w:t>
      </w:r>
      <w:r w:rsidR="0004189B" w:rsidRPr="007C0D14">
        <w:t xml:space="preserve">Türkiye ekonomisinde güçlü ve dinamik bir yapıya sahip olan </w:t>
      </w:r>
      <w:r w:rsidR="00D011A9" w:rsidRPr="007C0D14">
        <w:t>Borsa İstanbul’d</w:t>
      </w:r>
      <w:r w:rsidR="0097044C">
        <w:t xml:space="preserve">a işlem gören gıda sektöründeki </w:t>
      </w:r>
      <w:r w:rsidR="00D011A9" w:rsidRPr="007C0D14">
        <w:t>24 işletmenin 2017-2019 dönem</w:t>
      </w:r>
      <w:r w:rsidR="00F04B90" w:rsidRPr="007C0D14">
        <w:t>lerini kapsayan 20 finansal oran</w:t>
      </w:r>
      <w:r w:rsidR="00D011A9" w:rsidRPr="007C0D14">
        <w:t xml:space="preserve"> yardımı ile çok </w:t>
      </w:r>
      <w:proofErr w:type="gramStart"/>
      <w:r w:rsidR="00D011A9" w:rsidRPr="00796C1E">
        <w:t>kriterli</w:t>
      </w:r>
      <w:proofErr w:type="gramEnd"/>
      <w:r w:rsidR="00D011A9" w:rsidRPr="007C0D14">
        <w:t xml:space="preserve"> karar verme yöntemlerinden ENTROPİ, TOPSIS ve VIKOR yöntemlerinden yararlanılara</w:t>
      </w:r>
      <w:r w:rsidR="002C2EE9">
        <w:t>k analizini gerçekleştirmektir.</w:t>
      </w:r>
    </w:p>
    <w:p w:rsidR="001814B1" w:rsidRPr="007C0D14" w:rsidRDefault="001814B1" w:rsidP="002C2EE9">
      <w:pPr>
        <w:ind w:firstLine="0"/>
      </w:pPr>
    </w:p>
    <w:p w:rsidR="00F348D2" w:rsidRDefault="00BF7399" w:rsidP="007B3A8E">
      <w:pPr>
        <w:pStyle w:val="Balk1"/>
      </w:pPr>
      <w:bookmarkStart w:id="11" w:name="_Toc42977315"/>
      <w:bookmarkStart w:id="12" w:name="_Toc43057275"/>
      <w:bookmarkStart w:id="13" w:name="_Toc43067055"/>
      <w:bookmarkStart w:id="14" w:name="_Toc43292310"/>
      <w:bookmarkStart w:id="15" w:name="_Toc43293026"/>
      <w:bookmarkStart w:id="16" w:name="_Toc55238956"/>
      <w:bookmarkStart w:id="17" w:name="_Toc55245112"/>
      <w:bookmarkStart w:id="18" w:name="_Toc52826394"/>
      <w:bookmarkStart w:id="19" w:name="_Toc52827393"/>
      <w:bookmarkStart w:id="20" w:name="_Toc56077754"/>
      <w:r w:rsidRPr="007C0D14">
        <w:t>BİRİNCİ BÖLÜM</w:t>
      </w:r>
      <w:bookmarkEnd w:id="11"/>
      <w:bookmarkEnd w:id="12"/>
      <w:bookmarkEnd w:id="13"/>
      <w:bookmarkEnd w:id="14"/>
      <w:bookmarkEnd w:id="15"/>
      <w:bookmarkEnd w:id="16"/>
      <w:bookmarkEnd w:id="17"/>
      <w:bookmarkEnd w:id="18"/>
      <w:bookmarkEnd w:id="19"/>
      <w:bookmarkEnd w:id="20"/>
    </w:p>
    <w:p w:rsidR="00465F30" w:rsidRPr="00465F30" w:rsidRDefault="00465F30" w:rsidP="00465F30"/>
    <w:p w:rsidR="00465F30" w:rsidRPr="00465F30" w:rsidRDefault="00BF7399" w:rsidP="00BE7F39">
      <w:pPr>
        <w:pStyle w:val="Balk1"/>
        <w:numPr>
          <w:ilvl w:val="0"/>
          <w:numId w:val="19"/>
        </w:numPr>
      </w:pPr>
      <w:bookmarkStart w:id="21" w:name="_Toc56077755"/>
      <w:r w:rsidRPr="007C0D14">
        <w:t>GIDA KAVRAMI, ÖZELLİKLERİ VE TARİHSEL GELİŞİMİ</w:t>
      </w:r>
      <w:bookmarkEnd w:id="21"/>
    </w:p>
    <w:p w:rsidR="00F348D2" w:rsidRPr="00796C1E" w:rsidRDefault="0098777C" w:rsidP="00F70931">
      <w:pPr>
        <w:pStyle w:val="Balk2"/>
        <w:numPr>
          <w:ilvl w:val="1"/>
          <w:numId w:val="20"/>
        </w:numPr>
        <w:rPr>
          <w:b/>
          <w:bCs w:val="0"/>
        </w:rPr>
      </w:pPr>
      <w:bookmarkStart w:id="22" w:name="_Toc56077756"/>
      <w:r w:rsidRPr="00796C1E">
        <w:rPr>
          <w:b/>
          <w:bCs w:val="0"/>
        </w:rPr>
        <w:t>Gıda Kavramı</w:t>
      </w:r>
      <w:bookmarkEnd w:id="22"/>
    </w:p>
    <w:p w:rsidR="00BF7399" w:rsidRPr="007C0D14" w:rsidRDefault="003F0881" w:rsidP="007C0D14">
      <w:r w:rsidRPr="00796C1E">
        <w:t>Beslenme, toplum sağlığının</w:t>
      </w:r>
      <w:r w:rsidRPr="007C0D14">
        <w:t xml:space="preserve"> korunmasında, ülke ekonomisinde</w:t>
      </w:r>
      <w:r w:rsidR="005E6E6F">
        <w:t xml:space="preserve"> ve kalkınmada temel etkenlerden</w:t>
      </w:r>
      <w:r w:rsidRPr="007C0D14">
        <w:t xml:space="preserve"> biri olup, b</w:t>
      </w:r>
      <w:r w:rsidR="005E6E6F">
        <w:t>u işlevin yerine getirilmesine destek</w:t>
      </w:r>
      <w:r w:rsidRPr="007C0D14">
        <w:t xml:space="preserve"> o</w:t>
      </w:r>
      <w:r w:rsidR="0007610D">
        <w:t xml:space="preserve">lan maddeler besin elementleri ve bunları </w:t>
      </w:r>
      <w:r w:rsidRPr="007C0D14">
        <w:t xml:space="preserve">kapsayan, işlenmiş ve doğal haldeki hayvansal, bitkisel ve sentetik kökenli </w:t>
      </w:r>
      <w:r w:rsidR="0007610D">
        <w:t xml:space="preserve">tüketilebilir </w:t>
      </w:r>
      <w:r w:rsidRPr="007C0D14">
        <w:t>kar</w:t>
      </w:r>
      <w:r w:rsidR="0098777C" w:rsidRPr="007C0D14">
        <w:t xml:space="preserve">akterli maddeler de gıda olarak </w:t>
      </w:r>
      <w:r w:rsidRPr="007C0D14">
        <w:t>isimlendirilmekt</w:t>
      </w:r>
      <w:r w:rsidR="005E5555" w:rsidRPr="007C0D14">
        <w:t>edir (Bulu vd</w:t>
      </w:r>
      <w:proofErr w:type="gramStart"/>
      <w:r w:rsidR="005E5555" w:rsidRPr="007C0D14">
        <w:t>.,</w:t>
      </w:r>
      <w:proofErr w:type="gramEnd"/>
      <w:r w:rsidR="005E5555" w:rsidRPr="007C0D14">
        <w:t xml:space="preserve"> 2007: 311-335).</w:t>
      </w:r>
    </w:p>
    <w:p w:rsidR="00BF7399" w:rsidRPr="00796C1E" w:rsidRDefault="007F6C63" w:rsidP="00A45C6B">
      <w:pPr>
        <w:pStyle w:val="ListeParagraf"/>
        <w:numPr>
          <w:ilvl w:val="1"/>
          <w:numId w:val="20"/>
        </w:numPr>
        <w:ind w:left="1134" w:hanging="425"/>
        <w:rPr>
          <w:rStyle w:val="Balk2Char"/>
          <w:b/>
          <w:bCs w:val="0"/>
        </w:rPr>
      </w:pPr>
      <w:bookmarkStart w:id="23" w:name="_Toc56077757"/>
      <w:r w:rsidRPr="00796C1E">
        <w:rPr>
          <w:rStyle w:val="Balk2Char"/>
          <w:b/>
          <w:bCs w:val="0"/>
        </w:rPr>
        <w:t>Gıda Sektörünün Özellikleri</w:t>
      </w:r>
      <w:bookmarkEnd w:id="23"/>
    </w:p>
    <w:p w:rsidR="003F0881" w:rsidRPr="007C0D14" w:rsidRDefault="003F0881" w:rsidP="007C0D14">
      <w:r w:rsidRPr="007C0D14">
        <w:t>Tarım sektöründen sağladığı bitkisel ve hayvansal hammaddeyi, uyguladı</w:t>
      </w:r>
      <w:r w:rsidR="0007610D">
        <w:t>ğı bir veya daha çok</w:t>
      </w:r>
      <w:r w:rsidR="005E6E6F">
        <w:t xml:space="preserve"> yöntemle dayanıklılığı</w:t>
      </w:r>
      <w:r w:rsidRPr="007C0D14">
        <w:t xml:space="preserve"> uzun ve tüketime hazır ürünlere dönüştüren sanayi kolu gıda sektörü olarak ifade edilmektedir</w:t>
      </w:r>
      <w:r w:rsidR="008407B6" w:rsidRPr="007C0D14">
        <w:t xml:space="preserve"> (Bulu vd.</w:t>
      </w:r>
      <w:r w:rsidR="005E59C0" w:rsidRPr="007C0D14">
        <w:t xml:space="preserve"> 2007: 311-335).</w:t>
      </w:r>
      <w:r w:rsidR="00406333" w:rsidRPr="007C0D14">
        <w:t xml:space="preserve"> Gıda sekt</w:t>
      </w:r>
      <w:r w:rsidR="00EB7701">
        <w:t>örünün ana hammaddesini tarım</w:t>
      </w:r>
      <w:r w:rsidR="00406333" w:rsidRPr="007C0D14">
        <w:t xml:space="preserve"> ürünler</w:t>
      </w:r>
      <w:r w:rsidR="00EB7701">
        <w:t>i</w:t>
      </w:r>
      <w:r w:rsidR="00406333" w:rsidRPr="007C0D14">
        <w:t xml:space="preserve"> oluşturmaktadır. Tarımsal ü</w:t>
      </w:r>
      <w:r w:rsidR="00EB7701">
        <w:t>rünlerin mevsime ve yöreye göre değişkenlik göstermesine</w:t>
      </w:r>
      <w:r w:rsidR="0007610D">
        <w:t xml:space="preserve"> karşın</w:t>
      </w:r>
      <w:r w:rsidR="00EB7701">
        <w:t xml:space="preserve"> gıda gereksiniminin devamlılığı, hızlı </w:t>
      </w:r>
      <w:r w:rsidR="00406333" w:rsidRPr="007C0D14">
        <w:t>bozulma eğilimindeki tarımsal ürünlere belirli bir işlem</w:t>
      </w:r>
      <w:r w:rsidR="009706AC">
        <w:t>e ve koruma</w:t>
      </w:r>
      <w:r w:rsidR="00EB7701">
        <w:t xml:space="preserve"> tekniğini</w:t>
      </w:r>
      <w:r w:rsidR="009706AC">
        <w:t xml:space="preserve"> uygulanmasını zorunlu hale getirmiş</w:t>
      </w:r>
      <w:r w:rsidR="00406333" w:rsidRPr="007C0D14">
        <w:t xml:space="preserve"> ve bu işlevi gıd</w:t>
      </w:r>
      <w:r w:rsidR="00EB7701">
        <w:t xml:space="preserve">a sektörü </w:t>
      </w:r>
      <w:r w:rsidR="009706AC">
        <w:t>yapmaktadır</w:t>
      </w:r>
      <w:r w:rsidR="00406333" w:rsidRPr="007C0D14">
        <w:t>(Özer, 2008: 2).</w:t>
      </w:r>
    </w:p>
    <w:p w:rsidR="004B2B81" w:rsidRPr="007C0D14" w:rsidRDefault="004B2B81" w:rsidP="007C0D14">
      <w:r w:rsidRPr="007C0D14">
        <w:t>Gıda s</w:t>
      </w:r>
      <w:r w:rsidR="00EB7701">
        <w:t xml:space="preserve">ektörü, işlem hacmi </w:t>
      </w:r>
      <w:r w:rsidR="0071132F">
        <w:t>olarak şu anda</w:t>
      </w:r>
      <w:r w:rsidRPr="007C0D14">
        <w:t xml:space="preserve"> dünyadaki en büyük sektörlerde</w:t>
      </w:r>
      <w:r w:rsidR="009706AC">
        <w:t>n birisidir. Geniş bir yapıya</w:t>
      </w:r>
      <w:r w:rsidRPr="007C0D14">
        <w:t xml:space="preserve"> sahip olan gıda sektörü, alt dall</w:t>
      </w:r>
      <w:r w:rsidR="00EB7701">
        <w:t>arı bakımından birden fazla</w:t>
      </w:r>
      <w:r w:rsidR="009706AC">
        <w:t xml:space="preserve"> çeşitli</w:t>
      </w:r>
      <w:r w:rsidRPr="007C0D14">
        <w:t xml:space="preserve"> özellikler taşıyan sektör</w:t>
      </w:r>
      <w:r w:rsidR="00EB7701">
        <w:t>leri içerisinde yaşatmaktadır</w:t>
      </w:r>
      <w:r w:rsidRPr="007C0D14">
        <w:t xml:space="preserve">. Et </w:t>
      </w:r>
      <w:r w:rsidR="009706AC">
        <w:t xml:space="preserve">ve </w:t>
      </w:r>
      <w:r w:rsidRPr="007C0D14">
        <w:t>balık ürünleri, tahıllar, meyve</w:t>
      </w:r>
      <w:r w:rsidR="00BA06CB" w:rsidRPr="007C0D14">
        <w:t>ler, şeker, süt ve süt ürünleri,</w:t>
      </w:r>
      <w:r w:rsidRPr="007C0D14">
        <w:t xml:space="preserve"> bisküviler, ekmekler, pasta ve çikolata, sıvı ve k</w:t>
      </w:r>
      <w:r w:rsidR="00EB7701">
        <w:t>atı yağlar ve buna benzer çok sayıda</w:t>
      </w:r>
      <w:r w:rsidRPr="007C0D14">
        <w:t xml:space="preserve"> ürün bu </w:t>
      </w:r>
      <w:r w:rsidR="00EB7701">
        <w:t>sektör içerisinde yar almaktadır</w:t>
      </w:r>
      <w:r w:rsidRPr="007C0D14">
        <w:t>. Ürün çeşitliliği yönünden değerlendiril</w:t>
      </w:r>
      <w:r w:rsidR="00EB7701">
        <w:t>ecek olursa pek çok farklı şekilde</w:t>
      </w:r>
      <w:r w:rsidRPr="007C0D14">
        <w:t xml:space="preserve"> san</w:t>
      </w:r>
      <w:r w:rsidR="00EB7701">
        <w:t>ayi kuruluşunda çok farklı şekillerde</w:t>
      </w:r>
      <w:r w:rsidRPr="007C0D14">
        <w:t xml:space="preserve"> ürünler üretilmektedir (Gürçay, 2017:</w:t>
      </w:r>
      <w:r w:rsidR="007226C0">
        <w:t xml:space="preserve"> </w:t>
      </w:r>
      <w:r w:rsidRPr="007C0D14">
        <w:t xml:space="preserve">36). </w:t>
      </w:r>
    </w:p>
    <w:p w:rsidR="00FA12D5" w:rsidRPr="007C0D14" w:rsidRDefault="00603D71" w:rsidP="007C0D14">
      <w:r>
        <w:lastRenderedPageBreak/>
        <w:t xml:space="preserve">Gıda sektörünü en önemli öğesinin ekonomik kalkınmaya ve sanayinin gelişmesine doğrudan imkân vermesidir. </w:t>
      </w:r>
      <w:r w:rsidR="00FA12D5" w:rsidRPr="007C0D14">
        <w:t>Gıda sektörünün genel anlamda özellikleri incelenecek olursa en önemli noktaları şunlardır (</w:t>
      </w:r>
      <w:r w:rsidR="00F0502A" w:rsidRPr="007C0D14">
        <w:t>Alacalı, 2017: 26):</w:t>
      </w:r>
    </w:p>
    <w:p w:rsidR="00FA12D5" w:rsidRPr="007C0D14" w:rsidRDefault="00FA12D5" w:rsidP="00A32F8A">
      <w:pPr>
        <w:pStyle w:val="ListeParagraf"/>
        <w:numPr>
          <w:ilvl w:val="0"/>
          <w:numId w:val="34"/>
        </w:numPr>
      </w:pPr>
      <w:r w:rsidRPr="007C0D14">
        <w:t xml:space="preserve">Rekabet edebilme seviyesi yüksektir. </w:t>
      </w:r>
    </w:p>
    <w:p w:rsidR="00FA12D5" w:rsidRPr="007C0D14" w:rsidRDefault="00FA12D5" w:rsidP="00A32F8A">
      <w:pPr>
        <w:pStyle w:val="ListeParagraf"/>
        <w:numPr>
          <w:ilvl w:val="0"/>
          <w:numId w:val="34"/>
        </w:numPr>
      </w:pPr>
      <w:r w:rsidRPr="007C0D14">
        <w:t>İnsa</w:t>
      </w:r>
      <w:r w:rsidR="00EF1C17">
        <w:t>n sağlığına daha da önem verilmesi</w:t>
      </w:r>
      <w:r w:rsidRPr="007C0D14">
        <w:t xml:space="preserve"> ile birlikte d</w:t>
      </w:r>
      <w:r w:rsidR="00EF1C17">
        <w:t>enetimler aşamalı</w:t>
      </w:r>
      <w:r w:rsidR="00BA06CB" w:rsidRPr="007C0D14">
        <w:t xml:space="preserve"> olarak, etki</w:t>
      </w:r>
      <w:r w:rsidR="00EF1C17">
        <w:t>n bir şekilde devam ettirilmektedir</w:t>
      </w:r>
      <w:r w:rsidRPr="007C0D14">
        <w:t>.</w:t>
      </w:r>
    </w:p>
    <w:p w:rsidR="00FA12D5" w:rsidRPr="007C0D14" w:rsidRDefault="00FA12D5" w:rsidP="00A32F8A">
      <w:pPr>
        <w:pStyle w:val="ListeParagraf"/>
        <w:numPr>
          <w:ilvl w:val="0"/>
          <w:numId w:val="34"/>
        </w:numPr>
      </w:pPr>
      <w:r w:rsidRPr="007C0D14">
        <w:t>Üretim yönünde</w:t>
      </w:r>
      <w:r w:rsidR="00EF1C17">
        <w:t>n, farklı ürünlerin</w:t>
      </w:r>
      <w:r w:rsidRPr="007C0D14">
        <w:t xml:space="preserve"> en fazla olduğu sektörlerden birisidir.</w:t>
      </w:r>
    </w:p>
    <w:p w:rsidR="00FA12D5" w:rsidRPr="007C0D14" w:rsidRDefault="00FA12D5" w:rsidP="00A32F8A">
      <w:pPr>
        <w:pStyle w:val="ListeParagraf"/>
        <w:numPr>
          <w:ilvl w:val="0"/>
          <w:numId w:val="34"/>
        </w:numPr>
      </w:pPr>
      <w:r w:rsidRPr="007C0D14">
        <w:t>Ürün çeş</w:t>
      </w:r>
      <w:r w:rsidR="00DA2227" w:rsidRPr="007C0D14">
        <w:t xml:space="preserve">itliliği sayesinde birbirinden </w:t>
      </w:r>
      <w:r w:rsidRPr="007C0D14">
        <w:t>farklı olan tüketici kitlelerine aynı anda seslenebilmektedir.</w:t>
      </w:r>
    </w:p>
    <w:p w:rsidR="00FA12D5" w:rsidRPr="007C0D14" w:rsidRDefault="00FA12D5" w:rsidP="00A32F8A">
      <w:pPr>
        <w:pStyle w:val="ListeParagraf"/>
        <w:numPr>
          <w:ilvl w:val="0"/>
          <w:numId w:val="34"/>
        </w:numPr>
      </w:pPr>
      <w:r w:rsidRPr="007C0D14">
        <w:t>Gıda sektörün</w:t>
      </w:r>
      <w:r w:rsidR="00BA06CB" w:rsidRPr="007C0D14">
        <w:t>de süreklilik vardır ve finansal</w:t>
      </w:r>
      <w:r w:rsidRPr="007C0D14">
        <w:t xml:space="preserve"> kriz yaşadığı dönemlerde çok sık ve önemli derecede etkilenmemektedir.</w:t>
      </w:r>
    </w:p>
    <w:p w:rsidR="00FA12D5" w:rsidRPr="007C0D14" w:rsidRDefault="00FA12D5" w:rsidP="00A32F8A">
      <w:pPr>
        <w:pStyle w:val="ListeParagraf"/>
        <w:numPr>
          <w:ilvl w:val="0"/>
          <w:numId w:val="34"/>
        </w:numPr>
      </w:pPr>
      <w:r w:rsidRPr="007C0D14">
        <w:t>Temel gıda maddelerini de içermesi sebebiyle daralma dönemi yaşamamaktadır.</w:t>
      </w:r>
    </w:p>
    <w:p w:rsidR="00FA12D5" w:rsidRPr="007C0D14" w:rsidRDefault="00EF1C17" w:rsidP="00A32F8A">
      <w:pPr>
        <w:pStyle w:val="ListeParagraf"/>
        <w:numPr>
          <w:ilvl w:val="0"/>
          <w:numId w:val="34"/>
        </w:numPr>
      </w:pPr>
      <w:r>
        <w:t>Ulaştırma</w:t>
      </w:r>
      <w:r w:rsidR="00954F04">
        <w:t xml:space="preserve"> </w:t>
      </w:r>
      <w:r w:rsidR="00DA2227" w:rsidRPr="007C0D14">
        <w:t>imkânlarının</w:t>
      </w:r>
      <w:r w:rsidR="00FA12D5" w:rsidRPr="007C0D14">
        <w:t xml:space="preserve"> gelişm</w:t>
      </w:r>
      <w:r>
        <w:t>esi ile birlikte geçmişe nazaran, küresel pazarda daha çabuk</w:t>
      </w:r>
      <w:r w:rsidR="00FA12D5" w:rsidRPr="007C0D14">
        <w:t xml:space="preserve"> bir şekilde yayılmaktadır.</w:t>
      </w:r>
    </w:p>
    <w:p w:rsidR="003E5BBC" w:rsidRPr="007C0D14" w:rsidRDefault="00EF1C17" w:rsidP="00A32F8A">
      <w:pPr>
        <w:pStyle w:val="ListeParagraf"/>
        <w:numPr>
          <w:ilvl w:val="0"/>
          <w:numId w:val="34"/>
        </w:numPr>
      </w:pPr>
      <w:r>
        <w:t>Teknoloji uyumluluğu satış, taşıma</w:t>
      </w:r>
      <w:r w:rsidR="00F0502A" w:rsidRPr="007C0D14">
        <w:t xml:space="preserve">, </w:t>
      </w:r>
      <w:r>
        <w:t>pazarlama ve üretim</w:t>
      </w:r>
      <w:r w:rsidR="00F0502A" w:rsidRPr="007C0D14">
        <w:t xml:space="preserve"> yönünden son derece yüksektir. </w:t>
      </w:r>
    </w:p>
    <w:p w:rsidR="00BF7399" w:rsidRPr="00A32F8A" w:rsidRDefault="0098777C" w:rsidP="00F70931">
      <w:pPr>
        <w:pStyle w:val="Balk2"/>
        <w:ind w:left="360" w:firstLine="348"/>
        <w:rPr>
          <w:rStyle w:val="Balk2Char"/>
          <w:b/>
          <w:bCs/>
        </w:rPr>
      </w:pPr>
      <w:bookmarkStart w:id="24" w:name="_Toc56077758"/>
      <w:r w:rsidRPr="00A32F8A">
        <w:rPr>
          <w:b/>
          <w:bCs w:val="0"/>
        </w:rPr>
        <w:t>1.3.</w:t>
      </w:r>
      <w:r w:rsidR="00E6488A" w:rsidRPr="00A32F8A">
        <w:rPr>
          <w:rStyle w:val="Balk2Char"/>
          <w:b/>
          <w:bCs/>
        </w:rPr>
        <w:t>Gıdanın Tarihsel Gelişimi</w:t>
      </w:r>
      <w:bookmarkEnd w:id="24"/>
    </w:p>
    <w:p w:rsidR="00700462" w:rsidRPr="007C0D14" w:rsidRDefault="00EF1C17" w:rsidP="007C0D14">
      <w:r>
        <w:t xml:space="preserve">İnsanlığın </w:t>
      </w:r>
      <w:r w:rsidR="009706AC">
        <w:t xml:space="preserve">oluşumundan </w:t>
      </w:r>
      <w:r w:rsidR="00700462" w:rsidRPr="007C0D14">
        <w:t>itibaren insanlar “</w:t>
      </w:r>
      <w:proofErr w:type="spellStart"/>
      <w:r w:rsidR="00700462" w:rsidRPr="007C0D14">
        <w:t>gıda”</w:t>
      </w:r>
      <w:r>
        <w:t>ya</w:t>
      </w:r>
      <w:proofErr w:type="spellEnd"/>
      <w:r>
        <w:t xml:space="preserve"> gerek </w:t>
      </w:r>
      <w:r w:rsidR="00700462" w:rsidRPr="007C0D14">
        <w:t>duymuştur. İnsanlar, meyve ve sebze toplama, avcılık yapma gibi birtakım a</w:t>
      </w:r>
      <w:r>
        <w:t xml:space="preserve">ktivitelerle gıda gereksinimlerini </w:t>
      </w:r>
      <w:r w:rsidR="00700462" w:rsidRPr="007C0D14">
        <w:t xml:space="preserve">karşılamışlardır. Toplama, depolama, işleme </w:t>
      </w:r>
      <w:r>
        <w:t>gibi günümüz modern şartlarında</w:t>
      </w:r>
      <w:r w:rsidR="00700462" w:rsidRPr="007C0D14">
        <w:t xml:space="preserve"> kullanılan gıda teknolojisi ile ilgili uygulamalara insanlığın</w:t>
      </w:r>
      <w:r>
        <w:t xml:space="preserve"> oluşumundan</w:t>
      </w:r>
      <w:r w:rsidR="00BA06CB" w:rsidRPr="007C0D14">
        <w:t xml:space="preserve"> beri rastlanılmıştır</w:t>
      </w:r>
      <w:r w:rsidR="00700462" w:rsidRPr="007C0D14">
        <w:t xml:space="preserve"> (Şenay, 2014: 33). </w:t>
      </w:r>
    </w:p>
    <w:p w:rsidR="003E1863" w:rsidRPr="007C0D14" w:rsidRDefault="003E1863" w:rsidP="007C0D14">
      <w:r w:rsidRPr="007C0D14">
        <w:t xml:space="preserve">Ancak 1926 yılında Medeni Kanunu’nun özel mülkiyeti güvence altına alması üretime özendirici etkiler oluşturmuştur. 1936 yılında tarıma traktörün </w:t>
      </w:r>
      <w:r w:rsidR="00F243AA" w:rsidRPr="007C0D14">
        <w:t>dâhil</w:t>
      </w:r>
      <w:r w:rsidRPr="007C0D14">
        <w:t xml:space="preserve"> olması ve Marshall yardımı programı ile Ege ve Çukurova gibi verimli ve pazara açık bölgelerden itibaren ekilmiş olan tarım alanları genişlemiş ve sektörün gelişmesi hız kazanmıştır. 1950’den sonra ise hızlı bir şekilde gıda fabrikaları kurulmuş, özel kesim atağa geçmiş ve 1960-1980 yılları arası 20 binden fazla gıda tesisi kurulmuştur (Eker, 2014:</w:t>
      </w:r>
      <w:r w:rsidR="007226C0">
        <w:t xml:space="preserve"> </w:t>
      </w:r>
      <w:r w:rsidRPr="007C0D14">
        <w:t xml:space="preserve">30). </w:t>
      </w:r>
    </w:p>
    <w:p w:rsidR="008D5B62" w:rsidRPr="007C0D14" w:rsidRDefault="00C326F9" w:rsidP="007C0D14">
      <w:r w:rsidRPr="007C0D14">
        <w:lastRenderedPageBreak/>
        <w:t>1980’</w:t>
      </w:r>
      <w:r w:rsidR="00C128F9" w:rsidRPr="007C0D14">
        <w:t>den itibaren ön planda olan libe</w:t>
      </w:r>
      <w:r w:rsidRPr="007C0D14">
        <w:t>ralleşme ve ihracat ile Türk pazarları dışa açılmaya başlamıştır. Bununla birlikte ülkenin ithalat ve ihracat kapasiteleri de büyük oranda artış göstermiştir. 1980’li yıllar ile beraber mod</w:t>
      </w:r>
      <w:r w:rsidR="00940C43" w:rsidRPr="007C0D14">
        <w:t>ern gıda sanayi fabrikaları kuru</w:t>
      </w:r>
      <w:r w:rsidRPr="007C0D14">
        <w:t>lmuş, gıda ihracatı büyümüş olsa da geleneksel tarım ürünlerinin ihracatta konumunu korumaya devam ettiği görülmektedir (</w:t>
      </w:r>
      <w:r w:rsidR="00DA2227" w:rsidRPr="007C0D14">
        <w:t>Özgül</w:t>
      </w:r>
      <w:r w:rsidRPr="007C0D14">
        <w:t xml:space="preserve">, 2019: 30). </w:t>
      </w:r>
    </w:p>
    <w:p w:rsidR="00BF7399" w:rsidRPr="00A32F8A" w:rsidRDefault="00BF7399" w:rsidP="00F70931">
      <w:pPr>
        <w:pStyle w:val="Balk3"/>
        <w:numPr>
          <w:ilvl w:val="2"/>
          <w:numId w:val="21"/>
        </w:numPr>
        <w:rPr>
          <w:b/>
          <w:bCs w:val="0"/>
        </w:rPr>
      </w:pPr>
      <w:bookmarkStart w:id="25" w:name="_Toc56077759"/>
      <w:r w:rsidRPr="00A32F8A">
        <w:rPr>
          <w:b/>
          <w:bCs w:val="0"/>
        </w:rPr>
        <w:t>Dünya’da Gıda Sektörü</w:t>
      </w:r>
      <w:bookmarkEnd w:id="25"/>
    </w:p>
    <w:p w:rsidR="006E7928" w:rsidRPr="007C0D14" w:rsidRDefault="00940C43" w:rsidP="007C0D14">
      <w:r w:rsidRPr="007C0D14">
        <w:t>Gıda sektörü büyüme ve p</w:t>
      </w:r>
      <w:r w:rsidR="004C2429">
        <w:t>azar potansiyeli yönünden göz önünde bulundurulduğundan</w:t>
      </w:r>
      <w:r w:rsidR="00C4254C" w:rsidRPr="007C0D14">
        <w:t xml:space="preserve"> düny</w:t>
      </w:r>
      <w:r w:rsidR="00154421" w:rsidRPr="007C0D14">
        <w:t>adaki</w:t>
      </w:r>
      <w:r w:rsidR="004C2429">
        <w:t xml:space="preserve"> en büyük sektörlerin</w:t>
      </w:r>
      <w:r w:rsidR="009706AC">
        <w:t xml:space="preserve"> içerisinde yer almaktadır</w:t>
      </w:r>
      <w:r w:rsidR="004C2429">
        <w:t>. Yıllık cirosu, çalışan</w:t>
      </w:r>
      <w:r w:rsidR="00154421" w:rsidRPr="007C0D14">
        <w:t xml:space="preserve"> ve firma sayısı ile AB ülkelerinin </w:t>
      </w:r>
      <w:r w:rsidR="004C2429">
        <w:t>en büyük üçüncü sektörü haline</w:t>
      </w:r>
      <w:r w:rsidR="00154421" w:rsidRPr="007C0D14">
        <w:t xml:space="preserve"> gelmiştir (Bahadır, 2017: 42).</w:t>
      </w:r>
    </w:p>
    <w:p w:rsidR="008C1596" w:rsidRPr="007C0D14" w:rsidRDefault="00C4254C" w:rsidP="007C0D14">
      <w:r w:rsidRPr="007C0D14">
        <w:t>Dünya gıda maddeleri talebi nüfus artışı, ekonomilerin büyü</w:t>
      </w:r>
      <w:r w:rsidR="0071132F">
        <w:t xml:space="preserve">mesi ve hızlanan sanayileşme koşulları ile </w:t>
      </w:r>
      <w:r w:rsidRPr="007C0D14">
        <w:t>dünya piyasalarında talep artışını yavaşlatmaktadır. Gıda maddeleri arzı ise iklimin etkisiyle ve yapısal sorunlar nedeniyle gerilemektedir. Enerji fiyatlarında meydana gelen artış tarım sektörün</w:t>
      </w:r>
      <w:r w:rsidR="004C2429">
        <w:t>de girdi olarak kullanılan mazot ve gübre</w:t>
      </w:r>
      <w:r w:rsidRPr="007C0D14">
        <w:t xml:space="preserve"> fiyatlarına yansıdığından üret</w:t>
      </w:r>
      <w:r w:rsidR="0071132F">
        <w:t>im maliyetleri</w:t>
      </w:r>
      <w:r w:rsidR="004C2429">
        <w:t xml:space="preserve"> yükselm</w:t>
      </w:r>
      <w:r w:rsidR="00415F4E">
        <w:t>iş ve bu da gıda fiyatlarının yükselmesine neden olmuştur. Bu</w:t>
      </w:r>
      <w:r w:rsidRPr="007C0D14">
        <w:t xml:space="preserve"> durum sonucunda dünya gıda üretim ve ticareti </w:t>
      </w:r>
      <w:r w:rsidR="00415F4E">
        <w:t>olumsuz olarak etkilenmiştir</w:t>
      </w:r>
      <w:r w:rsidR="009B3751" w:rsidRPr="007C0D14">
        <w:t xml:space="preserve"> (Karakoca, 2019: 4). </w:t>
      </w:r>
    </w:p>
    <w:p w:rsidR="00DB3804" w:rsidRDefault="009B3751" w:rsidP="007226C0">
      <w:pPr>
        <w:spacing w:after="0"/>
      </w:pPr>
      <w:r w:rsidRPr="007C0D14">
        <w:t>Bunların yanı sıra d</w:t>
      </w:r>
      <w:r w:rsidR="00062941" w:rsidRPr="007C0D14">
        <w:t>ünyada gıda sanayi ve perakendeciliği ekonomik açıd</w:t>
      </w:r>
      <w:r w:rsidR="00415F4E">
        <w:t>an son 10 yılda çok daha fazla</w:t>
      </w:r>
      <w:r w:rsidR="00062941" w:rsidRPr="007C0D14">
        <w:t xml:space="preserve"> büyümü</w:t>
      </w:r>
      <w:r w:rsidR="00C4254C" w:rsidRPr="007C0D14">
        <w:t>ş ve hayatımızı daha da çok etki</w:t>
      </w:r>
      <w:r w:rsidR="00062941" w:rsidRPr="007C0D14">
        <w:t>leyen bir duruma gelmiştir.</w:t>
      </w:r>
      <w:r w:rsidR="00E11AD9" w:rsidRPr="007C0D14">
        <w:t xml:space="preserve"> Son yıllarda dünyadaki gıda fiyatları arz-talep dengesi, küresel ısınma ve teknik nedenlerin yanı sıra </w:t>
      </w:r>
      <w:proofErr w:type="gramStart"/>
      <w:r w:rsidR="00E11AD9" w:rsidRPr="007C0D14">
        <w:t>spekülatif</w:t>
      </w:r>
      <w:proofErr w:type="gramEnd"/>
      <w:r w:rsidR="00E11AD9" w:rsidRPr="007C0D14">
        <w:t xml:space="preserve"> hareketler</w:t>
      </w:r>
      <w:r w:rsidR="00EF4A40">
        <w:t>den etkilenerek oluşturulmaktadır</w:t>
      </w:r>
      <w:r w:rsidR="00E11AD9" w:rsidRPr="007C0D14">
        <w:t xml:space="preserve">. Nüfus artışı, küresel iklimdeki değişiklikler, üretimdeki azalmalar ve bazı ülkelerde (Çin, Hindistan </w:t>
      </w:r>
      <w:r w:rsidR="00415F4E">
        <w:t>vb.)</w:t>
      </w:r>
      <w:r w:rsidR="00E11AD9" w:rsidRPr="007C0D14">
        <w:t xml:space="preserve"> refah artışı </w:t>
      </w:r>
      <w:r w:rsidR="00EF4A40">
        <w:t>ile artan talep ve buna karşın</w:t>
      </w:r>
      <w:r w:rsidR="00E11AD9" w:rsidRPr="007C0D14">
        <w:t xml:space="preserve"> tarım alanlarındak</w:t>
      </w:r>
      <w:r w:rsidR="00EF4A40">
        <w:t>i küçülme</w:t>
      </w:r>
      <w:r w:rsidR="00FC5BB3" w:rsidRPr="007C0D14">
        <w:t xml:space="preserve"> ve tarım ürünlerinin </w:t>
      </w:r>
      <w:proofErr w:type="spellStart"/>
      <w:r w:rsidR="00FC5BB3" w:rsidRPr="007C0D14">
        <w:t>bi</w:t>
      </w:r>
      <w:r w:rsidR="00E11AD9" w:rsidRPr="007C0D14">
        <w:t>yoyakıt</w:t>
      </w:r>
      <w:proofErr w:type="spellEnd"/>
      <w:r w:rsidR="00E11AD9" w:rsidRPr="007C0D14">
        <w:t xml:space="preserve"> amaçlı üretimi ile</w:t>
      </w:r>
      <w:r w:rsidR="00EF4A40">
        <w:t xml:space="preserve"> birlikte</w:t>
      </w:r>
      <w:r w:rsidR="00E11AD9" w:rsidRPr="007C0D14">
        <w:t xml:space="preserve"> arz azalmakta ve gıda fiya</w:t>
      </w:r>
      <w:r w:rsidR="00415F4E">
        <w:t>tlarında yükselme</w:t>
      </w:r>
      <w:r w:rsidR="00E11AD9" w:rsidRPr="007C0D14">
        <w:t xml:space="preserve"> gözlenmektedir. </w:t>
      </w:r>
      <w:r w:rsidR="00415F4E">
        <w:t xml:space="preserve"> Dünyada önemli olan</w:t>
      </w:r>
      <w:r w:rsidR="00062941" w:rsidRPr="007C0D14">
        <w:t xml:space="preserve"> çok uluslu şirketler; Afrika, Latin Amerika ve Güneydoğu Asya ülkelerinde milyonlarca hektarlık tarım arazisi kir</w:t>
      </w:r>
      <w:r w:rsidR="00DB3804">
        <w:t xml:space="preserve">alayarak, </w:t>
      </w:r>
      <w:r w:rsidR="003E5BBC" w:rsidRPr="007C0D14">
        <w:t xml:space="preserve">tarım-gıda ürünlerine </w:t>
      </w:r>
      <w:r w:rsidR="00062941" w:rsidRPr="007C0D14">
        <w:t xml:space="preserve">yatırım yapmaktadırlar. </w:t>
      </w:r>
    </w:p>
    <w:p w:rsidR="008C1596" w:rsidRPr="00BE7F39" w:rsidRDefault="00A66E17" w:rsidP="00DB3804">
      <w:pPr>
        <w:ind w:firstLine="0"/>
      </w:pPr>
      <w:r w:rsidRPr="00BE7F39">
        <w:rPr>
          <w:color w:val="000000" w:themeColor="text1"/>
        </w:rPr>
        <w:t>(</w:t>
      </w:r>
      <w:hyperlink r:id="rId15" w:history="1">
        <w:r w:rsidRPr="00BE7F39">
          <w:rPr>
            <w:rStyle w:val="Kpr"/>
            <w:color w:val="000000" w:themeColor="text1"/>
            <w:u w:val="none"/>
          </w:rPr>
          <w:t>file:///C:/Users/mypc/Downloads/Gida_Ve_Icecek_Sektor_Raporu_2019%20(1).pdf</w:t>
        </w:r>
      </w:hyperlink>
      <w:r w:rsidRPr="00BE7F39">
        <w:t>).</w:t>
      </w:r>
    </w:p>
    <w:p w:rsidR="007226C0" w:rsidRPr="007C0D14" w:rsidRDefault="007226C0" w:rsidP="00DB3804">
      <w:pPr>
        <w:ind w:firstLine="0"/>
      </w:pPr>
    </w:p>
    <w:p w:rsidR="00603D71" w:rsidRDefault="00603D71" w:rsidP="00BB0E8A">
      <w:pPr>
        <w:pStyle w:val="ResimYazs"/>
        <w:rPr>
          <w:b/>
          <w:bCs/>
          <w:i w:val="0"/>
          <w:iCs w:val="0"/>
          <w:color w:val="auto"/>
          <w:sz w:val="24"/>
          <w:szCs w:val="24"/>
        </w:rPr>
      </w:pPr>
      <w:bookmarkStart w:id="26" w:name="_Toc42974069"/>
      <w:bookmarkStart w:id="27" w:name="_Toc43197812"/>
    </w:p>
    <w:p w:rsidR="006A76A2" w:rsidRPr="008D1385" w:rsidRDefault="00BB0E8A" w:rsidP="00F22E7E">
      <w:pPr>
        <w:pStyle w:val="ResimYazs"/>
        <w:jc w:val="center"/>
        <w:rPr>
          <w:b/>
          <w:bCs/>
          <w:i w:val="0"/>
          <w:iCs w:val="0"/>
          <w:color w:val="auto"/>
          <w:sz w:val="24"/>
          <w:szCs w:val="24"/>
        </w:rPr>
      </w:pPr>
      <w:r w:rsidRPr="008D1385">
        <w:rPr>
          <w:b/>
          <w:bCs/>
          <w:i w:val="0"/>
          <w:iCs w:val="0"/>
          <w:color w:val="auto"/>
          <w:sz w:val="24"/>
          <w:szCs w:val="24"/>
        </w:rPr>
        <w:lastRenderedPageBreak/>
        <w:t xml:space="preserve">Grafik </w:t>
      </w:r>
      <w:r w:rsidR="00EB0F1B">
        <w:rPr>
          <w:b/>
          <w:bCs/>
          <w:i w:val="0"/>
          <w:iCs w:val="0"/>
          <w:color w:val="auto"/>
          <w:sz w:val="24"/>
          <w:szCs w:val="24"/>
        </w:rPr>
        <w:t xml:space="preserve">1. </w:t>
      </w:r>
      <w:r w:rsidR="006A76A2" w:rsidRPr="008D1385">
        <w:rPr>
          <w:b/>
          <w:bCs/>
          <w:i w:val="0"/>
          <w:iCs w:val="0"/>
          <w:color w:val="auto"/>
          <w:sz w:val="24"/>
          <w:szCs w:val="24"/>
        </w:rPr>
        <w:t>Küresel Gıda ve İçecek Sektöründeki İhracat Büyüklükleri (%)</w:t>
      </w:r>
      <w:bookmarkEnd w:id="26"/>
      <w:bookmarkEnd w:id="27"/>
    </w:p>
    <w:p w:rsidR="006A76A2" w:rsidRPr="007226C0" w:rsidRDefault="008C1596" w:rsidP="00A31924">
      <w:pPr>
        <w:keepNext/>
        <w:jc w:val="center"/>
        <w:rPr>
          <w:sz w:val="20"/>
          <w:szCs w:val="20"/>
        </w:rPr>
      </w:pPr>
      <w:r w:rsidRPr="007C0D14">
        <w:rPr>
          <w:noProof/>
          <w:lang w:eastAsia="tr-TR"/>
        </w:rPr>
        <w:drawing>
          <wp:inline distT="0" distB="0" distL="0" distR="0">
            <wp:extent cx="4438650" cy="2835314"/>
            <wp:effectExtent l="19050" t="0" r="0" b="0"/>
            <wp:docPr id="6" name="0 Resim" descr="Adsızzz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zzz.png"/>
                    <pic:cNvPicPr/>
                  </pic:nvPicPr>
                  <pic:blipFill>
                    <a:blip r:embed="rId16" cstate="print"/>
                    <a:stretch>
                      <a:fillRect/>
                    </a:stretch>
                  </pic:blipFill>
                  <pic:spPr>
                    <a:xfrm>
                      <a:off x="0" y="0"/>
                      <a:ext cx="4446109" cy="2840079"/>
                    </a:xfrm>
                    <a:prstGeom prst="rect">
                      <a:avLst/>
                    </a:prstGeom>
                  </pic:spPr>
                </pic:pic>
              </a:graphicData>
            </a:graphic>
          </wp:inline>
        </w:drawing>
      </w:r>
      <w:r w:rsidR="006A76A2" w:rsidRPr="00A31924">
        <w:rPr>
          <w:bCs/>
          <w:sz w:val="20"/>
          <w:szCs w:val="20"/>
        </w:rPr>
        <w:t>Kaynak:</w:t>
      </w:r>
      <w:hyperlink r:id="rId17" w:history="1">
        <w:r w:rsidR="00A66E17" w:rsidRPr="007226C0">
          <w:rPr>
            <w:rStyle w:val="Kpr"/>
            <w:sz w:val="20"/>
            <w:szCs w:val="20"/>
            <w:u w:val="none"/>
          </w:rPr>
          <w:t>file:///C:/Users/mypc/Downloads/Gida_Ve_Icecek_Sektor_Raporu_2019%20(1).pdf</w:t>
        </w:r>
      </w:hyperlink>
    </w:p>
    <w:p w:rsidR="00EC086E" w:rsidRDefault="006A76A2" w:rsidP="00603D71">
      <w:r w:rsidRPr="007C0D14">
        <w:t xml:space="preserve">Yukarıdaki grafikte de görüldüğü üzere ABD gıda ve içecek sektöründe %10,15 pay ile ihracatta birinci sırada yer almış, Türkiye ise %1,39pay ile </w:t>
      </w:r>
      <w:r w:rsidR="00A66E17" w:rsidRPr="007C0D14">
        <w:t xml:space="preserve">22. sırada yer almıştır. </w:t>
      </w:r>
    </w:p>
    <w:p w:rsidR="00E13FF2" w:rsidRPr="00C36673" w:rsidRDefault="005B4A15" w:rsidP="00E13FF2">
      <w:pPr>
        <w:pStyle w:val="ResimYazs"/>
        <w:jc w:val="center"/>
        <w:rPr>
          <w:b/>
          <w:bCs/>
          <w:i w:val="0"/>
          <w:iCs w:val="0"/>
          <w:color w:val="auto"/>
          <w:sz w:val="24"/>
          <w:szCs w:val="24"/>
        </w:rPr>
      </w:pPr>
      <w:bookmarkStart w:id="28" w:name="_Toc55244819"/>
      <w:r w:rsidRPr="00C36673">
        <w:rPr>
          <w:b/>
          <w:bCs/>
          <w:i w:val="0"/>
          <w:iCs w:val="0"/>
          <w:color w:val="auto"/>
          <w:sz w:val="24"/>
          <w:szCs w:val="24"/>
        </w:rPr>
        <w:t xml:space="preserve">Tablo </w:t>
      </w:r>
      <w:r w:rsidR="00D121CB" w:rsidRPr="00C36673">
        <w:rPr>
          <w:b/>
          <w:bCs/>
          <w:i w:val="0"/>
          <w:iCs w:val="0"/>
          <w:color w:val="auto"/>
          <w:sz w:val="24"/>
          <w:szCs w:val="24"/>
        </w:rPr>
        <w:fldChar w:fldCharType="begin"/>
      </w:r>
      <w:r w:rsidR="00F4211C" w:rsidRPr="00C36673">
        <w:rPr>
          <w:b/>
          <w:bCs/>
          <w:i w:val="0"/>
          <w:iCs w:val="0"/>
          <w:color w:val="auto"/>
          <w:sz w:val="24"/>
          <w:szCs w:val="24"/>
        </w:rPr>
        <w:instrText xml:space="preserve"> SEQ Tablo \* ARABIC </w:instrText>
      </w:r>
      <w:r w:rsidR="00D121CB" w:rsidRPr="00C36673">
        <w:rPr>
          <w:b/>
          <w:bCs/>
          <w:i w:val="0"/>
          <w:iCs w:val="0"/>
          <w:color w:val="auto"/>
          <w:sz w:val="24"/>
          <w:szCs w:val="24"/>
        </w:rPr>
        <w:fldChar w:fldCharType="separate"/>
      </w:r>
      <w:r w:rsidR="006F6525">
        <w:rPr>
          <w:b/>
          <w:bCs/>
          <w:i w:val="0"/>
          <w:iCs w:val="0"/>
          <w:noProof/>
          <w:color w:val="auto"/>
          <w:sz w:val="24"/>
          <w:szCs w:val="24"/>
        </w:rPr>
        <w:t>1</w:t>
      </w:r>
      <w:r w:rsidR="00D121CB" w:rsidRPr="00C36673">
        <w:rPr>
          <w:b/>
          <w:bCs/>
          <w:i w:val="0"/>
          <w:iCs w:val="0"/>
          <w:noProof/>
          <w:color w:val="auto"/>
          <w:sz w:val="24"/>
          <w:szCs w:val="24"/>
        </w:rPr>
        <w:fldChar w:fldCharType="end"/>
      </w:r>
      <w:r w:rsidR="00EB0F1B">
        <w:rPr>
          <w:b/>
          <w:bCs/>
          <w:i w:val="0"/>
          <w:iCs w:val="0"/>
          <w:color w:val="auto"/>
          <w:sz w:val="24"/>
          <w:szCs w:val="24"/>
        </w:rPr>
        <w:t>.</w:t>
      </w:r>
      <w:r w:rsidRPr="00C36673">
        <w:rPr>
          <w:b/>
          <w:bCs/>
          <w:i w:val="0"/>
          <w:iCs w:val="0"/>
          <w:color w:val="auto"/>
          <w:sz w:val="24"/>
          <w:szCs w:val="24"/>
        </w:rPr>
        <w:t xml:space="preserve"> Dünyada Gıdaya Yönelik Tarımsal Üretimde İlk 10 Ülke</w:t>
      </w:r>
      <w:bookmarkEnd w:id="28"/>
    </w:p>
    <w:p w:rsidR="00B8266C" w:rsidRPr="00355692" w:rsidRDefault="005B4A15" w:rsidP="00355692">
      <w:pPr>
        <w:pStyle w:val="ResimYazs"/>
        <w:ind w:firstLine="0"/>
        <w:jc w:val="center"/>
      </w:pPr>
      <w:r w:rsidRPr="007C0D14">
        <w:rPr>
          <w:noProof/>
          <w:lang w:eastAsia="tr-TR"/>
        </w:rPr>
        <w:drawing>
          <wp:inline distT="0" distB="0" distL="0" distR="0">
            <wp:extent cx="4867275" cy="2409825"/>
            <wp:effectExtent l="19050" t="0" r="9525" b="0"/>
            <wp:docPr id="5" name="Resim 1" descr="C:\Users\mypc\Desktop\FO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ypc\Desktop\FOTO.png"/>
                    <pic:cNvPicPr>
                      <a:picLocks noChangeAspect="1" noChangeArrowheads="1"/>
                    </pic:cNvPicPr>
                  </pic:nvPicPr>
                  <pic:blipFill>
                    <a:blip r:embed="rId18" cstate="print"/>
                    <a:srcRect/>
                    <a:stretch>
                      <a:fillRect/>
                    </a:stretch>
                  </pic:blipFill>
                  <pic:spPr bwMode="auto">
                    <a:xfrm>
                      <a:off x="0" y="0"/>
                      <a:ext cx="4867275" cy="2409825"/>
                    </a:xfrm>
                    <a:prstGeom prst="rect">
                      <a:avLst/>
                    </a:prstGeom>
                    <a:noFill/>
                    <a:ln w="9525">
                      <a:noFill/>
                      <a:miter lim="800000"/>
                      <a:headEnd/>
                      <a:tailEnd/>
                    </a:ln>
                  </pic:spPr>
                </pic:pic>
              </a:graphicData>
            </a:graphic>
          </wp:inline>
        </w:drawing>
      </w:r>
      <w:r w:rsidR="00B8266C" w:rsidRPr="00330F2D">
        <w:rPr>
          <w:bCs/>
          <w:i w:val="0"/>
          <w:color w:val="auto"/>
          <w:sz w:val="20"/>
          <w:szCs w:val="20"/>
        </w:rPr>
        <w:t>Kaynak</w:t>
      </w:r>
      <w:r w:rsidR="00A32F8A" w:rsidRPr="00330F2D">
        <w:rPr>
          <w:bCs/>
          <w:color w:val="auto"/>
          <w:sz w:val="20"/>
          <w:szCs w:val="20"/>
        </w:rPr>
        <w:t>:</w:t>
      </w:r>
      <w:hyperlink r:id="rId19" w:history="1">
        <w:r w:rsidR="00B8266C" w:rsidRPr="00A31924">
          <w:rPr>
            <w:rStyle w:val="Kpr"/>
            <w:i w:val="0"/>
            <w:sz w:val="20"/>
            <w:szCs w:val="20"/>
            <w:u w:val="none"/>
          </w:rPr>
          <w:t>file:///C:/Users/mypc/Downloads/Gida_Ve_Icecek_Sektor_Raporu_2019%20(1).pdf</w:t>
        </w:r>
      </w:hyperlink>
    </w:p>
    <w:p w:rsidR="00B8266C" w:rsidRPr="007C0D14" w:rsidRDefault="00B8266C" w:rsidP="007C0D14">
      <w:r w:rsidRPr="007C0D14">
        <w:t>Yukarıdaki</w:t>
      </w:r>
      <w:r w:rsidR="00FC5BB3" w:rsidRPr="007C0D14">
        <w:t xml:space="preserve"> tabloda da görüldüğü üzere dün</w:t>
      </w:r>
      <w:r w:rsidRPr="007C0D14">
        <w:t xml:space="preserve">yada gıdaya yönelik üretim lideri Çin’dir. </w:t>
      </w:r>
      <w:r w:rsidR="00415F4E">
        <w:t xml:space="preserve">Çin’i takip eden ülkeler ise </w:t>
      </w:r>
      <w:r w:rsidRPr="007C0D14">
        <w:t>Venezüella, Hindistan ve</w:t>
      </w:r>
      <w:r w:rsidR="0029746B">
        <w:t xml:space="preserve"> ABD’</w:t>
      </w:r>
      <w:r w:rsidR="00415F4E">
        <w:t>dir. Türkiye</w:t>
      </w:r>
      <w:r w:rsidR="007A1028">
        <w:t xml:space="preserve"> ise</w:t>
      </w:r>
      <w:r w:rsidRPr="007C0D14">
        <w:t xml:space="preserve"> tarımsal üretimde 10.</w:t>
      </w:r>
      <w:r w:rsidR="007A1028">
        <w:t xml:space="preserve"> sırada yer almıştır</w:t>
      </w:r>
      <w:r w:rsidRPr="007C0D14">
        <w:t xml:space="preserve">. </w:t>
      </w:r>
    </w:p>
    <w:p w:rsidR="00BF7399" w:rsidRPr="0075458B" w:rsidRDefault="00BF7399" w:rsidP="00F70931">
      <w:pPr>
        <w:pStyle w:val="Balk3"/>
        <w:numPr>
          <w:ilvl w:val="2"/>
          <w:numId w:val="21"/>
        </w:numPr>
        <w:rPr>
          <w:b/>
          <w:bCs w:val="0"/>
        </w:rPr>
      </w:pPr>
      <w:bookmarkStart w:id="29" w:name="_Toc56077760"/>
      <w:r w:rsidRPr="0075458B">
        <w:rPr>
          <w:b/>
          <w:bCs w:val="0"/>
        </w:rPr>
        <w:lastRenderedPageBreak/>
        <w:t>Türkiye’de Gıda Sektörü</w:t>
      </w:r>
      <w:bookmarkEnd w:id="29"/>
    </w:p>
    <w:p w:rsidR="008C1596" w:rsidRPr="007C0D14" w:rsidRDefault="00EF4A40" w:rsidP="007C0D14">
      <w:r>
        <w:t xml:space="preserve">Hammaddesinin </w:t>
      </w:r>
      <w:r w:rsidR="007A1028">
        <w:t>çoğunluğunu</w:t>
      </w:r>
      <w:r>
        <w:t xml:space="preserve"> tarımdan </w:t>
      </w:r>
      <w:r w:rsidR="00FC5BB3" w:rsidRPr="007C0D14">
        <w:t xml:space="preserve">alan gıda sanayinin </w:t>
      </w:r>
      <w:r>
        <w:t>neredeyse</w:t>
      </w:r>
      <w:r w:rsidR="00954F04">
        <w:t xml:space="preserve"> </w:t>
      </w:r>
      <w:r>
        <w:t xml:space="preserve">tamamında </w:t>
      </w:r>
      <w:r w:rsidR="007A1028">
        <w:t>yer alan</w:t>
      </w:r>
      <w:r w:rsidR="00DD0A6C" w:rsidRPr="007C0D14">
        <w:t xml:space="preserve"> ürünler, </w:t>
      </w:r>
      <w:r w:rsidR="00E71718" w:rsidRPr="007C0D14">
        <w:t>Türkiye’de üretilmektedir. Çok b</w:t>
      </w:r>
      <w:r w:rsidR="00DD0A6C" w:rsidRPr="007C0D14">
        <w:t>üyük</w:t>
      </w:r>
      <w:r w:rsidR="007A1028">
        <w:t xml:space="preserve"> bir çoğunluğu</w:t>
      </w:r>
      <w:r w:rsidR="00DD0A6C" w:rsidRPr="007C0D14">
        <w:t xml:space="preserve"> küçük ve orta boy işletme (KOBİ) olarak faaliyet gösteren sektör </w:t>
      </w:r>
      <w:r w:rsidR="007A1028">
        <w:t>sahipleri</w:t>
      </w:r>
      <w:r w:rsidR="00954F04">
        <w:t xml:space="preserve"> </w:t>
      </w:r>
      <w:r w:rsidR="00DD0A6C" w:rsidRPr="007C0D14">
        <w:t>hem sayısal hem de çeşitlilik bakımından Türkiye’nin neredeyse tüm illerinde faaliyette b</w:t>
      </w:r>
      <w:r w:rsidR="004F1824">
        <w:t xml:space="preserve">ulunmaktadır </w:t>
      </w:r>
      <w:r w:rsidR="00926B21" w:rsidRPr="007C0D14">
        <w:t>(Altuğ</w:t>
      </w:r>
      <w:r w:rsidR="00DD0A6C" w:rsidRPr="007C0D14">
        <w:t>, 2015: 3).</w:t>
      </w:r>
    </w:p>
    <w:p w:rsidR="008D5B62" w:rsidRPr="007C0D14" w:rsidRDefault="008D5B62" w:rsidP="007C0D14">
      <w:r w:rsidRPr="007C0D14">
        <w:t>Ülkemi</w:t>
      </w:r>
      <w:r w:rsidR="00E71718" w:rsidRPr="007C0D14">
        <w:t>zde sanayileşme yolunda atılan a</w:t>
      </w:r>
      <w:r w:rsidRPr="007C0D14">
        <w:t>dımların başlangıcında gıda sanayi işletmeleri yer almaktadır. Bunların yanında</w:t>
      </w:r>
      <w:r w:rsidR="00FC5BB3" w:rsidRPr="007C0D14">
        <w:t xml:space="preserve"> Türkiye’ de sanayileşme hareket</w:t>
      </w:r>
      <w:r w:rsidRPr="007C0D14">
        <w:t>inin hız kazanmasında gıda sektörü sağlamış ve sektör kalkınma planları ve yıllık programlardaki hedefler sonucunda ilerleme sağlam</w:t>
      </w:r>
      <w:r w:rsidR="00FC5BB3" w:rsidRPr="007C0D14">
        <w:t>ı</w:t>
      </w:r>
      <w:r w:rsidRPr="007C0D14">
        <w:t>ş, zaman içerisinde kamudan ayrılarak özel kesim ağırlıklı bir yapı haline gelmiştir. Bunlara ek olarak verimlilik ve karlılığın önem kazandığı bir ortamda ekonomi için önemli bir sektör konumuna gelmiştir. Gıda sanayi alt sektörleri, hammaddesini çoğunlukla kendi ülkesindeki kaynaklardan temin ederken, nadir de olsa bazı alt sektörler hammadd</w:t>
      </w:r>
      <w:r w:rsidR="00FC5BB3" w:rsidRPr="007C0D14">
        <w:t>e bakımından dışa bağımlılık gös</w:t>
      </w:r>
      <w:r w:rsidRPr="007C0D14">
        <w:t>termektedir (</w:t>
      </w:r>
      <w:proofErr w:type="spellStart"/>
      <w:r w:rsidRPr="007C0D14">
        <w:t>Özbakır</w:t>
      </w:r>
      <w:proofErr w:type="spellEnd"/>
      <w:r w:rsidRPr="007C0D14">
        <w:t>, 2008:</w:t>
      </w:r>
      <w:r w:rsidR="007226C0">
        <w:t xml:space="preserve"> </w:t>
      </w:r>
      <w:r w:rsidRPr="007C0D14">
        <w:t xml:space="preserve">30). </w:t>
      </w:r>
    </w:p>
    <w:p w:rsidR="002D0F7D" w:rsidRPr="007C0D14" w:rsidRDefault="00E372AF" w:rsidP="007C0D14">
      <w:r>
        <w:t>1980’li yıllara kadar dar</w:t>
      </w:r>
      <w:r w:rsidR="00F0502A" w:rsidRPr="007C0D14">
        <w:t xml:space="preserve"> bir çerçevede, ithalat ve ihracata büyük oranda kapalı ola</w:t>
      </w:r>
      <w:r w:rsidR="00D15EE8">
        <w:t>n Türk Gıda Sektörü, bu yıllardan</w:t>
      </w:r>
      <w:r w:rsidR="00F0502A" w:rsidRPr="007C0D14">
        <w:t xml:space="preserve"> itibaren liberal</w:t>
      </w:r>
      <w:r w:rsidR="00D15EE8">
        <w:t>leşme fikri</w:t>
      </w:r>
      <w:r w:rsidR="00F0502A" w:rsidRPr="007C0D14">
        <w:t xml:space="preserve"> ile birlikte dışa açılım yaşadığı teknoloji desteği ile iç pazarda da büyümüştür. </w:t>
      </w:r>
      <w:r w:rsidR="00D15EE8">
        <w:t>Yine bu zamanlarda tarıma bağlı</w:t>
      </w:r>
      <w:r w:rsidR="00F0502A" w:rsidRPr="007C0D14">
        <w:t xml:space="preserve"> v</w:t>
      </w:r>
      <w:r w:rsidR="00D15EE8">
        <w:t>e tarıma odaklı olarak ilerleme kaydeden</w:t>
      </w:r>
      <w:r w:rsidR="00F0502A" w:rsidRPr="007C0D14">
        <w:t xml:space="preserve"> sektör, zaman içerisinde yaşamış olduğu </w:t>
      </w:r>
      <w:r w:rsidR="002D0F7D" w:rsidRPr="007C0D14">
        <w:t>değişim ve ithalat etkisi ile de kendisine yeni alanlar oluşturmuştur. Bunun sonucunda da Türk gıda sek</w:t>
      </w:r>
      <w:r w:rsidR="00D15EE8">
        <w:t>törü içerisinde,</w:t>
      </w:r>
      <w:r w:rsidR="002D0F7D" w:rsidRPr="007C0D14">
        <w:t xml:space="preserve"> güçlü</w:t>
      </w:r>
      <w:r w:rsidR="00D15EE8">
        <w:t xml:space="preserve"> bir</w:t>
      </w:r>
      <w:r w:rsidR="002D0F7D" w:rsidRPr="007C0D14">
        <w:t xml:space="preserve"> rekabet ortamı ortaya </w:t>
      </w:r>
      <w:r>
        <w:t>çıkmıştır</w:t>
      </w:r>
      <w:r w:rsidR="002D0F7D" w:rsidRPr="00796C1E">
        <w:t>(Alacalı</w:t>
      </w:r>
      <w:r w:rsidR="002D0F7D" w:rsidRPr="007C0D14">
        <w:t>, 2017: 39).</w:t>
      </w:r>
    </w:p>
    <w:p w:rsidR="008707C4" w:rsidRPr="007C0D14" w:rsidRDefault="008707C4" w:rsidP="007C0D14">
      <w:r w:rsidRPr="007C0D14">
        <w:t>1980’li yıllardan sonra tarım ve gıda sanayisinde önemli ilerlemeler kaydedilmiştir. Artık üretim aşamasında tüketici</w:t>
      </w:r>
      <w:r w:rsidR="00954298" w:rsidRPr="007C0D14">
        <w:t xml:space="preserve">lerin sözü geçmeye başlamıştır. Teknolojinin gelişmesi, üretimde kalitenin ön plana çıkması, firmalarda meydana gelen birleşmeler sektördeki dengeleri değiştirmiştir (Güven, 2016: 54). </w:t>
      </w:r>
    </w:p>
    <w:p w:rsidR="00954298" w:rsidRPr="00796C1E" w:rsidRDefault="00954298" w:rsidP="009800E1">
      <w:pPr>
        <w:pStyle w:val="ListeParagraf"/>
        <w:numPr>
          <w:ilvl w:val="3"/>
          <w:numId w:val="21"/>
        </w:numPr>
        <w:rPr>
          <w:b/>
          <w:bCs/>
        </w:rPr>
      </w:pPr>
      <w:r w:rsidRPr="00796C1E">
        <w:rPr>
          <w:b/>
          <w:bCs/>
        </w:rPr>
        <w:t>Gıda Sektörünün Türkiye Ekonomisindeki Yeri</w:t>
      </w:r>
    </w:p>
    <w:p w:rsidR="00926B21" w:rsidRPr="007C0D14" w:rsidRDefault="00E372AF" w:rsidP="007C0D14">
      <w:r w:rsidRPr="007C0D14">
        <w:t>Gıda ve içecek sektörü; Türkiye ekon</w:t>
      </w:r>
      <w:r w:rsidR="006F530F">
        <w:t>omisindeki yeri,</w:t>
      </w:r>
      <w:r w:rsidRPr="007C0D14">
        <w:t xml:space="preserve"> istihdam</w:t>
      </w:r>
      <w:r w:rsidR="006F530F">
        <w:t>ı</w:t>
      </w:r>
      <w:r w:rsidRPr="007C0D14">
        <w:t xml:space="preserve">, ihracattaki payı, gelecekteki öneminin </w:t>
      </w:r>
      <w:r w:rsidR="006F530F">
        <w:t>daha da artması gibi nedenlerden</w:t>
      </w:r>
      <w:r w:rsidRPr="007C0D14">
        <w:t xml:space="preserve"> ötürü stra</w:t>
      </w:r>
      <w:r w:rsidR="006F530F">
        <w:t xml:space="preserve">tejik bir sektör niteliğindedir. </w:t>
      </w:r>
      <w:r w:rsidR="000D6245" w:rsidRPr="007C0D14">
        <w:t>Günümüzde</w:t>
      </w:r>
      <w:r w:rsidR="006F530F">
        <w:t xml:space="preserve"> de</w:t>
      </w:r>
      <w:r w:rsidR="000D6245" w:rsidRPr="007C0D14">
        <w:t>, özel sek</w:t>
      </w:r>
      <w:r w:rsidR="00E71718" w:rsidRPr="007C0D14">
        <w:t>tör firmalarının etkin olduğu gı</w:t>
      </w:r>
      <w:r w:rsidR="000D6245" w:rsidRPr="007C0D14">
        <w:t xml:space="preserve">da sanayi; </w:t>
      </w:r>
      <w:r w:rsidR="000D6245" w:rsidRPr="007C0D14">
        <w:lastRenderedPageBreak/>
        <w:t xml:space="preserve">hammadde, kapasite, </w:t>
      </w:r>
      <w:r w:rsidRPr="007C0D14">
        <w:t>enerji ve altyapı,</w:t>
      </w:r>
      <w:r w:rsidR="007226C0">
        <w:t xml:space="preserve"> </w:t>
      </w:r>
      <w:r w:rsidR="000D6245" w:rsidRPr="007C0D14">
        <w:t>pazarlama ve organiz</w:t>
      </w:r>
      <w:r>
        <w:t>asyon alanında yaşanan aksaklıklara</w:t>
      </w:r>
      <w:r w:rsidR="000D6245" w:rsidRPr="007C0D14">
        <w:t xml:space="preserve"> rağmen ekonomideki yerini korumaktadı</w:t>
      </w:r>
      <w:r w:rsidR="006F530F">
        <w:t>r</w:t>
      </w:r>
      <w:r w:rsidR="000D6245" w:rsidRPr="007C0D14">
        <w:t xml:space="preserve"> (Kuşat, 2011: 49). </w:t>
      </w:r>
    </w:p>
    <w:p w:rsidR="00E55D08" w:rsidRPr="007C0D14" w:rsidRDefault="00E55D08" w:rsidP="007C0D14">
      <w:r w:rsidRPr="007C0D14">
        <w:t>Cumhuriyet’in ilk yıllarında gıda sektörü büyük bir hızla şekillenmeye başlamıştır. Ülkenin zengin tarımsal kaynakları ve genç işgücü sayesinde sektör kısa sürede ekonomin</w:t>
      </w:r>
      <w:r w:rsidR="00F33A36" w:rsidRPr="007C0D14">
        <w:t>in gözbebeği haline gelmiştir (</w:t>
      </w:r>
      <w:proofErr w:type="spellStart"/>
      <w:r w:rsidR="00F33A36" w:rsidRPr="007C0D14">
        <w:t>Parseker</w:t>
      </w:r>
      <w:proofErr w:type="spellEnd"/>
      <w:r w:rsidR="00F33A36" w:rsidRPr="007C0D14">
        <w:t>, 2009: 22).</w:t>
      </w:r>
    </w:p>
    <w:p w:rsidR="00732423" w:rsidRPr="007C0D14" w:rsidRDefault="006C392C" w:rsidP="007C0D14">
      <w:r w:rsidRPr="007C0D14">
        <w:t xml:space="preserve">Sonraki yıllarda </w:t>
      </w:r>
      <w:r w:rsidR="00732423" w:rsidRPr="007C0D14">
        <w:t>Türkiye’nin sanayileşme süreci gıda sek</w:t>
      </w:r>
      <w:r w:rsidR="006F24D3">
        <w:t xml:space="preserve">törü ile başlamış ve ilk </w:t>
      </w:r>
      <w:r w:rsidR="00732423" w:rsidRPr="007C0D14">
        <w:t xml:space="preserve">gıda </w:t>
      </w:r>
      <w:r w:rsidR="006F24D3">
        <w:t>işleten fabrikalar</w:t>
      </w:r>
      <w:r w:rsidR="00F66480" w:rsidRPr="007C0D14">
        <w:t xml:space="preserve"> şeker, un ve bira</w:t>
      </w:r>
      <w:r w:rsidR="006F24D3">
        <w:t xml:space="preserve"> üretiminde </w:t>
      </w:r>
      <w:r w:rsidR="00732423" w:rsidRPr="007C0D14">
        <w:t xml:space="preserve">kurulmuştur. </w:t>
      </w:r>
      <w:r w:rsidRPr="007C0D14">
        <w:t>Politik ve ekonomik liberalleşme ortamının olduğu 1950’de katma değeri yüksek gıda işleme sanayinde özel sektö</w:t>
      </w:r>
      <w:r w:rsidR="00A45C6B">
        <w:t xml:space="preserve">r yatırımları ağır basmaktadır. </w:t>
      </w:r>
      <w:r w:rsidRPr="007C0D14">
        <w:t>1980’ler ise ihracata dayalı endüstrileşme programlarının özel sektörü destekleyen liberalleşme programlarının ön planda tutulduğu bir dönemdir (Turan, 2013: 69).</w:t>
      </w:r>
    </w:p>
    <w:p w:rsidR="00B41763" w:rsidRPr="007C0D14" w:rsidRDefault="00D00B03" w:rsidP="007C0D14">
      <w:r w:rsidRPr="007C0D14">
        <w:t>Gıda sektörünün Türkiye ekonomisi içeri</w:t>
      </w:r>
      <w:r w:rsidR="000E7138" w:rsidRPr="007C0D14">
        <w:t xml:space="preserve">sindeki yeri ve önemine bakıldığında, </w:t>
      </w:r>
      <w:r w:rsidR="000E7138" w:rsidRPr="00A45C6B">
        <w:t>Tür</w:t>
      </w:r>
      <w:r w:rsidR="00A45C6B" w:rsidRPr="00A45C6B">
        <w:t>kiye’</w:t>
      </w:r>
      <w:r w:rsidR="00DA2227" w:rsidRPr="00A45C6B">
        <w:t>de</w:t>
      </w:r>
      <w:r w:rsidR="00EC086E">
        <w:t xml:space="preserve"> gıda sektörünün GSMH’</w:t>
      </w:r>
      <w:r w:rsidR="00BE7F39">
        <w:t xml:space="preserve"> </w:t>
      </w:r>
      <w:proofErr w:type="spellStart"/>
      <w:r w:rsidR="00BE7F39">
        <w:t>nı</w:t>
      </w:r>
      <w:r w:rsidR="00A45C6B">
        <w:t>n</w:t>
      </w:r>
      <w:proofErr w:type="spellEnd"/>
      <w:r w:rsidR="00A45C6B">
        <w:t xml:space="preserve"> yaklaşık %</w:t>
      </w:r>
      <w:r w:rsidR="000E7138" w:rsidRPr="007C0D14">
        <w:t xml:space="preserve">5’ini oluşturduğu görülmektedir. Türkiye’de gıda işletmelerinin sayısı 2000 yılı itibari ile 28.000’e yaklaşmıştır. </w:t>
      </w:r>
      <w:r w:rsidR="00E945E2" w:rsidRPr="007C0D14">
        <w:t>Bu işletmelerin %6</w:t>
      </w:r>
      <w:r w:rsidR="00FC5BB3" w:rsidRPr="007C0D14">
        <w:t>5’</w:t>
      </w:r>
      <w:r w:rsidR="0029746B">
        <w:t>i</w:t>
      </w:r>
      <w:r w:rsidR="00FC5BB3" w:rsidRPr="007C0D14">
        <w:t>ni un ve unlu mamu</w:t>
      </w:r>
      <w:r w:rsidR="00E945E2" w:rsidRPr="007C0D14">
        <w:t>ller, %11’</w:t>
      </w:r>
      <w:r w:rsidR="0029746B">
        <w:t>i</w:t>
      </w:r>
      <w:r w:rsidR="00E945E2" w:rsidRPr="007C0D14">
        <w:t>ni süt ve süt ürünleri, %12’</w:t>
      </w:r>
      <w:r w:rsidR="0029746B">
        <w:t>i</w:t>
      </w:r>
      <w:r w:rsidR="00E945E2" w:rsidRPr="007C0D14">
        <w:t>ni konserve ve dondurulmuş gıdalar, %3,5’</w:t>
      </w:r>
      <w:r w:rsidR="0029746B">
        <w:t>i</w:t>
      </w:r>
      <w:r w:rsidR="00E945E2" w:rsidRPr="007C0D14">
        <w:t>ni bitkisel yağ v</w:t>
      </w:r>
      <w:r w:rsidR="00FC5BB3" w:rsidRPr="007C0D14">
        <w:t>e margarin, %3’</w:t>
      </w:r>
      <w:r w:rsidR="0029746B">
        <w:t>ü</w:t>
      </w:r>
      <w:r w:rsidR="00FC5BB3" w:rsidRPr="007C0D14">
        <w:t>nü şekerli mamu</w:t>
      </w:r>
      <w:r w:rsidR="00E945E2" w:rsidRPr="007C0D14">
        <w:t>ller, %1’</w:t>
      </w:r>
      <w:r w:rsidR="0029746B">
        <w:t>i</w:t>
      </w:r>
      <w:r w:rsidR="00E945E2" w:rsidRPr="007C0D14">
        <w:t>ni et ve et ürünleri ve %4,5</w:t>
      </w:r>
      <w:r w:rsidR="00796C1E">
        <w:t>’</w:t>
      </w:r>
      <w:r w:rsidR="00E945E2" w:rsidRPr="007C0D14">
        <w:t>lik kısmını tasnif dışı gıdalar, alkolsüz içecekler ve su ürünleri alt sektörlerinde faa</w:t>
      </w:r>
      <w:r w:rsidR="00FC5BB3" w:rsidRPr="007C0D14">
        <w:t>l</w:t>
      </w:r>
      <w:r w:rsidR="00E945E2" w:rsidRPr="007C0D14">
        <w:t>iyette bulunmaktadırl</w:t>
      </w:r>
      <w:r w:rsidR="00FC5BB3" w:rsidRPr="007C0D14">
        <w:t>ar. Bunlara ek olarak gıda sektö</w:t>
      </w:r>
      <w:r w:rsidR="00E945E2" w:rsidRPr="007C0D14">
        <w:t>ründe kayıtlı halde bulunan istihdam edilenlerin sayısı ortalama 105.000 kişiyi bulmaktadır (</w:t>
      </w:r>
      <w:proofErr w:type="spellStart"/>
      <w:r w:rsidR="00E945E2" w:rsidRPr="007C0D14">
        <w:t>Ömürgönülşen</w:t>
      </w:r>
      <w:proofErr w:type="spellEnd"/>
      <w:r w:rsidR="00E945E2" w:rsidRPr="007C0D14">
        <w:t xml:space="preserve">, 2007: 88). </w:t>
      </w:r>
    </w:p>
    <w:p w:rsidR="00796C1E" w:rsidRPr="007C0D14" w:rsidRDefault="00816C34" w:rsidP="00AB287C">
      <w:r w:rsidRPr="007C0D14">
        <w:t xml:space="preserve">Türkiye ekonomisinde gıda sektörü incelemeleri şu </w:t>
      </w:r>
      <w:r w:rsidR="00AB287C">
        <w:t>başlıklar altında yapılmaktadır.</w:t>
      </w:r>
    </w:p>
    <w:p w:rsidR="00816C34" w:rsidRPr="007C0D14" w:rsidRDefault="00E1075B" w:rsidP="007C0D14">
      <w:r w:rsidRPr="0075458B">
        <w:rPr>
          <w:b/>
          <w:bCs/>
        </w:rPr>
        <w:t>1.3.</w:t>
      </w:r>
      <w:r w:rsidR="009800E1">
        <w:rPr>
          <w:b/>
          <w:bCs/>
        </w:rPr>
        <w:t>2.2</w:t>
      </w:r>
      <w:r w:rsidRPr="0075458B">
        <w:rPr>
          <w:b/>
          <w:bCs/>
        </w:rPr>
        <w:t xml:space="preserve">. </w:t>
      </w:r>
      <w:r w:rsidR="00816C34" w:rsidRPr="0075458B">
        <w:rPr>
          <w:b/>
          <w:bCs/>
        </w:rPr>
        <w:t>Türkiye’de Gıda Sektörünün İşyeri ve İstihdam Durumu</w:t>
      </w:r>
    </w:p>
    <w:p w:rsidR="00105801" w:rsidRDefault="0049101B" w:rsidP="00AB287C">
      <w:r w:rsidRPr="007C0D14">
        <w:t xml:space="preserve">T.C. Sanayi ve Teknoloji Bakanlığı </w:t>
      </w:r>
      <w:r w:rsidR="006F24D3">
        <w:t xml:space="preserve">2017 yılındaki gıda ve içecek </w:t>
      </w:r>
      <w:r w:rsidR="0031472A" w:rsidRPr="007C0D14">
        <w:t xml:space="preserve">sektör raporlarına </w:t>
      </w:r>
      <w:r w:rsidR="00173C3A" w:rsidRPr="007C0D14">
        <w:t xml:space="preserve">göre 14.477.817 sigortalı çalışandan </w:t>
      </w:r>
      <w:r w:rsidR="00FD4BCD" w:rsidRPr="007C0D14">
        <w:t>3.</w:t>
      </w:r>
      <w:r w:rsidR="00173C3A" w:rsidRPr="007C0D14">
        <w:t>668</w:t>
      </w:r>
      <w:r w:rsidR="00FD4BCD" w:rsidRPr="007C0D14">
        <w:t>.237’si imalat sanayinde olup bunlardan 446.064’ü gıda ürünleri imalatında, 15.625’i ise içecek imalatında çalışmaktadır.</w:t>
      </w:r>
    </w:p>
    <w:p w:rsidR="00E13FF2" w:rsidRPr="00105801" w:rsidRDefault="00E13FF2" w:rsidP="00BE7F39">
      <w:pPr>
        <w:pStyle w:val="ResimYazs"/>
        <w:keepNext/>
        <w:jc w:val="center"/>
        <w:rPr>
          <w:b/>
          <w:bCs/>
          <w:i w:val="0"/>
          <w:iCs w:val="0"/>
          <w:color w:val="auto"/>
          <w:sz w:val="24"/>
          <w:szCs w:val="24"/>
        </w:rPr>
      </w:pPr>
      <w:bookmarkStart w:id="30" w:name="_Toc55244820"/>
      <w:r w:rsidRPr="00105801">
        <w:rPr>
          <w:b/>
          <w:bCs/>
          <w:i w:val="0"/>
          <w:iCs w:val="0"/>
          <w:color w:val="auto"/>
          <w:sz w:val="24"/>
          <w:szCs w:val="24"/>
        </w:rPr>
        <w:lastRenderedPageBreak/>
        <w:t xml:space="preserve">Tablo </w:t>
      </w:r>
      <w:r w:rsidR="00D121CB" w:rsidRPr="00105801">
        <w:rPr>
          <w:b/>
          <w:bCs/>
          <w:i w:val="0"/>
          <w:iCs w:val="0"/>
          <w:color w:val="auto"/>
          <w:sz w:val="24"/>
          <w:szCs w:val="24"/>
        </w:rPr>
        <w:fldChar w:fldCharType="begin"/>
      </w:r>
      <w:r w:rsidR="00F4211C" w:rsidRPr="00105801">
        <w:rPr>
          <w:b/>
          <w:bCs/>
          <w:i w:val="0"/>
          <w:iCs w:val="0"/>
          <w:color w:val="auto"/>
          <w:sz w:val="24"/>
          <w:szCs w:val="24"/>
        </w:rPr>
        <w:instrText xml:space="preserve"> SEQ Tablo \* ARABIC </w:instrText>
      </w:r>
      <w:r w:rsidR="00D121CB" w:rsidRPr="00105801">
        <w:rPr>
          <w:b/>
          <w:bCs/>
          <w:i w:val="0"/>
          <w:iCs w:val="0"/>
          <w:color w:val="auto"/>
          <w:sz w:val="24"/>
          <w:szCs w:val="24"/>
        </w:rPr>
        <w:fldChar w:fldCharType="separate"/>
      </w:r>
      <w:r w:rsidR="006F6525">
        <w:rPr>
          <w:b/>
          <w:bCs/>
          <w:i w:val="0"/>
          <w:iCs w:val="0"/>
          <w:noProof/>
          <w:color w:val="auto"/>
          <w:sz w:val="24"/>
          <w:szCs w:val="24"/>
        </w:rPr>
        <w:t>2</w:t>
      </w:r>
      <w:r w:rsidR="00D121CB" w:rsidRPr="00105801">
        <w:rPr>
          <w:b/>
          <w:bCs/>
          <w:i w:val="0"/>
          <w:iCs w:val="0"/>
          <w:noProof/>
          <w:color w:val="auto"/>
          <w:sz w:val="24"/>
          <w:szCs w:val="24"/>
        </w:rPr>
        <w:fldChar w:fldCharType="end"/>
      </w:r>
      <w:r w:rsidR="00EB0F1B">
        <w:rPr>
          <w:b/>
          <w:bCs/>
          <w:i w:val="0"/>
          <w:iCs w:val="0"/>
          <w:color w:val="auto"/>
          <w:sz w:val="24"/>
          <w:szCs w:val="24"/>
        </w:rPr>
        <w:t>.</w:t>
      </w:r>
      <w:r w:rsidRPr="00105801">
        <w:rPr>
          <w:b/>
          <w:bCs/>
          <w:i w:val="0"/>
          <w:iCs w:val="0"/>
          <w:color w:val="auto"/>
          <w:sz w:val="24"/>
          <w:szCs w:val="24"/>
        </w:rPr>
        <w:t xml:space="preserve"> Sektörün İşyeri Sayısı ve İstihdamı</w:t>
      </w:r>
      <w:bookmarkEnd w:id="30"/>
    </w:p>
    <w:p w:rsidR="0049101B" w:rsidRPr="007C0D14" w:rsidRDefault="0031472A" w:rsidP="00355692">
      <w:pPr>
        <w:ind w:firstLine="0"/>
        <w:jc w:val="center"/>
      </w:pPr>
      <w:r w:rsidRPr="007C0D14">
        <w:rPr>
          <w:noProof/>
          <w:lang w:eastAsia="tr-TR"/>
        </w:rPr>
        <w:drawing>
          <wp:inline distT="0" distB="0" distL="0" distR="0">
            <wp:extent cx="5314950" cy="1247775"/>
            <wp:effectExtent l="19050" t="0" r="0" b="0"/>
            <wp:docPr id="1" name="0 Resim" descr="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20" cstate="print"/>
                    <a:stretch>
                      <a:fillRect/>
                    </a:stretch>
                  </pic:blipFill>
                  <pic:spPr>
                    <a:xfrm>
                      <a:off x="0" y="0"/>
                      <a:ext cx="5340606" cy="1253798"/>
                    </a:xfrm>
                    <a:prstGeom prst="rect">
                      <a:avLst/>
                    </a:prstGeom>
                  </pic:spPr>
                </pic:pic>
              </a:graphicData>
            </a:graphic>
          </wp:inline>
        </w:drawing>
      </w:r>
      <w:r w:rsidR="0049101B" w:rsidRPr="00A31924">
        <w:rPr>
          <w:bCs/>
          <w:sz w:val="20"/>
          <w:szCs w:val="20"/>
        </w:rPr>
        <w:t>Kaynak:</w:t>
      </w:r>
      <w:hyperlink r:id="rId21" w:history="1">
        <w:r w:rsidR="0049101B" w:rsidRPr="00A31924">
          <w:rPr>
            <w:rStyle w:val="Kpr"/>
            <w:sz w:val="20"/>
            <w:szCs w:val="20"/>
            <w:u w:val="none"/>
          </w:rPr>
          <w:t>file:///C:/Users/mypc/Desktop/Gida_Ve_Icecek_Sektor_Raporu_2019.pdf</w:t>
        </w:r>
      </w:hyperlink>
    </w:p>
    <w:p w:rsidR="006F24D3" w:rsidRDefault="0031472A" w:rsidP="005F1A23">
      <w:r w:rsidRPr="007C0D14">
        <w:t>Yukarıda</w:t>
      </w:r>
      <w:r w:rsidR="009C3826">
        <w:t xml:space="preserve">ki tablo </w:t>
      </w:r>
      <w:r w:rsidR="009D45CB" w:rsidRPr="007C0D14">
        <w:t xml:space="preserve">2’ de </w:t>
      </w:r>
      <w:r w:rsidRPr="007C0D14">
        <w:t>yer alan bilgilere göre 2013 yılında gıda sektöründe 41.611 işyeri faaliyet gösterirken işyeri sayısı</w:t>
      </w:r>
      <w:r w:rsidR="00B473E0">
        <w:t>ndaki</w:t>
      </w:r>
      <w:r w:rsidRPr="007C0D14">
        <w:t xml:space="preserve"> %2,9 artış ile 2017 yılında 42.846’ya yükseldiği görülmektedir. Gıda sektörüne yönelik istihdama bakıldığında ise 2013 yılında sektörde 471.671 kişi çalışırken 20</w:t>
      </w:r>
      <w:r w:rsidR="00B473E0">
        <w:t>17 yılında yaklaşık %6,8 artış ile</w:t>
      </w:r>
      <w:r w:rsidRPr="007C0D14">
        <w:t xml:space="preserve"> 446.064 kişiye ulaştığı görülmektedir. 2013 yılında içecek sektöründe ise</w:t>
      </w:r>
      <w:r w:rsidR="00B473E0">
        <w:t xml:space="preserve"> 640 işyeri faaliyette bulunurken, işyeri sayısındaki</w:t>
      </w:r>
      <w:r w:rsidR="00BE1986" w:rsidRPr="007C0D14">
        <w:t>%3,9 artış ile 2017 yılında 665’e yükselmiştir. İçecek sektöründe 2013 yılında istihdam edilenlerin sayısı 13.727 olup, 2017 y</w:t>
      </w:r>
      <w:r w:rsidR="00F66480" w:rsidRPr="007C0D14">
        <w:t>ılında 13,8’lik bir artış sonucu</w:t>
      </w:r>
      <w:r w:rsidR="00B473E0">
        <w:t>nda 15.624’ e yükseldiği</w:t>
      </w:r>
      <w:r w:rsidR="00BE1986" w:rsidRPr="007C0D14">
        <w:t xml:space="preserve"> görülmektedir. </w:t>
      </w:r>
    </w:p>
    <w:p w:rsidR="005F1A23" w:rsidRPr="00796C1E" w:rsidRDefault="005F1A23" w:rsidP="005F1A23"/>
    <w:p w:rsidR="00105801" w:rsidRPr="0075458B" w:rsidRDefault="00E1075B" w:rsidP="00F25358">
      <w:pPr>
        <w:rPr>
          <w:b/>
          <w:bCs/>
        </w:rPr>
      </w:pPr>
      <w:r w:rsidRPr="0075458B">
        <w:rPr>
          <w:b/>
          <w:bCs/>
        </w:rPr>
        <w:t>1.3.</w:t>
      </w:r>
      <w:r w:rsidR="009800E1">
        <w:rPr>
          <w:b/>
          <w:bCs/>
        </w:rPr>
        <w:t>2.3</w:t>
      </w:r>
      <w:r w:rsidRPr="0075458B">
        <w:rPr>
          <w:b/>
          <w:bCs/>
        </w:rPr>
        <w:t xml:space="preserve">. </w:t>
      </w:r>
      <w:r w:rsidR="00B2193F" w:rsidRPr="0075458B">
        <w:rPr>
          <w:b/>
          <w:bCs/>
        </w:rPr>
        <w:t>Türkiye Gıda Sektörünün Cirosu</w:t>
      </w:r>
    </w:p>
    <w:p w:rsidR="00F25358" w:rsidRPr="00796C1E" w:rsidRDefault="005B4A15" w:rsidP="00796C1E">
      <w:pPr>
        <w:pStyle w:val="ResimYazs"/>
        <w:keepNext/>
        <w:jc w:val="center"/>
        <w:rPr>
          <w:b/>
          <w:bCs/>
          <w:i w:val="0"/>
          <w:iCs w:val="0"/>
          <w:color w:val="auto"/>
          <w:sz w:val="24"/>
          <w:szCs w:val="24"/>
        </w:rPr>
      </w:pPr>
      <w:bookmarkStart w:id="31" w:name="_Toc55244821"/>
      <w:r w:rsidRPr="00105801">
        <w:rPr>
          <w:b/>
          <w:bCs/>
          <w:i w:val="0"/>
          <w:iCs w:val="0"/>
          <w:color w:val="auto"/>
          <w:sz w:val="24"/>
          <w:szCs w:val="24"/>
        </w:rPr>
        <w:t xml:space="preserve">Tablo </w:t>
      </w:r>
      <w:r w:rsidR="00D121CB" w:rsidRPr="00105801">
        <w:rPr>
          <w:b/>
          <w:bCs/>
          <w:i w:val="0"/>
          <w:iCs w:val="0"/>
          <w:color w:val="auto"/>
          <w:sz w:val="24"/>
          <w:szCs w:val="24"/>
        </w:rPr>
        <w:fldChar w:fldCharType="begin"/>
      </w:r>
      <w:r w:rsidR="00F4211C" w:rsidRPr="00105801">
        <w:rPr>
          <w:b/>
          <w:bCs/>
          <w:i w:val="0"/>
          <w:iCs w:val="0"/>
          <w:color w:val="auto"/>
          <w:sz w:val="24"/>
          <w:szCs w:val="24"/>
        </w:rPr>
        <w:instrText xml:space="preserve"> SEQ Tablo \* ARABIC </w:instrText>
      </w:r>
      <w:r w:rsidR="00D121CB" w:rsidRPr="00105801">
        <w:rPr>
          <w:b/>
          <w:bCs/>
          <w:i w:val="0"/>
          <w:iCs w:val="0"/>
          <w:color w:val="auto"/>
          <w:sz w:val="24"/>
          <w:szCs w:val="24"/>
        </w:rPr>
        <w:fldChar w:fldCharType="separate"/>
      </w:r>
      <w:r w:rsidR="006F6525">
        <w:rPr>
          <w:b/>
          <w:bCs/>
          <w:i w:val="0"/>
          <w:iCs w:val="0"/>
          <w:noProof/>
          <w:color w:val="auto"/>
          <w:sz w:val="24"/>
          <w:szCs w:val="24"/>
        </w:rPr>
        <w:t>3</w:t>
      </w:r>
      <w:r w:rsidR="00D121CB" w:rsidRPr="00105801">
        <w:rPr>
          <w:b/>
          <w:bCs/>
          <w:i w:val="0"/>
          <w:iCs w:val="0"/>
          <w:noProof/>
          <w:color w:val="auto"/>
          <w:sz w:val="24"/>
          <w:szCs w:val="24"/>
        </w:rPr>
        <w:fldChar w:fldCharType="end"/>
      </w:r>
      <w:r w:rsidR="00EB0F1B">
        <w:rPr>
          <w:b/>
          <w:bCs/>
          <w:i w:val="0"/>
          <w:iCs w:val="0"/>
          <w:color w:val="auto"/>
          <w:sz w:val="24"/>
          <w:szCs w:val="24"/>
        </w:rPr>
        <w:t>.</w:t>
      </w:r>
      <w:r w:rsidRPr="00105801">
        <w:rPr>
          <w:b/>
          <w:bCs/>
          <w:i w:val="0"/>
          <w:iCs w:val="0"/>
          <w:color w:val="auto"/>
          <w:sz w:val="24"/>
          <w:szCs w:val="24"/>
        </w:rPr>
        <w:t xml:space="preserve"> Sektörün Cirosu</w:t>
      </w:r>
      <w:bookmarkEnd w:id="31"/>
    </w:p>
    <w:p w:rsidR="009203C8" w:rsidRPr="00355692" w:rsidRDefault="00F715AA" w:rsidP="00355692">
      <w:pPr>
        <w:ind w:firstLine="0"/>
        <w:jc w:val="center"/>
        <w:rPr>
          <w:bCs/>
          <w:sz w:val="18"/>
          <w:szCs w:val="18"/>
        </w:rPr>
      </w:pPr>
      <w:r w:rsidRPr="00EB0F1B">
        <w:rPr>
          <w:noProof/>
          <w:lang w:eastAsia="tr-TR"/>
        </w:rPr>
        <w:drawing>
          <wp:inline distT="0" distB="0" distL="0" distR="0">
            <wp:extent cx="4638675" cy="2119630"/>
            <wp:effectExtent l="19050" t="0" r="9525" b="0"/>
            <wp:docPr id="11" name="6 Resim" descr="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22" cstate="print"/>
                    <a:stretch>
                      <a:fillRect/>
                    </a:stretch>
                  </pic:blipFill>
                  <pic:spPr>
                    <a:xfrm>
                      <a:off x="0" y="0"/>
                      <a:ext cx="4751999" cy="2171413"/>
                    </a:xfrm>
                    <a:prstGeom prst="rect">
                      <a:avLst/>
                    </a:prstGeom>
                  </pic:spPr>
                </pic:pic>
              </a:graphicData>
            </a:graphic>
          </wp:inline>
        </w:drawing>
      </w:r>
      <w:r w:rsidR="003C31EF" w:rsidRPr="00330F2D">
        <w:rPr>
          <w:bCs/>
          <w:sz w:val="20"/>
          <w:szCs w:val="20"/>
        </w:rPr>
        <w:t>Kaynak</w:t>
      </w:r>
      <w:r w:rsidR="003C31EF" w:rsidRPr="00A31924">
        <w:rPr>
          <w:bCs/>
          <w:sz w:val="20"/>
          <w:szCs w:val="20"/>
        </w:rPr>
        <w:t>:</w:t>
      </w:r>
      <w:hyperlink r:id="rId23" w:history="1">
        <w:r w:rsidR="003C31EF" w:rsidRPr="00A31924">
          <w:rPr>
            <w:rStyle w:val="Kpr"/>
            <w:sz w:val="18"/>
            <w:szCs w:val="18"/>
            <w:u w:val="none"/>
          </w:rPr>
          <w:t>file:///C:/Users/mypc/Desktop/Gida_Ve_Icecek_Sektor_Raporu_2019.pdf</w:t>
        </w:r>
      </w:hyperlink>
    </w:p>
    <w:p w:rsidR="00355692" w:rsidRDefault="00C854FF" w:rsidP="006F24D3">
      <w:r w:rsidRPr="007C0D14">
        <w:t xml:space="preserve">Yukarıdaki tablo </w:t>
      </w:r>
      <w:r w:rsidR="009D45CB" w:rsidRPr="007C0D14">
        <w:t>3</w:t>
      </w:r>
      <w:r w:rsidR="0029746B">
        <w:t>’</w:t>
      </w:r>
      <w:r w:rsidR="009D45CB" w:rsidRPr="007C0D14">
        <w:t>de</w:t>
      </w:r>
      <w:r w:rsidRPr="007C0D14">
        <w:t xml:space="preserve"> görüldüğü üzere </w:t>
      </w:r>
      <w:r w:rsidR="00F523B5">
        <w:t xml:space="preserve">2017 yılında </w:t>
      </w:r>
      <w:r w:rsidRPr="007C0D14">
        <w:t xml:space="preserve">gıda ve </w:t>
      </w:r>
      <w:r w:rsidR="00F523B5">
        <w:t>içecek imalatı sektörünün cirosu yaklaşık</w:t>
      </w:r>
      <w:r w:rsidR="009D45CB" w:rsidRPr="007C0D14">
        <w:t xml:space="preserve"> olarak 253,6 milyar</w:t>
      </w:r>
      <w:r w:rsidR="00F523B5">
        <w:t xml:space="preserve"> TL’dir. Ayrıca</w:t>
      </w:r>
      <w:r w:rsidRPr="007C0D14">
        <w:t xml:space="preserve"> 2017 yılı gıda ve içecek sanayi net satışlarının sanayi sektörü</w:t>
      </w:r>
      <w:r w:rsidR="003C31EF" w:rsidRPr="007C0D14">
        <w:t xml:space="preserve"> içindeki payın</w:t>
      </w:r>
      <w:r w:rsidR="001814B1" w:rsidRPr="007C0D14">
        <w:t>ın %14,95 olduğu görülmektedir.</w:t>
      </w:r>
    </w:p>
    <w:p w:rsidR="008F5BB2" w:rsidRPr="0075458B" w:rsidRDefault="00E1075B" w:rsidP="007C0D14">
      <w:pPr>
        <w:rPr>
          <w:b/>
          <w:bCs/>
        </w:rPr>
      </w:pPr>
      <w:r w:rsidRPr="0075458B">
        <w:rPr>
          <w:b/>
          <w:bCs/>
        </w:rPr>
        <w:lastRenderedPageBreak/>
        <w:t>1.3.</w:t>
      </w:r>
      <w:r w:rsidR="009800E1">
        <w:rPr>
          <w:b/>
          <w:bCs/>
        </w:rPr>
        <w:t>2</w:t>
      </w:r>
      <w:r w:rsidRPr="0075458B">
        <w:rPr>
          <w:b/>
          <w:bCs/>
        </w:rPr>
        <w:t xml:space="preserve">.4. </w:t>
      </w:r>
      <w:r w:rsidR="003C31EF" w:rsidRPr="0075458B">
        <w:rPr>
          <w:b/>
          <w:bCs/>
        </w:rPr>
        <w:t xml:space="preserve">Gıda ve İçecek Sanayi’nde Katma Değer </w:t>
      </w:r>
    </w:p>
    <w:p w:rsidR="009203C8" w:rsidRDefault="005B4A15" w:rsidP="00F22E7E">
      <w:pPr>
        <w:pStyle w:val="ResimYazs"/>
        <w:keepNext/>
        <w:ind w:firstLine="0"/>
        <w:jc w:val="center"/>
        <w:rPr>
          <w:b/>
          <w:bCs/>
          <w:i w:val="0"/>
          <w:iCs w:val="0"/>
          <w:color w:val="auto"/>
          <w:sz w:val="24"/>
          <w:szCs w:val="24"/>
        </w:rPr>
      </w:pPr>
      <w:bookmarkStart w:id="32" w:name="_Toc55244822"/>
      <w:r w:rsidRPr="00105801">
        <w:rPr>
          <w:b/>
          <w:bCs/>
          <w:i w:val="0"/>
          <w:iCs w:val="0"/>
          <w:color w:val="auto"/>
          <w:sz w:val="24"/>
          <w:szCs w:val="24"/>
        </w:rPr>
        <w:t xml:space="preserve">Tablo </w:t>
      </w:r>
      <w:r w:rsidR="00D121CB" w:rsidRPr="00105801">
        <w:rPr>
          <w:b/>
          <w:bCs/>
          <w:i w:val="0"/>
          <w:iCs w:val="0"/>
          <w:color w:val="auto"/>
          <w:sz w:val="24"/>
          <w:szCs w:val="24"/>
        </w:rPr>
        <w:fldChar w:fldCharType="begin"/>
      </w:r>
      <w:r w:rsidR="00F4211C" w:rsidRPr="00105801">
        <w:rPr>
          <w:b/>
          <w:bCs/>
          <w:i w:val="0"/>
          <w:iCs w:val="0"/>
          <w:color w:val="auto"/>
          <w:sz w:val="24"/>
          <w:szCs w:val="24"/>
        </w:rPr>
        <w:instrText xml:space="preserve"> SEQ Tablo \* ARABIC </w:instrText>
      </w:r>
      <w:r w:rsidR="00D121CB" w:rsidRPr="00105801">
        <w:rPr>
          <w:b/>
          <w:bCs/>
          <w:i w:val="0"/>
          <w:iCs w:val="0"/>
          <w:color w:val="auto"/>
          <w:sz w:val="24"/>
          <w:szCs w:val="24"/>
        </w:rPr>
        <w:fldChar w:fldCharType="separate"/>
      </w:r>
      <w:r w:rsidR="006F6525">
        <w:rPr>
          <w:b/>
          <w:bCs/>
          <w:i w:val="0"/>
          <w:iCs w:val="0"/>
          <w:noProof/>
          <w:color w:val="auto"/>
          <w:sz w:val="24"/>
          <w:szCs w:val="24"/>
        </w:rPr>
        <w:t>4</w:t>
      </w:r>
      <w:r w:rsidR="00D121CB" w:rsidRPr="00105801">
        <w:rPr>
          <w:b/>
          <w:bCs/>
          <w:i w:val="0"/>
          <w:iCs w:val="0"/>
          <w:noProof/>
          <w:color w:val="auto"/>
          <w:sz w:val="24"/>
          <w:szCs w:val="24"/>
        </w:rPr>
        <w:fldChar w:fldCharType="end"/>
      </w:r>
      <w:r w:rsidR="00EB0F1B">
        <w:rPr>
          <w:b/>
          <w:bCs/>
          <w:i w:val="0"/>
          <w:iCs w:val="0"/>
          <w:color w:val="auto"/>
          <w:sz w:val="24"/>
          <w:szCs w:val="24"/>
        </w:rPr>
        <w:t>.</w:t>
      </w:r>
      <w:r w:rsidRPr="00105801">
        <w:rPr>
          <w:b/>
          <w:bCs/>
          <w:i w:val="0"/>
          <w:iCs w:val="0"/>
          <w:color w:val="auto"/>
          <w:sz w:val="24"/>
          <w:szCs w:val="24"/>
        </w:rPr>
        <w:t xml:space="preserve"> Gıda ve İçecek Sanayinde Sektör Bazında Katma Değer (Milyar TL)</w:t>
      </w:r>
      <w:bookmarkEnd w:id="32"/>
    </w:p>
    <w:p w:rsidR="003C31EF" w:rsidRPr="00A805AC" w:rsidRDefault="00615D30" w:rsidP="00355692">
      <w:pPr>
        <w:pStyle w:val="ResimYazs"/>
        <w:keepNext/>
        <w:ind w:firstLine="0"/>
        <w:jc w:val="center"/>
        <w:rPr>
          <w:b/>
          <w:bCs/>
          <w:i w:val="0"/>
          <w:iCs w:val="0"/>
          <w:color w:val="auto"/>
          <w:sz w:val="24"/>
          <w:szCs w:val="24"/>
        </w:rPr>
      </w:pPr>
      <w:r w:rsidRPr="007C0D14">
        <w:rPr>
          <w:noProof/>
          <w:lang w:eastAsia="tr-TR"/>
        </w:rPr>
        <w:drawing>
          <wp:inline distT="0" distB="0" distL="0" distR="0">
            <wp:extent cx="4879941" cy="2409825"/>
            <wp:effectExtent l="19050" t="0" r="0" b="0"/>
            <wp:docPr id="22" name="8 Resim" descr="Adsızxx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xxx.png"/>
                    <pic:cNvPicPr/>
                  </pic:nvPicPr>
                  <pic:blipFill>
                    <a:blip r:embed="rId24" cstate="print"/>
                    <a:stretch>
                      <a:fillRect/>
                    </a:stretch>
                  </pic:blipFill>
                  <pic:spPr>
                    <a:xfrm>
                      <a:off x="0" y="0"/>
                      <a:ext cx="4943233" cy="2441080"/>
                    </a:xfrm>
                    <a:prstGeom prst="rect">
                      <a:avLst/>
                    </a:prstGeom>
                  </pic:spPr>
                </pic:pic>
              </a:graphicData>
            </a:graphic>
          </wp:inline>
        </w:drawing>
      </w:r>
      <w:r w:rsidR="00F715AA" w:rsidRPr="00BA5E6E">
        <w:rPr>
          <w:bCs/>
          <w:i w:val="0"/>
          <w:color w:val="auto"/>
          <w:sz w:val="20"/>
          <w:szCs w:val="20"/>
        </w:rPr>
        <w:t>Kaynak</w:t>
      </w:r>
      <w:r w:rsidR="00F715AA" w:rsidRPr="009203C8">
        <w:rPr>
          <w:bCs/>
          <w:i w:val="0"/>
          <w:sz w:val="20"/>
          <w:szCs w:val="20"/>
        </w:rPr>
        <w:t>:</w:t>
      </w:r>
      <w:hyperlink r:id="rId25" w:history="1">
        <w:r w:rsidR="00F715AA" w:rsidRPr="00A31924">
          <w:rPr>
            <w:rStyle w:val="Kpr"/>
            <w:i w:val="0"/>
            <w:sz w:val="20"/>
            <w:szCs w:val="20"/>
            <w:u w:val="none"/>
          </w:rPr>
          <w:t>file:///C:/Users/mypc/Desktop/Gida_Ve_Icecek_Sektor_Raporu_2019.pdf</w:t>
        </w:r>
      </w:hyperlink>
    </w:p>
    <w:p w:rsidR="005F1A23" w:rsidRPr="005F1A23" w:rsidRDefault="00B07D86" w:rsidP="005F1A23">
      <w:r>
        <w:t>2017</w:t>
      </w:r>
      <w:r w:rsidR="00F715AA" w:rsidRPr="007C0D14">
        <w:t xml:space="preserve"> katma değer istati</w:t>
      </w:r>
      <w:r w:rsidR="00615D30" w:rsidRPr="007C0D14">
        <w:t>stiklerine göre</w:t>
      </w:r>
      <w:r>
        <w:t>,</w:t>
      </w:r>
      <w:r w:rsidR="00F715AA" w:rsidRPr="007C0D14">
        <w:t xml:space="preserve"> gıda sanayinde </w:t>
      </w:r>
      <w:r>
        <w:t>faaliyet gösteren işletmelerin bütün</w:t>
      </w:r>
      <w:r w:rsidR="00F715AA" w:rsidRPr="007C0D14">
        <w:t xml:space="preserve"> imalat sanayi sektörleri iç</w:t>
      </w:r>
      <w:r w:rsidR="00F66480" w:rsidRPr="007C0D14">
        <w:t xml:space="preserve">erisinde en yüksek katma değerini </w:t>
      </w:r>
      <w:r w:rsidR="00F715AA" w:rsidRPr="007C0D14">
        <w:t>oluşturduğu görülmektedir. Gıda</w:t>
      </w:r>
      <w:r w:rsidR="00F66480" w:rsidRPr="007C0D14">
        <w:t xml:space="preserve"> ve</w:t>
      </w:r>
      <w:r w:rsidR="00F715AA" w:rsidRPr="007C0D14">
        <w:t xml:space="preserve"> içecek sanayi sektörünün toplam katma değeri 2010 yılında 13,04 milyar TL iken, 2017 yılında yaklaşık %200 oranında artarak 39,2</w:t>
      </w:r>
      <w:r>
        <w:t xml:space="preserve"> milyar TL olmuştu</w:t>
      </w:r>
      <w:r w:rsidR="00F715AA" w:rsidRPr="007C0D14">
        <w:t>r.</w:t>
      </w:r>
    </w:p>
    <w:p w:rsidR="00105801" w:rsidRPr="0075458B" w:rsidRDefault="00E1075B" w:rsidP="00F25358">
      <w:pPr>
        <w:rPr>
          <w:b/>
          <w:bCs/>
        </w:rPr>
      </w:pPr>
      <w:r w:rsidRPr="0075458B">
        <w:rPr>
          <w:b/>
          <w:bCs/>
        </w:rPr>
        <w:t>1.3.</w:t>
      </w:r>
      <w:r w:rsidR="009800E1">
        <w:rPr>
          <w:b/>
          <w:bCs/>
        </w:rPr>
        <w:t>2</w:t>
      </w:r>
      <w:r w:rsidRPr="0075458B">
        <w:rPr>
          <w:b/>
          <w:bCs/>
        </w:rPr>
        <w:t xml:space="preserve">.5. </w:t>
      </w:r>
      <w:r w:rsidR="0015453B" w:rsidRPr="0075458B">
        <w:rPr>
          <w:b/>
          <w:bCs/>
        </w:rPr>
        <w:t>Gıda ve İçecek Sektöründe Dış Ticaret</w:t>
      </w:r>
    </w:p>
    <w:p w:rsidR="005F1A23" w:rsidRDefault="005F1A23" w:rsidP="005F1A23">
      <w:bookmarkStart w:id="33" w:name="_Toc42974070"/>
      <w:bookmarkStart w:id="34" w:name="_Toc43197813"/>
      <w:r>
        <w:t>Grafik 1’</w:t>
      </w:r>
      <w:r w:rsidRPr="007C0D14">
        <w:t>de görüldüğü üzere gıda ve içecek sanayinin ihracatı</w:t>
      </w:r>
      <w:r>
        <w:t xml:space="preserve"> 2014 yılında 12,7 milyar dolardan </w:t>
      </w:r>
      <w:r w:rsidRPr="007C0D14">
        <w:t>2015 yılında 12,0 milyar dolara düşse</w:t>
      </w:r>
      <w:r>
        <w:t xml:space="preserve"> de her yıl ülke ekonomisinin</w:t>
      </w:r>
      <w:r w:rsidRPr="007C0D14">
        <w:t xml:space="preserve"> değ</w:t>
      </w:r>
      <w:r>
        <w:t>erini arttırarak dış ticaret hacmini</w:t>
      </w:r>
      <w:r w:rsidRPr="007C0D14">
        <w:t xml:space="preserve"> korumuştur. 2015 ve</w:t>
      </w:r>
      <w:r>
        <w:t xml:space="preserve"> 2016 yıllarında ihracatta azalma</w:t>
      </w:r>
      <w:r w:rsidRPr="007C0D14">
        <w:t xml:space="preserve"> görülmüş, </w:t>
      </w:r>
      <w:r>
        <w:t>2017 yılında tekrardan bir yükselme</w:t>
      </w:r>
      <w:r w:rsidRPr="007C0D14">
        <w:t xml:space="preserve"> yaşanmış ve 2018 yılında da sektör ihracatı 12,3 milyar $</w:t>
      </w:r>
      <w:r>
        <w:t xml:space="preserve"> olmuştur</w:t>
      </w:r>
      <w:r w:rsidRPr="007C0D14">
        <w:t xml:space="preserve">. Sektör ihracatının toplam ihracat içindeki payı 2018 yılında %7,3 </w:t>
      </w:r>
      <w:r>
        <w:t xml:space="preserve">olmuştur. </w:t>
      </w:r>
      <w:r w:rsidRPr="007C0D14">
        <w:t>2018 yılında ü</w:t>
      </w:r>
      <w:r>
        <w:t>lkemizin toplam ihracatı</w:t>
      </w:r>
      <w:r w:rsidRPr="007C0D14">
        <w:t xml:space="preserve"> yaklaşık 167</w:t>
      </w:r>
      <w:r>
        <w:t xml:space="preserve">,9 milyar $ </w:t>
      </w:r>
      <w:r w:rsidRPr="007C0D14">
        <w:t xml:space="preserve">olup, gıda ve içecek sektöründe 12,3 milyar </w:t>
      </w:r>
      <w:r>
        <w:t>dolar ihracat gerçekleşmiş,</w:t>
      </w:r>
      <w:r w:rsidRPr="007C0D14">
        <w:t xml:space="preserve"> ithalat 5,5 mil</w:t>
      </w:r>
      <w:r>
        <w:t>yar dolar ve dış ticaret hacmi ise</w:t>
      </w:r>
      <w:r w:rsidRPr="007C0D14">
        <w:t xml:space="preserve"> 6,8 milya</w:t>
      </w:r>
      <w:r>
        <w:t>r dola</w:t>
      </w:r>
      <w:r w:rsidRPr="007C0D14">
        <w:t>r</w:t>
      </w:r>
      <w:r>
        <w:t xml:space="preserve"> olmuştur</w:t>
      </w:r>
      <w:r w:rsidRPr="007C0D14">
        <w:t>.</w:t>
      </w:r>
    </w:p>
    <w:p w:rsidR="00954F04" w:rsidRDefault="00954F04" w:rsidP="005F1A23"/>
    <w:p w:rsidR="00954F04" w:rsidRDefault="00954F04" w:rsidP="005F1A23"/>
    <w:p w:rsidR="005F1A23" w:rsidRPr="007C0D14" w:rsidRDefault="005F1A23" w:rsidP="005F1A23">
      <w:pPr>
        <w:ind w:firstLine="708"/>
      </w:pPr>
    </w:p>
    <w:p w:rsidR="00F25358" w:rsidRPr="00A554BE" w:rsidRDefault="00BB0E8A" w:rsidP="00F22E7E">
      <w:pPr>
        <w:pStyle w:val="ResimYazs"/>
        <w:ind w:firstLine="0"/>
        <w:jc w:val="center"/>
        <w:rPr>
          <w:b/>
          <w:bCs/>
          <w:i w:val="0"/>
          <w:iCs w:val="0"/>
          <w:color w:val="auto"/>
          <w:sz w:val="24"/>
          <w:szCs w:val="24"/>
        </w:rPr>
      </w:pPr>
      <w:r w:rsidRPr="00105801">
        <w:rPr>
          <w:b/>
          <w:bCs/>
          <w:i w:val="0"/>
          <w:iCs w:val="0"/>
          <w:color w:val="auto"/>
          <w:sz w:val="24"/>
          <w:szCs w:val="24"/>
        </w:rPr>
        <w:lastRenderedPageBreak/>
        <w:t xml:space="preserve">Grafik </w:t>
      </w:r>
      <w:r w:rsidR="00D121CB" w:rsidRPr="00105801">
        <w:rPr>
          <w:b/>
          <w:bCs/>
          <w:i w:val="0"/>
          <w:iCs w:val="0"/>
          <w:color w:val="auto"/>
          <w:sz w:val="24"/>
          <w:szCs w:val="24"/>
        </w:rPr>
        <w:fldChar w:fldCharType="begin"/>
      </w:r>
      <w:r w:rsidR="00F4211C" w:rsidRPr="00105801">
        <w:rPr>
          <w:b/>
          <w:bCs/>
          <w:i w:val="0"/>
          <w:iCs w:val="0"/>
          <w:color w:val="auto"/>
          <w:sz w:val="24"/>
          <w:szCs w:val="24"/>
        </w:rPr>
        <w:instrText xml:space="preserve"> SEQ Grafik \* ARABIC </w:instrText>
      </w:r>
      <w:r w:rsidR="00D121CB" w:rsidRPr="00105801">
        <w:rPr>
          <w:b/>
          <w:bCs/>
          <w:i w:val="0"/>
          <w:iCs w:val="0"/>
          <w:color w:val="auto"/>
          <w:sz w:val="24"/>
          <w:szCs w:val="24"/>
        </w:rPr>
        <w:fldChar w:fldCharType="separate"/>
      </w:r>
      <w:r w:rsidR="006F6525">
        <w:rPr>
          <w:b/>
          <w:bCs/>
          <w:i w:val="0"/>
          <w:iCs w:val="0"/>
          <w:noProof/>
          <w:color w:val="auto"/>
          <w:sz w:val="24"/>
          <w:szCs w:val="24"/>
        </w:rPr>
        <w:t>1</w:t>
      </w:r>
      <w:r w:rsidR="00D121CB" w:rsidRPr="00105801">
        <w:rPr>
          <w:b/>
          <w:bCs/>
          <w:i w:val="0"/>
          <w:iCs w:val="0"/>
          <w:noProof/>
          <w:color w:val="auto"/>
          <w:sz w:val="24"/>
          <w:szCs w:val="24"/>
        </w:rPr>
        <w:fldChar w:fldCharType="end"/>
      </w:r>
      <w:r w:rsidR="00EB0F1B">
        <w:rPr>
          <w:b/>
          <w:bCs/>
          <w:i w:val="0"/>
          <w:iCs w:val="0"/>
          <w:color w:val="auto"/>
          <w:sz w:val="24"/>
          <w:szCs w:val="24"/>
        </w:rPr>
        <w:t>.</w:t>
      </w:r>
      <w:r w:rsidRPr="00105801">
        <w:rPr>
          <w:b/>
          <w:bCs/>
          <w:i w:val="0"/>
          <w:iCs w:val="0"/>
          <w:color w:val="auto"/>
          <w:sz w:val="24"/>
          <w:szCs w:val="24"/>
        </w:rPr>
        <w:t xml:space="preserve">  2</w:t>
      </w:r>
      <w:r w:rsidR="00615D30" w:rsidRPr="00105801">
        <w:rPr>
          <w:b/>
          <w:bCs/>
          <w:i w:val="0"/>
          <w:iCs w:val="0"/>
          <w:color w:val="auto"/>
          <w:sz w:val="24"/>
          <w:szCs w:val="24"/>
        </w:rPr>
        <w:t>014-2018 Gıda ve İçecek Sektörü Dış Ticareti</w:t>
      </w:r>
      <w:bookmarkEnd w:id="33"/>
      <w:bookmarkEnd w:id="34"/>
    </w:p>
    <w:p w:rsidR="0015453B" w:rsidRPr="0019282D" w:rsidRDefault="00615D30" w:rsidP="0019282D">
      <w:pPr>
        <w:keepNext/>
        <w:ind w:firstLine="0"/>
        <w:jc w:val="center"/>
      </w:pPr>
      <w:r w:rsidRPr="007C0D14">
        <w:rPr>
          <w:noProof/>
          <w:lang w:eastAsia="tr-TR"/>
        </w:rPr>
        <w:drawing>
          <wp:inline distT="0" distB="0" distL="0" distR="0">
            <wp:extent cx="4924425" cy="1638300"/>
            <wp:effectExtent l="19050" t="0" r="9525" b="0"/>
            <wp:docPr id="20" name="12 Resim" descr="nxcxç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xcxçö.png"/>
                    <pic:cNvPicPr/>
                  </pic:nvPicPr>
                  <pic:blipFill>
                    <a:blip r:embed="rId26" cstate="print"/>
                    <a:stretch>
                      <a:fillRect/>
                    </a:stretch>
                  </pic:blipFill>
                  <pic:spPr>
                    <a:xfrm>
                      <a:off x="0" y="0"/>
                      <a:ext cx="5275008" cy="1754935"/>
                    </a:xfrm>
                    <a:prstGeom prst="rect">
                      <a:avLst/>
                    </a:prstGeom>
                  </pic:spPr>
                </pic:pic>
              </a:graphicData>
            </a:graphic>
          </wp:inline>
        </w:drawing>
      </w:r>
      <w:r w:rsidR="00497B96" w:rsidRPr="00EB0F1B">
        <w:rPr>
          <w:bCs/>
          <w:sz w:val="20"/>
          <w:szCs w:val="20"/>
        </w:rPr>
        <w:t>K</w:t>
      </w:r>
      <w:r w:rsidR="001814B1" w:rsidRPr="00EB0F1B">
        <w:rPr>
          <w:bCs/>
          <w:sz w:val="20"/>
          <w:szCs w:val="20"/>
        </w:rPr>
        <w:t>aynak:</w:t>
      </w:r>
      <w:hyperlink r:id="rId27" w:history="1">
        <w:r w:rsidRPr="00A31924">
          <w:rPr>
            <w:rStyle w:val="Kpr"/>
            <w:sz w:val="20"/>
            <w:szCs w:val="20"/>
            <w:u w:val="none"/>
          </w:rPr>
          <w:t>file:///C:/Users/mypc/Desktop/Gida_Ve_Icecek_Sektor_Raporu_2019.pdf</w:t>
        </w:r>
      </w:hyperlink>
    </w:p>
    <w:p w:rsidR="0015453B" w:rsidRPr="0075458B" w:rsidRDefault="00E1075B" w:rsidP="007C0D14">
      <w:pPr>
        <w:rPr>
          <w:b/>
          <w:bCs/>
        </w:rPr>
      </w:pPr>
      <w:r w:rsidRPr="0075458B">
        <w:rPr>
          <w:b/>
          <w:bCs/>
        </w:rPr>
        <w:t>1.3.</w:t>
      </w:r>
      <w:r w:rsidR="009800E1">
        <w:rPr>
          <w:b/>
          <w:bCs/>
        </w:rPr>
        <w:t>2</w:t>
      </w:r>
      <w:r w:rsidRPr="0075458B">
        <w:rPr>
          <w:b/>
          <w:bCs/>
        </w:rPr>
        <w:t xml:space="preserve">.6. </w:t>
      </w:r>
      <w:r w:rsidR="0015453B" w:rsidRPr="0075458B">
        <w:rPr>
          <w:b/>
          <w:bCs/>
        </w:rPr>
        <w:t xml:space="preserve">Gıda ve İçecek </w:t>
      </w:r>
      <w:r w:rsidR="00A554BE" w:rsidRPr="00A554BE">
        <w:rPr>
          <w:b/>
          <w:bCs/>
        </w:rPr>
        <w:t>S</w:t>
      </w:r>
      <w:r w:rsidR="0015453B" w:rsidRPr="00A554BE">
        <w:rPr>
          <w:b/>
          <w:bCs/>
        </w:rPr>
        <w:t>ektörü</w:t>
      </w:r>
      <w:r w:rsidR="0015453B" w:rsidRPr="0075458B">
        <w:rPr>
          <w:b/>
          <w:bCs/>
        </w:rPr>
        <w:t xml:space="preserve"> Üretim Endeksi </w:t>
      </w:r>
    </w:p>
    <w:p w:rsidR="006F24D3" w:rsidRPr="007C0D14" w:rsidRDefault="0015453B" w:rsidP="005F1A23">
      <w:r w:rsidRPr="007C0D14">
        <w:t>Üretim endeksi, sanayi</w:t>
      </w:r>
      <w:r w:rsidR="00E6663A">
        <w:t xml:space="preserve"> sektörünün üretimindeki iniş ve çıkışların</w:t>
      </w:r>
      <w:r w:rsidRPr="007C0D14">
        <w:t xml:space="preserve"> yıllar itibari ile </w:t>
      </w:r>
      <w:r w:rsidR="00E56CB5">
        <w:t xml:space="preserve">mukayeseli </w:t>
      </w:r>
      <w:r w:rsidRPr="007C0D14">
        <w:t xml:space="preserve">olarak </w:t>
      </w:r>
      <w:r w:rsidR="00E56CB5">
        <w:t>izlenmesini sağlayan imgedir</w:t>
      </w:r>
      <w:r w:rsidRPr="007C0D14">
        <w:t>. Sanayi üretim endeksinin hesaplanması ekonomi ile ilgili verilen</w:t>
      </w:r>
      <w:r w:rsidR="002D04F0">
        <w:t xml:space="preserve"> kararların ve alınan tedbirlerin</w:t>
      </w:r>
      <w:r w:rsidRPr="007C0D14">
        <w:t xml:space="preserve"> ekonomi ve ü</w:t>
      </w:r>
      <w:r w:rsidR="002D04F0">
        <w:t xml:space="preserve">reticiler üzerindeki değişimlerini </w:t>
      </w:r>
      <w:r w:rsidRPr="007C0D14">
        <w:t>ölçebilmek</w:t>
      </w:r>
      <w:r w:rsidR="002D04F0">
        <w:t xml:space="preserve"> ve ileriye dönük</w:t>
      </w:r>
      <w:r w:rsidRPr="007C0D14">
        <w:t xml:space="preserve"> tahminlerde bulunabilmek için gereklidir (Karakoca, 2019: 17).</w:t>
      </w:r>
    </w:p>
    <w:p w:rsidR="00BB0E8A" w:rsidRPr="00105801" w:rsidRDefault="00BB0E8A" w:rsidP="00BB0E8A">
      <w:pPr>
        <w:pStyle w:val="ResimYazs"/>
        <w:jc w:val="center"/>
        <w:rPr>
          <w:b/>
          <w:bCs/>
          <w:i w:val="0"/>
          <w:iCs w:val="0"/>
          <w:color w:val="auto"/>
          <w:sz w:val="24"/>
          <w:szCs w:val="24"/>
        </w:rPr>
      </w:pPr>
      <w:bookmarkStart w:id="35" w:name="_Toc43197814"/>
      <w:bookmarkStart w:id="36" w:name="_Toc42974071"/>
      <w:r w:rsidRPr="00105801">
        <w:rPr>
          <w:b/>
          <w:bCs/>
          <w:i w:val="0"/>
          <w:iCs w:val="0"/>
          <w:color w:val="auto"/>
          <w:sz w:val="24"/>
          <w:szCs w:val="24"/>
        </w:rPr>
        <w:t xml:space="preserve">Grafik </w:t>
      </w:r>
      <w:r w:rsidR="00D121CB" w:rsidRPr="00105801">
        <w:rPr>
          <w:b/>
          <w:bCs/>
          <w:i w:val="0"/>
          <w:iCs w:val="0"/>
          <w:color w:val="auto"/>
          <w:sz w:val="24"/>
          <w:szCs w:val="24"/>
        </w:rPr>
        <w:fldChar w:fldCharType="begin"/>
      </w:r>
      <w:r w:rsidR="00F4211C" w:rsidRPr="00105801">
        <w:rPr>
          <w:b/>
          <w:bCs/>
          <w:i w:val="0"/>
          <w:iCs w:val="0"/>
          <w:color w:val="auto"/>
          <w:sz w:val="24"/>
          <w:szCs w:val="24"/>
        </w:rPr>
        <w:instrText xml:space="preserve"> SEQ Grafik \* ARABIC </w:instrText>
      </w:r>
      <w:r w:rsidR="00D121CB" w:rsidRPr="00105801">
        <w:rPr>
          <w:b/>
          <w:bCs/>
          <w:i w:val="0"/>
          <w:iCs w:val="0"/>
          <w:color w:val="auto"/>
          <w:sz w:val="24"/>
          <w:szCs w:val="24"/>
        </w:rPr>
        <w:fldChar w:fldCharType="separate"/>
      </w:r>
      <w:r w:rsidR="006F6525">
        <w:rPr>
          <w:b/>
          <w:bCs/>
          <w:i w:val="0"/>
          <w:iCs w:val="0"/>
          <w:noProof/>
          <w:color w:val="auto"/>
          <w:sz w:val="24"/>
          <w:szCs w:val="24"/>
        </w:rPr>
        <w:t>2</w:t>
      </w:r>
      <w:r w:rsidR="00D121CB" w:rsidRPr="00105801">
        <w:rPr>
          <w:b/>
          <w:bCs/>
          <w:i w:val="0"/>
          <w:iCs w:val="0"/>
          <w:noProof/>
          <w:color w:val="auto"/>
          <w:sz w:val="24"/>
          <w:szCs w:val="24"/>
        </w:rPr>
        <w:fldChar w:fldCharType="end"/>
      </w:r>
      <w:r w:rsidR="00EB0F1B">
        <w:rPr>
          <w:b/>
          <w:bCs/>
          <w:i w:val="0"/>
          <w:iCs w:val="0"/>
          <w:color w:val="auto"/>
          <w:sz w:val="24"/>
          <w:szCs w:val="24"/>
        </w:rPr>
        <w:t>.</w:t>
      </w:r>
      <w:r w:rsidR="00682844" w:rsidRPr="00105801">
        <w:rPr>
          <w:b/>
          <w:bCs/>
          <w:i w:val="0"/>
          <w:iCs w:val="0"/>
          <w:color w:val="auto"/>
          <w:sz w:val="24"/>
          <w:szCs w:val="24"/>
        </w:rPr>
        <w:t>Sanayi Üret</w:t>
      </w:r>
      <w:r w:rsidR="007C0E90" w:rsidRPr="00105801">
        <w:rPr>
          <w:b/>
          <w:bCs/>
          <w:i w:val="0"/>
          <w:iCs w:val="0"/>
          <w:color w:val="auto"/>
          <w:sz w:val="24"/>
          <w:szCs w:val="24"/>
        </w:rPr>
        <w:t>im Endeksi Yıllık Ortalama</w:t>
      </w:r>
      <w:bookmarkEnd w:id="35"/>
    </w:p>
    <w:p w:rsidR="00105801" w:rsidRPr="009C3826" w:rsidRDefault="007C0E90" w:rsidP="009C3826">
      <w:pPr>
        <w:pStyle w:val="ResimYazs"/>
        <w:ind w:firstLine="0"/>
        <w:jc w:val="center"/>
        <w:rPr>
          <w:bCs/>
          <w:i w:val="0"/>
          <w:iCs w:val="0"/>
          <w:color w:val="auto"/>
          <w:sz w:val="20"/>
          <w:szCs w:val="20"/>
        </w:rPr>
      </w:pPr>
      <w:r w:rsidRPr="007C0D14">
        <w:rPr>
          <w:noProof/>
          <w:lang w:eastAsia="tr-TR"/>
        </w:rPr>
        <w:drawing>
          <wp:inline distT="0" distB="0" distL="0" distR="0">
            <wp:extent cx="4524375" cy="1948824"/>
            <wp:effectExtent l="19050" t="0" r="0" b="0"/>
            <wp:docPr id="17" name="14 Resim" descr="z.ç 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ç x.png"/>
                    <pic:cNvPicPr/>
                  </pic:nvPicPr>
                  <pic:blipFill>
                    <a:blip r:embed="rId28" cstate="print"/>
                    <a:stretch>
                      <a:fillRect/>
                    </a:stretch>
                  </pic:blipFill>
                  <pic:spPr>
                    <a:xfrm>
                      <a:off x="0" y="0"/>
                      <a:ext cx="4522879" cy="1948180"/>
                    </a:xfrm>
                    <a:prstGeom prst="rect">
                      <a:avLst/>
                    </a:prstGeom>
                  </pic:spPr>
                </pic:pic>
              </a:graphicData>
            </a:graphic>
          </wp:inline>
        </w:drawing>
      </w:r>
      <w:r w:rsidRPr="00EB0F1B">
        <w:rPr>
          <w:bCs/>
          <w:i w:val="0"/>
          <w:iCs w:val="0"/>
          <w:color w:val="auto"/>
          <w:sz w:val="20"/>
          <w:szCs w:val="20"/>
        </w:rPr>
        <w:t>Kaynak:</w:t>
      </w:r>
      <w:hyperlink r:id="rId29" w:history="1">
        <w:r w:rsidRPr="00A31924">
          <w:rPr>
            <w:rStyle w:val="Kpr"/>
            <w:i w:val="0"/>
            <w:iCs w:val="0"/>
            <w:sz w:val="20"/>
            <w:szCs w:val="20"/>
            <w:u w:val="none"/>
          </w:rPr>
          <w:t>file:///C:/Users/mypc/Desktop/Gida_Ve_Icecek_Sektor_Raporu_2019.pdf</w:t>
        </w:r>
        <w:bookmarkEnd w:id="36"/>
      </w:hyperlink>
    </w:p>
    <w:p w:rsidR="007C0E90" w:rsidRPr="007C0D14" w:rsidRDefault="009C3826" w:rsidP="007C0D14">
      <w:r>
        <w:t>Grafik</w:t>
      </w:r>
      <w:r w:rsidR="0029746B">
        <w:t xml:space="preserve"> 3’te </w:t>
      </w:r>
      <w:r w:rsidR="007C0E90" w:rsidRPr="007C0D14">
        <w:t>görüldüğü üzere 2017 yılında 113,9 olan yıllık ortalama gıda sektör</w:t>
      </w:r>
      <w:r w:rsidR="006A296D">
        <w:t>ü üretim endeksi 5,4’lik</w:t>
      </w:r>
      <w:r w:rsidR="00357F70" w:rsidRPr="007C0D14">
        <w:t xml:space="preserve"> bir</w:t>
      </w:r>
      <w:r w:rsidR="007C0E90" w:rsidRPr="007C0D14">
        <w:t xml:space="preserve"> artış göstererek 2018 </w:t>
      </w:r>
      <w:r w:rsidR="0029746B">
        <w:t>yılında 119,3’e</w:t>
      </w:r>
      <w:r w:rsidR="006A296D">
        <w:t xml:space="preserve"> yükselmi</w:t>
      </w:r>
      <w:r w:rsidR="007C0E90" w:rsidRPr="007C0D14">
        <w:t xml:space="preserve">ş ve pozitif yönde ilerleyen </w:t>
      </w:r>
      <w:proofErr w:type="gramStart"/>
      <w:r w:rsidR="007C0E90" w:rsidRPr="007C0D14">
        <w:t>trendini</w:t>
      </w:r>
      <w:proofErr w:type="gramEnd"/>
      <w:r w:rsidR="007C0E90" w:rsidRPr="007C0D14">
        <w:t xml:space="preserve"> korumuştur. </w:t>
      </w:r>
      <w:r w:rsidR="006A296D">
        <w:t xml:space="preserve">İçecek sektöründe de 11,4’ lük bir artış olmuş </w:t>
      </w:r>
      <w:r w:rsidR="007C0E90" w:rsidRPr="007C0D14">
        <w:t>ve 2018</w:t>
      </w:r>
      <w:r w:rsidR="006A296D">
        <w:t xml:space="preserve"> yıllık ortalama üretim endeksinin 120,6 olduğu görülmüştü</w:t>
      </w:r>
      <w:r w:rsidR="007C0E90" w:rsidRPr="007C0D14">
        <w:t xml:space="preserve">r. </w:t>
      </w:r>
    </w:p>
    <w:p w:rsidR="006F24D3" w:rsidRDefault="006F24D3" w:rsidP="00A554BE">
      <w:pPr>
        <w:ind w:firstLine="0"/>
      </w:pPr>
    </w:p>
    <w:p w:rsidR="006F24D3" w:rsidRDefault="006F24D3" w:rsidP="00A554BE">
      <w:pPr>
        <w:ind w:firstLine="0"/>
      </w:pPr>
    </w:p>
    <w:p w:rsidR="006F24D3" w:rsidRPr="007C0D14" w:rsidRDefault="006F24D3" w:rsidP="00A554BE">
      <w:pPr>
        <w:ind w:firstLine="0"/>
      </w:pPr>
    </w:p>
    <w:p w:rsidR="00DD428C" w:rsidRPr="007C0D14" w:rsidRDefault="00DD428C" w:rsidP="00F70931">
      <w:pPr>
        <w:pStyle w:val="Balk1"/>
      </w:pPr>
      <w:bookmarkStart w:id="37" w:name="_Toc42977322"/>
      <w:bookmarkStart w:id="38" w:name="_Toc43057282"/>
      <w:bookmarkStart w:id="39" w:name="_Toc43067062"/>
      <w:bookmarkStart w:id="40" w:name="_Toc43292317"/>
      <w:bookmarkStart w:id="41" w:name="_Toc43293033"/>
      <w:bookmarkStart w:id="42" w:name="_Toc55238963"/>
      <w:bookmarkStart w:id="43" w:name="_Toc55245119"/>
      <w:bookmarkStart w:id="44" w:name="_Toc52826401"/>
      <w:bookmarkStart w:id="45" w:name="_Toc52827400"/>
      <w:bookmarkStart w:id="46" w:name="_Toc56077761"/>
      <w:r w:rsidRPr="007C0D14">
        <w:t>İKİNCİ BÖLÜM</w:t>
      </w:r>
      <w:bookmarkEnd w:id="37"/>
      <w:bookmarkEnd w:id="38"/>
      <w:bookmarkEnd w:id="39"/>
      <w:bookmarkEnd w:id="40"/>
      <w:bookmarkEnd w:id="41"/>
      <w:bookmarkEnd w:id="42"/>
      <w:bookmarkEnd w:id="43"/>
      <w:bookmarkEnd w:id="44"/>
      <w:bookmarkEnd w:id="45"/>
      <w:bookmarkEnd w:id="46"/>
    </w:p>
    <w:p w:rsidR="00DD428C" w:rsidRPr="007C0D14" w:rsidRDefault="00DD428C" w:rsidP="007B3A8E">
      <w:pPr>
        <w:pStyle w:val="Balk1"/>
        <w:numPr>
          <w:ilvl w:val="0"/>
          <w:numId w:val="31"/>
        </w:numPr>
      </w:pPr>
      <w:bookmarkStart w:id="47" w:name="_Toc56077762"/>
      <w:r w:rsidRPr="007C0D14">
        <w:t>PERFORMANS KAVRAMI VE PERFORMANS DEĞERLENDİRME</w:t>
      </w:r>
      <w:bookmarkEnd w:id="47"/>
    </w:p>
    <w:p w:rsidR="00DD428C" w:rsidRPr="0075458B" w:rsidRDefault="00A1589B" w:rsidP="00A1589B">
      <w:pPr>
        <w:pStyle w:val="Balk2"/>
        <w:ind w:firstLine="540"/>
        <w:rPr>
          <w:b/>
          <w:bCs w:val="0"/>
        </w:rPr>
      </w:pPr>
      <w:bookmarkStart w:id="48" w:name="_Toc56077763"/>
      <w:r w:rsidRPr="00A554BE">
        <w:rPr>
          <w:b/>
          <w:bCs w:val="0"/>
        </w:rPr>
        <w:t>2.1.</w:t>
      </w:r>
      <w:r w:rsidR="00DD428C" w:rsidRPr="00A554BE">
        <w:rPr>
          <w:b/>
          <w:bCs w:val="0"/>
        </w:rPr>
        <w:t>Performan</w:t>
      </w:r>
      <w:r w:rsidR="002D349E" w:rsidRPr="00A554BE">
        <w:rPr>
          <w:b/>
          <w:bCs w:val="0"/>
        </w:rPr>
        <w:t>s</w:t>
      </w:r>
      <w:r w:rsidR="00DD428C" w:rsidRPr="00A554BE">
        <w:rPr>
          <w:b/>
          <w:bCs w:val="0"/>
        </w:rPr>
        <w:t xml:space="preserve"> Kavramı</w:t>
      </w:r>
      <w:bookmarkEnd w:id="48"/>
    </w:p>
    <w:p w:rsidR="00DD428C" w:rsidRPr="007C0D14" w:rsidRDefault="007C1279" w:rsidP="007C0D14">
      <w:r w:rsidRPr="007C0D14">
        <w:t xml:space="preserve">Performans, belirli bir amaca veya o amaca ulaşmak için </w:t>
      </w:r>
      <w:r w:rsidR="002E5E6C" w:rsidRPr="007C0D14">
        <w:t xml:space="preserve">önceden belirlenmiş faaliyetler </w:t>
      </w:r>
      <w:r w:rsidRPr="007C0D14">
        <w:t>sonucunda ortaya çıkan sonuçların sayısal ve</w:t>
      </w:r>
      <w:r w:rsidR="002648E3" w:rsidRPr="007C0D14">
        <w:t xml:space="preserve"> kalite yönünden ifade edilmesidir</w:t>
      </w:r>
      <w:r w:rsidR="00BE085B" w:rsidRPr="007C0D14">
        <w:t>(Mercan</w:t>
      </w:r>
      <w:r w:rsidR="00F2638C" w:rsidRPr="007C0D14">
        <w:t>, 201</w:t>
      </w:r>
      <w:r w:rsidR="00383D93" w:rsidRPr="007C0D14">
        <w:t>3:3). Başka bir ifade ile hedeflerin</w:t>
      </w:r>
      <w:r w:rsidR="00F2638C" w:rsidRPr="007C0D14">
        <w:t xml:space="preserve"> gerçekleştirilme derecesidir. Bir işi yapa</w:t>
      </w:r>
      <w:r w:rsidR="00383D93" w:rsidRPr="007C0D14">
        <w:t xml:space="preserve">n kişinin, bir topluluğun </w:t>
      </w:r>
      <w:r w:rsidR="00F2638C" w:rsidRPr="007C0D14">
        <w:t xml:space="preserve">veya </w:t>
      </w:r>
      <w:r w:rsidR="000109C3">
        <w:t>bir çalışma grubunun</w:t>
      </w:r>
      <w:r w:rsidR="00AA4B44" w:rsidRPr="007C0D14">
        <w:t xml:space="preserve"> ulaşmak istediği amaca</w:t>
      </w:r>
      <w:r w:rsidR="000109C3">
        <w:t xml:space="preserve"> yönelik </w:t>
      </w:r>
      <w:r w:rsidR="00F2638C" w:rsidRPr="007C0D14">
        <w:t>yapılan çalışmanın nere</w:t>
      </w:r>
      <w:r w:rsidR="00BE085B" w:rsidRPr="007C0D14">
        <w:t>ye varabildiğini gösterir (Aksoy</w:t>
      </w:r>
      <w:r w:rsidR="00F2638C" w:rsidRPr="007C0D14">
        <w:t>, 2011:</w:t>
      </w:r>
      <w:r w:rsidR="00F74E03">
        <w:t xml:space="preserve"> </w:t>
      </w:r>
      <w:r w:rsidR="00F2638C" w:rsidRPr="007C0D14">
        <w:t>15).</w:t>
      </w:r>
      <w:r w:rsidR="00FA588D" w:rsidRPr="007C0D14">
        <w:t xml:space="preserve"> Yine bir iş</w:t>
      </w:r>
      <w:r w:rsidR="00F74E03">
        <w:t xml:space="preserve"> </w:t>
      </w:r>
      <w:r w:rsidR="00FA588D" w:rsidRPr="007C0D14">
        <w:t xml:space="preserve">görenin veya topluluğun, ilgili oldukları birimin ve işletmenin hedeflerine, niteliksel ve niceliksel katkılarının toplam ölçüsü olarak da tanımlanabilir (Esen, 2008:4). </w:t>
      </w:r>
    </w:p>
    <w:p w:rsidR="00F2638C" w:rsidRPr="007C0D14" w:rsidRDefault="00F2638C" w:rsidP="007C0D14">
      <w:r w:rsidRPr="007C0D14">
        <w:t>İşletme performansı</w:t>
      </w:r>
      <w:r w:rsidR="00EE2632" w:rsidRPr="007C0D14">
        <w:t>;</w:t>
      </w:r>
      <w:r w:rsidR="00F74E03">
        <w:t xml:space="preserve"> </w:t>
      </w:r>
      <w:r w:rsidR="00EE2632" w:rsidRPr="007C0D14">
        <w:t>işletme yapısı, finansal yapı ve sermaye yapısı ile ilgili sorulara cevap veren analiz, ölçüm, değerlendirme ve yorumlarla hedefine ulaşan nitel ve nicel bir çalışmadır. Performans ölçümü bir işletme için çok önemlidir. Çünkü bir işletmede nelerin nerelere kadar geliştirilebileceği, karlılık seviyesindeki artış ve azalışları, maliyeti azaltma girişimindeki olumlu gelişmelerin durumu ancak perform</w:t>
      </w:r>
      <w:r w:rsidR="00BE085B" w:rsidRPr="007C0D14">
        <w:t>ans ölçümü ile anlaşılabilir (Eş</w:t>
      </w:r>
      <w:r w:rsidR="00EE2632" w:rsidRPr="007C0D14">
        <w:t>, 2013:</w:t>
      </w:r>
      <w:r w:rsidR="007226C0">
        <w:t xml:space="preserve"> </w:t>
      </w:r>
      <w:r w:rsidR="00EE2632" w:rsidRPr="007C0D14">
        <w:t>21).</w:t>
      </w:r>
    </w:p>
    <w:p w:rsidR="00105801" w:rsidRPr="007C0D14" w:rsidRDefault="009640F4" w:rsidP="00A554BE">
      <w:r w:rsidRPr="007C0D14">
        <w:t xml:space="preserve">Finansal performans </w:t>
      </w:r>
      <w:r w:rsidR="006F24D3">
        <w:t xml:space="preserve">kavramı </w:t>
      </w:r>
      <w:r w:rsidRPr="007C0D14">
        <w:t xml:space="preserve">ise, </w:t>
      </w:r>
      <w:r w:rsidR="004F1731" w:rsidRPr="007C0D14">
        <w:t xml:space="preserve">bir işletmenin </w:t>
      </w:r>
      <w:r w:rsidR="006F24D3">
        <w:t>varlıklarını/</w:t>
      </w:r>
      <w:r w:rsidR="004F1731" w:rsidRPr="007C0D14">
        <w:t xml:space="preserve">kaynaklarını ne derecede </w:t>
      </w:r>
      <w:r w:rsidR="006F24D3">
        <w:t>verimli</w:t>
      </w:r>
      <w:r w:rsidR="004F1731" w:rsidRPr="007C0D14">
        <w:t xml:space="preserve"> kullandığı </w:t>
      </w:r>
      <w:r w:rsidR="006F24D3">
        <w:t>i</w:t>
      </w:r>
      <w:r w:rsidR="004F6337" w:rsidRPr="007C0D14">
        <w:t xml:space="preserve"> (Karaoğlan, 2016: 17</w:t>
      </w:r>
      <w:r w:rsidR="004325B9" w:rsidRPr="007C0D14">
        <w:t xml:space="preserve">). </w:t>
      </w:r>
      <w:r w:rsidR="008E239C" w:rsidRPr="007C0D14">
        <w:t>İşletmenin ortak ve yöneticileri, gelecekle ilgili yatır</w:t>
      </w:r>
      <w:r w:rsidR="00987262" w:rsidRPr="007C0D14">
        <w:t>ımlarda bulunabilmek ve bunlarla</w:t>
      </w:r>
      <w:r w:rsidR="008E239C" w:rsidRPr="007C0D14">
        <w:t xml:space="preserve"> ilgili kararlar alabilmek, bu yatırımları finanse edebilecek kurumların</w:t>
      </w:r>
      <w:r w:rsidR="00987262" w:rsidRPr="007C0D14">
        <w:t>,</w:t>
      </w:r>
      <w:r w:rsidR="008E239C" w:rsidRPr="007C0D14">
        <w:t xml:space="preserve"> firmanın </w:t>
      </w:r>
      <w:proofErr w:type="gramStart"/>
      <w:r w:rsidR="008E239C" w:rsidRPr="007C0D14">
        <w:t>kredibilitesi</w:t>
      </w:r>
      <w:proofErr w:type="gramEnd"/>
      <w:r w:rsidR="008E239C" w:rsidRPr="007C0D14">
        <w:t xml:space="preserve"> hakkında karar verebilmek için birtakım göstergelere ihtiyaç duyarlar. Bu göstergelerin başında finansal performans gelmektedir (Aytekin ve Sakarya, 2013: 30-47). </w:t>
      </w:r>
      <w:r w:rsidR="004F6337" w:rsidRPr="007C0D14">
        <w:t>İ</w:t>
      </w:r>
      <w:r w:rsidR="005E341A" w:rsidRPr="007C0D14">
        <w:t>şletmelerin amaçlarına ulaşıp ulaşmadıklarının belirlenmesi ya da faaliyet gösterdikleri sektördeki diğer işletmeler ile kendilerini karşılaştırabilmelerinin yanında işletme haricinde bulunan kredi veren kuruluşlar ve yatırımcılar gibi karar vericilerin doğru kararlar alıp verebilmeleri amacıyla da işletmelerin finansal durumları hakkın</w:t>
      </w:r>
      <w:r w:rsidR="004325B9" w:rsidRPr="007C0D14">
        <w:t xml:space="preserve">da önemli bilgiler vermektedir </w:t>
      </w:r>
      <w:r w:rsidR="00987262" w:rsidRPr="007C0D14">
        <w:t>(</w:t>
      </w:r>
      <w:proofErr w:type="spellStart"/>
      <w:r w:rsidR="005E341A" w:rsidRPr="007C0D14">
        <w:t>Ertikin</w:t>
      </w:r>
      <w:proofErr w:type="spellEnd"/>
      <w:r w:rsidR="005E341A" w:rsidRPr="007C0D14">
        <w:t>, 2019: 1).</w:t>
      </w:r>
    </w:p>
    <w:p w:rsidR="00917F71" w:rsidRPr="00A554BE" w:rsidRDefault="00917F71" w:rsidP="00A1589B">
      <w:pPr>
        <w:pStyle w:val="Balk2"/>
        <w:numPr>
          <w:ilvl w:val="1"/>
          <w:numId w:val="28"/>
        </w:numPr>
        <w:rPr>
          <w:b/>
          <w:bCs w:val="0"/>
        </w:rPr>
      </w:pPr>
      <w:bookmarkStart w:id="49" w:name="_Toc56077764"/>
      <w:r w:rsidRPr="00A554BE">
        <w:rPr>
          <w:b/>
          <w:bCs w:val="0"/>
        </w:rPr>
        <w:lastRenderedPageBreak/>
        <w:t>Performans Ölçümlemenin Rolü</w:t>
      </w:r>
      <w:bookmarkEnd w:id="49"/>
    </w:p>
    <w:p w:rsidR="00721EE6" w:rsidRPr="007C0D14" w:rsidRDefault="00721EE6" w:rsidP="007C0D14">
      <w:r w:rsidRPr="007C0D14">
        <w:t>Performans ölçümü</w:t>
      </w:r>
      <w:r w:rsidR="00504CE8" w:rsidRPr="007C0D14">
        <w:t xml:space="preserve"> işletmelerin ekonomik hedeflerinin ne oranda gerçekleşt</w:t>
      </w:r>
      <w:r w:rsidR="00BE085B" w:rsidRPr="007C0D14">
        <w:t>irildiği ile ilgili bir kavramdır</w:t>
      </w:r>
      <w:r w:rsidR="00504CE8" w:rsidRPr="007C0D14">
        <w:t>. Verimli bir finansal ölçüm sisteminin yapılan işlerin verimliliği ve etkinliği</w:t>
      </w:r>
      <w:r w:rsidR="00987262" w:rsidRPr="007C0D14">
        <w:t xml:space="preserve"> ile</w:t>
      </w:r>
      <w:r w:rsidR="00504CE8" w:rsidRPr="007C0D14">
        <w:t xml:space="preserve"> ilgili gerçekçi olması gerekmektedir. Firmalar içerisinde performans ölçülmesi</w:t>
      </w:r>
      <w:r w:rsidR="00BE085B" w:rsidRPr="007C0D14">
        <w:t xml:space="preserve"> işletmelerin kendini göstermesi,</w:t>
      </w:r>
      <w:r w:rsidR="00504CE8" w:rsidRPr="007C0D14">
        <w:t xml:space="preserve"> artan rekabet koşullarına uyum sağl</w:t>
      </w:r>
      <w:r w:rsidR="00BE085B" w:rsidRPr="007C0D14">
        <w:t xml:space="preserve">aması, finansal yönden </w:t>
      </w:r>
      <w:r w:rsidR="00504CE8" w:rsidRPr="007C0D14">
        <w:t>başarı seviyesinin tespit edilmesi, belirlenen hedeflere ne derece ulaşıldığının belirlenmesi, işletmelerin güçlü ve zayıf</w:t>
      </w:r>
      <w:r w:rsidR="00954F04">
        <w:t xml:space="preserve"> </w:t>
      </w:r>
      <w:r w:rsidR="00504CE8" w:rsidRPr="007C0D14">
        <w:t xml:space="preserve">yönlerinin tespit edilmesi, amaçlanan planlar ve hedeflerin ortaya çıkarılması açısından son derece </w:t>
      </w:r>
      <w:r w:rsidR="00BE085B" w:rsidRPr="007C0D14">
        <w:t>önem arz etmektedir (</w:t>
      </w:r>
      <w:proofErr w:type="spellStart"/>
      <w:r w:rsidR="00BE085B" w:rsidRPr="007C0D14">
        <w:t>Zelvi</w:t>
      </w:r>
      <w:proofErr w:type="spellEnd"/>
      <w:r w:rsidR="00BE085B" w:rsidRPr="007C0D14">
        <w:t>, 2019: 33).</w:t>
      </w:r>
      <w:r w:rsidR="00131609" w:rsidRPr="007C0D14">
        <w:t xml:space="preserve"> İşletme içerisinde meydana gelen gelişmeler ölçüm değerlendirmelerinin itici gücü olduğu gibi sağlıklı ve amaca uy</w:t>
      </w:r>
      <w:r w:rsidR="00CF3907" w:rsidRPr="007C0D14">
        <w:t>gun yapılan ölçme ve değerlendi</w:t>
      </w:r>
      <w:r w:rsidR="00131609" w:rsidRPr="007C0D14">
        <w:t>rmeler de işletmelerin gelişmelerine yardımcı olmaktadır. Ayrıca işletmelerin gelişmelerine yardımcı olan ölçüm ve değerlendirmeler de işletmelerin daha ileri seviyelere ulaşmalarına da yardımcı olmaktadır (</w:t>
      </w:r>
      <w:proofErr w:type="spellStart"/>
      <w:r w:rsidR="00131609" w:rsidRPr="007C0D14">
        <w:t>Oraman</w:t>
      </w:r>
      <w:proofErr w:type="spellEnd"/>
      <w:r w:rsidR="00131609" w:rsidRPr="007C0D14">
        <w:t>, 2004: 121-142).</w:t>
      </w:r>
    </w:p>
    <w:p w:rsidR="00BF177E" w:rsidRPr="007C0D14" w:rsidRDefault="00917F71" w:rsidP="007C0D14">
      <w:r w:rsidRPr="007C0D14">
        <w:t>Performans ölçümü aşağıdaki hususlar konusunda</w:t>
      </w:r>
      <w:r w:rsidR="00BE085B" w:rsidRPr="007C0D14">
        <w:t xml:space="preserve"> son derece önem taşımaktadır (</w:t>
      </w:r>
      <w:proofErr w:type="spellStart"/>
      <w:r w:rsidR="00BE085B" w:rsidRPr="007C0D14">
        <w:t>Tüdeş</w:t>
      </w:r>
      <w:proofErr w:type="spellEnd"/>
      <w:r w:rsidR="00721EE6" w:rsidRPr="007C0D14">
        <w:t>, 2018:4):</w:t>
      </w:r>
    </w:p>
    <w:p w:rsidR="00917F71" w:rsidRPr="007C0D14" w:rsidRDefault="00917F71" w:rsidP="0075458B">
      <w:pPr>
        <w:pStyle w:val="ListeParagraf"/>
        <w:numPr>
          <w:ilvl w:val="0"/>
          <w:numId w:val="35"/>
        </w:numPr>
      </w:pPr>
      <w:r w:rsidRPr="007C0D14">
        <w:t>Ölçümü yapılamayan bir değer yönetilemez.</w:t>
      </w:r>
    </w:p>
    <w:p w:rsidR="00917F71" w:rsidRPr="007C0D14" w:rsidRDefault="00917F71" w:rsidP="0075458B">
      <w:pPr>
        <w:pStyle w:val="ListeParagraf"/>
        <w:numPr>
          <w:ilvl w:val="0"/>
          <w:numId w:val="35"/>
        </w:numPr>
      </w:pPr>
      <w:r w:rsidRPr="007C0D14">
        <w:t>Neleri değiştirip, nelere ne kadar ve nasıl dikkat edilmelidir.</w:t>
      </w:r>
    </w:p>
    <w:p w:rsidR="00917F71" w:rsidRPr="007C0D14" w:rsidRDefault="00917F71" w:rsidP="0075458B">
      <w:pPr>
        <w:pStyle w:val="ListeParagraf"/>
        <w:numPr>
          <w:ilvl w:val="0"/>
          <w:numId w:val="35"/>
        </w:numPr>
      </w:pPr>
      <w:r w:rsidRPr="007C0D14">
        <w:t>İşe uygun olan amaçlar belirlenmelidir.</w:t>
      </w:r>
    </w:p>
    <w:p w:rsidR="00917F71" w:rsidRPr="007C0D14" w:rsidRDefault="00917F71" w:rsidP="0075458B">
      <w:pPr>
        <w:pStyle w:val="ListeParagraf"/>
        <w:numPr>
          <w:ilvl w:val="0"/>
          <w:numId w:val="35"/>
        </w:numPr>
      </w:pPr>
      <w:r w:rsidRPr="007C0D14">
        <w:t>İşlet</w:t>
      </w:r>
      <w:r w:rsidR="00FC5BB3" w:rsidRPr="007C0D14">
        <w:t>me içerisinde verimsizliğe sebep</w:t>
      </w:r>
      <w:r w:rsidRPr="007C0D14">
        <w:t xml:space="preserve"> olan </w:t>
      </w:r>
      <w:r w:rsidR="00721EE6" w:rsidRPr="007C0D14">
        <w:t>maliyetler tespit edilmelidir.</w:t>
      </w:r>
    </w:p>
    <w:p w:rsidR="00721EE6" w:rsidRPr="007C0D14" w:rsidRDefault="00721EE6" w:rsidP="0075458B">
      <w:pPr>
        <w:pStyle w:val="ListeParagraf"/>
        <w:numPr>
          <w:ilvl w:val="0"/>
          <w:numId w:val="35"/>
        </w:numPr>
      </w:pPr>
      <w:r w:rsidRPr="007C0D14">
        <w:t>B</w:t>
      </w:r>
      <w:r w:rsidR="002E3083" w:rsidRPr="007C0D14">
        <w:t>ir şeyi karşılaştırılabilir hale</w:t>
      </w:r>
      <w:r w:rsidRPr="007C0D14">
        <w:t xml:space="preserve"> getirmek için standart oluşturmak.</w:t>
      </w:r>
    </w:p>
    <w:p w:rsidR="002B0555" w:rsidRPr="007C0D14" w:rsidRDefault="002B0555" w:rsidP="007C0D14">
      <w:r w:rsidRPr="007C0D14">
        <w:t>Bunlara ek o</w:t>
      </w:r>
      <w:r w:rsidR="00FC5BB3" w:rsidRPr="007C0D14">
        <w:t>larak işletmeler aşağıdaki sebep</w:t>
      </w:r>
      <w:r w:rsidRPr="007C0D14">
        <w:t>lerden ötürü de performans ölçümüne gitmektedirler (</w:t>
      </w:r>
      <w:r w:rsidR="00537FB7" w:rsidRPr="007C0D14">
        <w:t>Konak, 2016:</w:t>
      </w:r>
      <w:r w:rsidR="0070672F">
        <w:t xml:space="preserve"> </w:t>
      </w:r>
      <w:r w:rsidR="00537FB7" w:rsidRPr="007C0D14">
        <w:t>27)</w:t>
      </w:r>
      <w:r w:rsidR="00080411">
        <w:t>;</w:t>
      </w:r>
    </w:p>
    <w:p w:rsidR="002B0555" w:rsidRPr="007C0D14" w:rsidRDefault="002B0555" w:rsidP="0075458B">
      <w:pPr>
        <w:pStyle w:val="ListeParagraf"/>
        <w:numPr>
          <w:ilvl w:val="0"/>
          <w:numId w:val="36"/>
        </w:numPr>
      </w:pPr>
      <w:r w:rsidRPr="007C0D14">
        <w:t>Genel olarak iş</w:t>
      </w:r>
      <w:r w:rsidR="0070672F">
        <w:t>letmenin başarısını takip etmek.</w:t>
      </w:r>
    </w:p>
    <w:p w:rsidR="002B0555" w:rsidRPr="007C0D14" w:rsidRDefault="00187F77" w:rsidP="0075458B">
      <w:pPr>
        <w:pStyle w:val="ListeParagraf"/>
        <w:numPr>
          <w:ilvl w:val="0"/>
          <w:numId w:val="36"/>
        </w:numPr>
      </w:pPr>
      <w:proofErr w:type="gramStart"/>
      <w:r>
        <w:t xml:space="preserve">İşletmelerin </w:t>
      </w:r>
      <w:r w:rsidR="002B0555" w:rsidRPr="007C0D14">
        <w:t>faaliyette bulunduğu alanlarla ilgili b</w:t>
      </w:r>
      <w:r w:rsidR="0070672F">
        <w:t>ilgi ve deneyimlerini arttırmak.</w:t>
      </w:r>
      <w:proofErr w:type="gramEnd"/>
    </w:p>
    <w:p w:rsidR="002B0555" w:rsidRPr="007C0D14" w:rsidRDefault="00A805AC" w:rsidP="00F74E03">
      <w:pPr>
        <w:pStyle w:val="ListeParagraf"/>
        <w:numPr>
          <w:ilvl w:val="0"/>
          <w:numId w:val="36"/>
        </w:numPr>
      </w:pPr>
      <w:proofErr w:type="gramStart"/>
      <w:r>
        <w:t xml:space="preserve">Sorunlu </w:t>
      </w:r>
      <w:r w:rsidR="002B0555" w:rsidRPr="007C0D14">
        <w:t>olan alanları tespit etmek ve sonrasında bu alanlar</w:t>
      </w:r>
      <w:r w:rsidR="00CF3907" w:rsidRPr="007C0D14">
        <w:t>ın gelişimlerine yardımcı olmak</w:t>
      </w:r>
      <w:r w:rsidR="0070672F">
        <w:t>.</w:t>
      </w:r>
      <w:proofErr w:type="gramEnd"/>
    </w:p>
    <w:p w:rsidR="002B0555" w:rsidRPr="007C0D14" w:rsidRDefault="002B0555" w:rsidP="0075458B">
      <w:pPr>
        <w:pStyle w:val="ListeParagraf"/>
        <w:numPr>
          <w:ilvl w:val="0"/>
          <w:numId w:val="36"/>
        </w:numPr>
      </w:pPr>
      <w:r w:rsidRPr="007C0D14">
        <w:t>İşletmelerin gelişme ve büyüme planladığı sahalarda gelişmel</w:t>
      </w:r>
      <w:r w:rsidR="0070672F">
        <w:t>erin olup olmadığını denetlemek.</w:t>
      </w:r>
    </w:p>
    <w:p w:rsidR="002B0555" w:rsidRPr="007C0D14" w:rsidRDefault="002B0555" w:rsidP="0075458B">
      <w:pPr>
        <w:pStyle w:val="ListeParagraf"/>
        <w:numPr>
          <w:ilvl w:val="0"/>
          <w:numId w:val="36"/>
        </w:numPr>
      </w:pPr>
      <w:r w:rsidRPr="007C0D14">
        <w:lastRenderedPageBreak/>
        <w:t>İşletme içerisinde alınan kararların gerçek veri ve bilgilere dayanmasını sağlamak.</w:t>
      </w:r>
    </w:p>
    <w:p w:rsidR="006B0008" w:rsidRPr="007C0D14" w:rsidRDefault="002B0555" w:rsidP="00F25358">
      <w:pPr>
        <w:pStyle w:val="ListeParagraf"/>
        <w:numPr>
          <w:ilvl w:val="0"/>
          <w:numId w:val="36"/>
        </w:numPr>
      </w:pPr>
      <w:proofErr w:type="gramStart"/>
      <w:r w:rsidRPr="007C0D14">
        <w:t>İşletmelerin sundukları hizmetlerin</w:t>
      </w:r>
      <w:r w:rsidR="00954F04">
        <w:t xml:space="preserve"> </w:t>
      </w:r>
      <w:r w:rsidRPr="007C0D14">
        <w:t xml:space="preserve">istek ve ihtiyaçlarını ne derecede sağlayıp sağlamadıklarını kontrol etmek. </w:t>
      </w:r>
      <w:proofErr w:type="gramEnd"/>
    </w:p>
    <w:p w:rsidR="00CF3907" w:rsidRPr="00A554BE" w:rsidRDefault="00917F71" w:rsidP="00A1589B">
      <w:pPr>
        <w:pStyle w:val="Balk2"/>
        <w:numPr>
          <w:ilvl w:val="1"/>
          <w:numId w:val="28"/>
        </w:numPr>
        <w:rPr>
          <w:b/>
          <w:bCs w:val="0"/>
        </w:rPr>
      </w:pPr>
      <w:bookmarkStart w:id="50" w:name="_Toc56077765"/>
      <w:r w:rsidRPr="00A554BE">
        <w:rPr>
          <w:b/>
          <w:bCs w:val="0"/>
        </w:rPr>
        <w:t>Performans Değerlendirmenin Önemi</w:t>
      </w:r>
      <w:bookmarkEnd w:id="50"/>
    </w:p>
    <w:p w:rsidR="00105801" w:rsidRPr="007C0D14" w:rsidRDefault="009652F8" w:rsidP="00F25358">
      <w:r w:rsidRPr="007C0D14">
        <w:t>Finansal performans ölçümü bir işletmenin faaliyetlerini devam ettirebilmesi için oldukça önemli bir paya sahiptir. Firmalar performanslarını değerlendirirken etkinlik, verimlilik ve finansal açıdan ölçümlemelere giderler. Bu ölçümlemeyi yapmak için işletmeler belirli amaçlar belirler ve bunu da performanslarını değerlendirmek için sürekli hale getirirler (Kıpkıp, 2019: 12).</w:t>
      </w:r>
      <w:r w:rsidR="00F965C3" w:rsidRPr="007C0D14">
        <w:t xml:space="preserve">Küresel piyasaların oluştuğu, işletmelerin çok uluslu ve birçok ortağın sahibi olabildiği günümüz dünyasında finansal performansın değerlendirilmesi oldukça önem kazanmaktadır. Firmalar, kaynaklarını nasıl değerlendirdiklerini ve </w:t>
      </w:r>
      <w:r w:rsidR="00F965C3" w:rsidRPr="00F25358">
        <w:t>yönettiklerini</w:t>
      </w:r>
      <w:r w:rsidR="00F965C3" w:rsidRPr="007C0D14">
        <w:t xml:space="preserve"> hisse sahiplerine açıklamak ve gerçekçi olmak zorundadırlar. Bunlarla birlikte firmalar, performans analizi yaparak verimliliklerini arttırabilir ve eksik yönlerini kapatarak sektördeki rakiplerine göre daha üstün bir hale gelebilirler (Yıldız, 2018: 52).</w:t>
      </w:r>
    </w:p>
    <w:p w:rsidR="00917F71" w:rsidRPr="0075458B" w:rsidRDefault="00917F71" w:rsidP="00A1589B">
      <w:pPr>
        <w:pStyle w:val="Balk2"/>
        <w:numPr>
          <w:ilvl w:val="1"/>
          <w:numId w:val="28"/>
        </w:numPr>
        <w:rPr>
          <w:b/>
          <w:bCs w:val="0"/>
        </w:rPr>
      </w:pPr>
      <w:bookmarkStart w:id="51" w:name="_Toc56077766"/>
      <w:r w:rsidRPr="0075458B">
        <w:rPr>
          <w:b/>
          <w:bCs w:val="0"/>
        </w:rPr>
        <w:t>Finansal Performansta Kullanılan Oranlar</w:t>
      </w:r>
      <w:bookmarkEnd w:id="51"/>
    </w:p>
    <w:p w:rsidR="005914E1" w:rsidRPr="00A554BE" w:rsidRDefault="00A423CF" w:rsidP="0075458B">
      <w:r w:rsidRPr="007C0D14">
        <w:t>Bu oranlar</w:t>
      </w:r>
      <w:r w:rsidR="007F478A">
        <w:t xml:space="preserve"> işletmelerin hem yıllar bazında</w:t>
      </w:r>
      <w:r w:rsidRPr="007C0D14">
        <w:t xml:space="preserve"> hem de sektörde</w:t>
      </w:r>
      <w:r w:rsidR="007F478A">
        <w:t xml:space="preserve"> bazında</w:t>
      </w:r>
      <w:r w:rsidRPr="007C0D14">
        <w:t xml:space="preserve"> yer alan diğer firmalar ile karşılaştırılmasına </w:t>
      </w:r>
      <w:r w:rsidR="007F478A">
        <w:t>olanak sağlayan</w:t>
      </w:r>
      <w:r w:rsidRPr="007C0D14">
        <w:t xml:space="preserve"> performans göstergeleri olarak da ifade edilebilir. Finansal oranlar, firmaların finansal tablolarından fayda</w:t>
      </w:r>
      <w:r w:rsidR="00FC5BB3" w:rsidRPr="007C0D14">
        <w:t>la</w:t>
      </w:r>
      <w:r w:rsidRPr="007C0D14">
        <w:t xml:space="preserve">nılarak hazırlanır ve firma hakkında kişilere derinlemesine bilgi verir (Yavuz ve </w:t>
      </w:r>
      <w:proofErr w:type="spellStart"/>
      <w:r w:rsidRPr="007C0D14">
        <w:t>Öztel</w:t>
      </w:r>
      <w:proofErr w:type="spellEnd"/>
      <w:r w:rsidRPr="007C0D14">
        <w:t>, 122-141).</w:t>
      </w:r>
      <w:r w:rsidR="00327E61" w:rsidRPr="007C0D14">
        <w:t>Firma</w:t>
      </w:r>
      <w:r w:rsidR="00F74E03">
        <w:t xml:space="preserve"> </w:t>
      </w:r>
      <w:r w:rsidR="002C4203">
        <w:t>içinde veya bunların dışında</w:t>
      </w:r>
      <w:r w:rsidR="00327E61" w:rsidRPr="007C0D14">
        <w:t xml:space="preserve"> bulunan farklı sınıfların, farklı amaç ve bek</w:t>
      </w:r>
      <w:r w:rsidR="002C4203">
        <w:t>lentileri olabilmektedir. Bunun için</w:t>
      </w:r>
      <w:r w:rsidR="00327E61" w:rsidRPr="007C0D14">
        <w:t xml:space="preserve"> fin</w:t>
      </w:r>
      <w:r w:rsidR="002C4203">
        <w:t>ansal oranların çeşitli yönlerden</w:t>
      </w:r>
      <w:r w:rsidR="00327E61" w:rsidRPr="007C0D14">
        <w:t xml:space="preserve"> ele alınması gerekmektedir. Tüm anali</w:t>
      </w:r>
      <w:r w:rsidR="002C4203">
        <w:t xml:space="preserve">tik ihtiyaçlara aynı anda karşılık </w:t>
      </w:r>
      <w:r w:rsidR="00327E61" w:rsidRPr="007C0D14">
        <w:t>verebilecek bir finansal o</w:t>
      </w:r>
      <w:r w:rsidR="002C4203">
        <w:t xml:space="preserve">ran bulunmamaktadır. Bu sebeple </w:t>
      </w:r>
      <w:r w:rsidR="00327E61" w:rsidRPr="007C0D14">
        <w:t>far</w:t>
      </w:r>
      <w:r w:rsidR="002C4203">
        <w:t>klı sınıfların farklı hedeflerine</w:t>
      </w:r>
      <w:r w:rsidR="00327E61" w:rsidRPr="007C0D14">
        <w:t xml:space="preserve"> yönelik</w:t>
      </w:r>
      <w:r w:rsidR="002C4203">
        <w:t xml:space="preserve"> birbirinden farklı 6 </w:t>
      </w:r>
      <w:r w:rsidR="00327E61" w:rsidRPr="007C0D14">
        <w:t>ora</w:t>
      </w:r>
      <w:r w:rsidR="002C4203">
        <w:t xml:space="preserve">n sınıfı meydana getirilmiştir. </w:t>
      </w:r>
      <w:r w:rsidR="00FC5BB3" w:rsidRPr="007C0D14">
        <w:t>Bunlar; liki</w:t>
      </w:r>
      <w:r w:rsidR="002E5E6C" w:rsidRPr="007C0D14">
        <w:t>dit</w:t>
      </w:r>
      <w:r w:rsidR="00327E61" w:rsidRPr="007C0D14">
        <w:t>e oranları, faaliyet aktivite oran</w:t>
      </w:r>
      <w:r w:rsidR="0029746B">
        <w:t>ları, mali yapı oranları, kâ</w:t>
      </w:r>
      <w:r w:rsidR="00327E61" w:rsidRPr="007C0D14">
        <w:t xml:space="preserve">rlılık oranları, piyasa oranları ve büyüme oranları piyasa performansını değerlendirmede kullanılan </w:t>
      </w:r>
      <w:r w:rsidR="00327E61" w:rsidRPr="00A554BE">
        <w:t>oranlardır (Güler, 2019: 15)</w:t>
      </w:r>
      <w:r w:rsidR="0075458B" w:rsidRPr="00A554BE">
        <w:t>.</w:t>
      </w:r>
    </w:p>
    <w:p w:rsidR="00BC304E" w:rsidRPr="00A554BE" w:rsidRDefault="00BC304E" w:rsidP="00A1589B">
      <w:pPr>
        <w:pStyle w:val="Balk3"/>
        <w:numPr>
          <w:ilvl w:val="2"/>
          <w:numId w:val="28"/>
        </w:numPr>
        <w:rPr>
          <w:b/>
        </w:rPr>
      </w:pPr>
      <w:bookmarkStart w:id="52" w:name="_Toc56077767"/>
      <w:r w:rsidRPr="00A554BE">
        <w:rPr>
          <w:b/>
        </w:rPr>
        <w:lastRenderedPageBreak/>
        <w:t>L</w:t>
      </w:r>
      <w:r w:rsidR="00105801" w:rsidRPr="00A554BE">
        <w:rPr>
          <w:b/>
        </w:rPr>
        <w:t>ikidite</w:t>
      </w:r>
      <w:r w:rsidR="00954F04">
        <w:rPr>
          <w:b/>
        </w:rPr>
        <w:t xml:space="preserve"> </w:t>
      </w:r>
      <w:r w:rsidRPr="00A554BE">
        <w:rPr>
          <w:b/>
        </w:rPr>
        <w:t>O</w:t>
      </w:r>
      <w:r w:rsidR="00105801" w:rsidRPr="00A554BE">
        <w:rPr>
          <w:b/>
        </w:rPr>
        <w:t>ranları</w:t>
      </w:r>
      <w:bookmarkEnd w:id="52"/>
    </w:p>
    <w:p w:rsidR="00C97E00" w:rsidRPr="00A554BE" w:rsidRDefault="00BC304E" w:rsidP="003632E5">
      <w:r w:rsidRPr="007C0D14">
        <w:t>Bu oranlar işletmenin kısa vadede borçlarının ne kadarını ödeyebildiğini gösterir. Bu oranlar işletmenin bilançosundaki dönen varlık kalemleri ile kısa vadeli borç kalemlerinin oranlanması ile hesaplanmaktadır (</w:t>
      </w:r>
      <w:proofErr w:type="spellStart"/>
      <w:r w:rsidRPr="007C0D14">
        <w:t>Ertikin</w:t>
      </w:r>
      <w:proofErr w:type="spellEnd"/>
      <w:r w:rsidRPr="007C0D14">
        <w:t>, 2019: 5).</w:t>
      </w:r>
      <w:r w:rsidR="00FC5BB3" w:rsidRPr="007C0D14">
        <w:t xml:space="preserve"> Likidit</w:t>
      </w:r>
      <w:r w:rsidR="00504832" w:rsidRPr="007C0D14">
        <w:t>e oranları</w:t>
      </w:r>
      <w:r w:rsidR="0072261F" w:rsidRPr="007C0D14">
        <w:t>, işletmenin net çalışma sermayesinin yeterlili</w:t>
      </w:r>
      <w:r w:rsidR="00D42599" w:rsidRPr="007C0D14">
        <w:t>ği konusunda ve işletmenin likidit</w:t>
      </w:r>
      <w:r w:rsidR="0072261F" w:rsidRPr="007C0D14">
        <w:t>e riski hakkında kişilere bil</w:t>
      </w:r>
      <w:r w:rsidR="00C97E00">
        <w:t>giler verir (Topak, 2010: 213).</w:t>
      </w:r>
    </w:p>
    <w:p w:rsidR="00BC304E" w:rsidRPr="0075458B" w:rsidRDefault="00C37803" w:rsidP="007C0D14">
      <w:pPr>
        <w:rPr>
          <w:b/>
          <w:bCs/>
        </w:rPr>
      </w:pPr>
      <w:r w:rsidRPr="0075458B">
        <w:rPr>
          <w:b/>
          <w:bCs/>
        </w:rPr>
        <w:t>2.4.1.1.</w:t>
      </w:r>
      <w:r w:rsidR="00BC304E" w:rsidRPr="0075458B">
        <w:rPr>
          <w:b/>
          <w:bCs/>
        </w:rPr>
        <w:t xml:space="preserve"> Cari Oran</w:t>
      </w:r>
    </w:p>
    <w:p w:rsidR="00BC304E" w:rsidRPr="007C0D14" w:rsidRDefault="00961140" w:rsidP="007C0D14">
      <w:r w:rsidRPr="007C0D14">
        <w:t>Şirketin geleceği ile ilgili en kritik ve en önemli oranlardan birisidir. Referans değeri 2’dir. Bu güvenlik sınırı olarak da ifade edilebilir. Bu değerin 2’nin altında olması şirketin kısa vadeli borçlarını öderken sıkıntı</w:t>
      </w:r>
      <w:r w:rsidR="00FA1364" w:rsidRPr="007C0D14">
        <w:t>da olabi</w:t>
      </w:r>
      <w:r w:rsidR="002E5E6C" w:rsidRPr="007C0D14">
        <w:t>l</w:t>
      </w:r>
      <w:r w:rsidR="00FA1364" w:rsidRPr="007C0D14">
        <w:t>eceğini ifade ederken, bu oranın 2’nin üzerinde olması ise şirketin</w:t>
      </w:r>
      <w:r w:rsidR="00954F04">
        <w:t xml:space="preserve"> </w:t>
      </w:r>
      <w:r w:rsidR="00FA1364" w:rsidRPr="007C0D14">
        <w:t>atıl kaynaklarının mevcut olabileceğini göstermektedir (</w:t>
      </w:r>
      <w:proofErr w:type="spellStart"/>
      <w:r w:rsidR="00FA1364" w:rsidRPr="007C0D14">
        <w:t>Eğercioğlu</w:t>
      </w:r>
      <w:proofErr w:type="spellEnd"/>
      <w:r w:rsidR="00FA1364" w:rsidRPr="007C0D14">
        <w:t>, 2019: 37). Cari oran, dönen varlıkların kısa vadeli borçlara oranını ifade eder. Diğer bir deyişle</w:t>
      </w:r>
      <w:r w:rsidR="006B474E" w:rsidRPr="007C0D14">
        <w:t>, şirketin</w:t>
      </w:r>
      <w:r w:rsidR="00FA1364" w:rsidRPr="007C0D14">
        <w:t xml:space="preserve"> bir yıl içerisinde paraya çev</w:t>
      </w:r>
      <w:r w:rsidR="006B474E" w:rsidRPr="007C0D14">
        <w:t>ire</w:t>
      </w:r>
      <w:r w:rsidR="00FA1364" w:rsidRPr="007C0D14">
        <w:t>bilecek olan varlıklarını</w:t>
      </w:r>
      <w:r w:rsidR="006B474E" w:rsidRPr="007C0D14">
        <w:t>n</w:t>
      </w:r>
      <w:r w:rsidR="00FA1364" w:rsidRPr="007C0D14">
        <w:t xml:space="preserve"> yine bir yıl içerisinde ödemesi gereken borçlara olan oranını </w:t>
      </w:r>
      <w:r w:rsidR="006B474E" w:rsidRPr="007C0D14">
        <w:t>ifade etmektedir (Çavuşoğlu, 2012: 12).</w:t>
      </w:r>
    </w:p>
    <w:p w:rsidR="004F6337" w:rsidRPr="007C0D14" w:rsidRDefault="00CB3AC0" w:rsidP="007C0D14">
      <m:oMathPara>
        <m:oMath>
          <m:r>
            <w:rPr>
              <w:rFonts w:ascii="Cambria Math" w:hAnsi="Cambria Math"/>
            </w:rPr>
            <m:t xml:space="preserve"> CO=</m:t>
          </m:r>
          <m:f>
            <m:fPr>
              <m:ctrlPr>
                <w:rPr>
                  <w:rFonts w:ascii="Cambria Math" w:hAnsi="Cambria Math"/>
                  <w:i/>
                </w:rPr>
              </m:ctrlPr>
            </m:fPr>
            <m:num>
              <m:r>
                <w:rPr>
                  <w:rFonts w:ascii="Cambria Math" w:hAnsi="Cambria Math"/>
                </w:rPr>
                <m:t>Dönen Varlıklar</m:t>
              </m:r>
            </m:num>
            <m:den>
              <m:r>
                <w:rPr>
                  <w:rFonts w:ascii="Cambria Math" w:hAnsi="Cambria Math"/>
                </w:rPr>
                <m:t>Kısa Vadeli Borçlar</m:t>
              </m:r>
            </m:den>
          </m:f>
        </m:oMath>
      </m:oMathPara>
    </w:p>
    <w:p w:rsidR="00BC304E" w:rsidRPr="0075458B" w:rsidRDefault="00C37803" w:rsidP="007C0D14">
      <w:pPr>
        <w:rPr>
          <w:b/>
          <w:bCs/>
        </w:rPr>
      </w:pPr>
      <w:r w:rsidRPr="0075458B">
        <w:rPr>
          <w:b/>
          <w:bCs/>
        </w:rPr>
        <w:t xml:space="preserve">2.4.1.2. </w:t>
      </w:r>
      <w:r w:rsidR="00BC304E" w:rsidRPr="0075458B">
        <w:rPr>
          <w:b/>
          <w:bCs/>
        </w:rPr>
        <w:t>Asit – Test Oranı</w:t>
      </w:r>
    </w:p>
    <w:p w:rsidR="006B474E" w:rsidRPr="007C0D14" w:rsidRDefault="006B474E" w:rsidP="007C0D14">
      <w:r w:rsidRPr="007C0D14">
        <w:t>Dönen var</w:t>
      </w:r>
      <w:r w:rsidR="00301C0D" w:rsidRPr="007C0D14">
        <w:t>lıklardan stokların çıkarılmasıyla elde edilen sonucun kısa vadeli borçlara oranlanması ile bulunmaktadır. Bu oran cari orana göre daha hassas bir ölçüm sağlamaktadır. Bu oran şirketin satış yapamadığı bir dönemde elinde kalan dönen varlık kalemleri ile kısa vadeli kaynaklarını karşılayıp karşılamayacağını gösterir. Ancak işletme bunu yaparken kendi borç ödeme gücünün yeterli olup olmadığını da kontrol etmek zorundadır. Bunların yanı sıra bu oran</w:t>
      </w:r>
      <w:r w:rsidR="00504832" w:rsidRPr="007C0D14">
        <w:t>,</w:t>
      </w:r>
      <w:r w:rsidR="00301C0D" w:rsidRPr="007C0D14">
        <w:t xml:space="preserve"> ödeme gücünün belirlenmesinde stokların paraya çevrilememe riskini de ortadan kaldırmaktadır (</w:t>
      </w:r>
      <w:proofErr w:type="spellStart"/>
      <w:r w:rsidR="00301C0D" w:rsidRPr="007C0D14">
        <w:t>Ömürbek</w:t>
      </w:r>
      <w:proofErr w:type="spellEnd"/>
      <w:r w:rsidR="00301C0D" w:rsidRPr="007C0D14">
        <w:t xml:space="preserve"> ve Kınay, 2013: 343-363).</w:t>
      </w:r>
    </w:p>
    <w:p w:rsidR="00F243AA" w:rsidRDefault="00CB3AC0" w:rsidP="00F25358">
      <w:pPr>
        <w:rPr>
          <w:rFonts w:eastAsiaTheme="minorEastAsia"/>
        </w:rPr>
      </w:pPr>
      <m:oMathPara>
        <m:oMath>
          <m:r>
            <w:rPr>
              <w:rFonts w:ascii="Cambria Math" w:hAnsi="Cambria Math"/>
            </w:rPr>
            <m:t>ATO=</m:t>
          </m:r>
          <m:f>
            <m:fPr>
              <m:ctrlPr>
                <w:rPr>
                  <w:rFonts w:ascii="Cambria Math" w:hAnsi="Cambria Math"/>
                </w:rPr>
              </m:ctrlPr>
            </m:fPr>
            <m:num>
              <m:r>
                <w:rPr>
                  <w:rFonts w:ascii="Cambria Math" w:hAnsi="Cambria Math"/>
                </w:rPr>
                <m:t>Dönen Varlıklar-Stoklar</m:t>
              </m:r>
            </m:num>
            <m:den>
              <m:r>
                <w:rPr>
                  <w:rFonts w:ascii="Cambria Math" w:hAnsi="Cambria Math"/>
                </w:rPr>
                <m:t>Kısa Vadeli Borçlar</m:t>
              </m:r>
            </m:den>
          </m:f>
        </m:oMath>
      </m:oMathPara>
    </w:p>
    <w:p w:rsidR="009203C8" w:rsidRPr="007C0D14" w:rsidRDefault="009203C8" w:rsidP="00F25358"/>
    <w:p w:rsidR="00BC304E" w:rsidRPr="00941BFC" w:rsidRDefault="00C37803" w:rsidP="007C0D14">
      <w:pPr>
        <w:rPr>
          <w:b/>
          <w:bCs/>
        </w:rPr>
      </w:pPr>
      <w:r w:rsidRPr="00941BFC">
        <w:rPr>
          <w:b/>
          <w:bCs/>
        </w:rPr>
        <w:lastRenderedPageBreak/>
        <w:t xml:space="preserve">2.4.1.3. </w:t>
      </w:r>
      <w:r w:rsidR="00BC304E" w:rsidRPr="00941BFC">
        <w:rPr>
          <w:b/>
          <w:bCs/>
        </w:rPr>
        <w:t>Nakit Oranı</w:t>
      </w:r>
    </w:p>
    <w:p w:rsidR="00964938" w:rsidRPr="007C0D14" w:rsidRDefault="00CE697D" w:rsidP="007C0D14">
      <w:r>
        <w:t xml:space="preserve">Bir şirketin en </w:t>
      </w:r>
      <w:proofErr w:type="gramStart"/>
      <w:r>
        <w:t>likit</w:t>
      </w:r>
      <w:proofErr w:type="gramEnd"/>
      <w:r w:rsidR="00964938" w:rsidRPr="007C0D14">
        <w:t xml:space="preserve"> varlıkları hazır değerleri ile menkul kıymetleridir. Bir işl</w:t>
      </w:r>
      <w:r w:rsidR="00D42599" w:rsidRPr="007C0D14">
        <w:t>etmenin likidit</w:t>
      </w:r>
      <w:r>
        <w:t>esi değerlendirilirken</w:t>
      </w:r>
      <w:r w:rsidR="00964938" w:rsidRPr="007C0D14">
        <w:t xml:space="preserve"> nakit oranına bak</w:t>
      </w:r>
      <w:r>
        <w:t>ılır. Genel olarak fazla çıkması</w:t>
      </w:r>
      <w:r w:rsidR="00964938" w:rsidRPr="007C0D14">
        <w:t xml:space="preserve"> iyi olarak yorumlanırken</w:t>
      </w:r>
      <w:r w:rsidR="00504832" w:rsidRPr="007C0D14">
        <w:t>,</w:t>
      </w:r>
      <w:r w:rsidR="00964938" w:rsidRPr="007C0D14">
        <w:t xml:space="preserve"> şirket</w:t>
      </w:r>
      <w:r>
        <w:t>in</w:t>
      </w:r>
      <w:r w:rsidR="00964938" w:rsidRPr="007C0D14">
        <w:t xml:space="preserve"> kısa s</w:t>
      </w:r>
      <w:r>
        <w:t xml:space="preserve">ürede borçlanması durumunda nakit oranının düşmesi </w:t>
      </w:r>
      <w:r w:rsidR="00964938" w:rsidRPr="007C0D14">
        <w:t>pek önem arz</w:t>
      </w:r>
      <w:r w:rsidR="00954F04">
        <w:t xml:space="preserve"> </w:t>
      </w:r>
      <w:r w:rsidR="00964938" w:rsidRPr="007C0D14">
        <w:t>etmeyebilir. Şu şekilde hesaplanmaktadır (Ecer ve Günay, 2014:</w:t>
      </w:r>
      <w:r w:rsidR="00954F04">
        <w:t xml:space="preserve"> </w:t>
      </w:r>
      <w:r w:rsidR="00964938" w:rsidRPr="007C0D14">
        <w:t>35-48):</w:t>
      </w:r>
    </w:p>
    <w:p w:rsidR="00D43396" w:rsidRDefault="00CB3AC0" w:rsidP="00E02723">
      <m:oMathPara>
        <m:oMath>
          <m:r>
            <w:rPr>
              <w:rFonts w:ascii="Cambria Math" w:hAnsi="Cambria Math"/>
            </w:rPr>
            <m:t>NO</m:t>
          </m:r>
          <m:r>
            <m:rPr>
              <m:sty m:val="p"/>
            </m:rPr>
            <w:rPr>
              <w:rFonts w:ascii="Cambria Math" w:hAnsi="Cambria Math"/>
            </w:rPr>
            <m:t>=</m:t>
          </m:r>
          <m:f>
            <m:fPr>
              <m:ctrlPr>
                <w:rPr>
                  <w:rFonts w:ascii="Cambria Math" w:hAnsi="Cambria Math"/>
                </w:rPr>
              </m:ctrlPr>
            </m:fPr>
            <m:num>
              <m:r>
                <w:rPr>
                  <w:rFonts w:ascii="Cambria Math" w:hAnsi="Cambria Math"/>
                </w:rPr>
                <m:t>Hazır Değerler</m:t>
              </m:r>
            </m:num>
            <m:den>
              <m:r>
                <w:rPr>
                  <w:rFonts w:ascii="Cambria Math" w:hAnsi="Cambria Math"/>
                </w:rPr>
                <m:t>Kısa Vadeli Borçlar</m:t>
              </m:r>
            </m:den>
          </m:f>
        </m:oMath>
      </m:oMathPara>
    </w:p>
    <w:p w:rsidR="00E02723" w:rsidRPr="007C0D14" w:rsidRDefault="00E02723" w:rsidP="00E02723"/>
    <w:p w:rsidR="00964938" w:rsidRPr="00941BFC" w:rsidRDefault="00105801" w:rsidP="00A1589B">
      <w:pPr>
        <w:pStyle w:val="Balk3"/>
        <w:numPr>
          <w:ilvl w:val="2"/>
          <w:numId w:val="28"/>
        </w:numPr>
        <w:rPr>
          <w:b/>
          <w:bCs w:val="0"/>
        </w:rPr>
      </w:pPr>
      <w:bookmarkStart w:id="53" w:name="_Toc56077768"/>
      <w:r w:rsidRPr="00941BFC">
        <w:rPr>
          <w:b/>
          <w:bCs w:val="0"/>
        </w:rPr>
        <w:t>Faaliyet Aktivite Oranları</w:t>
      </w:r>
      <w:bookmarkEnd w:id="53"/>
    </w:p>
    <w:p w:rsidR="00005D38" w:rsidRPr="007C0D14" w:rsidRDefault="00005D38" w:rsidP="007C0D14">
      <w:r w:rsidRPr="007C0D14">
        <w:t xml:space="preserve">Bu oran grubu işletme faaliyetlerinde kullanılan </w:t>
      </w:r>
      <w:r w:rsidR="00173028" w:rsidRPr="007C0D14">
        <w:t>varlıkların etkili bir şekilde kullanılıp kullanılmadığını tespit etmek için kullanılır (Akyüz vd</w:t>
      </w:r>
      <w:proofErr w:type="gramStart"/>
      <w:r w:rsidR="00173028" w:rsidRPr="007C0D14">
        <w:t>.,</w:t>
      </w:r>
      <w:proofErr w:type="gramEnd"/>
      <w:r w:rsidR="00173028" w:rsidRPr="007C0D14">
        <w:t xml:space="preserve"> 2019: 136-146).</w:t>
      </w:r>
      <w:r w:rsidR="006B0008" w:rsidRPr="007C0D14">
        <w:t xml:space="preserve"> Faaliyet oranları işletmelerin varlık ya da varlı</w:t>
      </w:r>
      <w:r w:rsidR="00BE0CFC">
        <w:t>k gruplarına, bunların</w:t>
      </w:r>
      <w:r w:rsidR="00504832" w:rsidRPr="007C0D14">
        <w:t xml:space="preserve"> sağ</w:t>
      </w:r>
      <w:r w:rsidR="006B0008" w:rsidRPr="007C0D14">
        <w:t>lamış oldukları gelirlere oranla ne ölçüde ne kadar yatırım yapt</w:t>
      </w:r>
      <w:r w:rsidR="00BE0CFC">
        <w:t>ıklarını, varlıklarını ne kadar</w:t>
      </w:r>
      <w:r w:rsidR="006B0008" w:rsidRPr="007C0D14">
        <w:t xml:space="preserve"> verimli</w:t>
      </w:r>
      <w:r w:rsidR="00BE0CFC">
        <w:t xml:space="preserve"> kullandıklarını belirlemede</w:t>
      </w:r>
      <w:r w:rsidR="006B0008" w:rsidRPr="007C0D14">
        <w:t xml:space="preserve"> kullanılan oranlardır. Fir</w:t>
      </w:r>
      <w:r w:rsidR="00504832" w:rsidRPr="007C0D14">
        <w:t>ma</w:t>
      </w:r>
      <w:r w:rsidR="006B0008" w:rsidRPr="007C0D14">
        <w:t xml:space="preserve"> sahipleri bu oranl</w:t>
      </w:r>
      <w:r w:rsidR="00BE0CFC">
        <w:t>arın yüksek olmasını isterle</w:t>
      </w:r>
      <w:r w:rsidR="006B0008" w:rsidRPr="007C0D14">
        <w:t>r. Ancak</w:t>
      </w:r>
      <w:r w:rsidR="0029746B">
        <w:t xml:space="preserve"> bu durumun gerçekleşebilmesi kâ</w:t>
      </w:r>
      <w:r w:rsidR="006B0008" w:rsidRPr="007C0D14">
        <w:t>rlılık oranlarının yüksek olmasına bağlıdır. Başka bir şekilde ifade etmek gerekirse bu ora</w:t>
      </w:r>
      <w:r w:rsidR="0029746B">
        <w:t>nın anlamlı olması kâ</w:t>
      </w:r>
      <w:r w:rsidR="00504832" w:rsidRPr="007C0D14">
        <w:t>rlılık oran</w:t>
      </w:r>
      <w:r w:rsidR="006B0008" w:rsidRPr="007C0D14">
        <w:t>ları ile beraber ele alınarak yorumlanmasına bağlıdır (</w:t>
      </w:r>
      <w:r w:rsidR="007A485B" w:rsidRPr="007C0D14">
        <w:t>Aydın vd</w:t>
      </w:r>
      <w:proofErr w:type="gramStart"/>
      <w:r w:rsidR="007A485B" w:rsidRPr="007C0D14">
        <w:t>.,</w:t>
      </w:r>
      <w:proofErr w:type="gramEnd"/>
      <w:r w:rsidR="007A485B" w:rsidRPr="007C0D14">
        <w:t xml:space="preserve"> 2018: 96). </w:t>
      </w:r>
    </w:p>
    <w:p w:rsidR="00964938" w:rsidRPr="00941BFC" w:rsidRDefault="00964938" w:rsidP="007C0D14">
      <w:pPr>
        <w:rPr>
          <w:b/>
          <w:bCs/>
        </w:rPr>
      </w:pPr>
      <w:r w:rsidRPr="00941BFC">
        <w:rPr>
          <w:b/>
          <w:bCs/>
        </w:rPr>
        <w:t>2.4.2.1. Aktif Devir Hızı</w:t>
      </w:r>
    </w:p>
    <w:p w:rsidR="00E42482" w:rsidRPr="007C0D14" w:rsidRDefault="00D97FAB" w:rsidP="007C0D14">
      <w:r w:rsidRPr="007C0D14">
        <w:t>İşletmenin sahip olduğu mevcut varlıklarının ne kadarının etkin kullanıldığını gösteren bir orandır (Şahin ve Sarı, 2019: 255-270).</w:t>
      </w:r>
      <w:r w:rsidR="006A4FB1" w:rsidRPr="007C0D14">
        <w:t xml:space="preserve"> İşletmenin net satışlarının aktif toplamına oranlanması sonucu elde edilen bir orandır. İşletmedeki aktiflerin verimliliğini ölçen bu oranın yüksek olması firma tarafından iyi olarak yorumlanmaktadır (Yıldız, 2018:</w:t>
      </w:r>
      <w:r w:rsidR="00954F04">
        <w:t xml:space="preserve"> </w:t>
      </w:r>
      <w:r w:rsidR="006A4FB1" w:rsidRPr="007C0D14">
        <w:t>55).</w:t>
      </w:r>
    </w:p>
    <w:p w:rsidR="004737A2" w:rsidRDefault="00CB3AC0" w:rsidP="00D43396">
      <w:pPr>
        <w:rPr>
          <w:rFonts w:eastAsiaTheme="minorEastAsia"/>
        </w:rPr>
      </w:pPr>
      <m:oMathPara>
        <m:oMath>
          <m:r>
            <w:rPr>
              <w:rFonts w:ascii="Cambria Math" w:hAnsi="Cambria Math"/>
            </w:rPr>
            <m:t>ADH</m:t>
          </m:r>
          <m:r>
            <m:rPr>
              <m:sty m:val="p"/>
            </m:rPr>
            <w:rPr>
              <w:rFonts w:ascii="Cambria Math" w:hAnsi="Cambria Math"/>
            </w:rPr>
            <m:t xml:space="preserve">= </m:t>
          </m:r>
          <m:f>
            <m:fPr>
              <m:ctrlPr>
                <w:rPr>
                  <w:rFonts w:ascii="Cambria Math" w:hAnsi="Cambria Math"/>
                </w:rPr>
              </m:ctrlPr>
            </m:fPr>
            <m:num>
              <m:r>
                <w:rPr>
                  <w:rFonts w:ascii="Cambria Math" w:hAnsi="Cambria Math"/>
                </w:rPr>
                <m:t>Net Satışlar</m:t>
              </m:r>
            </m:num>
            <m:den>
              <m:r>
                <w:rPr>
                  <w:rFonts w:ascii="Cambria Math" w:hAnsi="Cambria Math"/>
                </w:rPr>
                <m:t>Toplam Aktifler</m:t>
              </m:r>
            </m:den>
          </m:f>
        </m:oMath>
      </m:oMathPara>
    </w:p>
    <w:p w:rsidR="009203C8" w:rsidRDefault="009203C8" w:rsidP="00D43396">
      <w:pPr>
        <w:rPr>
          <w:rFonts w:eastAsiaTheme="minorEastAsia"/>
        </w:rPr>
      </w:pPr>
    </w:p>
    <w:p w:rsidR="009203C8" w:rsidRPr="007C0D14" w:rsidRDefault="009203C8" w:rsidP="00D43396"/>
    <w:p w:rsidR="00964938" w:rsidRPr="00941BFC" w:rsidRDefault="00964938" w:rsidP="007C0D14">
      <w:pPr>
        <w:rPr>
          <w:b/>
          <w:bCs/>
        </w:rPr>
      </w:pPr>
      <w:r w:rsidRPr="00941BFC">
        <w:rPr>
          <w:b/>
          <w:bCs/>
        </w:rPr>
        <w:lastRenderedPageBreak/>
        <w:t>2.4.2.2. Öz</w:t>
      </w:r>
      <w:r w:rsidR="00954F04">
        <w:rPr>
          <w:b/>
          <w:bCs/>
        </w:rPr>
        <w:t xml:space="preserve"> </w:t>
      </w:r>
      <w:r w:rsidR="0029746B">
        <w:rPr>
          <w:b/>
          <w:bCs/>
        </w:rPr>
        <w:t>S</w:t>
      </w:r>
      <w:r w:rsidRPr="00941BFC">
        <w:rPr>
          <w:b/>
          <w:bCs/>
        </w:rPr>
        <w:t>ermaye Devir Hızı</w:t>
      </w:r>
    </w:p>
    <w:p w:rsidR="000302A6" w:rsidRPr="007C0D14" w:rsidRDefault="000302A6" w:rsidP="000B32BF">
      <w:proofErr w:type="spellStart"/>
      <w:r w:rsidRPr="007C0D14">
        <w:t>Özsermaye</w:t>
      </w:r>
      <w:proofErr w:type="spellEnd"/>
      <w:r w:rsidRPr="007C0D14">
        <w:t xml:space="preserve"> devir hızı, </w:t>
      </w:r>
      <w:proofErr w:type="spellStart"/>
      <w:r w:rsidRPr="007C0D14">
        <w:t>öz</w:t>
      </w:r>
      <w:r w:rsidR="00392B88">
        <w:t>sermayenin</w:t>
      </w:r>
      <w:proofErr w:type="spellEnd"/>
      <w:r w:rsidR="00392B88">
        <w:t xml:space="preserve"> etkili</w:t>
      </w:r>
      <w:r w:rsidRPr="007C0D14">
        <w:t xml:space="preserve"> kullanılıp kullanılmadığını göstermektedir.</w:t>
      </w:r>
      <w:r w:rsidR="00392B88">
        <w:t xml:space="preserve"> Bu oranın fazla çıkması işletmenin </w:t>
      </w:r>
      <w:proofErr w:type="spellStart"/>
      <w:r w:rsidR="00392B88">
        <w:t>öz</w:t>
      </w:r>
      <w:r w:rsidRPr="007C0D14">
        <w:t>serma</w:t>
      </w:r>
      <w:r w:rsidR="00392B88">
        <w:t>yesini</w:t>
      </w:r>
      <w:proofErr w:type="spellEnd"/>
      <w:r w:rsidR="00392B88">
        <w:t xml:space="preserve"> verimli kullandığını, </w:t>
      </w:r>
      <w:proofErr w:type="spellStart"/>
      <w:r w:rsidR="00392B88">
        <w:t>öz</w:t>
      </w:r>
      <w:r w:rsidRPr="007C0D14">
        <w:t>sermayenin</w:t>
      </w:r>
      <w:proofErr w:type="spellEnd"/>
      <w:r w:rsidRPr="007C0D14">
        <w:t xml:space="preserve"> az olduğunu, finansmanda yabancı kaynaklardan yüksek o</w:t>
      </w:r>
      <w:r w:rsidR="000B32BF">
        <w:t xml:space="preserve">randa yararlanıldığını gösterir </w:t>
      </w:r>
      <w:r w:rsidRPr="007C0D14">
        <w:t>(Tayyar vd</w:t>
      </w:r>
      <w:proofErr w:type="gramStart"/>
      <w:r w:rsidRPr="007C0D14">
        <w:t>.,</w:t>
      </w:r>
      <w:proofErr w:type="gramEnd"/>
      <w:r w:rsidRPr="007C0D14">
        <w:t xml:space="preserve"> 2014: 19-40).</w:t>
      </w:r>
    </w:p>
    <w:p w:rsidR="0084561E" w:rsidRPr="007C0D14" w:rsidRDefault="00CB3AC0" w:rsidP="007C0D14">
      <m:oMathPara>
        <m:oMath>
          <m:r>
            <w:rPr>
              <w:rFonts w:ascii="Cambria Math" w:hAnsi="Cambria Math"/>
            </w:rPr>
            <m:t>ÖDH</m:t>
          </m:r>
          <m:r>
            <m:rPr>
              <m:sty m:val="p"/>
            </m:rPr>
            <w:rPr>
              <w:rFonts w:ascii="Cambria Math" w:hAnsi="Cambria Math"/>
            </w:rPr>
            <m:t xml:space="preserve">= </m:t>
          </m:r>
          <m:f>
            <m:fPr>
              <m:ctrlPr>
                <w:rPr>
                  <w:rFonts w:ascii="Cambria Math" w:hAnsi="Cambria Math"/>
                  <w:i/>
                </w:rPr>
              </m:ctrlPr>
            </m:fPr>
            <m:num>
              <m:r>
                <w:rPr>
                  <w:rFonts w:ascii="Cambria Math" w:hAnsi="Cambria Math"/>
                </w:rPr>
                <m:t>Net Satışlar</m:t>
              </m:r>
            </m:num>
            <m:den>
              <m:r>
                <w:rPr>
                  <w:rFonts w:ascii="Cambria Math" w:hAnsi="Cambria Math"/>
                </w:rPr>
                <m:t>Özsermaye</m:t>
              </m:r>
            </m:den>
          </m:f>
        </m:oMath>
      </m:oMathPara>
    </w:p>
    <w:p w:rsidR="00964938" w:rsidRPr="00941BFC" w:rsidRDefault="00964938" w:rsidP="007C0D14">
      <w:pPr>
        <w:rPr>
          <w:b/>
          <w:bCs/>
        </w:rPr>
      </w:pPr>
      <w:r w:rsidRPr="00941BFC">
        <w:rPr>
          <w:b/>
          <w:bCs/>
        </w:rPr>
        <w:t>2.4.2.3. Alacak Devir Hızı</w:t>
      </w:r>
    </w:p>
    <w:p w:rsidR="006A4FB1" w:rsidRPr="007C0D14" w:rsidRDefault="0093030D" w:rsidP="007C0D14">
      <w:r w:rsidRPr="007C0D14">
        <w:t>Alac</w:t>
      </w:r>
      <w:r w:rsidR="00392B88">
        <w:t>ak devir hızı şirketin etkinlikleri</w:t>
      </w:r>
      <w:r w:rsidRPr="007C0D14">
        <w:t xml:space="preserve"> sonucunda satışlarından meydana gelecek alacaklar</w:t>
      </w:r>
      <w:r w:rsidR="00392B88">
        <w:t>ının tahsil etmesi</w:t>
      </w:r>
      <w:r w:rsidRPr="007C0D14">
        <w:t>, kredi verenlerin ve analistlerin üzeri</w:t>
      </w:r>
      <w:r w:rsidR="00392B88">
        <w:t>nde durdukları bir orandır</w:t>
      </w:r>
      <w:r w:rsidRPr="007C0D14">
        <w:t xml:space="preserve">. Bu oranın hesaplanmasında firmanın alacakları, hesap dönemi içinde </w:t>
      </w:r>
      <w:r w:rsidR="00392B88">
        <w:t>sürekli ve düzenli bir şekilde</w:t>
      </w:r>
      <w:r w:rsidR="00CD000E">
        <w:t xml:space="preserve"> artmışsa</w:t>
      </w:r>
      <w:r w:rsidR="00392B88">
        <w:t>, dönem başı ve</w:t>
      </w:r>
      <w:r w:rsidR="000609CF" w:rsidRPr="007C0D14">
        <w:t xml:space="preserve"> sonunda alacak tutarlarının ortalamasının alınması daha doğrudur. Eğer firmanın alacakla</w:t>
      </w:r>
      <w:r w:rsidR="00392B88">
        <w:t>rı mevsimlik hareketler sonucunda ani</w:t>
      </w:r>
      <w:r w:rsidR="000609CF" w:rsidRPr="007C0D14">
        <w:t xml:space="preserve"> iniş çıkışlar yaşıyor ise, aylık ortalama ticari ala</w:t>
      </w:r>
      <w:r w:rsidR="006B51DC">
        <w:t xml:space="preserve">cak miktarının göz önünde bulundurulması </w:t>
      </w:r>
      <w:r w:rsidR="000609CF" w:rsidRPr="007C0D14">
        <w:t>daha doğru olur. Alacak devir hızı net satışların ticari alacaklara oranlanması sonucunda elde edilir (Öztürk, 2018: 51).</w:t>
      </w:r>
    </w:p>
    <w:p w:rsidR="006B51DC" w:rsidRPr="006B51DC" w:rsidRDefault="00CB3AC0" w:rsidP="0070672F">
      <w:pPr>
        <w:rPr>
          <w:rFonts w:eastAsiaTheme="minorEastAsia"/>
        </w:rPr>
      </w:pPr>
      <m:oMathPara>
        <m:oMath>
          <m:r>
            <w:rPr>
              <w:rFonts w:ascii="Cambria Math" w:hAnsi="Cambria Math"/>
            </w:rPr>
            <m:t xml:space="preserve">ADH= </m:t>
          </m:r>
          <m:f>
            <m:fPr>
              <m:ctrlPr>
                <w:rPr>
                  <w:rFonts w:ascii="Cambria Math" w:hAnsi="Cambria Math"/>
                </w:rPr>
              </m:ctrlPr>
            </m:fPr>
            <m:num>
              <m:r>
                <w:rPr>
                  <w:rFonts w:ascii="Cambria Math" w:hAnsi="Cambria Math"/>
                </w:rPr>
                <m:t>Net Satışlar</m:t>
              </m:r>
            </m:num>
            <m:den>
              <m:r>
                <w:rPr>
                  <w:rFonts w:ascii="Cambria Math" w:hAnsi="Cambria Math"/>
                </w:rPr>
                <m:t>Ticari Alacaklar</m:t>
              </m:r>
            </m:den>
          </m:f>
        </m:oMath>
      </m:oMathPara>
    </w:p>
    <w:p w:rsidR="00964938" w:rsidRPr="00941BFC" w:rsidRDefault="00964938" w:rsidP="007C0D14">
      <w:pPr>
        <w:rPr>
          <w:b/>
          <w:bCs/>
        </w:rPr>
      </w:pPr>
      <w:r w:rsidRPr="00941BFC">
        <w:rPr>
          <w:b/>
          <w:bCs/>
        </w:rPr>
        <w:t>2.4.2.4. Stok Devir Hızı</w:t>
      </w:r>
    </w:p>
    <w:p w:rsidR="006A4FB1" w:rsidRPr="007C0D14" w:rsidRDefault="000D7B8E" w:rsidP="007C0D14">
      <w:r>
        <w:t>Stok devir h</w:t>
      </w:r>
      <w:r w:rsidR="00FC7A04" w:rsidRPr="007C0D14">
        <w:t>ızı, yıl</w:t>
      </w:r>
      <w:r w:rsidR="006B51DC">
        <w:t xml:space="preserve"> içerisindeki stokların kaç kez</w:t>
      </w:r>
      <w:r w:rsidR="00FC7A04" w:rsidRPr="007C0D14">
        <w:t xml:space="preserve"> satışa çıkarıldığını gösteren bir orandır. Bir firmanın faaliyetlerini sürdürebilmesi için gerekli olan tüm üretim girdilerini, üreti</w:t>
      </w:r>
      <w:r w:rsidR="006B51DC">
        <w:t xml:space="preserve">m aşamasında olup yarım bırakılmış </w:t>
      </w:r>
      <w:r w:rsidR="00FC7A04" w:rsidRPr="007C0D14">
        <w:t>mamulleri ve üretimi tamamlanmış satış için hazırlanmış olan ürünleri stok olarak gösterir. Bu oranın amacı,</w:t>
      </w:r>
      <w:r w:rsidR="00D42599" w:rsidRPr="007C0D14">
        <w:t xml:space="preserve"> firma tarafından stoklanan mamu</w:t>
      </w:r>
      <w:r w:rsidR="00135AE1">
        <w:t xml:space="preserve">llerin ne kadar sürede </w:t>
      </w:r>
      <w:r w:rsidR="00FC7A04" w:rsidRPr="007C0D14">
        <w:t>üretim a</w:t>
      </w:r>
      <w:r w:rsidR="0025014B" w:rsidRPr="007C0D14">
        <w:t>şamasında tüketildiğini ve sonuc</w:t>
      </w:r>
      <w:r w:rsidR="00FC7A04" w:rsidRPr="007C0D14">
        <w:t xml:space="preserve">unda </w:t>
      </w:r>
      <w:r w:rsidR="00D42599" w:rsidRPr="007C0D14">
        <w:t>satışa hazır hal</w:t>
      </w:r>
      <w:r w:rsidR="00135AE1">
        <w:t>e getirilen mamulleri görebilme fırsatı sunar</w:t>
      </w:r>
      <w:r w:rsidR="00FC7A04" w:rsidRPr="007C0D14">
        <w:t>. Böylece firma stokla</w:t>
      </w:r>
      <w:r w:rsidR="00135AE1">
        <w:t>rın bir dönem içerisinde kaç kez</w:t>
      </w:r>
      <w:r w:rsidR="00FC7A04" w:rsidRPr="007C0D14">
        <w:t xml:space="preserve"> yenilendiğini ortaya çıkartır</w:t>
      </w:r>
      <w:r w:rsidR="000E5DA6" w:rsidRPr="007C0D14">
        <w:t>. Şu şekilde formüle edilir</w:t>
      </w:r>
      <w:r w:rsidR="00FC7A04" w:rsidRPr="007C0D14">
        <w:t xml:space="preserve"> (</w:t>
      </w:r>
      <w:proofErr w:type="spellStart"/>
      <w:r w:rsidR="00FC7A04" w:rsidRPr="007C0D14">
        <w:t>Baruti</w:t>
      </w:r>
      <w:proofErr w:type="spellEnd"/>
      <w:r w:rsidR="00FC7A04" w:rsidRPr="007C0D14">
        <w:t>, 2018:</w:t>
      </w:r>
      <w:r w:rsidR="00F74E03">
        <w:t xml:space="preserve"> </w:t>
      </w:r>
      <w:r w:rsidR="00FC7A04" w:rsidRPr="007C0D14">
        <w:t>48).</w:t>
      </w:r>
    </w:p>
    <w:p w:rsidR="004F6337" w:rsidRPr="007C0D14" w:rsidRDefault="00074C14" w:rsidP="007C0D14">
      <m:oMathPara>
        <m:oMath>
          <m:r>
            <w:rPr>
              <w:rFonts w:ascii="Cambria Math" w:hAnsi="Cambria Math"/>
            </w:rPr>
            <m:t xml:space="preserve">SDH= </m:t>
          </m:r>
          <m:f>
            <m:fPr>
              <m:ctrlPr>
                <w:rPr>
                  <w:rFonts w:ascii="Cambria Math" w:hAnsi="Cambria Math"/>
                  <w:i/>
                </w:rPr>
              </m:ctrlPr>
            </m:fPr>
            <m:num>
              <m:r>
                <w:rPr>
                  <w:rFonts w:ascii="Cambria Math" w:hAnsi="Cambria Math"/>
                </w:rPr>
                <m:t>Satışların Maliyeti</m:t>
              </m:r>
            </m:num>
            <m:den>
              <m:r>
                <w:rPr>
                  <w:rFonts w:ascii="Cambria Math" w:hAnsi="Cambria Math"/>
                </w:rPr>
                <m:t>Stoklar</m:t>
              </m:r>
            </m:den>
          </m:f>
        </m:oMath>
      </m:oMathPara>
    </w:p>
    <w:p w:rsidR="00DD428C" w:rsidRPr="00941BFC" w:rsidRDefault="00105801" w:rsidP="00A1589B">
      <w:pPr>
        <w:pStyle w:val="Balk3"/>
        <w:numPr>
          <w:ilvl w:val="2"/>
          <w:numId w:val="28"/>
        </w:numPr>
        <w:rPr>
          <w:b/>
          <w:bCs w:val="0"/>
        </w:rPr>
      </w:pPr>
      <w:bookmarkStart w:id="54" w:name="_Toc56077769"/>
      <w:r w:rsidRPr="00941BFC">
        <w:rPr>
          <w:b/>
          <w:bCs w:val="0"/>
        </w:rPr>
        <w:lastRenderedPageBreak/>
        <w:t>Mali Yapı Oranları</w:t>
      </w:r>
      <w:bookmarkEnd w:id="54"/>
    </w:p>
    <w:p w:rsidR="00D43396" w:rsidRPr="007C0D14" w:rsidRDefault="00603691" w:rsidP="00105801">
      <w:r w:rsidRPr="007C0D14">
        <w:t>Firmaların varlıklarını f</w:t>
      </w:r>
      <w:r w:rsidR="00586394">
        <w:t>inanse etmek amacıyla yararlandığı</w:t>
      </w:r>
      <w:r w:rsidRPr="007C0D14">
        <w:t xml:space="preserve"> yabancı kaynak ve öz</w:t>
      </w:r>
      <w:r w:rsidR="00954F04">
        <w:t xml:space="preserve"> </w:t>
      </w:r>
      <w:r w:rsidRPr="007C0D14">
        <w:t>kaynaklarının dağılımını ortaya koymakla birlikte firma</w:t>
      </w:r>
      <w:r w:rsidR="00975D06" w:rsidRPr="007C0D14">
        <w:t>ların finansal durumunu göstermek için kullandığı</w:t>
      </w:r>
      <w:r w:rsidRPr="007C0D14">
        <w:t xml:space="preserve"> tablolarının kaynak yapısının dağılımını</w:t>
      </w:r>
      <w:r w:rsidR="00AA6E49">
        <w:t xml:space="preserve"> oranlar yardımıyla gösteren</w:t>
      </w:r>
      <w:r w:rsidRPr="007C0D14">
        <w:t xml:space="preserve"> göstergeler olarak ifade edilir</w:t>
      </w:r>
      <w:r w:rsidR="002E5E6C" w:rsidRPr="007C0D14">
        <w:t xml:space="preserve"> (Karadeniz vd.</w:t>
      </w:r>
      <w:r w:rsidR="00975D06" w:rsidRPr="007C0D14">
        <w:t xml:space="preserve"> 2016: 1117-1134). </w:t>
      </w:r>
    </w:p>
    <w:p w:rsidR="00E935C7" w:rsidRPr="00941BFC" w:rsidRDefault="00E935C7" w:rsidP="007C0D14">
      <w:pPr>
        <w:rPr>
          <w:b/>
          <w:bCs/>
        </w:rPr>
      </w:pPr>
      <w:r w:rsidRPr="00941BFC">
        <w:rPr>
          <w:b/>
          <w:bCs/>
        </w:rPr>
        <w:t>2.4.3.1. Kaldıraç Oranı</w:t>
      </w:r>
    </w:p>
    <w:p w:rsidR="002B27C0" w:rsidRPr="007C0D14" w:rsidRDefault="002B27C0" w:rsidP="007C0D14">
      <w:r w:rsidRPr="007C0D14">
        <w:t>Ş</w:t>
      </w:r>
      <w:r w:rsidR="00184ABC">
        <w:t>irket varlıklarını</w:t>
      </w:r>
      <w:r w:rsidR="00CD000E">
        <w:t>n ne kadarının</w:t>
      </w:r>
      <w:r w:rsidR="00184ABC">
        <w:t xml:space="preserve"> borçla ne </w:t>
      </w:r>
      <w:r w:rsidR="00CD000E">
        <w:t xml:space="preserve">kadarının </w:t>
      </w:r>
      <w:r w:rsidR="000D7B8E">
        <w:t>öz sermaye ile</w:t>
      </w:r>
      <w:r w:rsidRPr="007C0D14">
        <w:t xml:space="preserve"> f</w:t>
      </w:r>
      <w:r w:rsidR="00184ABC">
        <w:t>inanse edildiğini ifade etmektedir</w:t>
      </w:r>
      <w:r w:rsidRPr="007C0D14">
        <w:t>. Bu</w:t>
      </w:r>
      <w:r w:rsidR="00E42482" w:rsidRPr="007C0D14">
        <w:t xml:space="preserve"> oranların yüksek olması şirketi</w:t>
      </w:r>
      <w:r w:rsidRPr="007C0D14">
        <w:t xml:space="preserve">n faiz ve borç yükünün fazla, krediyi verenler açısından emniyet </w:t>
      </w:r>
      <w:proofErr w:type="gramStart"/>
      <w:r w:rsidRPr="007C0D14">
        <w:t>marjının</w:t>
      </w:r>
      <w:proofErr w:type="gramEnd"/>
      <w:r w:rsidRPr="007C0D14">
        <w:t xml:space="preserve"> dar ve şirketin bor</w:t>
      </w:r>
      <w:r w:rsidR="00184ABC">
        <w:t>çlarını ödeyememe riskinin çok</w:t>
      </w:r>
      <w:r w:rsidRPr="007C0D14">
        <w:t xml:space="preserve"> olduğunu göster</w:t>
      </w:r>
      <w:r w:rsidR="00E42482" w:rsidRPr="007C0D14">
        <w:t>diğinden bu oranın düşük olması beklenir</w:t>
      </w:r>
      <w:r w:rsidR="000E5DA6" w:rsidRPr="007C0D14">
        <w:t>. Şu şekilde gösterilir</w:t>
      </w:r>
      <w:r w:rsidRPr="007C0D14">
        <w:t xml:space="preserve"> (Perçin ve Sönmez, 2018: 565-582).</w:t>
      </w:r>
    </w:p>
    <w:p w:rsidR="00CB0202" w:rsidRPr="009203C8" w:rsidRDefault="00CB3AC0" w:rsidP="009203C8">
      <w:pPr>
        <w:rPr>
          <w:rFonts w:eastAsiaTheme="minorEastAsia"/>
        </w:rPr>
      </w:pPr>
      <m:oMathPara>
        <m:oMath>
          <m:r>
            <w:rPr>
              <w:rFonts w:ascii="Cambria Math" w:hAnsi="Cambria Math"/>
            </w:rPr>
            <m:t>KO</m:t>
          </m:r>
          <m:r>
            <m:rPr>
              <m:sty m:val="p"/>
            </m:rPr>
            <w:rPr>
              <w:rFonts w:ascii="Cambria Math" w:hAnsi="Cambria Math"/>
            </w:rPr>
            <m:t xml:space="preserve">= </m:t>
          </m:r>
          <m:f>
            <m:fPr>
              <m:ctrlPr>
                <w:rPr>
                  <w:rFonts w:ascii="Cambria Math" w:hAnsi="Cambria Math"/>
                </w:rPr>
              </m:ctrlPr>
            </m:fPr>
            <m:num>
              <m:r>
                <w:rPr>
                  <w:rFonts w:ascii="Cambria Math" w:hAnsi="Cambria Math"/>
                </w:rPr>
                <m:t>Toplam Borç</m:t>
              </m:r>
            </m:num>
            <m:den>
              <m:r>
                <w:rPr>
                  <w:rFonts w:ascii="Cambria Math" w:hAnsi="Cambria Math"/>
                </w:rPr>
                <m:t>Toplam Aktifler</m:t>
              </m:r>
            </m:den>
          </m:f>
        </m:oMath>
      </m:oMathPara>
    </w:p>
    <w:p w:rsidR="00E935C7" w:rsidRPr="00941BFC" w:rsidRDefault="00E935C7" w:rsidP="007C0D14">
      <w:pPr>
        <w:rPr>
          <w:b/>
          <w:bCs/>
        </w:rPr>
      </w:pPr>
      <w:r w:rsidRPr="00941BFC">
        <w:rPr>
          <w:b/>
          <w:bCs/>
        </w:rPr>
        <w:t xml:space="preserve">2.4.3.2. Borç </w:t>
      </w:r>
      <w:proofErr w:type="spellStart"/>
      <w:r w:rsidRPr="00941BFC">
        <w:rPr>
          <w:b/>
          <w:bCs/>
        </w:rPr>
        <w:t>Özsermaye</w:t>
      </w:r>
      <w:proofErr w:type="spellEnd"/>
      <w:r w:rsidRPr="00941BFC">
        <w:rPr>
          <w:b/>
          <w:bCs/>
        </w:rPr>
        <w:t xml:space="preserve"> Oranı</w:t>
      </w:r>
    </w:p>
    <w:p w:rsidR="00AB1EBE" w:rsidRPr="007C0D14" w:rsidRDefault="00E030AF" w:rsidP="007C0D14">
      <w:r>
        <w:t>F</w:t>
      </w:r>
      <w:r w:rsidR="00793A4C" w:rsidRPr="007C0D14">
        <w:t xml:space="preserve">irmanın </w:t>
      </w:r>
      <w:proofErr w:type="spellStart"/>
      <w:r w:rsidR="00793A4C" w:rsidRPr="007C0D14">
        <w:t>öz</w:t>
      </w:r>
      <w:r w:rsidR="007B5748" w:rsidRPr="007C0D14">
        <w:t>sermayesi</w:t>
      </w:r>
      <w:proofErr w:type="spellEnd"/>
      <w:r w:rsidR="007B5748" w:rsidRPr="007C0D14">
        <w:t xml:space="preserve"> ile b</w:t>
      </w:r>
      <w:r>
        <w:t>orç sahiplerinin paralarını tekrardan sahip olup olmayacaklarını belirlemek için kullanılan bir orandır</w:t>
      </w:r>
      <w:r w:rsidR="007B5748" w:rsidRPr="007C0D14">
        <w:t>.</w:t>
      </w:r>
      <w:r w:rsidR="00954F04">
        <w:t xml:space="preserve"> </w:t>
      </w:r>
      <w:r w:rsidR="007B5748" w:rsidRPr="007C0D14">
        <w:t>Oranın 1 olması öz sermay</w:t>
      </w:r>
      <w:r>
        <w:t>e borç dengesi açısından uygun</w:t>
      </w:r>
      <w:r w:rsidR="007B5748" w:rsidRPr="007C0D14">
        <w:t xml:space="preserve"> görülür. Bu oranın 1’den küçük olması ise işletme faaliyetlerinde kullanılan ikti</w:t>
      </w:r>
      <w:r w:rsidR="0025014B" w:rsidRPr="007C0D14">
        <w:t xml:space="preserve">sadi varlıkların </w:t>
      </w:r>
      <w:r>
        <w:t>büyük bir kısmının</w:t>
      </w:r>
      <w:r w:rsidR="007B5748" w:rsidRPr="007C0D14">
        <w:t xml:space="preserve"> öz sermaye ile finanse edildiğini gösterir.</w:t>
      </w:r>
      <w:r w:rsidR="006C0B0B" w:rsidRPr="007C0D14">
        <w:t xml:space="preserve"> Borç / öz sermaye oranının 1’in üzerinde çıkması 3. kişilerin işletmeye ortaklardan daha fazla yatırımda bulunduğunu göstermektedir (Gider, 2011: 87-103).  O</w:t>
      </w:r>
      <w:r w:rsidR="007B5748" w:rsidRPr="007C0D14">
        <w:t xml:space="preserve">ranın amacı finansal kaldıracı açıklamaktır. </w:t>
      </w:r>
      <w:r w:rsidR="00975D06" w:rsidRPr="007C0D14">
        <w:t>Toplam borçların</w:t>
      </w:r>
      <w:r w:rsidR="007B5748" w:rsidRPr="007C0D14">
        <w:t xml:space="preserve"> öz</w:t>
      </w:r>
      <w:r w:rsidR="00AB1EBE" w:rsidRPr="007C0D14">
        <w:t xml:space="preserve"> sermayeye bölünmesi ile hesaplanmaktadır (</w:t>
      </w:r>
      <w:r w:rsidR="00DD0C29" w:rsidRPr="007C0D14">
        <w:t>Caba,</w:t>
      </w:r>
      <w:r w:rsidR="0032368B" w:rsidRPr="007C0D14">
        <w:t xml:space="preserve"> 796-811).</w:t>
      </w:r>
    </w:p>
    <w:p w:rsidR="0025014B" w:rsidRDefault="00CB3AC0" w:rsidP="00941BFC">
      <w:pPr>
        <w:rPr>
          <w:rFonts w:eastAsiaTheme="minorEastAsia"/>
        </w:rPr>
      </w:pPr>
      <m:oMathPara>
        <m:oMath>
          <m:r>
            <w:rPr>
              <w:rFonts w:ascii="Cambria Math" w:hAnsi="Cambria Math"/>
            </w:rPr>
            <m:t xml:space="preserve">BÖO= </m:t>
          </m:r>
          <m:f>
            <m:fPr>
              <m:ctrlPr>
                <w:rPr>
                  <w:rFonts w:ascii="Cambria Math" w:hAnsi="Cambria Math"/>
                </w:rPr>
              </m:ctrlPr>
            </m:fPr>
            <m:num>
              <m:r>
                <w:rPr>
                  <w:rFonts w:ascii="Cambria Math" w:hAnsi="Cambria Math"/>
                </w:rPr>
                <m:t>Toplam Borçlar</m:t>
              </m:r>
            </m:num>
            <m:den>
              <m:r>
                <w:rPr>
                  <w:rFonts w:ascii="Cambria Math" w:hAnsi="Cambria Math"/>
                </w:rPr>
                <m:t>Özsermaye</m:t>
              </m:r>
            </m:den>
          </m:f>
        </m:oMath>
      </m:oMathPara>
    </w:p>
    <w:p w:rsidR="0070672F" w:rsidRDefault="0070672F" w:rsidP="00941BFC">
      <w:pPr>
        <w:rPr>
          <w:rFonts w:eastAsiaTheme="minorEastAsia"/>
        </w:rPr>
      </w:pPr>
    </w:p>
    <w:p w:rsidR="0070672F" w:rsidRDefault="0070672F" w:rsidP="00941BFC">
      <w:pPr>
        <w:rPr>
          <w:rFonts w:eastAsiaTheme="minorEastAsia"/>
        </w:rPr>
      </w:pPr>
    </w:p>
    <w:p w:rsidR="009203C8" w:rsidRDefault="009203C8" w:rsidP="00941BFC">
      <w:pPr>
        <w:rPr>
          <w:rFonts w:eastAsiaTheme="minorEastAsia"/>
        </w:rPr>
      </w:pPr>
    </w:p>
    <w:p w:rsidR="009203C8" w:rsidRPr="007C0D14" w:rsidRDefault="009203C8" w:rsidP="00941BFC"/>
    <w:p w:rsidR="00E935C7" w:rsidRPr="00941BFC" w:rsidRDefault="00E935C7" w:rsidP="007C0D14">
      <w:pPr>
        <w:rPr>
          <w:b/>
          <w:bCs/>
        </w:rPr>
      </w:pPr>
      <w:r w:rsidRPr="00941BFC">
        <w:rPr>
          <w:b/>
          <w:bCs/>
        </w:rPr>
        <w:lastRenderedPageBreak/>
        <w:t>2.4.3.3. Kısa Vadeli Yabancı Kaynaklar / Toplam Aktifler</w:t>
      </w:r>
    </w:p>
    <w:p w:rsidR="009E63CF" w:rsidRPr="007C0D14" w:rsidRDefault="009E63CF" w:rsidP="007C0D14">
      <w:r w:rsidRPr="007C0D14">
        <w:t>Bu oran işletmedeki ekonomik varlıkların ne kadarının kısa vadeli borçlarla karşılandığını ifade etmektedir. Bu oranın %30’u aşmaması gerekir (Özer, 2012: 184-199).</w:t>
      </w:r>
      <w:r w:rsidR="00E80F7E" w:rsidRPr="007C0D14">
        <w:t xml:space="preserve"> Bu oranın yüksek olması işletmenin borçlarının ödenme vadelerinin yakında olduğunu, ödenme riskinin yüksekliğini ve ödeme için finansal politikalar oluşturması gerektiği</w:t>
      </w:r>
      <w:r w:rsidR="002E5E6C" w:rsidRPr="007C0D14">
        <w:t>ni ifade etmektedir (Tayyar vd.</w:t>
      </w:r>
      <w:r w:rsidR="00E80F7E" w:rsidRPr="007C0D14">
        <w:t xml:space="preserve"> 2014: 19-40).</w:t>
      </w:r>
    </w:p>
    <w:p w:rsidR="0025014B" w:rsidRPr="00CB0202" w:rsidRDefault="00CB3AC0" w:rsidP="00CB0202">
      <m:oMathPara>
        <m:oMath>
          <m:r>
            <w:rPr>
              <w:rFonts w:ascii="Cambria Math" w:hAnsi="Cambria Math"/>
            </w:rPr>
            <m:t>KVYK /  Toplam Aktifler</m:t>
          </m:r>
          <m:r>
            <m:rPr>
              <m:sty m:val="p"/>
            </m:rPr>
            <w:rPr>
              <w:rFonts w:ascii="Cambria Math" w:hAnsi="Cambria Math"/>
            </w:rPr>
            <m:t>=</m:t>
          </m:r>
          <m:f>
            <m:fPr>
              <m:ctrlPr>
                <w:rPr>
                  <w:rFonts w:ascii="Cambria Math" w:hAnsi="Cambria Math"/>
                </w:rPr>
              </m:ctrlPr>
            </m:fPr>
            <m:num>
              <m:r>
                <w:rPr>
                  <w:rFonts w:ascii="Cambria Math" w:hAnsi="Cambria Math"/>
                </w:rPr>
                <m:t>Kısa Vadeli Yabancı Kaynaklar</m:t>
              </m:r>
            </m:num>
            <m:den>
              <m:r>
                <w:rPr>
                  <w:rFonts w:ascii="Cambria Math" w:hAnsi="Cambria Math"/>
                </w:rPr>
                <m:t>Toplam Aktifler</m:t>
              </m:r>
            </m:den>
          </m:f>
        </m:oMath>
      </m:oMathPara>
    </w:p>
    <w:p w:rsidR="00E935C7" w:rsidRPr="00941BFC" w:rsidRDefault="000D7B8E" w:rsidP="00A1589B">
      <w:pPr>
        <w:pStyle w:val="Balk3"/>
        <w:numPr>
          <w:ilvl w:val="2"/>
          <w:numId w:val="28"/>
        </w:numPr>
        <w:rPr>
          <w:b/>
          <w:bCs w:val="0"/>
        </w:rPr>
      </w:pPr>
      <w:bookmarkStart w:id="55" w:name="_Toc56077770"/>
      <w:r>
        <w:rPr>
          <w:b/>
          <w:bCs w:val="0"/>
        </w:rPr>
        <w:t>Kâ</w:t>
      </w:r>
      <w:r w:rsidR="00105801" w:rsidRPr="00941BFC">
        <w:rPr>
          <w:b/>
          <w:bCs w:val="0"/>
        </w:rPr>
        <w:t>rlılık Oranları</w:t>
      </w:r>
      <w:bookmarkEnd w:id="55"/>
    </w:p>
    <w:p w:rsidR="00E030AF" w:rsidRPr="007C0D14" w:rsidRDefault="000D7B8E" w:rsidP="009203C8">
      <w:r>
        <w:t>Kâ</w:t>
      </w:r>
      <w:r w:rsidR="002A7123" w:rsidRPr="007C0D14">
        <w:t xml:space="preserve">rlılık, birden fazla idari politika ve kararların net sonucu olması nedeniyle bir işletmenin toplam finansal </w:t>
      </w:r>
      <w:r>
        <w:t>performansının bir ölçüsüdür. Kâ</w:t>
      </w:r>
      <w:r w:rsidR="002A7123" w:rsidRPr="007C0D14">
        <w:t>rlılık oranı ise likiditenin, varlıkların, borçların etkin bir şekilde yürütülüp yürütülmeyeceğini ifade etmektedir (</w:t>
      </w:r>
      <w:proofErr w:type="spellStart"/>
      <w:r w:rsidR="002A7123" w:rsidRPr="007C0D14">
        <w:t>Bülüç</w:t>
      </w:r>
      <w:proofErr w:type="spellEnd"/>
      <w:r w:rsidR="002A7123" w:rsidRPr="007C0D14">
        <w:t xml:space="preserve"> vd</w:t>
      </w:r>
      <w:proofErr w:type="gramStart"/>
      <w:r w:rsidR="002A7123" w:rsidRPr="007C0D14">
        <w:t>.,</w:t>
      </w:r>
      <w:proofErr w:type="gramEnd"/>
      <w:r w:rsidR="002A7123" w:rsidRPr="007C0D14">
        <w:t xml:space="preserve"> 2017: 64-72). </w:t>
      </w:r>
      <w:r>
        <w:t>Bankaların kâ</w:t>
      </w:r>
      <w:r w:rsidR="00AB5F9B" w:rsidRPr="007C0D14">
        <w:t>rlılı</w:t>
      </w:r>
      <w:r w:rsidR="00190B35" w:rsidRPr="007C0D14">
        <w:t xml:space="preserve">ğını değerlendiren bir </w:t>
      </w:r>
      <w:proofErr w:type="spellStart"/>
      <w:proofErr w:type="gramStart"/>
      <w:r w:rsidR="00190B35" w:rsidRPr="007C0D14">
        <w:t>orandır.Bu</w:t>
      </w:r>
      <w:proofErr w:type="spellEnd"/>
      <w:proofErr w:type="gramEnd"/>
      <w:r w:rsidR="00190B35" w:rsidRPr="007C0D14">
        <w:t xml:space="preserve"> oran hem kalite olarak kazançları değerlendirir hem de mevcut durumda olan yapının devamlılığını esas almaktadır (Uçkun ve </w:t>
      </w:r>
      <w:proofErr w:type="spellStart"/>
      <w:r w:rsidR="00190B35" w:rsidRPr="007C0D14">
        <w:t>Girginer</w:t>
      </w:r>
      <w:proofErr w:type="spellEnd"/>
      <w:r w:rsidR="00190B35" w:rsidRPr="007C0D14">
        <w:t>, 2011: 46-66).</w:t>
      </w:r>
    </w:p>
    <w:p w:rsidR="00E935C7" w:rsidRPr="007C0D14" w:rsidRDefault="00E935C7" w:rsidP="007C0D14">
      <w:r w:rsidRPr="00941BFC">
        <w:rPr>
          <w:b/>
          <w:bCs/>
        </w:rPr>
        <w:t>2.4.4.1. Aktif Karlılık Oranları</w:t>
      </w:r>
    </w:p>
    <w:p w:rsidR="0026371B" w:rsidRPr="007C0D14" w:rsidRDefault="0026371B" w:rsidP="007C0D14">
      <w:r w:rsidRPr="007C0D14">
        <w:t>İşletmenin yatırımlarındaki karlılığına işaret eder.</w:t>
      </w:r>
      <w:r w:rsidR="00976952" w:rsidRPr="007C0D14">
        <w:t xml:space="preserve"> İ</w:t>
      </w:r>
      <w:r w:rsidRPr="007C0D14">
        <w:t>şletmenin kar elde edebilmesi için varlıklarını hangi orand</w:t>
      </w:r>
      <w:r w:rsidR="006C0B0B" w:rsidRPr="007C0D14">
        <w:t>a etkin kullanacağını gösterir</w:t>
      </w:r>
      <w:r w:rsidRPr="007C0D14">
        <w:t xml:space="preserve"> (Avcı ve Çınaroğlu, 2018: 316-335).</w:t>
      </w:r>
      <w:r w:rsidR="00976952" w:rsidRPr="007C0D14">
        <w:t xml:space="preserve"> Firmaların incelenen dönemde dönen ve duran varlıklara yaptığı her bir birimlik yat</w:t>
      </w:r>
      <w:r w:rsidR="00D42599" w:rsidRPr="007C0D14">
        <w:t>ır</w:t>
      </w:r>
      <w:r w:rsidR="00976952" w:rsidRPr="007C0D14">
        <w:t xml:space="preserve">ımın karşılığında kaç birim kar kazandığını </w:t>
      </w:r>
      <w:r w:rsidR="00A62924" w:rsidRPr="007C0D14">
        <w:t>ifade eder. İlgili dönem karının aktif toplamına bölünmesi sonucunda elde edilir. Bu oranın yüksek olması etkinliğin yüksek olduğunu göstermektedir. Fi</w:t>
      </w:r>
      <w:r w:rsidR="00D42599" w:rsidRPr="007C0D14">
        <w:t>r</w:t>
      </w:r>
      <w:r w:rsidR="00A62924" w:rsidRPr="007C0D14">
        <w:t xml:space="preserve">maların amacı aktif karlılık oranını maksimum kılmaktır (Orak, 2015: 40). </w:t>
      </w:r>
    </w:p>
    <w:p w:rsidR="00EB494E" w:rsidRPr="00941BFC" w:rsidRDefault="00CB3AC0" w:rsidP="00941BFC">
      <m:oMathPara>
        <m:oMath>
          <m:r>
            <w:rPr>
              <w:rFonts w:ascii="Cambria Math" w:hAnsi="Cambria Math"/>
            </w:rPr>
            <m:t>AKO</m:t>
          </m:r>
          <m:r>
            <m:rPr>
              <m:sty m:val="p"/>
            </m:rPr>
            <w:rPr>
              <w:rFonts w:ascii="Cambria Math" w:hAnsi="Cambria Math"/>
            </w:rPr>
            <m:t xml:space="preserve">= </m:t>
          </m:r>
          <m:f>
            <m:fPr>
              <m:ctrlPr>
                <w:rPr>
                  <w:rFonts w:ascii="Cambria Math" w:hAnsi="Cambria Math"/>
                  <w:i/>
                </w:rPr>
              </m:ctrlPr>
            </m:fPr>
            <m:num>
              <m:r>
                <w:rPr>
                  <w:rFonts w:ascii="Cambria Math" w:hAnsi="Cambria Math"/>
                </w:rPr>
                <m:t>Dönem Net Karı</m:t>
              </m:r>
            </m:num>
            <m:den>
              <m:r>
                <w:rPr>
                  <w:rFonts w:ascii="Cambria Math" w:hAnsi="Cambria Math"/>
                </w:rPr>
                <m:t>Aktif Toplamı</m:t>
              </m:r>
            </m:den>
          </m:f>
        </m:oMath>
      </m:oMathPara>
    </w:p>
    <w:p w:rsidR="00E935C7" w:rsidRPr="00941BFC" w:rsidRDefault="00E935C7" w:rsidP="007C0D14">
      <w:pPr>
        <w:rPr>
          <w:b/>
          <w:bCs/>
        </w:rPr>
      </w:pPr>
      <w:r w:rsidRPr="00941BFC">
        <w:rPr>
          <w:b/>
          <w:bCs/>
        </w:rPr>
        <w:t xml:space="preserve">2.4.4.2. </w:t>
      </w:r>
      <w:proofErr w:type="spellStart"/>
      <w:r w:rsidRPr="00941BFC">
        <w:rPr>
          <w:b/>
          <w:bCs/>
        </w:rPr>
        <w:t>Özsermaye</w:t>
      </w:r>
      <w:proofErr w:type="spellEnd"/>
      <w:r w:rsidRPr="00941BFC">
        <w:rPr>
          <w:b/>
          <w:bCs/>
        </w:rPr>
        <w:t xml:space="preserve"> Karlılık Oranları</w:t>
      </w:r>
    </w:p>
    <w:p w:rsidR="00AB77BB" w:rsidRPr="007C0D14" w:rsidRDefault="00AB77BB" w:rsidP="007C0D14">
      <w:r w:rsidRPr="007C0D14">
        <w:t xml:space="preserve">İşletmenin kendine ait olan öz sermayesinin etkililiğini, işletmenin sahipleri tarafından tedarik edilen kaynağın bir birimine </w:t>
      </w:r>
      <w:r w:rsidR="0070672F">
        <w:t>düşen kar payını göstermektedir</w:t>
      </w:r>
      <w:r w:rsidRPr="007C0D14">
        <w:t xml:space="preserve"> (Ceylan, 2018:</w:t>
      </w:r>
      <w:r w:rsidR="00954F04">
        <w:t xml:space="preserve"> </w:t>
      </w:r>
      <w:r w:rsidRPr="007C0D14">
        <w:t>28)</w:t>
      </w:r>
      <w:r w:rsidR="0070672F">
        <w:t>.</w:t>
      </w:r>
      <w:r w:rsidR="00173DA1" w:rsidRPr="007C0D14">
        <w:t xml:space="preserve"> Dönem karının </w:t>
      </w:r>
      <w:proofErr w:type="spellStart"/>
      <w:r w:rsidR="00173DA1" w:rsidRPr="007C0D14">
        <w:t>özsermaye</w:t>
      </w:r>
      <w:proofErr w:type="spellEnd"/>
      <w:r w:rsidR="00173DA1" w:rsidRPr="007C0D14">
        <w:t xml:space="preserve"> içerisindeki oranını ifade eder. Bu oran </w:t>
      </w:r>
      <w:r w:rsidR="00173DA1" w:rsidRPr="007C0D14">
        <w:lastRenderedPageBreak/>
        <w:t>işletmenin faizler ve vergiler ödendikten sonra elde</w:t>
      </w:r>
      <w:r w:rsidR="00D42599" w:rsidRPr="007C0D14">
        <w:t xml:space="preserve"> ettiği karı gösterir. Bu sebep</w:t>
      </w:r>
      <w:r w:rsidR="00173DA1" w:rsidRPr="007C0D14">
        <w:t xml:space="preserve">le bu oranın yüksek çıkması istenir. </w:t>
      </w:r>
      <w:proofErr w:type="spellStart"/>
      <w:r w:rsidR="00173DA1" w:rsidRPr="007C0D14">
        <w:t>Özsermaye</w:t>
      </w:r>
      <w:proofErr w:type="spellEnd"/>
      <w:r w:rsidR="00173DA1" w:rsidRPr="007C0D14">
        <w:t xml:space="preserve"> karlılık oranı, karlılık durumunun tespit edilmesinde önemli bir yere sahiptir. Ayrıca firmaların kullanımına bırakılmış olan fonların g</w:t>
      </w:r>
      <w:r w:rsidR="002E5E6C" w:rsidRPr="007C0D14">
        <w:t>etirisinin ölçülmesi bakımından</w:t>
      </w:r>
      <w:r w:rsidR="00173DA1" w:rsidRPr="007C0D14">
        <w:t xml:space="preserve"> büyük bir önem taşımaktadır (Özden vd</w:t>
      </w:r>
      <w:r w:rsidR="002E5E6C" w:rsidRPr="007C0D14">
        <w:t>.</w:t>
      </w:r>
      <w:r w:rsidR="00173DA1" w:rsidRPr="007C0D14">
        <w:t xml:space="preserve"> 2012: 23-44).</w:t>
      </w:r>
    </w:p>
    <w:p w:rsidR="00AB77BB" w:rsidRPr="007C0D14" w:rsidRDefault="00CB3AC0" w:rsidP="007C0D14">
      <m:oMathPara>
        <m:oMath>
          <m:r>
            <w:rPr>
              <w:rFonts w:ascii="Cambria Math" w:hAnsi="Cambria Math"/>
            </w:rPr>
            <m:t>ÖKO=</m:t>
          </m:r>
          <m:f>
            <m:fPr>
              <m:ctrlPr>
                <w:rPr>
                  <w:rFonts w:ascii="Cambria Math" w:hAnsi="Cambria Math"/>
                  <w:i/>
                </w:rPr>
              </m:ctrlPr>
            </m:fPr>
            <m:num>
              <m:r>
                <w:rPr>
                  <w:rFonts w:ascii="Cambria Math" w:hAnsi="Cambria Math"/>
                </w:rPr>
                <m:t>Net Kar</m:t>
              </m:r>
            </m:num>
            <m:den>
              <m:r>
                <w:rPr>
                  <w:rFonts w:ascii="Cambria Math" w:hAnsi="Cambria Math"/>
                </w:rPr>
                <m:t xml:space="preserve">Özsermaye </m:t>
              </m:r>
            </m:den>
          </m:f>
        </m:oMath>
      </m:oMathPara>
    </w:p>
    <w:p w:rsidR="00E935C7" w:rsidRPr="00A554BE" w:rsidRDefault="00E935C7" w:rsidP="007C0D14">
      <w:pPr>
        <w:rPr>
          <w:b/>
          <w:bCs/>
        </w:rPr>
      </w:pPr>
      <w:r w:rsidRPr="00A554BE">
        <w:rPr>
          <w:b/>
          <w:bCs/>
        </w:rPr>
        <w:t>2.4.4.3.Brüt Kar Marjı</w:t>
      </w:r>
    </w:p>
    <w:p w:rsidR="00C1173B" w:rsidRPr="007C0D14" w:rsidRDefault="00A629D3" w:rsidP="007C0D14">
      <w:r w:rsidRPr="007C0D14">
        <w:t>Bu oran şirketlerin satışları ile satışların maliyeti arasındaki olumlu farkı ifade eder.</w:t>
      </w:r>
      <w:r w:rsidR="00C1173B" w:rsidRPr="007C0D14">
        <w:t xml:space="preserve"> Brüt karın satışa oranlanması ile brüt </w:t>
      </w:r>
      <w:r w:rsidR="00A554BE" w:rsidRPr="007C0D14">
        <w:t>kâr</w:t>
      </w:r>
      <w:r w:rsidR="00954F04">
        <w:t xml:space="preserve"> </w:t>
      </w:r>
      <w:proofErr w:type="gramStart"/>
      <w:r w:rsidR="00C1173B" w:rsidRPr="00A554BE">
        <w:t>marjı</w:t>
      </w:r>
      <w:proofErr w:type="gramEnd"/>
      <w:r w:rsidR="00954F04">
        <w:t xml:space="preserve"> </w:t>
      </w:r>
      <w:r w:rsidR="00C1173B" w:rsidRPr="007C0D14">
        <w:t xml:space="preserve">elde edilir. Brüt </w:t>
      </w:r>
      <w:r w:rsidR="00A554BE" w:rsidRPr="007C0D14">
        <w:t>kâr</w:t>
      </w:r>
      <w:r w:rsidR="00954F04">
        <w:t xml:space="preserve"> </w:t>
      </w:r>
      <w:proofErr w:type="gramStart"/>
      <w:r w:rsidR="00C1173B" w:rsidRPr="007C0D14">
        <w:t>marjında</w:t>
      </w:r>
      <w:proofErr w:type="gramEnd"/>
      <w:r w:rsidR="00C1173B" w:rsidRPr="007C0D14">
        <w:t xml:space="preserve"> şirkete ait olan gelir ve giderler dikkate alınmamaktadır. Sadece şi</w:t>
      </w:r>
      <w:r w:rsidR="00354D93" w:rsidRPr="007C0D14">
        <w:t>rkete ait satışların ne kadarının</w:t>
      </w:r>
      <w:r w:rsidR="00C1173B" w:rsidRPr="007C0D14">
        <w:t xml:space="preserve"> bir </w:t>
      </w:r>
      <w:r w:rsidR="00A554BE" w:rsidRPr="007C0D14">
        <w:t>kâr</w:t>
      </w:r>
      <w:r w:rsidR="00954F04">
        <w:t xml:space="preserve"> </w:t>
      </w:r>
      <w:proofErr w:type="gramStart"/>
      <w:r w:rsidR="00C1173B" w:rsidRPr="007C0D14">
        <w:t>marjı</w:t>
      </w:r>
      <w:proofErr w:type="gramEnd"/>
      <w:r w:rsidR="00C1173B" w:rsidRPr="007C0D14">
        <w:t xml:space="preserve"> ile gerçekleştiği durum dikkate alınmaktadır. Bu oranı satılan ürünün fiyatı ve maliyeti belirlemektedir. Bu yüzden bu etmenlerdeki değişikliklerin iyi bir şekilde takip edilmesi gerekmektedir. Brüt </w:t>
      </w:r>
      <w:r w:rsidR="00A554BE" w:rsidRPr="007C0D14">
        <w:t>kâr</w:t>
      </w:r>
      <w:r w:rsidR="00954F04">
        <w:t xml:space="preserve"> </w:t>
      </w:r>
      <w:proofErr w:type="gramStart"/>
      <w:r w:rsidR="00C1173B" w:rsidRPr="007C0D14">
        <w:t>marjı</w:t>
      </w:r>
      <w:proofErr w:type="gramEnd"/>
      <w:r w:rsidR="00C1173B" w:rsidRPr="007C0D14">
        <w:t xml:space="preserve"> şirketin elde ettiği kardan ziyade firmalar arasındaki rekabet gücünün sürekliliği ve diğer firmalarla kıyaslanmasını sağlar (</w:t>
      </w:r>
      <w:r w:rsidR="00DD0C29" w:rsidRPr="007C0D14">
        <w:t>Keleş, 2015: 60).</w:t>
      </w:r>
    </w:p>
    <w:p w:rsidR="00E030AF" w:rsidRPr="009203C8" w:rsidRDefault="00CB3AC0" w:rsidP="009203C8">
      <w:pPr>
        <w:rPr>
          <w:rFonts w:eastAsiaTheme="minorEastAsia"/>
        </w:rPr>
      </w:pPr>
      <m:oMathPara>
        <m:oMath>
          <m:r>
            <w:rPr>
              <w:rFonts w:ascii="Cambria Math" w:hAnsi="Cambria Math"/>
            </w:rPr>
            <m:t>BKM</m:t>
          </m:r>
          <m:r>
            <m:rPr>
              <m:sty m:val="p"/>
            </m:rPr>
            <w:rPr>
              <w:rFonts w:ascii="Cambria Math" w:hAnsi="Cambria Math"/>
            </w:rPr>
            <m:t xml:space="preserve">= </m:t>
          </m:r>
          <m:f>
            <m:fPr>
              <m:ctrlPr>
                <w:rPr>
                  <w:rFonts w:ascii="Cambria Math" w:hAnsi="Cambria Math"/>
                  <w:i/>
                </w:rPr>
              </m:ctrlPr>
            </m:fPr>
            <m:num>
              <m:r>
                <w:rPr>
                  <w:rFonts w:ascii="Cambria Math" w:hAnsi="Cambria Math"/>
                </w:rPr>
                <m:t>Brüt Satış Karı</m:t>
              </m:r>
            </m:num>
            <m:den>
              <m:r>
                <w:rPr>
                  <w:rFonts w:ascii="Cambria Math" w:hAnsi="Cambria Math"/>
                </w:rPr>
                <m:t>Net Satışlar</m:t>
              </m:r>
            </m:den>
          </m:f>
        </m:oMath>
      </m:oMathPara>
    </w:p>
    <w:p w:rsidR="00E935C7" w:rsidRPr="00941BFC" w:rsidRDefault="00E935C7" w:rsidP="007C0D14">
      <w:pPr>
        <w:rPr>
          <w:b/>
          <w:bCs/>
        </w:rPr>
      </w:pPr>
      <w:r w:rsidRPr="00941BFC">
        <w:rPr>
          <w:b/>
          <w:bCs/>
        </w:rPr>
        <w:t>2.4.4.4. Net Kar Marjı</w:t>
      </w:r>
    </w:p>
    <w:p w:rsidR="00FC0643" w:rsidRPr="007C0D14" w:rsidRDefault="00FC0643" w:rsidP="007C0D14">
      <w:r w:rsidRPr="007C0D14">
        <w:t xml:space="preserve">Şirketlerin yürütmüş oldukları tüm faaliyetlerin sonucunu yansıtan bir değerdir. Şirketlerin tüm faaliyet, yatırım ve finansman politikaları hakkında bilgi sahibi olmamızı sağlar. Şirketlerin öncelikli amaçları yürütmüş oldukları faaliyetlerden kar elde etmek istemeleridir. Sonrasında gelen faiz gelirleri, herhangi bir şeyin satımı gibi temel faaliyetler dışında </w:t>
      </w:r>
      <w:r w:rsidR="00B23ED9" w:rsidRPr="007C0D14">
        <w:t xml:space="preserve">kazanılan gelirlerde firmalar için önemlidir. Bu faaliyetler sonucunda firmanın ödediği faiz ve vergiler de kara yansıtılır ve sonrasında kardan düşülür. En sonunda firmanın elinde kalan kar da bize net karı vermektedir. Net dönem karının satışlara oranlanması sonucunda net </w:t>
      </w:r>
      <w:r w:rsidR="002F5075" w:rsidRPr="007C0D14">
        <w:t>kâr</w:t>
      </w:r>
      <w:r w:rsidR="00954F04">
        <w:t xml:space="preserve"> </w:t>
      </w:r>
      <w:proofErr w:type="gramStart"/>
      <w:r w:rsidR="00D756FB" w:rsidRPr="007C0D14">
        <w:t>marjı</w:t>
      </w:r>
      <w:proofErr w:type="gramEnd"/>
      <w:r w:rsidR="00D756FB" w:rsidRPr="007C0D14">
        <w:t xml:space="preserve"> elde edilir (Yurdakul ve İ</w:t>
      </w:r>
      <w:r w:rsidR="00B23ED9" w:rsidRPr="007C0D14">
        <w:t xml:space="preserve">ç, 2003: 1-18). </w:t>
      </w:r>
    </w:p>
    <w:p w:rsidR="005F0CEC" w:rsidRPr="007C0D14" w:rsidRDefault="00CB3AC0" w:rsidP="007C0D14">
      <m:oMathPara>
        <m:oMath>
          <m:r>
            <w:rPr>
              <w:rFonts w:ascii="Cambria Math" w:hAnsi="Cambria Math"/>
            </w:rPr>
            <m:t>NKM</m:t>
          </m:r>
          <m:r>
            <m:rPr>
              <m:sty m:val="p"/>
            </m:rPr>
            <w:rPr>
              <w:rFonts w:ascii="Cambria Math" w:hAnsi="Cambria Math"/>
            </w:rPr>
            <m:t xml:space="preserve">= </m:t>
          </m:r>
          <m:f>
            <m:fPr>
              <m:ctrlPr>
                <w:rPr>
                  <w:rFonts w:ascii="Cambria Math" w:hAnsi="Cambria Math"/>
                  <w:i/>
                </w:rPr>
              </m:ctrlPr>
            </m:fPr>
            <m:num>
              <m:r>
                <w:rPr>
                  <w:rFonts w:ascii="Cambria Math" w:hAnsi="Cambria Math"/>
                </w:rPr>
                <m:t>Net Dönem Karı</m:t>
              </m:r>
            </m:num>
            <m:den>
              <m:r>
                <w:rPr>
                  <w:rFonts w:ascii="Cambria Math" w:hAnsi="Cambria Math"/>
                </w:rPr>
                <m:t>Net Satışlar</m:t>
              </m:r>
            </m:den>
          </m:f>
        </m:oMath>
      </m:oMathPara>
    </w:p>
    <w:p w:rsidR="00E935C7" w:rsidRPr="00941BFC" w:rsidRDefault="00105801" w:rsidP="00A1589B">
      <w:pPr>
        <w:pStyle w:val="Balk3"/>
        <w:numPr>
          <w:ilvl w:val="2"/>
          <w:numId w:val="28"/>
        </w:numPr>
        <w:rPr>
          <w:b/>
          <w:bCs w:val="0"/>
        </w:rPr>
      </w:pPr>
      <w:bookmarkStart w:id="56" w:name="_Toc56077771"/>
      <w:r w:rsidRPr="00941BFC">
        <w:rPr>
          <w:b/>
          <w:bCs w:val="0"/>
        </w:rPr>
        <w:lastRenderedPageBreak/>
        <w:t>Piyasa Oranları</w:t>
      </w:r>
      <w:bookmarkEnd w:id="56"/>
    </w:p>
    <w:p w:rsidR="00D756FB" w:rsidRPr="007C0D14" w:rsidRDefault="00D756FB" w:rsidP="007C0D14">
      <w:r w:rsidRPr="007C0D14">
        <w:t>Piyasa or</w:t>
      </w:r>
      <w:r w:rsidR="002B49DA" w:rsidRPr="007C0D14">
        <w:t>a</w:t>
      </w:r>
      <w:r w:rsidRPr="007C0D14">
        <w:t>nları genellikle payları menkul kıymet borsasında işlem gören</w:t>
      </w:r>
      <w:r w:rsidR="002B49DA" w:rsidRPr="007C0D14">
        <w:t xml:space="preserve"> firmalar için mevcut ve potansi</w:t>
      </w:r>
      <w:r w:rsidRPr="007C0D14">
        <w:t>yel yatırımcıların temel analizlerinde faydalandıkları oranlar olarak ifade edilirler. Başlıca piyasa oranları şunlardır (</w:t>
      </w:r>
      <w:r w:rsidR="008D1F3A" w:rsidRPr="007C0D14">
        <w:t>Hayta, 2020: 77):</w:t>
      </w:r>
    </w:p>
    <w:p w:rsidR="00E935C7" w:rsidRPr="00941BFC" w:rsidRDefault="00E935C7" w:rsidP="007C0D14">
      <w:pPr>
        <w:rPr>
          <w:b/>
          <w:bCs/>
        </w:rPr>
      </w:pPr>
      <w:r w:rsidRPr="00941BFC">
        <w:rPr>
          <w:b/>
          <w:bCs/>
        </w:rPr>
        <w:t>2.4.5.1. Fiyat / Kazanç Oranı</w:t>
      </w:r>
    </w:p>
    <w:p w:rsidR="00811CBC" w:rsidRPr="007C0D14" w:rsidRDefault="005F1A23" w:rsidP="007C0D14">
      <w:r>
        <w:t xml:space="preserve">Bir şirketin </w:t>
      </w:r>
      <w:r w:rsidR="006E0FAC" w:rsidRPr="007C0D14">
        <w:t>1 lir</w:t>
      </w:r>
      <w:r w:rsidR="00797F15" w:rsidRPr="007C0D14">
        <w:t>alık hisse senedi başına düşen n</w:t>
      </w:r>
      <w:r w:rsidR="006E0FAC" w:rsidRPr="007C0D14">
        <w:t>et karına karşılık, yatırımcının kaç lira vermeye razı olduğ</w:t>
      </w:r>
      <w:r w:rsidR="00E030AF">
        <w:t>unu gösteren</w:t>
      </w:r>
      <w:r w:rsidR="00BB46DC" w:rsidRPr="007C0D14">
        <w:t xml:space="preserve"> orandır </w:t>
      </w:r>
      <w:r w:rsidR="006E0FAC" w:rsidRPr="007C0D14">
        <w:t>(Bektaş ve Tekin, 2013: 317-329).</w:t>
      </w:r>
      <w:r w:rsidR="001A0A1E" w:rsidRPr="007C0D14">
        <w:t>Yatırımcının işletmeye</w:t>
      </w:r>
      <w:r w:rsidR="00E030AF">
        <w:t xml:space="preserve"> karşı</w:t>
      </w:r>
      <w:r w:rsidR="001A0A1E" w:rsidRPr="007C0D14">
        <w:t xml:space="preserve"> duyduğu güvene bağlı olarak hisse senedi için ödeyeceği fiyat a</w:t>
      </w:r>
      <w:r w:rsidR="00E030AF">
        <w:t>rtabilmektedir. Bu oranın fazla</w:t>
      </w:r>
      <w:r w:rsidR="001A0A1E" w:rsidRPr="007C0D14">
        <w:t xml:space="preserve"> olması hisse senedi fiyatının yüksek değerlendirildiğinin, düşük olması ise düşük değerlendir</w:t>
      </w:r>
      <w:r w:rsidR="005F0CEC" w:rsidRPr="007C0D14">
        <w:t>ildiğinin b</w:t>
      </w:r>
      <w:r w:rsidR="00E030AF">
        <w:t>ir göstergesidir</w:t>
      </w:r>
      <w:r w:rsidR="008407B6" w:rsidRPr="007C0D14">
        <w:t xml:space="preserve"> (Aydın vd. </w:t>
      </w:r>
      <w:r w:rsidR="005F0CEC" w:rsidRPr="007C0D14">
        <w:t xml:space="preserve">2018: 96). </w:t>
      </w:r>
    </w:p>
    <w:p w:rsidR="002F5075" w:rsidRPr="00105801" w:rsidRDefault="00CB3AC0" w:rsidP="00105801">
      <w:pPr>
        <w:rPr>
          <w:rFonts w:eastAsiaTheme="minorEastAsia"/>
        </w:rPr>
      </w:pPr>
      <m:oMathPara>
        <m:oMath>
          <m:r>
            <w:rPr>
              <w:rFonts w:ascii="Cambria Math" w:hAnsi="Cambria Math"/>
            </w:rPr>
            <m:t>FKO</m:t>
          </m:r>
          <m:r>
            <m:rPr>
              <m:sty m:val="p"/>
            </m:rPr>
            <w:rPr>
              <w:rFonts w:ascii="Cambria Math" w:hAnsi="Cambria Math"/>
            </w:rPr>
            <m:t xml:space="preserve">= </m:t>
          </m:r>
          <m:f>
            <m:fPr>
              <m:ctrlPr>
                <w:rPr>
                  <w:rFonts w:ascii="Cambria Math" w:hAnsi="Cambria Math"/>
                  <w:i/>
                </w:rPr>
              </m:ctrlPr>
            </m:fPr>
            <m:num>
              <m:r>
                <w:rPr>
                  <w:rFonts w:ascii="Cambria Math" w:hAnsi="Cambria Math"/>
                </w:rPr>
                <m:t>Fiyat</m:t>
              </m:r>
            </m:num>
            <m:den>
              <m:r>
                <w:rPr>
                  <w:rFonts w:ascii="Cambria Math" w:hAnsi="Cambria Math"/>
                </w:rPr>
                <m:t>Kazanç</m:t>
              </m:r>
            </m:den>
          </m:f>
        </m:oMath>
      </m:oMathPara>
    </w:p>
    <w:p w:rsidR="00E935C7" w:rsidRPr="00941BFC" w:rsidRDefault="00E935C7" w:rsidP="007C0D14">
      <w:pPr>
        <w:rPr>
          <w:b/>
          <w:bCs/>
        </w:rPr>
      </w:pPr>
      <w:r w:rsidRPr="00941BFC">
        <w:rPr>
          <w:b/>
          <w:bCs/>
        </w:rPr>
        <w:t>2.4.5.2. Piyasa Değeri / Defter Değeri Oranı</w:t>
      </w:r>
    </w:p>
    <w:p w:rsidR="00F12169" w:rsidRPr="007C0D14" w:rsidRDefault="00F12169" w:rsidP="007C0D14">
      <w:r w:rsidRPr="007C0D14">
        <w:t>Bu</w:t>
      </w:r>
      <w:r w:rsidR="00E030AF">
        <w:t xml:space="preserve"> oran işletmenin piyasa</w:t>
      </w:r>
      <w:r w:rsidR="00CD000E">
        <w:t xml:space="preserve"> değeri</w:t>
      </w:r>
      <w:r w:rsidR="00E030AF">
        <w:t xml:space="preserve"> i</w:t>
      </w:r>
      <w:r w:rsidRPr="007C0D14">
        <w:t>le defter</w:t>
      </w:r>
      <w:r w:rsidR="00CD000E">
        <w:t xml:space="preserve"> değerinin birbirine bölünmesi</w:t>
      </w:r>
      <w:r w:rsidRPr="007C0D14">
        <w:t xml:space="preserve"> sonucunda elde edilmektedir. Bu oranı</w:t>
      </w:r>
      <w:r w:rsidR="00E030AF">
        <w:t>n sektör ortalamasına göre az</w:t>
      </w:r>
      <w:r w:rsidRPr="007C0D14">
        <w:t xml:space="preserve"> olması iyi olarak yorumlanmaktadır. </w:t>
      </w:r>
      <w:r w:rsidR="00354D93" w:rsidRPr="007C0D14">
        <w:t>PD/</w:t>
      </w:r>
      <w:r w:rsidR="00187F77">
        <w:t xml:space="preserve">DD’ </w:t>
      </w:r>
      <w:proofErr w:type="spellStart"/>
      <w:r w:rsidR="002E5E6C" w:rsidRPr="007C0D14">
        <w:t>nin</w:t>
      </w:r>
      <w:proofErr w:type="spellEnd"/>
      <w:r w:rsidR="00183B11" w:rsidRPr="007C0D14">
        <w:t xml:space="preserve"> 1’den </w:t>
      </w:r>
      <w:r w:rsidR="00CD000E">
        <w:t>az</w:t>
      </w:r>
      <w:r w:rsidR="00183B11" w:rsidRPr="007C0D14">
        <w:t xml:space="preserve"> olması his</w:t>
      </w:r>
      <w:r w:rsidR="002B49DA" w:rsidRPr="007C0D14">
        <w:t>senin özvarlıklarının gerisinde,</w:t>
      </w:r>
      <w:r w:rsidR="00E030AF">
        <w:t xml:space="preserve"> 1’e denk olması özvarlıklarına eşit</w:t>
      </w:r>
      <w:r w:rsidR="00183B11" w:rsidRPr="007C0D14">
        <w:t xml:space="preserve"> ve 1’den </w:t>
      </w:r>
      <w:r w:rsidR="00CD000E">
        <w:t>fazla</w:t>
      </w:r>
      <w:r w:rsidR="00183B11" w:rsidRPr="007C0D14">
        <w:t xml:space="preserve"> olması ise özvarlıklarının üzerinde bir değere satıldığını göstermektedir (Ayçin, 2018; 595-622).</w:t>
      </w:r>
    </w:p>
    <w:p w:rsidR="00497B96" w:rsidRPr="00105801" w:rsidRDefault="00CB3AC0" w:rsidP="00D43396">
      <w:pPr>
        <w:rPr>
          <w:rFonts w:eastAsiaTheme="minorEastAsia"/>
        </w:rPr>
      </w:pPr>
      <m:oMathPara>
        <m:oMath>
          <m:r>
            <w:rPr>
              <w:rFonts w:ascii="Cambria Math" w:hAnsi="Cambria Math"/>
            </w:rPr>
            <m:t>PD/DD</m:t>
          </m:r>
          <m:r>
            <m:rPr>
              <m:sty m:val="p"/>
            </m:rPr>
            <w:rPr>
              <w:rFonts w:ascii="Cambria Math" w:hAnsi="Cambria Math"/>
            </w:rPr>
            <m:t>=</m:t>
          </m:r>
          <m:f>
            <m:fPr>
              <m:ctrlPr>
                <w:rPr>
                  <w:rFonts w:ascii="Cambria Math" w:hAnsi="Cambria Math"/>
                </w:rPr>
              </m:ctrlPr>
            </m:fPr>
            <m:num>
              <m:r>
                <w:rPr>
                  <w:rFonts w:ascii="Cambria Math" w:hAnsi="Cambria Math"/>
                </w:rPr>
                <m:t>Piyasa Değeri</m:t>
              </m:r>
            </m:num>
            <m:den>
              <m:r>
                <w:rPr>
                  <w:rFonts w:ascii="Cambria Math" w:hAnsi="Cambria Math"/>
                </w:rPr>
                <m:t>Defter Değeri</m:t>
              </m:r>
            </m:den>
          </m:f>
        </m:oMath>
      </m:oMathPara>
    </w:p>
    <w:p w:rsidR="00E935C7" w:rsidRPr="00941BFC" w:rsidRDefault="00E935C7" w:rsidP="00CB0202">
      <w:pPr>
        <w:ind w:firstLine="0"/>
        <w:rPr>
          <w:b/>
          <w:bCs/>
        </w:rPr>
      </w:pPr>
      <w:r w:rsidRPr="00A554BE">
        <w:rPr>
          <w:b/>
          <w:bCs/>
        </w:rPr>
        <w:t>2.4.5.3. Fiyat / Satış Oranı</w:t>
      </w:r>
    </w:p>
    <w:p w:rsidR="00F243AA" w:rsidRPr="007C0D14" w:rsidRDefault="00AA1A20" w:rsidP="007C0D14">
      <w:r w:rsidRPr="007C0D14">
        <w:t>Bu oran bir hisse senedinin bugünkü değerinin, 12 ay boyunca elde edilen satış</w:t>
      </w:r>
      <w:r w:rsidR="00354D93" w:rsidRPr="007C0D14">
        <w:t xml:space="preserve"> gelirlerine bölünmesi sonucunda</w:t>
      </w:r>
      <w:r w:rsidRPr="007C0D14">
        <w:t xml:space="preserve"> elde edilen orandır. Hisse senedi fiyatının firmanın aynı sektörde bulunduğu firmalara kıyasla göreceli olarak değerlendirilmesine fırsat tanımaktadır (Aslan, 2019:</w:t>
      </w:r>
      <w:r w:rsidR="00954F04">
        <w:t xml:space="preserve"> </w:t>
      </w:r>
      <w:r w:rsidRPr="007C0D14">
        <w:t>45).</w:t>
      </w:r>
    </w:p>
    <w:p w:rsidR="00A554BE" w:rsidRPr="00A554BE" w:rsidRDefault="00CB3AC0" w:rsidP="00A554BE">
      <w:pPr>
        <w:rPr>
          <w:rFonts w:eastAsiaTheme="minorEastAsia"/>
        </w:rPr>
      </w:pPr>
      <m:oMathPara>
        <m:oMath>
          <m:r>
            <w:rPr>
              <w:rFonts w:ascii="Cambria Math" w:hAnsi="Cambria Math"/>
            </w:rPr>
            <m:t>FSO</m:t>
          </m:r>
          <m:r>
            <m:rPr>
              <m:sty m:val="p"/>
            </m:rPr>
            <w:rPr>
              <w:rFonts w:ascii="Cambria Math" w:hAnsi="Cambria Math"/>
            </w:rPr>
            <m:t>=</m:t>
          </m:r>
          <m:f>
            <m:fPr>
              <m:ctrlPr>
                <w:rPr>
                  <w:rFonts w:ascii="Cambria Math" w:hAnsi="Cambria Math"/>
                </w:rPr>
              </m:ctrlPr>
            </m:fPr>
            <m:num>
              <m:r>
                <w:rPr>
                  <w:rFonts w:ascii="Cambria Math" w:hAnsi="Cambria Math"/>
                </w:rPr>
                <m:t>Piyasa değeri</m:t>
              </m:r>
            </m:num>
            <m:den>
              <m:r>
                <w:rPr>
                  <w:rFonts w:ascii="Cambria Math" w:hAnsi="Cambria Math"/>
                </w:rPr>
                <m:t>Satış</m:t>
              </m:r>
            </m:den>
          </m:f>
        </m:oMath>
      </m:oMathPara>
    </w:p>
    <w:p w:rsidR="00DD428C" w:rsidRPr="00941BFC" w:rsidRDefault="00105801" w:rsidP="00A1589B">
      <w:pPr>
        <w:pStyle w:val="Balk3"/>
        <w:numPr>
          <w:ilvl w:val="2"/>
          <w:numId w:val="28"/>
        </w:numPr>
        <w:rPr>
          <w:b/>
          <w:bCs w:val="0"/>
        </w:rPr>
      </w:pPr>
      <w:bookmarkStart w:id="57" w:name="_Toc56077772"/>
      <w:r w:rsidRPr="00941BFC">
        <w:rPr>
          <w:b/>
          <w:bCs w:val="0"/>
        </w:rPr>
        <w:lastRenderedPageBreak/>
        <w:t>Büyüme Oranları</w:t>
      </w:r>
      <w:bookmarkEnd w:id="57"/>
    </w:p>
    <w:p w:rsidR="001324B1" w:rsidRPr="007C0D14" w:rsidRDefault="001324B1" w:rsidP="007C0D14">
      <w:r w:rsidRPr="007C0D14">
        <w:t>İşletmenin varlıklarındaki artışı gösteren orandır (Karcıoğlu vd</w:t>
      </w:r>
      <w:r w:rsidR="002E5E6C" w:rsidRPr="007C0D14">
        <w:t>.</w:t>
      </w:r>
      <w:r w:rsidRPr="007C0D14">
        <w:t xml:space="preserve"> 2020; 360-372).</w:t>
      </w:r>
      <w:r w:rsidR="002B49DA" w:rsidRPr="007C0D14">
        <w:t xml:space="preserve"> Başka bir ifade ile </w:t>
      </w:r>
      <w:r w:rsidR="005F1A23">
        <w:t xml:space="preserve">bir işletmenin bilanço ve gelir tablolarındaki satışlar, aktifler, öz sermaye üzerinden hesaplanan </w:t>
      </w:r>
      <w:r w:rsidR="00D756FB" w:rsidRPr="007C0D14">
        <w:t>bazı önemli oranların</w:t>
      </w:r>
      <w:r w:rsidR="005F1A23">
        <w:t xml:space="preserve"> belli bir zaman diliminde </w:t>
      </w:r>
      <w:r w:rsidR="00D756FB" w:rsidRPr="007C0D14">
        <w:t>ne yönde gelişme gösterdiğini ifade etmektedir (Kıran, 2018: 65).</w:t>
      </w:r>
    </w:p>
    <w:p w:rsidR="00E935C7" w:rsidRPr="00941BFC" w:rsidRDefault="00E935C7" w:rsidP="007C0D14">
      <w:pPr>
        <w:rPr>
          <w:b/>
          <w:bCs/>
        </w:rPr>
      </w:pPr>
      <w:r w:rsidRPr="00941BFC">
        <w:rPr>
          <w:b/>
          <w:bCs/>
        </w:rPr>
        <w:t>2.4.6.1. Aktif Büyüme Oranı</w:t>
      </w:r>
    </w:p>
    <w:p w:rsidR="000E5DA6" w:rsidRPr="007C0D14" w:rsidRDefault="000E5DA6" w:rsidP="007C0D14">
      <w:r w:rsidRPr="007C0D14">
        <w:t>Aktif büyüme oranı toplam aktiflerin dönem itibari ile gösterdikleri değişiklikleri</w:t>
      </w:r>
      <w:r w:rsidR="00BD1240" w:rsidRPr="007C0D14">
        <w:t xml:space="preserve"> ölçmek için kullanılır. Firmaların toplam aktiflerinin artış hızının diğer firmalarla </w:t>
      </w:r>
      <w:r w:rsidR="00CD000E">
        <w:t>karşılaştırılmasına</w:t>
      </w:r>
      <w:r w:rsidR="00BD1240" w:rsidRPr="007C0D14">
        <w:t xml:space="preserve"> ve gelecekte ulaşabilecekleri aktif büyüklükleri hakkında istatistiksel yöntem</w:t>
      </w:r>
      <w:r w:rsidR="00E030AF">
        <w:t xml:space="preserve"> kullanılarak tahmin edilmesine olanak</w:t>
      </w:r>
      <w:r w:rsidR="00BD1240" w:rsidRPr="007C0D14">
        <w:t xml:space="preserve"> sağlamaktadır. Firmaların aktif karl</w:t>
      </w:r>
      <w:r w:rsidR="002B49DA" w:rsidRPr="007C0D14">
        <w:t>ı</w:t>
      </w:r>
      <w:r w:rsidR="001F363C">
        <w:t>lıkları ile tahminde bulunmas</w:t>
      </w:r>
      <w:r w:rsidR="00BD1240" w:rsidRPr="007C0D14">
        <w:t>ı, ilerleyen dönemlerde firmaların sahip olabilecekleri dönem karlarının tahmin edilmesine fırsat verir. Bu oran cari dönemdeki toplam aktif miktarlarından bir önceki dönem aktif tutarlarının çıkarılması ile elde edilen rakamın, bir önceki dönem toplam aktif tutarına oranlanması ile hesaplanmaktadır (</w:t>
      </w:r>
      <w:r w:rsidR="006B790B" w:rsidRPr="007C0D14">
        <w:t>Koç vd</w:t>
      </w:r>
      <w:r w:rsidR="002E5E6C" w:rsidRPr="007C0D14">
        <w:t>.</w:t>
      </w:r>
      <w:r w:rsidR="006B790B" w:rsidRPr="007C0D14">
        <w:t xml:space="preserve"> 2016: 17-31).</w:t>
      </w:r>
    </w:p>
    <w:p w:rsidR="00497B96" w:rsidRPr="007C0D14" w:rsidRDefault="00CB3AC0" w:rsidP="007C0D14">
      <m:oMathPara>
        <m:oMath>
          <m:r>
            <w:rPr>
              <w:rFonts w:ascii="Cambria Math" w:hAnsi="Cambria Math"/>
            </w:rPr>
            <m:t>ABO</m:t>
          </m:r>
          <m:r>
            <m:rPr>
              <m:sty m:val="p"/>
            </m:rPr>
            <w:rPr>
              <w:rFonts w:ascii="Cambria Math" w:hAnsi="Cambria Math"/>
            </w:rPr>
            <m:t>=</m:t>
          </m:r>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Toplam Aktifler</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Toplam Aktifler</m:t>
                      </m:r>
                    </m:e>
                    <m:sub>
                      <m:r>
                        <w:rPr>
                          <w:rFonts w:ascii="Cambria Math" w:hAnsi="Cambria Math"/>
                        </w:rPr>
                        <m:t>t-1</m:t>
                      </m:r>
                    </m:sub>
                  </m:sSub>
                </m:e>
              </m:d>
            </m:num>
            <m:den>
              <m:sSub>
                <m:sSubPr>
                  <m:ctrlPr>
                    <w:rPr>
                      <w:rFonts w:ascii="Cambria Math" w:hAnsi="Cambria Math"/>
                      <w:i/>
                    </w:rPr>
                  </m:ctrlPr>
                </m:sSubPr>
                <m:e>
                  <m:r>
                    <w:rPr>
                      <w:rFonts w:ascii="Cambria Math" w:hAnsi="Cambria Math"/>
                    </w:rPr>
                    <m:t>Toplam Aktifler</m:t>
                  </m:r>
                </m:e>
                <m:sub>
                  <m:r>
                    <w:rPr>
                      <w:rFonts w:ascii="Cambria Math" w:hAnsi="Cambria Math"/>
                    </w:rPr>
                    <m:t>t-1</m:t>
                  </m:r>
                </m:sub>
              </m:sSub>
            </m:den>
          </m:f>
        </m:oMath>
      </m:oMathPara>
    </w:p>
    <w:p w:rsidR="00E935C7" w:rsidRPr="00941BFC" w:rsidRDefault="00E935C7" w:rsidP="007C0D14">
      <w:pPr>
        <w:rPr>
          <w:b/>
          <w:bCs/>
        </w:rPr>
      </w:pPr>
      <w:r w:rsidRPr="00941BFC">
        <w:rPr>
          <w:b/>
          <w:bCs/>
        </w:rPr>
        <w:t xml:space="preserve">2.4.6.2. </w:t>
      </w:r>
      <w:proofErr w:type="spellStart"/>
      <w:r w:rsidRPr="00941BFC">
        <w:rPr>
          <w:b/>
          <w:bCs/>
        </w:rPr>
        <w:t>Öz</w:t>
      </w:r>
      <w:r w:rsidR="000A129C" w:rsidRPr="00941BFC">
        <w:rPr>
          <w:b/>
          <w:bCs/>
        </w:rPr>
        <w:t>s</w:t>
      </w:r>
      <w:r w:rsidRPr="00941BFC">
        <w:rPr>
          <w:b/>
          <w:bCs/>
        </w:rPr>
        <w:t>ermaye</w:t>
      </w:r>
      <w:proofErr w:type="spellEnd"/>
      <w:r w:rsidRPr="00941BFC">
        <w:rPr>
          <w:b/>
          <w:bCs/>
        </w:rPr>
        <w:t xml:space="preserve"> Büyüme Oranı</w:t>
      </w:r>
    </w:p>
    <w:p w:rsidR="00D756FB" w:rsidRPr="007C0D14" w:rsidRDefault="00B433B8" w:rsidP="007C0D14">
      <w:proofErr w:type="spellStart"/>
      <w:r w:rsidRPr="007C0D14">
        <w:t>Özsermaye</w:t>
      </w:r>
      <w:proofErr w:type="spellEnd"/>
      <w:r w:rsidRPr="007C0D14">
        <w:t xml:space="preserve"> büyüme oranı, dönemler itibari ile </w:t>
      </w:r>
      <w:proofErr w:type="spellStart"/>
      <w:r w:rsidRPr="007C0D14">
        <w:t>özsermayedeki</w:t>
      </w:r>
      <w:proofErr w:type="spellEnd"/>
      <w:r w:rsidRPr="007C0D14">
        <w:t xml:space="preserve"> büyümeyi ortaya koyan, diğer büyüme oranlarının</w:t>
      </w:r>
      <w:r w:rsidR="00954F04">
        <w:t xml:space="preserve"> </w:t>
      </w:r>
      <w:r w:rsidRPr="007C0D14">
        <w:t>da olduğu gibi firmaların diğer firmalarla karşılaştırılmasını ve ortakların firmalardaki paylarının gelecekteki büyümesi hakkında tahmin yapılabilmesine ola</w:t>
      </w:r>
      <w:r w:rsidR="00187F77">
        <w:t>nak sağlar (Özçelik, 2016: 41).</w:t>
      </w:r>
    </w:p>
    <w:p w:rsidR="00CB0202" w:rsidRPr="00A554BE" w:rsidRDefault="00CB3AC0" w:rsidP="00A554BE">
      <m:oMathPara>
        <m:oMath>
          <m:r>
            <w:rPr>
              <w:rFonts w:ascii="Cambria Math" w:hAnsi="Cambria Math"/>
            </w:rPr>
            <m:t xml:space="preserve">ÖBO= </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Özsermaye</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Özsermaye</m:t>
                      </m:r>
                    </m:e>
                    <m:sub>
                      <m:r>
                        <w:rPr>
                          <w:rFonts w:ascii="Cambria Math" w:hAnsi="Cambria Math"/>
                        </w:rPr>
                        <m:t>t-1</m:t>
                      </m:r>
                    </m:sub>
                  </m:sSub>
                </m:e>
              </m:d>
            </m:num>
            <m:den>
              <m:sSub>
                <m:sSubPr>
                  <m:ctrlPr>
                    <w:rPr>
                      <w:rFonts w:ascii="Cambria Math" w:hAnsi="Cambria Math"/>
                      <w:i/>
                    </w:rPr>
                  </m:ctrlPr>
                </m:sSubPr>
                <m:e>
                  <m:r>
                    <w:rPr>
                      <w:rFonts w:ascii="Cambria Math" w:hAnsi="Cambria Math"/>
                    </w:rPr>
                    <m:t>Özsermaye</m:t>
                  </m:r>
                </m:e>
                <m:sub>
                  <m:r>
                    <w:rPr>
                      <w:rFonts w:ascii="Cambria Math" w:hAnsi="Cambria Math"/>
                    </w:rPr>
                    <m:t>t-1</m:t>
                  </m:r>
                </m:sub>
              </m:sSub>
            </m:den>
          </m:f>
        </m:oMath>
      </m:oMathPara>
    </w:p>
    <w:p w:rsidR="00E935C7" w:rsidRPr="00941BFC" w:rsidRDefault="00E935C7" w:rsidP="007C0D14">
      <w:pPr>
        <w:rPr>
          <w:b/>
          <w:bCs/>
        </w:rPr>
      </w:pPr>
      <w:r w:rsidRPr="00941BFC">
        <w:rPr>
          <w:b/>
          <w:bCs/>
        </w:rPr>
        <w:t>2.4.6.3. Satış Büyüme Oranı</w:t>
      </w:r>
    </w:p>
    <w:p w:rsidR="00791826" w:rsidRPr="007C0D14" w:rsidRDefault="00791826" w:rsidP="007C0D14">
      <w:r w:rsidRPr="007C0D14">
        <w:t>Bu oran satışların bir önceki d</w:t>
      </w:r>
      <w:r w:rsidR="00444BE0">
        <w:t>öneme göre ne kadarının yükseldiğini</w:t>
      </w:r>
      <w:r w:rsidRPr="007C0D14">
        <w:t xml:space="preserve"> ifade etmektedir. Satış büyüme oranının </w:t>
      </w:r>
      <w:r w:rsidR="00444BE0">
        <w:t>diğer işletmelere kıyasla fazla</w:t>
      </w:r>
      <w:r w:rsidRPr="007C0D14">
        <w:t xml:space="preserve"> çıkması, işletmenin faaliyet hacmini</w:t>
      </w:r>
      <w:r w:rsidR="00444BE0">
        <w:t>n</w:t>
      </w:r>
      <w:r w:rsidRPr="007C0D14">
        <w:t xml:space="preserve"> di</w:t>
      </w:r>
      <w:r w:rsidR="00444BE0">
        <w:t>ğer işletmelere kıyasla daha fazla</w:t>
      </w:r>
      <w:r w:rsidRPr="007C0D14">
        <w:t xml:space="preserve"> arttığı şeklinde yorumlanmaktadır. </w:t>
      </w:r>
      <w:r w:rsidRPr="007C0D14">
        <w:lastRenderedPageBreak/>
        <w:t>Ayrıca satışların karlılık</w:t>
      </w:r>
      <w:r w:rsidR="002B49DA" w:rsidRPr="007C0D14">
        <w:t>la</w:t>
      </w:r>
      <w:r w:rsidRPr="007C0D14">
        <w:t xml:space="preserve"> olan ilişkisi yönünden işletmenin diğer işletmele</w:t>
      </w:r>
      <w:r w:rsidR="00354D93" w:rsidRPr="007C0D14">
        <w:t xml:space="preserve">re kıyasla karlılığını da daha </w:t>
      </w:r>
      <w:r w:rsidRPr="007C0D14">
        <w:t xml:space="preserve">fazla arttırdığı varsayılmaktadır ve aşağıdaki şekilde formüle edilmektedir (Kıran, 2018: 65). </w:t>
      </w:r>
    </w:p>
    <w:p w:rsidR="00B433B8" w:rsidRPr="007C0D14" w:rsidRDefault="00CB3AC0" w:rsidP="007C0D14">
      <m:oMathPara>
        <m:oMath>
          <m:r>
            <w:rPr>
              <w:rFonts w:ascii="Cambria Math" w:hAnsi="Cambria Math"/>
            </w:rPr>
            <m:t>SBO=</m:t>
          </m:r>
          <m:f>
            <m:fPr>
              <m:ctrlPr>
                <w:rPr>
                  <w:rFonts w:ascii="Cambria Math" w:hAnsi="Cambria Math"/>
                </w:rPr>
              </m:ctrlPr>
            </m:fPr>
            <m:num>
              <m:d>
                <m:dPr>
                  <m:ctrlPr>
                    <w:rPr>
                      <w:rFonts w:ascii="Cambria Math" w:hAnsi="Cambria Math"/>
                      <w:i/>
                    </w:rPr>
                  </m:ctrlPr>
                </m:dPr>
                <m:e>
                  <m:sSub>
                    <m:sSubPr>
                      <m:ctrlPr>
                        <w:rPr>
                          <w:rFonts w:ascii="Cambria Math" w:hAnsi="Cambria Math"/>
                          <w:i/>
                        </w:rPr>
                      </m:ctrlPr>
                    </m:sSubPr>
                    <m:e>
                      <m:r>
                        <w:rPr>
                          <w:rFonts w:ascii="Cambria Math" w:hAnsi="Cambria Math"/>
                        </w:rPr>
                        <m:t>Satış</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Satış</m:t>
                      </m:r>
                    </m:e>
                    <m:sub>
                      <m:r>
                        <w:rPr>
                          <w:rFonts w:ascii="Cambria Math" w:hAnsi="Cambria Math"/>
                        </w:rPr>
                        <m:t>t-1</m:t>
                      </m:r>
                    </m:sub>
                  </m:sSub>
                </m:e>
              </m:d>
            </m:num>
            <m:den>
              <m:sSub>
                <m:sSubPr>
                  <m:ctrlPr>
                    <w:rPr>
                      <w:rFonts w:ascii="Cambria Math" w:hAnsi="Cambria Math"/>
                    </w:rPr>
                  </m:ctrlPr>
                </m:sSubPr>
                <m:e>
                  <m:r>
                    <m:rPr>
                      <m:sty m:val="p"/>
                    </m:rPr>
                    <w:rPr>
                      <w:rFonts w:ascii="Cambria Math" w:hAnsi="Cambria Math"/>
                    </w:rPr>
                    <m:t>Satış</m:t>
                  </m:r>
                </m:e>
                <m:sub>
                  <m:r>
                    <m:rPr>
                      <m:sty m:val="p"/>
                    </m:rPr>
                    <w:rPr>
                      <w:rFonts w:ascii="Cambria Math" w:hAnsi="Cambria Math"/>
                    </w:rPr>
                    <m:t>t-1</m:t>
                  </m:r>
                </m:sub>
              </m:sSub>
            </m:den>
          </m:f>
        </m:oMath>
      </m:oMathPara>
    </w:p>
    <w:p w:rsidR="008D1F3A" w:rsidRPr="007C0D14" w:rsidRDefault="008D1F3A" w:rsidP="007C0D14"/>
    <w:p w:rsidR="00F54D69" w:rsidRPr="007C0D14" w:rsidRDefault="00F54D69" w:rsidP="007C0D14"/>
    <w:p w:rsidR="00F54D69" w:rsidRPr="007C0D14" w:rsidRDefault="00F54D69" w:rsidP="007C0D14"/>
    <w:p w:rsidR="004737A2" w:rsidRPr="007C0D14" w:rsidRDefault="004737A2" w:rsidP="007C0D14"/>
    <w:p w:rsidR="004737A2" w:rsidRPr="007C0D14" w:rsidRDefault="004737A2" w:rsidP="007C0D14"/>
    <w:p w:rsidR="00E65C8B" w:rsidRDefault="00E65C8B" w:rsidP="007C0D14"/>
    <w:p w:rsidR="00105801" w:rsidRDefault="00105801" w:rsidP="007C0D14"/>
    <w:p w:rsidR="00105801" w:rsidRDefault="00105801" w:rsidP="007C0D14"/>
    <w:p w:rsidR="00105801" w:rsidRDefault="00105801" w:rsidP="007C0D14"/>
    <w:p w:rsidR="00105801" w:rsidRDefault="00105801" w:rsidP="007C0D14"/>
    <w:p w:rsidR="00105801" w:rsidRDefault="00105801" w:rsidP="007C0D14"/>
    <w:p w:rsidR="009203C8" w:rsidRDefault="009203C8" w:rsidP="007C0D14"/>
    <w:p w:rsidR="009203C8" w:rsidRDefault="009203C8" w:rsidP="007C0D14"/>
    <w:p w:rsidR="009203C8" w:rsidRDefault="009203C8" w:rsidP="007C0D14"/>
    <w:p w:rsidR="00105801" w:rsidRPr="007C0D14" w:rsidRDefault="00105801" w:rsidP="007C0D14"/>
    <w:p w:rsidR="00F54D69" w:rsidRDefault="00F54D69" w:rsidP="00444BE0">
      <w:pPr>
        <w:pStyle w:val="Balk1"/>
        <w:ind w:firstLine="0"/>
        <w:jc w:val="both"/>
        <w:rPr>
          <w:rFonts w:eastAsiaTheme="minorHAnsi" w:cstheme="minorBidi"/>
          <w:b w:val="0"/>
          <w:bCs w:val="0"/>
          <w:szCs w:val="22"/>
        </w:rPr>
      </w:pPr>
    </w:p>
    <w:p w:rsidR="00444BE0" w:rsidRPr="00444BE0" w:rsidRDefault="00444BE0" w:rsidP="00444BE0"/>
    <w:p w:rsidR="005612FA" w:rsidRDefault="005612FA" w:rsidP="009203C8">
      <w:pPr>
        <w:pStyle w:val="Balk1"/>
      </w:pPr>
      <w:bookmarkStart w:id="58" w:name="_Toc43067074"/>
      <w:bookmarkStart w:id="59" w:name="_Toc43292329"/>
      <w:bookmarkStart w:id="60" w:name="_Toc43293045"/>
      <w:bookmarkStart w:id="61" w:name="_Toc55238975"/>
      <w:bookmarkStart w:id="62" w:name="_Toc55245131"/>
      <w:bookmarkStart w:id="63" w:name="_Toc52826413"/>
      <w:bookmarkStart w:id="64" w:name="_Toc52827412"/>
      <w:bookmarkStart w:id="65" w:name="_Toc55244892"/>
      <w:bookmarkStart w:id="66" w:name="_Toc56077773"/>
      <w:r w:rsidRPr="007C0D14">
        <w:lastRenderedPageBreak/>
        <w:t>ÜÇÜNCÜ BÖLÜM</w:t>
      </w:r>
      <w:bookmarkEnd w:id="58"/>
      <w:bookmarkEnd w:id="59"/>
      <w:bookmarkEnd w:id="60"/>
      <w:bookmarkEnd w:id="61"/>
      <w:bookmarkEnd w:id="62"/>
      <w:bookmarkEnd w:id="63"/>
      <w:bookmarkEnd w:id="64"/>
      <w:bookmarkEnd w:id="65"/>
      <w:bookmarkEnd w:id="66"/>
    </w:p>
    <w:p w:rsidR="00E67353" w:rsidRPr="00E67353" w:rsidRDefault="00E67353" w:rsidP="00E67353"/>
    <w:p w:rsidR="005612FA" w:rsidRDefault="005612FA" w:rsidP="00E67353">
      <w:pPr>
        <w:pStyle w:val="Balk1"/>
        <w:numPr>
          <w:ilvl w:val="0"/>
          <w:numId w:val="33"/>
        </w:numPr>
        <w:jc w:val="left"/>
      </w:pPr>
      <w:bookmarkStart w:id="67" w:name="_Toc56077774"/>
      <w:r w:rsidRPr="007C0D14">
        <w:t>BİST’DE İŞLEM GÖREN GIDA ŞİRKETLERİNİN FİNANSAL PERFORMANS ANALİZİ</w:t>
      </w:r>
      <w:bookmarkEnd w:id="67"/>
    </w:p>
    <w:p w:rsidR="009203C8" w:rsidRPr="009203C8" w:rsidRDefault="009203C8" w:rsidP="009203C8"/>
    <w:p w:rsidR="005612FA" w:rsidRPr="00941BFC" w:rsidRDefault="005612FA" w:rsidP="00622F0A">
      <w:pPr>
        <w:pStyle w:val="Balk2"/>
        <w:numPr>
          <w:ilvl w:val="1"/>
          <w:numId w:val="33"/>
        </w:numPr>
        <w:rPr>
          <w:b/>
          <w:bCs w:val="0"/>
        </w:rPr>
      </w:pPr>
      <w:bookmarkStart w:id="68" w:name="_Toc56077775"/>
      <w:r w:rsidRPr="00941BFC">
        <w:rPr>
          <w:b/>
          <w:bCs w:val="0"/>
        </w:rPr>
        <w:t>Borsa İstanbul (BİST)’ Da İşlem Göre</w:t>
      </w:r>
      <w:r w:rsidR="00C60310">
        <w:rPr>
          <w:b/>
          <w:bCs w:val="0"/>
        </w:rPr>
        <w:t xml:space="preserve">n Gıda Şirketleri Hakkında </w:t>
      </w:r>
      <w:r w:rsidRPr="00941BFC">
        <w:rPr>
          <w:b/>
          <w:bCs w:val="0"/>
        </w:rPr>
        <w:t>Bilgi</w:t>
      </w:r>
      <w:bookmarkEnd w:id="68"/>
    </w:p>
    <w:p w:rsidR="005612FA" w:rsidRPr="007C0D14" w:rsidRDefault="005612FA" w:rsidP="007C0D14">
      <w:r w:rsidRPr="007C0D14">
        <w:t xml:space="preserve">Borsa İstanbul’da faaliyet gösteren gıda şirketi sayısı 25’tir. Ancak </w:t>
      </w:r>
      <w:r w:rsidR="00105801" w:rsidRPr="007C0D14">
        <w:t>Van et</w:t>
      </w:r>
      <w:r w:rsidRPr="007C0D14">
        <w:t xml:space="preserve"> Gıda </w:t>
      </w:r>
      <w:r w:rsidR="00354D93" w:rsidRPr="007C0D14">
        <w:t>Sanayi İç ve Dış Ticaret A.Ş.’</w:t>
      </w:r>
      <w:proofErr w:type="spellStart"/>
      <w:r w:rsidRPr="007C0D14">
        <w:t>n</w:t>
      </w:r>
      <w:r w:rsidR="001651BE">
        <w:t>in</w:t>
      </w:r>
      <w:proofErr w:type="spellEnd"/>
      <w:r w:rsidR="001651BE">
        <w:t xml:space="preserve"> </w:t>
      </w:r>
      <w:r w:rsidRPr="007C0D14">
        <w:t xml:space="preserve">bazı verilerine ulaşılamadığı için analizin daha sağlıklı sonuç vermesi açısından çalışmaya </w:t>
      </w:r>
      <w:r w:rsidR="00CD000E" w:rsidRPr="007C0D14">
        <w:t>dâhil</w:t>
      </w:r>
      <w:r w:rsidRPr="007C0D14">
        <w:t xml:space="preserve"> edilmemiştir. Bu çalışma içerisinde yer alan gıda şirketleri hakkındaki genel bilgiler aşağıdaki gibi özetlenmektedir (</w:t>
      </w:r>
      <w:hyperlink r:id="rId30" w:history="1">
        <w:r w:rsidRPr="007C0D14">
          <w:rPr>
            <w:rStyle w:val="Kpr"/>
          </w:rPr>
          <w:t>www.kap.org.tr,2020</w:t>
        </w:r>
      </w:hyperlink>
      <w:r w:rsidRPr="007C0D14">
        <w:t>):</w:t>
      </w:r>
    </w:p>
    <w:p w:rsidR="005612FA" w:rsidRPr="001651BE" w:rsidRDefault="005612FA" w:rsidP="007C0D14">
      <w:pPr>
        <w:rPr>
          <w:b/>
          <w:bCs/>
        </w:rPr>
      </w:pPr>
      <w:proofErr w:type="spellStart"/>
      <w:r w:rsidRPr="00162421">
        <w:rPr>
          <w:b/>
          <w:bCs/>
        </w:rPr>
        <w:t>Altınyağ</w:t>
      </w:r>
      <w:proofErr w:type="spellEnd"/>
      <w:r w:rsidRPr="00162421">
        <w:rPr>
          <w:b/>
          <w:bCs/>
        </w:rPr>
        <w:t xml:space="preserve"> Kombinaları A.Ş.</w:t>
      </w:r>
    </w:p>
    <w:p w:rsidR="005612FA" w:rsidRPr="007C0D14" w:rsidRDefault="005612FA" w:rsidP="007C0D14">
      <w:r w:rsidRPr="007C0D14">
        <w:t xml:space="preserve">Türkiye’nin en eski ve köklü sanayi kuruluşlarından biri olarak 1962 yılından bu yana bitkisel yağ üretimi yapan bir şirkettir. Borsa İstanbul’da ALYAG koduyla işlem görmeyi sürdüren </w:t>
      </w:r>
      <w:proofErr w:type="spellStart"/>
      <w:r w:rsidRPr="007C0D14">
        <w:t>Altınyağ</w:t>
      </w:r>
      <w:proofErr w:type="spellEnd"/>
      <w:r w:rsidRPr="007C0D14">
        <w:t>, bünyesine kiralama ya da satın alma yoluyla yeni bir tesis katarak, Türkiye’nin En Büyük İlk 500 Sanayi Kuruluşu arasına girmeyi Ortadoğu’daki ihracat haritasını genişletmeyi ve bu bölgede kalıcı olmayı hedeflemektedir.</w:t>
      </w:r>
    </w:p>
    <w:p w:rsidR="005612FA" w:rsidRPr="001651BE" w:rsidRDefault="005612FA" w:rsidP="007C0D14">
      <w:pPr>
        <w:rPr>
          <w:b/>
          <w:bCs/>
        </w:rPr>
      </w:pPr>
      <w:r w:rsidRPr="001651BE">
        <w:rPr>
          <w:b/>
          <w:bCs/>
        </w:rPr>
        <w:t>A.V.O.D Kurutulmuş Gıda ve Tarım Ürünleri A.Ş.</w:t>
      </w:r>
    </w:p>
    <w:p w:rsidR="005612FA" w:rsidRPr="007C0D14" w:rsidRDefault="005612FA" w:rsidP="007C0D14">
      <w:proofErr w:type="spellStart"/>
      <w:r w:rsidRPr="007C0D14">
        <w:t>Avod</w:t>
      </w:r>
      <w:proofErr w:type="spellEnd"/>
      <w:r w:rsidRPr="007C0D14">
        <w:t xml:space="preserve"> 1995 yılında HASAT BNO </w:t>
      </w:r>
      <w:proofErr w:type="spellStart"/>
      <w:r w:rsidRPr="007C0D14">
        <w:t>Group</w:t>
      </w:r>
      <w:proofErr w:type="spellEnd"/>
      <w:r w:rsidRPr="007C0D14">
        <w:t>’</w:t>
      </w:r>
      <w:r w:rsidR="005A0F41">
        <w:t xml:space="preserve"> </w:t>
      </w:r>
      <w:r w:rsidRPr="007C0D14">
        <w:t>un temelleri üzerine kurulmuştur. Kuru sebze</w:t>
      </w:r>
      <w:r w:rsidR="00444BE0">
        <w:t xml:space="preserve"> ve meyve türevleri, sebze ağırlıklı</w:t>
      </w:r>
      <w:r w:rsidRPr="007C0D14">
        <w:t xml:space="preserve"> hazır gıdalar, tarımsal üretim, işleme, uluslararası satış ve pazar</w:t>
      </w:r>
      <w:r w:rsidR="00444BE0">
        <w:t>lama konusunda Türkiye’nin öncü</w:t>
      </w:r>
      <w:r w:rsidRPr="007C0D14">
        <w:t xml:space="preserve"> firmalarından biri olmuştur.</w:t>
      </w:r>
    </w:p>
    <w:p w:rsidR="005612FA" w:rsidRPr="001651BE" w:rsidRDefault="005612FA" w:rsidP="007C0D14">
      <w:pPr>
        <w:rPr>
          <w:b/>
          <w:bCs/>
        </w:rPr>
      </w:pPr>
      <w:r w:rsidRPr="001651BE">
        <w:rPr>
          <w:b/>
          <w:bCs/>
        </w:rPr>
        <w:t>Banvit Bandırma Vitaminli Yem Sanayii A.Ş.</w:t>
      </w:r>
    </w:p>
    <w:p w:rsidR="00B30FA5" w:rsidRPr="007C0D14" w:rsidRDefault="005612FA" w:rsidP="00893093">
      <w:pPr>
        <w:spacing w:after="0"/>
      </w:pPr>
      <w:r w:rsidRPr="007C0D14">
        <w:t xml:space="preserve">Banvit 1968’den bu yana faaliyette bulunan bir şirkettir. </w:t>
      </w:r>
      <w:r w:rsidR="000B726B">
        <w:t>G</w:t>
      </w:r>
      <w:r w:rsidRPr="007C0D14">
        <w:t>elecekte Avrupa’nın önde gelen gıda ü</w:t>
      </w:r>
      <w:r w:rsidR="000B726B">
        <w:t>reticileri arasında bulunmayı amaçlamıştır</w:t>
      </w:r>
      <w:r w:rsidRPr="007C0D14">
        <w:t>.</w:t>
      </w:r>
      <w:r w:rsidR="00444BE0">
        <w:t xml:space="preserve"> Banvit A</w:t>
      </w:r>
      <w:r w:rsidR="000B726B">
        <w:t>.</w:t>
      </w:r>
      <w:r w:rsidR="00444BE0">
        <w:t>Ş, üretim grubunda</w:t>
      </w:r>
      <w:r w:rsidRPr="007C0D14">
        <w:t xml:space="preserve"> yer alan çiğ piliç ve hindi eti ürünleri, soslu ürünler grubu, tüketilmeye hazır </w:t>
      </w:r>
      <w:r w:rsidRPr="007C0D14">
        <w:lastRenderedPageBreak/>
        <w:t>pişmiş ürünler ve şarküteri ürünleri ile mü</w:t>
      </w:r>
      <w:r w:rsidR="00444BE0">
        <w:t>şteri</w:t>
      </w:r>
      <w:r w:rsidR="000B726B">
        <w:t>lerine günlük olarak hizmet veren</w:t>
      </w:r>
      <w:r w:rsidR="00444BE0">
        <w:t>, ülkemizin öncü</w:t>
      </w:r>
      <w:r w:rsidRPr="007C0D14">
        <w:t xml:space="preserve"> gıda kuruluşlarından </w:t>
      </w:r>
      <w:r w:rsidRPr="00162421">
        <w:t>birisidir(</w:t>
      </w:r>
      <w:hyperlink r:id="rId31" w:history="1">
        <w:r w:rsidRPr="00162421">
          <w:rPr>
            <w:rStyle w:val="Kpr"/>
          </w:rPr>
          <w:t>www.banvit.com</w:t>
        </w:r>
      </w:hyperlink>
      <w:r w:rsidRPr="00162421">
        <w:t>)</w:t>
      </w:r>
      <w:r w:rsidR="00162421">
        <w:t>.</w:t>
      </w:r>
    </w:p>
    <w:p w:rsidR="005612FA" w:rsidRPr="001651BE" w:rsidRDefault="005612FA" w:rsidP="007C0D14">
      <w:pPr>
        <w:rPr>
          <w:b/>
          <w:bCs/>
        </w:rPr>
      </w:pPr>
      <w:r w:rsidRPr="001651BE">
        <w:rPr>
          <w:b/>
          <w:bCs/>
        </w:rPr>
        <w:t>Coca-Cola İçecek A.Ş.</w:t>
      </w:r>
    </w:p>
    <w:p w:rsidR="005612FA" w:rsidRPr="007C0D14" w:rsidRDefault="005612FA" w:rsidP="007C0D14">
      <w:r w:rsidRPr="007C0D14">
        <w:t xml:space="preserve">1964’ten bu yana Azerbaycan, Irak, Kazakistan, Kırgızistan, Pakistan, Suriye, Tacikistan, Türkiye, Türkmenistan ve Ürdün’ de 8.500’e yakın çalışanı ile faaliyet göstermektedir. Şirketin amacı, faaliyet gösterdiği tüm ülkelerde hızlı tüketim mallarındaki en iyi şirket </w:t>
      </w:r>
      <w:r w:rsidRPr="00162421">
        <w:t>olmaktır(</w:t>
      </w:r>
      <w:hyperlink r:id="rId32" w:history="1">
        <w:r w:rsidRPr="00162421">
          <w:rPr>
            <w:rStyle w:val="Kpr"/>
          </w:rPr>
          <w:t>www.cci.com.tr</w:t>
        </w:r>
      </w:hyperlink>
      <w:r w:rsidRPr="00162421">
        <w:t>).</w:t>
      </w:r>
    </w:p>
    <w:p w:rsidR="005612FA" w:rsidRPr="001651BE" w:rsidRDefault="005612FA" w:rsidP="007C0D14">
      <w:pPr>
        <w:rPr>
          <w:b/>
          <w:bCs/>
        </w:rPr>
      </w:pPr>
      <w:r w:rsidRPr="001651BE">
        <w:rPr>
          <w:b/>
          <w:bCs/>
        </w:rPr>
        <w:t xml:space="preserve">Dardanel </w:t>
      </w:r>
      <w:proofErr w:type="spellStart"/>
      <w:r w:rsidRPr="001651BE">
        <w:rPr>
          <w:b/>
          <w:bCs/>
        </w:rPr>
        <w:t>Önentaş</w:t>
      </w:r>
      <w:proofErr w:type="spellEnd"/>
      <w:r w:rsidRPr="001651BE">
        <w:rPr>
          <w:b/>
          <w:bCs/>
        </w:rPr>
        <w:t xml:space="preserve"> Gıda Sanayi A.Ş.</w:t>
      </w:r>
    </w:p>
    <w:p w:rsidR="005612FA" w:rsidRPr="007C0D14" w:rsidRDefault="005612FA" w:rsidP="007C0D14">
      <w:r w:rsidRPr="007C0D14">
        <w:t xml:space="preserve">Dardanel, 1984 yılında Türkiye’nin en verimli topraklarına ve denizine sahip şehirlerinden biri olan Çanakkale’de kurulmuştur. Türkiye merkezli bir gıda şirketidir. Dardanel, Türkiye’nin ilk konserve ton balığı üreticisidir. Şirket, 1994 yılından bu yana Borsa İstanbul’da işlem </w:t>
      </w:r>
      <w:r w:rsidRPr="00162421">
        <w:t>görmektedir(</w:t>
      </w:r>
      <w:hyperlink r:id="rId33" w:history="1">
        <w:r w:rsidRPr="00162421">
          <w:rPr>
            <w:rStyle w:val="Kpr"/>
          </w:rPr>
          <w:t>https://tr.wikipedia.org/wiki/Dardanel</w:t>
        </w:r>
      </w:hyperlink>
      <w:r w:rsidRPr="00162421">
        <w:t>).</w:t>
      </w:r>
    </w:p>
    <w:p w:rsidR="005612FA" w:rsidRPr="001651BE" w:rsidRDefault="005612FA" w:rsidP="007C0D14">
      <w:pPr>
        <w:rPr>
          <w:b/>
          <w:bCs/>
        </w:rPr>
      </w:pPr>
      <w:r w:rsidRPr="001651BE">
        <w:rPr>
          <w:b/>
          <w:bCs/>
        </w:rPr>
        <w:t>Ekiz Kimya Sanayi ve Ticaret A.Ş.</w:t>
      </w:r>
    </w:p>
    <w:p w:rsidR="009706CC" w:rsidRDefault="005612FA" w:rsidP="009706CC">
      <w:pPr>
        <w:spacing w:after="0"/>
      </w:pPr>
      <w:r w:rsidRPr="007C0D14">
        <w:t xml:space="preserve">Şirketin kökleri 1946 yılına dayanmaktadır. 1979 yılında </w:t>
      </w:r>
      <w:proofErr w:type="gramStart"/>
      <w:r w:rsidRPr="007C0D14">
        <w:t>Ekiz</w:t>
      </w:r>
      <w:proofErr w:type="gramEnd"/>
      <w:r w:rsidRPr="007C0D14">
        <w:t xml:space="preserve"> Yağ ve Sabun Sanayi A.Ş, 2014 yılında ise yeni unvanı olan Ekiz Kimya Sanayi ve Ticaret A.Ş. unvanını almıştır. Şirketin amacı; teknolojik gelişmeleri takip edip uygulayarak 1946’dan bugüne devam eden kalite çizgisini korumak ve geliştirmek, kaliteli ve güvenli gıdalar üreterek müşterilerin</w:t>
      </w:r>
      <w:r w:rsidR="00E85123" w:rsidRPr="007C0D14">
        <w:t>e daha iyi hizmet verebilmektir</w:t>
      </w:r>
    </w:p>
    <w:p w:rsidR="005612FA" w:rsidRPr="007C0D14" w:rsidRDefault="005612FA" w:rsidP="009706CC">
      <w:pPr>
        <w:ind w:firstLine="0"/>
      </w:pPr>
      <w:r w:rsidRPr="007C0D14">
        <w:t xml:space="preserve"> (</w:t>
      </w:r>
      <w:hyperlink r:id="rId34" w:history="1">
        <w:r w:rsidRPr="007C0D14">
          <w:rPr>
            <w:rStyle w:val="Kpr"/>
          </w:rPr>
          <w:t>www.ekizkimya.com</w:t>
        </w:r>
      </w:hyperlink>
      <w:r w:rsidRPr="007C0D14">
        <w:t>).</w:t>
      </w:r>
    </w:p>
    <w:p w:rsidR="005612FA" w:rsidRPr="001651BE" w:rsidRDefault="005612FA" w:rsidP="007C0D14">
      <w:pPr>
        <w:rPr>
          <w:b/>
          <w:bCs/>
        </w:rPr>
      </w:pPr>
      <w:r w:rsidRPr="001651BE">
        <w:rPr>
          <w:b/>
          <w:bCs/>
        </w:rPr>
        <w:t>Ersu Meyve ve Gıda Sanayi A.Ş.</w:t>
      </w:r>
    </w:p>
    <w:p w:rsidR="009203C8" w:rsidRPr="007C0D14" w:rsidRDefault="005612FA" w:rsidP="00893093">
      <w:r w:rsidRPr="007C0D14">
        <w:t>Şirket, 1969 yılında kurulmuştur. 1999 yılında halka açılarak Borsa İstanbul’da işlem görmeye başlamıştır. Ersu tesisleri Ereğli’ de bulunma</w:t>
      </w:r>
      <w:r w:rsidR="00FE362D">
        <w:t xml:space="preserve">ktadır. Şirket, Türkiye’deki bütün meyve türlerini işleyebilen, </w:t>
      </w:r>
      <w:proofErr w:type="gramStart"/>
      <w:r w:rsidR="00FE362D">
        <w:t>konsantre</w:t>
      </w:r>
      <w:proofErr w:type="gramEnd"/>
      <w:r w:rsidR="00FE362D">
        <w:t xml:space="preserve"> yapabilen,</w:t>
      </w:r>
      <w:r w:rsidR="00354D93" w:rsidRPr="007C0D14">
        <w:t xml:space="preserve"> meyve suyu olarak </w:t>
      </w:r>
      <w:proofErr w:type="spellStart"/>
      <w:r w:rsidR="00354D93" w:rsidRPr="007C0D14">
        <w:t>dolumunu</w:t>
      </w:r>
      <w:proofErr w:type="spellEnd"/>
      <w:r w:rsidR="00354D93" w:rsidRPr="007C0D14">
        <w:t xml:space="preserve"> </w:t>
      </w:r>
      <w:r w:rsidR="00FE362D">
        <w:t>sağlayabilen</w:t>
      </w:r>
      <w:r w:rsidRPr="007C0D14">
        <w:t xml:space="preserve"> ve ürünü soğuk hava</w:t>
      </w:r>
      <w:r w:rsidR="00FE362D">
        <w:t xml:space="preserve">da şoklayarak koruyabilen Türkiye’nin en büyük </w:t>
      </w:r>
      <w:r w:rsidRPr="007C0D14">
        <w:t>tesislerinden biri haline gelmiştir</w:t>
      </w:r>
      <w:r w:rsidRPr="00162421">
        <w:t>(</w:t>
      </w:r>
      <w:hyperlink r:id="rId35" w:history="1">
        <w:r w:rsidR="00162421" w:rsidRPr="00162421">
          <w:rPr>
            <w:rStyle w:val="Kpr"/>
          </w:rPr>
          <w:t>www.ersu.com.tr</w:t>
        </w:r>
      </w:hyperlink>
      <w:r w:rsidRPr="00162421">
        <w:t>).</w:t>
      </w:r>
    </w:p>
    <w:p w:rsidR="005612FA" w:rsidRPr="001651BE" w:rsidRDefault="005612FA" w:rsidP="007C0D14">
      <w:pPr>
        <w:rPr>
          <w:b/>
          <w:bCs/>
        </w:rPr>
      </w:pPr>
      <w:proofErr w:type="gramStart"/>
      <w:r w:rsidRPr="00162421">
        <w:rPr>
          <w:b/>
          <w:bCs/>
        </w:rPr>
        <w:t>Frigo</w:t>
      </w:r>
      <w:proofErr w:type="gramEnd"/>
      <w:r w:rsidRPr="00162421">
        <w:rPr>
          <w:b/>
          <w:bCs/>
        </w:rPr>
        <w:t>-Pak Gıda Maddeleri Sanayi ve Ticaret A.Ş.</w:t>
      </w:r>
    </w:p>
    <w:p w:rsidR="005612FA" w:rsidRPr="007C0D14" w:rsidRDefault="005612FA" w:rsidP="007C0D14">
      <w:r w:rsidRPr="007C0D14">
        <w:t>Şirket</w:t>
      </w:r>
      <w:r w:rsidR="00E85123" w:rsidRPr="007C0D14">
        <w:t xml:space="preserve"> 1984 yılında Bursa İnegöl’ de </w:t>
      </w:r>
      <w:r w:rsidRPr="007C0D14">
        <w:t>kurulmuştur. Türkiye’nin önde gelen gıda ihrac</w:t>
      </w:r>
      <w:r w:rsidR="00FE362D">
        <w:t xml:space="preserve">atçılarından birisidir. Şirket, </w:t>
      </w:r>
      <w:r w:rsidR="009706CC">
        <w:t>son teknoloji ürünü ile</w:t>
      </w:r>
      <w:r w:rsidRPr="007C0D14">
        <w:t xml:space="preserve"> donanmış modern </w:t>
      </w:r>
      <w:r w:rsidRPr="007C0D14">
        <w:lastRenderedPageBreak/>
        <w:t>fabrikasında, gazlı ve gazsız içecekler, meyve suyu, konser</w:t>
      </w:r>
      <w:r w:rsidR="00FE362D">
        <w:t>ve ve dondurulmuş gıda üretimi yapmakta v</w:t>
      </w:r>
      <w:r w:rsidRPr="007C0D14">
        <w:t>e üretiminin tamamını başta İngiltere ve ABD</w:t>
      </w:r>
      <w:r w:rsidR="00FE362D">
        <w:t xml:space="preserve"> olmak üzere Almanya ve Japonya da içinde olmak üzere</w:t>
      </w:r>
      <w:r w:rsidRPr="007C0D14">
        <w:t xml:space="preserve"> 14 gelişmiş </w:t>
      </w:r>
      <w:r w:rsidR="002F5075" w:rsidRPr="007C0D14">
        <w:t>ülkeye ihraç</w:t>
      </w:r>
      <w:r w:rsidR="00954F04">
        <w:t xml:space="preserve"> </w:t>
      </w:r>
      <w:r w:rsidRPr="007C0D14">
        <w:t>etmektedir.</w:t>
      </w:r>
    </w:p>
    <w:p w:rsidR="005612FA" w:rsidRPr="001651BE" w:rsidRDefault="005612FA" w:rsidP="007C0D14">
      <w:pPr>
        <w:rPr>
          <w:b/>
          <w:bCs/>
        </w:rPr>
      </w:pPr>
      <w:r w:rsidRPr="001651BE">
        <w:rPr>
          <w:b/>
          <w:bCs/>
        </w:rPr>
        <w:t>Kent Gıda Maddeleri Sanayi ve Ticaret A.Ş.</w:t>
      </w:r>
    </w:p>
    <w:p w:rsidR="005612FA" w:rsidRPr="007C0D14" w:rsidRDefault="001F6E79" w:rsidP="007C0D14">
      <w:r>
        <w:t>1927 yılında kurulmuş</w:t>
      </w:r>
      <w:r w:rsidR="005612FA" w:rsidRPr="007C0D14">
        <w:t xml:space="preserve"> olan Kent Gıda 1956 yılında İstanbul’a taşınarak</w:t>
      </w:r>
      <w:r w:rsidR="009706CC">
        <w:t xml:space="preserve"> tesisleri</w:t>
      </w:r>
      <w:r w:rsidR="005612FA" w:rsidRPr="007C0D14">
        <w:t>nde üretim yapmaya başlamıştır. 1990 yılınd</w:t>
      </w:r>
      <w:r>
        <w:t xml:space="preserve">a kendi sektöründe </w:t>
      </w:r>
      <w:r w:rsidR="005612FA" w:rsidRPr="007C0D14">
        <w:t>yeterlilik belgesi alan şirket, ilk şekerleme, sakız ve çikolata üreticisi ve ihracatçı</w:t>
      </w:r>
      <w:r>
        <w:t xml:space="preserve">sı unvanı ile Türkiye’ de öncü bir </w:t>
      </w:r>
      <w:r w:rsidR="009706CC">
        <w:t>duruma</w:t>
      </w:r>
      <w:r w:rsidR="005612FA" w:rsidRPr="007C0D14">
        <w:t xml:space="preserve"> gelmiştir. 2013 yılında </w:t>
      </w:r>
      <w:r>
        <w:t xml:space="preserve">ise </w:t>
      </w:r>
      <w:r w:rsidR="005612FA" w:rsidRPr="007C0D14">
        <w:t>Kent Gıda Türkiye’nin ilk 500 ih</w:t>
      </w:r>
      <w:r>
        <w:t>racatçı firması arasında yer almıştı</w:t>
      </w:r>
      <w:r w:rsidR="005612FA" w:rsidRPr="007C0D14">
        <w:t xml:space="preserve">r. </w:t>
      </w:r>
    </w:p>
    <w:p w:rsidR="005612FA" w:rsidRPr="001651BE" w:rsidRDefault="005612FA" w:rsidP="007C0D14">
      <w:pPr>
        <w:rPr>
          <w:b/>
          <w:bCs/>
        </w:rPr>
      </w:pPr>
      <w:proofErr w:type="spellStart"/>
      <w:r w:rsidRPr="001651BE">
        <w:rPr>
          <w:b/>
          <w:bCs/>
        </w:rPr>
        <w:t>Kerevitaş</w:t>
      </w:r>
      <w:proofErr w:type="spellEnd"/>
      <w:r w:rsidRPr="001651BE">
        <w:rPr>
          <w:b/>
          <w:bCs/>
        </w:rPr>
        <w:t xml:space="preserve"> Gıda Sanayi ve Ticaret A.Ş.</w:t>
      </w:r>
    </w:p>
    <w:p w:rsidR="005612FA" w:rsidRDefault="005612FA" w:rsidP="009706CC">
      <w:pPr>
        <w:spacing w:after="0"/>
      </w:pPr>
      <w:r w:rsidRPr="007C0D14">
        <w:t xml:space="preserve">1990 yılında </w:t>
      </w:r>
      <w:proofErr w:type="spellStart"/>
      <w:r w:rsidRPr="007C0D14">
        <w:t>Super&amp;Fresh</w:t>
      </w:r>
      <w:proofErr w:type="spellEnd"/>
      <w:r w:rsidRPr="007C0D14">
        <w:t xml:space="preserve"> markası ile </w:t>
      </w:r>
      <w:proofErr w:type="spellStart"/>
      <w:r w:rsidRPr="007C0D14">
        <w:t>meyve&amp;sebze</w:t>
      </w:r>
      <w:proofErr w:type="spellEnd"/>
      <w:r w:rsidR="00F42DF7">
        <w:t>, su ürünleri ve pizza türleri</w:t>
      </w:r>
      <w:r w:rsidRPr="007C0D14">
        <w:t xml:space="preserve"> ile perakende pazarına giren ilk firma olmuştur. </w:t>
      </w:r>
      <w:proofErr w:type="spellStart"/>
      <w:r w:rsidRPr="007C0D14">
        <w:t>SuperFresh</w:t>
      </w:r>
      <w:proofErr w:type="spellEnd"/>
      <w:r w:rsidRPr="007C0D14">
        <w:t xml:space="preserve"> donduru</w:t>
      </w:r>
      <w:r w:rsidR="009706CC">
        <w:t xml:space="preserve">lmuş ürün kategorilerinin </w:t>
      </w:r>
      <w:r w:rsidR="00F42DF7">
        <w:t>tamamında</w:t>
      </w:r>
      <w:r w:rsidRPr="007C0D14">
        <w:t xml:space="preserve"> toplam 43 adet ürün </w:t>
      </w:r>
      <w:r w:rsidR="00F42DF7">
        <w:t xml:space="preserve">ile </w:t>
      </w:r>
      <w:r w:rsidR="009706CC">
        <w:t xml:space="preserve">çok geniş </w:t>
      </w:r>
      <w:r w:rsidR="00F42DF7">
        <w:t>ürün yelpazesine sahip markadır</w:t>
      </w:r>
      <w:r w:rsidRPr="007C0D14">
        <w:t>(</w:t>
      </w:r>
      <w:hyperlink r:id="rId36" w:history="1">
        <w:r w:rsidRPr="007C0D14">
          <w:rPr>
            <w:rStyle w:val="Kpr"/>
          </w:rPr>
          <w:t>www.kerevitas.com.tr</w:t>
        </w:r>
      </w:hyperlink>
      <w:r w:rsidRPr="007C0D14">
        <w:t>).</w:t>
      </w:r>
    </w:p>
    <w:p w:rsidR="009706CC" w:rsidRPr="007C0D14" w:rsidRDefault="009706CC" w:rsidP="009706CC">
      <w:pPr>
        <w:spacing w:after="0"/>
      </w:pPr>
    </w:p>
    <w:p w:rsidR="005612FA" w:rsidRPr="001651BE" w:rsidRDefault="005612FA" w:rsidP="007C0D14">
      <w:pPr>
        <w:rPr>
          <w:b/>
          <w:bCs/>
        </w:rPr>
      </w:pPr>
      <w:proofErr w:type="spellStart"/>
      <w:r w:rsidRPr="001651BE">
        <w:rPr>
          <w:b/>
          <w:bCs/>
        </w:rPr>
        <w:t>Konfrut</w:t>
      </w:r>
      <w:proofErr w:type="spellEnd"/>
      <w:r w:rsidRPr="001651BE">
        <w:rPr>
          <w:b/>
          <w:bCs/>
        </w:rPr>
        <w:t xml:space="preserve"> Gıda Sanayi ve Ticaret A.Ş.</w:t>
      </w:r>
    </w:p>
    <w:p w:rsidR="009706CC" w:rsidRDefault="005612FA" w:rsidP="009706CC">
      <w:pPr>
        <w:spacing w:after="0"/>
      </w:pPr>
      <w:proofErr w:type="spellStart"/>
      <w:r w:rsidRPr="007C0D14">
        <w:t>Konfrut</w:t>
      </w:r>
      <w:proofErr w:type="spellEnd"/>
      <w:r w:rsidRPr="007C0D14">
        <w:t xml:space="preserve">, 1968 yılında </w:t>
      </w:r>
      <w:proofErr w:type="spellStart"/>
      <w:r w:rsidRPr="007C0D14">
        <w:t>Akkent</w:t>
      </w:r>
      <w:proofErr w:type="spellEnd"/>
      <w:r w:rsidRPr="007C0D14">
        <w:t xml:space="preserve"> Meyve Suyu</w:t>
      </w:r>
      <w:r w:rsidR="00F42DF7">
        <w:t xml:space="preserve"> Kooperatifi olarak kurulduğundan beri</w:t>
      </w:r>
      <w:r w:rsidRPr="007C0D14">
        <w:t xml:space="preserve"> meyve ve sebze suyu </w:t>
      </w:r>
      <w:proofErr w:type="gramStart"/>
      <w:r w:rsidRPr="007C0D14">
        <w:t>konsantreleri</w:t>
      </w:r>
      <w:proofErr w:type="gramEnd"/>
      <w:r w:rsidRPr="007C0D14">
        <w:t>, meyve püreleri ve püre konsantreleri üreterek, bu ürünlerin yurt içinde ve dışında ü</w:t>
      </w:r>
      <w:r w:rsidR="000D1087">
        <w:t>retimini sağlamaktadır. G</w:t>
      </w:r>
      <w:r w:rsidR="00F42DF7">
        <w:t>ünümüzde</w:t>
      </w:r>
      <w:r w:rsidRPr="007C0D14">
        <w:t xml:space="preserve"> 20.</w:t>
      </w:r>
      <w:r w:rsidR="00F42DF7">
        <w:t>000 ton ürün üreten bir durum haline gelen işletme</w:t>
      </w:r>
      <w:r w:rsidR="008407B6" w:rsidRPr="007C0D14">
        <w:t xml:space="preserve">, her yıl </w:t>
      </w:r>
      <w:proofErr w:type="gramStart"/>
      <w:r w:rsidR="008407B6" w:rsidRPr="007C0D14">
        <w:t>po</w:t>
      </w:r>
      <w:r w:rsidR="00F42DF7">
        <w:t>rtföyünü</w:t>
      </w:r>
      <w:proofErr w:type="gramEnd"/>
      <w:r w:rsidR="00F42DF7">
        <w:t xml:space="preserve"> zenginleştirerek</w:t>
      </w:r>
      <w:r w:rsidRPr="007C0D14">
        <w:t xml:space="preserve"> büyümeye devam etmektedir. Üretiminin %50’sini ihraç ve %50’sini de yurt içinde pazarlamaktadır. Bugün Türkiye’nin en büyük firmal</w:t>
      </w:r>
      <w:r w:rsidR="00F42DF7">
        <w:t>arından biri olmuştur</w:t>
      </w:r>
    </w:p>
    <w:p w:rsidR="00B54FF8" w:rsidRDefault="005612FA" w:rsidP="00893093">
      <w:pPr>
        <w:spacing w:after="0"/>
        <w:ind w:firstLine="0"/>
      </w:pPr>
      <w:r w:rsidRPr="007C0D14">
        <w:t>(</w:t>
      </w:r>
      <w:hyperlink r:id="rId37" w:history="1">
        <w:r w:rsidRPr="007C0D14">
          <w:rPr>
            <w:rStyle w:val="Kpr"/>
          </w:rPr>
          <w:t>www.konfrut.com.tr</w:t>
        </w:r>
      </w:hyperlink>
      <w:r w:rsidRPr="007C0D14">
        <w:t>).</w:t>
      </w:r>
    </w:p>
    <w:p w:rsidR="00893093" w:rsidRPr="007C0D14" w:rsidRDefault="00893093" w:rsidP="00893093">
      <w:pPr>
        <w:spacing w:after="0"/>
        <w:ind w:firstLine="0"/>
      </w:pPr>
    </w:p>
    <w:p w:rsidR="005612FA" w:rsidRPr="001651BE" w:rsidRDefault="005612FA" w:rsidP="007C0D14">
      <w:pPr>
        <w:rPr>
          <w:b/>
          <w:bCs/>
        </w:rPr>
      </w:pPr>
      <w:r w:rsidRPr="001651BE">
        <w:rPr>
          <w:b/>
          <w:bCs/>
        </w:rPr>
        <w:t>Kristal Kola ve Meşrubat Sanayi Ticaret A.Ş.</w:t>
      </w:r>
    </w:p>
    <w:p w:rsidR="005612FA" w:rsidRPr="007C0D14" w:rsidRDefault="005612FA" w:rsidP="007C0D14">
      <w:r w:rsidRPr="007C0D14">
        <w:t xml:space="preserve">Kristal Kola 1994 yılında İhlas Holding A.Ş. bünyesinde faaliyete başlamıştır. Bugün üretimini Balıkesir, Edremit, Sapanca ve Kırıkkale’ de gerçekleştirmektedir. Üretim kapasitesi, ihracatı, yüksek verimliliği, AR-GE yatırımları ve teknolojik </w:t>
      </w:r>
      <w:r w:rsidRPr="007C0D14">
        <w:lastRenderedPageBreak/>
        <w:t>üstünlükleri ile bugün Türk meşrubat sanayinin en güçlü yerli üretim kuruluşlarından biridir.</w:t>
      </w:r>
    </w:p>
    <w:p w:rsidR="005612FA" w:rsidRPr="001651BE" w:rsidRDefault="005612FA" w:rsidP="007C0D14">
      <w:pPr>
        <w:rPr>
          <w:b/>
          <w:bCs/>
        </w:rPr>
      </w:pPr>
      <w:proofErr w:type="spellStart"/>
      <w:r w:rsidRPr="001651BE">
        <w:rPr>
          <w:b/>
          <w:bCs/>
        </w:rPr>
        <w:t>Merko</w:t>
      </w:r>
      <w:proofErr w:type="spellEnd"/>
      <w:r w:rsidRPr="001651BE">
        <w:rPr>
          <w:b/>
          <w:bCs/>
        </w:rPr>
        <w:t xml:space="preserve"> Gıda Sanayi ve Ticaret A.Ş.</w:t>
      </w:r>
    </w:p>
    <w:p w:rsidR="005612FA" w:rsidRPr="007C0D14" w:rsidRDefault="005612FA" w:rsidP="007C0D14">
      <w:r w:rsidRPr="007C0D14">
        <w:t xml:space="preserve">Türkiye’nin en büyük işlemci ihracatçısı olan </w:t>
      </w:r>
      <w:proofErr w:type="spellStart"/>
      <w:r w:rsidRPr="007C0D14">
        <w:t>Merko</w:t>
      </w:r>
      <w:proofErr w:type="spellEnd"/>
      <w:r w:rsidRPr="007C0D14">
        <w:t xml:space="preserve">, 1982 yılında kurulmuştur. </w:t>
      </w:r>
      <w:proofErr w:type="spellStart"/>
      <w:r w:rsidRPr="007C0D14">
        <w:t>Merko</w:t>
      </w:r>
      <w:proofErr w:type="spellEnd"/>
      <w:r w:rsidRPr="007C0D14">
        <w:t>, dünya çapında gıda endüstrisi için hammadd</w:t>
      </w:r>
      <w:r w:rsidR="00E85123" w:rsidRPr="007C0D14">
        <w:t>e içine domates işleyicisidir.19</w:t>
      </w:r>
      <w:r w:rsidRPr="007C0D14">
        <w:t>94 yılında halka arz ile halka açıldı ve bugün büyük hissedarlar ile yönetilmektedir (</w:t>
      </w:r>
      <w:hyperlink r:id="rId38" w:history="1">
        <w:r w:rsidRPr="007C0D14">
          <w:rPr>
            <w:rStyle w:val="Kpr"/>
          </w:rPr>
          <w:t>www.merko.com.tr</w:t>
        </w:r>
      </w:hyperlink>
      <w:r w:rsidRPr="007C0D14">
        <w:t>).</w:t>
      </w:r>
    </w:p>
    <w:p w:rsidR="005612FA" w:rsidRPr="001651BE" w:rsidRDefault="005612FA" w:rsidP="007C0D14">
      <w:pPr>
        <w:rPr>
          <w:b/>
          <w:bCs/>
        </w:rPr>
      </w:pPr>
      <w:r w:rsidRPr="001651BE">
        <w:rPr>
          <w:b/>
          <w:bCs/>
        </w:rPr>
        <w:t>Oylum Sınai Yatırımlar A.Ş.</w:t>
      </w:r>
    </w:p>
    <w:p w:rsidR="005612FA" w:rsidRPr="007C0D14" w:rsidRDefault="005612FA" w:rsidP="007C0D14">
      <w:r w:rsidRPr="007C0D14">
        <w:t xml:space="preserve">Şirket 1969’dan bu yana oylum markası ile fabrikasyon üretimine başlamıştır. Güçlü satış ağları sayesinde 20’ye yakın ülkeye ihracat yapan bir firmadır. 2011 yılında Borsa İstanbul’da işlem görmeye başlamıştır. </w:t>
      </w:r>
    </w:p>
    <w:p w:rsidR="005612FA" w:rsidRPr="001651BE" w:rsidRDefault="005612FA" w:rsidP="007C0D14">
      <w:pPr>
        <w:rPr>
          <w:b/>
          <w:bCs/>
        </w:rPr>
      </w:pPr>
      <w:r w:rsidRPr="001651BE">
        <w:rPr>
          <w:b/>
          <w:bCs/>
        </w:rPr>
        <w:t>Penguen Gıda Sanayi A.Ş.</w:t>
      </w:r>
    </w:p>
    <w:p w:rsidR="005612FA" w:rsidRPr="007C0D14" w:rsidRDefault="00F42DF7" w:rsidP="0084379D">
      <w:r>
        <w:t xml:space="preserve">Şirket </w:t>
      </w:r>
      <w:r w:rsidR="005612FA" w:rsidRPr="007C0D14">
        <w:t>1989</w:t>
      </w:r>
      <w:r>
        <w:t xml:space="preserve"> yılında, Türkiye’nin en zengin tarım alanlarının merkezinde bulunan </w:t>
      </w:r>
      <w:r w:rsidR="005612FA" w:rsidRPr="007C0D14">
        <w:t>Bursa’da kurulmuştur. Şirketin kuruluş amacı; Avrupa st</w:t>
      </w:r>
      <w:r>
        <w:t>andartlarına uygun tasarlanan</w:t>
      </w:r>
      <w:r w:rsidR="005612FA" w:rsidRPr="007C0D14">
        <w:t xml:space="preserve"> fabrikası, makine parkları ve depoları ile</w:t>
      </w:r>
      <w:r>
        <w:t xml:space="preserve"> dünya standartlarına</w:t>
      </w:r>
      <w:r w:rsidR="00954F04">
        <w:t xml:space="preserve"> </w:t>
      </w:r>
      <w:r>
        <w:t>uygun</w:t>
      </w:r>
      <w:r w:rsidR="005612FA" w:rsidRPr="007C0D14">
        <w:t xml:space="preserve"> üretim yapmaktır. Sektörünün en ü</w:t>
      </w:r>
      <w:r>
        <w:t xml:space="preserve">nlü ihracatçıları arasında yer alan </w:t>
      </w:r>
      <w:r w:rsidR="005612FA" w:rsidRPr="007C0D14">
        <w:t>Penguen Gıda; ürünlerini, başta Almanya olmak üzere İngiltere, ABD, Fransa, Hollanda İsviçre, Rusya ve İsveç’in yer aldığı 35 dünya ülkesine ihraç etmektedir. Sektöründe Avrupa’nın en modern üretim tesislerine sahipken Türkiye’nin de en büyük zirai hammadde alıcılarından biri konumundandır</w:t>
      </w:r>
      <w:r w:rsidR="005612FA" w:rsidRPr="00162421">
        <w:t>(</w:t>
      </w:r>
      <w:hyperlink r:id="rId39" w:history="1">
        <w:r w:rsidR="005612FA" w:rsidRPr="00162421">
          <w:rPr>
            <w:rStyle w:val="Kpr"/>
          </w:rPr>
          <w:t>www.penguen.com.tr</w:t>
        </w:r>
      </w:hyperlink>
      <w:r w:rsidR="005612FA" w:rsidRPr="00162421">
        <w:t>).</w:t>
      </w:r>
    </w:p>
    <w:p w:rsidR="005612FA" w:rsidRPr="001651BE" w:rsidRDefault="00D0438A" w:rsidP="007C0D14">
      <w:pPr>
        <w:rPr>
          <w:b/>
          <w:bCs/>
        </w:rPr>
      </w:pPr>
      <w:r>
        <w:rPr>
          <w:b/>
          <w:bCs/>
        </w:rPr>
        <w:t>Pınar Entegre Et ve</w:t>
      </w:r>
      <w:r w:rsidR="005612FA" w:rsidRPr="001651BE">
        <w:rPr>
          <w:b/>
          <w:bCs/>
        </w:rPr>
        <w:t xml:space="preserve"> Un Sanayi A.Ş.</w:t>
      </w:r>
    </w:p>
    <w:p w:rsidR="005612FA" w:rsidRDefault="005612FA" w:rsidP="007C0D14">
      <w:r w:rsidRPr="007C0D14">
        <w:t>1973 yılında kurulmuş olan Pınar Entegre Et ve Un Sanayi A.Ş</w:t>
      </w:r>
      <w:proofErr w:type="gramStart"/>
      <w:r w:rsidRPr="007C0D14">
        <w:t>.,</w:t>
      </w:r>
      <w:proofErr w:type="gramEnd"/>
      <w:r w:rsidRPr="007C0D14">
        <w:t xml:space="preserve"> tüketicilerin kaliteli tercihi olmu</w:t>
      </w:r>
      <w:r w:rsidR="00F42DF7">
        <w:t>ş ve gıda sektöründe öncülüğünü</w:t>
      </w:r>
      <w:r w:rsidRPr="007C0D14">
        <w:t xml:space="preserve"> sürdürmüştür. Süt, et, su ürün gamında farklı tüketici ihtiyaçlarını karşılayan ürün</w:t>
      </w:r>
      <w:r w:rsidR="00F42DF7">
        <w:t>lerle çok geniş ürün çeşitliliğine sahip bir markadır. Dünya markalarını</w:t>
      </w:r>
      <w:r w:rsidR="008407B6" w:rsidRPr="007C0D14">
        <w:t xml:space="preserve"> yakından takip ederek bir</w:t>
      </w:r>
      <w:r w:rsidR="00F42DF7">
        <w:t xml:space="preserve">çok ürün gamında öncülüğünü </w:t>
      </w:r>
      <w:r w:rsidRPr="007C0D14">
        <w:t xml:space="preserve">sürdürmüştür. Pınar, gıda sektöründe Türkiye’yi ilklerle tanıştırmış bir </w:t>
      </w:r>
      <w:r w:rsidRPr="00162421">
        <w:t>markadır(</w:t>
      </w:r>
      <w:hyperlink r:id="rId40" w:history="1">
        <w:r w:rsidRPr="00162421">
          <w:rPr>
            <w:rStyle w:val="Kpr"/>
          </w:rPr>
          <w:t>www.pinar.com.tr</w:t>
        </w:r>
      </w:hyperlink>
      <w:r w:rsidRPr="00162421">
        <w:t>)</w:t>
      </w:r>
      <w:r w:rsidR="00162421">
        <w:t>.</w:t>
      </w:r>
    </w:p>
    <w:p w:rsidR="00954F04" w:rsidRPr="007C0D14" w:rsidRDefault="00954F04" w:rsidP="007C0D14"/>
    <w:p w:rsidR="005612FA" w:rsidRPr="001651BE" w:rsidRDefault="005612FA" w:rsidP="007C0D14">
      <w:pPr>
        <w:rPr>
          <w:b/>
          <w:bCs/>
        </w:rPr>
      </w:pPr>
      <w:r w:rsidRPr="001651BE">
        <w:rPr>
          <w:b/>
          <w:bCs/>
        </w:rPr>
        <w:lastRenderedPageBreak/>
        <w:t>Pınar Su ve İçecek Sanayi ve Ticaret A.Ş.</w:t>
      </w:r>
    </w:p>
    <w:p w:rsidR="00162421" w:rsidRPr="007C0D14" w:rsidRDefault="005612FA" w:rsidP="0084379D">
      <w:r w:rsidRPr="007C0D14">
        <w:t xml:space="preserve">1984 yılında </w:t>
      </w:r>
      <w:r w:rsidR="00461EB6">
        <w:t xml:space="preserve">kurduğu </w:t>
      </w:r>
      <w:r w:rsidRPr="007C0D14">
        <w:t xml:space="preserve">tesisi ile Türk tüketicisini ambalajda şişelenmiş doğal kaynak suyu ile </w:t>
      </w:r>
      <w:r w:rsidR="00461EB6">
        <w:t>tanıştırmış, tüm iş kapsamında</w:t>
      </w:r>
      <w:r w:rsidRPr="007C0D14">
        <w:t xml:space="preserve"> yüksek stand</w:t>
      </w:r>
      <w:r w:rsidR="00354D93" w:rsidRPr="007C0D14">
        <w:t>art</w:t>
      </w:r>
      <w:r w:rsidRPr="007C0D14">
        <w:t xml:space="preserve">lara ulaşmış lider bir </w:t>
      </w:r>
      <w:r w:rsidR="00461EB6">
        <w:t>şirket olarak sektöründe liderlik</w:t>
      </w:r>
      <w:r w:rsidRPr="007C0D14">
        <w:t xml:space="preserve"> etmekte</w:t>
      </w:r>
      <w:r w:rsidR="00354D93" w:rsidRPr="007C0D14">
        <w:t>dir. 2019 yılında yeni ticaret u</w:t>
      </w:r>
      <w:r w:rsidRPr="007C0D14">
        <w:t>nvanını pınar su ve i</w:t>
      </w:r>
      <w:r w:rsidR="00354D93" w:rsidRPr="007C0D14">
        <w:t>çecek olarak duyurmuştur. %100 T</w:t>
      </w:r>
      <w:r w:rsidRPr="007C0D14">
        <w:t>ürk sermayeli ve en köklü markalardan biri olarak pazarda yer almaktadır(</w:t>
      </w:r>
      <w:hyperlink r:id="rId41" w:history="1">
        <w:r w:rsidRPr="00162421">
          <w:rPr>
            <w:rStyle w:val="Kpr"/>
          </w:rPr>
          <w:t>www.pinarsu.com.tr</w:t>
        </w:r>
      </w:hyperlink>
      <w:r w:rsidRPr="00162421">
        <w:t>)</w:t>
      </w:r>
      <w:r w:rsidR="00162421">
        <w:t>.</w:t>
      </w:r>
    </w:p>
    <w:p w:rsidR="005612FA" w:rsidRPr="001651BE" w:rsidRDefault="005612FA" w:rsidP="007C0D14">
      <w:pPr>
        <w:rPr>
          <w:b/>
          <w:bCs/>
        </w:rPr>
      </w:pPr>
      <w:r w:rsidRPr="001651BE">
        <w:rPr>
          <w:b/>
          <w:bCs/>
        </w:rPr>
        <w:t>Pınar Süt Mamulleri Sanayi A.Ş.</w:t>
      </w:r>
    </w:p>
    <w:p w:rsidR="005612FA" w:rsidRPr="007C0D14" w:rsidRDefault="005612FA" w:rsidP="007C0D14">
      <w:r w:rsidRPr="007C0D14">
        <w:t>1973 yılında kurulmuş bir gıda şirketidir. Dünya sektöründe Türkiye’ye ilkleri yaşatan bir markadır. Pınar, Türkiye’de sağlıklı süt ve sü</w:t>
      </w:r>
      <w:r w:rsidR="00461EB6">
        <w:t xml:space="preserve">t ürünleri kavramını tanıtan ilk markadır. Güvenirliliğine </w:t>
      </w:r>
      <w:r w:rsidRPr="007C0D14">
        <w:t>sadece Türki</w:t>
      </w:r>
      <w:r w:rsidR="00461EB6">
        <w:t xml:space="preserve">ye sınırlarını </w:t>
      </w:r>
      <w:proofErr w:type="gramStart"/>
      <w:r w:rsidR="00461EB6">
        <w:t>dahil</w:t>
      </w:r>
      <w:proofErr w:type="gramEnd"/>
      <w:r w:rsidR="00461EB6">
        <w:t xml:space="preserve"> etmeyerek</w:t>
      </w:r>
      <w:r w:rsidRPr="007C0D14">
        <w:t xml:space="preserve">, Ortadoğu ülkeleri, Türkiye Cumhuriyetleri, Almanya vb. gibi pek çok ülkeye taşımıştır. </w:t>
      </w:r>
    </w:p>
    <w:p w:rsidR="005612FA" w:rsidRPr="001651BE" w:rsidRDefault="005612FA" w:rsidP="007C0D14">
      <w:pPr>
        <w:rPr>
          <w:b/>
          <w:bCs/>
        </w:rPr>
      </w:pPr>
      <w:r w:rsidRPr="001651BE">
        <w:rPr>
          <w:b/>
          <w:bCs/>
        </w:rPr>
        <w:t>Selçuk Gıda Endüstri İhracat İthalat A.Ş.</w:t>
      </w:r>
    </w:p>
    <w:p w:rsidR="005612FA" w:rsidRPr="007C0D14" w:rsidRDefault="00E85123" w:rsidP="007C0D14">
      <w:r w:rsidRPr="007C0D14">
        <w:t>Se</w:t>
      </w:r>
      <w:r w:rsidR="005612FA" w:rsidRPr="007C0D14">
        <w:t>lçuk Gıda, 1932 yılında ALHARAL KOLL adıyla kurulmuş bir aile şirketidir. Bugün, ana ürünü kuru meyve olan ve 1998 yılından beri halka açık bir şirket olarak İMKB’de işlem görmektedir. Anavatanı Aydın’dır. Ürünlerini 30’dan fazla ülkeye ihraç etmektedir. Şirketin hedefi, lezzetli doğal güneşlik meyveleri ile şirketin sürdürülebilir büyümesini sağlamak ve 77 yıllık ihracat tecrübesi ile dünyanın en uzak köşelerine ulaşmaktır(</w:t>
      </w:r>
      <w:hyperlink r:id="rId42" w:history="1">
        <w:r w:rsidR="005612FA" w:rsidRPr="00162421">
          <w:rPr>
            <w:rStyle w:val="Kpr"/>
          </w:rPr>
          <w:t>www.selcukfood.com</w:t>
        </w:r>
      </w:hyperlink>
      <w:r w:rsidR="005612FA" w:rsidRPr="00162421">
        <w:t>).</w:t>
      </w:r>
    </w:p>
    <w:p w:rsidR="005612FA" w:rsidRPr="001651BE" w:rsidRDefault="005612FA" w:rsidP="007C0D14">
      <w:pPr>
        <w:rPr>
          <w:b/>
          <w:bCs/>
        </w:rPr>
      </w:pPr>
      <w:r w:rsidRPr="001651BE">
        <w:rPr>
          <w:b/>
          <w:bCs/>
        </w:rPr>
        <w:t>Tat Gıda Sanayi A.Ş.</w:t>
      </w:r>
    </w:p>
    <w:p w:rsidR="0084379D" w:rsidRDefault="005612FA" w:rsidP="0084379D">
      <w:pPr>
        <w:spacing w:after="0"/>
      </w:pPr>
      <w:r w:rsidRPr="007C0D14">
        <w:t>1967 Mustafa Kemalpaş</w:t>
      </w:r>
      <w:r w:rsidR="00461EB6">
        <w:t xml:space="preserve">a, Bursa’da kurulmuş olup şu anda bile </w:t>
      </w:r>
      <w:r w:rsidRPr="007C0D14">
        <w:t>Must</w:t>
      </w:r>
      <w:r w:rsidR="00461EB6">
        <w:t>afa Kemalpaşa- Bursa Karacabey-</w:t>
      </w:r>
      <w:r w:rsidRPr="007C0D14">
        <w:t>Bursa ve Torbalı İzmir Tesislerinde salça, ketçap, mayonez, domates ürü</w:t>
      </w:r>
      <w:r w:rsidR="00461EB6">
        <w:t>nleri, sebze konservesi işlevlerini devam ettirmektedir</w:t>
      </w:r>
    </w:p>
    <w:p w:rsidR="009203C8" w:rsidRPr="007C0D14" w:rsidRDefault="005612FA" w:rsidP="00893093">
      <w:pPr>
        <w:ind w:firstLine="0"/>
      </w:pPr>
      <w:r w:rsidRPr="00162421">
        <w:t>(</w:t>
      </w:r>
      <w:hyperlink r:id="rId43" w:history="1">
        <w:r w:rsidRPr="00162421">
          <w:rPr>
            <w:rStyle w:val="Kpr"/>
          </w:rPr>
          <w:t>www.tatgida.com</w:t>
        </w:r>
      </w:hyperlink>
      <w:r w:rsidRPr="00162421">
        <w:t>).</w:t>
      </w:r>
    </w:p>
    <w:p w:rsidR="00E85123" w:rsidRPr="001651BE" w:rsidRDefault="005612FA" w:rsidP="007C0D14">
      <w:pPr>
        <w:rPr>
          <w:b/>
          <w:bCs/>
        </w:rPr>
      </w:pPr>
      <w:r w:rsidRPr="001651BE">
        <w:rPr>
          <w:b/>
          <w:bCs/>
        </w:rPr>
        <w:t>Taze Kuru Gıda Sanayi ve Ticaret A.Ş.</w:t>
      </w:r>
    </w:p>
    <w:p w:rsidR="005612FA" w:rsidRPr="007C0D14" w:rsidRDefault="005612FA" w:rsidP="007C0D14">
      <w:r w:rsidRPr="007C0D14">
        <w:t>Ankara’da kurulmuştur. Patentli olan kurutma sisteminde sağlıklı, temiz, mevsiminde yetiştirilmiş, kurutulmuş ürünleri vardır. Satış noktaları Ankara ve İstanbul’dur.</w:t>
      </w:r>
    </w:p>
    <w:p w:rsidR="005612FA" w:rsidRPr="001651BE" w:rsidRDefault="005612FA" w:rsidP="007C0D14">
      <w:pPr>
        <w:rPr>
          <w:b/>
          <w:bCs/>
        </w:rPr>
      </w:pPr>
      <w:proofErr w:type="spellStart"/>
      <w:r w:rsidRPr="001651BE">
        <w:rPr>
          <w:b/>
          <w:bCs/>
        </w:rPr>
        <w:lastRenderedPageBreak/>
        <w:t>Tukaş</w:t>
      </w:r>
      <w:proofErr w:type="spellEnd"/>
      <w:r w:rsidRPr="001651BE">
        <w:rPr>
          <w:b/>
          <w:bCs/>
        </w:rPr>
        <w:t xml:space="preserve"> Gıda Sanayi ve Ticaret A.Ş.</w:t>
      </w:r>
    </w:p>
    <w:p w:rsidR="005612FA" w:rsidRPr="007C0D14" w:rsidRDefault="00461EB6" w:rsidP="007C0D14">
      <w:r>
        <w:t>1962 yılında Manisa’da</w:t>
      </w:r>
      <w:r w:rsidR="005612FA" w:rsidRPr="007C0D14">
        <w:t xml:space="preserve"> kurulmuştur. Gıda sektöründeki öncü kuruluşlarından birisidir. Üretim faaliyetlerini İzmir’in Torbalı ve Balıkesir’in Manyas ilçelerindeki fabrikaları</w:t>
      </w:r>
      <w:r>
        <w:t>nda sürdürmektedir. Bugün bulunduğu sektörde</w:t>
      </w:r>
      <w:r w:rsidR="005612FA" w:rsidRPr="007C0D14">
        <w:t xml:space="preserve"> önemli bir yeri olan </w:t>
      </w:r>
      <w:proofErr w:type="spellStart"/>
      <w:r w:rsidR="005612FA" w:rsidRPr="007C0D14">
        <w:t>Tukaş</w:t>
      </w:r>
      <w:proofErr w:type="spellEnd"/>
      <w:r w:rsidR="005612FA" w:rsidRPr="007C0D14">
        <w:t>, domates ve salça ürünleri, konserve, turşu, reçel, sos ve dondurulmuş gıda ürün gruplarından oluşan geniş bir ürün çeşitliliğine sahip bir firmadır (</w:t>
      </w:r>
      <w:hyperlink r:id="rId44" w:history="1">
        <w:r w:rsidR="005612FA" w:rsidRPr="007C0D14">
          <w:rPr>
            <w:rStyle w:val="Kpr"/>
          </w:rPr>
          <w:t>www.tukas.com.tr</w:t>
        </w:r>
      </w:hyperlink>
      <w:r w:rsidR="005612FA" w:rsidRPr="007C0D14">
        <w:t>).</w:t>
      </w:r>
    </w:p>
    <w:p w:rsidR="005612FA" w:rsidRPr="001651BE" w:rsidRDefault="005612FA" w:rsidP="007C0D14">
      <w:pPr>
        <w:rPr>
          <w:b/>
          <w:bCs/>
        </w:rPr>
      </w:pPr>
      <w:r w:rsidRPr="001651BE">
        <w:rPr>
          <w:b/>
          <w:bCs/>
        </w:rPr>
        <w:t>Ulusoy Un Sanayi ve Ticaret A.Ş.</w:t>
      </w:r>
    </w:p>
    <w:p w:rsidR="005612FA" w:rsidRPr="007C0D14" w:rsidRDefault="00FF104E" w:rsidP="007C0D14">
      <w:r>
        <w:t>Şirket</w:t>
      </w:r>
      <w:r w:rsidR="005612FA" w:rsidRPr="007C0D14">
        <w:t>, 25 Şubat 1969 tarihinde Samsun’da kurulmuştur. 1995 yılında komşu ve çevre ülkelerde başladığı un ihracatı faaliye</w:t>
      </w:r>
      <w:r>
        <w:t>tlerinin sonucunda her yıl yükselen</w:t>
      </w:r>
      <w:r w:rsidR="005612FA" w:rsidRPr="007C0D14">
        <w:t xml:space="preserve"> bir </w:t>
      </w:r>
      <w:proofErr w:type="gramStart"/>
      <w:r w:rsidR="005612FA" w:rsidRPr="007C0D14">
        <w:t>trend</w:t>
      </w:r>
      <w:proofErr w:type="gramEnd"/>
      <w:r w:rsidR="005612FA" w:rsidRPr="007C0D14">
        <w:t xml:space="preserve"> ile ihracat yaptığı 5 kıta</w:t>
      </w:r>
      <w:r>
        <w:t xml:space="preserve"> 72 farklı ülkede kapasitesiyle ve </w:t>
      </w:r>
      <w:r w:rsidR="005612FA" w:rsidRPr="007C0D14">
        <w:t>müşteri memnuniyeti ile ür</w:t>
      </w:r>
      <w:r>
        <w:t>ünlerini özel bir konuma taşımıştır. Bu başarısının sonucu olarak</w:t>
      </w:r>
      <w:r w:rsidR="005612FA" w:rsidRPr="007C0D14">
        <w:t xml:space="preserve"> yıllardır Türkiye’nin un ihracatına önemli bir katkı sağlamakta ve Türkiye’nin en çok ihracat yapan 1000 firması arasında yer alm</w:t>
      </w:r>
      <w:r w:rsidR="00354D93" w:rsidRPr="007C0D14">
        <w:t>aktadır. İstanbul Sanayi ve Tica</w:t>
      </w:r>
      <w:r w:rsidR="005612FA" w:rsidRPr="007C0D14">
        <w:t>ret Odası tarafından her yıl açıklanan Türkiye’nin 500 sanayi kuruluşu arasında sürekli yer alan bir şirkettir(</w:t>
      </w:r>
      <w:hyperlink r:id="rId45" w:history="1">
        <w:r w:rsidR="005612FA" w:rsidRPr="00162421">
          <w:rPr>
            <w:rStyle w:val="Kpr"/>
          </w:rPr>
          <w:t>www.ulusoyun.com.tr</w:t>
        </w:r>
      </w:hyperlink>
      <w:r w:rsidR="005612FA" w:rsidRPr="00162421">
        <w:t>).</w:t>
      </w:r>
    </w:p>
    <w:p w:rsidR="005612FA" w:rsidRPr="001651BE" w:rsidRDefault="005612FA" w:rsidP="007C0D14">
      <w:pPr>
        <w:rPr>
          <w:b/>
          <w:bCs/>
        </w:rPr>
      </w:pPr>
      <w:r w:rsidRPr="001651BE">
        <w:rPr>
          <w:b/>
          <w:bCs/>
        </w:rPr>
        <w:t>Ülker Bisküvi Sanayi A.Ş.</w:t>
      </w:r>
    </w:p>
    <w:p w:rsidR="00CB3AC0" w:rsidRPr="007C0D14" w:rsidRDefault="005612FA" w:rsidP="007C0D14">
      <w:r w:rsidRPr="007C0D14">
        <w:t>Geçmişi 1944 y</w:t>
      </w:r>
      <w:r w:rsidR="0084379D">
        <w:t>ılına kadar uzanmaktadır.</w:t>
      </w:r>
      <w:r w:rsidRPr="007C0D14">
        <w:t xml:space="preserve"> İlk yıllar</w:t>
      </w:r>
      <w:r w:rsidR="0045177A">
        <w:t>da sadece bisküvi olarak anılmış</w:t>
      </w:r>
      <w:r w:rsidRPr="007C0D14">
        <w:t>, 1970 yılından itibaren çikolatalı ürünle</w:t>
      </w:r>
      <w:r w:rsidR="008C7D0F">
        <w:t xml:space="preserve">r, gofret ve çikolata, 1990 yılından </w:t>
      </w:r>
      <w:r w:rsidRPr="007C0D14">
        <w:t>i</w:t>
      </w:r>
      <w:r w:rsidR="008C7D0F">
        <w:t>tibaren kek, süt, yağ ve 2000’li</w:t>
      </w:r>
      <w:r w:rsidRPr="007C0D14">
        <w:t xml:space="preserve"> yıllarda ise mutfak ür</w:t>
      </w:r>
      <w:r w:rsidR="008C7D0F">
        <w:t>ünlerini tüketicisi ile buluşturmuştur</w:t>
      </w:r>
      <w:r w:rsidRPr="007C0D14">
        <w:t xml:space="preserve">. Bugün </w:t>
      </w:r>
      <w:r w:rsidR="00354D93" w:rsidRPr="007C0D14">
        <w:t>Ülker</w:t>
      </w:r>
      <w:r w:rsidRPr="007C0D14">
        <w:t xml:space="preserve"> çatısı altında 300’den fazla alt marka ile bisküviden çikolataya, şekerlemeden sakıza, sıvı yağdan kahveye birçok ürününü tüketicisi</w:t>
      </w:r>
      <w:r w:rsidR="008C7D0F">
        <w:t xml:space="preserve">ne sunmaktadır. </w:t>
      </w:r>
      <w:r w:rsidRPr="007C0D14">
        <w:t xml:space="preserve">Türkiye </w:t>
      </w:r>
      <w:proofErr w:type="gramStart"/>
      <w:r w:rsidRPr="007C0D14">
        <w:t>dahil</w:t>
      </w:r>
      <w:proofErr w:type="gramEnd"/>
      <w:r w:rsidRPr="007C0D14">
        <w:t xml:space="preserve"> 6 ülk</w:t>
      </w:r>
      <w:r w:rsidR="00CB3AC0" w:rsidRPr="007C0D14">
        <w:t>edeki 19 fabrikada kaliteden ödü</w:t>
      </w:r>
      <w:r w:rsidRPr="007C0D14">
        <w:t>n vermeden 80’nin üzerindeki ülkenin tüketicileri ile buluşmaktadır(</w:t>
      </w:r>
      <w:hyperlink r:id="rId46" w:history="1">
        <w:r w:rsidRPr="007C0D14">
          <w:rPr>
            <w:rStyle w:val="Kpr"/>
          </w:rPr>
          <w:t>www.ulker.com.tr</w:t>
        </w:r>
      </w:hyperlink>
      <w:r w:rsidRPr="007C0D14">
        <w:t>).</w:t>
      </w:r>
    </w:p>
    <w:p w:rsidR="005612FA" w:rsidRPr="001651BE" w:rsidRDefault="005612FA" w:rsidP="00622F0A">
      <w:pPr>
        <w:pStyle w:val="Balk2"/>
        <w:numPr>
          <w:ilvl w:val="1"/>
          <w:numId w:val="33"/>
        </w:numPr>
        <w:rPr>
          <w:b/>
          <w:bCs w:val="0"/>
        </w:rPr>
      </w:pPr>
      <w:bookmarkStart w:id="69" w:name="_Toc56077776"/>
      <w:r w:rsidRPr="001651BE">
        <w:rPr>
          <w:b/>
          <w:bCs w:val="0"/>
        </w:rPr>
        <w:t>Literatür Taraması</w:t>
      </w:r>
      <w:bookmarkEnd w:id="69"/>
    </w:p>
    <w:p w:rsidR="00893093" w:rsidRPr="005A70D5" w:rsidRDefault="005612FA" w:rsidP="005A70D5">
      <w:r w:rsidRPr="007C0D14">
        <w:t xml:space="preserve">Daha önce yapılmış olan çalışmalara bakıldığında gıda işletmelerinin finansal performanslarını ENTROPİ, TOPSIS VE VIKOR yöntemlerinin üçü ile birlikte inceleyen bir çalışmanın olmadığı görülmektedir. Çalışmanın bu bölümünde yapılan </w:t>
      </w:r>
      <w:proofErr w:type="gramStart"/>
      <w:r w:rsidRPr="007C0D14">
        <w:t>literatür</w:t>
      </w:r>
      <w:proofErr w:type="gramEnd"/>
      <w:r w:rsidRPr="007C0D14">
        <w:t xml:space="preserve"> taraması sonucunda çok kriterli karar verme yöntemleri ile performans analizi konulu çalışmalar tabloda gösterilmektedir. </w:t>
      </w:r>
    </w:p>
    <w:p w:rsidR="00893093" w:rsidRDefault="00893093" w:rsidP="00D43396">
      <w:pPr>
        <w:pStyle w:val="ResimYazs"/>
        <w:keepNext/>
        <w:jc w:val="center"/>
        <w:rPr>
          <w:b/>
          <w:bCs/>
          <w:i w:val="0"/>
          <w:iCs w:val="0"/>
          <w:color w:val="auto"/>
          <w:sz w:val="24"/>
          <w:szCs w:val="24"/>
        </w:rPr>
      </w:pPr>
    </w:p>
    <w:p w:rsidR="00D43396" w:rsidRDefault="00D43396" w:rsidP="00D43396">
      <w:pPr>
        <w:pStyle w:val="ResimYazs"/>
        <w:keepNext/>
        <w:jc w:val="center"/>
        <w:rPr>
          <w:b/>
          <w:bCs/>
          <w:i w:val="0"/>
          <w:iCs w:val="0"/>
          <w:color w:val="auto"/>
          <w:sz w:val="24"/>
          <w:szCs w:val="24"/>
        </w:rPr>
      </w:pPr>
      <w:bookmarkStart w:id="70" w:name="_Toc55244823"/>
      <w:r w:rsidRPr="002F5075">
        <w:rPr>
          <w:b/>
          <w:bCs/>
          <w:i w:val="0"/>
          <w:iCs w:val="0"/>
          <w:color w:val="auto"/>
          <w:sz w:val="24"/>
          <w:szCs w:val="24"/>
        </w:rPr>
        <w:t xml:space="preserve">Tablo </w:t>
      </w:r>
      <w:r w:rsidR="00D121CB" w:rsidRPr="002F5075">
        <w:rPr>
          <w:b/>
          <w:bCs/>
          <w:i w:val="0"/>
          <w:iCs w:val="0"/>
          <w:color w:val="auto"/>
          <w:sz w:val="24"/>
          <w:szCs w:val="24"/>
        </w:rPr>
        <w:fldChar w:fldCharType="begin"/>
      </w:r>
      <w:r w:rsidRPr="002F5075">
        <w:rPr>
          <w:b/>
          <w:bCs/>
          <w:i w:val="0"/>
          <w:iCs w:val="0"/>
          <w:color w:val="auto"/>
          <w:sz w:val="24"/>
          <w:szCs w:val="24"/>
        </w:rPr>
        <w:instrText xml:space="preserve"> SEQ Tablo \* ARABIC </w:instrText>
      </w:r>
      <w:r w:rsidR="00D121CB" w:rsidRPr="002F5075">
        <w:rPr>
          <w:b/>
          <w:bCs/>
          <w:i w:val="0"/>
          <w:iCs w:val="0"/>
          <w:color w:val="auto"/>
          <w:sz w:val="24"/>
          <w:szCs w:val="24"/>
        </w:rPr>
        <w:fldChar w:fldCharType="separate"/>
      </w:r>
      <w:r w:rsidR="006F6525">
        <w:rPr>
          <w:b/>
          <w:bCs/>
          <w:i w:val="0"/>
          <w:iCs w:val="0"/>
          <w:noProof/>
          <w:color w:val="auto"/>
          <w:sz w:val="24"/>
          <w:szCs w:val="24"/>
        </w:rPr>
        <w:t>5</w:t>
      </w:r>
      <w:r w:rsidR="00D121CB" w:rsidRPr="002F5075">
        <w:rPr>
          <w:b/>
          <w:bCs/>
          <w:i w:val="0"/>
          <w:iCs w:val="0"/>
          <w:color w:val="auto"/>
          <w:sz w:val="24"/>
          <w:szCs w:val="24"/>
        </w:rPr>
        <w:fldChar w:fldCharType="end"/>
      </w:r>
      <w:r w:rsidR="007C22E1">
        <w:rPr>
          <w:b/>
          <w:bCs/>
          <w:i w:val="0"/>
          <w:iCs w:val="0"/>
          <w:color w:val="auto"/>
          <w:sz w:val="24"/>
          <w:szCs w:val="24"/>
        </w:rPr>
        <w:t>.</w:t>
      </w:r>
      <w:r w:rsidRPr="002F5075">
        <w:rPr>
          <w:b/>
          <w:bCs/>
          <w:i w:val="0"/>
          <w:iCs w:val="0"/>
          <w:color w:val="auto"/>
          <w:sz w:val="24"/>
          <w:szCs w:val="24"/>
        </w:rPr>
        <w:t xml:space="preserve">  Literatür Tablosu</w:t>
      </w:r>
      <w:bookmarkEnd w:id="70"/>
    </w:p>
    <w:tbl>
      <w:tblPr>
        <w:tblStyle w:val="TabloKlavuzu"/>
        <w:tblW w:w="0" w:type="auto"/>
        <w:tblLook w:val="04A0" w:firstRow="1" w:lastRow="0" w:firstColumn="1" w:lastColumn="0" w:noHBand="0" w:noVBand="1"/>
      </w:tblPr>
      <w:tblGrid>
        <w:gridCol w:w="1706"/>
        <w:gridCol w:w="1815"/>
        <w:gridCol w:w="1662"/>
        <w:gridCol w:w="1746"/>
        <w:gridCol w:w="1791"/>
      </w:tblGrid>
      <w:tr w:rsidR="00494EA6" w:rsidTr="003374D6">
        <w:tc>
          <w:tcPr>
            <w:tcW w:w="1842" w:type="dxa"/>
          </w:tcPr>
          <w:p w:rsidR="00494EA6" w:rsidRPr="00777DF3" w:rsidRDefault="00494EA6" w:rsidP="003374D6">
            <w:pPr>
              <w:spacing w:after="0"/>
              <w:ind w:firstLine="0"/>
              <w:jc w:val="center"/>
              <w:rPr>
                <w:rFonts w:eastAsia="Calibri" w:cs="Times New Roman"/>
                <w:b/>
                <w:bCs/>
                <w:sz w:val="18"/>
                <w:szCs w:val="18"/>
              </w:rPr>
            </w:pPr>
          </w:p>
          <w:p w:rsidR="00494EA6" w:rsidRPr="00777DF3" w:rsidRDefault="00494EA6" w:rsidP="003374D6">
            <w:pPr>
              <w:spacing w:after="0"/>
              <w:ind w:firstLine="0"/>
              <w:jc w:val="center"/>
              <w:rPr>
                <w:rFonts w:eastAsia="Calibri" w:cs="Times New Roman"/>
                <w:b/>
                <w:bCs/>
                <w:sz w:val="18"/>
                <w:szCs w:val="18"/>
              </w:rPr>
            </w:pPr>
            <w:r w:rsidRPr="00777DF3">
              <w:rPr>
                <w:rFonts w:eastAsia="Calibri" w:cs="Times New Roman"/>
                <w:b/>
                <w:bCs/>
                <w:sz w:val="18"/>
                <w:szCs w:val="18"/>
              </w:rPr>
              <w:t>YAZAR/YIL</w:t>
            </w:r>
          </w:p>
        </w:tc>
        <w:tc>
          <w:tcPr>
            <w:tcW w:w="1842" w:type="dxa"/>
          </w:tcPr>
          <w:p w:rsidR="00494EA6" w:rsidRPr="00777DF3" w:rsidRDefault="00494EA6" w:rsidP="003374D6">
            <w:pPr>
              <w:spacing w:after="0"/>
              <w:ind w:firstLine="0"/>
              <w:jc w:val="center"/>
              <w:rPr>
                <w:rFonts w:eastAsia="Calibri" w:cs="Times New Roman"/>
                <w:b/>
                <w:bCs/>
                <w:sz w:val="18"/>
                <w:szCs w:val="18"/>
              </w:rPr>
            </w:pPr>
          </w:p>
          <w:p w:rsidR="00494EA6" w:rsidRPr="00777DF3" w:rsidRDefault="00494EA6" w:rsidP="003374D6">
            <w:pPr>
              <w:spacing w:after="0"/>
              <w:ind w:firstLine="0"/>
              <w:jc w:val="center"/>
              <w:rPr>
                <w:rFonts w:eastAsia="Calibri" w:cs="Times New Roman"/>
                <w:b/>
                <w:bCs/>
                <w:sz w:val="18"/>
                <w:szCs w:val="18"/>
              </w:rPr>
            </w:pPr>
            <w:r w:rsidRPr="00777DF3">
              <w:rPr>
                <w:rFonts w:eastAsia="Calibri" w:cs="Times New Roman"/>
                <w:b/>
                <w:bCs/>
                <w:sz w:val="18"/>
                <w:szCs w:val="18"/>
              </w:rPr>
              <w:t>AMAÇ</w:t>
            </w:r>
          </w:p>
        </w:tc>
        <w:tc>
          <w:tcPr>
            <w:tcW w:w="1842" w:type="dxa"/>
          </w:tcPr>
          <w:p w:rsidR="00494EA6" w:rsidRPr="00777DF3" w:rsidRDefault="00494EA6" w:rsidP="003374D6">
            <w:pPr>
              <w:spacing w:after="0"/>
              <w:ind w:firstLine="0"/>
              <w:jc w:val="center"/>
              <w:rPr>
                <w:rFonts w:eastAsia="Calibri" w:cs="Times New Roman"/>
                <w:b/>
                <w:bCs/>
                <w:sz w:val="18"/>
                <w:szCs w:val="18"/>
              </w:rPr>
            </w:pPr>
          </w:p>
          <w:p w:rsidR="00494EA6" w:rsidRPr="00777DF3" w:rsidRDefault="00494EA6" w:rsidP="003374D6">
            <w:pPr>
              <w:spacing w:after="0"/>
              <w:ind w:firstLine="0"/>
              <w:jc w:val="center"/>
              <w:rPr>
                <w:rFonts w:eastAsia="Calibri" w:cs="Times New Roman"/>
                <w:b/>
                <w:bCs/>
                <w:sz w:val="18"/>
                <w:szCs w:val="18"/>
              </w:rPr>
            </w:pPr>
            <w:r w:rsidRPr="00777DF3">
              <w:rPr>
                <w:rFonts w:eastAsia="Calibri" w:cs="Times New Roman"/>
                <w:b/>
                <w:bCs/>
                <w:sz w:val="18"/>
                <w:szCs w:val="18"/>
              </w:rPr>
              <w:t>YÖNTEM</w:t>
            </w:r>
          </w:p>
        </w:tc>
        <w:tc>
          <w:tcPr>
            <w:tcW w:w="1843" w:type="dxa"/>
          </w:tcPr>
          <w:p w:rsidR="00494EA6" w:rsidRPr="00777DF3" w:rsidRDefault="00494EA6" w:rsidP="003374D6">
            <w:pPr>
              <w:spacing w:after="0"/>
              <w:ind w:firstLine="0"/>
              <w:jc w:val="center"/>
              <w:rPr>
                <w:rFonts w:eastAsia="Calibri" w:cs="Times New Roman"/>
                <w:b/>
                <w:bCs/>
                <w:sz w:val="18"/>
                <w:szCs w:val="18"/>
              </w:rPr>
            </w:pPr>
          </w:p>
          <w:p w:rsidR="00494EA6" w:rsidRPr="00777DF3" w:rsidRDefault="00494EA6" w:rsidP="003374D6">
            <w:pPr>
              <w:spacing w:after="0"/>
              <w:ind w:firstLine="0"/>
              <w:jc w:val="center"/>
              <w:rPr>
                <w:rFonts w:eastAsia="Calibri" w:cs="Times New Roman"/>
                <w:b/>
                <w:bCs/>
                <w:sz w:val="18"/>
                <w:szCs w:val="18"/>
              </w:rPr>
            </w:pPr>
            <w:r w:rsidRPr="00777DF3">
              <w:rPr>
                <w:rFonts w:eastAsia="Calibri" w:cs="Times New Roman"/>
                <w:b/>
                <w:bCs/>
                <w:sz w:val="18"/>
                <w:szCs w:val="18"/>
              </w:rPr>
              <w:t>KAPSAM</w:t>
            </w:r>
          </w:p>
        </w:tc>
        <w:tc>
          <w:tcPr>
            <w:tcW w:w="1843" w:type="dxa"/>
          </w:tcPr>
          <w:p w:rsidR="00494EA6" w:rsidRPr="00777DF3" w:rsidRDefault="00494EA6" w:rsidP="003374D6">
            <w:pPr>
              <w:spacing w:after="0"/>
              <w:ind w:firstLine="0"/>
              <w:jc w:val="center"/>
              <w:rPr>
                <w:rFonts w:eastAsia="Calibri" w:cs="Times New Roman"/>
                <w:b/>
                <w:bCs/>
                <w:sz w:val="18"/>
                <w:szCs w:val="18"/>
              </w:rPr>
            </w:pPr>
          </w:p>
          <w:p w:rsidR="00494EA6" w:rsidRPr="00777DF3" w:rsidRDefault="00494EA6" w:rsidP="003374D6">
            <w:pPr>
              <w:spacing w:after="0"/>
              <w:ind w:firstLine="0"/>
              <w:jc w:val="center"/>
              <w:rPr>
                <w:rFonts w:eastAsia="Calibri" w:cs="Times New Roman"/>
                <w:b/>
                <w:bCs/>
                <w:sz w:val="18"/>
                <w:szCs w:val="18"/>
              </w:rPr>
            </w:pPr>
            <w:r w:rsidRPr="00777DF3">
              <w:rPr>
                <w:rFonts w:eastAsia="Calibri" w:cs="Times New Roman"/>
                <w:b/>
                <w:bCs/>
                <w:sz w:val="18"/>
                <w:szCs w:val="18"/>
              </w:rPr>
              <w:t>SONUÇ</w:t>
            </w:r>
          </w:p>
        </w:tc>
      </w:tr>
      <w:tr w:rsidR="00494EA6" w:rsidTr="003374D6">
        <w:tc>
          <w:tcPr>
            <w:tcW w:w="1842"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 xml:space="preserve">Feng, </w:t>
            </w:r>
            <w:proofErr w:type="spellStart"/>
            <w:r w:rsidRPr="00777DF3">
              <w:rPr>
                <w:rFonts w:eastAsia="Calibri" w:cs="Times New Roman"/>
                <w:sz w:val="18"/>
                <w:szCs w:val="18"/>
              </w:rPr>
              <w:t>Wang</w:t>
            </w:r>
            <w:proofErr w:type="spellEnd"/>
            <w:r w:rsidRPr="00777DF3">
              <w:rPr>
                <w:rFonts w:eastAsia="Calibri" w:cs="Times New Roman"/>
                <w:sz w:val="18"/>
                <w:szCs w:val="18"/>
              </w:rPr>
              <w:t>, (2000)</w:t>
            </w:r>
          </w:p>
        </w:tc>
        <w:tc>
          <w:tcPr>
            <w:tcW w:w="1842"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 xml:space="preserve">Çalışmanın amacı hava yolu şirketleri için performans değerlendirmesi yapmaktır. </w:t>
            </w:r>
          </w:p>
        </w:tc>
        <w:tc>
          <w:tcPr>
            <w:tcW w:w="1842"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Gri İlişkisel Analiz ve TOPSIS yöntemi</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 xml:space="preserve">Çalışmanın kapsamını Tayvan’ın sivil havacılık birliği tarafından yayınlanan finansal tabloların yıllık verileri oluşturmaktadır. </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 xml:space="preserve">Çalışma sonucunda mali oranlara bakıldığında hava yolları için performans değerlendirmesinin daha kapsamlı olabileceği görülmektedir. </w:t>
            </w:r>
          </w:p>
        </w:tc>
      </w:tr>
      <w:tr w:rsidR="00494EA6" w:rsidTr="003374D6">
        <w:tc>
          <w:tcPr>
            <w:tcW w:w="1842" w:type="dxa"/>
          </w:tcPr>
          <w:p w:rsidR="00494EA6" w:rsidRPr="00777DF3" w:rsidRDefault="00494EA6" w:rsidP="003374D6">
            <w:pPr>
              <w:spacing w:after="0"/>
              <w:ind w:firstLine="0"/>
              <w:rPr>
                <w:rFonts w:eastAsia="Calibri" w:cs="Times New Roman"/>
                <w:sz w:val="18"/>
                <w:szCs w:val="18"/>
              </w:rPr>
            </w:pPr>
            <w:proofErr w:type="spellStart"/>
            <w:r w:rsidRPr="00777DF3">
              <w:rPr>
                <w:rFonts w:cs="Times New Roman"/>
                <w:sz w:val="18"/>
                <w:szCs w:val="18"/>
              </w:rPr>
              <w:t>Chang</w:t>
            </w:r>
            <w:proofErr w:type="spellEnd"/>
            <w:r w:rsidRPr="00777DF3">
              <w:rPr>
                <w:rFonts w:cs="Times New Roman"/>
                <w:sz w:val="18"/>
                <w:szCs w:val="18"/>
              </w:rPr>
              <w:t xml:space="preserve"> vd. (2010)</w:t>
            </w:r>
          </w:p>
        </w:tc>
        <w:tc>
          <w:tcPr>
            <w:tcW w:w="1842"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Çalışmanın amacı TOPSIS yöntemi ile yatırım fonlarının değerlendirilmesidir.</w:t>
            </w:r>
          </w:p>
        </w:tc>
        <w:tc>
          <w:tcPr>
            <w:tcW w:w="1842" w:type="dxa"/>
          </w:tcPr>
          <w:p w:rsidR="00494EA6" w:rsidRPr="00777DF3" w:rsidRDefault="00494EA6" w:rsidP="003374D6">
            <w:pPr>
              <w:spacing w:after="0"/>
              <w:ind w:firstLine="0"/>
              <w:rPr>
                <w:rFonts w:eastAsia="Calibri" w:cs="Times New Roman"/>
                <w:sz w:val="18"/>
                <w:szCs w:val="18"/>
              </w:rPr>
            </w:pPr>
            <w:r w:rsidRPr="00777DF3">
              <w:rPr>
                <w:rFonts w:cs="Times New Roman"/>
                <w:sz w:val="18"/>
                <w:szCs w:val="18"/>
              </w:rPr>
              <w:t>TOPSIS yöntemi</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Çalışmanın kapsamını Tayvan’da 82 yatırım fonunun 34 aylık verisi oluşturmaktadır.</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 xml:space="preserve">Çalışmanın sonucunda yatırım fonlarının finansal performanslarının iyi bir sonuç verdiği görülmüştür.  </w:t>
            </w:r>
          </w:p>
        </w:tc>
      </w:tr>
      <w:tr w:rsidR="00494EA6" w:rsidTr="003374D6">
        <w:tc>
          <w:tcPr>
            <w:tcW w:w="1842" w:type="dxa"/>
          </w:tcPr>
          <w:p w:rsidR="00494EA6" w:rsidRPr="00777DF3" w:rsidRDefault="00494EA6" w:rsidP="003374D6">
            <w:pPr>
              <w:spacing w:after="0"/>
              <w:ind w:firstLine="0"/>
              <w:rPr>
                <w:rFonts w:eastAsia="Calibri" w:cs="Times New Roman"/>
                <w:sz w:val="18"/>
                <w:szCs w:val="18"/>
              </w:rPr>
            </w:pPr>
            <w:proofErr w:type="spellStart"/>
            <w:r w:rsidRPr="00777DF3">
              <w:rPr>
                <w:rFonts w:eastAsia="Calibri" w:cs="Times New Roman"/>
                <w:sz w:val="18"/>
                <w:szCs w:val="18"/>
              </w:rPr>
              <w:t>Rezaie</w:t>
            </w:r>
            <w:proofErr w:type="spellEnd"/>
            <w:r w:rsidRPr="00777DF3">
              <w:rPr>
                <w:rFonts w:eastAsia="Calibri" w:cs="Times New Roman"/>
                <w:sz w:val="18"/>
                <w:szCs w:val="18"/>
              </w:rPr>
              <w:t xml:space="preserve"> vd. (2014)</w:t>
            </w:r>
          </w:p>
        </w:tc>
        <w:tc>
          <w:tcPr>
            <w:tcW w:w="1842" w:type="dxa"/>
          </w:tcPr>
          <w:p w:rsidR="00494EA6" w:rsidRPr="00777DF3" w:rsidRDefault="00494EA6" w:rsidP="003374D6">
            <w:pPr>
              <w:spacing w:after="0"/>
              <w:ind w:firstLine="0"/>
              <w:rPr>
                <w:rFonts w:eastAsia="Calibri" w:cs="Times New Roman"/>
                <w:sz w:val="18"/>
                <w:szCs w:val="18"/>
              </w:rPr>
            </w:pPr>
            <w:r w:rsidRPr="00777DF3">
              <w:rPr>
                <w:rFonts w:eastAsia="Calibri" w:cs="Times New Roman"/>
                <w:sz w:val="18"/>
                <w:szCs w:val="18"/>
              </w:rPr>
              <w:t xml:space="preserve">Çalışmanın amacı bulanık AHP ve VIKOR yöntemleri ile çimento firmalarının performans değerlendirmesini yapmaktır. </w:t>
            </w:r>
          </w:p>
        </w:tc>
        <w:tc>
          <w:tcPr>
            <w:tcW w:w="1842" w:type="dxa"/>
          </w:tcPr>
          <w:p w:rsidR="00494EA6" w:rsidRPr="00777DF3" w:rsidRDefault="00494EA6" w:rsidP="003374D6">
            <w:pPr>
              <w:spacing w:after="0"/>
              <w:ind w:firstLine="0"/>
              <w:rPr>
                <w:rFonts w:eastAsia="Calibri" w:cs="Times New Roman"/>
                <w:sz w:val="18"/>
                <w:szCs w:val="18"/>
              </w:rPr>
            </w:pPr>
            <w:r w:rsidRPr="00777DF3">
              <w:rPr>
                <w:rFonts w:eastAsia="Calibri" w:cs="Times New Roman"/>
                <w:sz w:val="18"/>
                <w:szCs w:val="18"/>
              </w:rPr>
              <w:t>Bulanık Analitik Hiyerarşi Süreci ve VIKOR yöntemi</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Çalışmanın kapsamını 2008 – 2009 yılları arasındaki 27 Iran çimento şirketi oluşturmaktadır.</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eastAsia="Calibri" w:cs="Times New Roman"/>
                <w:sz w:val="18"/>
                <w:szCs w:val="18"/>
              </w:rPr>
              <w:t xml:space="preserve">Çalışmanın sonucunda analizde kullanılan yöntemler ile </w:t>
            </w:r>
            <w:proofErr w:type="spellStart"/>
            <w:r w:rsidRPr="00777DF3">
              <w:rPr>
                <w:rFonts w:eastAsia="Calibri" w:cs="Times New Roman"/>
                <w:sz w:val="18"/>
                <w:szCs w:val="18"/>
              </w:rPr>
              <w:t>Urmia</w:t>
            </w:r>
            <w:proofErr w:type="spellEnd"/>
            <w:r w:rsidRPr="00777DF3">
              <w:rPr>
                <w:rFonts w:eastAsia="Calibri" w:cs="Times New Roman"/>
                <w:sz w:val="18"/>
                <w:szCs w:val="18"/>
              </w:rPr>
              <w:t xml:space="preserve"> ve </w:t>
            </w:r>
            <w:proofErr w:type="spellStart"/>
            <w:r w:rsidRPr="00777DF3">
              <w:rPr>
                <w:rFonts w:eastAsia="Calibri" w:cs="Times New Roman"/>
                <w:sz w:val="18"/>
                <w:szCs w:val="18"/>
              </w:rPr>
              <w:t>Hormozgan</w:t>
            </w:r>
            <w:proofErr w:type="spellEnd"/>
            <w:r w:rsidRPr="00777DF3">
              <w:rPr>
                <w:rFonts w:eastAsia="Calibri" w:cs="Times New Roman"/>
                <w:sz w:val="18"/>
                <w:szCs w:val="18"/>
              </w:rPr>
              <w:t xml:space="preserve"> çimento firmaları arasında en üst sırada yer almıştır.</w:t>
            </w:r>
          </w:p>
        </w:tc>
      </w:tr>
      <w:tr w:rsidR="00494EA6" w:rsidTr="003374D6">
        <w:tc>
          <w:tcPr>
            <w:tcW w:w="1842" w:type="dxa"/>
          </w:tcPr>
          <w:p w:rsidR="00494EA6" w:rsidRPr="00777DF3" w:rsidRDefault="00494EA6" w:rsidP="003374D6">
            <w:pPr>
              <w:spacing w:after="0"/>
              <w:ind w:firstLine="0"/>
              <w:rPr>
                <w:rFonts w:eastAsia="Calibri" w:cs="Times New Roman"/>
                <w:sz w:val="18"/>
                <w:szCs w:val="18"/>
              </w:rPr>
            </w:pPr>
            <w:proofErr w:type="spellStart"/>
            <w:r w:rsidRPr="00777DF3">
              <w:rPr>
                <w:rFonts w:cs="Times New Roman"/>
                <w:sz w:val="18"/>
                <w:szCs w:val="18"/>
              </w:rPr>
              <w:t>Pineda</w:t>
            </w:r>
            <w:proofErr w:type="spellEnd"/>
            <w:r w:rsidRPr="00777DF3">
              <w:rPr>
                <w:rFonts w:cs="Times New Roman"/>
                <w:sz w:val="18"/>
                <w:szCs w:val="18"/>
              </w:rPr>
              <w:t xml:space="preserve"> vd. (2017)</w:t>
            </w:r>
          </w:p>
        </w:tc>
        <w:tc>
          <w:tcPr>
            <w:tcW w:w="1842"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Çalışmanın amacı MCDM yöntemleri havayolu performansını iyileştirmeyi amaçlamaktadır.</w:t>
            </w:r>
          </w:p>
        </w:tc>
        <w:tc>
          <w:tcPr>
            <w:tcW w:w="1842" w:type="dxa"/>
          </w:tcPr>
          <w:p w:rsidR="00494EA6" w:rsidRPr="00777DF3" w:rsidRDefault="00494EA6" w:rsidP="003374D6">
            <w:pPr>
              <w:spacing w:after="0"/>
              <w:ind w:firstLine="0"/>
              <w:rPr>
                <w:rFonts w:eastAsia="Calibri" w:cs="Times New Roman"/>
                <w:sz w:val="18"/>
                <w:szCs w:val="18"/>
              </w:rPr>
            </w:pPr>
            <w:r w:rsidRPr="00777DF3">
              <w:rPr>
                <w:rFonts w:cs="Times New Roman"/>
                <w:sz w:val="18"/>
                <w:szCs w:val="18"/>
              </w:rPr>
              <w:t>Analitik Ağ süreci, ANP ve VIKOR yöntemi</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Çalışmanın kapsamında ABD havayolu sektörü için 10 yıllık geçmiş verilerden yararlanılmıştır.</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Sonuçlar finansal verimlilik elde etmek amacıyla her bir hava yolunu ayrı ayrı değerlendirmeyi öngörmektedir.</w:t>
            </w:r>
          </w:p>
        </w:tc>
      </w:tr>
      <w:tr w:rsidR="00494EA6" w:rsidTr="003374D6">
        <w:tc>
          <w:tcPr>
            <w:tcW w:w="1842" w:type="dxa"/>
          </w:tcPr>
          <w:p w:rsidR="00494EA6" w:rsidRPr="00777DF3" w:rsidRDefault="00494EA6" w:rsidP="003374D6">
            <w:pPr>
              <w:spacing w:after="0"/>
              <w:ind w:firstLine="0"/>
              <w:rPr>
                <w:rFonts w:eastAsia="Calibri" w:cs="Times New Roman"/>
                <w:sz w:val="18"/>
                <w:szCs w:val="18"/>
              </w:rPr>
            </w:pPr>
            <w:r w:rsidRPr="00777DF3">
              <w:rPr>
                <w:rFonts w:cs="Times New Roman"/>
                <w:sz w:val="18"/>
                <w:szCs w:val="18"/>
              </w:rPr>
              <w:t>Özden vd. (2012)</w:t>
            </w:r>
          </w:p>
          <w:p w:rsidR="00494EA6" w:rsidRPr="00777DF3" w:rsidRDefault="00494EA6" w:rsidP="003374D6">
            <w:pPr>
              <w:spacing w:after="0"/>
              <w:rPr>
                <w:rFonts w:eastAsia="Calibri" w:cs="Times New Roman"/>
                <w:sz w:val="18"/>
                <w:szCs w:val="18"/>
              </w:rPr>
            </w:pPr>
          </w:p>
        </w:tc>
        <w:tc>
          <w:tcPr>
            <w:tcW w:w="1842" w:type="dxa"/>
          </w:tcPr>
          <w:p w:rsidR="00494EA6" w:rsidRPr="00777DF3" w:rsidRDefault="00494EA6" w:rsidP="003374D6">
            <w:pPr>
              <w:spacing w:after="0"/>
              <w:ind w:firstLine="0"/>
              <w:jc w:val="left"/>
              <w:rPr>
                <w:rFonts w:cs="Times New Roman"/>
                <w:sz w:val="18"/>
                <w:szCs w:val="18"/>
              </w:rPr>
            </w:pPr>
            <w:r w:rsidRPr="00777DF3">
              <w:rPr>
                <w:rFonts w:cs="Times New Roman"/>
                <w:sz w:val="18"/>
                <w:szCs w:val="18"/>
              </w:rPr>
              <w:t>Çimento sektöründeki şirketlerin, finansal performanslarının değerlendirilmesi</w:t>
            </w:r>
          </w:p>
          <w:p w:rsidR="00494EA6" w:rsidRPr="00777DF3" w:rsidRDefault="00494EA6" w:rsidP="003374D6">
            <w:pPr>
              <w:spacing w:after="0"/>
              <w:ind w:firstLine="0"/>
              <w:jc w:val="left"/>
              <w:rPr>
                <w:rFonts w:eastAsia="Calibri" w:cs="Times New Roman"/>
                <w:sz w:val="18"/>
                <w:szCs w:val="18"/>
              </w:rPr>
            </w:pPr>
            <w:proofErr w:type="gramStart"/>
            <w:r>
              <w:rPr>
                <w:rFonts w:cs="Times New Roman"/>
                <w:sz w:val="18"/>
                <w:szCs w:val="18"/>
              </w:rPr>
              <w:t>a</w:t>
            </w:r>
            <w:r w:rsidRPr="00777DF3">
              <w:rPr>
                <w:rFonts w:cs="Times New Roman"/>
                <w:sz w:val="18"/>
                <w:szCs w:val="18"/>
              </w:rPr>
              <w:t>maçlanmıştır</w:t>
            </w:r>
            <w:proofErr w:type="gramEnd"/>
            <w:r>
              <w:rPr>
                <w:rFonts w:cs="Times New Roman"/>
                <w:sz w:val="18"/>
                <w:szCs w:val="18"/>
              </w:rPr>
              <w:t>.</w:t>
            </w:r>
          </w:p>
        </w:tc>
        <w:tc>
          <w:tcPr>
            <w:tcW w:w="1842"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VIKOR Yöntemi</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Çalışmanın kapsamını 2011 yılı itibari ile borsada işlem gören 16 çimento fabrikası oluşturmaktadır.</w:t>
            </w:r>
          </w:p>
        </w:tc>
        <w:tc>
          <w:tcPr>
            <w:tcW w:w="1843" w:type="dxa"/>
          </w:tcPr>
          <w:p w:rsidR="00494EA6" w:rsidRPr="00777DF3" w:rsidRDefault="00494EA6" w:rsidP="003374D6">
            <w:pPr>
              <w:spacing w:after="0"/>
              <w:ind w:firstLine="0"/>
              <w:jc w:val="left"/>
              <w:rPr>
                <w:rFonts w:eastAsia="Calibri" w:cs="Times New Roman"/>
                <w:sz w:val="18"/>
                <w:szCs w:val="18"/>
              </w:rPr>
            </w:pPr>
            <w:r w:rsidRPr="00777DF3">
              <w:rPr>
                <w:rFonts w:cs="Times New Roman"/>
                <w:sz w:val="18"/>
                <w:szCs w:val="18"/>
              </w:rPr>
              <w:t>Performansı en yüksek şirket KONYA çimento, en düşük AFYON çimento olarak bulunmuştur.</w:t>
            </w:r>
          </w:p>
        </w:tc>
      </w:tr>
    </w:tbl>
    <w:p w:rsidR="00494EA6" w:rsidRDefault="00494EA6" w:rsidP="00494EA6"/>
    <w:p w:rsidR="00494EA6" w:rsidRDefault="00494EA6" w:rsidP="00494EA6"/>
    <w:p w:rsidR="00494EA6" w:rsidRDefault="00494EA6" w:rsidP="005A0F41">
      <w:pPr>
        <w:spacing w:after="0"/>
        <w:jc w:val="center"/>
        <w:rPr>
          <w:b/>
        </w:rPr>
      </w:pPr>
      <w:r w:rsidRPr="005C1A84">
        <w:rPr>
          <w:b/>
        </w:rPr>
        <w:lastRenderedPageBreak/>
        <w:t>Tablo 5 .(Devamı)</w:t>
      </w:r>
    </w:p>
    <w:tbl>
      <w:tblPr>
        <w:tblStyle w:val="TabloKlavuzu"/>
        <w:tblW w:w="0" w:type="auto"/>
        <w:tblInd w:w="108" w:type="dxa"/>
        <w:tblLook w:val="04A0" w:firstRow="1" w:lastRow="0" w:firstColumn="1" w:lastColumn="0" w:noHBand="0" w:noVBand="1"/>
      </w:tblPr>
      <w:tblGrid>
        <w:gridCol w:w="1701"/>
        <w:gridCol w:w="1847"/>
        <w:gridCol w:w="1676"/>
        <w:gridCol w:w="1704"/>
        <w:gridCol w:w="1684"/>
      </w:tblGrid>
      <w:tr w:rsidR="00494EA6" w:rsidTr="003374D6">
        <w:tc>
          <w:tcPr>
            <w:tcW w:w="1701" w:type="dxa"/>
          </w:tcPr>
          <w:p w:rsidR="00494EA6" w:rsidRPr="00157667" w:rsidRDefault="00494EA6" w:rsidP="003374D6">
            <w:pPr>
              <w:spacing w:after="0"/>
              <w:ind w:firstLine="0"/>
              <w:jc w:val="left"/>
              <w:rPr>
                <w:rFonts w:eastAsia="Calibri" w:cs="Times New Roman"/>
                <w:sz w:val="18"/>
                <w:szCs w:val="18"/>
              </w:rPr>
            </w:pPr>
            <w:r>
              <w:rPr>
                <w:rFonts w:eastAsia="Calibri" w:cs="Times New Roman"/>
                <w:sz w:val="18"/>
                <w:szCs w:val="18"/>
              </w:rPr>
              <w:t>Türkmen,</w:t>
            </w:r>
            <w:r w:rsidR="003374D6">
              <w:rPr>
                <w:rFonts w:eastAsia="Calibri" w:cs="Times New Roman"/>
                <w:sz w:val="18"/>
                <w:szCs w:val="18"/>
              </w:rPr>
              <w:t xml:space="preserve"> </w:t>
            </w:r>
            <w:r>
              <w:rPr>
                <w:rFonts w:eastAsia="Calibri" w:cs="Times New Roman"/>
                <w:sz w:val="18"/>
                <w:szCs w:val="18"/>
              </w:rPr>
              <w:t xml:space="preserve">Çağıl, </w:t>
            </w:r>
            <w:r w:rsidRPr="00157667">
              <w:rPr>
                <w:rFonts w:eastAsia="Calibri" w:cs="Times New Roman"/>
                <w:sz w:val="18"/>
                <w:szCs w:val="18"/>
              </w:rPr>
              <w:t>(2012)</w:t>
            </w:r>
          </w:p>
        </w:tc>
        <w:tc>
          <w:tcPr>
            <w:tcW w:w="1847"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Borsa İstanbul’a kayıtlı olan ve bilişim sektöründe faaliyette bulunan 12 firmanın performanslarının ölçülmesi amaçlanmıştır.</w:t>
            </w:r>
          </w:p>
        </w:tc>
        <w:tc>
          <w:tcPr>
            <w:tcW w:w="1676"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TOPSIS Yöntemi</w:t>
            </w:r>
          </w:p>
        </w:tc>
        <w:tc>
          <w:tcPr>
            <w:tcW w:w="1704"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Çalışmanın kapsamını 2007-2010 yılları arasındaki kota bilişim sektörüne ait 12 firma oluşturmaktadır.</w:t>
            </w:r>
          </w:p>
        </w:tc>
        <w:tc>
          <w:tcPr>
            <w:tcW w:w="1684"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Çalışm</w:t>
            </w:r>
            <w:r>
              <w:rPr>
                <w:rFonts w:eastAsia="Calibri" w:cs="Times New Roman"/>
                <w:sz w:val="18"/>
                <w:szCs w:val="18"/>
              </w:rPr>
              <w:t xml:space="preserve">anın sonucunda PKART şirketinin </w:t>
            </w:r>
            <w:r w:rsidRPr="00157667">
              <w:rPr>
                <w:rFonts w:eastAsia="Calibri" w:cs="Times New Roman"/>
                <w:sz w:val="18"/>
                <w:szCs w:val="18"/>
              </w:rPr>
              <w:t>en iyi performansı gösteren şirket olduğu tespit edilmiştir.</w:t>
            </w:r>
          </w:p>
        </w:tc>
      </w:tr>
      <w:tr w:rsidR="00494EA6" w:rsidTr="003374D6">
        <w:tc>
          <w:tcPr>
            <w:tcW w:w="1701" w:type="dxa"/>
          </w:tcPr>
          <w:p w:rsidR="00494EA6" w:rsidRDefault="00494EA6" w:rsidP="00494EA6">
            <w:pPr>
              <w:spacing w:after="0"/>
              <w:ind w:firstLine="0"/>
              <w:jc w:val="left"/>
              <w:rPr>
                <w:rFonts w:eastAsia="Calibri" w:cs="Times New Roman"/>
                <w:sz w:val="18"/>
                <w:szCs w:val="18"/>
              </w:rPr>
            </w:pPr>
            <w:r>
              <w:rPr>
                <w:rFonts w:eastAsia="Calibri" w:cs="Times New Roman"/>
                <w:sz w:val="18"/>
                <w:szCs w:val="18"/>
              </w:rPr>
              <w:t>Aytekin, Sakarya,</w:t>
            </w:r>
          </w:p>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(2013)</w:t>
            </w:r>
          </w:p>
        </w:tc>
        <w:tc>
          <w:tcPr>
            <w:tcW w:w="1847" w:type="dxa"/>
          </w:tcPr>
          <w:p w:rsidR="00494EA6" w:rsidRPr="00157667" w:rsidRDefault="00494EA6" w:rsidP="00494EA6">
            <w:pPr>
              <w:spacing w:after="0"/>
              <w:ind w:firstLine="0"/>
              <w:jc w:val="left"/>
              <w:rPr>
                <w:rFonts w:eastAsia="Calibri" w:cs="Times New Roman"/>
                <w:sz w:val="18"/>
                <w:szCs w:val="18"/>
              </w:rPr>
            </w:pPr>
            <w:r>
              <w:rPr>
                <w:rFonts w:eastAsia="Calibri" w:cs="Times New Roman"/>
                <w:sz w:val="18"/>
                <w:szCs w:val="18"/>
              </w:rPr>
              <w:t xml:space="preserve">Borsa İstanbul Gıda, İçki ve Tütün sektörlerinde </w:t>
            </w:r>
            <w:r w:rsidRPr="00157667">
              <w:rPr>
                <w:rFonts w:eastAsia="Calibri" w:cs="Times New Roman"/>
                <w:sz w:val="18"/>
                <w:szCs w:val="18"/>
              </w:rPr>
              <w:t>faaliyette bulun</w:t>
            </w:r>
            <w:r>
              <w:rPr>
                <w:rFonts w:eastAsia="Calibri" w:cs="Times New Roman"/>
                <w:sz w:val="18"/>
                <w:szCs w:val="18"/>
              </w:rPr>
              <w:t xml:space="preserve">an gıda işletmelerinin </w:t>
            </w:r>
            <w:r w:rsidRPr="00157667">
              <w:rPr>
                <w:rFonts w:eastAsia="Calibri" w:cs="Times New Roman"/>
                <w:sz w:val="18"/>
                <w:szCs w:val="18"/>
              </w:rPr>
              <w:t>performanslarının TOPSIS Yöntemi ile değerlendirilmesi amaçlanmıştır.</w:t>
            </w:r>
          </w:p>
        </w:tc>
        <w:tc>
          <w:tcPr>
            <w:tcW w:w="1676"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TOPSIS Yöntemi</w:t>
            </w:r>
          </w:p>
        </w:tc>
        <w:tc>
          <w:tcPr>
            <w:tcW w:w="1704"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Çalışmanın kapsamını 2009-2012 mali yılları arasındaki 20 işletme oluşturmaktadır.</w:t>
            </w:r>
          </w:p>
        </w:tc>
        <w:tc>
          <w:tcPr>
            <w:tcW w:w="1684"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 xml:space="preserve">Çalışmanın sonucunda dönem itibari ile </w:t>
            </w:r>
            <w:proofErr w:type="gramStart"/>
            <w:r w:rsidRPr="00157667">
              <w:rPr>
                <w:rFonts w:eastAsia="Calibri" w:cs="Times New Roman"/>
                <w:sz w:val="18"/>
                <w:szCs w:val="18"/>
              </w:rPr>
              <w:t>bütün  yıllarda</w:t>
            </w:r>
            <w:proofErr w:type="gramEnd"/>
            <w:r w:rsidRPr="00157667">
              <w:rPr>
                <w:rFonts w:eastAsia="Calibri" w:cs="Times New Roman"/>
                <w:sz w:val="18"/>
                <w:szCs w:val="18"/>
              </w:rPr>
              <w:t xml:space="preserve"> en iyi performansı gösteren bir işletmenin olmadığı tespit edilmiştir.</w:t>
            </w:r>
          </w:p>
        </w:tc>
      </w:tr>
      <w:tr w:rsidR="00494EA6" w:rsidTr="003374D6">
        <w:tc>
          <w:tcPr>
            <w:tcW w:w="1701" w:type="dxa"/>
          </w:tcPr>
          <w:p w:rsidR="00494EA6" w:rsidRPr="00157667" w:rsidRDefault="00494EA6" w:rsidP="00494EA6">
            <w:pPr>
              <w:spacing w:after="0"/>
              <w:ind w:firstLine="0"/>
              <w:rPr>
                <w:rFonts w:eastAsia="Calibri" w:cs="Times New Roman"/>
                <w:sz w:val="18"/>
                <w:szCs w:val="18"/>
              </w:rPr>
            </w:pPr>
            <w:r w:rsidRPr="00157667">
              <w:rPr>
                <w:rFonts w:eastAsia="Calibri" w:cs="Times New Roman"/>
                <w:sz w:val="18"/>
                <w:szCs w:val="18"/>
              </w:rPr>
              <w:t>Ergül, (2014)</w:t>
            </w:r>
          </w:p>
        </w:tc>
        <w:tc>
          <w:tcPr>
            <w:tcW w:w="1847" w:type="dxa"/>
          </w:tcPr>
          <w:p w:rsidR="00494EA6" w:rsidRPr="00157667" w:rsidRDefault="00494EA6" w:rsidP="00494EA6">
            <w:pPr>
              <w:spacing w:after="0"/>
              <w:ind w:firstLine="0"/>
              <w:rPr>
                <w:rFonts w:eastAsia="Calibri" w:cs="Times New Roman"/>
                <w:sz w:val="18"/>
                <w:szCs w:val="18"/>
              </w:rPr>
            </w:pPr>
            <w:r w:rsidRPr="00157667">
              <w:rPr>
                <w:rFonts w:eastAsia="Calibri" w:cs="Times New Roman"/>
                <w:sz w:val="18"/>
                <w:szCs w:val="18"/>
              </w:rPr>
              <w:t>Çalışmanın amacı, BIST’ de işlem gören turizm şirketlerinin finansal performanslarının analiz edilmesidir.</w:t>
            </w:r>
          </w:p>
        </w:tc>
        <w:tc>
          <w:tcPr>
            <w:tcW w:w="1676" w:type="dxa"/>
          </w:tcPr>
          <w:p w:rsidR="00494EA6" w:rsidRPr="00157667" w:rsidRDefault="00494EA6" w:rsidP="00494EA6">
            <w:pPr>
              <w:spacing w:after="0"/>
              <w:ind w:firstLine="0"/>
              <w:jc w:val="left"/>
              <w:rPr>
                <w:rFonts w:eastAsia="Calibri" w:cs="Times New Roman"/>
                <w:sz w:val="18"/>
                <w:szCs w:val="18"/>
              </w:rPr>
            </w:pPr>
            <w:r w:rsidRPr="00157667">
              <w:rPr>
                <w:rFonts w:eastAsia="Calibri" w:cs="Times New Roman"/>
                <w:sz w:val="18"/>
                <w:szCs w:val="18"/>
              </w:rPr>
              <w:t>ELECTRE ve TOPSIS Yöntemleri</w:t>
            </w:r>
          </w:p>
        </w:tc>
        <w:tc>
          <w:tcPr>
            <w:tcW w:w="1704" w:type="dxa"/>
          </w:tcPr>
          <w:p w:rsidR="00494EA6" w:rsidRPr="00157667" w:rsidRDefault="00494EA6" w:rsidP="00494EA6">
            <w:pPr>
              <w:spacing w:after="0"/>
              <w:ind w:firstLine="0"/>
              <w:jc w:val="left"/>
              <w:rPr>
                <w:rFonts w:eastAsia="Calibri" w:cs="Times New Roman"/>
                <w:sz w:val="18"/>
                <w:szCs w:val="18"/>
              </w:rPr>
            </w:pPr>
            <w:r>
              <w:rPr>
                <w:rFonts w:eastAsia="Calibri" w:cs="Times New Roman"/>
                <w:sz w:val="18"/>
                <w:szCs w:val="18"/>
              </w:rPr>
              <w:t xml:space="preserve">Çalışmanın kapsamını </w:t>
            </w:r>
            <w:r w:rsidRPr="00157667">
              <w:rPr>
                <w:rFonts w:eastAsia="Calibri" w:cs="Times New Roman"/>
                <w:sz w:val="18"/>
                <w:szCs w:val="18"/>
              </w:rPr>
              <w:t>2</w:t>
            </w:r>
            <w:r>
              <w:rPr>
                <w:rFonts w:eastAsia="Calibri" w:cs="Times New Roman"/>
                <w:sz w:val="18"/>
                <w:szCs w:val="18"/>
              </w:rPr>
              <w:t xml:space="preserve">005-2012 yılları arasında </w:t>
            </w:r>
            <w:proofErr w:type="spellStart"/>
            <w:r>
              <w:rPr>
                <w:rFonts w:eastAsia="Calibri" w:cs="Times New Roman"/>
                <w:sz w:val="18"/>
                <w:szCs w:val="18"/>
              </w:rPr>
              <w:t>BIST’</w:t>
            </w:r>
            <w:r w:rsidRPr="00157667">
              <w:rPr>
                <w:rFonts w:eastAsia="Calibri" w:cs="Times New Roman"/>
                <w:sz w:val="18"/>
                <w:szCs w:val="18"/>
              </w:rPr>
              <w:t>de</w:t>
            </w:r>
            <w:proofErr w:type="spellEnd"/>
            <w:r w:rsidRPr="00157667">
              <w:rPr>
                <w:rFonts w:eastAsia="Calibri" w:cs="Times New Roman"/>
                <w:sz w:val="18"/>
                <w:szCs w:val="18"/>
              </w:rPr>
              <w:t xml:space="preserve"> işlem gören turizm şirketleri oluşturmaktadır.</w:t>
            </w:r>
          </w:p>
        </w:tc>
        <w:tc>
          <w:tcPr>
            <w:tcW w:w="1684" w:type="dxa"/>
          </w:tcPr>
          <w:p w:rsidR="00494EA6" w:rsidRDefault="00494EA6" w:rsidP="00494EA6">
            <w:pPr>
              <w:spacing w:after="0"/>
              <w:ind w:firstLine="0"/>
              <w:jc w:val="left"/>
              <w:rPr>
                <w:rFonts w:eastAsia="Calibri" w:cs="Times New Roman"/>
                <w:sz w:val="18"/>
                <w:szCs w:val="18"/>
              </w:rPr>
            </w:pPr>
            <w:r w:rsidRPr="00157667">
              <w:rPr>
                <w:rFonts w:eastAsia="Calibri" w:cs="Times New Roman"/>
                <w:sz w:val="18"/>
                <w:szCs w:val="18"/>
              </w:rPr>
              <w:t>Çalışmanın sonucunda h</w:t>
            </w:r>
            <w:r>
              <w:rPr>
                <w:rFonts w:eastAsia="Calibri" w:cs="Times New Roman"/>
                <w:sz w:val="18"/>
                <w:szCs w:val="18"/>
              </w:rPr>
              <w:t xml:space="preserve">er iki yöntem kullanılarak elde edilen </w:t>
            </w:r>
          </w:p>
          <w:p w:rsidR="00494EA6" w:rsidRPr="00157667" w:rsidRDefault="00494EA6" w:rsidP="00494EA6">
            <w:pPr>
              <w:spacing w:after="0"/>
              <w:ind w:firstLine="0"/>
              <w:jc w:val="left"/>
              <w:rPr>
                <w:rFonts w:eastAsia="Calibri" w:cs="Times New Roman"/>
                <w:sz w:val="18"/>
                <w:szCs w:val="18"/>
              </w:rPr>
            </w:pPr>
            <w:r>
              <w:rPr>
                <w:rFonts w:eastAsia="Calibri" w:cs="Times New Roman"/>
                <w:sz w:val="18"/>
                <w:szCs w:val="18"/>
              </w:rPr>
              <w:t>Sonuçların birbirleri ile uyumlu olduğu görülmüştür.</w:t>
            </w:r>
          </w:p>
        </w:tc>
      </w:tr>
      <w:tr w:rsidR="00494EA6" w:rsidTr="003374D6">
        <w:tc>
          <w:tcPr>
            <w:tcW w:w="1701" w:type="dxa"/>
          </w:tcPr>
          <w:p w:rsidR="00494EA6" w:rsidRPr="00157667" w:rsidRDefault="00494EA6" w:rsidP="003374D6">
            <w:pPr>
              <w:spacing w:after="0"/>
              <w:ind w:firstLine="0"/>
              <w:rPr>
                <w:rFonts w:eastAsia="Calibri" w:cs="Times New Roman"/>
                <w:sz w:val="18"/>
                <w:szCs w:val="18"/>
              </w:rPr>
            </w:pPr>
            <w:proofErr w:type="spellStart"/>
            <w:r w:rsidRPr="00157667">
              <w:rPr>
                <w:rFonts w:eastAsia="Calibri" w:cs="Times New Roman"/>
                <w:sz w:val="18"/>
                <w:szCs w:val="18"/>
              </w:rPr>
              <w:t>Tezergil</w:t>
            </w:r>
            <w:proofErr w:type="spellEnd"/>
            <w:r w:rsidRPr="00157667">
              <w:rPr>
                <w:rFonts w:eastAsia="Calibri" w:cs="Times New Roman"/>
                <w:sz w:val="18"/>
                <w:szCs w:val="18"/>
              </w:rPr>
              <w:t>, (2016)</w:t>
            </w:r>
          </w:p>
        </w:tc>
        <w:tc>
          <w:tcPr>
            <w:tcW w:w="1847"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Çalışmada Tür</w:t>
            </w:r>
            <w:r>
              <w:rPr>
                <w:rFonts w:eastAsia="Calibri" w:cs="Times New Roman"/>
                <w:sz w:val="18"/>
                <w:szCs w:val="18"/>
              </w:rPr>
              <w:t>k Bankacılık sektörün</w:t>
            </w:r>
            <w:r w:rsidRPr="00157667">
              <w:rPr>
                <w:rFonts w:eastAsia="Calibri" w:cs="Times New Roman"/>
                <w:sz w:val="18"/>
                <w:szCs w:val="18"/>
              </w:rPr>
              <w:t>de faaliyette bulunan mevduat bankalarının finansal performansları ölçülerek bankaların sıralanması hedeflenmiştir.</w:t>
            </w:r>
          </w:p>
        </w:tc>
        <w:tc>
          <w:tcPr>
            <w:tcW w:w="1676"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VIKOR Yöntemi</w:t>
            </w:r>
          </w:p>
        </w:tc>
        <w:tc>
          <w:tcPr>
            <w:tcW w:w="1704"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Çalışmanın kapsamını 2009-2013 yılları arasındaki Türkiye’deki 28 mevduat bankası oluşturmaktadır.</w:t>
            </w:r>
          </w:p>
        </w:tc>
        <w:tc>
          <w:tcPr>
            <w:tcW w:w="1684"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 xml:space="preserve">Çalışmanın sonucunda 2013 yılında </w:t>
            </w:r>
            <w:proofErr w:type="spellStart"/>
            <w:r w:rsidRPr="00157667">
              <w:rPr>
                <w:rFonts w:eastAsia="Calibri" w:cs="Times New Roman"/>
                <w:sz w:val="18"/>
                <w:szCs w:val="18"/>
              </w:rPr>
              <w:t>Citibank</w:t>
            </w:r>
            <w:proofErr w:type="spellEnd"/>
            <w:r w:rsidRPr="00157667">
              <w:rPr>
                <w:rFonts w:eastAsia="Calibri" w:cs="Times New Roman"/>
                <w:sz w:val="18"/>
                <w:szCs w:val="18"/>
              </w:rPr>
              <w:t xml:space="preserve"> birinci olurken 2011 ve 2012’de ziraat, 2009 ve 2010’ da ise Akbank’ın en iyi performansı gösterdiği tespit edilmiştir.</w:t>
            </w:r>
          </w:p>
        </w:tc>
      </w:tr>
      <w:tr w:rsidR="00494EA6" w:rsidTr="003374D6">
        <w:tc>
          <w:tcPr>
            <w:tcW w:w="1701" w:type="dxa"/>
          </w:tcPr>
          <w:p w:rsidR="00494EA6" w:rsidRPr="00157667" w:rsidRDefault="00494EA6" w:rsidP="003374D6">
            <w:pPr>
              <w:ind w:firstLine="0"/>
              <w:jc w:val="left"/>
              <w:rPr>
                <w:sz w:val="18"/>
                <w:szCs w:val="18"/>
              </w:rPr>
            </w:pPr>
            <w:r w:rsidRPr="00157667">
              <w:rPr>
                <w:sz w:val="18"/>
                <w:szCs w:val="18"/>
              </w:rPr>
              <w:t>Ayaydın vd. (2017)</w:t>
            </w:r>
          </w:p>
        </w:tc>
        <w:tc>
          <w:tcPr>
            <w:tcW w:w="1847" w:type="dxa"/>
          </w:tcPr>
          <w:p w:rsidR="00494EA6" w:rsidRPr="00157667" w:rsidRDefault="00494EA6" w:rsidP="003374D6">
            <w:pPr>
              <w:ind w:firstLine="0"/>
              <w:jc w:val="left"/>
              <w:rPr>
                <w:sz w:val="18"/>
                <w:szCs w:val="18"/>
              </w:rPr>
            </w:pPr>
            <w:r w:rsidRPr="00157667">
              <w:rPr>
                <w:sz w:val="18"/>
                <w:szCs w:val="18"/>
              </w:rPr>
              <w:t>Çalışmanın amacı Türkiye’de faaliyet gösteren lojistik firmalarının performanslarını ölçmektir.</w:t>
            </w:r>
          </w:p>
        </w:tc>
        <w:tc>
          <w:tcPr>
            <w:tcW w:w="1676" w:type="dxa"/>
          </w:tcPr>
          <w:p w:rsidR="00494EA6" w:rsidRPr="00157667" w:rsidRDefault="00494EA6" w:rsidP="003374D6">
            <w:pPr>
              <w:ind w:firstLine="0"/>
              <w:jc w:val="left"/>
              <w:rPr>
                <w:sz w:val="18"/>
                <w:szCs w:val="18"/>
              </w:rPr>
            </w:pPr>
            <w:r w:rsidRPr="00157667">
              <w:rPr>
                <w:sz w:val="18"/>
                <w:szCs w:val="18"/>
              </w:rPr>
              <w:t>Gri İlişkisel Analiz Yöntemi</w:t>
            </w:r>
          </w:p>
        </w:tc>
        <w:tc>
          <w:tcPr>
            <w:tcW w:w="1704" w:type="dxa"/>
          </w:tcPr>
          <w:p w:rsidR="00494EA6" w:rsidRPr="00157667" w:rsidRDefault="00494EA6" w:rsidP="003374D6">
            <w:pPr>
              <w:ind w:firstLine="0"/>
              <w:jc w:val="left"/>
              <w:rPr>
                <w:sz w:val="18"/>
                <w:szCs w:val="18"/>
              </w:rPr>
            </w:pPr>
            <w:r w:rsidRPr="00157667">
              <w:rPr>
                <w:sz w:val="18"/>
                <w:szCs w:val="18"/>
              </w:rPr>
              <w:t>Çalışmanın kapsamını lojistik sektöründe yer alan 10 adet firma oluşturmaktadır.</w:t>
            </w:r>
          </w:p>
        </w:tc>
        <w:tc>
          <w:tcPr>
            <w:tcW w:w="1684" w:type="dxa"/>
          </w:tcPr>
          <w:p w:rsidR="00494EA6" w:rsidRPr="00157667" w:rsidRDefault="00494EA6" w:rsidP="003374D6">
            <w:pPr>
              <w:ind w:firstLine="0"/>
              <w:jc w:val="left"/>
              <w:rPr>
                <w:sz w:val="18"/>
                <w:szCs w:val="18"/>
              </w:rPr>
            </w:pPr>
            <w:r w:rsidRPr="00157667">
              <w:rPr>
                <w:sz w:val="18"/>
                <w:szCs w:val="18"/>
              </w:rPr>
              <w:t xml:space="preserve">Çalışmanın sonucunda en iyi dereceye sahip 3 şirket sırasıyla </w:t>
            </w:r>
            <w:proofErr w:type="spellStart"/>
            <w:r w:rsidRPr="00157667">
              <w:rPr>
                <w:sz w:val="18"/>
                <w:szCs w:val="18"/>
              </w:rPr>
              <w:t>Reysaş</w:t>
            </w:r>
            <w:proofErr w:type="spellEnd"/>
            <w:r w:rsidRPr="00157667">
              <w:rPr>
                <w:sz w:val="18"/>
                <w:szCs w:val="18"/>
              </w:rPr>
              <w:t xml:space="preserve">, Omsan ve Borusan </w:t>
            </w:r>
            <w:r>
              <w:rPr>
                <w:sz w:val="18"/>
                <w:szCs w:val="18"/>
              </w:rPr>
              <w:t>olmuştur.</w:t>
            </w:r>
          </w:p>
        </w:tc>
      </w:tr>
    </w:tbl>
    <w:p w:rsidR="005A0F41" w:rsidRDefault="005A0F41" w:rsidP="00494EA6">
      <w:pPr>
        <w:jc w:val="center"/>
        <w:rPr>
          <w:b/>
        </w:rPr>
      </w:pPr>
    </w:p>
    <w:p w:rsidR="00494EA6" w:rsidRDefault="00494EA6" w:rsidP="005A0F41">
      <w:pPr>
        <w:spacing w:after="0"/>
        <w:jc w:val="center"/>
        <w:rPr>
          <w:b/>
        </w:rPr>
      </w:pPr>
      <w:r w:rsidRPr="005C1A84">
        <w:rPr>
          <w:b/>
        </w:rPr>
        <w:lastRenderedPageBreak/>
        <w:t>Tablo 5 .(Devamı)</w:t>
      </w:r>
    </w:p>
    <w:tbl>
      <w:tblPr>
        <w:tblStyle w:val="TabloKlavuzu"/>
        <w:tblW w:w="0" w:type="auto"/>
        <w:tblLook w:val="04A0" w:firstRow="1" w:lastRow="0" w:firstColumn="1" w:lastColumn="0" w:noHBand="0" w:noVBand="1"/>
      </w:tblPr>
      <w:tblGrid>
        <w:gridCol w:w="1728"/>
        <w:gridCol w:w="1729"/>
        <w:gridCol w:w="1729"/>
        <w:gridCol w:w="1729"/>
        <w:gridCol w:w="1729"/>
      </w:tblGrid>
      <w:tr w:rsidR="00494EA6" w:rsidTr="00494EA6">
        <w:tc>
          <w:tcPr>
            <w:tcW w:w="1728" w:type="dxa"/>
          </w:tcPr>
          <w:p w:rsidR="00494EA6" w:rsidRPr="00157667" w:rsidRDefault="00494EA6" w:rsidP="003374D6">
            <w:pPr>
              <w:spacing w:after="0"/>
              <w:ind w:firstLine="0"/>
              <w:jc w:val="left"/>
              <w:rPr>
                <w:rFonts w:eastAsia="Calibri" w:cs="Times New Roman"/>
                <w:sz w:val="18"/>
                <w:szCs w:val="18"/>
              </w:rPr>
            </w:pPr>
            <w:r w:rsidRPr="00157667">
              <w:rPr>
                <w:rFonts w:ascii="Times New Roman TUR" w:hAnsi="Times New Roman TUR" w:cs="Times New Roman TUR"/>
                <w:sz w:val="18"/>
                <w:szCs w:val="18"/>
              </w:rPr>
              <w:t>Çatı vd. (2017)</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ascii="Times New Roman TUR" w:hAnsi="Times New Roman TUR" w:cs="Times New Roman TUR"/>
                <w:sz w:val="18"/>
                <w:szCs w:val="18"/>
              </w:rPr>
              <w:t>Çalışmanın amacı sportif ve finansal performansı ölçmektir.</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ascii="Times New Roman TUR" w:hAnsi="Times New Roman TUR" w:cs="Times New Roman TUR"/>
                <w:sz w:val="18"/>
                <w:szCs w:val="18"/>
              </w:rPr>
              <w:t>ENTROPİ ve TOPSIS yöntemi</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ascii="Times New Roman TUR" w:hAnsi="Times New Roman TUR" w:cs="Times New Roman TUR"/>
                <w:sz w:val="18"/>
                <w:szCs w:val="18"/>
              </w:rPr>
              <w:t>Çalışmanın kapsamını 6 nicel karakter ile 23 takımın 2009-2014 yılları arasındaki etkinlikler oluşturmaktadır.</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ascii="Times New Roman TUR" w:hAnsi="Times New Roman TUR" w:cs="Times New Roman TUR"/>
                <w:sz w:val="18"/>
                <w:szCs w:val="18"/>
              </w:rPr>
              <w:t>Çalışmanın sonucunda yüksek transfer harcamalarının her zaman yüksek bir başarı getirmediği görülmüştür.</w:t>
            </w:r>
          </w:p>
        </w:tc>
      </w:tr>
      <w:tr w:rsidR="00494EA6" w:rsidTr="00494EA6">
        <w:tc>
          <w:tcPr>
            <w:tcW w:w="1728" w:type="dxa"/>
          </w:tcPr>
          <w:p w:rsidR="00494EA6" w:rsidRPr="00157667" w:rsidRDefault="00494EA6" w:rsidP="003374D6">
            <w:pPr>
              <w:spacing w:after="0"/>
              <w:ind w:firstLine="0"/>
              <w:jc w:val="left"/>
              <w:rPr>
                <w:rFonts w:eastAsia="Calibri" w:cs="Times New Roman"/>
                <w:sz w:val="18"/>
                <w:szCs w:val="18"/>
              </w:rPr>
            </w:pPr>
            <w:proofErr w:type="spellStart"/>
            <w:r w:rsidRPr="00157667">
              <w:rPr>
                <w:rFonts w:eastAsia="Calibri" w:cs="Times New Roman"/>
                <w:sz w:val="18"/>
                <w:szCs w:val="18"/>
              </w:rPr>
              <w:t>Şit</w:t>
            </w:r>
            <w:proofErr w:type="spellEnd"/>
            <w:r w:rsidRPr="00157667">
              <w:rPr>
                <w:rFonts w:eastAsia="Calibri" w:cs="Times New Roman"/>
                <w:sz w:val="18"/>
                <w:szCs w:val="18"/>
              </w:rPr>
              <w:t xml:space="preserve"> vd. (2017)</w:t>
            </w:r>
          </w:p>
        </w:tc>
        <w:tc>
          <w:tcPr>
            <w:tcW w:w="1729" w:type="dxa"/>
          </w:tcPr>
          <w:p w:rsidR="00494EA6" w:rsidRPr="00157667" w:rsidRDefault="00494EA6" w:rsidP="003374D6">
            <w:pPr>
              <w:spacing w:after="0"/>
              <w:ind w:firstLine="0"/>
              <w:jc w:val="left"/>
              <w:rPr>
                <w:rFonts w:eastAsia="Calibri" w:cs="Times New Roman"/>
                <w:sz w:val="18"/>
                <w:szCs w:val="18"/>
              </w:rPr>
            </w:pPr>
            <w:r>
              <w:rPr>
                <w:rFonts w:eastAsia="Calibri" w:cs="Times New Roman"/>
                <w:sz w:val="18"/>
                <w:szCs w:val="18"/>
              </w:rPr>
              <w:t xml:space="preserve">Çalışmada BIST </w:t>
            </w:r>
            <w:r w:rsidRPr="00157667">
              <w:rPr>
                <w:rFonts w:eastAsia="Calibri" w:cs="Times New Roman"/>
                <w:sz w:val="18"/>
                <w:szCs w:val="18"/>
              </w:rPr>
              <w:t>Ana Metal Endeksinde</w:t>
            </w:r>
            <w:r>
              <w:rPr>
                <w:rFonts w:eastAsia="Calibri" w:cs="Times New Roman"/>
                <w:sz w:val="18"/>
                <w:szCs w:val="18"/>
              </w:rPr>
              <w:t xml:space="preserve"> (XMANA)</w:t>
            </w:r>
            <w:r w:rsidRPr="00157667">
              <w:rPr>
                <w:rFonts w:eastAsia="Calibri" w:cs="Times New Roman"/>
                <w:sz w:val="18"/>
                <w:szCs w:val="18"/>
              </w:rPr>
              <w:t xml:space="preserve">  </w:t>
            </w:r>
            <w:proofErr w:type="gramStart"/>
            <w:r w:rsidRPr="00157667">
              <w:rPr>
                <w:rFonts w:eastAsia="Calibri" w:cs="Times New Roman"/>
                <w:sz w:val="18"/>
                <w:szCs w:val="18"/>
              </w:rPr>
              <w:t>yer  alan</w:t>
            </w:r>
            <w:proofErr w:type="gramEnd"/>
            <w:r w:rsidRPr="00157667">
              <w:rPr>
                <w:rFonts w:eastAsia="Calibri" w:cs="Times New Roman"/>
                <w:sz w:val="18"/>
                <w:szCs w:val="18"/>
              </w:rPr>
              <w:t xml:space="preserve"> işletmelerin  perform</w:t>
            </w:r>
            <w:r>
              <w:rPr>
                <w:rFonts w:eastAsia="Calibri" w:cs="Times New Roman"/>
                <w:sz w:val="18"/>
                <w:szCs w:val="18"/>
              </w:rPr>
              <w:t>anslarının değerlendirilmesi amaçlanmıştır.</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TOPSIS Yöntemi</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 xml:space="preserve">Çalışmanın kapsamını BIST Ana Metal Endeksinde işlem gören </w:t>
            </w:r>
            <w:r>
              <w:rPr>
                <w:rFonts w:eastAsia="Calibri" w:cs="Times New Roman"/>
                <w:sz w:val="18"/>
                <w:szCs w:val="18"/>
              </w:rPr>
              <w:t xml:space="preserve">ve bu kapsamda yer alan </w:t>
            </w:r>
            <w:r w:rsidRPr="00157667">
              <w:rPr>
                <w:rFonts w:eastAsia="Calibri" w:cs="Times New Roman"/>
                <w:sz w:val="18"/>
                <w:szCs w:val="18"/>
              </w:rPr>
              <w:t>16 işletme oluşturmaktadır.</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Çalışmanın sonucunda işletmelerin 2011-2015 yılları arasında performanslarında değişiklik olduğu görülmüştür.</w:t>
            </w:r>
          </w:p>
        </w:tc>
      </w:tr>
      <w:tr w:rsidR="00494EA6" w:rsidTr="00494EA6">
        <w:tc>
          <w:tcPr>
            <w:tcW w:w="1728"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 xml:space="preserve">   Ural vd. (2017)</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 xml:space="preserve">Çalışmanın amacı, Türkiye’de faaliyette bulunan kamu bankalarının performanslarının değerlendirilmesidir. </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ENTROPİ ve WASPAS Yöntemleri</w:t>
            </w:r>
          </w:p>
          <w:p w:rsidR="00494EA6" w:rsidRPr="00157667" w:rsidRDefault="00494EA6" w:rsidP="003374D6">
            <w:pPr>
              <w:spacing w:after="0"/>
              <w:jc w:val="left"/>
              <w:rPr>
                <w:rFonts w:eastAsia="Calibri" w:cs="Times New Roman"/>
                <w:sz w:val="18"/>
                <w:szCs w:val="18"/>
              </w:rPr>
            </w:pPr>
          </w:p>
        </w:tc>
        <w:tc>
          <w:tcPr>
            <w:tcW w:w="1729" w:type="dxa"/>
          </w:tcPr>
          <w:p w:rsidR="00494EA6" w:rsidRPr="00157667" w:rsidRDefault="00494EA6" w:rsidP="003374D6">
            <w:pPr>
              <w:spacing w:after="0"/>
              <w:ind w:firstLine="0"/>
              <w:jc w:val="left"/>
              <w:rPr>
                <w:rFonts w:eastAsia="Calibri" w:cs="Times New Roman"/>
                <w:sz w:val="18"/>
                <w:szCs w:val="18"/>
              </w:rPr>
            </w:pPr>
            <w:r>
              <w:rPr>
                <w:rFonts w:eastAsia="Calibri" w:cs="Times New Roman"/>
                <w:sz w:val="18"/>
                <w:szCs w:val="18"/>
              </w:rPr>
              <w:t>2012-2016 dönemi</w:t>
            </w:r>
          </w:p>
        </w:tc>
        <w:tc>
          <w:tcPr>
            <w:tcW w:w="1729" w:type="dxa"/>
          </w:tcPr>
          <w:p w:rsidR="00494EA6" w:rsidRPr="00157667" w:rsidRDefault="00494EA6" w:rsidP="003374D6">
            <w:pPr>
              <w:spacing w:after="0"/>
              <w:ind w:firstLine="0"/>
              <w:jc w:val="left"/>
              <w:rPr>
                <w:rFonts w:eastAsia="Calibri" w:cs="Times New Roman"/>
                <w:sz w:val="18"/>
                <w:szCs w:val="18"/>
              </w:rPr>
            </w:pPr>
            <w:r w:rsidRPr="00157667">
              <w:rPr>
                <w:rFonts w:eastAsia="Calibri" w:cs="Times New Roman"/>
                <w:sz w:val="18"/>
                <w:szCs w:val="18"/>
              </w:rPr>
              <w:t xml:space="preserve">Çalışmanın sonucunda 2012-2013 yılları içinde en iyi performans gösteren banka Türkiye Vakıflar Bankası, 2014-2015-2016’ da T.C Ziraat Bankası olmuştur. </w:t>
            </w:r>
          </w:p>
        </w:tc>
      </w:tr>
      <w:tr w:rsidR="00494EA6" w:rsidTr="00494EA6">
        <w:tc>
          <w:tcPr>
            <w:tcW w:w="1728" w:type="dxa"/>
          </w:tcPr>
          <w:p w:rsidR="00494EA6" w:rsidRPr="00157667" w:rsidRDefault="00494EA6" w:rsidP="003374D6">
            <w:pPr>
              <w:ind w:firstLine="0"/>
              <w:jc w:val="left"/>
              <w:rPr>
                <w:sz w:val="18"/>
                <w:szCs w:val="18"/>
              </w:rPr>
            </w:pPr>
            <w:r w:rsidRPr="00157667">
              <w:rPr>
                <w:sz w:val="18"/>
                <w:szCs w:val="18"/>
              </w:rPr>
              <w:t>Avcı, Çınaroğlu, (2018)</w:t>
            </w:r>
          </w:p>
          <w:p w:rsidR="00494EA6" w:rsidRPr="00157667" w:rsidRDefault="00494EA6" w:rsidP="003374D6">
            <w:pPr>
              <w:jc w:val="left"/>
              <w:rPr>
                <w:sz w:val="18"/>
                <w:szCs w:val="18"/>
              </w:rPr>
            </w:pPr>
          </w:p>
        </w:tc>
        <w:tc>
          <w:tcPr>
            <w:tcW w:w="1729" w:type="dxa"/>
          </w:tcPr>
          <w:p w:rsidR="00494EA6" w:rsidRPr="00157667" w:rsidRDefault="00494EA6" w:rsidP="003374D6">
            <w:pPr>
              <w:ind w:firstLine="0"/>
              <w:jc w:val="left"/>
              <w:rPr>
                <w:sz w:val="18"/>
                <w:szCs w:val="18"/>
              </w:rPr>
            </w:pPr>
            <w:r w:rsidRPr="00157667">
              <w:rPr>
                <w:sz w:val="18"/>
                <w:szCs w:val="18"/>
              </w:rPr>
              <w:t>Çalışmanın amacı 5 havayolu işletmesinin performans sıralamasını yapmaktır.</w:t>
            </w:r>
          </w:p>
        </w:tc>
        <w:tc>
          <w:tcPr>
            <w:tcW w:w="1729" w:type="dxa"/>
          </w:tcPr>
          <w:p w:rsidR="00494EA6" w:rsidRPr="00157667" w:rsidRDefault="00494EA6" w:rsidP="003374D6">
            <w:pPr>
              <w:ind w:firstLine="0"/>
              <w:jc w:val="left"/>
              <w:rPr>
                <w:sz w:val="18"/>
                <w:szCs w:val="18"/>
              </w:rPr>
            </w:pPr>
            <w:r w:rsidRPr="00157667">
              <w:rPr>
                <w:sz w:val="18"/>
                <w:szCs w:val="18"/>
              </w:rPr>
              <w:t>AHP ve TOPSIS Yöntemleri</w:t>
            </w:r>
          </w:p>
        </w:tc>
        <w:tc>
          <w:tcPr>
            <w:tcW w:w="1729" w:type="dxa"/>
          </w:tcPr>
          <w:p w:rsidR="00494EA6" w:rsidRPr="00157667" w:rsidRDefault="00494EA6" w:rsidP="003374D6">
            <w:pPr>
              <w:ind w:firstLine="0"/>
              <w:jc w:val="left"/>
              <w:rPr>
                <w:sz w:val="18"/>
                <w:szCs w:val="18"/>
              </w:rPr>
            </w:pPr>
            <w:r w:rsidRPr="00157667">
              <w:rPr>
                <w:sz w:val="18"/>
                <w:szCs w:val="18"/>
              </w:rPr>
              <w:t xml:space="preserve">Çalışmanın kapsamını 2012-2016 yıllarını kapsayan 5 şirketin verileri oluşturmaktadır. </w:t>
            </w:r>
          </w:p>
        </w:tc>
        <w:tc>
          <w:tcPr>
            <w:tcW w:w="1729" w:type="dxa"/>
          </w:tcPr>
          <w:p w:rsidR="00494EA6" w:rsidRPr="00157667" w:rsidRDefault="00494EA6" w:rsidP="003374D6">
            <w:pPr>
              <w:ind w:firstLine="0"/>
              <w:jc w:val="left"/>
              <w:rPr>
                <w:sz w:val="18"/>
                <w:szCs w:val="18"/>
              </w:rPr>
            </w:pPr>
            <w:r w:rsidRPr="00157667">
              <w:rPr>
                <w:sz w:val="18"/>
                <w:szCs w:val="18"/>
              </w:rPr>
              <w:t xml:space="preserve">Çalışmanın sonucunda en yüksek performansa sahip şirketin </w:t>
            </w:r>
            <w:proofErr w:type="spellStart"/>
            <w:r w:rsidRPr="00157667">
              <w:rPr>
                <w:sz w:val="18"/>
                <w:szCs w:val="18"/>
              </w:rPr>
              <w:t>Rynair</w:t>
            </w:r>
            <w:proofErr w:type="spellEnd"/>
            <w:r w:rsidRPr="00157667">
              <w:rPr>
                <w:sz w:val="18"/>
                <w:szCs w:val="18"/>
              </w:rPr>
              <w:t xml:space="preserve"> olduğu görülmüştür. </w:t>
            </w:r>
          </w:p>
        </w:tc>
      </w:tr>
      <w:tr w:rsidR="00494EA6" w:rsidTr="00494EA6">
        <w:tc>
          <w:tcPr>
            <w:tcW w:w="1728"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Bakır, Akan, (2018)</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w:t>
            </w:r>
            <w:r>
              <w:rPr>
                <w:rFonts w:eastAsia="Calibri" w:cs="Times New Roman"/>
                <w:sz w:val="18"/>
                <w:szCs w:val="18"/>
              </w:rPr>
              <w:t xml:space="preserve">da 2016 yılı için </w:t>
            </w:r>
            <w:r w:rsidRPr="002130DC">
              <w:rPr>
                <w:rFonts w:eastAsia="Calibri" w:cs="Times New Roman"/>
                <w:sz w:val="18"/>
                <w:szCs w:val="18"/>
              </w:rPr>
              <w:t xml:space="preserve">havaalanının hizmet kalitelerinin </w:t>
            </w:r>
            <w:proofErr w:type="spellStart"/>
            <w:r w:rsidRPr="002130DC">
              <w:rPr>
                <w:rFonts w:eastAsia="Calibri" w:cs="Times New Roman"/>
                <w:sz w:val="18"/>
                <w:szCs w:val="18"/>
              </w:rPr>
              <w:t>Entropi</w:t>
            </w:r>
            <w:proofErr w:type="spellEnd"/>
            <w:r w:rsidRPr="002130DC">
              <w:rPr>
                <w:rFonts w:eastAsia="Calibri" w:cs="Times New Roman"/>
                <w:sz w:val="18"/>
                <w:szCs w:val="18"/>
              </w:rPr>
              <w:t xml:space="preserve"> ve </w:t>
            </w:r>
            <w:proofErr w:type="spellStart"/>
            <w:r w:rsidRPr="002130DC">
              <w:rPr>
                <w:rFonts w:eastAsia="Calibri" w:cs="Times New Roman"/>
                <w:sz w:val="18"/>
                <w:szCs w:val="18"/>
              </w:rPr>
              <w:t>Topsis</w:t>
            </w:r>
            <w:proofErr w:type="spellEnd"/>
            <w:r w:rsidRPr="002130DC">
              <w:rPr>
                <w:rFonts w:eastAsia="Calibri" w:cs="Times New Roman"/>
                <w:sz w:val="18"/>
                <w:szCs w:val="18"/>
              </w:rPr>
              <w:t xml:space="preserve"> teknikleri ile incelenmesi hedeflenmiştir.</w:t>
            </w:r>
          </w:p>
          <w:p w:rsidR="00494EA6" w:rsidRPr="002130DC" w:rsidRDefault="00494EA6" w:rsidP="003374D6">
            <w:pPr>
              <w:spacing w:after="0"/>
              <w:ind w:firstLine="0"/>
              <w:jc w:val="left"/>
              <w:rPr>
                <w:rFonts w:eastAsia="Calibri" w:cs="Times New Roman"/>
                <w:sz w:val="18"/>
                <w:szCs w:val="18"/>
              </w:rPr>
            </w:pP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ENTROPI ve TOPSIS Yöntemleri</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Avrupa’nın en yoğun yol</w:t>
            </w:r>
            <w:r>
              <w:rPr>
                <w:rFonts w:eastAsia="Calibri" w:cs="Times New Roman"/>
                <w:sz w:val="18"/>
                <w:szCs w:val="18"/>
              </w:rPr>
              <w:t>cu trafiğine sahip havaalanları</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sonucunda Münih Havaalanın en yüksek hizmet kalitesine sahip olduğu görülmüştür.</w:t>
            </w:r>
          </w:p>
        </w:tc>
      </w:tr>
    </w:tbl>
    <w:p w:rsidR="00954F04" w:rsidRDefault="00954F04" w:rsidP="00E02723">
      <w:pPr>
        <w:ind w:firstLine="0"/>
        <w:rPr>
          <w:b/>
        </w:rPr>
      </w:pPr>
    </w:p>
    <w:p w:rsidR="005A0F41" w:rsidRDefault="005A0F41" w:rsidP="00E02723">
      <w:pPr>
        <w:jc w:val="center"/>
        <w:rPr>
          <w:b/>
        </w:rPr>
      </w:pPr>
    </w:p>
    <w:p w:rsidR="00E02723" w:rsidRDefault="00E02723" w:rsidP="005A0F41">
      <w:pPr>
        <w:spacing w:after="0"/>
        <w:jc w:val="center"/>
        <w:rPr>
          <w:b/>
        </w:rPr>
      </w:pPr>
      <w:r w:rsidRPr="005C1A84">
        <w:rPr>
          <w:b/>
        </w:rPr>
        <w:lastRenderedPageBreak/>
        <w:t>Tablo 5 .(Devamı)</w:t>
      </w:r>
    </w:p>
    <w:tbl>
      <w:tblPr>
        <w:tblStyle w:val="TabloKlavuzu"/>
        <w:tblW w:w="0" w:type="auto"/>
        <w:tblLook w:val="04A0" w:firstRow="1" w:lastRow="0" w:firstColumn="1" w:lastColumn="0" w:noHBand="0" w:noVBand="1"/>
      </w:tblPr>
      <w:tblGrid>
        <w:gridCol w:w="1728"/>
        <w:gridCol w:w="1729"/>
        <w:gridCol w:w="1729"/>
        <w:gridCol w:w="1729"/>
        <w:gridCol w:w="1729"/>
      </w:tblGrid>
      <w:tr w:rsidR="00494EA6" w:rsidTr="00494EA6">
        <w:tc>
          <w:tcPr>
            <w:tcW w:w="1728" w:type="dxa"/>
          </w:tcPr>
          <w:p w:rsidR="00494EA6" w:rsidRDefault="00494EA6" w:rsidP="003374D6">
            <w:pPr>
              <w:spacing w:after="0"/>
              <w:ind w:firstLine="0"/>
              <w:rPr>
                <w:rFonts w:eastAsia="Calibri" w:cs="Times New Roman"/>
                <w:sz w:val="18"/>
                <w:szCs w:val="18"/>
              </w:rPr>
            </w:pPr>
            <w:r>
              <w:rPr>
                <w:rFonts w:eastAsia="Calibri" w:cs="Times New Roman"/>
                <w:sz w:val="18"/>
                <w:szCs w:val="18"/>
              </w:rPr>
              <w:t xml:space="preserve">Kiracı, </w:t>
            </w:r>
            <w:r w:rsidRPr="002130DC">
              <w:rPr>
                <w:rFonts w:eastAsia="Calibri" w:cs="Times New Roman"/>
                <w:sz w:val="18"/>
                <w:szCs w:val="18"/>
              </w:rPr>
              <w:t>Bakır,</w:t>
            </w:r>
          </w:p>
          <w:p w:rsidR="00494EA6" w:rsidRPr="002130DC" w:rsidRDefault="00494EA6" w:rsidP="003374D6">
            <w:pPr>
              <w:spacing w:after="0"/>
              <w:ind w:firstLine="0"/>
              <w:rPr>
                <w:rFonts w:eastAsia="Calibri" w:cs="Times New Roman"/>
                <w:sz w:val="18"/>
                <w:szCs w:val="18"/>
              </w:rPr>
            </w:pPr>
            <w:r w:rsidRPr="002130DC">
              <w:rPr>
                <w:rFonts w:eastAsia="Calibri" w:cs="Times New Roman"/>
                <w:sz w:val="18"/>
                <w:szCs w:val="18"/>
              </w:rPr>
              <w:t xml:space="preserve"> (2018)</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amacı, havayolu şirketlerinin uyguladıkları iş modeli esas alınarak finansal performanslarını incelemektir.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ENTROPİ ve TOPSIS Yöntemleri</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kapsamını 2012-2016 yılları arasında yer alan, yolcu sayısı bakımından en büyük 10 havayolu şirketi oluşturmaktadır.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 xml:space="preserve">Çalışmanın sonucu 2012-2016 döneminde en iyi finansal performansa sahip hava yolu şirketlerinin </w:t>
            </w:r>
            <w:proofErr w:type="spellStart"/>
            <w:r w:rsidRPr="002130DC">
              <w:rPr>
                <w:rFonts w:eastAsia="Calibri" w:cs="Times New Roman"/>
                <w:sz w:val="18"/>
                <w:szCs w:val="18"/>
              </w:rPr>
              <w:t>Easyjet</w:t>
            </w:r>
            <w:proofErr w:type="spellEnd"/>
            <w:r w:rsidRPr="002130DC">
              <w:rPr>
                <w:rFonts w:eastAsia="Calibri" w:cs="Times New Roman"/>
                <w:sz w:val="18"/>
                <w:szCs w:val="18"/>
              </w:rPr>
              <w:t xml:space="preserve">, </w:t>
            </w:r>
            <w:proofErr w:type="spellStart"/>
            <w:r w:rsidRPr="002130DC">
              <w:rPr>
                <w:rFonts w:eastAsia="Calibri" w:cs="Times New Roman"/>
                <w:sz w:val="18"/>
                <w:szCs w:val="18"/>
              </w:rPr>
              <w:t>Southwest</w:t>
            </w:r>
            <w:proofErr w:type="spellEnd"/>
            <w:r w:rsidRPr="002130DC">
              <w:rPr>
                <w:rFonts w:eastAsia="Calibri" w:cs="Times New Roman"/>
                <w:sz w:val="18"/>
                <w:szCs w:val="18"/>
              </w:rPr>
              <w:t xml:space="preserve"> ve </w:t>
            </w:r>
            <w:proofErr w:type="spellStart"/>
            <w:r w:rsidRPr="002130DC">
              <w:rPr>
                <w:rFonts w:eastAsia="Calibri" w:cs="Times New Roman"/>
                <w:sz w:val="18"/>
                <w:szCs w:val="18"/>
              </w:rPr>
              <w:t>Norwegian</w:t>
            </w:r>
            <w:proofErr w:type="spellEnd"/>
            <w:r w:rsidRPr="002130DC">
              <w:rPr>
                <w:rFonts w:eastAsia="Calibri" w:cs="Times New Roman"/>
                <w:sz w:val="18"/>
                <w:szCs w:val="18"/>
              </w:rPr>
              <w:t xml:space="preserve"> şeklinde sıralandığını göstermektedir.</w:t>
            </w:r>
          </w:p>
        </w:tc>
      </w:tr>
      <w:tr w:rsidR="00494EA6" w:rsidTr="00494EA6">
        <w:tc>
          <w:tcPr>
            <w:tcW w:w="1728" w:type="dxa"/>
          </w:tcPr>
          <w:p w:rsidR="00494EA6" w:rsidRPr="002130DC" w:rsidRDefault="00494EA6" w:rsidP="003374D6">
            <w:pPr>
              <w:spacing w:after="0"/>
              <w:ind w:firstLine="0"/>
              <w:jc w:val="left"/>
              <w:rPr>
                <w:rFonts w:eastAsia="Calibri" w:cs="Times New Roman"/>
                <w:sz w:val="18"/>
                <w:szCs w:val="18"/>
              </w:rPr>
            </w:pPr>
            <w:proofErr w:type="spellStart"/>
            <w:r w:rsidRPr="002130DC">
              <w:rPr>
                <w:rFonts w:eastAsia="Calibri" w:cs="Times New Roman"/>
                <w:sz w:val="18"/>
                <w:szCs w:val="18"/>
              </w:rPr>
              <w:t>Özdağoğlu</w:t>
            </w:r>
            <w:proofErr w:type="spellEnd"/>
            <w:r w:rsidRPr="002130DC">
              <w:rPr>
                <w:rFonts w:eastAsia="Calibri" w:cs="Times New Roman"/>
                <w:sz w:val="18"/>
                <w:szCs w:val="18"/>
              </w:rPr>
              <w:t>, (2018)</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amacı BIST sanayi kategorisinde yer alan 152 işletmenin finansal performanslarının incelenmesidir.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Gri İlişkisel Analiz, ENTROPI ve EATWIOS Yöntemleri</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kapsamını BİST Sınai kategorisinde yer alan 152 sanayi işletmesi oluşturmaktadır.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sonucunda 0,6 performans değerini aşan sadece iki sanayi işletmesi görülmüştür.</w:t>
            </w:r>
          </w:p>
        </w:tc>
      </w:tr>
      <w:tr w:rsidR="00494EA6" w:rsidTr="00494EA6">
        <w:tc>
          <w:tcPr>
            <w:tcW w:w="1728" w:type="dxa"/>
          </w:tcPr>
          <w:p w:rsidR="00494EA6" w:rsidRPr="002130DC" w:rsidRDefault="00494EA6" w:rsidP="003374D6">
            <w:pPr>
              <w:ind w:firstLine="0"/>
              <w:rPr>
                <w:sz w:val="18"/>
                <w:szCs w:val="18"/>
              </w:rPr>
            </w:pPr>
            <w:r w:rsidRPr="002130DC">
              <w:rPr>
                <w:sz w:val="18"/>
                <w:szCs w:val="18"/>
              </w:rPr>
              <w:t>Perçin, Gök, (2018)</w:t>
            </w:r>
          </w:p>
          <w:p w:rsidR="00494EA6" w:rsidRPr="002130DC" w:rsidRDefault="00494EA6" w:rsidP="003374D6">
            <w:pPr>
              <w:rPr>
                <w:sz w:val="18"/>
                <w:szCs w:val="18"/>
              </w:rPr>
            </w:pPr>
          </w:p>
          <w:p w:rsidR="00494EA6" w:rsidRPr="002130DC" w:rsidRDefault="00494EA6" w:rsidP="003374D6">
            <w:pPr>
              <w:rPr>
                <w:sz w:val="18"/>
                <w:szCs w:val="18"/>
              </w:rPr>
            </w:pPr>
          </w:p>
          <w:p w:rsidR="00494EA6" w:rsidRPr="002130DC" w:rsidRDefault="00494EA6" w:rsidP="003374D6">
            <w:pPr>
              <w:rPr>
                <w:sz w:val="18"/>
                <w:szCs w:val="18"/>
              </w:rPr>
            </w:pPr>
          </w:p>
          <w:p w:rsidR="00494EA6" w:rsidRPr="002130DC" w:rsidRDefault="00494EA6" w:rsidP="003374D6">
            <w:pPr>
              <w:rPr>
                <w:sz w:val="18"/>
                <w:szCs w:val="18"/>
              </w:rPr>
            </w:pPr>
          </w:p>
        </w:tc>
        <w:tc>
          <w:tcPr>
            <w:tcW w:w="1729" w:type="dxa"/>
          </w:tcPr>
          <w:p w:rsidR="00494EA6" w:rsidRPr="002130DC" w:rsidRDefault="00494EA6" w:rsidP="003374D6">
            <w:pPr>
              <w:ind w:firstLine="0"/>
              <w:jc w:val="left"/>
              <w:rPr>
                <w:sz w:val="18"/>
                <w:szCs w:val="18"/>
              </w:rPr>
            </w:pPr>
            <w:r w:rsidRPr="002130DC">
              <w:rPr>
                <w:sz w:val="18"/>
                <w:szCs w:val="18"/>
              </w:rPr>
              <w:t>Çalışmanın amacı bilişim teknolojisi sektöründeki bilgisayar donanım firmalarının performanslarının ölçülmesidir.</w:t>
            </w:r>
          </w:p>
        </w:tc>
        <w:tc>
          <w:tcPr>
            <w:tcW w:w="1729" w:type="dxa"/>
          </w:tcPr>
          <w:p w:rsidR="00494EA6" w:rsidRPr="002130DC" w:rsidRDefault="00494EA6" w:rsidP="003374D6">
            <w:pPr>
              <w:ind w:firstLine="0"/>
              <w:jc w:val="left"/>
              <w:rPr>
                <w:sz w:val="18"/>
                <w:szCs w:val="18"/>
              </w:rPr>
            </w:pPr>
            <w:r w:rsidRPr="002130DC">
              <w:rPr>
                <w:sz w:val="18"/>
                <w:szCs w:val="18"/>
              </w:rPr>
              <w:t>ENTROPİ ve VIKOR Yöntemleri</w:t>
            </w:r>
          </w:p>
        </w:tc>
        <w:tc>
          <w:tcPr>
            <w:tcW w:w="1729" w:type="dxa"/>
          </w:tcPr>
          <w:p w:rsidR="00494EA6" w:rsidRPr="002130DC" w:rsidRDefault="00494EA6" w:rsidP="003374D6">
            <w:pPr>
              <w:ind w:firstLine="0"/>
              <w:jc w:val="left"/>
              <w:rPr>
                <w:sz w:val="18"/>
                <w:szCs w:val="18"/>
              </w:rPr>
            </w:pPr>
            <w:r w:rsidRPr="002130DC">
              <w:rPr>
                <w:sz w:val="18"/>
                <w:szCs w:val="18"/>
              </w:rPr>
              <w:t xml:space="preserve">Çalışmanın kapsamına 11 bilgisayar donanım firması dâhil edilmiştir. </w:t>
            </w:r>
          </w:p>
        </w:tc>
        <w:tc>
          <w:tcPr>
            <w:tcW w:w="1729" w:type="dxa"/>
          </w:tcPr>
          <w:p w:rsidR="00494EA6" w:rsidRPr="002130DC" w:rsidRDefault="00494EA6" w:rsidP="003374D6">
            <w:pPr>
              <w:ind w:firstLine="0"/>
              <w:jc w:val="left"/>
              <w:rPr>
                <w:sz w:val="18"/>
                <w:szCs w:val="18"/>
              </w:rPr>
            </w:pPr>
            <w:r w:rsidRPr="002130DC">
              <w:rPr>
                <w:sz w:val="18"/>
                <w:szCs w:val="18"/>
              </w:rPr>
              <w:t xml:space="preserve">Çalışmanın sonucunda en iyi performansı gösteren firma Apple, ikinci sırada Hewlett Packard ve üçüncü </w:t>
            </w:r>
            <w:proofErr w:type="spellStart"/>
            <w:r w:rsidRPr="002130DC">
              <w:rPr>
                <w:sz w:val="18"/>
                <w:szCs w:val="18"/>
              </w:rPr>
              <w:t>Lenovo</w:t>
            </w:r>
            <w:proofErr w:type="spellEnd"/>
            <w:r w:rsidRPr="002130DC">
              <w:rPr>
                <w:sz w:val="18"/>
                <w:szCs w:val="18"/>
              </w:rPr>
              <w:t xml:space="preserve"> </w:t>
            </w:r>
            <w:proofErr w:type="spellStart"/>
            <w:r w:rsidRPr="002130DC">
              <w:rPr>
                <w:sz w:val="18"/>
                <w:szCs w:val="18"/>
              </w:rPr>
              <w:t>Group</w:t>
            </w:r>
            <w:proofErr w:type="spellEnd"/>
            <w:r w:rsidRPr="002130DC">
              <w:rPr>
                <w:sz w:val="18"/>
                <w:szCs w:val="18"/>
              </w:rPr>
              <w:t xml:space="preserve"> olmuştur.</w:t>
            </w:r>
          </w:p>
        </w:tc>
      </w:tr>
      <w:tr w:rsidR="00494EA6" w:rsidTr="00494EA6">
        <w:tc>
          <w:tcPr>
            <w:tcW w:w="1728"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Akyüz vd. (2019)</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amacı Artvin’de faaliyet gösteren orman ürünleri işletmelerinin performanslarının değerlendirilmesidir.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TOPSIS Yöntemi</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kapsamını 6 adet işletme oluşturmaktadır.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 xml:space="preserve">Çalışmanın sonucunda ‘E’ işletmesinin en iyi </w:t>
            </w:r>
            <w:r>
              <w:rPr>
                <w:rFonts w:eastAsia="Calibri" w:cs="Times New Roman"/>
                <w:sz w:val="18"/>
                <w:szCs w:val="18"/>
              </w:rPr>
              <w:t>finansal performans sergilediği</w:t>
            </w:r>
            <w:r w:rsidRPr="002130DC">
              <w:rPr>
                <w:rFonts w:eastAsia="Calibri" w:cs="Times New Roman"/>
                <w:sz w:val="18"/>
                <w:szCs w:val="18"/>
              </w:rPr>
              <w:t xml:space="preserve"> görülmüştür.</w:t>
            </w:r>
          </w:p>
        </w:tc>
      </w:tr>
      <w:tr w:rsidR="00494EA6" w:rsidTr="00494EA6">
        <w:tc>
          <w:tcPr>
            <w:tcW w:w="1728" w:type="dxa"/>
          </w:tcPr>
          <w:p w:rsidR="00494EA6" w:rsidRPr="002130DC" w:rsidRDefault="00494EA6" w:rsidP="003374D6">
            <w:pPr>
              <w:spacing w:after="0"/>
              <w:ind w:firstLine="0"/>
              <w:rPr>
                <w:rFonts w:eastAsia="Calibri" w:cs="Times New Roman"/>
                <w:sz w:val="18"/>
                <w:szCs w:val="18"/>
              </w:rPr>
            </w:pPr>
            <w:r w:rsidRPr="002130DC">
              <w:rPr>
                <w:rFonts w:eastAsia="Calibri" w:cs="Times New Roman"/>
                <w:sz w:val="18"/>
                <w:szCs w:val="18"/>
              </w:rPr>
              <w:t>Çanakçıoğlu, (2019)</w:t>
            </w:r>
          </w:p>
          <w:p w:rsidR="00494EA6" w:rsidRPr="002130DC" w:rsidRDefault="00494EA6" w:rsidP="003374D6">
            <w:pPr>
              <w:spacing w:after="0"/>
              <w:rPr>
                <w:rFonts w:eastAsia="Calibri" w:cs="Times New Roman"/>
                <w:sz w:val="18"/>
                <w:szCs w:val="18"/>
              </w:rPr>
            </w:pP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Çalışmanın amacı, Borsa İstanbul imalat sanayinde faaliyette bulunan firmaların finansal performanslarının analiz edilmesidir.</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ENTROPİ ve GRİ Yöntemleri</w:t>
            </w:r>
          </w:p>
        </w:tc>
        <w:tc>
          <w:tcPr>
            <w:tcW w:w="1729" w:type="dxa"/>
          </w:tcPr>
          <w:p w:rsidR="00494EA6" w:rsidRPr="002130DC" w:rsidRDefault="00494EA6" w:rsidP="003374D6">
            <w:pPr>
              <w:spacing w:after="0"/>
              <w:ind w:firstLine="0"/>
              <w:jc w:val="left"/>
              <w:rPr>
                <w:rFonts w:eastAsia="Calibri" w:cs="Times New Roman"/>
                <w:sz w:val="18"/>
                <w:szCs w:val="18"/>
              </w:rPr>
            </w:pPr>
            <w:r w:rsidRPr="002130DC">
              <w:rPr>
                <w:rFonts w:eastAsia="Calibri" w:cs="Times New Roman"/>
                <w:sz w:val="18"/>
                <w:szCs w:val="18"/>
              </w:rPr>
              <w:t xml:space="preserve">Çalışma kapsamında 30 işletmenin 2013-2017 yılları arasındaki 10 finansal oran </w:t>
            </w:r>
            <w:proofErr w:type="gramStart"/>
            <w:r w:rsidRPr="002130DC">
              <w:rPr>
                <w:rFonts w:eastAsia="Calibri" w:cs="Times New Roman"/>
                <w:sz w:val="18"/>
                <w:szCs w:val="18"/>
              </w:rPr>
              <w:t>kriteri</w:t>
            </w:r>
            <w:proofErr w:type="gramEnd"/>
            <w:r w:rsidRPr="002130DC">
              <w:rPr>
                <w:rFonts w:eastAsia="Calibri" w:cs="Times New Roman"/>
                <w:sz w:val="18"/>
                <w:szCs w:val="18"/>
              </w:rPr>
              <w:t xml:space="preserve"> yer almaktadır.</w:t>
            </w:r>
          </w:p>
        </w:tc>
        <w:tc>
          <w:tcPr>
            <w:tcW w:w="1729" w:type="dxa"/>
          </w:tcPr>
          <w:p w:rsidR="00494EA6" w:rsidRPr="002130DC" w:rsidRDefault="00494EA6" w:rsidP="003374D6">
            <w:pPr>
              <w:spacing w:after="0"/>
              <w:ind w:firstLine="0"/>
              <w:jc w:val="left"/>
              <w:rPr>
                <w:rFonts w:eastAsia="Calibri" w:cs="Times New Roman"/>
                <w:sz w:val="18"/>
                <w:szCs w:val="18"/>
              </w:rPr>
            </w:pPr>
            <w:proofErr w:type="gramStart"/>
            <w:r w:rsidRPr="002130DC">
              <w:rPr>
                <w:rFonts w:eastAsia="Calibri" w:cs="Times New Roman"/>
                <w:sz w:val="18"/>
                <w:szCs w:val="18"/>
              </w:rPr>
              <w:t>e</w:t>
            </w:r>
            <w:r>
              <w:rPr>
                <w:rFonts w:eastAsia="Calibri" w:cs="Times New Roman"/>
                <w:sz w:val="18"/>
                <w:szCs w:val="18"/>
              </w:rPr>
              <w:t>n</w:t>
            </w:r>
            <w:proofErr w:type="gramEnd"/>
            <w:r>
              <w:rPr>
                <w:rFonts w:eastAsia="Calibri" w:cs="Times New Roman"/>
                <w:sz w:val="18"/>
                <w:szCs w:val="18"/>
              </w:rPr>
              <w:t xml:space="preserve"> yüksek değere </w:t>
            </w:r>
            <w:proofErr w:type="spellStart"/>
            <w:r w:rsidRPr="002130DC">
              <w:rPr>
                <w:rFonts w:eastAsia="Calibri" w:cs="Times New Roman"/>
                <w:sz w:val="18"/>
                <w:szCs w:val="18"/>
              </w:rPr>
              <w:t>Sanifoam</w:t>
            </w:r>
            <w:proofErr w:type="spellEnd"/>
            <w:r w:rsidRPr="002130DC">
              <w:rPr>
                <w:rFonts w:eastAsia="Calibri" w:cs="Times New Roman"/>
                <w:sz w:val="18"/>
                <w:szCs w:val="18"/>
              </w:rPr>
              <w:t xml:space="preserve"> Sünger Sanayi ve Ticaret A.Ş. işletmesinin sahip olduğu ortaya çıkmıştır.</w:t>
            </w:r>
          </w:p>
        </w:tc>
      </w:tr>
    </w:tbl>
    <w:p w:rsidR="00954F04" w:rsidRDefault="00954F04" w:rsidP="00494EA6">
      <w:pPr>
        <w:ind w:firstLine="0"/>
        <w:rPr>
          <w:b/>
        </w:rPr>
      </w:pPr>
    </w:p>
    <w:p w:rsidR="00E02723" w:rsidRPr="002130DC" w:rsidRDefault="00E02723" w:rsidP="005A0F41">
      <w:pPr>
        <w:spacing w:after="0"/>
        <w:jc w:val="center"/>
        <w:rPr>
          <w:b/>
        </w:rPr>
      </w:pPr>
      <w:r>
        <w:rPr>
          <w:b/>
        </w:rPr>
        <w:lastRenderedPageBreak/>
        <w:t>Tablo 5. (Devamı)</w:t>
      </w:r>
    </w:p>
    <w:tbl>
      <w:tblPr>
        <w:tblStyle w:val="TabloKlavuzu"/>
        <w:tblW w:w="0" w:type="auto"/>
        <w:tblLook w:val="04A0" w:firstRow="1" w:lastRow="0" w:firstColumn="1" w:lastColumn="0" w:noHBand="0" w:noVBand="1"/>
      </w:tblPr>
      <w:tblGrid>
        <w:gridCol w:w="1716"/>
        <w:gridCol w:w="1778"/>
        <w:gridCol w:w="1723"/>
        <w:gridCol w:w="1767"/>
        <w:gridCol w:w="1736"/>
      </w:tblGrid>
      <w:tr w:rsidR="00E02723" w:rsidRPr="002130DC" w:rsidTr="009C3826">
        <w:tc>
          <w:tcPr>
            <w:tcW w:w="1716" w:type="dxa"/>
          </w:tcPr>
          <w:p w:rsidR="00E02723" w:rsidRPr="002130DC" w:rsidRDefault="00E02723" w:rsidP="009C3826">
            <w:pPr>
              <w:spacing w:after="0"/>
              <w:ind w:firstLine="0"/>
              <w:jc w:val="left"/>
              <w:rPr>
                <w:rFonts w:eastAsia="Calibri" w:cs="Times New Roman"/>
                <w:sz w:val="18"/>
                <w:szCs w:val="18"/>
              </w:rPr>
            </w:pPr>
            <w:proofErr w:type="spellStart"/>
            <w:r w:rsidRPr="002130DC">
              <w:rPr>
                <w:rFonts w:eastAsia="Calibri" w:cs="Times New Roman"/>
                <w:sz w:val="18"/>
                <w:szCs w:val="18"/>
              </w:rPr>
              <w:t>Hatunoğluvd</w:t>
            </w:r>
            <w:proofErr w:type="spellEnd"/>
            <w:r w:rsidRPr="002130DC">
              <w:rPr>
                <w:rFonts w:eastAsia="Calibri" w:cs="Times New Roman"/>
                <w:sz w:val="18"/>
                <w:szCs w:val="18"/>
              </w:rPr>
              <w:t>. (2019)</w:t>
            </w:r>
          </w:p>
        </w:tc>
        <w:tc>
          <w:tcPr>
            <w:tcW w:w="1778"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Çalışmanın amacı, katılım bankalar</w:t>
            </w:r>
            <w:r w:rsidR="00BA5961">
              <w:rPr>
                <w:rFonts w:eastAsia="Calibri" w:cs="Times New Roman"/>
                <w:sz w:val="18"/>
                <w:szCs w:val="18"/>
              </w:rPr>
              <w:t xml:space="preserve">ının </w:t>
            </w:r>
            <w:r w:rsidRPr="002130DC">
              <w:rPr>
                <w:rFonts w:eastAsia="Calibri" w:cs="Times New Roman"/>
                <w:sz w:val="18"/>
                <w:szCs w:val="18"/>
              </w:rPr>
              <w:t>projelerinin performansının değerlendirilmesidir.</w:t>
            </w:r>
          </w:p>
        </w:tc>
        <w:tc>
          <w:tcPr>
            <w:tcW w:w="1723" w:type="dxa"/>
          </w:tcPr>
          <w:p w:rsidR="00E02723" w:rsidRPr="002130DC" w:rsidRDefault="00BA5961" w:rsidP="009C3826">
            <w:pPr>
              <w:spacing w:after="0"/>
              <w:ind w:firstLine="0"/>
              <w:jc w:val="left"/>
              <w:rPr>
                <w:rFonts w:eastAsia="Calibri" w:cs="Times New Roman"/>
                <w:sz w:val="18"/>
                <w:szCs w:val="18"/>
              </w:rPr>
            </w:pPr>
            <w:r>
              <w:rPr>
                <w:rFonts w:eastAsia="Calibri" w:cs="Times New Roman"/>
                <w:sz w:val="18"/>
                <w:szCs w:val="18"/>
              </w:rPr>
              <w:t>ENTROPI ve TOPSIS</w:t>
            </w:r>
          </w:p>
          <w:p w:rsidR="00E02723" w:rsidRPr="002130DC" w:rsidRDefault="00E02723" w:rsidP="009C3826">
            <w:pPr>
              <w:spacing w:after="0"/>
              <w:jc w:val="left"/>
              <w:rPr>
                <w:rFonts w:eastAsia="Calibri" w:cs="Times New Roman"/>
                <w:sz w:val="18"/>
                <w:szCs w:val="18"/>
              </w:rPr>
            </w:pPr>
          </w:p>
        </w:tc>
        <w:tc>
          <w:tcPr>
            <w:tcW w:w="1767"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 xml:space="preserve">Çalışmanın kapsamını 2013-2017 yılları arasında faaliyet gösteren beş katılım bankası oluşturmaktadır. </w:t>
            </w:r>
          </w:p>
        </w:tc>
        <w:tc>
          <w:tcPr>
            <w:tcW w:w="1736"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Çalışmanın sonucunda en yüksek performansa sahip banka</w:t>
            </w:r>
            <w:r w:rsidR="005F763D">
              <w:rPr>
                <w:rFonts w:eastAsia="Calibri" w:cs="Times New Roman"/>
                <w:sz w:val="18"/>
                <w:szCs w:val="18"/>
              </w:rPr>
              <w:t>nın</w:t>
            </w:r>
            <w:r w:rsidRPr="002130DC">
              <w:rPr>
                <w:rFonts w:eastAsia="Calibri" w:cs="Times New Roman"/>
                <w:sz w:val="18"/>
                <w:szCs w:val="18"/>
              </w:rPr>
              <w:t xml:space="preserve"> Albaraka Türk Katılım Bankasının olduğu görülmüştür. </w:t>
            </w:r>
          </w:p>
        </w:tc>
      </w:tr>
      <w:tr w:rsidR="00E02723" w:rsidRPr="002130DC" w:rsidTr="009C3826">
        <w:tc>
          <w:tcPr>
            <w:tcW w:w="1716" w:type="dxa"/>
          </w:tcPr>
          <w:p w:rsidR="00E02723" w:rsidRPr="002130DC" w:rsidRDefault="00E02723" w:rsidP="009C3826">
            <w:pPr>
              <w:ind w:firstLine="0"/>
              <w:jc w:val="left"/>
              <w:rPr>
                <w:sz w:val="18"/>
                <w:szCs w:val="18"/>
              </w:rPr>
            </w:pPr>
            <w:r w:rsidRPr="002130DC">
              <w:rPr>
                <w:sz w:val="18"/>
                <w:szCs w:val="18"/>
              </w:rPr>
              <w:t>Şahin, Sarı, (2019)</w:t>
            </w:r>
          </w:p>
        </w:tc>
        <w:tc>
          <w:tcPr>
            <w:tcW w:w="1778" w:type="dxa"/>
          </w:tcPr>
          <w:p w:rsidR="00E02723" w:rsidRPr="002130DC" w:rsidRDefault="00E02723" w:rsidP="009C3826">
            <w:pPr>
              <w:ind w:firstLine="0"/>
              <w:jc w:val="left"/>
              <w:rPr>
                <w:sz w:val="18"/>
                <w:szCs w:val="18"/>
              </w:rPr>
            </w:pPr>
            <w:r w:rsidRPr="002130DC">
              <w:rPr>
                <w:sz w:val="18"/>
                <w:szCs w:val="18"/>
              </w:rPr>
              <w:t>Çalışmanın amacı BIST’ da işlem gören imalat sektöründeki işletmelerin finansal performans sıralamasının belirlenmesidir.</w:t>
            </w:r>
          </w:p>
        </w:tc>
        <w:tc>
          <w:tcPr>
            <w:tcW w:w="1723" w:type="dxa"/>
          </w:tcPr>
          <w:p w:rsidR="00E02723" w:rsidRPr="002130DC" w:rsidRDefault="00E02723" w:rsidP="009C3826">
            <w:pPr>
              <w:ind w:firstLine="0"/>
              <w:jc w:val="left"/>
              <w:rPr>
                <w:sz w:val="18"/>
                <w:szCs w:val="18"/>
              </w:rPr>
            </w:pPr>
            <w:r w:rsidRPr="002130DC">
              <w:rPr>
                <w:sz w:val="18"/>
                <w:szCs w:val="18"/>
              </w:rPr>
              <w:t>ENTROPİ, TOPSIS ve VIKOR Yöntemleri</w:t>
            </w:r>
          </w:p>
        </w:tc>
        <w:tc>
          <w:tcPr>
            <w:tcW w:w="1767" w:type="dxa"/>
          </w:tcPr>
          <w:p w:rsidR="00E02723" w:rsidRPr="002130DC" w:rsidRDefault="00E02723" w:rsidP="009C3826">
            <w:pPr>
              <w:ind w:firstLine="0"/>
              <w:jc w:val="left"/>
              <w:rPr>
                <w:sz w:val="18"/>
                <w:szCs w:val="18"/>
              </w:rPr>
            </w:pPr>
            <w:r w:rsidRPr="002130DC">
              <w:rPr>
                <w:sz w:val="18"/>
                <w:szCs w:val="18"/>
              </w:rPr>
              <w:t>Çalışmanın kapsamını 2013-2016 yılları arasındaki 27 işletme oluşturmaktadır.</w:t>
            </w:r>
          </w:p>
        </w:tc>
        <w:tc>
          <w:tcPr>
            <w:tcW w:w="1736" w:type="dxa"/>
          </w:tcPr>
          <w:p w:rsidR="00E02723" w:rsidRPr="002130DC" w:rsidRDefault="00E02723" w:rsidP="009C3826">
            <w:pPr>
              <w:ind w:firstLine="0"/>
              <w:jc w:val="left"/>
              <w:rPr>
                <w:sz w:val="18"/>
                <w:szCs w:val="18"/>
              </w:rPr>
            </w:pPr>
            <w:r w:rsidRPr="002130DC">
              <w:rPr>
                <w:sz w:val="18"/>
                <w:szCs w:val="18"/>
              </w:rPr>
              <w:t>Çalışmanın sonucunda Finansal Performans ve Borsa Performansı arasında anlamlı bir ilişki olmadığı görülmüştür.</w:t>
            </w:r>
          </w:p>
        </w:tc>
      </w:tr>
      <w:tr w:rsidR="00E02723" w:rsidRPr="002130DC" w:rsidTr="009C3826">
        <w:tc>
          <w:tcPr>
            <w:tcW w:w="1716" w:type="dxa"/>
          </w:tcPr>
          <w:p w:rsidR="00E02723" w:rsidRDefault="00E02723" w:rsidP="009C3826">
            <w:pPr>
              <w:spacing w:after="0"/>
              <w:ind w:firstLine="0"/>
              <w:rPr>
                <w:rFonts w:eastAsia="Calibri" w:cs="Times New Roman"/>
                <w:sz w:val="18"/>
                <w:szCs w:val="18"/>
              </w:rPr>
            </w:pPr>
            <w:r w:rsidRPr="002130DC">
              <w:rPr>
                <w:rFonts w:eastAsia="Calibri" w:cs="Times New Roman"/>
                <w:sz w:val="18"/>
                <w:szCs w:val="18"/>
              </w:rPr>
              <w:t>Yıldırım</w:t>
            </w:r>
            <w:r>
              <w:rPr>
                <w:rFonts w:eastAsia="Calibri" w:cs="Times New Roman"/>
                <w:sz w:val="18"/>
                <w:szCs w:val="18"/>
              </w:rPr>
              <w:t>, Altan,</w:t>
            </w:r>
          </w:p>
          <w:p w:rsidR="00E02723" w:rsidRPr="002130DC" w:rsidRDefault="00E02723" w:rsidP="009C3826">
            <w:pPr>
              <w:spacing w:after="0"/>
              <w:ind w:firstLine="0"/>
              <w:rPr>
                <w:rFonts w:eastAsia="Calibri" w:cs="Times New Roman"/>
                <w:sz w:val="18"/>
                <w:szCs w:val="18"/>
              </w:rPr>
            </w:pPr>
            <w:r w:rsidRPr="002130DC">
              <w:rPr>
                <w:rFonts w:eastAsia="Calibri" w:cs="Times New Roman"/>
                <w:sz w:val="18"/>
                <w:szCs w:val="18"/>
              </w:rPr>
              <w:t>(2019)</w:t>
            </w:r>
          </w:p>
        </w:tc>
        <w:tc>
          <w:tcPr>
            <w:tcW w:w="1778" w:type="dxa"/>
          </w:tcPr>
          <w:p w:rsidR="00E02723" w:rsidRPr="002130DC" w:rsidRDefault="00E02723" w:rsidP="009C3826">
            <w:pPr>
              <w:spacing w:after="0"/>
              <w:ind w:firstLine="0"/>
              <w:jc w:val="left"/>
              <w:rPr>
                <w:rFonts w:eastAsia="Calibri" w:cs="Times New Roman"/>
                <w:sz w:val="18"/>
                <w:szCs w:val="18"/>
              </w:rPr>
            </w:pPr>
            <w:proofErr w:type="gramStart"/>
            <w:r w:rsidRPr="002130DC">
              <w:rPr>
                <w:rFonts w:eastAsia="Calibri" w:cs="Times New Roman"/>
                <w:sz w:val="18"/>
                <w:szCs w:val="18"/>
              </w:rPr>
              <w:t>sigorta</w:t>
            </w:r>
            <w:proofErr w:type="gramEnd"/>
            <w:r w:rsidRPr="002130DC">
              <w:rPr>
                <w:rFonts w:eastAsia="Calibri" w:cs="Times New Roman"/>
                <w:sz w:val="18"/>
                <w:szCs w:val="18"/>
              </w:rPr>
              <w:t xml:space="preserve"> sektörünün finansal analizi ve değerlendirilmesi hedeflenmiştir.</w:t>
            </w:r>
          </w:p>
        </w:tc>
        <w:tc>
          <w:tcPr>
            <w:tcW w:w="1723"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ENTROPİ ve TOPSIS Yöntemleri</w:t>
            </w:r>
          </w:p>
        </w:tc>
        <w:tc>
          <w:tcPr>
            <w:tcW w:w="1767"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 xml:space="preserve">Çalışmanın kapsamına 2012-2016 yıllarına ait sigortacılık sektöründe kullanılan 10 </w:t>
            </w:r>
            <w:proofErr w:type="gramStart"/>
            <w:r w:rsidRPr="002130DC">
              <w:rPr>
                <w:rFonts w:eastAsia="Calibri" w:cs="Times New Roman"/>
                <w:sz w:val="18"/>
                <w:szCs w:val="18"/>
              </w:rPr>
              <w:t>kriter</w:t>
            </w:r>
            <w:proofErr w:type="gramEnd"/>
            <w:r w:rsidRPr="002130DC">
              <w:rPr>
                <w:rFonts w:eastAsia="Calibri" w:cs="Times New Roman"/>
                <w:sz w:val="18"/>
                <w:szCs w:val="18"/>
              </w:rPr>
              <w:t xml:space="preserve"> dahil edilmiştir.</w:t>
            </w:r>
          </w:p>
        </w:tc>
        <w:tc>
          <w:tcPr>
            <w:tcW w:w="1736" w:type="dxa"/>
          </w:tcPr>
          <w:p w:rsidR="00E02723" w:rsidRPr="002130DC" w:rsidRDefault="00B61A02" w:rsidP="009C3826">
            <w:pPr>
              <w:spacing w:after="0"/>
              <w:ind w:firstLine="0"/>
              <w:jc w:val="left"/>
              <w:rPr>
                <w:rFonts w:eastAsia="Calibri" w:cs="Times New Roman"/>
                <w:sz w:val="18"/>
                <w:szCs w:val="18"/>
              </w:rPr>
            </w:pPr>
            <w:proofErr w:type="gramStart"/>
            <w:r>
              <w:rPr>
                <w:rFonts w:eastAsia="Calibri" w:cs="Times New Roman"/>
                <w:sz w:val="18"/>
                <w:szCs w:val="18"/>
              </w:rPr>
              <w:t>hayat</w:t>
            </w:r>
            <w:proofErr w:type="gramEnd"/>
            <w:r>
              <w:rPr>
                <w:rFonts w:eastAsia="Calibri" w:cs="Times New Roman"/>
                <w:sz w:val="18"/>
                <w:szCs w:val="18"/>
              </w:rPr>
              <w:t xml:space="preserve"> dışı sigortanın</w:t>
            </w:r>
            <w:r w:rsidR="00E02723" w:rsidRPr="002130DC">
              <w:rPr>
                <w:rFonts w:eastAsia="Calibri" w:cs="Times New Roman"/>
                <w:sz w:val="18"/>
                <w:szCs w:val="18"/>
              </w:rPr>
              <w:t xml:space="preserve"> en başarılı olduğu yılın 2016, en başarısız olduğu yılın 2012 yılı olduğu tespit edilmiştir.</w:t>
            </w:r>
          </w:p>
        </w:tc>
      </w:tr>
      <w:tr w:rsidR="00E02723" w:rsidRPr="002130DC" w:rsidTr="009C3826">
        <w:tc>
          <w:tcPr>
            <w:tcW w:w="1716" w:type="dxa"/>
          </w:tcPr>
          <w:p w:rsidR="00E02723" w:rsidRDefault="00E02723" w:rsidP="009C3826">
            <w:pPr>
              <w:spacing w:after="0"/>
              <w:ind w:firstLine="0"/>
              <w:rPr>
                <w:rFonts w:eastAsia="Calibri" w:cs="Times New Roman"/>
                <w:sz w:val="18"/>
                <w:szCs w:val="18"/>
              </w:rPr>
            </w:pPr>
            <w:r>
              <w:rPr>
                <w:rFonts w:eastAsia="Calibri" w:cs="Times New Roman"/>
                <w:sz w:val="18"/>
                <w:szCs w:val="18"/>
              </w:rPr>
              <w:t xml:space="preserve">Ayçin, </w:t>
            </w:r>
            <w:r w:rsidRPr="002130DC">
              <w:rPr>
                <w:rFonts w:eastAsia="Calibri" w:cs="Times New Roman"/>
                <w:sz w:val="18"/>
                <w:szCs w:val="18"/>
              </w:rPr>
              <w:t>Güçlü,</w:t>
            </w:r>
          </w:p>
          <w:p w:rsidR="00E02723" w:rsidRPr="002130DC" w:rsidRDefault="00E02723" w:rsidP="009C3826">
            <w:pPr>
              <w:spacing w:after="0"/>
              <w:ind w:firstLine="0"/>
              <w:rPr>
                <w:rFonts w:eastAsia="Calibri" w:cs="Times New Roman"/>
                <w:sz w:val="18"/>
                <w:szCs w:val="18"/>
              </w:rPr>
            </w:pPr>
            <w:r w:rsidRPr="002130DC">
              <w:rPr>
                <w:rFonts w:eastAsia="Calibri" w:cs="Times New Roman"/>
                <w:sz w:val="18"/>
                <w:szCs w:val="18"/>
              </w:rPr>
              <w:t xml:space="preserve"> (2020)</w:t>
            </w:r>
          </w:p>
        </w:tc>
        <w:tc>
          <w:tcPr>
            <w:tcW w:w="1778" w:type="dxa"/>
          </w:tcPr>
          <w:p w:rsidR="00E02723" w:rsidRPr="002130DC" w:rsidRDefault="00BA5961" w:rsidP="009C3826">
            <w:pPr>
              <w:spacing w:after="0"/>
              <w:ind w:firstLine="0"/>
              <w:jc w:val="left"/>
              <w:rPr>
                <w:rFonts w:eastAsia="Calibri" w:cs="Times New Roman"/>
                <w:sz w:val="18"/>
                <w:szCs w:val="18"/>
              </w:rPr>
            </w:pPr>
            <w:r>
              <w:rPr>
                <w:rFonts w:eastAsia="Calibri" w:cs="Times New Roman"/>
                <w:sz w:val="18"/>
                <w:szCs w:val="18"/>
              </w:rPr>
              <w:t xml:space="preserve">Borsa İstanbul </w:t>
            </w:r>
            <w:r w:rsidR="00E02723" w:rsidRPr="002130DC">
              <w:rPr>
                <w:rFonts w:eastAsia="Calibri" w:cs="Times New Roman"/>
                <w:sz w:val="18"/>
                <w:szCs w:val="18"/>
              </w:rPr>
              <w:t xml:space="preserve">ticaret endeksinde işlem gören firmaların finansal performanslarının analiz edilmesidir. </w:t>
            </w:r>
          </w:p>
        </w:tc>
        <w:tc>
          <w:tcPr>
            <w:tcW w:w="1723"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ENTROPI ve MAIRCA Yöntemleri</w:t>
            </w:r>
          </w:p>
        </w:tc>
        <w:tc>
          <w:tcPr>
            <w:tcW w:w="1767"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 xml:space="preserve">Çalışmanın kapsamını BIST ticaret endeksinde yer alan firmalar oluşturmaktadır. </w:t>
            </w:r>
          </w:p>
        </w:tc>
        <w:tc>
          <w:tcPr>
            <w:tcW w:w="1736" w:type="dxa"/>
          </w:tcPr>
          <w:p w:rsidR="00E02723" w:rsidRPr="002130DC" w:rsidRDefault="00E02723" w:rsidP="009C3826">
            <w:pPr>
              <w:spacing w:after="0"/>
              <w:ind w:firstLine="0"/>
              <w:jc w:val="left"/>
              <w:rPr>
                <w:rFonts w:eastAsia="Calibri" w:cs="Times New Roman"/>
                <w:sz w:val="18"/>
                <w:szCs w:val="18"/>
              </w:rPr>
            </w:pPr>
            <w:r w:rsidRPr="002130DC">
              <w:rPr>
                <w:rFonts w:eastAsia="Calibri" w:cs="Times New Roman"/>
                <w:sz w:val="18"/>
                <w:szCs w:val="18"/>
              </w:rPr>
              <w:t xml:space="preserve">Çalışmanın sonucunda finansal performansı en yüksek firmaların MİLPA, SANKO ve TEKNOSA olduğu tespit edilmiştir. </w:t>
            </w:r>
          </w:p>
        </w:tc>
      </w:tr>
    </w:tbl>
    <w:p w:rsidR="00CE7058" w:rsidRDefault="00CE7058" w:rsidP="00B54FF8">
      <w:pPr>
        <w:ind w:firstLine="0"/>
      </w:pPr>
    </w:p>
    <w:p w:rsidR="00E02723" w:rsidRDefault="0053376B" w:rsidP="00E02723">
      <w:r>
        <w:t xml:space="preserve">Feng </w:t>
      </w:r>
      <w:proofErr w:type="spellStart"/>
      <w:r>
        <w:t>and</w:t>
      </w:r>
      <w:proofErr w:type="spellEnd"/>
      <w:r w:rsidR="00E02723" w:rsidRPr="007C0D14">
        <w:t xml:space="preserve"> </w:t>
      </w:r>
      <w:proofErr w:type="spellStart"/>
      <w:r w:rsidR="00E02723" w:rsidRPr="007C0D14">
        <w:t>Wang</w:t>
      </w:r>
      <w:proofErr w:type="spellEnd"/>
      <w:r w:rsidR="00E02723" w:rsidRPr="007C0D14">
        <w:t xml:space="preserve"> (2000), çalışmanın amacı havayolu şirketlerinin performans değerlendirmesini yapmaktır. Çalışmada Gri ilişkisel analiz ve TOPSIS yöntemleri birlikte değerlendirilmiştir. Çalışmanın sonucunda havayolları için performans değerlendirilmesinin daha kapsamlı ol</w:t>
      </w:r>
      <w:r w:rsidR="00E02723">
        <w:t xml:space="preserve">ması gerektiğine ulaşılmıştır. </w:t>
      </w:r>
    </w:p>
    <w:p w:rsidR="00E02723" w:rsidRDefault="0053376B" w:rsidP="0053376B">
      <w:proofErr w:type="spellStart"/>
      <w:r>
        <w:t>Chang</w:t>
      </w:r>
      <w:proofErr w:type="spellEnd"/>
      <w:r>
        <w:t xml:space="preserve"> vd. (2010), çalışmanın </w:t>
      </w:r>
      <w:r w:rsidR="00E02723">
        <w:t>amacı Tayvan’da 82 yatırım fonunun değerlendirilmesini yapmaktır. Çalışma so</w:t>
      </w:r>
      <w:r>
        <w:t xml:space="preserve">nucunda yatırım fonlarının mali </w:t>
      </w:r>
      <w:r w:rsidR="00E02723">
        <w:t>performanslarının iyi sonuçlar verdiği gözlemlenmiştir.</w:t>
      </w:r>
    </w:p>
    <w:p w:rsidR="00E02723" w:rsidRDefault="00E02723" w:rsidP="00E02723">
      <w:proofErr w:type="spellStart"/>
      <w:r w:rsidRPr="007C0D14">
        <w:lastRenderedPageBreak/>
        <w:t>Rezaie</w:t>
      </w:r>
      <w:proofErr w:type="spellEnd"/>
      <w:r w:rsidRPr="007C0D14">
        <w:t xml:space="preserve"> vd. (2014), çalışmanın amacı bulanık AHP ve VIKOR yöntemleri ile çimento firmalarının performans değerlendirmesini yapmaktır. Çalışmanın sonucunda </w:t>
      </w:r>
      <w:proofErr w:type="spellStart"/>
      <w:r w:rsidRPr="007C0D14">
        <w:t>vikor</w:t>
      </w:r>
      <w:proofErr w:type="spellEnd"/>
      <w:r w:rsidRPr="007C0D14">
        <w:t xml:space="preserve"> analizinde </w:t>
      </w:r>
      <w:proofErr w:type="spellStart"/>
      <w:r w:rsidRPr="007C0D14">
        <w:t>Ghaen</w:t>
      </w:r>
      <w:proofErr w:type="spellEnd"/>
      <w:r w:rsidRPr="007C0D14">
        <w:t xml:space="preserve">, Fars ve </w:t>
      </w:r>
      <w:proofErr w:type="spellStart"/>
      <w:r w:rsidRPr="007C0D14">
        <w:t>Khoozestan</w:t>
      </w:r>
      <w:proofErr w:type="spellEnd"/>
      <w:r w:rsidRPr="007C0D14">
        <w:t xml:space="preserve"> çimento tespit edilmiştir. Ayrıca 2008 yılında </w:t>
      </w:r>
      <w:proofErr w:type="spellStart"/>
      <w:r w:rsidRPr="007C0D14">
        <w:t>Urmia</w:t>
      </w:r>
      <w:proofErr w:type="spellEnd"/>
      <w:r w:rsidRPr="007C0D14">
        <w:t xml:space="preserve"> ve 2009 yılında </w:t>
      </w:r>
      <w:proofErr w:type="spellStart"/>
      <w:r w:rsidRPr="007C0D14">
        <w:t>Hormozgan</w:t>
      </w:r>
      <w:proofErr w:type="spellEnd"/>
      <w:r w:rsidRPr="007C0D14">
        <w:t xml:space="preserve">, İran’daki 27 çimento fabrikası arasından en üst </w:t>
      </w:r>
      <w:r>
        <w:t xml:space="preserve">sırada yer aldığı görülmüştür. </w:t>
      </w:r>
    </w:p>
    <w:p w:rsidR="00C02C66" w:rsidRDefault="00E02723" w:rsidP="00BA5961">
      <w:proofErr w:type="spellStart"/>
      <w:r w:rsidRPr="007C0D14">
        <w:t>Pineda</w:t>
      </w:r>
      <w:proofErr w:type="spellEnd"/>
      <w:r w:rsidRPr="007C0D14">
        <w:t xml:space="preserve"> vd. (2017), çalışmanın amacı hava yolu performanslarının çok </w:t>
      </w:r>
      <w:proofErr w:type="gramStart"/>
      <w:r w:rsidRPr="007C0D14">
        <w:t>kriterli</w:t>
      </w:r>
      <w:proofErr w:type="gramEnd"/>
      <w:r w:rsidRPr="007C0D14">
        <w:t xml:space="preserve"> karar verme yöntemleri kullanılarak iyileştirilmesidir. Çalışmanın sonucunda finansal verimliliğin elde edilmesi amacıyla her bir hava yolunun ayrı ayrı değerlendirilmesi gerektiği öngörülmüştür. </w:t>
      </w:r>
    </w:p>
    <w:p w:rsidR="00E02723" w:rsidRPr="007C0D14" w:rsidRDefault="00E02723" w:rsidP="00E02723">
      <w:r w:rsidRPr="007C0D14">
        <w:t xml:space="preserve">Ayaydın vd. (2017), çalışmanın amacı Gri İlişkisel Analiz tekniği kullanılarak lojistik firmalarının performansını ölçmektir. Çalışmanın sonucunda en iyi dereceye sahip 3 şirket sırasıyla </w:t>
      </w:r>
      <w:proofErr w:type="spellStart"/>
      <w:r w:rsidRPr="007C0D14">
        <w:t>Reysaş</w:t>
      </w:r>
      <w:proofErr w:type="spellEnd"/>
      <w:r w:rsidRPr="007C0D14">
        <w:t xml:space="preserve"> Taşım ve </w:t>
      </w:r>
      <w:proofErr w:type="spellStart"/>
      <w:r w:rsidRPr="007C0D14">
        <w:t>Loj</w:t>
      </w:r>
      <w:proofErr w:type="spellEnd"/>
      <w:r w:rsidRPr="007C0D14">
        <w:t>. Tic. A.Ş. Omsan Lojistik A.Ş. ve Borusan Lojistik Dağ. Taş.</w:t>
      </w:r>
      <w:r w:rsidR="003374D6">
        <w:t xml:space="preserve"> </w:t>
      </w:r>
      <w:proofErr w:type="gramStart"/>
      <w:r w:rsidRPr="007C0D14">
        <w:t>ve</w:t>
      </w:r>
      <w:proofErr w:type="gramEnd"/>
      <w:r w:rsidRPr="007C0D14">
        <w:t xml:space="preserve"> Tic. A.Ş. olarak tespit edilmiştir. </w:t>
      </w:r>
    </w:p>
    <w:p w:rsidR="00E02723" w:rsidRDefault="00E02723" w:rsidP="00E02723">
      <w:r w:rsidRPr="007C0D14">
        <w:t xml:space="preserve">Çatı vd. (2017), çalışmanın amacı sportif başarıyı etkileyen faktörler kapsamında seçilmiş olan futbol kulüplerinin sportif ve finansal performans etkinliklerinin araştırılmasıdır. Çalışma sonucunda takımların sportif başarılarının ölçülmesi başarının gerçek değerini göstereceğinden gelire oranla yüksek bonservis harcamalarının takımın başarısını negatif yönde etkilediği görülmüştür. </w:t>
      </w:r>
    </w:p>
    <w:p w:rsidR="00E02723" w:rsidRDefault="00E02723" w:rsidP="00E02723">
      <w:proofErr w:type="spellStart"/>
      <w:r w:rsidRPr="007C0D14">
        <w:t>Şit</w:t>
      </w:r>
      <w:proofErr w:type="spellEnd"/>
      <w:r w:rsidRPr="007C0D14">
        <w:t xml:space="preserve"> vd. (2017), çalışmada BIST Ana Metal Endeksinde (XMANA) yer alan 16 işletmeye ait 2011-2015 dönemi mali verileri kullanılarak, işletmelerin finansal performanslarının analizi amaçlanmıştır. İşletmelerin finansal performans sıralamaları sonucunda en iyi performans gösterme açısından bir istikrar olmadığı görülmüştür.</w:t>
      </w:r>
    </w:p>
    <w:p w:rsidR="00E02723" w:rsidRDefault="00E02723" w:rsidP="00E02723">
      <w:r w:rsidRPr="007C0D14">
        <w:t xml:space="preserve">Kiracı ve Bakır (2018), çalışmada uygulanan rekabet stratejisi ve iş modeli dikkate alınarak havayollarının finansal performans analizi amaçlanmıştır. Çalışmanın sonucunda sırasıyla EASYJET, SOUTHWEST VE NORWEGIAN havayollarının en iyi finansal performansa sahip olduğu, en kötü finansal performansa sahip havayolu şirketlerinin ise GOL LİNHAS, AİRASİA BERHAD ve CEBU AİR şeklinde sıralandığı görülmektedir. </w:t>
      </w:r>
    </w:p>
    <w:p w:rsidR="00E02723" w:rsidRPr="007C0D14" w:rsidRDefault="00E02723" w:rsidP="00E02723">
      <w:proofErr w:type="spellStart"/>
      <w:r w:rsidRPr="007C0D14">
        <w:lastRenderedPageBreak/>
        <w:t>Özdağoğlu</w:t>
      </w:r>
      <w:proofErr w:type="spellEnd"/>
      <w:r w:rsidRPr="007C0D14">
        <w:t xml:space="preserve"> (2018), çalışmanın amacı gri </w:t>
      </w:r>
      <w:r>
        <w:t xml:space="preserve">ve </w:t>
      </w:r>
      <w:proofErr w:type="spellStart"/>
      <w:r w:rsidRPr="007C0D14">
        <w:t>entropi</w:t>
      </w:r>
      <w:proofErr w:type="spellEnd"/>
      <w:r>
        <w:t xml:space="preserve"> yöntemlerinin</w:t>
      </w:r>
      <w:r w:rsidRPr="007C0D14">
        <w:t xml:space="preserve"> ağırlıkları kullan</w:t>
      </w:r>
      <w:r>
        <w:t>ılarak EATWIOS yöntemi ile BI</w:t>
      </w:r>
      <w:r w:rsidRPr="007C0D14">
        <w:t xml:space="preserve">ST </w:t>
      </w:r>
      <w:proofErr w:type="spellStart"/>
      <w:r w:rsidRPr="007C0D14">
        <w:t>sınayi</w:t>
      </w:r>
      <w:proofErr w:type="spellEnd"/>
      <w:r w:rsidRPr="007C0D14">
        <w:t xml:space="preserve"> grubunda yer alan </w:t>
      </w:r>
      <w:r>
        <w:t>152 işletmenin performans analizini yapmaktır</w:t>
      </w:r>
      <w:r w:rsidRPr="007C0D14">
        <w:t xml:space="preserve">. Elde edilen sonuçlar incelendiğinde 0,6 performans değerini aşan sadece iki sanayi işletmesi tespit edilmiştir. Bunlar firma 64 ve firma 145’tir. 0,5 ve 0,6 değerleri arasında performans değerlemesine sahip olan dört sanayi işletmesi bulunmuştur. Bunlar firma 58, 27, 95 ve 80’dir. Bunların yanı sıra kaynaklarını tam kullanamayıp 0,4 değerinin altında kalan 117 sanayi işletmesi olduğu görülmektedir. </w:t>
      </w:r>
    </w:p>
    <w:p w:rsidR="00E02723" w:rsidRDefault="00E02723" w:rsidP="00E02723">
      <w:r w:rsidRPr="007C0D14">
        <w:t xml:space="preserve">Akyüz vd. (2019), çalışmanın amacı </w:t>
      </w:r>
      <w:proofErr w:type="spellStart"/>
      <w:r w:rsidRPr="007C0D14">
        <w:t>Topsis</w:t>
      </w:r>
      <w:proofErr w:type="spellEnd"/>
      <w:r w:rsidRPr="007C0D14">
        <w:t xml:space="preserve"> yöntemi kullanılarak Artvin ilindeki orman ürünleri işletmelerinin finansal performanslarını karşılaştırmaktır. Çalışmanın sonucunda </w:t>
      </w:r>
      <w:proofErr w:type="spellStart"/>
      <w:r w:rsidRPr="007C0D14">
        <w:t>Entropi</w:t>
      </w:r>
      <w:proofErr w:type="spellEnd"/>
      <w:r w:rsidRPr="007C0D14">
        <w:t xml:space="preserve"> tekniğine göre 2014,2015 ve 2017 yılı için en önemli </w:t>
      </w:r>
      <w:proofErr w:type="gramStart"/>
      <w:r w:rsidRPr="007C0D14">
        <w:t>kriter</w:t>
      </w:r>
      <w:proofErr w:type="gramEnd"/>
      <w:r w:rsidRPr="007C0D14">
        <w:t xml:space="preserve"> F1(</w:t>
      </w:r>
      <w:proofErr w:type="spellStart"/>
      <w:r w:rsidRPr="007C0D14">
        <w:t>özkaynak</w:t>
      </w:r>
      <w:proofErr w:type="spellEnd"/>
      <w:r w:rsidRPr="007C0D14">
        <w:t xml:space="preserve"> devir hızı), 2016 için en önemli kriter L2(</w:t>
      </w:r>
      <w:r w:rsidRPr="00CC02AF">
        <w:t>asit-test)</w:t>
      </w:r>
      <w:r>
        <w:t xml:space="preserve"> oranı</w:t>
      </w:r>
      <w:r w:rsidRPr="007C0D14">
        <w:t xml:space="preserve"> çıkmıştır. N1(</w:t>
      </w:r>
      <w:r w:rsidRPr="00CC02AF">
        <w:t>maliyet/satışlar)</w:t>
      </w:r>
      <w:r w:rsidRPr="007C0D14">
        <w:t xml:space="preserve"> kriteri ise bütün yıllar için en önemsiz </w:t>
      </w:r>
      <w:proofErr w:type="gramStart"/>
      <w:r w:rsidRPr="007C0D14">
        <w:t>kriter</w:t>
      </w:r>
      <w:proofErr w:type="gramEnd"/>
      <w:r w:rsidRPr="007C0D14">
        <w:t xml:space="preserve"> olarak belirlenmiştir. </w:t>
      </w:r>
      <w:proofErr w:type="spellStart"/>
      <w:r w:rsidRPr="007C0D14">
        <w:t>Topsis</w:t>
      </w:r>
      <w:proofErr w:type="spellEnd"/>
      <w:r w:rsidRPr="007C0D14">
        <w:t xml:space="preserve"> yöntemine göre ise ‘E’ işletmesi 2014,2015 ve 2017 yıllar içinde en iyi finansal performansı sağlayan işletme olurken, 2016 yılı için en iyi performansı gösteren ‘D’ işletmesi olmuştur. 2015 ve 2017 yılları için en kötü finansal performansı sağlayan işletme ‘A’ işletmesi olmuştur. ‘C’ işletmesi ise 2014 ve 2016 yılları içerisinde en kötü performans sağlayan firma olmuştur. </w:t>
      </w:r>
    </w:p>
    <w:p w:rsidR="005A0F41" w:rsidRPr="007C0D14" w:rsidRDefault="00E02723" w:rsidP="005A0F41">
      <w:pPr>
        <w:spacing w:after="0"/>
      </w:pPr>
      <w:r w:rsidRPr="007C0D14">
        <w:t xml:space="preserve">Hatunoğlu vd. (2019), çalışmanın amacı Türkiye’de faaliyet gösteren katılım bankalarının kurumsal sosyal sorumluluk performanslarının GRI (Global </w:t>
      </w:r>
      <w:proofErr w:type="spellStart"/>
      <w:r w:rsidRPr="007C0D14">
        <w:t>Reporting</w:t>
      </w:r>
      <w:proofErr w:type="spellEnd"/>
      <w:r w:rsidRPr="007C0D14">
        <w:t xml:space="preserve"> </w:t>
      </w:r>
      <w:proofErr w:type="spellStart"/>
      <w:r w:rsidRPr="007C0D14">
        <w:t>Initiative</w:t>
      </w:r>
      <w:proofErr w:type="spellEnd"/>
      <w:r w:rsidRPr="007C0D14">
        <w:t>) tarafından oluşturulmuş sorumluluk esaslarına göre değerle</w:t>
      </w:r>
      <w:r w:rsidR="005A0F41">
        <w:t xml:space="preserve">ndirmektir. </w:t>
      </w:r>
      <w:proofErr w:type="gramStart"/>
      <w:r>
        <w:t xml:space="preserve">Çalışmanın </w:t>
      </w:r>
      <w:r w:rsidRPr="007C0D14">
        <w:t xml:space="preserve">sonucuna göre kurumsal sosyal sorumluluk performansı en yüksek olan banka 1,00000 değeri ile Albaraka Türk Katılım Bankası olurken, ikinci sırada 0,47023 ile Kuveyt Türk, üçüncü sırada 0,45588 değeri ile Türkiye Finans, dördüncü sırada 0,16976 değeri ile Ziraat Katılım bankası ve son olarak beşinci olan banka ise 0,12335 değeri ile Vakıf Katılım Bankasının </w:t>
      </w:r>
      <w:r>
        <w:t xml:space="preserve">olduğu tespit edilmiştir. </w:t>
      </w:r>
      <w:proofErr w:type="gramEnd"/>
    </w:p>
    <w:p w:rsidR="00E02723" w:rsidRPr="007C0D14" w:rsidRDefault="00E02723" w:rsidP="00E02723">
      <w:r w:rsidRPr="007C0D14">
        <w:t xml:space="preserve">Yıldırım ve Altan (2019), çalışmada 2012-2016 yılları arasında sigorta sektörünün hayat dışı ve hayat/emeklilik </w:t>
      </w:r>
      <w:proofErr w:type="gramStart"/>
      <w:r w:rsidRPr="007C0D14">
        <w:t>branşlarının</w:t>
      </w:r>
      <w:proofErr w:type="gramEnd"/>
      <w:r w:rsidRPr="007C0D14">
        <w:t xml:space="preserve"> finansal performansının analizi ve değerlendirilmesi amaçlanmıştır. Çalışmanın sonucunda, hayat dışı sigortacılık </w:t>
      </w:r>
      <w:proofErr w:type="gramStart"/>
      <w:r w:rsidRPr="007C0D14">
        <w:t>branşının</w:t>
      </w:r>
      <w:proofErr w:type="gramEnd"/>
      <w:r w:rsidRPr="007C0D14">
        <w:t xml:space="preserve"> finansal açıdan en başarılı olduğu yılın 2016, en başarısız olduğu yılın ise 2012 yılı olduğu </w:t>
      </w:r>
      <w:r w:rsidR="00DC34BB">
        <w:t>tespit edilmiştir.</w:t>
      </w:r>
    </w:p>
    <w:p w:rsidR="005612FA" w:rsidRPr="00D024C0" w:rsidRDefault="005612FA" w:rsidP="00622F0A">
      <w:pPr>
        <w:pStyle w:val="Balk2"/>
        <w:numPr>
          <w:ilvl w:val="1"/>
          <w:numId w:val="33"/>
        </w:numPr>
        <w:rPr>
          <w:b/>
          <w:bCs w:val="0"/>
        </w:rPr>
      </w:pPr>
      <w:bookmarkStart w:id="71" w:name="_Toc56077777"/>
      <w:r w:rsidRPr="00D024C0">
        <w:rPr>
          <w:b/>
          <w:bCs w:val="0"/>
        </w:rPr>
        <w:lastRenderedPageBreak/>
        <w:t>Çalışmanın Amacı</w:t>
      </w:r>
      <w:bookmarkEnd w:id="71"/>
    </w:p>
    <w:p w:rsidR="00C02C66" w:rsidRDefault="005612FA" w:rsidP="003779A2">
      <w:r w:rsidRPr="007C0D14">
        <w:t>Bu çalışmada Borsa İstanbul (B</w:t>
      </w:r>
      <w:r w:rsidR="009C59B5" w:rsidRPr="007C0D14">
        <w:t>IST)’da işlem gören gıda</w:t>
      </w:r>
      <w:r w:rsidRPr="007C0D14">
        <w:t xml:space="preserve"> sektöründeki işletmelerin 2017,2018 ve 2019 dönemlerini kapsayan 20 </w:t>
      </w:r>
      <w:r w:rsidR="003779A2">
        <w:t xml:space="preserve">finansal </w:t>
      </w:r>
      <w:r w:rsidRPr="007C0D14">
        <w:t>o</w:t>
      </w:r>
      <w:r w:rsidR="003779A2">
        <w:t xml:space="preserve">ran yardımı ile ENTROPİ, TOPSİS </w:t>
      </w:r>
      <w:r w:rsidRPr="007C0D14">
        <w:t xml:space="preserve">ve VIKOR yöntemleri kullanılarak finansal performanslarının </w:t>
      </w:r>
      <w:r w:rsidR="00C922D9">
        <w:t>değerlendirilmesi amaçlanmıştı</w:t>
      </w:r>
      <w:r w:rsidR="003779A2">
        <w:t>r.</w:t>
      </w:r>
    </w:p>
    <w:p w:rsidR="008A669B" w:rsidRPr="00D024C0" w:rsidRDefault="005612FA" w:rsidP="003779A2">
      <w:r w:rsidRPr="007C0D14">
        <w:t>Çalışmanın veri setini 2017-2019 yılları arasındaki dö</w:t>
      </w:r>
      <w:r w:rsidR="009C59B5" w:rsidRPr="007C0D14">
        <w:t>nemleri kapsayan 24 gıda</w:t>
      </w:r>
      <w:r w:rsidRPr="007C0D14">
        <w:t xml:space="preserve"> şirketi oluşturmaktadır</w:t>
      </w:r>
      <w:r w:rsidR="009C59B5" w:rsidRPr="007C0D14">
        <w:t xml:space="preserve">. Borsa İstanbul’da gıda </w:t>
      </w:r>
      <w:r w:rsidRPr="007C0D14">
        <w:t>sektöründe 25 ş</w:t>
      </w:r>
      <w:r w:rsidR="003779A2">
        <w:t>irket işlem görmekte fakat Van Et</w:t>
      </w:r>
      <w:r w:rsidRPr="007C0D14">
        <w:t xml:space="preserve"> Gıda Sanayi İç ve Dış Ticaret A.Ş.</w:t>
      </w:r>
      <w:r w:rsidR="003374D6">
        <w:t xml:space="preserve">’ </w:t>
      </w:r>
      <w:proofErr w:type="spellStart"/>
      <w:r w:rsidRPr="007C0D14">
        <w:t>nin</w:t>
      </w:r>
      <w:proofErr w:type="spellEnd"/>
      <w:r w:rsidRPr="007C0D14">
        <w:t xml:space="preserve"> verileri</w:t>
      </w:r>
      <w:r w:rsidR="009C59B5" w:rsidRPr="007C0D14">
        <w:t>nin</w:t>
      </w:r>
      <w:r w:rsidRPr="007C0D14">
        <w:t xml:space="preserve"> eksik olmasından dolayı analiz kapsamına </w:t>
      </w:r>
      <w:r w:rsidR="00C85224" w:rsidRPr="007C0D14">
        <w:t>dâhil</w:t>
      </w:r>
      <w:r w:rsidRPr="007C0D14">
        <w:t xml:space="preserve"> edilmemiştir. 2017-2019 arasındaki bu 3 yıllık dönemde finansal oranların hesaplanmasında kullanılan veriler Kamuoyu Aydınlatma Platformu’nun (KAP) </w:t>
      </w:r>
      <w:r w:rsidR="00D024C0" w:rsidRPr="007C0D14">
        <w:t>resmî</w:t>
      </w:r>
      <w:r w:rsidRPr="007C0D14">
        <w:t xml:space="preserve"> sitesinden yayınlanan yıllık gelir tablosu ve bilanç</w:t>
      </w:r>
      <w:r w:rsidR="000E7B4C" w:rsidRPr="007C0D14">
        <w:t>olarından elde edilmiştir. KAP’ da</w:t>
      </w:r>
      <w:r w:rsidRPr="007C0D14">
        <w:t xml:space="preserve"> 2017 ve 2018 yıllarına ait finansal tablolar yıllık olarak yayınlanmış fakat 2019 yılına ait finansal tablolar 6 ve 9 aylık yayımlandığı için sektöre ait 2019 verileri 6 ve 9 aylık olarak alınmıştır. Hesaplamalar Excel </w:t>
      </w:r>
      <w:r w:rsidR="00CE7058">
        <w:t>paket programı ile yapılmıştır.</w:t>
      </w:r>
    </w:p>
    <w:p w:rsidR="00CE7058" w:rsidRDefault="00D43396" w:rsidP="006D4B35">
      <w:pPr>
        <w:pStyle w:val="ResimYazs"/>
        <w:keepNext/>
        <w:spacing w:after="0"/>
        <w:jc w:val="center"/>
        <w:rPr>
          <w:b/>
          <w:bCs/>
          <w:i w:val="0"/>
          <w:iCs w:val="0"/>
          <w:color w:val="auto"/>
          <w:sz w:val="24"/>
          <w:szCs w:val="24"/>
        </w:rPr>
      </w:pPr>
      <w:bookmarkStart w:id="72" w:name="_Toc55244824"/>
      <w:r w:rsidRPr="000D4FAE">
        <w:rPr>
          <w:b/>
          <w:bCs/>
          <w:i w:val="0"/>
          <w:iCs w:val="0"/>
          <w:color w:val="auto"/>
          <w:sz w:val="24"/>
          <w:szCs w:val="24"/>
        </w:rPr>
        <w:t xml:space="preserve">Tablo </w:t>
      </w:r>
      <w:r w:rsidR="00D121CB" w:rsidRPr="000D4FAE">
        <w:rPr>
          <w:b/>
          <w:bCs/>
          <w:i w:val="0"/>
          <w:iCs w:val="0"/>
          <w:color w:val="auto"/>
          <w:sz w:val="24"/>
          <w:szCs w:val="24"/>
        </w:rPr>
        <w:fldChar w:fldCharType="begin"/>
      </w:r>
      <w:r w:rsidRPr="000D4FAE">
        <w:rPr>
          <w:b/>
          <w:bCs/>
          <w:i w:val="0"/>
          <w:iCs w:val="0"/>
          <w:color w:val="auto"/>
          <w:sz w:val="24"/>
          <w:szCs w:val="24"/>
        </w:rPr>
        <w:instrText xml:space="preserve"> SEQ Tablo \* ARABIC </w:instrText>
      </w:r>
      <w:r w:rsidR="00D121CB" w:rsidRPr="000D4FAE">
        <w:rPr>
          <w:b/>
          <w:bCs/>
          <w:i w:val="0"/>
          <w:iCs w:val="0"/>
          <w:color w:val="auto"/>
          <w:sz w:val="24"/>
          <w:szCs w:val="24"/>
        </w:rPr>
        <w:fldChar w:fldCharType="separate"/>
      </w:r>
      <w:r w:rsidR="006F6525">
        <w:rPr>
          <w:b/>
          <w:bCs/>
          <w:i w:val="0"/>
          <w:iCs w:val="0"/>
          <w:noProof/>
          <w:color w:val="auto"/>
          <w:sz w:val="24"/>
          <w:szCs w:val="24"/>
        </w:rPr>
        <w:t>6</w:t>
      </w:r>
      <w:r w:rsidR="00D121CB" w:rsidRPr="000D4FAE">
        <w:rPr>
          <w:b/>
          <w:bCs/>
          <w:i w:val="0"/>
          <w:iCs w:val="0"/>
          <w:color w:val="auto"/>
          <w:sz w:val="24"/>
          <w:szCs w:val="24"/>
        </w:rPr>
        <w:fldChar w:fldCharType="end"/>
      </w:r>
      <w:r w:rsidR="007C22E1">
        <w:rPr>
          <w:b/>
          <w:bCs/>
          <w:i w:val="0"/>
          <w:iCs w:val="0"/>
          <w:color w:val="auto"/>
          <w:sz w:val="24"/>
          <w:szCs w:val="24"/>
        </w:rPr>
        <w:t>.</w:t>
      </w:r>
      <w:r w:rsidRPr="000D4FAE">
        <w:rPr>
          <w:b/>
          <w:bCs/>
          <w:i w:val="0"/>
          <w:iCs w:val="0"/>
          <w:color w:val="auto"/>
          <w:sz w:val="24"/>
          <w:szCs w:val="24"/>
        </w:rPr>
        <w:t xml:space="preserve"> Çalışma Kapsamına Alınan İşletmeler</w:t>
      </w:r>
      <w:bookmarkEnd w:id="72"/>
    </w:p>
    <w:p w:rsidR="002C05D7" w:rsidRPr="002C05D7" w:rsidRDefault="002C05D7" w:rsidP="002C05D7"/>
    <w:tbl>
      <w:tblPr>
        <w:tblW w:w="9680" w:type="dxa"/>
        <w:tblInd w:w="-1153" w:type="dxa"/>
        <w:tblCellMar>
          <w:left w:w="70" w:type="dxa"/>
          <w:right w:w="70" w:type="dxa"/>
        </w:tblCellMar>
        <w:tblLook w:val="04A0" w:firstRow="1" w:lastRow="0" w:firstColumn="1" w:lastColumn="0" w:noHBand="0" w:noVBand="1"/>
      </w:tblPr>
      <w:tblGrid>
        <w:gridCol w:w="9680"/>
      </w:tblGrid>
      <w:tr w:rsidR="00E02723" w:rsidRPr="00F800D4" w:rsidTr="009C3826">
        <w:trPr>
          <w:trHeight w:val="368"/>
        </w:trPr>
        <w:tc>
          <w:tcPr>
            <w:tcW w:w="9680" w:type="dxa"/>
            <w:tcBorders>
              <w:top w:val="nil"/>
              <w:left w:val="nil"/>
              <w:bottom w:val="nil"/>
              <w:right w:val="nil"/>
            </w:tcBorders>
            <w:shd w:val="clear" w:color="auto" w:fill="auto"/>
            <w:noWrap/>
            <w:vAlign w:val="bottom"/>
            <w:hideMark/>
          </w:tcPr>
          <w:p w:rsidR="00E02723" w:rsidRPr="003374D6" w:rsidRDefault="00E02723" w:rsidP="009C3826">
            <w:pPr>
              <w:ind w:firstLine="0"/>
              <w:rPr>
                <w:b/>
                <w:bCs/>
                <w:sz w:val="18"/>
                <w:szCs w:val="18"/>
              </w:rPr>
            </w:pPr>
            <w:r w:rsidRPr="003374D6">
              <w:rPr>
                <w:b/>
                <w:bCs/>
                <w:sz w:val="18"/>
                <w:szCs w:val="18"/>
              </w:rPr>
              <w:t xml:space="preserve"> </w:t>
            </w:r>
            <w:r w:rsidR="003374D6" w:rsidRPr="003374D6">
              <w:rPr>
                <w:b/>
                <w:bCs/>
                <w:sz w:val="18"/>
                <w:szCs w:val="18"/>
              </w:rPr>
              <w:t xml:space="preserve">                  </w:t>
            </w:r>
            <w:r w:rsidR="003374D6">
              <w:rPr>
                <w:b/>
                <w:bCs/>
                <w:sz w:val="18"/>
                <w:szCs w:val="18"/>
              </w:rPr>
              <w:t xml:space="preserve">  </w:t>
            </w:r>
            <w:r w:rsidR="003374D6" w:rsidRPr="003374D6">
              <w:rPr>
                <w:b/>
                <w:bCs/>
                <w:sz w:val="18"/>
                <w:szCs w:val="18"/>
              </w:rPr>
              <w:t xml:space="preserve"> </w:t>
            </w:r>
            <w:r w:rsidR="003374D6">
              <w:rPr>
                <w:b/>
                <w:bCs/>
                <w:sz w:val="18"/>
                <w:szCs w:val="18"/>
              </w:rPr>
              <w:t xml:space="preserve">    </w:t>
            </w:r>
            <w:r w:rsidR="003374D6" w:rsidRPr="003374D6">
              <w:rPr>
                <w:b/>
                <w:bCs/>
                <w:sz w:val="18"/>
                <w:szCs w:val="18"/>
              </w:rPr>
              <w:t xml:space="preserve"> </w:t>
            </w:r>
            <w:r w:rsidRPr="003374D6">
              <w:rPr>
                <w:b/>
                <w:bCs/>
                <w:sz w:val="18"/>
                <w:szCs w:val="18"/>
              </w:rPr>
              <w:t xml:space="preserve"> </w:t>
            </w:r>
            <w:r w:rsidRPr="003374D6">
              <w:rPr>
                <w:b/>
                <w:bCs/>
                <w:sz w:val="18"/>
                <w:szCs w:val="18"/>
                <w:u w:val="single"/>
              </w:rPr>
              <w:t xml:space="preserve">BIST’DE İŞLEM KODU </w:t>
            </w:r>
            <w:r w:rsidRPr="003374D6">
              <w:rPr>
                <w:b/>
                <w:bCs/>
                <w:sz w:val="18"/>
                <w:szCs w:val="18"/>
              </w:rPr>
              <w:t xml:space="preserve">  </w:t>
            </w:r>
            <w:r w:rsidR="003374D6" w:rsidRPr="003374D6">
              <w:rPr>
                <w:b/>
                <w:bCs/>
                <w:sz w:val="18"/>
                <w:szCs w:val="18"/>
              </w:rPr>
              <w:t xml:space="preserve">                                      </w:t>
            </w:r>
            <w:r w:rsidRPr="003374D6">
              <w:rPr>
                <w:b/>
                <w:bCs/>
                <w:sz w:val="18"/>
                <w:szCs w:val="18"/>
              </w:rPr>
              <w:t xml:space="preserve"> </w:t>
            </w:r>
            <w:r w:rsidRPr="003374D6">
              <w:rPr>
                <w:b/>
                <w:bCs/>
                <w:sz w:val="18"/>
                <w:szCs w:val="18"/>
                <w:u w:val="single"/>
              </w:rPr>
              <w:t>İŞLETME ADI</w:t>
            </w:r>
            <w:r w:rsidRPr="003374D6">
              <w:rPr>
                <w:b/>
                <w:bCs/>
                <w:sz w:val="18"/>
                <w:szCs w:val="18"/>
              </w:rPr>
              <w:t xml:space="preserve"> </w:t>
            </w:r>
          </w:p>
        </w:tc>
      </w:tr>
      <w:tr w:rsidR="00E02723" w:rsidRPr="00F800D4" w:rsidTr="009C3826">
        <w:trPr>
          <w:trHeight w:val="4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9"/>
              </w:numPr>
              <w:spacing w:line="240" w:lineRule="auto"/>
              <w:ind w:firstLine="8"/>
              <w:rPr>
                <w:sz w:val="18"/>
                <w:szCs w:val="18"/>
              </w:rPr>
            </w:pPr>
            <w:r w:rsidRPr="00F800D4">
              <w:rPr>
                <w:b/>
                <w:bCs/>
                <w:sz w:val="18"/>
                <w:szCs w:val="18"/>
              </w:rPr>
              <w:t xml:space="preserve">ALYAG </w:t>
            </w:r>
            <w:r w:rsidR="003374D6">
              <w:rPr>
                <w:b/>
                <w:bCs/>
                <w:sz w:val="18"/>
                <w:szCs w:val="18"/>
              </w:rPr>
              <w:t xml:space="preserve">                             </w:t>
            </w:r>
            <w:r w:rsidRPr="00F800D4">
              <w:rPr>
                <w:b/>
                <w:bCs/>
                <w:sz w:val="18"/>
                <w:szCs w:val="18"/>
              </w:rPr>
              <w:t xml:space="preserve"> </w:t>
            </w:r>
            <w:r w:rsidRPr="00F800D4">
              <w:rPr>
                <w:sz w:val="18"/>
                <w:szCs w:val="18"/>
              </w:rPr>
              <w:t>ALTINYAĞ KOMBİNALARI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9"/>
              </w:numPr>
              <w:spacing w:line="240" w:lineRule="auto"/>
              <w:ind w:firstLine="8"/>
              <w:rPr>
                <w:sz w:val="18"/>
                <w:szCs w:val="18"/>
              </w:rPr>
            </w:pPr>
            <w:r w:rsidRPr="00F800D4">
              <w:rPr>
                <w:b/>
                <w:bCs/>
                <w:sz w:val="18"/>
                <w:szCs w:val="18"/>
              </w:rPr>
              <w:t xml:space="preserve">AVOD </w:t>
            </w:r>
            <w:r w:rsidR="003374D6">
              <w:rPr>
                <w:b/>
                <w:bCs/>
                <w:sz w:val="18"/>
                <w:szCs w:val="18"/>
              </w:rPr>
              <w:t xml:space="preserve">                        </w:t>
            </w:r>
            <w:r w:rsidRPr="00F800D4">
              <w:rPr>
                <w:b/>
                <w:bCs/>
                <w:sz w:val="18"/>
                <w:szCs w:val="18"/>
              </w:rPr>
              <w:t xml:space="preserve"> </w:t>
            </w:r>
            <w:r w:rsidR="003374D6">
              <w:rPr>
                <w:b/>
                <w:bCs/>
                <w:sz w:val="18"/>
                <w:szCs w:val="18"/>
              </w:rPr>
              <w:t xml:space="preserve">       </w:t>
            </w:r>
            <w:r w:rsidRPr="00F800D4">
              <w:rPr>
                <w:sz w:val="18"/>
                <w:szCs w:val="18"/>
              </w:rPr>
              <w:t>A.V.O.D. KURUTULMUŞ GIDA VE TARIM ÜRÜNLERİ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9"/>
              </w:numPr>
              <w:spacing w:line="240" w:lineRule="auto"/>
              <w:ind w:firstLine="8"/>
              <w:rPr>
                <w:sz w:val="18"/>
                <w:szCs w:val="18"/>
              </w:rPr>
            </w:pPr>
            <w:r w:rsidRPr="00F800D4">
              <w:rPr>
                <w:b/>
                <w:bCs/>
                <w:sz w:val="18"/>
                <w:szCs w:val="18"/>
              </w:rPr>
              <w:t xml:space="preserve">BANVT  </w:t>
            </w:r>
            <w:r w:rsidR="003374D6">
              <w:rPr>
                <w:b/>
                <w:bCs/>
                <w:sz w:val="18"/>
                <w:szCs w:val="18"/>
              </w:rPr>
              <w:t xml:space="preserve">                             </w:t>
            </w:r>
            <w:r w:rsidRPr="00F800D4">
              <w:rPr>
                <w:sz w:val="18"/>
                <w:szCs w:val="18"/>
              </w:rPr>
              <w:t>BANVİT BANDIRMA VİTAMİNLİ YEM SANAYİİ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9"/>
              </w:numPr>
              <w:spacing w:line="240" w:lineRule="auto"/>
              <w:ind w:firstLine="8"/>
              <w:rPr>
                <w:sz w:val="18"/>
                <w:szCs w:val="18"/>
              </w:rPr>
            </w:pPr>
            <w:r w:rsidRPr="00F800D4">
              <w:rPr>
                <w:b/>
                <w:bCs/>
                <w:sz w:val="18"/>
                <w:szCs w:val="18"/>
              </w:rPr>
              <w:t>CCOLA</w:t>
            </w:r>
            <w:r w:rsidR="003374D6">
              <w:rPr>
                <w:b/>
                <w:bCs/>
                <w:sz w:val="18"/>
                <w:szCs w:val="18"/>
              </w:rPr>
              <w:t xml:space="preserve">                              </w:t>
            </w:r>
            <w:r w:rsidRPr="00F800D4">
              <w:rPr>
                <w:sz w:val="18"/>
                <w:szCs w:val="18"/>
              </w:rPr>
              <w:t>COCA-COLA İÇECEK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DARDL</w:t>
            </w:r>
            <w:r w:rsidR="003374D6">
              <w:rPr>
                <w:b/>
                <w:bCs/>
                <w:sz w:val="18"/>
                <w:szCs w:val="18"/>
              </w:rPr>
              <w:t xml:space="preserve">                               </w:t>
            </w:r>
            <w:r w:rsidRPr="00F800D4">
              <w:rPr>
                <w:sz w:val="18"/>
                <w:szCs w:val="18"/>
              </w:rPr>
              <w:t>DARDANEL ÖNENTAŞ GIDA SANAYİ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EKIZ </w:t>
            </w:r>
            <w:r w:rsidR="003374D6">
              <w:rPr>
                <w:b/>
                <w:bCs/>
                <w:sz w:val="18"/>
                <w:szCs w:val="18"/>
              </w:rPr>
              <w:t xml:space="preserve">                                  </w:t>
            </w:r>
            <w:r w:rsidRPr="00F800D4">
              <w:rPr>
                <w:sz w:val="18"/>
                <w:szCs w:val="18"/>
              </w:rPr>
              <w:t xml:space="preserve">EKİZ KİMYA SANAYİ VE TİCARET A.Ş. </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ERSU</w:t>
            </w:r>
            <w:r w:rsidR="003374D6">
              <w:rPr>
                <w:b/>
                <w:bCs/>
                <w:sz w:val="18"/>
                <w:szCs w:val="18"/>
              </w:rPr>
              <w:t xml:space="preserve">                                  </w:t>
            </w:r>
            <w:proofErr w:type="spellStart"/>
            <w:r w:rsidRPr="00F800D4">
              <w:rPr>
                <w:sz w:val="18"/>
                <w:szCs w:val="18"/>
              </w:rPr>
              <w:t>ERSU</w:t>
            </w:r>
            <w:proofErr w:type="spellEnd"/>
            <w:r w:rsidR="003374D6">
              <w:rPr>
                <w:sz w:val="18"/>
                <w:szCs w:val="18"/>
              </w:rPr>
              <w:t xml:space="preserve"> </w:t>
            </w:r>
            <w:r w:rsidRPr="00F800D4">
              <w:rPr>
                <w:sz w:val="18"/>
                <w:szCs w:val="18"/>
              </w:rPr>
              <w:t>MEYVE VE GIDA SANAYİ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FRIGO   </w:t>
            </w:r>
            <w:r w:rsidR="003374D6">
              <w:rPr>
                <w:b/>
                <w:bCs/>
                <w:sz w:val="18"/>
                <w:szCs w:val="18"/>
              </w:rPr>
              <w:t xml:space="preserve">                            </w:t>
            </w:r>
            <w:proofErr w:type="gramStart"/>
            <w:r w:rsidRPr="00F800D4">
              <w:rPr>
                <w:sz w:val="18"/>
                <w:szCs w:val="18"/>
              </w:rPr>
              <w:t>FRİGO</w:t>
            </w:r>
            <w:proofErr w:type="gramEnd"/>
            <w:r w:rsidRPr="00F800D4">
              <w:rPr>
                <w:sz w:val="18"/>
                <w:szCs w:val="18"/>
              </w:rPr>
              <w:t xml:space="preserve"> PAK GIDA MADDELERİ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KENT</w:t>
            </w:r>
            <w:r w:rsidR="003374D6">
              <w:rPr>
                <w:b/>
                <w:bCs/>
                <w:sz w:val="18"/>
                <w:szCs w:val="18"/>
              </w:rPr>
              <w:t xml:space="preserve">                                  </w:t>
            </w:r>
            <w:proofErr w:type="spellStart"/>
            <w:r w:rsidRPr="00F800D4">
              <w:rPr>
                <w:sz w:val="18"/>
                <w:szCs w:val="18"/>
              </w:rPr>
              <w:t>KENT</w:t>
            </w:r>
            <w:proofErr w:type="spellEnd"/>
            <w:r w:rsidRPr="00F800D4">
              <w:rPr>
                <w:sz w:val="18"/>
                <w:szCs w:val="18"/>
              </w:rPr>
              <w:t xml:space="preserve"> GIDA MADDELERİ SANAYİİ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KERVT  </w:t>
            </w:r>
            <w:r w:rsidR="003374D6">
              <w:rPr>
                <w:b/>
                <w:bCs/>
                <w:sz w:val="18"/>
                <w:szCs w:val="18"/>
              </w:rPr>
              <w:t xml:space="preserve">                            </w:t>
            </w:r>
            <w:r w:rsidRPr="00F800D4">
              <w:rPr>
                <w:b/>
                <w:bCs/>
                <w:sz w:val="18"/>
                <w:szCs w:val="18"/>
              </w:rPr>
              <w:t xml:space="preserve"> </w:t>
            </w:r>
            <w:r w:rsidRPr="00F800D4">
              <w:rPr>
                <w:sz w:val="18"/>
                <w:szCs w:val="18"/>
              </w:rPr>
              <w:t>KEREVİTAŞ GIDA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KNFRT</w:t>
            </w:r>
            <w:r w:rsidR="003374D6">
              <w:rPr>
                <w:b/>
                <w:bCs/>
                <w:sz w:val="18"/>
                <w:szCs w:val="18"/>
              </w:rPr>
              <w:t xml:space="preserve">                               </w:t>
            </w:r>
            <w:r w:rsidRPr="00F800D4">
              <w:rPr>
                <w:sz w:val="18"/>
                <w:szCs w:val="18"/>
              </w:rPr>
              <w:t>KONFRUT GIDA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KRSTL         </w:t>
            </w:r>
            <w:r w:rsidR="003374D6">
              <w:rPr>
                <w:b/>
                <w:bCs/>
                <w:sz w:val="18"/>
                <w:szCs w:val="18"/>
              </w:rPr>
              <w:t xml:space="preserve">                      </w:t>
            </w:r>
            <w:r w:rsidRPr="00F800D4">
              <w:rPr>
                <w:b/>
                <w:bCs/>
                <w:sz w:val="18"/>
                <w:szCs w:val="18"/>
              </w:rPr>
              <w:t xml:space="preserve"> </w:t>
            </w:r>
            <w:r w:rsidRPr="00F800D4">
              <w:rPr>
                <w:sz w:val="18"/>
                <w:szCs w:val="18"/>
              </w:rPr>
              <w:t>KRİSTAL KOLA VE MEŞRUBAT SANAYİ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MERKO</w:t>
            </w:r>
            <w:r w:rsidR="003374D6">
              <w:rPr>
                <w:b/>
                <w:bCs/>
                <w:sz w:val="18"/>
                <w:szCs w:val="18"/>
              </w:rPr>
              <w:t xml:space="preserve">                              </w:t>
            </w:r>
            <w:proofErr w:type="spellStart"/>
            <w:r w:rsidRPr="00F800D4">
              <w:rPr>
                <w:sz w:val="18"/>
                <w:szCs w:val="18"/>
              </w:rPr>
              <w:t>MERKO</w:t>
            </w:r>
            <w:proofErr w:type="spellEnd"/>
            <w:r w:rsidRPr="00F800D4">
              <w:rPr>
                <w:sz w:val="18"/>
                <w:szCs w:val="18"/>
              </w:rPr>
              <w:t xml:space="preserve"> GIDA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lastRenderedPageBreak/>
              <w:t xml:space="preserve">OYLUM  </w:t>
            </w:r>
            <w:r w:rsidR="003374D6">
              <w:rPr>
                <w:b/>
                <w:bCs/>
                <w:sz w:val="18"/>
                <w:szCs w:val="18"/>
              </w:rPr>
              <w:t xml:space="preserve">                           </w:t>
            </w:r>
            <w:r w:rsidRPr="00F800D4">
              <w:rPr>
                <w:b/>
                <w:bCs/>
                <w:sz w:val="18"/>
                <w:szCs w:val="18"/>
              </w:rPr>
              <w:t xml:space="preserve"> </w:t>
            </w:r>
            <w:proofErr w:type="spellStart"/>
            <w:r w:rsidRPr="00F800D4">
              <w:rPr>
                <w:sz w:val="18"/>
                <w:szCs w:val="18"/>
              </w:rPr>
              <w:t>OYLUM</w:t>
            </w:r>
            <w:proofErr w:type="spellEnd"/>
            <w:r w:rsidRPr="00F800D4">
              <w:rPr>
                <w:sz w:val="18"/>
                <w:szCs w:val="18"/>
              </w:rPr>
              <w:t xml:space="preserve"> SINAİ YATIRIMLAR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PENGD   </w:t>
            </w:r>
            <w:r w:rsidR="003374D6">
              <w:rPr>
                <w:b/>
                <w:bCs/>
                <w:sz w:val="18"/>
                <w:szCs w:val="18"/>
              </w:rPr>
              <w:t xml:space="preserve">                            </w:t>
            </w:r>
            <w:r w:rsidRPr="00F800D4">
              <w:rPr>
                <w:sz w:val="18"/>
                <w:szCs w:val="18"/>
              </w:rPr>
              <w:t>PENGUEN GIDA SANAYİ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PETUN </w:t>
            </w:r>
            <w:r w:rsidR="003374D6">
              <w:rPr>
                <w:b/>
                <w:bCs/>
                <w:sz w:val="18"/>
                <w:szCs w:val="18"/>
              </w:rPr>
              <w:t xml:space="preserve">                               </w:t>
            </w:r>
            <w:r w:rsidRPr="00F800D4">
              <w:rPr>
                <w:sz w:val="18"/>
                <w:szCs w:val="18"/>
              </w:rPr>
              <w:t>PINAR ENTEGRE ET VE UN SANAYİİ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PINSU      </w:t>
            </w:r>
            <w:r w:rsidR="003374D6">
              <w:rPr>
                <w:b/>
                <w:bCs/>
                <w:sz w:val="18"/>
                <w:szCs w:val="18"/>
              </w:rPr>
              <w:t xml:space="preserve">                           </w:t>
            </w:r>
            <w:r w:rsidRPr="00F800D4">
              <w:rPr>
                <w:sz w:val="18"/>
                <w:szCs w:val="18"/>
              </w:rPr>
              <w:t>PINAR SU VE İÇECEK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PNSUT   </w:t>
            </w:r>
            <w:r w:rsidR="003374D6">
              <w:rPr>
                <w:b/>
                <w:bCs/>
                <w:sz w:val="18"/>
                <w:szCs w:val="18"/>
              </w:rPr>
              <w:t xml:space="preserve">                            </w:t>
            </w:r>
            <w:r w:rsidRPr="00F800D4">
              <w:rPr>
                <w:b/>
                <w:bCs/>
                <w:sz w:val="18"/>
                <w:szCs w:val="18"/>
              </w:rPr>
              <w:t xml:space="preserve"> </w:t>
            </w:r>
            <w:r w:rsidRPr="00F800D4">
              <w:rPr>
                <w:sz w:val="18"/>
                <w:szCs w:val="18"/>
              </w:rPr>
              <w:t>PINAR SÜT MAMULLERİ SANAYİİ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SELGD</w:t>
            </w:r>
            <w:r w:rsidR="003374D6">
              <w:rPr>
                <w:b/>
                <w:bCs/>
                <w:sz w:val="18"/>
                <w:szCs w:val="18"/>
              </w:rPr>
              <w:t xml:space="preserve">                                </w:t>
            </w:r>
            <w:r w:rsidRPr="00F800D4">
              <w:rPr>
                <w:sz w:val="18"/>
                <w:szCs w:val="18"/>
              </w:rPr>
              <w:t>SELÇUK GIDA ENDÜSTRİ İHRACAT İTHALAT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TATGD </w:t>
            </w:r>
            <w:r w:rsidR="003374D6">
              <w:rPr>
                <w:b/>
                <w:bCs/>
                <w:sz w:val="18"/>
                <w:szCs w:val="18"/>
              </w:rPr>
              <w:t xml:space="preserve">                              </w:t>
            </w:r>
            <w:r w:rsidRPr="00F800D4">
              <w:rPr>
                <w:sz w:val="18"/>
                <w:szCs w:val="18"/>
              </w:rPr>
              <w:t>TAT GIDA SANAYİ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367F0C" w:rsidRDefault="00E02723" w:rsidP="009C3826">
            <w:pPr>
              <w:pStyle w:val="ListeParagraf"/>
              <w:numPr>
                <w:ilvl w:val="0"/>
                <w:numId w:val="37"/>
              </w:numPr>
              <w:spacing w:line="240" w:lineRule="auto"/>
              <w:ind w:firstLine="8"/>
              <w:rPr>
                <w:sz w:val="18"/>
                <w:szCs w:val="18"/>
              </w:rPr>
            </w:pPr>
            <w:r w:rsidRPr="00F800D4">
              <w:rPr>
                <w:b/>
                <w:bCs/>
                <w:sz w:val="18"/>
                <w:szCs w:val="18"/>
              </w:rPr>
              <w:t xml:space="preserve">TKURU    </w:t>
            </w:r>
            <w:r w:rsidR="003374D6">
              <w:rPr>
                <w:b/>
                <w:bCs/>
                <w:sz w:val="18"/>
                <w:szCs w:val="18"/>
              </w:rPr>
              <w:t xml:space="preserve">                           </w:t>
            </w:r>
            <w:r w:rsidRPr="00F800D4">
              <w:rPr>
                <w:sz w:val="18"/>
                <w:szCs w:val="18"/>
              </w:rPr>
              <w:t xml:space="preserve">TAZE </w:t>
            </w:r>
            <w:r>
              <w:rPr>
                <w:sz w:val="18"/>
                <w:szCs w:val="18"/>
              </w:rPr>
              <w:t>KURU GIDA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TUKAS </w:t>
            </w:r>
            <w:r w:rsidR="003374D6">
              <w:rPr>
                <w:b/>
                <w:bCs/>
                <w:sz w:val="18"/>
                <w:szCs w:val="18"/>
              </w:rPr>
              <w:t xml:space="preserve">                               </w:t>
            </w:r>
            <w:r w:rsidRPr="00F800D4">
              <w:rPr>
                <w:sz w:val="18"/>
                <w:szCs w:val="18"/>
              </w:rPr>
              <w:t>TUKAŞ GIDA SANAYİ VE TİCARET A.Ş.</w:t>
            </w:r>
          </w:p>
        </w:tc>
      </w:tr>
      <w:tr w:rsidR="00E02723" w:rsidRPr="00F800D4" w:rsidTr="009C3826">
        <w:trPr>
          <w:trHeight w:val="212"/>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ULUUN  </w:t>
            </w:r>
            <w:r w:rsidR="003374D6">
              <w:rPr>
                <w:b/>
                <w:bCs/>
                <w:sz w:val="18"/>
                <w:szCs w:val="18"/>
              </w:rPr>
              <w:t xml:space="preserve">                             </w:t>
            </w:r>
            <w:r w:rsidRPr="00F800D4">
              <w:rPr>
                <w:b/>
                <w:bCs/>
                <w:sz w:val="18"/>
                <w:szCs w:val="18"/>
              </w:rPr>
              <w:t xml:space="preserve"> </w:t>
            </w:r>
            <w:r w:rsidRPr="00F800D4">
              <w:rPr>
                <w:sz w:val="18"/>
                <w:szCs w:val="18"/>
              </w:rPr>
              <w:t>ULUSOY UN SANAYİ VE TİCARET A.Ş.</w:t>
            </w:r>
          </w:p>
        </w:tc>
      </w:tr>
      <w:tr w:rsidR="00E02723" w:rsidRPr="00F800D4" w:rsidTr="009C3826">
        <w:trPr>
          <w:trHeight w:val="300"/>
        </w:trPr>
        <w:tc>
          <w:tcPr>
            <w:tcW w:w="9680" w:type="dxa"/>
            <w:tcBorders>
              <w:top w:val="nil"/>
              <w:left w:val="nil"/>
              <w:bottom w:val="nil"/>
              <w:right w:val="nil"/>
            </w:tcBorders>
            <w:shd w:val="clear" w:color="auto" w:fill="auto"/>
            <w:noWrap/>
            <w:vAlign w:val="bottom"/>
            <w:hideMark/>
          </w:tcPr>
          <w:p w:rsidR="00E02723" w:rsidRPr="00F800D4" w:rsidRDefault="00E02723" w:rsidP="009C3826">
            <w:pPr>
              <w:pStyle w:val="ListeParagraf"/>
              <w:numPr>
                <w:ilvl w:val="0"/>
                <w:numId w:val="37"/>
              </w:numPr>
              <w:spacing w:line="240" w:lineRule="auto"/>
              <w:ind w:firstLine="8"/>
              <w:rPr>
                <w:sz w:val="18"/>
                <w:szCs w:val="18"/>
              </w:rPr>
            </w:pPr>
            <w:r w:rsidRPr="00F800D4">
              <w:rPr>
                <w:b/>
                <w:bCs/>
                <w:sz w:val="18"/>
                <w:szCs w:val="18"/>
              </w:rPr>
              <w:t xml:space="preserve">ULKER      </w:t>
            </w:r>
            <w:r w:rsidR="003374D6">
              <w:rPr>
                <w:b/>
                <w:bCs/>
                <w:sz w:val="18"/>
                <w:szCs w:val="18"/>
              </w:rPr>
              <w:t xml:space="preserve">                          </w:t>
            </w:r>
            <w:r w:rsidRPr="00F800D4">
              <w:rPr>
                <w:sz w:val="18"/>
                <w:szCs w:val="18"/>
              </w:rPr>
              <w:t>ÜLKER BİSKÜVİ SANAYİ A.Ş.</w:t>
            </w:r>
          </w:p>
        </w:tc>
      </w:tr>
    </w:tbl>
    <w:p w:rsidR="005612FA" w:rsidRPr="007C0D14" w:rsidRDefault="005612FA" w:rsidP="00DF11ED">
      <w:pPr>
        <w:spacing w:line="240" w:lineRule="auto"/>
      </w:pPr>
    </w:p>
    <w:p w:rsidR="00DF11ED" w:rsidRPr="007C0D14" w:rsidRDefault="005612FA" w:rsidP="002B703F">
      <w:r w:rsidRPr="007C0D14">
        <w:t xml:space="preserve">Analizin ilk aşamasında finansal oranlar belirlenmiş, belirlenen bu oranlar her işletme için ayrı ayrı hesaplanmıştır. Sonrasında hesaplanan bu oranlar çok </w:t>
      </w:r>
      <w:proofErr w:type="gramStart"/>
      <w:r w:rsidRPr="007C0D14">
        <w:t>kriterli</w:t>
      </w:r>
      <w:proofErr w:type="gramEnd"/>
      <w:r w:rsidRPr="007C0D14">
        <w:t xml:space="preserve"> karar verme tekniklerinden ENTROPI, TOPSIS ve VIKOR yöntemleri ile şirket performansları tek bir sıralamaya çevrilmiş ve ardından şirketlerin sıralaması yapılmıştır. Bu üç yönteminde farklı özelliklere sahip olması ve çok sayıda alternatif içerisinden karar verilmesini kolaylaştırması ve tüm son</w:t>
      </w:r>
      <w:r w:rsidR="009C59B5" w:rsidRPr="007C0D14">
        <w:t xml:space="preserve">uçları birleştirmesi göz önünde bulundurularak </w:t>
      </w:r>
      <w:r w:rsidRPr="007C0D14">
        <w:t>bu yöntemler tercih e</w:t>
      </w:r>
      <w:r w:rsidR="009C59B5" w:rsidRPr="007C0D14">
        <w:t>dilmiştir. Ayrıca gıda</w:t>
      </w:r>
      <w:r w:rsidRPr="007C0D14">
        <w:t xml:space="preserve"> sektöründe yapılan çalışmalara bakıldığında büyüme oranlarının daha önce hiç kullanılmamış</w:t>
      </w:r>
      <w:r w:rsidR="009C59B5" w:rsidRPr="007C0D14">
        <w:t xml:space="preserve"> olması özgünlüğü arttırmıştır.</w:t>
      </w:r>
    </w:p>
    <w:p w:rsidR="005612FA" w:rsidRPr="000D4FAE" w:rsidRDefault="005612FA" w:rsidP="00622F0A">
      <w:pPr>
        <w:pStyle w:val="Balk3"/>
        <w:numPr>
          <w:ilvl w:val="2"/>
          <w:numId w:val="33"/>
        </w:numPr>
        <w:rPr>
          <w:b/>
          <w:bCs w:val="0"/>
        </w:rPr>
      </w:pPr>
      <w:bookmarkStart w:id="73" w:name="_Toc56077778"/>
      <w:r w:rsidRPr="000D4FAE">
        <w:rPr>
          <w:b/>
          <w:bCs w:val="0"/>
        </w:rPr>
        <w:t>İşletmeler ve Çalışma Esnasında Kullanılan</w:t>
      </w:r>
      <w:r w:rsidR="003374D6">
        <w:rPr>
          <w:b/>
          <w:bCs w:val="0"/>
        </w:rPr>
        <w:t xml:space="preserve"> </w:t>
      </w:r>
      <w:r w:rsidRPr="000D4FAE">
        <w:rPr>
          <w:b/>
          <w:bCs w:val="0"/>
        </w:rPr>
        <w:t>Finansal Oranlar</w:t>
      </w:r>
      <w:bookmarkEnd w:id="73"/>
    </w:p>
    <w:p w:rsidR="00CE7058" w:rsidRDefault="005612FA" w:rsidP="00C02C66">
      <w:r w:rsidRPr="007C0D14">
        <w:t xml:space="preserve">Bu çalışma içerisinde kullanılan oranlar </w:t>
      </w:r>
      <w:r w:rsidR="000D7B8E">
        <w:t>tablo 7’</w:t>
      </w:r>
      <w:r w:rsidRPr="007C0D14">
        <w:t>de gösterilmiştir. Finansal oranlar çalışmanın 2. Bölümünde tanım ve formülleri ile birlikte ayrı</w:t>
      </w:r>
      <w:r w:rsidR="002B703F">
        <w:t>n</w:t>
      </w:r>
      <w:r w:rsidR="00C02C66">
        <w:t>tılı bir şekilde açıklanmıştır.</w:t>
      </w:r>
    </w:p>
    <w:p w:rsidR="005A0F41" w:rsidRDefault="005A0F41" w:rsidP="00C02C66"/>
    <w:p w:rsidR="005A0F41" w:rsidRDefault="005A0F41" w:rsidP="00C02C66"/>
    <w:p w:rsidR="005A0F41" w:rsidRPr="002B703F" w:rsidRDefault="005A0F41" w:rsidP="00C02C66"/>
    <w:p w:rsidR="001E6B38" w:rsidRPr="001E6B38" w:rsidRDefault="00D43396" w:rsidP="00082175">
      <w:pPr>
        <w:pStyle w:val="ResimYazs"/>
        <w:keepNext/>
        <w:ind w:firstLine="0"/>
        <w:rPr>
          <w:b/>
          <w:bCs/>
          <w:i w:val="0"/>
          <w:iCs w:val="0"/>
          <w:color w:val="auto"/>
          <w:sz w:val="24"/>
          <w:szCs w:val="24"/>
        </w:rPr>
      </w:pPr>
      <w:bookmarkStart w:id="74" w:name="_Toc55244825"/>
      <w:r w:rsidRPr="000D4FAE">
        <w:rPr>
          <w:b/>
          <w:bCs/>
          <w:i w:val="0"/>
          <w:iCs w:val="0"/>
          <w:color w:val="auto"/>
          <w:sz w:val="24"/>
          <w:szCs w:val="24"/>
        </w:rPr>
        <w:lastRenderedPageBreak/>
        <w:t>Tablo</w:t>
      </w:r>
      <w:r w:rsidR="00D121CB" w:rsidRPr="000D4FAE">
        <w:rPr>
          <w:b/>
          <w:bCs/>
          <w:i w:val="0"/>
          <w:iCs w:val="0"/>
          <w:color w:val="auto"/>
          <w:sz w:val="24"/>
          <w:szCs w:val="24"/>
        </w:rPr>
        <w:fldChar w:fldCharType="begin"/>
      </w:r>
      <w:r w:rsidRPr="000D4FAE">
        <w:rPr>
          <w:b/>
          <w:bCs/>
          <w:i w:val="0"/>
          <w:iCs w:val="0"/>
          <w:color w:val="auto"/>
          <w:sz w:val="24"/>
          <w:szCs w:val="24"/>
        </w:rPr>
        <w:instrText xml:space="preserve"> SEQ Tablo \* ARABIC </w:instrText>
      </w:r>
      <w:r w:rsidR="00D121CB" w:rsidRPr="000D4FAE">
        <w:rPr>
          <w:b/>
          <w:bCs/>
          <w:i w:val="0"/>
          <w:iCs w:val="0"/>
          <w:color w:val="auto"/>
          <w:sz w:val="24"/>
          <w:szCs w:val="24"/>
        </w:rPr>
        <w:fldChar w:fldCharType="separate"/>
      </w:r>
      <w:r w:rsidR="006F6525">
        <w:rPr>
          <w:b/>
          <w:bCs/>
          <w:i w:val="0"/>
          <w:iCs w:val="0"/>
          <w:noProof/>
          <w:color w:val="auto"/>
          <w:sz w:val="24"/>
          <w:szCs w:val="24"/>
        </w:rPr>
        <w:t>7</w:t>
      </w:r>
      <w:r w:rsidR="00D121CB" w:rsidRPr="000D4FAE">
        <w:rPr>
          <w:b/>
          <w:bCs/>
          <w:i w:val="0"/>
          <w:iCs w:val="0"/>
          <w:color w:val="auto"/>
          <w:sz w:val="24"/>
          <w:szCs w:val="24"/>
        </w:rPr>
        <w:fldChar w:fldCharType="end"/>
      </w:r>
      <w:r w:rsidR="007C22E1">
        <w:rPr>
          <w:b/>
          <w:bCs/>
          <w:i w:val="0"/>
          <w:iCs w:val="0"/>
          <w:color w:val="auto"/>
          <w:sz w:val="24"/>
          <w:szCs w:val="24"/>
        </w:rPr>
        <w:t>.</w:t>
      </w:r>
      <w:r w:rsidR="001E6B38">
        <w:rPr>
          <w:b/>
          <w:bCs/>
          <w:i w:val="0"/>
          <w:iCs w:val="0"/>
          <w:color w:val="auto"/>
          <w:sz w:val="24"/>
          <w:szCs w:val="24"/>
        </w:rPr>
        <w:t>Firmaların</w:t>
      </w:r>
      <w:r w:rsidRPr="000D4FAE">
        <w:rPr>
          <w:b/>
          <w:bCs/>
          <w:i w:val="0"/>
          <w:iCs w:val="0"/>
          <w:color w:val="auto"/>
          <w:sz w:val="24"/>
          <w:szCs w:val="24"/>
        </w:rPr>
        <w:t xml:space="preserve"> Performans Değerlemesinde</w:t>
      </w:r>
      <w:r w:rsidR="001E6B38">
        <w:rPr>
          <w:b/>
          <w:bCs/>
          <w:i w:val="0"/>
          <w:iCs w:val="0"/>
          <w:color w:val="auto"/>
          <w:sz w:val="24"/>
          <w:szCs w:val="24"/>
        </w:rPr>
        <w:t xml:space="preserve"> Kullanılan Finansal Oranlar</w:t>
      </w:r>
      <w:bookmarkEnd w:id="74"/>
    </w:p>
    <w:tbl>
      <w:tblPr>
        <w:tblStyle w:val="TabloKlavuzu"/>
        <w:tblpPr w:leftFromText="141" w:rightFromText="141" w:vertAnchor="text" w:horzAnchor="margin" w:tblpXSpec="center" w:tblpY="60"/>
        <w:tblW w:w="8897" w:type="dxa"/>
        <w:tblLook w:val="04A0" w:firstRow="1" w:lastRow="0" w:firstColumn="1" w:lastColumn="0" w:noHBand="0" w:noVBand="1"/>
      </w:tblPr>
      <w:tblGrid>
        <w:gridCol w:w="1842"/>
        <w:gridCol w:w="1527"/>
        <w:gridCol w:w="1559"/>
        <w:gridCol w:w="2268"/>
        <w:gridCol w:w="1701"/>
      </w:tblGrid>
      <w:tr w:rsidR="00082175" w:rsidRPr="00400E58" w:rsidTr="00082175">
        <w:trPr>
          <w:trHeight w:val="517"/>
        </w:trPr>
        <w:tc>
          <w:tcPr>
            <w:tcW w:w="1842" w:type="dxa"/>
          </w:tcPr>
          <w:p w:rsidR="00082175" w:rsidRPr="00400E58" w:rsidRDefault="00082175" w:rsidP="00082175">
            <w:pPr>
              <w:tabs>
                <w:tab w:val="left" w:pos="284"/>
              </w:tabs>
              <w:spacing w:line="276" w:lineRule="auto"/>
              <w:ind w:firstLine="0"/>
              <w:jc w:val="center"/>
              <w:rPr>
                <w:rFonts w:cs="Times New Roman"/>
                <w:b/>
                <w:sz w:val="18"/>
                <w:szCs w:val="18"/>
              </w:rPr>
            </w:pPr>
            <w:r w:rsidRPr="00400E58">
              <w:rPr>
                <w:rFonts w:cs="Times New Roman"/>
                <w:b/>
                <w:sz w:val="18"/>
                <w:szCs w:val="18"/>
              </w:rPr>
              <w:t>Oran Grubu</w:t>
            </w:r>
          </w:p>
        </w:tc>
        <w:tc>
          <w:tcPr>
            <w:tcW w:w="1527" w:type="dxa"/>
          </w:tcPr>
          <w:p w:rsidR="00082175" w:rsidRPr="00400E58" w:rsidRDefault="00082175" w:rsidP="00082175">
            <w:pPr>
              <w:tabs>
                <w:tab w:val="left" w:pos="284"/>
              </w:tabs>
              <w:spacing w:line="276" w:lineRule="auto"/>
              <w:ind w:firstLine="0"/>
              <w:jc w:val="center"/>
              <w:rPr>
                <w:rFonts w:cs="Times New Roman"/>
                <w:b/>
                <w:sz w:val="18"/>
                <w:szCs w:val="18"/>
              </w:rPr>
            </w:pPr>
            <w:r w:rsidRPr="00400E58">
              <w:rPr>
                <w:rFonts w:cs="Times New Roman"/>
                <w:b/>
                <w:sz w:val="18"/>
                <w:szCs w:val="18"/>
              </w:rPr>
              <w:t>Kısaltma</w:t>
            </w:r>
          </w:p>
        </w:tc>
        <w:tc>
          <w:tcPr>
            <w:tcW w:w="1559" w:type="dxa"/>
          </w:tcPr>
          <w:p w:rsidR="00082175" w:rsidRPr="00400E58" w:rsidRDefault="00082175" w:rsidP="00082175">
            <w:pPr>
              <w:tabs>
                <w:tab w:val="left" w:pos="284"/>
              </w:tabs>
              <w:spacing w:line="276" w:lineRule="auto"/>
              <w:ind w:firstLine="0"/>
              <w:jc w:val="center"/>
              <w:rPr>
                <w:rFonts w:cs="Times New Roman"/>
                <w:b/>
                <w:sz w:val="18"/>
                <w:szCs w:val="18"/>
              </w:rPr>
            </w:pPr>
            <w:r w:rsidRPr="00400E58">
              <w:rPr>
                <w:rFonts w:cs="Times New Roman"/>
                <w:b/>
                <w:sz w:val="18"/>
                <w:szCs w:val="18"/>
              </w:rPr>
              <w:t>Oran</w:t>
            </w:r>
          </w:p>
        </w:tc>
        <w:tc>
          <w:tcPr>
            <w:tcW w:w="2268" w:type="dxa"/>
          </w:tcPr>
          <w:p w:rsidR="00082175" w:rsidRPr="00400E58" w:rsidRDefault="00082175" w:rsidP="00082175">
            <w:pPr>
              <w:tabs>
                <w:tab w:val="left" w:pos="284"/>
              </w:tabs>
              <w:spacing w:line="276" w:lineRule="auto"/>
              <w:ind w:firstLine="0"/>
              <w:jc w:val="center"/>
              <w:rPr>
                <w:rFonts w:cs="Times New Roman"/>
                <w:b/>
                <w:sz w:val="18"/>
                <w:szCs w:val="18"/>
              </w:rPr>
            </w:pPr>
            <w:r w:rsidRPr="00400E58">
              <w:rPr>
                <w:rFonts w:cs="Times New Roman"/>
                <w:b/>
                <w:sz w:val="18"/>
                <w:szCs w:val="18"/>
              </w:rPr>
              <w:t>Hesaplama</w:t>
            </w:r>
          </w:p>
        </w:tc>
        <w:tc>
          <w:tcPr>
            <w:tcW w:w="1701" w:type="dxa"/>
          </w:tcPr>
          <w:p w:rsidR="00082175" w:rsidRPr="00400E58" w:rsidRDefault="00082175" w:rsidP="00082175">
            <w:pPr>
              <w:tabs>
                <w:tab w:val="left" w:pos="284"/>
              </w:tabs>
              <w:spacing w:line="276" w:lineRule="auto"/>
              <w:ind w:firstLine="0"/>
              <w:jc w:val="center"/>
              <w:rPr>
                <w:rFonts w:cs="Times New Roman"/>
                <w:b/>
                <w:sz w:val="18"/>
                <w:szCs w:val="18"/>
              </w:rPr>
            </w:pPr>
            <w:r w:rsidRPr="00400E58">
              <w:rPr>
                <w:rFonts w:cs="Times New Roman"/>
                <w:b/>
                <w:sz w:val="18"/>
                <w:szCs w:val="18"/>
              </w:rPr>
              <w:t>Sonuç</w:t>
            </w:r>
          </w:p>
        </w:tc>
      </w:tr>
      <w:tr w:rsidR="00082175" w:rsidRPr="00400E58" w:rsidTr="00082175">
        <w:trPr>
          <w:trHeight w:val="553"/>
        </w:trPr>
        <w:tc>
          <w:tcPr>
            <w:tcW w:w="1842" w:type="dxa"/>
            <w:vMerge w:val="restart"/>
          </w:tcPr>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ind w:firstLine="0"/>
              <w:rPr>
                <w:rFonts w:eastAsia="Times New Roman" w:cs="Times New Roman"/>
                <w:b/>
                <w:sz w:val="18"/>
                <w:szCs w:val="18"/>
                <w:lang w:eastAsia="tr-TR"/>
              </w:rPr>
            </w:pPr>
            <w:r w:rsidRPr="00400E58">
              <w:rPr>
                <w:rFonts w:eastAsia="Times New Roman" w:cs="Times New Roman"/>
                <w:b/>
                <w:sz w:val="18"/>
                <w:szCs w:val="18"/>
                <w:lang w:eastAsia="tr-TR"/>
              </w:rPr>
              <w:t>Likidite Oranları</w:t>
            </w: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CO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Cari Oran</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Dönen Varlık / Kısa Vadeli Borçlar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Sektör Ortalaması</w:t>
            </w:r>
          </w:p>
        </w:tc>
      </w:tr>
      <w:tr w:rsidR="00082175" w:rsidRPr="00400E58" w:rsidTr="00082175">
        <w:tc>
          <w:tcPr>
            <w:tcW w:w="1842" w:type="dxa"/>
            <w:vMerge/>
          </w:tcPr>
          <w:p w:rsidR="00082175" w:rsidRPr="00400E58" w:rsidRDefault="00082175" w:rsidP="00082175">
            <w:pPr>
              <w:spacing w:after="0" w:line="276" w:lineRule="auto"/>
              <w:jc w:val="center"/>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ATO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Asit Test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Dönen Varlık – Stoklar / Kısa Vadeli Borçlar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Sektör Ortalaması</w:t>
            </w:r>
          </w:p>
        </w:tc>
      </w:tr>
      <w:tr w:rsidR="00082175" w:rsidRPr="00400E58" w:rsidTr="00082175">
        <w:tc>
          <w:tcPr>
            <w:tcW w:w="1842" w:type="dxa"/>
            <w:vMerge/>
          </w:tcPr>
          <w:p w:rsidR="00082175" w:rsidRPr="00400E58" w:rsidRDefault="00082175" w:rsidP="00082175">
            <w:pPr>
              <w:spacing w:after="0" w:line="276" w:lineRule="auto"/>
              <w:jc w:val="center"/>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NO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Nakit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Hazır Değerler / Kısa Vadeli Borçlar</w:t>
            </w:r>
          </w:p>
        </w:tc>
        <w:tc>
          <w:tcPr>
            <w:tcW w:w="1701" w:type="dxa"/>
          </w:tcPr>
          <w:p w:rsidR="00082175" w:rsidRPr="00400E58" w:rsidRDefault="00082175" w:rsidP="00082175">
            <w:pPr>
              <w:spacing w:after="0" w:line="276" w:lineRule="auto"/>
              <w:ind w:firstLine="0"/>
              <w:jc w:val="center"/>
              <w:rPr>
                <w:rFonts w:eastAsia="Times New Roman" w:cs="Times New Roman"/>
                <w:b/>
                <w:sz w:val="18"/>
                <w:szCs w:val="18"/>
                <w:lang w:eastAsia="tr-TR"/>
              </w:rPr>
            </w:pPr>
            <w:r w:rsidRPr="00400E58">
              <w:rPr>
                <w:rFonts w:eastAsia="Times New Roman" w:cs="Times New Roman"/>
                <w:sz w:val="18"/>
                <w:szCs w:val="18"/>
                <w:lang w:eastAsia="tr-TR"/>
              </w:rPr>
              <w:t>Sektör Ortalaması</w:t>
            </w:r>
          </w:p>
        </w:tc>
      </w:tr>
      <w:tr w:rsidR="00082175" w:rsidRPr="00400E58" w:rsidTr="00082175">
        <w:tc>
          <w:tcPr>
            <w:tcW w:w="1842" w:type="dxa"/>
            <w:vMerge w:val="restart"/>
          </w:tcPr>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ind w:firstLine="0"/>
              <w:rPr>
                <w:rFonts w:eastAsia="Times New Roman" w:cs="Times New Roman"/>
                <w:b/>
                <w:sz w:val="18"/>
                <w:szCs w:val="18"/>
                <w:lang w:eastAsia="tr-TR"/>
              </w:rPr>
            </w:pPr>
            <w:r w:rsidRPr="00400E58">
              <w:rPr>
                <w:rFonts w:eastAsia="Times New Roman" w:cs="Times New Roman"/>
                <w:b/>
                <w:sz w:val="18"/>
                <w:szCs w:val="18"/>
                <w:lang w:eastAsia="tr-TR"/>
              </w:rPr>
              <w:t>Faaliyet Oranları</w:t>
            </w:r>
          </w:p>
          <w:p w:rsidR="00082175" w:rsidRPr="00400E58" w:rsidRDefault="00082175" w:rsidP="00082175">
            <w:pPr>
              <w:spacing w:after="0" w:line="276" w:lineRule="auto"/>
              <w:jc w:val="center"/>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ADH</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Aktif Devir Hızı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Net Satışlar / Toplam Aktifler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ÖDH</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Öz sermaye Devir Hızı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Net Satışlar / Öz sermaye</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ADH</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Alacak Devir Hızı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Net Satışlar / Ticari Alacaklar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rPr>
          <w:trHeight w:val="600"/>
        </w:trPr>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SDH</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Stok Devir Hızı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Satışların Maliyeti / Stok</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rPr>
          <w:trHeight w:val="689"/>
        </w:trPr>
        <w:tc>
          <w:tcPr>
            <w:tcW w:w="1842" w:type="dxa"/>
            <w:vMerge w:val="restart"/>
          </w:tcPr>
          <w:p w:rsidR="00082175" w:rsidRPr="00400E58" w:rsidRDefault="00082175" w:rsidP="00082175">
            <w:pPr>
              <w:spacing w:after="0" w:line="276" w:lineRule="auto"/>
              <w:ind w:firstLine="0"/>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ind w:firstLine="0"/>
              <w:rPr>
                <w:rFonts w:eastAsia="Times New Roman" w:cs="Times New Roman"/>
                <w:b/>
                <w:sz w:val="18"/>
                <w:szCs w:val="18"/>
                <w:lang w:eastAsia="tr-TR"/>
              </w:rPr>
            </w:pPr>
            <w:r w:rsidRPr="00400E58">
              <w:rPr>
                <w:rFonts w:eastAsia="Times New Roman" w:cs="Times New Roman"/>
                <w:b/>
                <w:sz w:val="18"/>
                <w:szCs w:val="18"/>
                <w:lang w:eastAsia="tr-TR"/>
              </w:rPr>
              <w:t>Mali Yapı Oranları</w:t>
            </w: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KO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Kaldıraç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Toplam Borç / Toplam Aktifler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Sektör Ortalaması</w:t>
            </w:r>
          </w:p>
        </w:tc>
      </w:tr>
      <w:tr w:rsidR="00082175" w:rsidRPr="00400E58" w:rsidTr="00082175">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B / Ö</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Borç / Öz sermaye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Toplam Borç / Öz sermaye</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Sektör Ortalaması</w:t>
            </w:r>
          </w:p>
        </w:tc>
      </w:tr>
      <w:tr w:rsidR="00082175" w:rsidRPr="00400E58" w:rsidTr="00082175">
        <w:trPr>
          <w:trHeight w:val="626"/>
        </w:trPr>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KVYK / TOP. AKTF.</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KVYK / Toplam Aktifler</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KVYK / Toplam Aktifler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Sektör Ortalaması</w:t>
            </w:r>
          </w:p>
        </w:tc>
      </w:tr>
      <w:tr w:rsidR="00082175" w:rsidRPr="00400E58" w:rsidTr="00082175">
        <w:trPr>
          <w:trHeight w:val="584"/>
        </w:trPr>
        <w:tc>
          <w:tcPr>
            <w:tcW w:w="1842" w:type="dxa"/>
            <w:vMerge w:val="restart"/>
          </w:tcPr>
          <w:p w:rsidR="00082175" w:rsidRPr="00400E58" w:rsidRDefault="00082175" w:rsidP="00082175">
            <w:pPr>
              <w:spacing w:after="0" w:line="276" w:lineRule="auto"/>
              <w:rPr>
                <w:rFonts w:eastAsia="Times New Roman" w:cs="Times New Roman"/>
                <w:b/>
                <w:sz w:val="18"/>
                <w:szCs w:val="18"/>
                <w:lang w:eastAsia="tr-TR"/>
              </w:rPr>
            </w:pPr>
          </w:p>
          <w:p w:rsidR="00082175" w:rsidRPr="00400E58" w:rsidRDefault="00082175" w:rsidP="00082175">
            <w:pPr>
              <w:spacing w:after="0" w:line="276" w:lineRule="auto"/>
              <w:rPr>
                <w:rFonts w:eastAsia="Times New Roman" w:cs="Times New Roman"/>
                <w:b/>
                <w:sz w:val="18"/>
                <w:szCs w:val="18"/>
                <w:lang w:eastAsia="tr-TR"/>
              </w:rPr>
            </w:pPr>
          </w:p>
          <w:p w:rsidR="00082175" w:rsidRPr="00400E58" w:rsidRDefault="00082175" w:rsidP="00082175">
            <w:pPr>
              <w:spacing w:after="0" w:line="276" w:lineRule="auto"/>
              <w:ind w:firstLine="0"/>
              <w:rPr>
                <w:rFonts w:eastAsia="Times New Roman" w:cs="Times New Roman"/>
                <w:b/>
                <w:sz w:val="18"/>
                <w:szCs w:val="18"/>
                <w:lang w:eastAsia="tr-TR"/>
              </w:rPr>
            </w:pPr>
            <w:r w:rsidRPr="00400E58">
              <w:rPr>
                <w:rFonts w:eastAsia="Times New Roman" w:cs="Times New Roman"/>
                <w:b/>
                <w:sz w:val="18"/>
                <w:szCs w:val="18"/>
                <w:lang w:eastAsia="tr-TR"/>
              </w:rPr>
              <w:t>Piyasa Oranları</w:t>
            </w: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p>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PD/DD</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Piyasa Değeri / Defter Değeri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Piyasa Değeri / Defter Değeri</w:t>
            </w:r>
          </w:p>
        </w:tc>
        <w:tc>
          <w:tcPr>
            <w:tcW w:w="1701" w:type="dxa"/>
          </w:tcPr>
          <w:p w:rsidR="00082175" w:rsidRPr="00400E58" w:rsidRDefault="00082175" w:rsidP="00082175">
            <w:pPr>
              <w:spacing w:after="0" w:line="276" w:lineRule="auto"/>
              <w:jc w:val="center"/>
              <w:rPr>
                <w:rFonts w:eastAsia="Times New Roman" w:cs="Times New Roman"/>
                <w:sz w:val="18"/>
                <w:szCs w:val="18"/>
                <w:lang w:eastAsia="tr-TR"/>
              </w:rPr>
            </w:pPr>
          </w:p>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rPr>
          <w:trHeight w:val="540"/>
        </w:trPr>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FSO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Fiyat Satış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Fiyat / Satış</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rPr>
          <w:trHeight w:val="515"/>
        </w:trPr>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FKO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Fiyat / Kazanç</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Fiyat / Kazanç Oranı</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c>
          <w:tcPr>
            <w:tcW w:w="1842" w:type="dxa"/>
            <w:vMerge w:val="restart"/>
          </w:tcPr>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jc w:val="center"/>
              <w:rPr>
                <w:rFonts w:eastAsia="Times New Roman" w:cs="Times New Roman"/>
                <w:b/>
                <w:sz w:val="18"/>
                <w:szCs w:val="18"/>
                <w:lang w:eastAsia="tr-TR"/>
              </w:rPr>
            </w:pPr>
          </w:p>
          <w:p w:rsidR="00082175" w:rsidRPr="00400E58" w:rsidRDefault="00082175" w:rsidP="00082175">
            <w:pPr>
              <w:spacing w:after="0" w:line="276" w:lineRule="auto"/>
              <w:ind w:firstLine="0"/>
              <w:rPr>
                <w:rFonts w:eastAsia="Times New Roman" w:cs="Times New Roman"/>
                <w:b/>
                <w:sz w:val="18"/>
                <w:szCs w:val="18"/>
                <w:lang w:eastAsia="tr-TR"/>
              </w:rPr>
            </w:pPr>
            <w:r w:rsidRPr="00400E58">
              <w:rPr>
                <w:rFonts w:eastAsia="Times New Roman" w:cs="Times New Roman"/>
                <w:b/>
                <w:sz w:val="18"/>
                <w:szCs w:val="18"/>
                <w:lang w:eastAsia="tr-TR"/>
              </w:rPr>
              <w:t>Karlılık Oranları</w:t>
            </w: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AKO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Aktif Karlılık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Dönem Net Karı / Toplam Aktifler</w:t>
            </w:r>
          </w:p>
        </w:tc>
        <w:tc>
          <w:tcPr>
            <w:tcW w:w="1701"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Yüksek</w:t>
            </w:r>
          </w:p>
        </w:tc>
      </w:tr>
      <w:tr w:rsidR="00082175" w:rsidRPr="00400E58" w:rsidTr="00082175">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ÖKO</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Öz sermaye Karlılık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Dönem Net Karı / Öz sermaye</w:t>
            </w:r>
          </w:p>
        </w:tc>
        <w:tc>
          <w:tcPr>
            <w:tcW w:w="1701" w:type="dxa"/>
          </w:tcPr>
          <w:p w:rsidR="00082175" w:rsidRPr="00400E58" w:rsidRDefault="00082175" w:rsidP="00082175">
            <w:pPr>
              <w:spacing w:line="276" w:lineRule="auto"/>
              <w:ind w:firstLine="0"/>
              <w:jc w:val="center"/>
              <w:rPr>
                <w:sz w:val="18"/>
                <w:szCs w:val="18"/>
              </w:rPr>
            </w:pPr>
            <w:r w:rsidRPr="00400E58">
              <w:rPr>
                <w:rFonts w:eastAsia="Times New Roman" w:cs="Times New Roman"/>
                <w:sz w:val="18"/>
                <w:szCs w:val="18"/>
                <w:lang w:eastAsia="tr-TR"/>
              </w:rPr>
              <w:t>Yüksek</w:t>
            </w:r>
          </w:p>
        </w:tc>
      </w:tr>
      <w:tr w:rsidR="00082175" w:rsidRPr="00400E58" w:rsidTr="00082175">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BKM</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Brüt Kar Marjı Oranı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Brüt Satış Karı / Net Satışlar</w:t>
            </w:r>
          </w:p>
        </w:tc>
        <w:tc>
          <w:tcPr>
            <w:tcW w:w="1701" w:type="dxa"/>
          </w:tcPr>
          <w:p w:rsidR="00082175" w:rsidRPr="00400E58" w:rsidRDefault="00082175" w:rsidP="00082175">
            <w:pPr>
              <w:spacing w:line="276" w:lineRule="auto"/>
              <w:ind w:firstLine="0"/>
              <w:jc w:val="center"/>
              <w:rPr>
                <w:sz w:val="18"/>
                <w:szCs w:val="18"/>
              </w:rPr>
            </w:pPr>
            <w:r w:rsidRPr="00400E58">
              <w:rPr>
                <w:rFonts w:eastAsia="Times New Roman" w:cs="Times New Roman"/>
                <w:sz w:val="18"/>
                <w:szCs w:val="18"/>
                <w:lang w:eastAsia="tr-TR"/>
              </w:rPr>
              <w:t>Yüksek</w:t>
            </w:r>
          </w:p>
        </w:tc>
      </w:tr>
      <w:tr w:rsidR="00082175" w:rsidRPr="00400E58" w:rsidTr="00082175">
        <w:trPr>
          <w:trHeight w:val="514"/>
        </w:trPr>
        <w:tc>
          <w:tcPr>
            <w:tcW w:w="1842" w:type="dxa"/>
            <w:vMerge/>
          </w:tcPr>
          <w:p w:rsidR="00082175" w:rsidRPr="00400E58" w:rsidRDefault="00082175" w:rsidP="00082175">
            <w:pPr>
              <w:spacing w:after="0" w:line="276" w:lineRule="auto"/>
              <w:rPr>
                <w:rFonts w:eastAsia="Times New Roman" w:cs="Times New Roman"/>
                <w:b/>
                <w:sz w:val="18"/>
                <w:szCs w:val="18"/>
                <w:lang w:eastAsia="tr-TR"/>
              </w:rPr>
            </w:pPr>
          </w:p>
        </w:tc>
        <w:tc>
          <w:tcPr>
            <w:tcW w:w="1527" w:type="dxa"/>
          </w:tcPr>
          <w:p w:rsidR="00082175" w:rsidRPr="00400E58" w:rsidRDefault="00082175" w:rsidP="00082175">
            <w:pPr>
              <w:spacing w:after="0" w:line="276" w:lineRule="auto"/>
              <w:ind w:firstLine="0"/>
              <w:jc w:val="center"/>
              <w:rPr>
                <w:rFonts w:eastAsia="Times New Roman" w:cs="Times New Roman"/>
                <w:b/>
                <w:bCs/>
                <w:sz w:val="18"/>
                <w:szCs w:val="18"/>
                <w:lang w:eastAsia="tr-TR"/>
              </w:rPr>
            </w:pPr>
            <w:r w:rsidRPr="00400E58">
              <w:rPr>
                <w:rFonts w:eastAsia="Times New Roman" w:cs="Times New Roman"/>
                <w:b/>
                <w:bCs/>
                <w:sz w:val="18"/>
                <w:szCs w:val="18"/>
                <w:lang w:eastAsia="tr-TR"/>
              </w:rPr>
              <w:t>NKM</w:t>
            </w:r>
          </w:p>
        </w:tc>
        <w:tc>
          <w:tcPr>
            <w:tcW w:w="1559"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Net Kar Marjı</w:t>
            </w:r>
          </w:p>
        </w:tc>
        <w:tc>
          <w:tcPr>
            <w:tcW w:w="2268" w:type="dxa"/>
          </w:tcPr>
          <w:p w:rsidR="00082175" w:rsidRPr="00400E58" w:rsidRDefault="00082175" w:rsidP="00082175">
            <w:pPr>
              <w:spacing w:after="0" w:line="276" w:lineRule="auto"/>
              <w:ind w:firstLine="0"/>
              <w:jc w:val="center"/>
              <w:rPr>
                <w:rFonts w:eastAsia="Times New Roman" w:cs="Times New Roman"/>
                <w:sz w:val="18"/>
                <w:szCs w:val="18"/>
                <w:lang w:eastAsia="tr-TR"/>
              </w:rPr>
            </w:pPr>
            <w:r w:rsidRPr="00400E58">
              <w:rPr>
                <w:rFonts w:eastAsia="Times New Roman" w:cs="Times New Roman"/>
                <w:sz w:val="18"/>
                <w:szCs w:val="18"/>
                <w:lang w:eastAsia="tr-TR"/>
              </w:rPr>
              <w:t>Dönem Net Karı / Net Satışlar</w:t>
            </w:r>
          </w:p>
        </w:tc>
        <w:tc>
          <w:tcPr>
            <w:tcW w:w="1701" w:type="dxa"/>
          </w:tcPr>
          <w:p w:rsidR="00082175" w:rsidRPr="00400E58" w:rsidRDefault="00082175" w:rsidP="00082175">
            <w:pPr>
              <w:spacing w:line="276" w:lineRule="auto"/>
              <w:ind w:firstLine="0"/>
              <w:jc w:val="center"/>
              <w:rPr>
                <w:sz w:val="18"/>
                <w:szCs w:val="18"/>
              </w:rPr>
            </w:pPr>
            <w:r w:rsidRPr="00400E58">
              <w:rPr>
                <w:rFonts w:eastAsia="Times New Roman" w:cs="Times New Roman"/>
                <w:sz w:val="18"/>
                <w:szCs w:val="18"/>
                <w:lang w:eastAsia="tr-TR"/>
              </w:rPr>
              <w:t>Yüksek</w:t>
            </w:r>
          </w:p>
        </w:tc>
      </w:tr>
    </w:tbl>
    <w:p w:rsidR="00082175" w:rsidRDefault="00082175" w:rsidP="00082175">
      <w:pPr>
        <w:spacing w:after="0"/>
        <w:ind w:firstLine="0"/>
        <w:rPr>
          <w:rFonts w:eastAsia="Times New Roman" w:cs="Times New Roman"/>
          <w:sz w:val="16"/>
          <w:szCs w:val="16"/>
          <w:lang w:eastAsia="tr-TR"/>
        </w:rPr>
      </w:pPr>
    </w:p>
    <w:p w:rsidR="00CE7058" w:rsidRDefault="00C12B7D" w:rsidP="00082175">
      <w:pPr>
        <w:spacing w:after="0"/>
        <w:ind w:firstLine="0"/>
        <w:rPr>
          <w:rFonts w:eastAsia="Times New Roman" w:cs="Times New Roman"/>
          <w:sz w:val="16"/>
          <w:szCs w:val="16"/>
          <w:lang w:eastAsia="tr-TR"/>
        </w:rPr>
      </w:pPr>
      <w:r>
        <w:rPr>
          <w:rFonts w:cs="Times New Roman"/>
          <w:noProof/>
          <w:sz w:val="16"/>
          <w:szCs w:val="16"/>
          <w:lang w:eastAsia="tr-TR"/>
        </w:rPr>
        <w:lastRenderedPageBreak/>
        <w:pict>
          <v:shapetype id="_x0000_t202" coordsize="21600,21600" o:spt="202" path="m,l,21600r21600,l21600,xe">
            <v:stroke joinstyle="miter"/>
            <v:path gradientshapeok="t" o:connecttype="rect"/>
          </v:shapetype>
          <v:shape id="Text Box 131" o:spid="_x0000_s1026" type="#_x0000_t202" style="position:absolute;left:0;text-align:left;margin-left:-9.55pt;margin-top:-1.8pt;width:12.35pt;height:3.55pt;z-index:25177804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" stroked="f">
            <v:textbox style="layout-flow:vertical;mso-layout-flow-alt:bottom-to-top;mso-next-textbox:#Text Box 131">
              <w:txbxContent>
                <w:p w:rsidR="00F32538" w:rsidRPr="00841987" w:rsidRDefault="00F32538" w:rsidP="0051014B">
                  <w:pPr>
                    <w:rPr>
                      <w:rFonts w:cs="Times New Roman"/>
                    </w:rPr>
                  </w:pPr>
                </w:p>
              </w:txbxContent>
            </v:textbox>
            <w10:wrap type="square"/>
          </v:shape>
        </w:pict>
      </w:r>
    </w:p>
    <w:p w:rsidR="00400E58" w:rsidRDefault="00400E58" w:rsidP="002B703F">
      <w:pPr>
        <w:spacing w:after="0"/>
        <w:rPr>
          <w:rFonts w:eastAsia="Times New Roman" w:cs="Times New Roman"/>
          <w:sz w:val="16"/>
          <w:szCs w:val="16"/>
          <w:lang w:eastAsia="tr-TR"/>
        </w:rPr>
      </w:pPr>
    </w:p>
    <w:p w:rsidR="00400E58" w:rsidRDefault="00400E58" w:rsidP="00400E58">
      <w:pPr>
        <w:spacing w:after="0"/>
        <w:jc w:val="center"/>
        <w:rPr>
          <w:rFonts w:eastAsia="Times New Roman" w:cs="Times New Roman"/>
          <w:b/>
          <w:szCs w:val="24"/>
          <w:lang w:eastAsia="tr-TR"/>
        </w:rPr>
      </w:pPr>
      <w:r w:rsidRPr="00400E58">
        <w:rPr>
          <w:rFonts w:eastAsia="Times New Roman" w:cs="Times New Roman"/>
          <w:b/>
          <w:szCs w:val="24"/>
          <w:lang w:eastAsia="tr-TR"/>
        </w:rPr>
        <w:t>Tablo 7. (Devamı)</w:t>
      </w:r>
    </w:p>
    <w:tbl>
      <w:tblPr>
        <w:tblStyle w:val="TabloKlavuzu"/>
        <w:tblW w:w="0" w:type="auto"/>
        <w:tblLook w:val="04A0" w:firstRow="1" w:lastRow="0" w:firstColumn="1" w:lastColumn="0" w:noHBand="0" w:noVBand="1"/>
      </w:tblPr>
      <w:tblGrid>
        <w:gridCol w:w="1754"/>
        <w:gridCol w:w="1442"/>
        <w:gridCol w:w="1491"/>
        <w:gridCol w:w="2134"/>
        <w:gridCol w:w="1899"/>
      </w:tblGrid>
      <w:tr w:rsidR="00400E58" w:rsidRPr="004E1808" w:rsidTr="004C4C9D">
        <w:trPr>
          <w:trHeight w:val="703"/>
        </w:trPr>
        <w:tc>
          <w:tcPr>
            <w:tcW w:w="1842" w:type="dxa"/>
            <w:vMerge w:val="restart"/>
          </w:tcPr>
          <w:p w:rsidR="00400E58" w:rsidRPr="004E1808" w:rsidRDefault="00400E58" w:rsidP="004C4C9D">
            <w:pPr>
              <w:spacing w:after="0" w:line="276" w:lineRule="auto"/>
              <w:jc w:val="center"/>
              <w:rPr>
                <w:rFonts w:eastAsia="Times New Roman" w:cs="Times New Roman"/>
                <w:b/>
                <w:sz w:val="18"/>
                <w:szCs w:val="18"/>
                <w:lang w:eastAsia="tr-TR"/>
              </w:rPr>
            </w:pPr>
          </w:p>
          <w:p w:rsidR="00400E58" w:rsidRPr="004E1808" w:rsidRDefault="00400E58" w:rsidP="004C4C9D">
            <w:pPr>
              <w:spacing w:after="0" w:line="276" w:lineRule="auto"/>
              <w:jc w:val="center"/>
              <w:rPr>
                <w:rFonts w:eastAsia="Times New Roman" w:cs="Times New Roman"/>
                <w:b/>
                <w:sz w:val="18"/>
                <w:szCs w:val="18"/>
                <w:lang w:eastAsia="tr-TR"/>
              </w:rPr>
            </w:pPr>
          </w:p>
          <w:p w:rsidR="00400E58" w:rsidRPr="004E1808" w:rsidRDefault="00400E58" w:rsidP="004C4C9D">
            <w:pPr>
              <w:spacing w:after="0" w:line="276" w:lineRule="auto"/>
              <w:jc w:val="center"/>
              <w:rPr>
                <w:rFonts w:eastAsia="Times New Roman" w:cs="Times New Roman"/>
                <w:b/>
                <w:sz w:val="18"/>
                <w:szCs w:val="18"/>
                <w:lang w:eastAsia="tr-TR"/>
              </w:rPr>
            </w:pPr>
          </w:p>
          <w:p w:rsidR="00400E58" w:rsidRPr="004E1808" w:rsidRDefault="00400E58" w:rsidP="004C4C9D">
            <w:pPr>
              <w:spacing w:after="0" w:line="276" w:lineRule="auto"/>
              <w:ind w:firstLine="0"/>
              <w:rPr>
                <w:rFonts w:eastAsia="Times New Roman" w:cs="Times New Roman"/>
                <w:b/>
                <w:sz w:val="18"/>
                <w:szCs w:val="18"/>
                <w:lang w:eastAsia="tr-TR"/>
              </w:rPr>
            </w:pPr>
            <w:r w:rsidRPr="004E1808">
              <w:rPr>
                <w:rFonts w:eastAsia="Times New Roman" w:cs="Times New Roman"/>
                <w:b/>
                <w:sz w:val="18"/>
                <w:szCs w:val="18"/>
                <w:lang w:eastAsia="tr-TR"/>
              </w:rPr>
              <w:t>Büyüme Oranları</w:t>
            </w:r>
          </w:p>
        </w:tc>
        <w:tc>
          <w:tcPr>
            <w:tcW w:w="1527" w:type="dxa"/>
          </w:tcPr>
          <w:p w:rsidR="00400E58" w:rsidRPr="004E1808" w:rsidRDefault="00400E58" w:rsidP="004C4C9D">
            <w:pPr>
              <w:spacing w:after="0" w:line="276" w:lineRule="auto"/>
              <w:ind w:firstLine="0"/>
              <w:jc w:val="center"/>
              <w:rPr>
                <w:rFonts w:eastAsia="Times New Roman" w:cs="Times New Roman"/>
                <w:b/>
                <w:bCs/>
                <w:sz w:val="18"/>
                <w:szCs w:val="18"/>
                <w:lang w:eastAsia="tr-TR"/>
              </w:rPr>
            </w:pPr>
            <w:r w:rsidRPr="004E1808">
              <w:rPr>
                <w:rFonts w:eastAsia="Times New Roman" w:cs="Times New Roman"/>
                <w:b/>
                <w:bCs/>
                <w:sz w:val="18"/>
                <w:szCs w:val="18"/>
                <w:lang w:eastAsia="tr-TR"/>
              </w:rPr>
              <w:t>ABO</w:t>
            </w:r>
          </w:p>
        </w:tc>
        <w:tc>
          <w:tcPr>
            <w:tcW w:w="1559"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Aktif Büyüme Oranı</w:t>
            </w:r>
          </w:p>
        </w:tc>
        <w:tc>
          <w:tcPr>
            <w:tcW w:w="2268"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(Toplam aktifler</w:t>
            </w:r>
            <w:r w:rsidRPr="004E1808">
              <w:rPr>
                <w:rFonts w:eastAsia="Times New Roman" w:cs="Times New Roman"/>
                <w:sz w:val="18"/>
                <w:szCs w:val="18"/>
                <w:vertAlign w:val="subscript"/>
                <w:lang w:eastAsia="tr-TR"/>
              </w:rPr>
              <w:t xml:space="preserve"> t </w:t>
            </w:r>
            <w:r w:rsidRPr="004E1808">
              <w:rPr>
                <w:rFonts w:eastAsia="Times New Roman" w:cs="Times New Roman"/>
                <w:sz w:val="18"/>
                <w:szCs w:val="18"/>
                <w:lang w:eastAsia="tr-TR"/>
              </w:rPr>
              <w:t>-toplam aktifler</w:t>
            </w:r>
            <w:r w:rsidRPr="004E1808">
              <w:rPr>
                <w:rFonts w:eastAsia="Times New Roman" w:cs="Times New Roman"/>
                <w:sz w:val="18"/>
                <w:szCs w:val="18"/>
                <w:vertAlign w:val="subscript"/>
                <w:lang w:eastAsia="tr-TR"/>
              </w:rPr>
              <w:t xml:space="preserve"> t-1</w:t>
            </w:r>
            <w:r w:rsidRPr="004E1808">
              <w:rPr>
                <w:rFonts w:eastAsia="Times New Roman" w:cs="Times New Roman"/>
                <w:sz w:val="18"/>
                <w:szCs w:val="18"/>
                <w:lang w:eastAsia="tr-TR"/>
              </w:rPr>
              <w:t>) /</w:t>
            </w:r>
          </w:p>
          <w:p w:rsidR="00400E58" w:rsidRPr="004E1808" w:rsidRDefault="00400E58" w:rsidP="004C4C9D">
            <w:pPr>
              <w:spacing w:after="0" w:line="276" w:lineRule="auto"/>
              <w:ind w:firstLine="0"/>
              <w:jc w:val="center"/>
              <w:rPr>
                <w:rFonts w:eastAsia="Times New Roman" w:cs="Times New Roman"/>
                <w:sz w:val="18"/>
                <w:szCs w:val="18"/>
                <w:vertAlign w:val="subscript"/>
                <w:lang w:eastAsia="tr-TR"/>
              </w:rPr>
            </w:pPr>
            <w:r w:rsidRPr="004E1808">
              <w:rPr>
                <w:rFonts w:eastAsia="Times New Roman" w:cs="Times New Roman"/>
                <w:sz w:val="18"/>
                <w:szCs w:val="18"/>
                <w:lang w:eastAsia="tr-TR"/>
              </w:rPr>
              <w:t>Toplam aktif</w:t>
            </w:r>
            <w:r w:rsidRPr="004E1808">
              <w:rPr>
                <w:rFonts w:eastAsia="Times New Roman" w:cs="Times New Roman"/>
                <w:sz w:val="18"/>
                <w:szCs w:val="18"/>
                <w:vertAlign w:val="subscript"/>
                <w:lang w:eastAsia="tr-TR"/>
              </w:rPr>
              <w:t xml:space="preserve"> t-1</w:t>
            </w:r>
          </w:p>
          <w:p w:rsidR="00400E58" w:rsidRPr="004E1808" w:rsidRDefault="00400E58" w:rsidP="004C4C9D">
            <w:pPr>
              <w:spacing w:after="0" w:line="276" w:lineRule="auto"/>
              <w:jc w:val="center"/>
              <w:rPr>
                <w:rFonts w:eastAsia="Times New Roman" w:cs="Times New Roman"/>
                <w:sz w:val="18"/>
                <w:szCs w:val="18"/>
                <w:lang w:eastAsia="tr-TR"/>
              </w:rPr>
            </w:pPr>
          </w:p>
        </w:tc>
        <w:tc>
          <w:tcPr>
            <w:tcW w:w="2016"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Yüksek</w:t>
            </w:r>
          </w:p>
        </w:tc>
      </w:tr>
      <w:tr w:rsidR="00400E58" w:rsidRPr="004E1808" w:rsidTr="004C4C9D">
        <w:tc>
          <w:tcPr>
            <w:tcW w:w="1842" w:type="dxa"/>
            <w:vMerge/>
          </w:tcPr>
          <w:p w:rsidR="00400E58" w:rsidRPr="004E1808" w:rsidRDefault="00400E58" w:rsidP="004C4C9D">
            <w:pPr>
              <w:spacing w:after="0" w:line="276" w:lineRule="auto"/>
              <w:rPr>
                <w:rFonts w:eastAsia="Times New Roman" w:cs="Times New Roman"/>
                <w:b/>
                <w:sz w:val="18"/>
                <w:szCs w:val="18"/>
                <w:lang w:eastAsia="tr-TR"/>
              </w:rPr>
            </w:pPr>
          </w:p>
        </w:tc>
        <w:tc>
          <w:tcPr>
            <w:tcW w:w="1527" w:type="dxa"/>
          </w:tcPr>
          <w:p w:rsidR="00400E58" w:rsidRPr="004E1808" w:rsidRDefault="00400E58" w:rsidP="004C4C9D">
            <w:pPr>
              <w:spacing w:after="0" w:line="276" w:lineRule="auto"/>
              <w:ind w:firstLine="0"/>
              <w:jc w:val="center"/>
              <w:rPr>
                <w:rFonts w:eastAsia="Times New Roman" w:cs="Times New Roman"/>
                <w:b/>
                <w:bCs/>
                <w:sz w:val="18"/>
                <w:szCs w:val="18"/>
                <w:lang w:eastAsia="tr-TR"/>
              </w:rPr>
            </w:pPr>
            <w:r w:rsidRPr="004E1808">
              <w:rPr>
                <w:rFonts w:eastAsia="Times New Roman" w:cs="Times New Roman"/>
                <w:b/>
                <w:bCs/>
                <w:sz w:val="18"/>
                <w:szCs w:val="18"/>
                <w:lang w:eastAsia="tr-TR"/>
              </w:rPr>
              <w:t>ÖBO</w:t>
            </w:r>
          </w:p>
        </w:tc>
        <w:tc>
          <w:tcPr>
            <w:tcW w:w="1559"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Öz sermaye Büyüme Oranı</w:t>
            </w:r>
          </w:p>
        </w:tc>
        <w:tc>
          <w:tcPr>
            <w:tcW w:w="2268" w:type="dxa"/>
          </w:tcPr>
          <w:p w:rsidR="00400E58" w:rsidRPr="004E1808" w:rsidRDefault="00400E58" w:rsidP="004C4C9D">
            <w:pPr>
              <w:spacing w:after="0" w:line="276" w:lineRule="auto"/>
              <w:ind w:firstLine="0"/>
              <w:jc w:val="center"/>
              <w:rPr>
                <w:rFonts w:eastAsia="Times New Roman" w:cs="Times New Roman"/>
                <w:sz w:val="18"/>
                <w:szCs w:val="18"/>
                <w:vertAlign w:val="subscript"/>
                <w:lang w:eastAsia="tr-TR"/>
              </w:rPr>
            </w:pPr>
            <w:proofErr w:type="gramStart"/>
            <w:r w:rsidRPr="004E1808">
              <w:rPr>
                <w:rFonts w:eastAsia="Times New Roman" w:cs="Times New Roman"/>
                <w:sz w:val="18"/>
                <w:szCs w:val="18"/>
                <w:lang w:eastAsia="tr-TR"/>
              </w:rPr>
              <w:t>(</w:t>
            </w:r>
            <w:proofErr w:type="gramEnd"/>
            <w:r w:rsidRPr="004E1808">
              <w:rPr>
                <w:rFonts w:eastAsia="Times New Roman" w:cs="Times New Roman"/>
                <w:sz w:val="18"/>
                <w:szCs w:val="18"/>
                <w:lang w:eastAsia="tr-TR"/>
              </w:rPr>
              <w:t xml:space="preserve">Öz sermaye </w:t>
            </w:r>
            <w:r w:rsidRPr="004E1808">
              <w:rPr>
                <w:rFonts w:eastAsia="Times New Roman" w:cs="Times New Roman"/>
                <w:sz w:val="18"/>
                <w:szCs w:val="18"/>
                <w:vertAlign w:val="subscript"/>
                <w:lang w:eastAsia="tr-TR"/>
              </w:rPr>
              <w:t>t –</w:t>
            </w:r>
          </w:p>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 xml:space="preserve">Öz sermaye </w:t>
            </w:r>
            <w:r w:rsidRPr="004E1808">
              <w:rPr>
                <w:rFonts w:eastAsia="Times New Roman" w:cs="Times New Roman"/>
                <w:sz w:val="18"/>
                <w:szCs w:val="18"/>
                <w:vertAlign w:val="subscript"/>
                <w:lang w:eastAsia="tr-TR"/>
              </w:rPr>
              <w:t>t-1</w:t>
            </w:r>
            <w:proofErr w:type="gramStart"/>
            <w:r w:rsidRPr="004E1808">
              <w:rPr>
                <w:rFonts w:eastAsia="Times New Roman" w:cs="Times New Roman"/>
                <w:sz w:val="18"/>
                <w:szCs w:val="18"/>
                <w:lang w:eastAsia="tr-TR"/>
              </w:rPr>
              <w:t>)</w:t>
            </w:r>
            <w:proofErr w:type="gramEnd"/>
            <w:r w:rsidRPr="004E1808">
              <w:rPr>
                <w:rFonts w:eastAsia="Times New Roman" w:cs="Times New Roman"/>
                <w:sz w:val="18"/>
                <w:szCs w:val="18"/>
                <w:lang w:eastAsia="tr-TR"/>
              </w:rPr>
              <w:t xml:space="preserve"> /</w:t>
            </w:r>
          </w:p>
          <w:p w:rsidR="00400E58" w:rsidRPr="004E1808" w:rsidRDefault="00400E58" w:rsidP="004C4C9D">
            <w:pPr>
              <w:spacing w:after="0" w:line="276" w:lineRule="auto"/>
              <w:ind w:firstLine="0"/>
              <w:jc w:val="center"/>
              <w:rPr>
                <w:rFonts w:eastAsia="Times New Roman" w:cs="Times New Roman"/>
                <w:sz w:val="18"/>
                <w:szCs w:val="18"/>
                <w:vertAlign w:val="subscript"/>
                <w:lang w:eastAsia="tr-TR"/>
              </w:rPr>
            </w:pPr>
            <w:r w:rsidRPr="004E1808">
              <w:rPr>
                <w:rFonts w:eastAsia="Times New Roman" w:cs="Times New Roman"/>
                <w:sz w:val="18"/>
                <w:szCs w:val="18"/>
                <w:lang w:eastAsia="tr-TR"/>
              </w:rPr>
              <w:t xml:space="preserve">Öz sermaye </w:t>
            </w:r>
            <w:r w:rsidRPr="004E1808">
              <w:rPr>
                <w:rFonts w:eastAsia="Times New Roman" w:cs="Times New Roman"/>
                <w:sz w:val="18"/>
                <w:szCs w:val="18"/>
                <w:vertAlign w:val="subscript"/>
                <w:lang w:eastAsia="tr-TR"/>
              </w:rPr>
              <w:t>t-1</w:t>
            </w:r>
          </w:p>
          <w:p w:rsidR="00400E58" w:rsidRPr="004E1808" w:rsidRDefault="00400E58" w:rsidP="004C4C9D">
            <w:pPr>
              <w:spacing w:after="0" w:line="276" w:lineRule="auto"/>
              <w:jc w:val="center"/>
              <w:rPr>
                <w:rFonts w:eastAsia="Times New Roman" w:cs="Times New Roman"/>
                <w:sz w:val="18"/>
                <w:szCs w:val="18"/>
                <w:lang w:eastAsia="tr-TR"/>
              </w:rPr>
            </w:pPr>
          </w:p>
        </w:tc>
        <w:tc>
          <w:tcPr>
            <w:tcW w:w="2016" w:type="dxa"/>
          </w:tcPr>
          <w:p w:rsidR="00400E58" w:rsidRPr="004E1808" w:rsidRDefault="00400E58" w:rsidP="004C4C9D">
            <w:pPr>
              <w:spacing w:line="276" w:lineRule="auto"/>
              <w:ind w:firstLine="0"/>
              <w:jc w:val="center"/>
              <w:rPr>
                <w:sz w:val="18"/>
                <w:szCs w:val="18"/>
              </w:rPr>
            </w:pPr>
            <w:r w:rsidRPr="004E1808">
              <w:rPr>
                <w:rFonts w:eastAsia="Times New Roman" w:cs="Times New Roman"/>
                <w:sz w:val="18"/>
                <w:szCs w:val="18"/>
                <w:lang w:eastAsia="tr-TR"/>
              </w:rPr>
              <w:t>Yüksek</w:t>
            </w:r>
          </w:p>
        </w:tc>
      </w:tr>
      <w:tr w:rsidR="00400E58" w:rsidRPr="004E1808" w:rsidTr="004C4C9D">
        <w:tc>
          <w:tcPr>
            <w:tcW w:w="1842" w:type="dxa"/>
            <w:vMerge/>
          </w:tcPr>
          <w:p w:rsidR="00400E58" w:rsidRPr="004E1808" w:rsidRDefault="00400E58" w:rsidP="004C4C9D">
            <w:pPr>
              <w:spacing w:after="0" w:line="276" w:lineRule="auto"/>
              <w:rPr>
                <w:rFonts w:eastAsia="Times New Roman" w:cs="Times New Roman"/>
                <w:b/>
                <w:sz w:val="18"/>
                <w:szCs w:val="18"/>
                <w:lang w:eastAsia="tr-TR"/>
              </w:rPr>
            </w:pPr>
          </w:p>
        </w:tc>
        <w:tc>
          <w:tcPr>
            <w:tcW w:w="1527" w:type="dxa"/>
          </w:tcPr>
          <w:p w:rsidR="00400E58" w:rsidRPr="004E1808" w:rsidRDefault="00400E58" w:rsidP="004C4C9D">
            <w:pPr>
              <w:spacing w:after="0" w:line="276" w:lineRule="auto"/>
              <w:ind w:firstLine="0"/>
              <w:jc w:val="center"/>
              <w:rPr>
                <w:rFonts w:eastAsia="Times New Roman" w:cs="Times New Roman"/>
                <w:b/>
                <w:bCs/>
                <w:sz w:val="18"/>
                <w:szCs w:val="18"/>
                <w:lang w:eastAsia="tr-TR"/>
              </w:rPr>
            </w:pPr>
            <w:r w:rsidRPr="004E1808">
              <w:rPr>
                <w:rFonts w:eastAsia="Times New Roman" w:cs="Times New Roman"/>
                <w:b/>
                <w:bCs/>
                <w:sz w:val="18"/>
                <w:szCs w:val="18"/>
                <w:lang w:eastAsia="tr-TR"/>
              </w:rPr>
              <w:t>SBO</w:t>
            </w:r>
          </w:p>
        </w:tc>
        <w:tc>
          <w:tcPr>
            <w:tcW w:w="1559"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Satış Büyüme Oranı</w:t>
            </w:r>
          </w:p>
        </w:tc>
        <w:tc>
          <w:tcPr>
            <w:tcW w:w="2268" w:type="dxa"/>
          </w:tcPr>
          <w:p w:rsidR="00400E58" w:rsidRPr="004E1808" w:rsidRDefault="00400E58" w:rsidP="004C4C9D">
            <w:pPr>
              <w:spacing w:after="0" w:line="276" w:lineRule="auto"/>
              <w:ind w:firstLine="0"/>
              <w:jc w:val="center"/>
              <w:rPr>
                <w:rFonts w:eastAsia="Times New Roman" w:cs="Times New Roman"/>
                <w:sz w:val="18"/>
                <w:szCs w:val="18"/>
                <w:lang w:eastAsia="tr-TR"/>
              </w:rPr>
            </w:pPr>
            <w:r w:rsidRPr="004E1808">
              <w:rPr>
                <w:rFonts w:eastAsia="Times New Roman" w:cs="Times New Roman"/>
                <w:sz w:val="18"/>
                <w:szCs w:val="18"/>
                <w:lang w:eastAsia="tr-TR"/>
              </w:rPr>
              <w:t xml:space="preserve">(Satış </w:t>
            </w:r>
            <w:r w:rsidRPr="004E1808">
              <w:rPr>
                <w:rFonts w:eastAsia="Times New Roman" w:cs="Times New Roman"/>
                <w:sz w:val="18"/>
                <w:szCs w:val="18"/>
                <w:vertAlign w:val="subscript"/>
                <w:lang w:eastAsia="tr-TR"/>
              </w:rPr>
              <w:t xml:space="preserve">t </w:t>
            </w:r>
            <w:r w:rsidRPr="004E1808">
              <w:rPr>
                <w:rFonts w:eastAsia="Times New Roman" w:cs="Times New Roman"/>
                <w:sz w:val="18"/>
                <w:szCs w:val="18"/>
                <w:lang w:eastAsia="tr-TR"/>
              </w:rPr>
              <w:t xml:space="preserve">– satış </w:t>
            </w:r>
            <w:r w:rsidRPr="004E1808">
              <w:rPr>
                <w:rFonts w:eastAsia="Times New Roman" w:cs="Times New Roman"/>
                <w:sz w:val="18"/>
                <w:szCs w:val="18"/>
                <w:vertAlign w:val="subscript"/>
                <w:lang w:eastAsia="tr-TR"/>
              </w:rPr>
              <w:t>t-1</w:t>
            </w:r>
            <w:r w:rsidRPr="004E1808">
              <w:rPr>
                <w:rFonts w:eastAsia="Times New Roman" w:cs="Times New Roman"/>
                <w:sz w:val="18"/>
                <w:szCs w:val="18"/>
                <w:lang w:eastAsia="tr-TR"/>
              </w:rPr>
              <w:t>)</w:t>
            </w:r>
            <w:r w:rsidRPr="004E1808">
              <w:rPr>
                <w:rFonts w:eastAsia="Times New Roman" w:cs="Times New Roman"/>
                <w:sz w:val="18"/>
                <w:szCs w:val="18"/>
                <w:vertAlign w:val="subscript"/>
                <w:lang w:eastAsia="tr-TR"/>
              </w:rPr>
              <w:t xml:space="preserve"> /</w:t>
            </w:r>
          </w:p>
          <w:p w:rsidR="00400E58" w:rsidRPr="004E1808" w:rsidRDefault="00400E58" w:rsidP="004C4C9D">
            <w:pPr>
              <w:spacing w:after="0" w:line="276" w:lineRule="auto"/>
              <w:rPr>
                <w:rFonts w:eastAsia="Times New Roman" w:cs="Times New Roman"/>
                <w:sz w:val="18"/>
                <w:szCs w:val="18"/>
                <w:vertAlign w:val="subscript"/>
                <w:lang w:eastAsia="tr-TR"/>
              </w:rPr>
            </w:pPr>
            <w:r w:rsidRPr="004E1808">
              <w:rPr>
                <w:rFonts w:eastAsia="Times New Roman" w:cs="Times New Roman"/>
                <w:sz w:val="18"/>
                <w:szCs w:val="18"/>
                <w:lang w:eastAsia="tr-TR"/>
              </w:rPr>
              <w:t xml:space="preserve">Satış </w:t>
            </w:r>
            <w:r w:rsidRPr="004E1808">
              <w:rPr>
                <w:rFonts w:eastAsia="Times New Roman" w:cs="Times New Roman"/>
                <w:sz w:val="18"/>
                <w:szCs w:val="18"/>
                <w:vertAlign w:val="subscript"/>
                <w:lang w:eastAsia="tr-TR"/>
              </w:rPr>
              <w:t>t-1</w:t>
            </w:r>
          </w:p>
          <w:p w:rsidR="00400E58" w:rsidRPr="004E1808" w:rsidRDefault="00400E58" w:rsidP="004C4C9D">
            <w:pPr>
              <w:spacing w:after="0" w:line="276" w:lineRule="auto"/>
              <w:jc w:val="center"/>
              <w:rPr>
                <w:rFonts w:eastAsia="Times New Roman" w:cs="Times New Roman"/>
                <w:sz w:val="18"/>
                <w:szCs w:val="18"/>
                <w:lang w:eastAsia="tr-TR"/>
              </w:rPr>
            </w:pPr>
          </w:p>
        </w:tc>
        <w:tc>
          <w:tcPr>
            <w:tcW w:w="2016" w:type="dxa"/>
          </w:tcPr>
          <w:p w:rsidR="00400E58" w:rsidRPr="004E1808" w:rsidRDefault="00400E58" w:rsidP="004C4C9D">
            <w:pPr>
              <w:spacing w:line="276" w:lineRule="auto"/>
              <w:ind w:firstLine="0"/>
              <w:jc w:val="center"/>
              <w:rPr>
                <w:sz w:val="18"/>
                <w:szCs w:val="18"/>
              </w:rPr>
            </w:pPr>
            <w:r w:rsidRPr="004E1808">
              <w:rPr>
                <w:rFonts w:eastAsia="Times New Roman" w:cs="Times New Roman"/>
                <w:sz w:val="18"/>
                <w:szCs w:val="18"/>
                <w:lang w:eastAsia="tr-TR"/>
              </w:rPr>
              <w:t>Yüksek</w:t>
            </w:r>
          </w:p>
        </w:tc>
      </w:tr>
    </w:tbl>
    <w:p w:rsidR="00400E58" w:rsidRPr="00400E58" w:rsidRDefault="00400E58" w:rsidP="00400E58">
      <w:pPr>
        <w:spacing w:after="0"/>
        <w:jc w:val="center"/>
        <w:rPr>
          <w:rFonts w:eastAsia="Times New Roman" w:cs="Times New Roman"/>
          <w:b/>
          <w:szCs w:val="24"/>
          <w:lang w:eastAsia="tr-TR"/>
        </w:rPr>
      </w:pPr>
    </w:p>
    <w:p w:rsidR="005612FA" w:rsidRPr="00804C95" w:rsidRDefault="005612FA" w:rsidP="00622F0A">
      <w:pPr>
        <w:pStyle w:val="Balk2"/>
        <w:numPr>
          <w:ilvl w:val="1"/>
          <w:numId w:val="33"/>
        </w:numPr>
        <w:rPr>
          <w:b/>
          <w:bCs w:val="0"/>
        </w:rPr>
      </w:pPr>
      <w:bookmarkStart w:id="75" w:name="_Toc56077779"/>
      <w:r w:rsidRPr="00804C95">
        <w:rPr>
          <w:b/>
          <w:bCs w:val="0"/>
        </w:rPr>
        <w:t>Çalışmada Kullanılan Yöntemler</w:t>
      </w:r>
      <w:bookmarkEnd w:id="75"/>
    </w:p>
    <w:p w:rsidR="005612FA" w:rsidRPr="00804C95" w:rsidRDefault="005612FA" w:rsidP="00622F0A">
      <w:pPr>
        <w:pStyle w:val="ListeParagraf"/>
        <w:numPr>
          <w:ilvl w:val="2"/>
          <w:numId w:val="33"/>
        </w:numPr>
        <w:spacing w:after="0"/>
        <w:rPr>
          <w:rFonts w:eastAsia="Times New Roman" w:cs="Times New Roman"/>
          <w:b/>
          <w:bCs/>
          <w:szCs w:val="24"/>
          <w:lang w:eastAsia="tr-TR"/>
        </w:rPr>
      </w:pPr>
      <w:bookmarkStart w:id="76" w:name="_Toc56077780"/>
      <w:proofErr w:type="spellStart"/>
      <w:r w:rsidRPr="00804C95">
        <w:rPr>
          <w:rStyle w:val="Balk3Char"/>
          <w:b/>
          <w:bCs w:val="0"/>
        </w:rPr>
        <w:t>Entropi</w:t>
      </w:r>
      <w:proofErr w:type="spellEnd"/>
      <w:r w:rsidRPr="00804C95">
        <w:rPr>
          <w:rStyle w:val="Balk3Char"/>
          <w:b/>
          <w:bCs w:val="0"/>
        </w:rPr>
        <w:t xml:space="preserve"> Yöntemi</w:t>
      </w:r>
      <w:bookmarkEnd w:id="76"/>
    </w:p>
    <w:p w:rsidR="005612FA" w:rsidRPr="00074C14" w:rsidRDefault="005612FA" w:rsidP="003E5BBC">
      <w:pPr>
        <w:spacing w:after="0"/>
        <w:rPr>
          <w:rFonts w:eastAsia="Times New Roman" w:cs="Times New Roman"/>
          <w:szCs w:val="24"/>
          <w:lang w:eastAsia="tr-TR"/>
        </w:rPr>
      </w:pPr>
      <w:proofErr w:type="spellStart"/>
      <w:r w:rsidRPr="00074C14">
        <w:rPr>
          <w:rFonts w:eastAsia="Times New Roman" w:cs="Times New Roman"/>
          <w:szCs w:val="24"/>
          <w:lang w:eastAsia="tr-TR"/>
        </w:rPr>
        <w:t>Entropi</w:t>
      </w:r>
      <w:proofErr w:type="spellEnd"/>
      <w:r w:rsidRPr="00074C14">
        <w:rPr>
          <w:rFonts w:eastAsia="Times New Roman" w:cs="Times New Roman"/>
          <w:szCs w:val="24"/>
          <w:lang w:eastAsia="tr-TR"/>
        </w:rPr>
        <w:t xml:space="preserve"> kav</w:t>
      </w:r>
      <w:r w:rsidR="000E7B4C">
        <w:rPr>
          <w:rFonts w:eastAsia="Times New Roman" w:cs="Times New Roman"/>
          <w:szCs w:val="24"/>
          <w:lang w:eastAsia="tr-TR"/>
        </w:rPr>
        <w:t xml:space="preserve">ramı ilk kez </w:t>
      </w:r>
      <w:proofErr w:type="spellStart"/>
      <w:r w:rsidR="000E7B4C">
        <w:rPr>
          <w:rFonts w:eastAsia="Times New Roman" w:cs="Times New Roman"/>
          <w:szCs w:val="24"/>
          <w:lang w:eastAsia="tr-TR"/>
        </w:rPr>
        <w:t>Rudolp</w:t>
      </w:r>
      <w:proofErr w:type="spellEnd"/>
      <w:r w:rsidR="000E7B4C">
        <w:rPr>
          <w:rFonts w:eastAsia="Times New Roman" w:cs="Times New Roman"/>
          <w:szCs w:val="24"/>
          <w:lang w:eastAsia="tr-TR"/>
        </w:rPr>
        <w:t xml:space="preserve"> </w:t>
      </w:r>
      <w:proofErr w:type="spellStart"/>
      <w:r w:rsidR="000E7B4C">
        <w:rPr>
          <w:rFonts w:eastAsia="Times New Roman" w:cs="Times New Roman"/>
          <w:szCs w:val="24"/>
          <w:lang w:eastAsia="tr-TR"/>
        </w:rPr>
        <w:t>Clausius</w:t>
      </w:r>
      <w:proofErr w:type="spellEnd"/>
      <w:r w:rsidR="000E7B4C">
        <w:rPr>
          <w:rFonts w:eastAsia="Times New Roman" w:cs="Times New Roman"/>
          <w:szCs w:val="24"/>
          <w:lang w:eastAsia="tr-TR"/>
        </w:rPr>
        <w:t xml:space="preserve"> ta</w:t>
      </w:r>
      <w:r w:rsidRPr="00074C14">
        <w:rPr>
          <w:rFonts w:eastAsia="Times New Roman" w:cs="Times New Roman"/>
          <w:szCs w:val="24"/>
          <w:lang w:eastAsia="tr-TR"/>
        </w:rPr>
        <w:t xml:space="preserve">rafından 1865 yılında ortaya atılmıştır (Bakır ve Akan, 2018: 632-651). </w:t>
      </w:r>
      <w:proofErr w:type="spellStart"/>
      <w:r w:rsidRPr="00074C14">
        <w:rPr>
          <w:rFonts w:eastAsia="Times New Roman" w:cs="Times New Roman"/>
          <w:szCs w:val="24"/>
          <w:lang w:eastAsia="tr-TR"/>
        </w:rPr>
        <w:t>Shannon</w:t>
      </w:r>
      <w:proofErr w:type="spellEnd"/>
      <w:r w:rsidRPr="00074C14">
        <w:rPr>
          <w:rFonts w:eastAsia="Times New Roman" w:cs="Times New Roman"/>
          <w:szCs w:val="24"/>
          <w:lang w:eastAsia="tr-TR"/>
        </w:rPr>
        <w:t xml:space="preserve"> tarafından geliştirilmiş olup uygulamada en çok kullanılan yöntemdir (Demirci, </w:t>
      </w:r>
      <w:proofErr w:type="gramStart"/>
      <w:r w:rsidRPr="00074C14">
        <w:rPr>
          <w:rFonts w:eastAsia="Times New Roman" w:cs="Times New Roman"/>
          <w:szCs w:val="24"/>
          <w:lang w:eastAsia="tr-TR"/>
        </w:rPr>
        <w:t>2017:69</w:t>
      </w:r>
      <w:proofErr w:type="gramEnd"/>
      <w:r w:rsidRPr="00074C14">
        <w:rPr>
          <w:rFonts w:eastAsia="Times New Roman" w:cs="Times New Roman"/>
          <w:szCs w:val="24"/>
          <w:lang w:eastAsia="tr-TR"/>
        </w:rPr>
        <w:t xml:space="preserve">). Karar </w:t>
      </w:r>
      <w:proofErr w:type="spellStart"/>
      <w:r w:rsidRPr="00074C14">
        <w:rPr>
          <w:rFonts w:eastAsia="Times New Roman" w:cs="Times New Roman"/>
          <w:szCs w:val="24"/>
          <w:lang w:eastAsia="tr-TR"/>
        </w:rPr>
        <w:t>mercinin</w:t>
      </w:r>
      <w:proofErr w:type="spellEnd"/>
      <w:r w:rsidRPr="00074C14">
        <w:rPr>
          <w:rFonts w:eastAsia="Times New Roman" w:cs="Times New Roman"/>
          <w:szCs w:val="24"/>
          <w:lang w:eastAsia="tr-TR"/>
        </w:rPr>
        <w:t xml:space="preserve"> tercihini etkilemeden karar </w:t>
      </w:r>
      <w:r w:rsidR="000E7B4C">
        <w:rPr>
          <w:rFonts w:eastAsia="Times New Roman" w:cs="Times New Roman"/>
          <w:szCs w:val="24"/>
          <w:lang w:eastAsia="tr-TR"/>
        </w:rPr>
        <w:t>matris</w:t>
      </w:r>
      <w:r w:rsidRPr="00074C14">
        <w:rPr>
          <w:rFonts w:eastAsia="Times New Roman" w:cs="Times New Roman"/>
          <w:szCs w:val="24"/>
          <w:lang w:eastAsia="tr-TR"/>
        </w:rPr>
        <w:t>ine bağlı olarak ağırlık tahsisi için tarafsız bir yöntem olarak geliştirilmiştir (</w:t>
      </w:r>
      <w:proofErr w:type="spellStart"/>
      <w:r w:rsidRPr="00074C14">
        <w:rPr>
          <w:rFonts w:eastAsia="Times New Roman" w:cs="Times New Roman"/>
          <w:szCs w:val="24"/>
          <w:lang w:eastAsia="tr-TR"/>
        </w:rPr>
        <w:t>Jati</w:t>
      </w:r>
      <w:proofErr w:type="spellEnd"/>
      <w:r w:rsidRPr="00074C14">
        <w:rPr>
          <w:rFonts w:eastAsia="Times New Roman" w:cs="Times New Roman"/>
          <w:szCs w:val="24"/>
          <w:lang w:eastAsia="tr-TR"/>
        </w:rPr>
        <w:t xml:space="preserve"> ve </w:t>
      </w:r>
      <w:proofErr w:type="spellStart"/>
      <w:r w:rsidRPr="00074C14">
        <w:rPr>
          <w:rFonts w:eastAsia="Times New Roman" w:cs="Times New Roman"/>
          <w:szCs w:val="24"/>
          <w:lang w:eastAsia="tr-TR"/>
        </w:rPr>
        <w:t>Dominic</w:t>
      </w:r>
      <w:proofErr w:type="spellEnd"/>
      <w:r w:rsidRPr="00074C14">
        <w:rPr>
          <w:rFonts w:eastAsia="Times New Roman" w:cs="Times New Roman"/>
          <w:szCs w:val="24"/>
          <w:lang w:eastAsia="tr-TR"/>
        </w:rPr>
        <w:t>, 2017: 444-451).</w:t>
      </w:r>
    </w:p>
    <w:p w:rsidR="005612FA" w:rsidRDefault="005612FA" w:rsidP="003E5BBC">
      <w:pPr>
        <w:spacing w:after="0"/>
        <w:rPr>
          <w:rFonts w:eastAsia="Times New Roman" w:cs="Times New Roman"/>
          <w:szCs w:val="24"/>
          <w:lang w:eastAsia="tr-TR"/>
        </w:rPr>
      </w:pPr>
      <w:proofErr w:type="spellStart"/>
      <w:r w:rsidRPr="00074C14">
        <w:rPr>
          <w:rFonts w:eastAsia="Times New Roman" w:cs="Times New Roman"/>
          <w:szCs w:val="24"/>
          <w:lang w:eastAsia="tr-TR"/>
        </w:rPr>
        <w:t>Entropi</w:t>
      </w:r>
      <w:proofErr w:type="spellEnd"/>
      <w:r w:rsidRPr="00074C14">
        <w:rPr>
          <w:rFonts w:eastAsia="Times New Roman" w:cs="Times New Roman"/>
          <w:szCs w:val="24"/>
          <w:lang w:eastAsia="tr-TR"/>
        </w:rPr>
        <w:t xml:space="preserve"> yönteminin işlem basamakları şu şekildedir (Keleş, 2019: 29-50):</w:t>
      </w:r>
    </w:p>
    <w:p w:rsidR="00804C95" w:rsidRPr="00074C14" w:rsidRDefault="00804C95" w:rsidP="003E5BBC">
      <w:pPr>
        <w:spacing w:after="0"/>
        <w:rPr>
          <w:rFonts w:eastAsia="Times New Roman" w:cs="Times New Roman"/>
          <w:szCs w:val="24"/>
          <w:lang w:eastAsia="tr-TR"/>
        </w:rPr>
      </w:pPr>
    </w:p>
    <w:p w:rsidR="005612FA" w:rsidRPr="00714AC2" w:rsidRDefault="005612FA" w:rsidP="003E5BBC">
      <w:pPr>
        <w:spacing w:after="0"/>
        <w:rPr>
          <w:rFonts w:eastAsia="Times New Roman" w:cs="Times New Roman"/>
          <w:b/>
          <w:szCs w:val="24"/>
          <w:lang w:eastAsia="tr-TR"/>
        </w:rPr>
      </w:pPr>
      <w:r w:rsidRPr="00714AC2">
        <w:rPr>
          <w:rFonts w:eastAsia="Times New Roman" w:cs="Times New Roman"/>
          <w:b/>
          <w:szCs w:val="24"/>
          <w:lang w:eastAsia="tr-TR"/>
        </w:rPr>
        <w:t xml:space="preserve">Aşama 1: Karar matrisi oluşturulur. </w:t>
      </w:r>
    </w:p>
    <w:p w:rsidR="005612FA" w:rsidRPr="00074C14" w:rsidRDefault="000E7B4C" w:rsidP="003E5BBC">
      <w:pPr>
        <w:spacing w:after="0"/>
        <w:ind w:left="709"/>
        <w:rPr>
          <w:rFonts w:eastAsia="Times New Roman" w:cs="Times New Roman"/>
          <w:szCs w:val="24"/>
          <w:lang w:eastAsia="tr-TR"/>
        </w:rPr>
      </w:pPr>
      <w:proofErr w:type="gramStart"/>
      <w:r>
        <w:rPr>
          <w:rFonts w:eastAsia="Times New Roman" w:cs="Times New Roman"/>
          <w:szCs w:val="24"/>
          <w:lang w:eastAsia="tr-TR"/>
        </w:rPr>
        <w:t>m</w:t>
      </w:r>
      <w:proofErr w:type="gramEnd"/>
      <w:r>
        <w:rPr>
          <w:rFonts w:eastAsia="Times New Roman" w:cs="Times New Roman"/>
          <w:szCs w:val="24"/>
          <w:lang w:eastAsia="tr-TR"/>
        </w:rPr>
        <w:t xml:space="preserve"> altern</w:t>
      </w:r>
      <w:r w:rsidR="005612FA" w:rsidRPr="00074C14">
        <w:rPr>
          <w:rFonts w:eastAsia="Times New Roman" w:cs="Times New Roman"/>
          <w:szCs w:val="24"/>
          <w:lang w:eastAsia="tr-TR"/>
        </w:rPr>
        <w:t xml:space="preserve">atifli ve n kritere sahip olan bir çok kriterli karar verme problemi için karar matrisi oluşturulur. </w:t>
      </w:r>
    </w:p>
    <w:p w:rsidR="005612FA" w:rsidRPr="00074C14" w:rsidRDefault="00C12B7D" w:rsidP="0025743C">
      <w:pPr>
        <w:spacing w:after="0"/>
        <w:rPr>
          <w:rFonts w:eastAsia="Times New Roman" w:cs="Times New Roman"/>
          <w:szCs w:val="24"/>
        </w:rPr>
      </w:pPr>
      <m:oMathPara>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 xml:space="preserve">1      </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2</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 xml:space="preserve">  x</m:t>
              </m:r>
            </m:e>
            <m:sub>
              <m:r>
                <w:rPr>
                  <w:rFonts w:ascii="Cambria Math" w:eastAsia="Times New Roman" w:hAnsi="Cambria Math" w:cs="Times New Roman"/>
                  <w:szCs w:val="24"/>
                </w:rPr>
                <m:t>j</m:t>
              </m:r>
            </m:sub>
          </m:sSub>
          <m:r>
            <w:rPr>
              <w:rFonts w:ascii="Cambria Math" w:eastAsia="Times New Roman" w:hAnsi="Cambria Math" w:cs="Times New Roman"/>
              <w:szCs w:val="24"/>
            </w:rPr>
            <m:t>⋯</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n</m:t>
              </m:r>
            </m:sub>
          </m:sSub>
        </m:oMath>
      </m:oMathPara>
    </w:p>
    <w:p w:rsidR="005612FA" w:rsidRPr="00074C14" w:rsidRDefault="00C12B7D" w:rsidP="003E5BBC">
      <w:pPr>
        <w:spacing w:after="0"/>
        <w:ind w:left="709"/>
        <w:rPr>
          <w:rFonts w:eastAsia="Times New Roman" w:cs="Times New Roman"/>
          <w:szCs w:val="24"/>
          <w:lang w:eastAsia="tr-TR"/>
        </w:rPr>
      </w:pPr>
      <w:r>
        <w:rPr>
          <w:rFonts w:cs="Times New Roman"/>
          <w:noProof/>
          <w:lang w:eastAsia="tr-TR"/>
        </w:rPr>
        <w:pict>
          <v:shape id="Text Box 140" o:spid="_x0000_s1027" type="#_x0000_t202" style="position:absolute;left:0;text-align:left;margin-left:125.95pt;margin-top:9.7pt;width:170pt;height:129.85pt;z-index:25165926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" stroked="f">
            <v:textbox style="mso-next-textbox:#Text Box 140;mso-fit-shape-to-text:t">
              <w:txbxContent>
                <w:p w:rsidR="00F32538" w:rsidRDefault="00C12B7D" w:rsidP="005612FA">
                  <w:pPr>
                    <w:spacing w:after="0"/>
                    <w:rPr>
                      <w:rFonts w:eastAsia="Times New Roman" w:cs="Times New Roman"/>
                      <w:szCs w:val="24"/>
                      <w:lang w:eastAsia="tr-TR"/>
                    </w:rPr>
                  </w:pPr>
                  <m:oMathPara>
                    <m:oMath>
                      <m:d>
                        <m:dPr>
                          <m:begChr m:val="{"/>
                          <m:endChr m:val="}"/>
                          <m:ctrlPr>
                            <w:rPr>
                              <w:rFonts w:ascii="Cambria Math" w:eastAsia="Times New Roman" w:hAnsi="Cambria Math" w:cs="Times New Roman"/>
                              <w:i/>
                              <w:szCs w:val="24"/>
                              <w:lang w:eastAsia="tr-TR"/>
                            </w:rPr>
                          </m:ctrlPr>
                        </m:dPr>
                        <m:e>
                          <m:eqArr>
                            <m:eqArrPr>
                              <m:ctrlPr>
                                <w:rPr>
                                  <w:rFonts w:ascii="Cambria Math" w:eastAsia="Times New Roman" w:hAnsi="Cambria Math" w:cs="Times New Roman"/>
                                  <w:i/>
                                  <w:szCs w:val="24"/>
                                  <w:lang w:eastAsia="tr-TR"/>
                                </w:rPr>
                              </m:ctrlPr>
                            </m:eqArr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11</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12</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1j</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1n</m:t>
                                  </m:r>
                                </m:sub>
                              </m:sSub>
                            </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21</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22</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2j</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2n</m:t>
                                  </m:r>
                                </m:sub>
                              </m:sSub>
                              <m:ctrlPr>
                                <w:rPr>
                                  <w:rFonts w:ascii="Cambria Math" w:eastAsia="Cambria Math" w:hAnsi="Cambria Math" w:cs="Cambria Math"/>
                                  <w:i/>
                                  <w:szCs w:val="24"/>
                                </w:rPr>
                              </m:ctrlPr>
                            </m:e>
                            <m:e>
                              <m:r>
                                <w:rPr>
                                  <w:rFonts w:ascii="Cambria Math" w:eastAsia="Cambria Math" w:hAnsi="Cambria Math" w:cs="Cambria Math"/>
                                  <w:szCs w:val="24"/>
                                </w:rPr>
                                <m:t xml:space="preserve">       ⋮</m:t>
                              </m:r>
                              <m:ctrlPr>
                                <w:rPr>
                                  <w:rFonts w:ascii="Cambria Math" w:eastAsia="Cambria Math" w:hAnsi="Cambria Math" w:cs="Cambria Math"/>
                                  <w:i/>
                                  <w:szCs w:val="24"/>
                                </w:rPr>
                              </m:ctrlPr>
                            </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i1</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i2</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ij</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in</m:t>
                                  </m:r>
                                </m:sub>
                              </m:sSub>
                              <m:ctrlPr>
                                <w:rPr>
                                  <w:rFonts w:ascii="Cambria Math" w:eastAsia="Cambria Math" w:hAnsi="Cambria Math" w:cs="Cambria Math"/>
                                  <w:i/>
                                  <w:szCs w:val="24"/>
                                </w:rPr>
                              </m:ctrlPr>
                            </m:e>
                            <m:e>
                              <m:r>
                                <w:rPr>
                                  <w:rFonts w:ascii="Cambria Math" w:eastAsia="Cambria Math" w:hAnsi="Cambria Math" w:cs="Cambria Math"/>
                                  <w:szCs w:val="24"/>
                                </w:rPr>
                                <m:t xml:space="preserve">      ⋮</m:t>
                              </m:r>
                              <m:ctrlPr>
                                <w:rPr>
                                  <w:rFonts w:ascii="Cambria Math" w:eastAsia="Cambria Math" w:hAnsi="Cambria Math" w:cs="Cambria Math"/>
                                  <w:i/>
                                  <w:szCs w:val="24"/>
                                </w:rPr>
                              </m:ctrlPr>
                            </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m1</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m2</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mj</m:t>
                                  </m:r>
                                </m:sub>
                              </m:sSub>
                              <m:r>
                                <w:rPr>
                                  <w:rFonts w:ascii="Cambria Math" w:eastAsia="Times New Roman" w:hAnsi="Cambria Math" w:cs="Times New Roman"/>
                                  <w:szCs w:val="24"/>
                                </w:rPr>
                                <m:t xml:space="preserve">⋯  </m:t>
                              </m:r>
                              <m:sSub>
                                <m:sSubPr>
                                  <m:ctrlPr>
                                    <w:rPr>
                                      <w:rFonts w:ascii="Cambria Math" w:eastAsia="Times New Roman" w:hAnsi="Cambria Math" w:cs="Times New Roman"/>
                                      <w:i/>
                                      <w:szCs w:val="24"/>
                                    </w:rPr>
                                  </m:ctrlPr>
                                </m:sSubPr>
                                <m:e>
                                  <m:r>
                                    <w:rPr>
                                      <w:rFonts w:ascii="Cambria Math" w:eastAsia="Times New Roman" w:hAnsi="Cambria Math" w:cs="Times New Roman"/>
                                      <w:szCs w:val="24"/>
                                    </w:rPr>
                                    <m:t>x</m:t>
                                  </m:r>
                                </m:e>
                                <m:sub>
                                  <m:r>
                                    <w:rPr>
                                      <w:rFonts w:ascii="Cambria Math" w:eastAsia="Times New Roman" w:hAnsi="Cambria Math" w:cs="Times New Roman"/>
                                      <w:szCs w:val="24"/>
                                    </w:rPr>
                                    <m:t>mn</m:t>
                                  </m:r>
                                </m:sub>
                              </m:sSub>
                            </m:e>
                          </m:eqArr>
                        </m:e>
                      </m:d>
                    </m:oMath>
                  </m:oMathPara>
                </w:p>
                <w:p w:rsidR="00F32538" w:rsidRDefault="00F32538" w:rsidP="005612FA"/>
              </w:txbxContent>
            </v:textbox>
            <w10:wrap type="square"/>
          </v:shape>
        </w:pic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A</m:t>
            </m:r>
          </m:e>
          <m:sub>
            <m:r>
              <w:rPr>
                <w:rFonts w:ascii="Cambria Math" w:eastAsia="Times New Roman" w:hAnsi="Cambria Math" w:cs="Times New Roman"/>
                <w:szCs w:val="24"/>
                <w:lang w:eastAsia="tr-TR"/>
              </w:rPr>
              <m:t>1</m:t>
            </m:r>
          </m:sub>
        </m:sSub>
      </m:oMath>
    </w:p>
    <w:p w:rsidR="005612FA" w:rsidRPr="00074C14" w:rsidRDefault="00C12B7D" w:rsidP="003E5BBC">
      <w:pPr>
        <w:spacing w:after="0"/>
        <w:ind w:left="709"/>
        <w:rPr>
          <w:rFonts w:eastAsia="Times New Roman" w:cs="Times New Roman"/>
          <w:szCs w:val="24"/>
          <w:lang w:eastAsia="tr-TR"/>
        </w:rPr>
      </w:pPr>
      <m:oMathPara>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A</m:t>
              </m:r>
            </m:e>
            <m:sub>
              <m:r>
                <w:rPr>
                  <w:rFonts w:ascii="Cambria Math" w:eastAsia="Times New Roman" w:hAnsi="Cambria Math" w:cs="Times New Roman"/>
                  <w:szCs w:val="24"/>
                  <w:lang w:eastAsia="tr-TR"/>
                </w:rPr>
                <m:t>2</m:t>
              </m:r>
            </m:sub>
          </m:sSub>
        </m:oMath>
      </m:oMathPara>
    </w:p>
    <w:p w:rsidR="005612FA" w:rsidRPr="00074C14" w:rsidRDefault="005612FA" w:rsidP="003E5BBC">
      <w:pPr>
        <w:spacing w:after="0"/>
        <w:ind w:left="709"/>
        <w:rPr>
          <w:rFonts w:eastAsia="Times New Roman" w:cs="Times New Roman"/>
          <w:szCs w:val="24"/>
        </w:rPr>
      </w:pPr>
      <m:oMathPara>
        <m:oMath>
          <m:r>
            <w:rPr>
              <w:rFonts w:ascii="Cambria Math" w:eastAsia="Times New Roman" w:hAnsi="Cambria Math" w:cs="Times New Roman"/>
              <w:szCs w:val="24"/>
            </w:rPr>
            <m:t>⋮</m:t>
          </m:r>
        </m:oMath>
      </m:oMathPara>
    </w:p>
    <w:p w:rsidR="005612FA" w:rsidRPr="00074C14" w:rsidRDefault="005612FA" w:rsidP="003E5BBC">
      <w:pPr>
        <w:spacing w:after="0"/>
        <w:ind w:left="709"/>
        <w:rPr>
          <w:rFonts w:eastAsia="Times New Roman" w:cs="Times New Roman"/>
          <w:szCs w:val="24"/>
        </w:rPr>
      </w:pPr>
      <w:r w:rsidRPr="00074C14">
        <w:rPr>
          <w:rFonts w:eastAsia="Times New Roman" w:cs="Times New Roman"/>
          <w:szCs w:val="24"/>
        </w:rPr>
        <w:t xml:space="preserve">D = </w:t>
      </w:r>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A</m:t>
            </m:r>
          </m:e>
          <m:sub>
            <m:r>
              <w:rPr>
                <w:rFonts w:ascii="Cambria Math" w:eastAsia="Times New Roman" w:hAnsi="Cambria Math" w:cs="Times New Roman"/>
                <w:szCs w:val="24"/>
              </w:rPr>
              <m:t>i</m:t>
            </m:r>
          </m:sub>
        </m:sSub>
      </m:oMath>
    </w:p>
    <w:p w:rsidR="005612FA" w:rsidRPr="00074C14" w:rsidRDefault="005612FA" w:rsidP="003E5BBC">
      <w:pPr>
        <w:spacing w:after="0"/>
        <w:ind w:left="709"/>
        <w:rPr>
          <w:rFonts w:eastAsia="Times New Roman" w:cs="Times New Roman"/>
          <w:szCs w:val="24"/>
        </w:rPr>
      </w:pPr>
      <m:oMathPara>
        <m:oMath>
          <m:r>
            <w:rPr>
              <w:rFonts w:ascii="Cambria Math" w:eastAsia="Times New Roman" w:hAnsi="Cambria Math" w:cs="Times New Roman"/>
              <w:szCs w:val="24"/>
            </w:rPr>
            <m:t>⋮</m:t>
          </m:r>
        </m:oMath>
      </m:oMathPara>
    </w:p>
    <w:p w:rsidR="005612FA" w:rsidRPr="00074C14" w:rsidRDefault="00C12B7D" w:rsidP="003E5BBC">
      <w:pPr>
        <w:spacing w:after="0"/>
        <w:ind w:left="709"/>
        <w:rPr>
          <w:rFonts w:eastAsia="Times New Roman" w:cs="Times New Roman"/>
          <w:szCs w:val="24"/>
          <w:lang w:eastAsia="tr-TR"/>
        </w:rPr>
      </w:pPr>
      <m:oMathPara>
        <m:oMath>
          <m:sSub>
            <m:sSubPr>
              <m:ctrlPr>
                <w:rPr>
                  <w:rFonts w:ascii="Cambria Math" w:eastAsia="Times New Roman" w:hAnsi="Cambria Math" w:cs="Times New Roman"/>
                  <w:i/>
                  <w:szCs w:val="24"/>
                </w:rPr>
              </m:ctrlPr>
            </m:sSubPr>
            <m:e>
              <m:r>
                <w:rPr>
                  <w:rFonts w:ascii="Cambria Math" w:eastAsia="Times New Roman" w:hAnsi="Cambria Math" w:cs="Times New Roman"/>
                  <w:szCs w:val="24"/>
                </w:rPr>
                <m:t>A</m:t>
              </m:r>
            </m:e>
            <m:sub>
              <m:r>
                <w:rPr>
                  <w:rFonts w:ascii="Cambria Math" w:eastAsia="Times New Roman" w:hAnsi="Cambria Math" w:cs="Times New Roman"/>
                  <w:szCs w:val="24"/>
                </w:rPr>
                <m:t>m</m:t>
              </m:r>
            </m:sub>
          </m:sSub>
        </m:oMath>
      </m:oMathPara>
    </w:p>
    <w:p w:rsidR="005612FA" w:rsidRPr="00074C14" w:rsidRDefault="005612FA" w:rsidP="003E5BBC">
      <w:pPr>
        <w:spacing w:after="0" w:line="240" w:lineRule="auto"/>
        <w:rPr>
          <w:rFonts w:eastAsia="Times New Roman" w:cs="Times New Roman"/>
          <w:szCs w:val="24"/>
          <w:vertAlign w:val="subscript"/>
          <w:lang w:eastAsia="tr-TR"/>
        </w:rPr>
      </w:pPr>
    </w:p>
    <w:p w:rsidR="005612FA" w:rsidRPr="00074C14" w:rsidRDefault="005612FA" w:rsidP="003E5BBC">
      <w:pPr>
        <w:spacing w:after="0" w:line="240" w:lineRule="auto"/>
        <w:rPr>
          <w:rFonts w:eastAsia="Times New Roman" w:cs="Times New Roman"/>
          <w:szCs w:val="24"/>
          <w:lang w:eastAsia="tr-TR"/>
        </w:rPr>
      </w:pPr>
      <w:r w:rsidRPr="00074C14">
        <w:rPr>
          <w:rFonts w:eastAsia="Times New Roman" w:cs="Times New Roman"/>
          <w:szCs w:val="24"/>
          <w:lang w:eastAsia="tr-TR"/>
        </w:rPr>
        <w:t xml:space="preserve">Burada </w:t>
      </w:r>
    </w:p>
    <w:p w:rsidR="008407B6" w:rsidRDefault="00C12B7D" w:rsidP="003E5BBC">
      <w:pPr>
        <w:spacing w:after="0" w:line="240" w:lineRule="auto"/>
        <w:rPr>
          <w:rFonts w:eastAsia="Times New Roman" w:cs="Times New Roman"/>
          <w:szCs w:val="24"/>
          <w:lang w:eastAsia="tr-TR"/>
        </w:rPr>
      </w:pPr>
      <m:oMath>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x</m:t>
            </m:r>
          </m:e>
          <m:sub>
            <m:r>
              <w:rPr>
                <w:rFonts w:ascii="Cambria Math" w:eastAsia="Times New Roman" w:hAnsi="Cambria Math" w:cs="Times New Roman"/>
                <w:szCs w:val="24"/>
                <w:vertAlign w:val="subscript"/>
                <w:lang w:eastAsia="tr-TR"/>
              </w:rPr>
              <m:t>ij</m:t>
            </m:r>
          </m:sub>
        </m:sSub>
      </m:oMath>
      <w:r w:rsidR="005612FA" w:rsidRPr="00074C14">
        <w:rPr>
          <w:rFonts w:eastAsia="Times New Roman" w:cs="Times New Roman"/>
          <w:szCs w:val="24"/>
          <w:lang w:eastAsia="tr-TR"/>
        </w:rPr>
        <w:t xml:space="preserve">: </w:t>
      </w:r>
      <m:oMath>
        <m:r>
          <w:rPr>
            <w:rFonts w:ascii="Cambria Math" w:eastAsia="Times New Roman" w:hAnsi="Cambria Math" w:cs="Times New Roman"/>
            <w:szCs w:val="24"/>
            <w:lang w:eastAsia="tr-TR"/>
          </w:rPr>
          <m:t>i</m:t>
        </m:r>
      </m:oMath>
      <w:r w:rsidR="005612FA" w:rsidRPr="00074C14">
        <w:rPr>
          <w:rFonts w:eastAsia="Times New Roman" w:cs="Times New Roman"/>
          <w:szCs w:val="24"/>
          <w:lang w:eastAsia="tr-TR"/>
        </w:rPr>
        <w:t xml:space="preserve">. </w:t>
      </w:r>
      <w:r w:rsidR="007F7CB8" w:rsidRPr="00074C14">
        <w:rPr>
          <w:rFonts w:eastAsia="Times New Roman" w:cs="Times New Roman"/>
          <w:szCs w:val="24"/>
          <w:lang w:eastAsia="tr-TR"/>
        </w:rPr>
        <w:t>Alternatifin</w:t>
      </w:r>
      <m:oMath>
        <m:r>
          <w:rPr>
            <w:rFonts w:ascii="Cambria Math" w:eastAsia="Times New Roman" w:hAnsi="Cambria Math" w:cs="Times New Roman"/>
            <w:szCs w:val="24"/>
            <w:lang w:eastAsia="tr-TR"/>
          </w:rPr>
          <m:t>j</m:t>
        </m:r>
      </m:oMath>
      <w:r w:rsidR="005612FA" w:rsidRPr="00074C14">
        <w:rPr>
          <w:rFonts w:eastAsia="Times New Roman" w:cs="Times New Roman"/>
          <w:szCs w:val="24"/>
          <w:lang w:eastAsia="tr-TR"/>
        </w:rPr>
        <w:t>. Kritere gör</w:t>
      </w:r>
      <w:r w:rsidR="008407B6">
        <w:rPr>
          <w:rFonts w:eastAsia="Times New Roman" w:cs="Times New Roman"/>
          <w:szCs w:val="24"/>
          <w:lang w:eastAsia="tr-TR"/>
        </w:rPr>
        <w:t>e başarı (performans) değeridir</w:t>
      </w:r>
      <w:r w:rsidR="005612FA" w:rsidRPr="00074C14">
        <w:rPr>
          <w:rFonts w:eastAsia="Times New Roman" w:cs="Times New Roman"/>
          <w:szCs w:val="24"/>
          <w:lang w:eastAsia="tr-TR"/>
        </w:rPr>
        <w:t>,</w:t>
      </w:r>
    </w:p>
    <w:p w:rsidR="005612FA" w:rsidRDefault="005612FA" w:rsidP="003E5BBC">
      <w:pPr>
        <w:spacing w:after="0" w:line="240" w:lineRule="auto"/>
        <w:rPr>
          <w:rFonts w:eastAsia="Times New Roman" w:cs="Times New Roman"/>
          <w:szCs w:val="24"/>
          <w:lang w:eastAsia="tr-TR"/>
        </w:rPr>
      </w:pPr>
      <m:oMath>
        <m:r>
          <w:rPr>
            <w:rFonts w:ascii="Cambria Math" w:eastAsia="Times New Roman" w:hAnsi="Cambria Math" w:cs="Times New Roman"/>
            <w:szCs w:val="24"/>
            <w:lang w:eastAsia="tr-TR"/>
          </w:rPr>
          <m:t>i</m:t>
        </m:r>
      </m:oMath>
      <w:r w:rsidRPr="00074C14">
        <w:rPr>
          <w:rFonts w:eastAsia="Times New Roman" w:cs="Times New Roman"/>
          <w:szCs w:val="24"/>
          <w:lang w:eastAsia="tr-TR"/>
        </w:rPr>
        <w:t xml:space="preserve">= 1,2, </w:t>
      </w:r>
      <w:proofErr w:type="gramStart"/>
      <w:r w:rsidR="007F7CB8" w:rsidRPr="00074C14">
        <w:rPr>
          <w:rFonts w:eastAsia="Times New Roman" w:cs="Times New Roman"/>
          <w:szCs w:val="24"/>
          <w:lang w:eastAsia="tr-TR"/>
        </w:rPr>
        <w:t>…,</w:t>
      </w:r>
      <w:proofErr w:type="gramEnd"/>
      <w:r w:rsidRPr="00074C14">
        <w:rPr>
          <w:rFonts w:eastAsia="Times New Roman" w:cs="Times New Roman"/>
          <w:szCs w:val="24"/>
          <w:lang w:eastAsia="tr-TR"/>
        </w:rPr>
        <w:t xml:space="preserve"> m ve </w:t>
      </w:r>
      <m:oMath>
        <m:r>
          <w:rPr>
            <w:rFonts w:ascii="Cambria Math" w:eastAsia="Times New Roman" w:hAnsi="Cambria Math" w:cs="Times New Roman"/>
            <w:szCs w:val="24"/>
            <w:lang w:eastAsia="tr-TR"/>
          </w:rPr>
          <m:t>j</m:t>
        </m:r>
      </m:oMath>
      <w:r w:rsidRPr="00074C14">
        <w:rPr>
          <w:rFonts w:eastAsia="Times New Roman" w:cs="Times New Roman"/>
          <w:szCs w:val="24"/>
          <w:lang w:eastAsia="tr-TR"/>
        </w:rPr>
        <w:t xml:space="preserve"> = 1,2, </w:t>
      </w:r>
      <w:r w:rsidR="00B77B7C" w:rsidRPr="00074C14">
        <w:rPr>
          <w:rFonts w:eastAsia="Times New Roman" w:cs="Times New Roman"/>
          <w:szCs w:val="24"/>
          <w:lang w:eastAsia="tr-TR"/>
        </w:rPr>
        <w:t>…</w:t>
      </w:r>
      <w:r w:rsidRPr="00074C14">
        <w:rPr>
          <w:rFonts w:eastAsia="Times New Roman" w:cs="Times New Roman"/>
          <w:szCs w:val="24"/>
          <w:lang w:eastAsia="tr-TR"/>
        </w:rPr>
        <w:t xml:space="preserve">n.  </w:t>
      </w:r>
      <w:r w:rsidR="00082175">
        <w:rPr>
          <w:rFonts w:eastAsia="Times New Roman" w:cs="Times New Roman"/>
          <w:szCs w:val="24"/>
          <w:lang w:eastAsia="tr-TR"/>
        </w:rPr>
        <w:t xml:space="preserve">                                                                      (3.1)  </w:t>
      </w:r>
    </w:p>
    <w:p w:rsidR="003656FF" w:rsidRPr="00074C14" w:rsidRDefault="003656FF" w:rsidP="003E5BBC">
      <w:pPr>
        <w:spacing w:after="0" w:line="240" w:lineRule="auto"/>
        <w:rPr>
          <w:rFonts w:eastAsia="Times New Roman" w:cs="Times New Roman"/>
          <w:szCs w:val="24"/>
          <w:lang w:eastAsia="tr-TR"/>
        </w:rPr>
      </w:pPr>
    </w:p>
    <w:p w:rsidR="005612FA" w:rsidRPr="00074C14" w:rsidRDefault="005612FA" w:rsidP="007F7CB8">
      <w:pPr>
        <w:spacing w:after="0" w:line="240" w:lineRule="auto"/>
        <w:ind w:firstLine="0"/>
        <w:rPr>
          <w:rFonts w:eastAsia="Times New Roman" w:cs="Times New Roman"/>
          <w:szCs w:val="24"/>
          <w:lang w:eastAsia="tr-TR"/>
        </w:rPr>
      </w:pPr>
    </w:p>
    <w:p w:rsidR="005612FA" w:rsidRPr="00074C14" w:rsidRDefault="005612FA" w:rsidP="003E5BBC">
      <w:pPr>
        <w:spacing w:after="0" w:line="240" w:lineRule="auto"/>
        <w:rPr>
          <w:rFonts w:eastAsia="Times New Roman" w:cs="Times New Roman"/>
          <w:b/>
          <w:szCs w:val="24"/>
          <w:lang w:eastAsia="tr-TR"/>
        </w:rPr>
      </w:pPr>
      <w:r w:rsidRPr="00074C14">
        <w:rPr>
          <w:rFonts w:eastAsia="Times New Roman" w:cs="Times New Roman"/>
          <w:b/>
          <w:szCs w:val="24"/>
          <w:lang w:eastAsia="tr-TR"/>
        </w:rPr>
        <w:t xml:space="preserve">Aşama 2: </w:t>
      </w:r>
      <w:proofErr w:type="spellStart"/>
      <w:r w:rsidRPr="00074C14">
        <w:rPr>
          <w:rFonts w:eastAsia="Times New Roman" w:cs="Times New Roman"/>
          <w:b/>
          <w:szCs w:val="24"/>
          <w:lang w:eastAsia="tr-TR"/>
        </w:rPr>
        <w:t>Normalizasyon</w:t>
      </w:r>
      <w:proofErr w:type="spellEnd"/>
      <w:r w:rsidRPr="00074C14">
        <w:rPr>
          <w:rFonts w:eastAsia="Times New Roman" w:cs="Times New Roman"/>
          <w:b/>
          <w:szCs w:val="24"/>
          <w:lang w:eastAsia="tr-TR"/>
        </w:rPr>
        <w:t xml:space="preserve"> işlemi gerçekleştirilir.</w:t>
      </w:r>
    </w:p>
    <w:p w:rsidR="005612FA" w:rsidRPr="00074C14" w:rsidRDefault="005612FA" w:rsidP="003655A9">
      <w:pPr>
        <w:spacing w:after="0" w:line="276" w:lineRule="auto"/>
        <w:rPr>
          <w:rFonts w:eastAsia="Times New Roman" w:cs="Times New Roman"/>
          <w:szCs w:val="24"/>
          <w:lang w:eastAsia="tr-TR"/>
        </w:rPr>
      </w:pPr>
      <w:r w:rsidRPr="003655A9">
        <w:rPr>
          <w:rFonts w:eastAsia="Times New Roman" w:cs="Times New Roman"/>
          <w:szCs w:val="24"/>
          <w:lang w:eastAsia="tr-TR"/>
        </w:rPr>
        <w:t xml:space="preserve">Ölçüt boyunun </w:t>
      </w:r>
      <w:proofErr w:type="spellStart"/>
      <w:r w:rsidRPr="003655A9">
        <w:rPr>
          <w:rFonts w:eastAsia="Times New Roman" w:cs="Times New Roman"/>
          <w:szCs w:val="24"/>
          <w:lang w:eastAsia="tr-TR"/>
        </w:rPr>
        <w:t>ölçülemezlik</w:t>
      </w:r>
      <w:proofErr w:type="spellEnd"/>
      <w:r w:rsidRPr="003655A9">
        <w:rPr>
          <w:rFonts w:eastAsia="Times New Roman" w:cs="Times New Roman"/>
          <w:szCs w:val="24"/>
          <w:lang w:eastAsia="tr-TR"/>
        </w:rPr>
        <w:t xml:space="preserve"> üzerindeki etkisini yok etmek için, göreceli </w:t>
      </w:r>
      <w:proofErr w:type="gramStart"/>
      <w:r w:rsidRPr="003655A9">
        <w:rPr>
          <w:rFonts w:eastAsia="Times New Roman" w:cs="Times New Roman"/>
          <w:szCs w:val="24"/>
          <w:lang w:eastAsia="tr-TR"/>
        </w:rPr>
        <w:t>optimum</w:t>
      </w:r>
      <w:proofErr w:type="gramEnd"/>
      <w:r w:rsidRPr="003655A9">
        <w:rPr>
          <w:rFonts w:eastAsia="Times New Roman" w:cs="Times New Roman"/>
          <w:szCs w:val="24"/>
          <w:lang w:eastAsia="tr-TR"/>
        </w:rPr>
        <w:t xml:space="preserve"> üyelik derecesinin denklemlerini kullanarak ölçütleri normal hale getirmek gerekir. Kriter skorlarının ortak birimlere dönüştürülmesi amacıyla </w:t>
      </w:r>
      <w:proofErr w:type="gramStart"/>
      <w:r w:rsidRPr="003655A9">
        <w:rPr>
          <w:rFonts w:eastAsia="Times New Roman" w:cs="Times New Roman"/>
          <w:szCs w:val="24"/>
          <w:lang w:eastAsia="tr-TR"/>
        </w:rPr>
        <w:t>kriterlerin</w:t>
      </w:r>
      <w:proofErr w:type="gramEnd"/>
      <w:r w:rsidRPr="003655A9">
        <w:rPr>
          <w:rFonts w:eastAsia="Times New Roman" w:cs="Times New Roman"/>
          <w:szCs w:val="24"/>
          <w:lang w:eastAsia="tr-TR"/>
        </w:rPr>
        <w:t xml:space="preserve"> fayda veya maliyet özelliklerine göre </w:t>
      </w:r>
      <w:proofErr w:type="spellStart"/>
      <w:r w:rsidRPr="003655A9">
        <w:rPr>
          <w:rFonts w:eastAsia="Times New Roman" w:cs="Times New Roman"/>
          <w:szCs w:val="24"/>
          <w:lang w:eastAsia="tr-TR"/>
        </w:rPr>
        <w:t>normalizasyon</w:t>
      </w:r>
      <w:proofErr w:type="spellEnd"/>
      <w:r w:rsidRPr="003655A9">
        <w:rPr>
          <w:rFonts w:eastAsia="Times New Roman" w:cs="Times New Roman"/>
          <w:szCs w:val="24"/>
          <w:lang w:eastAsia="tr-TR"/>
        </w:rPr>
        <w:t xml:space="preserve"> işlemi yapılır. Bu aşamada aşağıda</w:t>
      </w:r>
      <w:r w:rsidR="00714AC2" w:rsidRPr="003655A9">
        <w:rPr>
          <w:rFonts w:eastAsia="Times New Roman" w:cs="Times New Roman"/>
          <w:szCs w:val="24"/>
          <w:lang w:eastAsia="tr-TR"/>
        </w:rPr>
        <w:t>ki</w:t>
      </w:r>
      <w:r w:rsidRPr="003655A9">
        <w:rPr>
          <w:rFonts w:eastAsia="Times New Roman" w:cs="Times New Roman"/>
          <w:szCs w:val="24"/>
          <w:lang w:eastAsia="tr-TR"/>
        </w:rPr>
        <w:t xml:space="preserve"> formülden (Eşitlik 2) yararlanılır </w:t>
      </w:r>
      <w:r w:rsidR="007F7CB8" w:rsidRPr="003655A9">
        <w:rPr>
          <w:rFonts w:eastAsia="Times New Roman" w:cs="Times New Roman"/>
          <w:szCs w:val="24"/>
          <w:lang w:eastAsia="tr-TR"/>
        </w:rPr>
        <w:t>(Bakır</w:t>
      </w:r>
      <w:r w:rsidRPr="003655A9">
        <w:rPr>
          <w:rFonts w:eastAsia="Times New Roman" w:cs="Times New Roman"/>
          <w:szCs w:val="24"/>
          <w:lang w:eastAsia="tr-TR"/>
        </w:rPr>
        <w:t xml:space="preserve"> ve Atalık, 2018: 617-638; Ecer, 2019: 365-390):</w:t>
      </w:r>
    </w:p>
    <w:p w:rsidR="005612FA" w:rsidRPr="00074C14" w:rsidRDefault="005612FA" w:rsidP="003E5BBC">
      <w:pPr>
        <w:spacing w:after="0" w:line="240" w:lineRule="auto"/>
        <w:rPr>
          <w:rFonts w:eastAsia="Times New Roman" w:cs="Times New Roman"/>
          <w:szCs w:val="24"/>
          <w:lang w:eastAsia="tr-TR"/>
        </w:rPr>
      </w:pPr>
    </w:p>
    <w:p w:rsidR="005612FA" w:rsidRPr="00074C14" w:rsidRDefault="005612FA" w:rsidP="003E5BBC">
      <w:pPr>
        <w:spacing w:after="0" w:line="240" w:lineRule="auto"/>
        <w:rPr>
          <w:rFonts w:eastAsia="Times New Roman" w:cs="Times New Roman"/>
          <w:szCs w:val="24"/>
          <w:lang w:eastAsia="tr-TR"/>
        </w:rPr>
      </w:pPr>
    </w:p>
    <w:p w:rsidR="005612FA" w:rsidRPr="00074C14" w:rsidRDefault="00C12B7D" w:rsidP="003E5BBC">
      <w:pPr>
        <w:spacing w:after="0" w:line="240" w:lineRule="auto"/>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 xml:space="preserve"> /</m:t>
        </m:r>
        <m:func>
          <m:funcPr>
            <m:ctrlPr>
              <w:rPr>
                <w:rFonts w:ascii="Cambria Math" w:eastAsia="Times New Roman" w:hAnsi="Cambria Math" w:cs="Times New Roman"/>
                <w:i/>
                <w:szCs w:val="24"/>
                <w:lang w:eastAsia="tr-TR"/>
              </w:rPr>
            </m:ctrlPr>
          </m:funcPr>
          <m:fName>
            <m:eqArr>
              <m:eqArrPr>
                <m:ctrlPr>
                  <w:rPr>
                    <w:rFonts w:ascii="Cambria Math" w:eastAsia="Times New Roman" w:hAnsi="Cambria Math" w:cs="Times New Roman"/>
                    <w:szCs w:val="24"/>
                    <w:lang w:eastAsia="tr-TR"/>
                  </w:rPr>
                </m:ctrlPr>
              </m:eqArrPr>
              <m:e>
                <m:r>
                  <m:rPr>
                    <m:sty m:val="p"/>
                  </m:rPr>
                  <w:rPr>
                    <w:rFonts w:ascii="Cambria Math" w:eastAsia="Times New Roman" w:hAnsi="Cambria Math" w:cs="Times New Roman"/>
                    <w:szCs w:val="24"/>
                    <w:lang w:eastAsia="tr-TR"/>
                  </w:rPr>
                  <m:t>max</m:t>
                </m:r>
              </m:e>
              <m:e>
                <m:r>
                  <w:rPr>
                    <w:rFonts w:ascii="Cambria Math" w:eastAsia="Times New Roman" w:hAnsi="Cambria Math" w:cs="Times New Roman"/>
                    <w:szCs w:val="24"/>
                    <w:lang w:eastAsia="tr-TR"/>
                  </w:rPr>
                  <m:t>j</m:t>
                </m:r>
              </m:e>
            </m:eqArr>
          </m:fNa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 xml:space="preserve"> ,  (i=1,2,…, m;j=1,2,…,n)</m:t>
            </m:r>
          </m:e>
        </m:func>
      </m:oMath>
      <w:r w:rsidR="003374D6">
        <w:rPr>
          <w:rFonts w:eastAsia="Times New Roman" w:cs="Times New Roman"/>
          <w:szCs w:val="24"/>
          <w:lang w:eastAsia="tr-TR"/>
        </w:rPr>
        <w:t xml:space="preserve">                               </w:t>
      </w:r>
      <w:r w:rsidR="005A0F41">
        <w:rPr>
          <w:rFonts w:eastAsia="Times New Roman" w:cs="Times New Roman"/>
          <w:szCs w:val="24"/>
          <w:lang w:eastAsia="tr-TR"/>
        </w:rPr>
        <w:t xml:space="preserve"> </w:t>
      </w:r>
      <w:r w:rsidR="003374D6">
        <w:rPr>
          <w:rFonts w:eastAsia="Times New Roman" w:cs="Times New Roman"/>
          <w:szCs w:val="24"/>
          <w:lang w:eastAsia="tr-TR"/>
        </w:rPr>
        <w:t xml:space="preserve">     </w:t>
      </w:r>
      <w:r w:rsidR="005612FA" w:rsidRPr="00074C14">
        <w:rPr>
          <w:rFonts w:eastAsia="Times New Roman" w:cs="Times New Roman"/>
          <w:szCs w:val="24"/>
          <w:lang w:eastAsia="tr-TR"/>
        </w:rPr>
        <w:t>(3.2)</w:t>
      </w:r>
    </w:p>
    <w:p w:rsidR="005612FA" w:rsidRPr="00074C14" w:rsidRDefault="005612FA" w:rsidP="003E5BBC">
      <w:pPr>
        <w:spacing w:after="0" w:line="240" w:lineRule="auto"/>
        <w:rPr>
          <w:rFonts w:eastAsia="Times New Roman" w:cs="Times New Roman"/>
          <w:szCs w:val="24"/>
          <w:lang w:eastAsia="tr-TR"/>
        </w:rPr>
      </w:pPr>
    </w:p>
    <w:p w:rsidR="005612FA" w:rsidRPr="00074C14" w:rsidRDefault="00C12B7D" w:rsidP="003E5BBC">
      <w:pPr>
        <w:spacing w:after="0" w:line="240" w:lineRule="auto"/>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func>
          <m:funcPr>
            <m:ctrlPr>
              <w:rPr>
                <w:rFonts w:ascii="Cambria Math" w:eastAsia="Times New Roman" w:hAnsi="Cambria Math" w:cs="Times New Roman"/>
                <w:i/>
                <w:szCs w:val="24"/>
                <w:lang w:eastAsia="tr-TR"/>
              </w:rPr>
            </m:ctrlPr>
          </m:funcPr>
          <m:fName>
            <m:eqArr>
              <m:eqArrPr>
                <m:ctrlPr>
                  <w:rPr>
                    <w:rFonts w:ascii="Cambria Math" w:eastAsia="Times New Roman" w:hAnsi="Cambria Math" w:cs="Times New Roman"/>
                    <w:szCs w:val="24"/>
                    <w:lang w:eastAsia="tr-TR"/>
                  </w:rPr>
                </m:ctrlPr>
              </m:eqArrPr>
              <m:e>
                <m:r>
                  <m:rPr>
                    <m:sty m:val="p"/>
                  </m:rPr>
                  <w:rPr>
                    <w:rFonts w:ascii="Cambria Math" w:eastAsia="Times New Roman" w:hAnsi="Cambria Math" w:cs="Times New Roman"/>
                    <w:szCs w:val="24"/>
                    <w:lang w:eastAsia="tr-TR"/>
                  </w:rPr>
                  <m:t>min⁡</m:t>
                </m:r>
              </m:e>
              <m:e>
                <m:r>
                  <w:rPr>
                    <w:rFonts w:ascii="Cambria Math" w:eastAsia="Times New Roman" w:hAnsi="Cambria Math" w:cs="Times New Roman"/>
                    <w:szCs w:val="24"/>
                    <w:lang w:eastAsia="tr-TR"/>
                  </w:rPr>
                  <m:t>j</m:t>
                </m:r>
              </m:e>
            </m:eqArr>
          </m:fNa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func>
              <m:funcPr>
                <m:ctrlPr>
                  <w:rPr>
                    <w:rFonts w:ascii="Cambria Math" w:eastAsia="Times New Roman" w:hAnsi="Cambria Math" w:cs="Times New Roman"/>
                    <w:i/>
                    <w:szCs w:val="24"/>
                    <w:lang w:eastAsia="tr-TR"/>
                  </w:rPr>
                </m:ctrlPr>
              </m:funcPr>
              <m:fName>
                <m:eqArr>
                  <m:eqArrPr>
                    <m:ctrlPr>
                      <w:rPr>
                        <w:rFonts w:ascii="Cambria Math" w:eastAsia="Times New Roman" w:hAnsi="Cambria Math" w:cs="Times New Roman"/>
                        <w:szCs w:val="24"/>
                        <w:lang w:eastAsia="tr-TR"/>
                      </w:rPr>
                    </m:ctrlPr>
                  </m:eqArrPr>
                  <m:e>
                    <m:r>
                      <m:rPr>
                        <m:sty m:val="p"/>
                      </m:rPr>
                      <w:rPr>
                        <w:rFonts w:ascii="Cambria Math" w:eastAsia="Times New Roman" w:hAnsi="Cambria Math" w:cs="Times New Roman"/>
                        <w:szCs w:val="24"/>
                        <w:lang w:eastAsia="tr-TR"/>
                      </w:rPr>
                      <m:t>min</m:t>
                    </m:r>
                  </m:e>
                  <m:e>
                    <m:r>
                      <w:rPr>
                        <w:rFonts w:ascii="Cambria Math" w:eastAsia="Times New Roman" w:hAnsi="Cambria Math" w:cs="Times New Roman"/>
                        <w:szCs w:val="24"/>
                        <w:lang w:eastAsia="tr-TR"/>
                      </w:rPr>
                      <m:t>j</m:t>
                    </m:r>
                  </m:e>
                </m:eqArr>
              </m:fNa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≠0,(i=1,2,…,m;j=1,2,…,n)</m:t>
                </m:r>
              </m:e>
            </m:func>
          </m:e>
        </m:func>
      </m:oMath>
      <w:r w:rsidR="003374D6">
        <w:rPr>
          <w:rFonts w:eastAsia="Times New Roman" w:cs="Times New Roman"/>
          <w:szCs w:val="24"/>
          <w:lang w:eastAsia="tr-TR"/>
        </w:rPr>
        <w:t xml:space="preserve">             </w:t>
      </w:r>
      <w:r w:rsidR="005A0F41">
        <w:rPr>
          <w:rFonts w:eastAsia="Times New Roman" w:cs="Times New Roman"/>
          <w:szCs w:val="24"/>
          <w:lang w:eastAsia="tr-TR"/>
        </w:rPr>
        <w:t xml:space="preserve"> </w:t>
      </w:r>
      <w:r w:rsidR="003374D6">
        <w:rPr>
          <w:rFonts w:eastAsia="Times New Roman" w:cs="Times New Roman"/>
          <w:szCs w:val="24"/>
          <w:lang w:eastAsia="tr-TR"/>
        </w:rPr>
        <w:t xml:space="preserve">    </w:t>
      </w:r>
      <w:r w:rsidR="005612FA" w:rsidRPr="00074C14">
        <w:rPr>
          <w:rFonts w:eastAsia="Times New Roman" w:cs="Times New Roman"/>
          <w:szCs w:val="24"/>
          <w:lang w:eastAsia="tr-TR"/>
        </w:rPr>
        <w:t>(3.3)</w:t>
      </w:r>
    </w:p>
    <w:p w:rsidR="005612FA" w:rsidRPr="00074C14" w:rsidRDefault="005612FA" w:rsidP="003E5BBC">
      <w:pPr>
        <w:spacing w:after="0" w:line="240" w:lineRule="auto"/>
        <w:rPr>
          <w:rFonts w:eastAsia="Times New Roman" w:cs="Times New Roman"/>
          <w:szCs w:val="24"/>
          <w:lang w:eastAsia="tr-TR"/>
        </w:rPr>
      </w:pPr>
    </w:p>
    <w:p w:rsidR="005612FA" w:rsidRPr="00074C14" w:rsidRDefault="007F7CB8" w:rsidP="003E5BBC">
      <w:pPr>
        <w:spacing w:after="0"/>
        <w:rPr>
          <w:rFonts w:eastAsia="Times New Roman" w:cs="Times New Roman"/>
          <w:szCs w:val="24"/>
          <w:lang w:eastAsia="tr-TR"/>
        </w:rPr>
      </w:pPr>
      <w:r w:rsidRPr="00074C14">
        <w:rPr>
          <w:rFonts w:eastAsia="Times New Roman" w:cs="Times New Roman"/>
          <w:szCs w:val="24"/>
          <w:lang w:eastAsia="tr-TR"/>
        </w:rPr>
        <w:t>Eşitlik (</w:t>
      </w:r>
      <w:r w:rsidR="005612FA" w:rsidRPr="00074C14">
        <w:rPr>
          <w:rFonts w:eastAsia="Times New Roman" w:cs="Times New Roman"/>
          <w:szCs w:val="24"/>
          <w:lang w:eastAsia="tr-TR"/>
        </w:rPr>
        <w:t xml:space="preserve">2) yardımıyla gerçekleştirilen </w:t>
      </w:r>
      <w:proofErr w:type="spellStart"/>
      <w:r w:rsidR="005612FA" w:rsidRPr="00074C14">
        <w:rPr>
          <w:rFonts w:eastAsia="Times New Roman" w:cs="Times New Roman"/>
          <w:szCs w:val="24"/>
          <w:lang w:eastAsia="tr-TR"/>
        </w:rPr>
        <w:t>normalizasyon</w:t>
      </w:r>
      <w:proofErr w:type="spellEnd"/>
      <w:r w:rsidR="005612FA" w:rsidRPr="00074C14">
        <w:rPr>
          <w:rFonts w:eastAsia="Times New Roman" w:cs="Times New Roman"/>
          <w:szCs w:val="24"/>
          <w:lang w:eastAsia="tr-TR"/>
        </w:rPr>
        <w:t xml:space="preserve"> işlemi sonucunda</w:t>
      </w:r>
      <m:oMath>
        <m:r>
          <w:rPr>
            <w:rFonts w:ascii="Cambria Math" w:eastAsia="Times New Roman" w:hAnsi="Cambria Math" w:cs="Times New Roman"/>
            <w:sz w:val="18"/>
            <w:szCs w:val="18"/>
            <w:lang w:eastAsia="tr-TR"/>
          </w:rPr>
          <m:t xml:space="preserve"> R=</m:t>
        </m:r>
        <m:d>
          <m:dPr>
            <m:begChr m:val="["/>
            <m:endChr m:val="]"/>
            <m:ctrlPr>
              <w:rPr>
                <w:rFonts w:ascii="Cambria Math" w:eastAsia="Times New Roman" w:hAnsi="Cambria Math" w:cs="Times New Roman"/>
                <w:i/>
                <w:sz w:val="18"/>
                <w:szCs w:val="18"/>
                <w:lang w:eastAsia="tr-TR"/>
              </w:rPr>
            </m:ctrlPr>
          </m:dPr>
          <m:e>
            <m:r>
              <w:rPr>
                <w:rFonts w:ascii="Cambria Math" w:eastAsia="Times New Roman" w:hAnsi="Cambria Math" w:cs="Times New Roman"/>
                <w:sz w:val="18"/>
                <w:szCs w:val="18"/>
                <w:lang w:eastAsia="tr-TR"/>
              </w:rPr>
              <m:t xml:space="preserve"> rij </m:t>
            </m:r>
          </m:e>
        </m:d>
        <m:r>
          <w:rPr>
            <w:rFonts w:ascii="Cambria Math" w:eastAsia="Times New Roman" w:hAnsi="Cambria Math" w:cs="Times New Roman"/>
            <w:sz w:val="18"/>
            <w:szCs w:val="18"/>
            <w:lang w:eastAsia="tr-TR"/>
          </w:rPr>
          <m:t>mxn</m:t>
        </m:r>
      </m:oMath>
      <w:r w:rsidR="005612FA" w:rsidRPr="00074C14">
        <w:rPr>
          <w:rFonts w:eastAsia="Times New Roman" w:cs="Times New Roman"/>
          <w:szCs w:val="24"/>
          <w:lang w:eastAsia="tr-TR"/>
        </w:rPr>
        <w:t xml:space="preserve"> normalize edilmiş karar matrisi elde edilir. </w:t>
      </w:r>
    </w:p>
    <w:p w:rsidR="005612FA" w:rsidRPr="00074C14" w:rsidRDefault="005612FA" w:rsidP="003E5BBC">
      <w:pPr>
        <w:spacing w:after="0"/>
        <w:rPr>
          <w:rFonts w:eastAsia="Times New Roman" w:cs="Times New Roman"/>
          <w:b/>
          <w:szCs w:val="24"/>
          <w:lang w:eastAsia="tr-TR"/>
        </w:rPr>
      </w:pPr>
    </w:p>
    <w:p w:rsidR="005C61FD" w:rsidRDefault="00C12B7D" w:rsidP="0039377A">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m:rPr>
            <m:sty m:val="p"/>
          </m:rPr>
          <w:rPr>
            <w:rFonts w:ascii="Cambria Math" w:eastAsia="Times New Roman" w:hAnsi="Cambria Math" w:cs="Times New Roman"/>
            <w:szCs w:val="24"/>
            <w:lang w:eastAsia="tr-TR"/>
          </w:rPr>
          <m:t>=</m:t>
        </m:r>
        <m:f>
          <m:fPr>
            <m:ctrlPr>
              <w:rPr>
                <w:rFonts w:ascii="Cambria Math" w:eastAsia="Times New Roman" w:hAnsi="Cambria Math" w:cs="Times New Roman"/>
                <w:szCs w:val="24"/>
                <w:lang w:eastAsia="tr-TR"/>
              </w:rPr>
            </m:ctrlPr>
          </m:fPr>
          <m:num>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num>
          <m:den>
            <m:nary>
              <m:naryPr>
                <m:chr m:val="∑"/>
                <m:limLoc m:val="undOvr"/>
                <m:ctrlPr>
                  <w:rPr>
                    <w:rFonts w:ascii="Cambria Math" w:eastAsia="Times New Roman" w:hAnsi="Cambria Math" w:cs="Times New Roman"/>
                    <w:szCs w:val="24"/>
                    <w:lang w:eastAsia="tr-TR"/>
                  </w:rPr>
                </m:ctrlPr>
              </m:naryPr>
              <m:sub>
                <m:r>
                  <w:rPr>
                    <w:rFonts w:ascii="Cambria Math" w:eastAsia="Times New Roman" w:hAnsi="Cambria Math" w:cs="Times New Roman"/>
                    <w:szCs w:val="24"/>
                    <w:lang w:eastAsia="tr-TR"/>
                  </w:rPr>
                  <m:t>i=1</m:t>
                </m:r>
              </m:sub>
              <m:sup>
                <m:r>
                  <w:rPr>
                    <w:rFonts w:ascii="Cambria Math" w:eastAsia="Times New Roman" w:hAnsi="Cambria Math" w:cs="Times New Roman"/>
                    <w:szCs w:val="24"/>
                    <w:lang w:eastAsia="tr-TR"/>
                  </w:rPr>
                  <m:t>j</m:t>
                </m:r>
              </m:sup>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e>
            </m:nary>
          </m:den>
        </m:f>
      </m:oMath>
      <w:r w:rsidR="003374D6">
        <w:rPr>
          <w:rFonts w:eastAsia="Times New Roman" w:cs="Times New Roman"/>
          <w:szCs w:val="24"/>
          <w:lang w:eastAsia="tr-TR"/>
        </w:rPr>
        <w:t xml:space="preserve">                                                                                                    </w:t>
      </w:r>
      <w:r w:rsidR="005612FA" w:rsidRPr="00074C14">
        <w:rPr>
          <w:rFonts w:eastAsia="Times New Roman" w:cs="Times New Roman"/>
          <w:szCs w:val="24"/>
          <w:lang w:eastAsia="tr-TR"/>
        </w:rPr>
        <w:t>(3.4)</w:t>
      </w:r>
    </w:p>
    <w:p w:rsidR="005C61FD" w:rsidRDefault="005C61FD" w:rsidP="0039377A">
      <w:pPr>
        <w:spacing w:after="0"/>
        <w:rPr>
          <w:rFonts w:eastAsia="Times New Roman" w:cs="Times New Roman"/>
          <w:szCs w:val="24"/>
          <w:lang w:eastAsia="tr-TR"/>
        </w:rPr>
      </w:pPr>
    </w:p>
    <w:p w:rsidR="003374D6" w:rsidRDefault="005612FA" w:rsidP="003374D6">
      <w:pPr>
        <w:spacing w:after="0"/>
        <w:jc w:val="left"/>
        <w:rPr>
          <w:rFonts w:eastAsia="Times New Roman" w:cs="Times New Roman"/>
          <w:szCs w:val="24"/>
          <w:lang w:eastAsia="tr-TR"/>
        </w:rPr>
      </w:pPr>
      <w:r w:rsidRPr="00074C14">
        <w:rPr>
          <w:rFonts w:eastAsia="Times New Roman" w:cs="Times New Roman"/>
          <w:szCs w:val="24"/>
          <w:lang w:eastAsia="tr-TR"/>
        </w:rPr>
        <w:t>Burada;</w:t>
      </w:r>
    </w:p>
    <w:p w:rsidR="00941D45" w:rsidRDefault="00941D45" w:rsidP="003374D6">
      <w:pPr>
        <w:spacing w:after="0"/>
        <w:jc w:val="left"/>
        <w:rPr>
          <w:rFonts w:eastAsia="Times New Roman" w:cs="Times New Roman"/>
          <w:szCs w:val="24"/>
          <w:lang w:eastAsia="tr-TR"/>
        </w:rPr>
      </w:pPr>
      <m:oMath>
        <m:r>
          <w:rPr>
            <w:rFonts w:ascii="Cambria Math" w:eastAsia="Times New Roman" w:hAnsi="Cambria Math" w:cs="Times New Roman"/>
            <w:szCs w:val="24"/>
            <w:lang w:eastAsia="tr-TR"/>
          </w:rPr>
          <m:t xml:space="preserve"> i=alternatifler</m:t>
        </m:r>
      </m:oMath>
      <w:r w:rsidR="003374D6">
        <w:rPr>
          <w:rFonts w:eastAsia="Times New Roman" w:cs="Times New Roman"/>
          <w:szCs w:val="24"/>
          <w:lang w:eastAsia="tr-TR"/>
        </w:rPr>
        <w:t xml:space="preserve"> </w:t>
      </w:r>
    </w:p>
    <w:p w:rsidR="00941D45" w:rsidRDefault="00941D45" w:rsidP="00941D45">
      <w:pPr>
        <w:spacing w:after="0"/>
        <w:jc w:val="left"/>
        <w:rPr>
          <w:rFonts w:eastAsia="Times New Roman" w:cs="Times New Roman"/>
          <w:szCs w:val="24"/>
          <w:lang w:eastAsia="tr-TR"/>
        </w:rPr>
      </w:pPr>
      <m:oMath>
        <m:r>
          <w:rPr>
            <w:rFonts w:ascii="Cambria Math" w:eastAsia="Times New Roman" w:hAnsi="Cambria Math" w:cs="Times New Roman"/>
            <w:szCs w:val="24"/>
            <w:lang w:eastAsia="tr-TR"/>
          </w:rPr>
          <m:t>j=kriterler</m:t>
        </m:r>
      </m:oMath>
      <w:r w:rsidR="003374D6">
        <w:rPr>
          <w:rFonts w:eastAsia="Times New Roman" w:cs="Times New Roman"/>
          <w:szCs w:val="24"/>
          <w:lang w:eastAsia="tr-TR"/>
        </w:rPr>
        <w:t xml:space="preserve"> </w:t>
      </w:r>
    </w:p>
    <w:p w:rsidR="005612FA" w:rsidRPr="00074C14" w:rsidRDefault="00C12B7D" w:rsidP="00941D45">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=normalize edilmiş değerler</m:t>
        </m:r>
      </m:oMath>
      <w:r w:rsidR="003374D6">
        <w:rPr>
          <w:rFonts w:eastAsia="Times New Roman" w:cs="Times New Roman"/>
          <w:szCs w:val="24"/>
          <w:lang w:eastAsia="tr-TR"/>
        </w:rPr>
        <w:t xml:space="preserve"> </w:t>
      </w:r>
    </w:p>
    <w:p w:rsidR="005612FA"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=i.alternatifin j. kriter için fayda değerleri</m:t>
        </m:r>
      </m:oMath>
      <w:r w:rsidR="005612FA" w:rsidRPr="00074C14">
        <w:rPr>
          <w:rFonts w:eastAsia="Times New Roman" w:cs="Times New Roman"/>
          <w:szCs w:val="24"/>
          <w:lang w:eastAsia="tr-TR"/>
        </w:rPr>
        <w:t xml:space="preserve">’ni ifade etmektedir. </w:t>
      </w:r>
    </w:p>
    <w:p w:rsidR="0039377A" w:rsidRDefault="0039377A" w:rsidP="003656FF">
      <w:pPr>
        <w:spacing w:after="0"/>
        <w:ind w:firstLine="0"/>
        <w:rPr>
          <w:rFonts w:eastAsia="Times New Roman" w:cs="Times New Roman"/>
          <w:b/>
          <w:szCs w:val="24"/>
          <w:lang w:eastAsia="tr-TR"/>
        </w:rPr>
      </w:pPr>
    </w:p>
    <w:p w:rsidR="005612FA" w:rsidRPr="007F7CB8" w:rsidRDefault="005612FA" w:rsidP="00A1589B">
      <w:pPr>
        <w:rPr>
          <w:b/>
          <w:bCs/>
          <w:lang w:eastAsia="tr-TR"/>
        </w:rPr>
      </w:pPr>
      <w:r w:rsidRPr="007F7CB8">
        <w:rPr>
          <w:b/>
          <w:bCs/>
          <w:lang w:eastAsia="tr-TR"/>
        </w:rPr>
        <w:t xml:space="preserve">Aşama 3: Kriterlere ilişkin </w:t>
      </w:r>
      <w:proofErr w:type="spellStart"/>
      <w:r w:rsidRPr="007F7CB8">
        <w:rPr>
          <w:b/>
          <w:bCs/>
          <w:lang w:eastAsia="tr-TR"/>
        </w:rPr>
        <w:t>entropi</w:t>
      </w:r>
      <w:proofErr w:type="spellEnd"/>
      <w:r w:rsidRPr="007F7CB8">
        <w:rPr>
          <w:b/>
          <w:bCs/>
          <w:lang w:eastAsia="tr-TR"/>
        </w:rPr>
        <w:t xml:space="preserve"> değerleri bulunur.</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 aşamada belirlenen </w:t>
      </w:r>
      <w:proofErr w:type="gramStart"/>
      <w:r w:rsidRPr="00074C14">
        <w:rPr>
          <w:rFonts w:eastAsia="Times New Roman" w:cs="Times New Roman"/>
          <w:szCs w:val="24"/>
          <w:lang w:eastAsia="tr-TR"/>
        </w:rPr>
        <w:t>kriterlerin</w:t>
      </w:r>
      <w:proofErr w:type="gramEnd"/>
      <w:r w:rsidRPr="00074C14">
        <w:rPr>
          <w:rFonts w:eastAsia="Times New Roman" w:cs="Times New Roman"/>
          <w:szCs w:val="24"/>
          <w:lang w:eastAsia="tr-TR"/>
        </w:rPr>
        <w:t xml:space="preserve"> </w:t>
      </w:r>
      <w:proofErr w:type="spellStart"/>
      <w:r w:rsidRPr="00074C14">
        <w:rPr>
          <w:rFonts w:eastAsia="Times New Roman" w:cs="Times New Roman"/>
          <w:szCs w:val="24"/>
          <w:lang w:eastAsia="tr-TR"/>
        </w:rPr>
        <w:t>entropi</w:t>
      </w:r>
      <w:proofErr w:type="spellEnd"/>
      <w:r w:rsidRPr="00074C14">
        <w:rPr>
          <w:rFonts w:eastAsia="Times New Roman" w:cs="Times New Roman"/>
          <w:szCs w:val="24"/>
          <w:lang w:eastAsia="tr-TR"/>
        </w:rPr>
        <w:t xml:space="preserve"> değerleri hesaplanır (Akgül, 2019: 567-582).</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e</m:t>
            </m:r>
          </m:e>
          <m:sub>
            <m:r>
              <w:rPr>
                <w:rFonts w:ascii="Cambria Math" w:eastAsia="Times New Roman" w:hAnsi="Cambria Math" w:cs="Times New Roman"/>
                <w:szCs w:val="24"/>
                <w:lang w:eastAsia="tr-TR"/>
              </w:rPr>
              <m:t>j</m:t>
            </m:r>
          </m:sub>
        </m:sSub>
        <m:r>
          <w:rPr>
            <w:rFonts w:ascii="Cambria Math" w:eastAsia="Times New Roman" w:hAnsi="Cambria Math" w:cs="Times New Roman"/>
            <w:szCs w:val="24"/>
            <w:lang w:eastAsia="tr-TR"/>
          </w:rPr>
          <m:t>=-k</m:t>
        </m:r>
        <m:nary>
          <m:naryPr>
            <m:chr m:val="∑"/>
            <m:limLoc m:val="undOvr"/>
            <m:ctrlPr>
              <w:rPr>
                <w:rFonts w:ascii="Cambria Math" w:eastAsia="Times New Roman" w:hAnsi="Cambria Math" w:cs="Times New Roman"/>
                <w:i/>
                <w:szCs w:val="24"/>
                <w:lang w:eastAsia="tr-TR"/>
              </w:rPr>
            </m:ctrlPr>
          </m:naryPr>
          <m:sub>
            <m:r>
              <w:rPr>
                <w:rFonts w:ascii="Cambria Math" w:eastAsia="Times New Roman" w:hAnsi="Cambria Math" w:cs="Times New Roman"/>
                <w:szCs w:val="24"/>
                <w:lang w:eastAsia="tr-TR"/>
              </w:rPr>
              <m:t>i=1</m:t>
            </m:r>
          </m:sub>
          <m:sup>
            <m:r>
              <w:rPr>
                <w:rFonts w:ascii="Cambria Math" w:eastAsia="Times New Roman" w:hAnsi="Cambria Math" w:cs="Times New Roman"/>
                <w:szCs w:val="24"/>
                <w:lang w:eastAsia="tr-TR"/>
              </w:rPr>
              <m:t>m</m:t>
            </m:r>
          </m:sup>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func>
              <m:funcPr>
                <m:ctrlPr>
                  <w:rPr>
                    <w:rFonts w:ascii="Cambria Math" w:eastAsia="Times New Roman" w:hAnsi="Cambria Math" w:cs="Times New Roman"/>
                    <w:szCs w:val="24"/>
                    <w:lang w:eastAsia="tr-TR"/>
                  </w:rPr>
                </m:ctrlPr>
              </m:funcPr>
              <m:fName>
                <m:r>
                  <m:rPr>
                    <m:sty m:val="p"/>
                  </m:rPr>
                  <w:rPr>
                    <w:rFonts w:ascii="Cambria Math" w:eastAsia="Times New Roman" w:hAnsi="Cambria Math" w:cs="Times New Roman"/>
                    <w:szCs w:val="24"/>
                    <w:lang w:eastAsia="tr-TR"/>
                  </w:rPr>
                  <m:t>ln</m:t>
                </m:r>
                <m:ctrlPr>
                  <w:rPr>
                    <w:rFonts w:ascii="Cambria Math" w:eastAsia="Times New Roman" w:hAnsi="Cambria Math" w:cs="Times New Roman"/>
                    <w:i/>
                    <w:szCs w:val="24"/>
                    <w:lang w:eastAsia="tr-TR"/>
                  </w:rPr>
                </m:ctrlPr>
              </m:fName>
              <m:e>
                <m:d>
                  <m:dPr>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e>
                </m:d>
              </m:e>
            </m:func>
            <m:r>
              <w:rPr>
                <w:rFonts w:ascii="Cambria Math" w:eastAsia="Times New Roman" w:hAnsi="Cambria Math" w:cs="Times New Roman"/>
                <w:szCs w:val="24"/>
                <w:lang w:eastAsia="tr-TR"/>
              </w:rPr>
              <m:t>,i=1,2,3,…, m ve j=1,2,3,…,n</m:t>
            </m:r>
          </m:e>
        </m:nary>
      </m:oMath>
      <w:r w:rsidR="005612FA" w:rsidRPr="00074C14">
        <w:rPr>
          <w:rFonts w:eastAsia="Times New Roman" w:cs="Times New Roman"/>
          <w:szCs w:val="24"/>
          <w:lang w:eastAsia="tr-TR"/>
        </w:rPr>
        <w:t xml:space="preserve">                             (3.5)</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Burada;</w:t>
      </w:r>
    </w:p>
    <w:p w:rsidR="005612FA" w:rsidRPr="00074C14" w:rsidRDefault="005612FA" w:rsidP="003E5BBC">
      <w:pPr>
        <w:spacing w:after="0"/>
        <w:rPr>
          <w:rFonts w:eastAsia="Times New Roman" w:cs="Times New Roman"/>
          <w:szCs w:val="24"/>
          <w:lang w:eastAsia="tr-TR"/>
        </w:rPr>
      </w:pPr>
      <m:oMath>
        <m:r>
          <w:rPr>
            <w:rFonts w:ascii="Cambria Math" w:eastAsia="Times New Roman" w:hAnsi="Cambria Math" w:cs="Times New Roman"/>
            <w:szCs w:val="24"/>
            <w:lang w:eastAsia="tr-TR"/>
          </w:rPr>
          <m:t>k=</m:t>
        </m:r>
        <m:r>
          <m:rPr>
            <m:sty m:val="p"/>
          </m:rPr>
          <w:rPr>
            <w:rFonts w:ascii="Cambria Math" w:eastAsia="Times New Roman" w:hAnsi="Cambria Math" w:cs="Times New Roman"/>
            <w:szCs w:val="24"/>
            <w:lang w:eastAsia="tr-TR"/>
          </w:rPr>
          <m:t xml:space="preserve">ln </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(n)</m:t>
            </m:r>
          </m:e>
          <m:sup>
            <m:r>
              <w:rPr>
                <w:rFonts w:ascii="Cambria Math" w:eastAsia="Times New Roman" w:hAnsi="Cambria Math" w:cs="Times New Roman"/>
                <w:szCs w:val="24"/>
                <w:lang w:eastAsia="tr-TR"/>
              </w:rPr>
              <m:t>-1</m:t>
            </m:r>
          </m:sup>
        </m:sSup>
      </m:oMath>
      <w:r w:rsidRPr="00074C14">
        <w:rPr>
          <w:rFonts w:eastAsia="Times New Roman" w:cs="Times New Roman"/>
          <w:szCs w:val="24"/>
          <w:lang w:eastAsia="tr-TR"/>
        </w:rPr>
        <w:t xml:space="preserve">  = entropi katsayısını </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oMath>
      <w:r w:rsidR="005612FA" w:rsidRPr="00074C14">
        <w:rPr>
          <w:rFonts w:eastAsia="Times New Roman" w:cs="Times New Roman"/>
          <w:szCs w:val="24"/>
          <w:lang w:eastAsia="tr-TR"/>
        </w:rPr>
        <w:t xml:space="preserve"> = normalize edilen değerleri </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e</m:t>
            </m:r>
          </m:e>
          <m:sub>
            <m:r>
              <w:rPr>
                <w:rFonts w:ascii="Cambria Math" w:eastAsia="Times New Roman" w:hAnsi="Cambria Math" w:cs="Times New Roman"/>
                <w:szCs w:val="24"/>
                <w:lang w:eastAsia="tr-TR"/>
              </w:rPr>
              <m:t>j</m:t>
            </m:r>
          </m:sub>
        </m:sSub>
      </m:oMath>
      <w:r w:rsidR="005612FA" w:rsidRPr="00074C14">
        <w:rPr>
          <w:rFonts w:eastAsia="Times New Roman" w:cs="Times New Roman"/>
          <w:szCs w:val="24"/>
          <w:lang w:eastAsia="tr-TR"/>
        </w:rPr>
        <w:t xml:space="preserve"> = entropi değerini göstermektedir.</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Aşama 4: Bilginin farklılaşma derecesinin (</w:t>
      </w:r>
      <w:proofErr w:type="spellStart"/>
      <w:r w:rsidRPr="00074C14">
        <w:rPr>
          <w:rFonts w:eastAsia="Times New Roman" w:cs="Times New Roman"/>
          <w:b/>
          <w:szCs w:val="24"/>
          <w:lang w:eastAsia="tr-TR"/>
        </w:rPr>
        <w:t>dj</w:t>
      </w:r>
      <w:proofErr w:type="spellEnd"/>
      <w:r w:rsidRPr="00074C14">
        <w:rPr>
          <w:rFonts w:eastAsia="Times New Roman" w:cs="Times New Roman"/>
          <w:b/>
          <w:szCs w:val="24"/>
          <w:lang w:eastAsia="tr-TR"/>
        </w:rPr>
        <w:t xml:space="preserve">) hesaplanır. </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d</m:t>
            </m:r>
          </m:e>
          <m:sub>
            <m:r>
              <w:rPr>
                <w:rFonts w:ascii="Cambria Math" w:eastAsia="Times New Roman" w:hAnsi="Cambria Math" w:cs="Times New Roman"/>
                <w:szCs w:val="24"/>
                <w:lang w:eastAsia="tr-TR"/>
              </w:rPr>
              <m:t>j</m:t>
            </m:r>
          </m:sub>
        </m:sSub>
        <m:r>
          <w:rPr>
            <w:rFonts w:ascii="Cambria Math" w:eastAsia="Times New Roman" w:hAnsi="Cambria Math" w:cs="Times New Roman"/>
            <w:szCs w:val="24"/>
            <w:lang w:eastAsia="tr-TR"/>
          </w:rPr>
          <m:t>=1-</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e</m:t>
            </m:r>
          </m:e>
          <m:sub>
            <m:r>
              <w:rPr>
                <w:rFonts w:ascii="Cambria Math" w:eastAsia="Times New Roman" w:hAnsi="Cambria Math" w:cs="Times New Roman"/>
                <w:szCs w:val="24"/>
                <w:lang w:eastAsia="tr-TR"/>
              </w:rPr>
              <m:t xml:space="preserve">j </m:t>
            </m:r>
          </m:sub>
        </m:sSub>
        <m:r>
          <w:rPr>
            <w:rFonts w:ascii="Cambria Math" w:eastAsia="Times New Roman" w:hAnsi="Cambria Math" w:cs="Times New Roman"/>
            <w:szCs w:val="24"/>
            <w:lang w:eastAsia="tr-TR"/>
          </w:rPr>
          <m:t>,i=1,2,3,…, m ve j=1,2,3,…n</m:t>
        </m:r>
      </m:oMath>
      <w:r w:rsidR="003374D6">
        <w:rPr>
          <w:rFonts w:eastAsia="Times New Roman" w:cs="Times New Roman"/>
          <w:szCs w:val="24"/>
          <w:lang w:eastAsia="tr-TR"/>
        </w:rPr>
        <w:t xml:space="preserve">                                           </w:t>
      </w:r>
      <w:r w:rsidR="005A0F41">
        <w:rPr>
          <w:rFonts w:eastAsia="Times New Roman" w:cs="Times New Roman"/>
          <w:szCs w:val="24"/>
          <w:lang w:eastAsia="tr-TR"/>
        </w:rPr>
        <w:t xml:space="preserve">    </w:t>
      </w:r>
      <w:r w:rsidR="005612FA" w:rsidRPr="00074C14">
        <w:rPr>
          <w:rFonts w:eastAsia="Times New Roman" w:cs="Times New Roman"/>
          <w:szCs w:val="24"/>
          <w:lang w:eastAsia="tr-TR"/>
        </w:rPr>
        <w:t>(3.6)</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5: Kriterlerin </w:t>
      </w:r>
      <w:proofErr w:type="spellStart"/>
      <w:r w:rsidRPr="00074C14">
        <w:rPr>
          <w:rFonts w:eastAsia="Times New Roman" w:cs="Times New Roman"/>
          <w:b/>
          <w:szCs w:val="24"/>
          <w:lang w:eastAsia="tr-TR"/>
        </w:rPr>
        <w:t>entropi</w:t>
      </w:r>
      <w:proofErr w:type="spellEnd"/>
      <w:r w:rsidRPr="00074C14">
        <w:rPr>
          <w:rFonts w:eastAsia="Times New Roman" w:cs="Times New Roman"/>
          <w:b/>
          <w:szCs w:val="24"/>
          <w:lang w:eastAsia="tr-TR"/>
        </w:rPr>
        <w:t xml:space="preserve"> ağırlıkları hesaplanır.</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 aşamada her bir </w:t>
      </w:r>
      <w:proofErr w:type="gramStart"/>
      <w:r w:rsidRPr="00074C14">
        <w:rPr>
          <w:rFonts w:eastAsia="Times New Roman" w:cs="Times New Roman"/>
          <w:szCs w:val="24"/>
          <w:lang w:eastAsia="tr-TR"/>
        </w:rPr>
        <w:t>kriterin</w:t>
      </w:r>
      <w:proofErr w:type="gramEnd"/>
      <w:r w:rsidRPr="00074C14">
        <w:rPr>
          <w:rFonts w:eastAsia="Times New Roman" w:cs="Times New Roman"/>
          <w:szCs w:val="24"/>
          <w:lang w:eastAsia="tr-TR"/>
        </w:rPr>
        <w:t xml:space="preserve"> objektif ağırlıkları aşağıdaki eşitlikten yararlanılarak hesaplanır (Işık, 2019:200-213).</w:t>
      </w:r>
    </w:p>
    <w:p w:rsidR="005612FA" w:rsidRPr="00074C14" w:rsidRDefault="005612FA"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j</m:t>
            </m:r>
          </m:sub>
        </m:sSub>
        <m:r>
          <w:rPr>
            <w:rFonts w:ascii="Cambria Math" w:eastAsia="Times New Roman" w:hAnsi="Cambria Math" w:cs="Times New Roman"/>
            <w:szCs w:val="24"/>
            <w:lang w:eastAsia="tr-TR"/>
          </w:rPr>
          <m:t>=</m:t>
        </m:r>
        <m:f>
          <m:fPr>
            <m:ctrlPr>
              <w:rPr>
                <w:rFonts w:ascii="Cambria Math" w:eastAsia="Times New Roman" w:hAnsi="Cambria Math" w:cs="Times New Roman"/>
                <w:i/>
                <w:szCs w:val="24"/>
                <w:lang w:eastAsia="tr-TR"/>
              </w:rPr>
            </m:ctrlPr>
          </m:fPr>
          <m:num>
            <m:r>
              <w:rPr>
                <w:rFonts w:ascii="Cambria Math" w:eastAsia="Times New Roman" w:hAnsi="Cambria Math" w:cs="Times New Roman"/>
                <w:szCs w:val="24"/>
                <w:lang w:eastAsia="tr-TR"/>
              </w:rPr>
              <m:t>1-</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e</m:t>
                </m:r>
              </m:e>
              <m:sub>
                <m:r>
                  <w:rPr>
                    <w:rFonts w:ascii="Cambria Math" w:eastAsia="Times New Roman" w:hAnsi="Cambria Math" w:cs="Times New Roman"/>
                    <w:szCs w:val="24"/>
                    <w:lang w:eastAsia="tr-TR"/>
                  </w:rPr>
                  <m:t>j</m:t>
                </m:r>
              </m:sub>
            </m:sSub>
          </m:num>
          <m:den>
            <m:nary>
              <m:naryPr>
                <m:chr m:val="∑"/>
                <m:limLoc m:val="undOvr"/>
                <m:ctrlPr>
                  <w:rPr>
                    <w:rFonts w:ascii="Cambria Math" w:eastAsia="Times New Roman" w:hAnsi="Cambria Math" w:cs="Times New Roman"/>
                    <w:i/>
                    <w:szCs w:val="24"/>
                    <w:lang w:eastAsia="tr-TR"/>
                  </w:rPr>
                </m:ctrlPr>
              </m:naryPr>
              <m:sub>
                <m:r>
                  <w:rPr>
                    <w:rFonts w:ascii="Cambria Math" w:eastAsia="Times New Roman" w:hAnsi="Cambria Math" w:cs="Times New Roman"/>
                    <w:szCs w:val="24"/>
                    <w:lang w:eastAsia="tr-TR"/>
                  </w:rPr>
                  <m:t>i-1</m:t>
                </m:r>
              </m:sub>
              <m:sup>
                <m:r>
                  <w:rPr>
                    <w:rFonts w:ascii="Cambria Math" w:eastAsia="Times New Roman" w:hAnsi="Cambria Math" w:cs="Times New Roman"/>
                    <w:szCs w:val="24"/>
                    <w:lang w:eastAsia="tr-TR"/>
                  </w:rPr>
                  <m:t>n</m:t>
                </m:r>
              </m:sup>
              <m:e>
                <m:r>
                  <w:rPr>
                    <w:rFonts w:ascii="Cambria Math" w:eastAsia="Times New Roman" w:hAnsi="Cambria Math" w:cs="Times New Roman"/>
                    <w:szCs w:val="24"/>
                    <w:lang w:eastAsia="tr-TR"/>
                  </w:rPr>
                  <m:t>1-</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e</m:t>
                    </m:r>
                  </m:e>
                  <m:sub>
                    <m:r>
                      <w:rPr>
                        <w:rFonts w:ascii="Cambria Math" w:eastAsia="Times New Roman" w:hAnsi="Cambria Math" w:cs="Times New Roman"/>
                        <w:szCs w:val="24"/>
                        <w:lang w:eastAsia="tr-TR"/>
                      </w:rPr>
                      <m:t>j</m:t>
                    </m:r>
                  </m:sub>
                </m:sSub>
              </m:e>
            </m:nary>
          </m:den>
        </m:f>
        <m:r>
          <w:rPr>
            <w:rFonts w:ascii="Cambria Math" w:eastAsia="Times New Roman" w:hAnsi="Cambria Math" w:cs="Times New Roman"/>
            <w:szCs w:val="24"/>
            <w:lang w:eastAsia="tr-TR"/>
          </w:rPr>
          <m:t xml:space="preserve"> , </m:t>
        </m:r>
        <m:nary>
          <m:naryPr>
            <m:chr m:val="∑"/>
            <m:limLoc m:val="subSup"/>
            <m:ctrlPr>
              <w:rPr>
                <w:rFonts w:ascii="Cambria Math" w:eastAsia="Times New Roman" w:hAnsi="Cambria Math" w:cs="Times New Roman"/>
                <w:i/>
                <w:szCs w:val="24"/>
                <w:lang w:eastAsia="tr-TR"/>
              </w:rPr>
            </m:ctrlPr>
          </m:naryPr>
          <m:sub>
            <m:r>
              <w:rPr>
                <w:rFonts w:ascii="Cambria Math" w:eastAsia="Times New Roman" w:hAnsi="Cambria Math" w:cs="Times New Roman"/>
                <w:szCs w:val="24"/>
                <w:lang w:eastAsia="tr-TR"/>
              </w:rPr>
              <m:t>j-1</m:t>
            </m:r>
          </m:sub>
          <m:sup>
            <m:r>
              <w:rPr>
                <w:rFonts w:ascii="Cambria Math" w:eastAsia="Times New Roman" w:hAnsi="Cambria Math" w:cs="Times New Roman"/>
                <w:szCs w:val="24"/>
                <w:lang w:eastAsia="tr-TR"/>
              </w:rPr>
              <m:t>n</m:t>
            </m:r>
          </m:sup>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j</m:t>
                </m:r>
              </m:sub>
            </m:sSub>
          </m:e>
        </m:nary>
        <m:r>
          <w:rPr>
            <w:rFonts w:ascii="Cambria Math" w:eastAsia="Times New Roman" w:hAnsi="Cambria Math" w:cs="Times New Roman"/>
            <w:szCs w:val="24"/>
            <w:lang w:eastAsia="tr-TR"/>
          </w:rPr>
          <m:t>=1 ve j=1,2,3,…n</m:t>
        </m:r>
      </m:oMath>
      <w:r w:rsidR="003374D6">
        <w:rPr>
          <w:rFonts w:eastAsia="Times New Roman" w:cs="Times New Roman"/>
          <w:szCs w:val="24"/>
          <w:lang w:eastAsia="tr-TR"/>
        </w:rPr>
        <w:t xml:space="preserve">                                        </w:t>
      </w:r>
      <w:r w:rsidR="005A0F41">
        <w:rPr>
          <w:rFonts w:eastAsia="Times New Roman" w:cs="Times New Roman"/>
          <w:szCs w:val="24"/>
          <w:lang w:eastAsia="tr-TR"/>
        </w:rPr>
        <w:t xml:space="preserve">    </w:t>
      </w:r>
      <w:r w:rsidR="003374D6">
        <w:rPr>
          <w:rFonts w:eastAsia="Times New Roman" w:cs="Times New Roman"/>
          <w:szCs w:val="24"/>
          <w:lang w:eastAsia="tr-TR"/>
        </w:rPr>
        <w:t xml:space="preserve">   </w:t>
      </w:r>
      <w:r w:rsidR="005612FA" w:rsidRPr="00074C14">
        <w:rPr>
          <w:rFonts w:eastAsia="Times New Roman" w:cs="Times New Roman"/>
          <w:szCs w:val="24"/>
          <w:lang w:eastAsia="tr-TR"/>
        </w:rPr>
        <w:t>(3.7)</w:t>
      </w:r>
    </w:p>
    <w:p w:rsidR="005612FA" w:rsidRPr="00074C14" w:rsidRDefault="005612FA" w:rsidP="003E5BBC">
      <w:pPr>
        <w:spacing w:after="0"/>
        <w:rPr>
          <w:rFonts w:eastAsia="Times New Roman" w:cs="Times New Roman"/>
          <w:szCs w:val="24"/>
          <w:lang w:eastAsia="tr-TR"/>
        </w:rPr>
      </w:pPr>
    </w:p>
    <w:p w:rsidR="005612FA" w:rsidRPr="007F7CB8" w:rsidRDefault="005612FA" w:rsidP="0025743C">
      <w:pPr>
        <w:pStyle w:val="Balk3"/>
        <w:numPr>
          <w:ilvl w:val="2"/>
          <w:numId w:val="33"/>
        </w:numPr>
        <w:jc w:val="left"/>
        <w:rPr>
          <w:rFonts w:eastAsia="Times New Roman" w:cs="Times New Roman"/>
          <w:b/>
          <w:bCs w:val="0"/>
          <w:szCs w:val="24"/>
          <w:lang w:eastAsia="tr-TR"/>
        </w:rPr>
      </w:pPr>
      <w:bookmarkStart w:id="77" w:name="_Toc56077781"/>
      <w:proofErr w:type="spellStart"/>
      <w:r w:rsidRPr="007F7CB8">
        <w:rPr>
          <w:rStyle w:val="Balk3Char"/>
          <w:b/>
          <w:bCs/>
        </w:rPr>
        <w:t>T</w:t>
      </w:r>
      <w:r w:rsidR="004A2664">
        <w:rPr>
          <w:rStyle w:val="Balk3Char"/>
          <w:b/>
          <w:bCs/>
        </w:rPr>
        <w:t>opsis</w:t>
      </w:r>
      <w:proofErr w:type="spellEnd"/>
      <w:r w:rsidRPr="007F7CB8">
        <w:rPr>
          <w:rStyle w:val="Balk3Char"/>
          <w:b/>
          <w:bCs/>
        </w:rPr>
        <w:t xml:space="preserve"> Yöntemi</w:t>
      </w:r>
      <w:bookmarkEnd w:id="77"/>
    </w:p>
    <w:p w:rsidR="007F7CB8" w:rsidRDefault="005612FA" w:rsidP="0025743C">
      <w:pPr>
        <w:spacing w:after="0"/>
        <w:rPr>
          <w:rFonts w:eastAsia="Times New Roman" w:cs="Times New Roman"/>
          <w:szCs w:val="24"/>
          <w:lang w:eastAsia="tr-TR"/>
        </w:rPr>
      </w:pPr>
      <w:proofErr w:type="spellStart"/>
      <w:r w:rsidRPr="00074C14">
        <w:rPr>
          <w:rFonts w:eastAsia="Times New Roman" w:cs="Times New Roman"/>
          <w:szCs w:val="24"/>
          <w:lang w:eastAsia="tr-TR"/>
        </w:rPr>
        <w:t>Topsis</w:t>
      </w:r>
      <w:proofErr w:type="spellEnd"/>
      <w:r w:rsidRPr="00074C14">
        <w:rPr>
          <w:rFonts w:eastAsia="Times New Roman" w:cs="Times New Roman"/>
          <w:szCs w:val="24"/>
          <w:lang w:eastAsia="tr-TR"/>
        </w:rPr>
        <w:t xml:space="preserve"> yöntemi ilk olarak C.L. </w:t>
      </w:r>
      <w:proofErr w:type="spellStart"/>
      <w:r w:rsidRPr="00074C14">
        <w:rPr>
          <w:rFonts w:eastAsia="Times New Roman" w:cs="Times New Roman"/>
          <w:szCs w:val="24"/>
          <w:lang w:eastAsia="tr-TR"/>
        </w:rPr>
        <w:t>Hwang</w:t>
      </w:r>
      <w:proofErr w:type="spellEnd"/>
      <w:r w:rsidRPr="00074C14">
        <w:rPr>
          <w:rFonts w:eastAsia="Times New Roman" w:cs="Times New Roman"/>
          <w:szCs w:val="24"/>
          <w:lang w:eastAsia="tr-TR"/>
        </w:rPr>
        <w:t xml:space="preserve"> ve K. </w:t>
      </w:r>
      <w:proofErr w:type="spellStart"/>
      <w:r w:rsidRPr="00074C14">
        <w:rPr>
          <w:rFonts w:eastAsia="Times New Roman" w:cs="Times New Roman"/>
          <w:szCs w:val="24"/>
          <w:lang w:eastAsia="tr-TR"/>
        </w:rPr>
        <w:t>Yoon</w:t>
      </w:r>
      <w:proofErr w:type="spellEnd"/>
      <w:r w:rsidRPr="00074C14">
        <w:rPr>
          <w:rFonts w:eastAsia="Times New Roman" w:cs="Times New Roman"/>
          <w:szCs w:val="24"/>
          <w:lang w:eastAsia="tr-TR"/>
        </w:rPr>
        <w:t xml:space="preserve"> tarafından1981 yılında geliştirilen ve bilinen çok </w:t>
      </w:r>
      <w:proofErr w:type="gramStart"/>
      <w:r w:rsidRPr="00074C14">
        <w:rPr>
          <w:rFonts w:eastAsia="Times New Roman" w:cs="Times New Roman"/>
          <w:szCs w:val="24"/>
          <w:lang w:eastAsia="tr-TR"/>
        </w:rPr>
        <w:t>kriterli</w:t>
      </w:r>
      <w:proofErr w:type="gramEnd"/>
      <w:r w:rsidRPr="00074C14">
        <w:rPr>
          <w:rFonts w:eastAsia="Times New Roman" w:cs="Times New Roman"/>
          <w:szCs w:val="24"/>
          <w:lang w:eastAsia="tr-TR"/>
        </w:rPr>
        <w:t xml:space="preserve"> karar verme yön</w:t>
      </w:r>
      <w:r w:rsidR="000E7B4C">
        <w:rPr>
          <w:rFonts w:eastAsia="Times New Roman" w:cs="Times New Roman"/>
          <w:szCs w:val="24"/>
          <w:lang w:eastAsia="tr-TR"/>
        </w:rPr>
        <w:t>temlerinden birisidir (</w:t>
      </w:r>
      <w:proofErr w:type="spellStart"/>
      <w:r w:rsidR="000E7B4C">
        <w:rPr>
          <w:rFonts w:eastAsia="Times New Roman" w:cs="Times New Roman"/>
          <w:szCs w:val="24"/>
          <w:lang w:eastAsia="tr-TR"/>
        </w:rPr>
        <w:t>Chen</w:t>
      </w:r>
      <w:proofErr w:type="spellEnd"/>
      <w:r w:rsidR="000E7B4C">
        <w:rPr>
          <w:rFonts w:eastAsia="Times New Roman" w:cs="Times New Roman"/>
          <w:szCs w:val="24"/>
          <w:lang w:eastAsia="tr-TR"/>
        </w:rPr>
        <w:t xml:space="preserve"> vd.</w:t>
      </w:r>
      <w:r w:rsidRPr="00074C14">
        <w:rPr>
          <w:rFonts w:eastAsia="Times New Roman" w:cs="Times New Roman"/>
          <w:szCs w:val="24"/>
          <w:lang w:eastAsia="tr-TR"/>
        </w:rPr>
        <w:t xml:space="preserve"> 2015: 39-54). Yöntemin temelinde, en uygun </w:t>
      </w:r>
      <w:r w:rsidRPr="002B703F">
        <w:rPr>
          <w:rFonts w:eastAsia="Times New Roman" w:cs="Times New Roman"/>
          <w:szCs w:val="24"/>
          <w:lang w:eastAsia="tr-TR"/>
        </w:rPr>
        <w:t>(ideal)</w:t>
      </w:r>
      <w:r w:rsidRPr="00074C14">
        <w:rPr>
          <w:rFonts w:eastAsia="Times New Roman" w:cs="Times New Roman"/>
          <w:szCs w:val="24"/>
          <w:lang w:eastAsia="tr-TR"/>
        </w:rPr>
        <w:t xml:space="preserve"> çözüm noktasına en kısa mesafe ve en kötü (negatif ideal)çözüm noktasına en uzak mesafede olan alternatifin seçilmesi yer almaktadır (Metin vd</w:t>
      </w:r>
      <w:proofErr w:type="gramStart"/>
      <w:r w:rsidRPr="00074C14">
        <w:rPr>
          <w:rFonts w:eastAsia="Times New Roman" w:cs="Times New Roman"/>
          <w:szCs w:val="24"/>
          <w:lang w:eastAsia="tr-TR"/>
        </w:rPr>
        <w:t>.,</w:t>
      </w:r>
      <w:proofErr w:type="gramEnd"/>
      <w:r w:rsidRPr="00074C14">
        <w:rPr>
          <w:rFonts w:eastAsia="Times New Roman" w:cs="Times New Roman"/>
          <w:szCs w:val="24"/>
          <w:lang w:eastAsia="tr-TR"/>
        </w:rPr>
        <w:t xml:space="preserve"> 2017: 371-394). Rasyonel ve anlaşılabilir mantığı, sınırlı öznel girişi ve en iyi alternatifi en hızlı şekilde belirleme ve </w:t>
      </w:r>
      <w:proofErr w:type="gramStart"/>
      <w:r w:rsidRPr="00074C14">
        <w:rPr>
          <w:rFonts w:eastAsia="Times New Roman" w:cs="Times New Roman"/>
          <w:szCs w:val="24"/>
          <w:lang w:eastAsia="tr-TR"/>
        </w:rPr>
        <w:t>kriter</w:t>
      </w:r>
      <w:proofErr w:type="gramEnd"/>
      <w:r w:rsidRPr="00074C14">
        <w:rPr>
          <w:rFonts w:eastAsia="Times New Roman" w:cs="Times New Roman"/>
          <w:szCs w:val="24"/>
          <w:lang w:eastAsia="tr-TR"/>
        </w:rPr>
        <w:t xml:space="preserve"> öneminin göreli ağırlıklarını içerisine katma gibi sahip olduğu b</w:t>
      </w:r>
      <w:r w:rsidR="007467BC">
        <w:rPr>
          <w:rFonts w:eastAsia="Times New Roman" w:cs="Times New Roman"/>
          <w:szCs w:val="24"/>
          <w:lang w:eastAsia="tr-TR"/>
        </w:rPr>
        <w:t>irçok özellikler nedeni ile yay</w:t>
      </w:r>
      <w:r w:rsidRPr="00074C14">
        <w:rPr>
          <w:rFonts w:eastAsia="Times New Roman" w:cs="Times New Roman"/>
          <w:szCs w:val="24"/>
          <w:lang w:eastAsia="tr-TR"/>
        </w:rPr>
        <w:t>gın olarak kullanılan y</w:t>
      </w:r>
      <w:r w:rsidR="000E7B4C">
        <w:rPr>
          <w:rFonts w:eastAsia="Times New Roman" w:cs="Times New Roman"/>
          <w:szCs w:val="24"/>
          <w:lang w:eastAsia="tr-TR"/>
        </w:rPr>
        <w:t>öntemlerden birisidir (</w:t>
      </w:r>
      <w:proofErr w:type="spellStart"/>
      <w:r w:rsidR="000E7B4C">
        <w:rPr>
          <w:rFonts w:eastAsia="Times New Roman" w:cs="Times New Roman"/>
          <w:szCs w:val="24"/>
          <w:lang w:eastAsia="tr-TR"/>
        </w:rPr>
        <w:t>Wang</w:t>
      </w:r>
      <w:proofErr w:type="spellEnd"/>
      <w:r w:rsidR="000E7B4C">
        <w:rPr>
          <w:rFonts w:eastAsia="Times New Roman" w:cs="Times New Roman"/>
          <w:szCs w:val="24"/>
          <w:lang w:eastAsia="tr-TR"/>
        </w:rPr>
        <w:t xml:space="preserve"> vd.</w:t>
      </w:r>
      <w:r w:rsidRPr="00074C14">
        <w:rPr>
          <w:rFonts w:eastAsia="Times New Roman" w:cs="Times New Roman"/>
          <w:szCs w:val="24"/>
          <w:lang w:eastAsia="tr-TR"/>
        </w:rPr>
        <w:t xml:space="preserve"> 2018: 2-18)</w:t>
      </w:r>
      <w:r w:rsidR="007F7CB8">
        <w:rPr>
          <w:rFonts w:eastAsia="Times New Roman" w:cs="Times New Roman"/>
          <w:szCs w:val="24"/>
          <w:lang w:eastAsia="tr-TR"/>
        </w:rPr>
        <w:t xml:space="preserve">. </w:t>
      </w:r>
    </w:p>
    <w:p w:rsidR="0025743C" w:rsidRDefault="0025743C" w:rsidP="0025743C">
      <w:pPr>
        <w:spacing w:after="0"/>
        <w:rPr>
          <w:rFonts w:eastAsia="Times New Roman" w:cs="Times New Roman"/>
          <w:szCs w:val="24"/>
          <w:lang w:eastAsia="tr-TR"/>
        </w:rPr>
      </w:pPr>
    </w:p>
    <w:p w:rsidR="0025743C" w:rsidRPr="00074C14" w:rsidRDefault="005612FA" w:rsidP="00082175">
      <w:pPr>
        <w:spacing w:after="0"/>
        <w:rPr>
          <w:rFonts w:eastAsia="Times New Roman" w:cs="Times New Roman"/>
          <w:szCs w:val="24"/>
          <w:lang w:eastAsia="tr-TR"/>
        </w:rPr>
      </w:pPr>
      <w:proofErr w:type="spellStart"/>
      <w:r w:rsidRPr="00074C14">
        <w:rPr>
          <w:rFonts w:eastAsia="Times New Roman" w:cs="Times New Roman"/>
          <w:szCs w:val="24"/>
          <w:lang w:eastAsia="tr-TR"/>
        </w:rPr>
        <w:t>Topsis</w:t>
      </w:r>
      <w:proofErr w:type="spellEnd"/>
      <w:r w:rsidRPr="00074C14">
        <w:rPr>
          <w:rFonts w:eastAsia="Times New Roman" w:cs="Times New Roman"/>
          <w:szCs w:val="24"/>
          <w:lang w:eastAsia="tr-TR"/>
        </w:rPr>
        <w:t xml:space="preserve"> yönteminin uygulama aşamaları şu şekildedir (Eren ve Gür, 2017: 820-834):</w:t>
      </w:r>
    </w:p>
    <w:p w:rsidR="005612FA" w:rsidRPr="00074C14" w:rsidRDefault="005612FA" w:rsidP="00B90325">
      <w:pPr>
        <w:pStyle w:val="ListeParagraf"/>
        <w:numPr>
          <w:ilvl w:val="0"/>
          <w:numId w:val="7"/>
        </w:numPr>
        <w:spacing w:after="0"/>
        <w:rPr>
          <w:rFonts w:eastAsia="Times New Roman" w:cs="Times New Roman"/>
          <w:szCs w:val="24"/>
          <w:lang w:eastAsia="tr-TR"/>
        </w:rPr>
      </w:pPr>
      <w:r w:rsidRPr="00074C14">
        <w:rPr>
          <w:rFonts w:eastAsia="Times New Roman" w:cs="Times New Roman"/>
          <w:szCs w:val="24"/>
          <w:lang w:eastAsia="tr-TR"/>
        </w:rPr>
        <w:t>Karar matrisinin oluşturulması</w:t>
      </w:r>
    </w:p>
    <w:p w:rsidR="005612FA" w:rsidRPr="00074C14" w:rsidRDefault="005612FA" w:rsidP="00B90325">
      <w:pPr>
        <w:pStyle w:val="ListeParagraf"/>
        <w:numPr>
          <w:ilvl w:val="0"/>
          <w:numId w:val="7"/>
        </w:numPr>
        <w:spacing w:after="0"/>
        <w:rPr>
          <w:rFonts w:eastAsia="Times New Roman" w:cs="Times New Roman"/>
          <w:szCs w:val="24"/>
          <w:lang w:eastAsia="tr-TR"/>
        </w:rPr>
      </w:pP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edilmiş karar matrisinin oluşturulması</w:t>
      </w:r>
    </w:p>
    <w:p w:rsidR="005612FA" w:rsidRPr="00074C14" w:rsidRDefault="005612FA" w:rsidP="00B90325">
      <w:pPr>
        <w:pStyle w:val="ListeParagraf"/>
        <w:numPr>
          <w:ilvl w:val="0"/>
          <w:numId w:val="7"/>
        </w:numPr>
        <w:spacing w:after="0"/>
        <w:rPr>
          <w:rFonts w:eastAsia="Times New Roman" w:cs="Times New Roman"/>
          <w:szCs w:val="24"/>
          <w:lang w:eastAsia="tr-TR"/>
        </w:rPr>
      </w:pPr>
      <w:r w:rsidRPr="00074C14">
        <w:rPr>
          <w:rFonts w:eastAsia="Times New Roman" w:cs="Times New Roman"/>
          <w:szCs w:val="24"/>
          <w:lang w:eastAsia="tr-TR"/>
        </w:rPr>
        <w:t xml:space="preserve">Ağırlıklı </w:t>
      </w: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matrisinin oluşturulması</w:t>
      </w:r>
    </w:p>
    <w:p w:rsidR="005612FA" w:rsidRPr="00074C14" w:rsidRDefault="005612FA" w:rsidP="00B90325">
      <w:pPr>
        <w:pStyle w:val="ListeParagraf"/>
        <w:numPr>
          <w:ilvl w:val="0"/>
          <w:numId w:val="7"/>
        </w:numPr>
        <w:spacing w:after="0"/>
        <w:rPr>
          <w:rFonts w:eastAsia="Times New Roman" w:cs="Times New Roman"/>
          <w:szCs w:val="24"/>
          <w:lang w:eastAsia="tr-TR"/>
        </w:rPr>
      </w:pPr>
      <w:r w:rsidRPr="00074C14">
        <w:rPr>
          <w:rFonts w:eastAsia="Times New Roman" w:cs="Times New Roman"/>
          <w:szCs w:val="24"/>
          <w:lang w:eastAsia="tr-TR"/>
        </w:rPr>
        <w:t>İdeal (A*) ve negatif ideal (A</w:t>
      </w:r>
      <w:r w:rsidRPr="00074C14">
        <w:rPr>
          <w:rFonts w:eastAsia="Times New Roman" w:cs="Times New Roman"/>
          <w:szCs w:val="24"/>
          <w:lang w:eastAsia="tr-TR"/>
        </w:rPr>
        <w:softHyphen/>
      </w:r>
      <w:r w:rsidRPr="00074C14">
        <w:rPr>
          <w:rFonts w:ascii="Cambria Math" w:eastAsia="Times New Roman" w:hAnsi="Cambria Math" w:cs="Cambria Math"/>
          <w:szCs w:val="24"/>
          <w:lang w:eastAsia="tr-TR"/>
        </w:rPr>
        <w:t>⁻</w:t>
      </w:r>
      <w:r w:rsidRPr="00074C14">
        <w:rPr>
          <w:rFonts w:eastAsia="Times New Roman" w:cs="Times New Roman"/>
          <w:szCs w:val="24"/>
          <w:lang w:eastAsia="tr-TR"/>
        </w:rPr>
        <w:t>) çözüm noktalarının oluşturulması</w:t>
      </w:r>
    </w:p>
    <w:p w:rsidR="005612FA" w:rsidRPr="00074C14" w:rsidRDefault="005612FA" w:rsidP="00B90325">
      <w:pPr>
        <w:pStyle w:val="ListeParagraf"/>
        <w:numPr>
          <w:ilvl w:val="0"/>
          <w:numId w:val="7"/>
        </w:numPr>
        <w:spacing w:after="0"/>
        <w:rPr>
          <w:rFonts w:eastAsia="Times New Roman" w:cs="Times New Roman"/>
          <w:szCs w:val="24"/>
          <w:lang w:eastAsia="tr-TR"/>
        </w:rPr>
      </w:pPr>
      <w:r w:rsidRPr="00074C14">
        <w:rPr>
          <w:rFonts w:eastAsia="Times New Roman" w:cs="Times New Roman"/>
          <w:szCs w:val="24"/>
          <w:lang w:eastAsia="tr-TR"/>
        </w:rPr>
        <w:t>Maksimum ideal noktaya olan uzaklıkların hesaplanması</w:t>
      </w:r>
    </w:p>
    <w:p w:rsidR="005612FA" w:rsidRDefault="005612FA" w:rsidP="00B90325">
      <w:pPr>
        <w:pStyle w:val="ListeParagraf"/>
        <w:numPr>
          <w:ilvl w:val="0"/>
          <w:numId w:val="7"/>
        </w:numPr>
        <w:spacing w:after="0"/>
        <w:rPr>
          <w:rFonts w:eastAsia="Times New Roman" w:cs="Times New Roman"/>
          <w:szCs w:val="24"/>
          <w:lang w:eastAsia="tr-TR"/>
        </w:rPr>
      </w:pPr>
      <w:r w:rsidRPr="00074C14">
        <w:rPr>
          <w:rFonts w:eastAsia="Times New Roman" w:cs="Times New Roman"/>
          <w:szCs w:val="24"/>
          <w:lang w:eastAsia="tr-TR"/>
        </w:rPr>
        <w:t>İdeal çözüme göreli yakınlığın hesaplanması</w:t>
      </w:r>
    </w:p>
    <w:p w:rsidR="00082175" w:rsidRPr="00082175" w:rsidRDefault="00082175" w:rsidP="00082175">
      <w:pPr>
        <w:spacing w:after="0"/>
        <w:ind w:firstLine="0"/>
        <w:rPr>
          <w:rFonts w:eastAsia="Times New Roman" w:cs="Times New Roman"/>
          <w:szCs w:val="24"/>
          <w:lang w:eastAsia="tr-TR"/>
        </w:rPr>
      </w:pP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lastRenderedPageBreak/>
        <w:t>Aşama 1: Karar matrisinin oluşturulması</w:t>
      </w:r>
    </w:p>
    <w:p w:rsidR="005612FA" w:rsidRPr="00074C14" w:rsidRDefault="000E7B4C" w:rsidP="003E5BBC">
      <w:pPr>
        <w:spacing w:after="0"/>
        <w:rPr>
          <w:rFonts w:eastAsia="Times New Roman" w:cs="Times New Roman"/>
          <w:szCs w:val="24"/>
          <w:lang w:eastAsia="tr-TR"/>
        </w:rPr>
      </w:pPr>
      <w:r>
        <w:rPr>
          <w:rFonts w:eastAsia="Times New Roman" w:cs="Times New Roman"/>
          <w:szCs w:val="24"/>
          <w:lang w:eastAsia="tr-TR"/>
        </w:rPr>
        <w:t>Karar verici organizasyon tara</w:t>
      </w:r>
      <w:r w:rsidR="005612FA" w:rsidRPr="00074C14">
        <w:rPr>
          <w:rFonts w:eastAsia="Times New Roman" w:cs="Times New Roman"/>
          <w:szCs w:val="24"/>
          <w:lang w:eastAsia="tr-TR"/>
        </w:rPr>
        <w:t>fında</w:t>
      </w:r>
      <w:r>
        <w:rPr>
          <w:rFonts w:eastAsia="Times New Roman" w:cs="Times New Roman"/>
          <w:szCs w:val="24"/>
          <w:lang w:eastAsia="tr-TR"/>
        </w:rPr>
        <w:t>n</w:t>
      </w:r>
      <w:r w:rsidR="005612FA" w:rsidRPr="00074C14">
        <w:rPr>
          <w:rFonts w:eastAsia="Times New Roman" w:cs="Times New Roman"/>
          <w:szCs w:val="24"/>
          <w:lang w:eastAsia="tr-TR"/>
        </w:rPr>
        <w:t xml:space="preserve"> oluşturulması gereken matristir. Karar matrisinin satırlarında alternatif karar noktaları, sütunlarında ise kararı etkileyen faktörler yer alır (Şahin ve Karacan, 2019: 162-172).</w:t>
      </w:r>
    </w:p>
    <w:p w:rsidR="005612FA" w:rsidRPr="00074C14" w:rsidRDefault="005612FA" w:rsidP="003E5BBC">
      <w:pPr>
        <w:spacing w:after="0"/>
        <w:rPr>
          <w:rFonts w:eastAsia="Times New Roman" w:cs="Times New Roman"/>
          <w:szCs w:val="24"/>
          <w:lang w:eastAsia="tr-TR"/>
        </w:rPr>
      </w:pPr>
    </w:p>
    <w:p w:rsidR="005612FA"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 w:val="18"/>
                <w:szCs w:val="18"/>
                <w:lang w:eastAsia="tr-TR"/>
              </w:rPr>
            </m:ctrlPr>
          </m:sSubPr>
          <m:e>
            <m:r>
              <w:rPr>
                <w:rFonts w:ascii="Cambria Math" w:eastAsia="Times New Roman" w:hAnsi="Cambria Math" w:cs="Times New Roman"/>
                <w:sz w:val="18"/>
                <w:szCs w:val="18"/>
                <w:lang w:eastAsia="tr-TR"/>
              </w:rPr>
              <m:t>A</m:t>
            </m:r>
          </m:e>
          <m:sub>
            <m:r>
              <w:rPr>
                <w:rFonts w:ascii="Cambria Math" w:eastAsia="Times New Roman" w:hAnsi="Cambria Math" w:cs="Times New Roman"/>
                <w:sz w:val="18"/>
                <w:szCs w:val="18"/>
                <w:lang w:eastAsia="tr-TR"/>
              </w:rPr>
              <m:t>İJ</m:t>
            </m:r>
          </m:sub>
        </m:sSub>
        <m:r>
          <w:rPr>
            <w:rFonts w:ascii="Cambria Math" w:eastAsia="Times New Roman" w:hAnsi="Cambria Math" w:cs="Times New Roman"/>
            <w:sz w:val="18"/>
            <w:szCs w:val="18"/>
            <w:lang w:eastAsia="tr-TR"/>
          </w:rPr>
          <m:t>=</m:t>
        </m:r>
        <m:d>
          <m:dPr>
            <m:begChr m:val="["/>
            <m:endChr m:val="]"/>
            <m:ctrlPr>
              <w:rPr>
                <w:rFonts w:ascii="Cambria Math" w:eastAsia="Times New Roman" w:hAnsi="Cambria Math" w:cs="Times New Roman"/>
                <w:i/>
                <w:sz w:val="18"/>
                <w:szCs w:val="18"/>
                <w:lang w:eastAsia="tr-TR"/>
              </w:rPr>
            </m:ctrlPr>
          </m:dPr>
          <m:e>
            <m:m>
              <m:mPr>
                <m:mcs>
                  <m:mc>
                    <m:mcPr>
                      <m:count m:val="3"/>
                      <m:mcJc m:val="center"/>
                    </m:mcPr>
                  </m:mc>
                </m:mcs>
                <m:ctrlPr>
                  <w:rPr>
                    <w:rFonts w:ascii="Cambria Math" w:eastAsia="Times New Roman" w:hAnsi="Cambria Math" w:cs="Times New Roman"/>
                    <w:i/>
                    <w:sz w:val="18"/>
                    <w:szCs w:val="18"/>
                    <w:lang w:eastAsia="tr-TR"/>
                  </w:rPr>
                </m:ctrlPr>
              </m:mPr>
              <m:mr>
                <m:e>
                  <m:sSub>
                    <m:sSubPr>
                      <m:ctrlPr>
                        <w:rPr>
                          <w:rFonts w:ascii="Cambria Math" w:eastAsia="Times New Roman" w:hAnsi="Cambria Math" w:cs="Times New Roman"/>
                          <w:i/>
                          <w:sz w:val="18"/>
                          <w:szCs w:val="18"/>
                          <w:lang w:eastAsia="tr-TR"/>
                        </w:rPr>
                      </m:ctrlPr>
                    </m:sSubPr>
                    <m:e>
                      <m:r>
                        <w:rPr>
                          <w:rFonts w:ascii="Cambria Math" w:eastAsia="Times New Roman" w:hAnsi="Cambria Math" w:cs="Times New Roman"/>
                          <w:sz w:val="18"/>
                          <w:szCs w:val="18"/>
                          <w:lang w:eastAsia="tr-TR"/>
                        </w:rPr>
                        <m:t>a</m:t>
                      </m:r>
                    </m:e>
                    <m:sub>
                      <m:r>
                        <w:rPr>
                          <w:rFonts w:ascii="Cambria Math" w:eastAsia="Times New Roman" w:hAnsi="Cambria Math" w:cs="Times New Roman"/>
                          <w:sz w:val="18"/>
                          <w:szCs w:val="18"/>
                          <w:lang w:eastAsia="tr-TR"/>
                        </w:rPr>
                        <m:t>11</m:t>
                      </m:r>
                    </m:sub>
                  </m:sSub>
                </m:e>
                <m:e>
                  <m:r>
                    <w:rPr>
                      <w:rFonts w:ascii="Cambria Math" w:eastAsia="Times New Roman" w:hAnsi="Cambria Math" w:cs="Times New Roman"/>
                      <w:sz w:val="18"/>
                      <w:szCs w:val="18"/>
                    </w:rPr>
                    <m:t>⋯</m:t>
                  </m:r>
                </m:e>
                <m:e>
                  <m:sSub>
                    <m:sSubPr>
                      <m:ctrlPr>
                        <w:rPr>
                          <w:rFonts w:ascii="Cambria Math" w:eastAsia="Times New Roman" w:hAnsi="Cambria Math" w:cs="Times New Roman"/>
                          <w:i/>
                          <w:sz w:val="18"/>
                          <w:szCs w:val="18"/>
                          <w:lang w:eastAsia="tr-TR"/>
                        </w:rPr>
                      </m:ctrlPr>
                    </m:sSubPr>
                    <m:e>
                      <m:r>
                        <w:rPr>
                          <w:rFonts w:ascii="Cambria Math" w:eastAsia="Times New Roman" w:hAnsi="Cambria Math" w:cs="Times New Roman"/>
                          <w:sz w:val="18"/>
                          <w:szCs w:val="18"/>
                          <w:lang w:eastAsia="tr-TR"/>
                        </w:rPr>
                        <m:t>a</m:t>
                      </m:r>
                    </m:e>
                    <m:sub>
                      <m:r>
                        <w:rPr>
                          <w:rFonts w:ascii="Cambria Math" w:eastAsia="Times New Roman" w:hAnsi="Cambria Math" w:cs="Times New Roman"/>
                          <w:sz w:val="18"/>
                          <w:szCs w:val="18"/>
                          <w:lang w:eastAsia="tr-TR"/>
                        </w:rPr>
                        <m:t>1p</m:t>
                      </m:r>
                    </m:sub>
                  </m:sSub>
                </m:e>
              </m:mr>
              <m:mr>
                <m:e>
                  <m:r>
                    <w:rPr>
                      <w:rFonts w:ascii="Cambria Math" w:eastAsia="Times New Roman" w:hAnsi="Cambria Math" w:cs="Times New Roman"/>
                      <w:sz w:val="18"/>
                      <w:szCs w:val="18"/>
                    </w:rPr>
                    <m:t>⋮</m:t>
                  </m:r>
                </m:e>
                <m:e>
                  <m:r>
                    <w:rPr>
                      <w:rFonts w:ascii="Cambria Math" w:eastAsia="Times New Roman" w:hAnsi="Cambria Math" w:cs="Times New Roman"/>
                      <w:sz w:val="18"/>
                      <w:szCs w:val="18"/>
                    </w:rPr>
                    <m:t>⋱</m:t>
                  </m:r>
                </m:e>
                <m:e>
                  <m:r>
                    <w:rPr>
                      <w:rFonts w:ascii="Cambria Math" w:eastAsia="Times New Roman" w:hAnsi="Cambria Math" w:cs="Times New Roman"/>
                      <w:sz w:val="18"/>
                      <w:szCs w:val="18"/>
                    </w:rPr>
                    <m:t>⋮</m:t>
                  </m:r>
                </m:e>
              </m:mr>
              <m:mr>
                <m:e>
                  <m:sSub>
                    <m:sSubPr>
                      <m:ctrlPr>
                        <w:rPr>
                          <w:rFonts w:ascii="Cambria Math" w:eastAsia="Times New Roman" w:hAnsi="Cambria Math" w:cs="Times New Roman"/>
                          <w:i/>
                          <w:sz w:val="18"/>
                          <w:szCs w:val="18"/>
                          <w:lang w:eastAsia="tr-TR"/>
                        </w:rPr>
                      </m:ctrlPr>
                    </m:sSubPr>
                    <m:e>
                      <m:r>
                        <w:rPr>
                          <w:rFonts w:ascii="Cambria Math" w:eastAsia="Times New Roman" w:hAnsi="Cambria Math" w:cs="Times New Roman"/>
                          <w:sz w:val="18"/>
                          <w:szCs w:val="18"/>
                          <w:lang w:eastAsia="tr-TR"/>
                        </w:rPr>
                        <m:t>a</m:t>
                      </m:r>
                    </m:e>
                    <m:sub>
                      <m:r>
                        <w:rPr>
                          <w:rFonts w:ascii="Cambria Math" w:eastAsia="Times New Roman" w:hAnsi="Cambria Math" w:cs="Times New Roman"/>
                          <w:sz w:val="18"/>
                          <w:szCs w:val="18"/>
                          <w:lang w:eastAsia="tr-TR"/>
                        </w:rPr>
                        <m:t>m1</m:t>
                      </m:r>
                    </m:sub>
                  </m:sSub>
                </m:e>
                <m:e>
                  <m:r>
                    <w:rPr>
                      <w:rFonts w:ascii="Cambria Math" w:eastAsia="Times New Roman" w:hAnsi="Cambria Math" w:cs="Times New Roman"/>
                      <w:sz w:val="18"/>
                      <w:szCs w:val="18"/>
                    </w:rPr>
                    <m:t>⋯</m:t>
                  </m:r>
                </m:e>
                <m:e>
                  <m:sSub>
                    <m:sSubPr>
                      <m:ctrlPr>
                        <w:rPr>
                          <w:rFonts w:ascii="Cambria Math" w:eastAsia="Times New Roman" w:hAnsi="Cambria Math" w:cs="Times New Roman"/>
                          <w:i/>
                          <w:sz w:val="18"/>
                          <w:szCs w:val="18"/>
                          <w:lang w:eastAsia="tr-TR"/>
                        </w:rPr>
                      </m:ctrlPr>
                    </m:sSubPr>
                    <m:e>
                      <m:r>
                        <w:rPr>
                          <w:rFonts w:ascii="Cambria Math" w:eastAsia="Times New Roman" w:hAnsi="Cambria Math" w:cs="Times New Roman"/>
                          <w:sz w:val="18"/>
                          <w:szCs w:val="18"/>
                          <w:lang w:eastAsia="tr-TR"/>
                        </w:rPr>
                        <m:t>a</m:t>
                      </m:r>
                    </m:e>
                    <m:sub>
                      <m:r>
                        <w:rPr>
                          <w:rFonts w:ascii="Cambria Math" w:eastAsia="Times New Roman" w:hAnsi="Cambria Math" w:cs="Times New Roman"/>
                          <w:sz w:val="18"/>
                          <w:szCs w:val="18"/>
                          <w:lang w:eastAsia="tr-TR"/>
                        </w:rPr>
                        <m:t>mp</m:t>
                      </m:r>
                    </m:sub>
                  </m:sSub>
                </m:e>
              </m:mr>
            </m:m>
          </m:e>
        </m:d>
      </m:oMath>
      <w:r w:rsidR="00492C59">
        <w:rPr>
          <w:rFonts w:eastAsia="Times New Roman" w:cs="Times New Roman"/>
          <w:sz w:val="18"/>
          <w:szCs w:val="18"/>
          <w:lang w:eastAsia="tr-TR"/>
        </w:rPr>
        <w:t xml:space="preserve">                                                                                                                       </w:t>
      </w:r>
      <w:r w:rsidR="005612FA" w:rsidRPr="00074C14">
        <w:rPr>
          <w:rFonts w:eastAsia="Times New Roman" w:cs="Times New Roman"/>
          <w:szCs w:val="24"/>
          <w:lang w:eastAsia="tr-TR"/>
        </w:rPr>
        <w:t>(3.8)</w:t>
      </w:r>
    </w:p>
    <w:p w:rsidR="003656FF" w:rsidRPr="00074C14" w:rsidRDefault="003656FF" w:rsidP="00082175">
      <w:pPr>
        <w:spacing w:after="0"/>
        <w:ind w:firstLine="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2: </w:t>
      </w:r>
      <w:proofErr w:type="spellStart"/>
      <w:r w:rsidRPr="00074C14">
        <w:rPr>
          <w:rFonts w:eastAsia="Times New Roman" w:cs="Times New Roman"/>
          <w:b/>
          <w:szCs w:val="24"/>
          <w:lang w:eastAsia="tr-TR"/>
        </w:rPr>
        <w:t>Normalize</w:t>
      </w:r>
      <w:proofErr w:type="spellEnd"/>
      <w:r w:rsidRPr="00074C14">
        <w:rPr>
          <w:rFonts w:eastAsia="Times New Roman" w:cs="Times New Roman"/>
          <w:b/>
          <w:szCs w:val="24"/>
          <w:lang w:eastAsia="tr-TR"/>
        </w:rPr>
        <w:t xml:space="preserve"> edilmiş karar matrisinin oluşturulması </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 aşamada karar matrisindeki </w:t>
      </w:r>
      <w:proofErr w:type="gramStart"/>
      <w:r w:rsidRPr="00074C14">
        <w:rPr>
          <w:rFonts w:eastAsia="Times New Roman" w:cs="Times New Roman"/>
          <w:szCs w:val="24"/>
          <w:lang w:eastAsia="tr-TR"/>
        </w:rPr>
        <w:t>kriterlere</w:t>
      </w:r>
      <w:proofErr w:type="gramEnd"/>
      <w:r w:rsidRPr="00074C14">
        <w:rPr>
          <w:rFonts w:eastAsia="Times New Roman" w:cs="Times New Roman"/>
          <w:szCs w:val="24"/>
          <w:lang w:eastAsia="tr-TR"/>
        </w:rPr>
        <w:t xml:space="preserve"> ait değerlerin kareler</w:t>
      </w:r>
      <w:r w:rsidR="00A54280" w:rsidRPr="00074C14">
        <w:rPr>
          <w:rFonts w:eastAsia="Times New Roman" w:cs="Times New Roman"/>
          <w:szCs w:val="24"/>
          <w:lang w:eastAsia="tr-TR"/>
        </w:rPr>
        <w:t>i toplamının karekökü alınarak m</w:t>
      </w:r>
      <w:r w:rsidRPr="00074C14">
        <w:rPr>
          <w:rFonts w:eastAsia="Times New Roman" w:cs="Times New Roman"/>
          <w:szCs w:val="24"/>
          <w:lang w:eastAsia="tr-TR"/>
        </w:rPr>
        <w:t>at</w:t>
      </w:r>
      <w:r w:rsidR="000E7B4C">
        <w:rPr>
          <w:rFonts w:eastAsia="Times New Roman" w:cs="Times New Roman"/>
          <w:szCs w:val="24"/>
          <w:lang w:eastAsia="tr-TR"/>
        </w:rPr>
        <w:t xml:space="preserve">risin normal hale getirilmesi sağlanır. </w:t>
      </w:r>
      <w:proofErr w:type="spellStart"/>
      <w:r w:rsidR="000E7B4C">
        <w:rPr>
          <w:rFonts w:eastAsia="Times New Roman" w:cs="Times New Roman"/>
          <w:szCs w:val="24"/>
          <w:lang w:eastAsia="tr-TR"/>
        </w:rPr>
        <w:t>Nor</w:t>
      </w:r>
      <w:r w:rsidRPr="00074C14">
        <w:rPr>
          <w:rFonts w:eastAsia="Times New Roman" w:cs="Times New Roman"/>
          <w:szCs w:val="24"/>
          <w:lang w:eastAsia="tr-TR"/>
        </w:rPr>
        <w:t>m</w:t>
      </w:r>
      <w:r w:rsidR="000E7B4C">
        <w:rPr>
          <w:rFonts w:eastAsia="Times New Roman" w:cs="Times New Roman"/>
          <w:szCs w:val="24"/>
          <w:lang w:eastAsia="tr-TR"/>
        </w:rPr>
        <w:t>a</w:t>
      </w:r>
      <w:r w:rsidRPr="00074C14">
        <w:rPr>
          <w:rFonts w:eastAsia="Times New Roman" w:cs="Times New Roman"/>
          <w:szCs w:val="24"/>
          <w:lang w:eastAsia="tr-TR"/>
        </w:rPr>
        <w:t>lize</w:t>
      </w:r>
      <w:proofErr w:type="spellEnd"/>
      <w:r w:rsidRPr="00074C14">
        <w:rPr>
          <w:rFonts w:eastAsia="Times New Roman" w:cs="Times New Roman"/>
          <w:szCs w:val="24"/>
          <w:lang w:eastAsia="tr-TR"/>
        </w:rPr>
        <w:t xml:space="preserve"> karar matrisinin bir elemanı </w:t>
      </w:r>
      <m:oMath>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oMath>
      <w:r w:rsidRPr="00074C14">
        <w:rPr>
          <w:rFonts w:eastAsia="Times New Roman" w:cs="Times New Roman"/>
          <w:szCs w:val="24"/>
          <w:lang w:eastAsia="tr-TR"/>
        </w:rPr>
        <w:t xml:space="preserve"> ile gösterilir ve şu şekilde hesaplanır (Zelvi, 2019: 43):</w:t>
      </w:r>
    </w:p>
    <w:p w:rsidR="005612FA" w:rsidRPr="00074C14" w:rsidRDefault="005612FA"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Z</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 xml:space="preserve">= </m:t>
        </m:r>
        <m:f>
          <m:fPr>
            <m:ctrlPr>
              <w:rPr>
                <w:rFonts w:ascii="Cambria Math" w:eastAsia="Times New Roman" w:hAnsi="Cambria Math" w:cs="Times New Roman"/>
                <w:i/>
                <w:szCs w:val="24"/>
                <w:lang w:eastAsia="tr-TR"/>
              </w:rPr>
            </m:ctrlPr>
          </m:fPr>
          <m:num>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y</m:t>
                </m:r>
              </m:e>
              <m:sub>
                <m:r>
                  <w:rPr>
                    <w:rFonts w:ascii="Cambria Math" w:eastAsia="Times New Roman" w:hAnsi="Cambria Math" w:cs="Times New Roman"/>
                    <w:szCs w:val="24"/>
                    <w:lang w:eastAsia="tr-TR"/>
                  </w:rPr>
                  <m:t>ij</m:t>
                </m:r>
              </m:sub>
            </m:sSub>
          </m:num>
          <m:den>
            <m:rad>
              <m:radPr>
                <m:degHide m:val="1"/>
                <m:ctrlPr>
                  <w:rPr>
                    <w:rFonts w:ascii="Cambria Math" w:eastAsia="Times New Roman" w:hAnsi="Cambria Math" w:cs="Times New Roman"/>
                    <w:i/>
                    <w:szCs w:val="24"/>
                    <w:lang w:eastAsia="tr-TR"/>
                  </w:rPr>
                </m:ctrlPr>
              </m:radPr>
              <m:deg/>
              <m:e>
                <m:nary>
                  <m:naryPr>
                    <m:chr m:val="∑"/>
                    <m:limLoc m:val="undOvr"/>
                    <m:ctrlPr>
                      <w:rPr>
                        <w:rFonts w:ascii="Cambria Math" w:eastAsia="Times New Roman" w:hAnsi="Cambria Math" w:cs="Times New Roman"/>
                        <w:i/>
                        <w:szCs w:val="24"/>
                        <w:lang w:eastAsia="tr-TR"/>
                      </w:rPr>
                    </m:ctrlPr>
                  </m:naryPr>
                  <m:sub>
                    <m:r>
                      <w:rPr>
                        <w:rFonts w:ascii="Cambria Math" w:eastAsia="Times New Roman" w:hAnsi="Cambria Math" w:cs="Times New Roman"/>
                        <w:szCs w:val="24"/>
                        <w:lang w:eastAsia="tr-TR"/>
                      </w:rPr>
                      <m:t>i=1</m:t>
                    </m:r>
                  </m:sub>
                  <m:sup>
                    <m:r>
                      <w:rPr>
                        <w:rFonts w:ascii="Cambria Math" w:eastAsia="Times New Roman" w:hAnsi="Cambria Math" w:cs="Times New Roman"/>
                        <w:szCs w:val="24"/>
                        <w:lang w:eastAsia="tr-TR"/>
                      </w:rPr>
                      <m:t>n</m:t>
                    </m:r>
                  </m:sup>
                  <m:e>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(y</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m:t>
                        </m:r>
                      </m:e>
                      <m:sup>
                        <m:r>
                          <w:rPr>
                            <w:rFonts w:ascii="Cambria Math" w:eastAsia="Times New Roman" w:hAnsi="Cambria Math" w:cs="Times New Roman"/>
                            <w:szCs w:val="24"/>
                            <w:lang w:eastAsia="tr-TR"/>
                          </w:rPr>
                          <m:t>2</m:t>
                        </m:r>
                      </m:sup>
                    </m:sSup>
                  </m:e>
                </m:nary>
              </m:e>
            </m:rad>
          </m:den>
        </m:f>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(3.9)</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3: Ağırlıklı </w:t>
      </w:r>
      <w:proofErr w:type="spellStart"/>
      <w:r w:rsidRPr="00074C14">
        <w:rPr>
          <w:rFonts w:eastAsia="Times New Roman" w:cs="Times New Roman"/>
          <w:b/>
          <w:szCs w:val="24"/>
          <w:lang w:eastAsia="tr-TR"/>
        </w:rPr>
        <w:t>normalize</w:t>
      </w:r>
      <w:proofErr w:type="spellEnd"/>
      <w:r w:rsidRPr="00074C14">
        <w:rPr>
          <w:rFonts w:eastAsia="Times New Roman" w:cs="Times New Roman"/>
          <w:b/>
          <w:szCs w:val="24"/>
          <w:lang w:eastAsia="tr-TR"/>
        </w:rPr>
        <w:t xml:space="preserve"> matrisinin oluşturulması</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Daha önceden belirlenmiş veya başka bir teknik ile hesaplanmış olan </w:t>
      </w:r>
      <w:proofErr w:type="gramStart"/>
      <w:r w:rsidRPr="00074C14">
        <w:rPr>
          <w:rFonts w:eastAsia="Times New Roman" w:cs="Times New Roman"/>
          <w:szCs w:val="24"/>
          <w:lang w:eastAsia="tr-TR"/>
        </w:rPr>
        <w:t>kriter</w:t>
      </w:r>
      <w:proofErr w:type="gramEnd"/>
      <w:r w:rsidRPr="00074C14">
        <w:rPr>
          <w:rFonts w:eastAsia="Times New Roman" w:cs="Times New Roman"/>
          <w:szCs w:val="24"/>
          <w:lang w:eastAsia="tr-TR"/>
        </w:rPr>
        <w:t xml:space="preserve"> ağırlıkları matrisi ile daha önceden elde edilmiş olan </w:t>
      </w: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matris çarpılır (Karaoğlan, 2016: 40).</w:t>
      </w:r>
    </w:p>
    <w:p w:rsidR="005612FA" w:rsidRPr="00074C14" w:rsidRDefault="005612FA" w:rsidP="003E5BBC">
      <w:pPr>
        <w:spacing w:after="0"/>
        <w:rPr>
          <w:rFonts w:eastAsia="Times New Roman" w:cs="Times New Roman"/>
          <w:szCs w:val="24"/>
          <w:lang w:eastAsia="tr-TR"/>
        </w:rPr>
      </w:pPr>
    </w:p>
    <w:p w:rsidR="007F7CB8" w:rsidRDefault="00C12B7D" w:rsidP="0025743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V</m:t>
            </m:r>
          </m:e>
          <m:sub>
            <m:r>
              <w:rPr>
                <w:rFonts w:ascii="Cambria Math" w:eastAsia="Times New Roman" w:hAnsi="Cambria Math" w:cs="Times New Roman"/>
                <w:szCs w:val="24"/>
                <w:lang w:eastAsia="tr-TR"/>
              </w:rPr>
              <m:t>İJ</m:t>
            </m:r>
          </m:sub>
        </m:sSub>
        <m:r>
          <w:rPr>
            <w:rFonts w:ascii="Cambria Math" w:eastAsia="Times New Roman" w:hAnsi="Cambria Math" w:cs="Times New Roman"/>
            <w:szCs w:val="24"/>
            <w:lang w:eastAsia="tr-TR"/>
          </w:rPr>
          <m:t xml:space="preserve">= </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oMath>
      <w:r w:rsidR="005612FA" w:rsidRPr="00074C14">
        <w:rPr>
          <w:rFonts w:eastAsia="Times New Roman" w:cs="Times New Roman"/>
          <w:szCs w:val="24"/>
          <w:lang w:eastAsia="tr-TR"/>
        </w:rPr>
        <w:t xml:space="preserve"> ×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İJ</m:t>
            </m:r>
          </m:sub>
        </m:sSub>
      </m:oMath>
      <w:r w:rsidR="00492C59">
        <w:rPr>
          <w:rFonts w:eastAsia="Times New Roman" w:cs="Times New Roman"/>
          <w:szCs w:val="24"/>
          <w:lang w:eastAsia="tr-TR"/>
        </w:rPr>
        <w:t xml:space="preserve">                                                                                            </w:t>
      </w:r>
      <w:r w:rsidR="003655A9" w:rsidRPr="00074C14">
        <w:rPr>
          <w:rFonts w:eastAsia="Times New Roman" w:cs="Times New Roman"/>
          <w:szCs w:val="24"/>
          <w:lang w:eastAsia="tr-TR"/>
        </w:rPr>
        <w:t>(</w:t>
      </w:r>
      <w:r w:rsidR="005612FA" w:rsidRPr="00074C14">
        <w:rPr>
          <w:rFonts w:eastAsia="Times New Roman" w:cs="Times New Roman"/>
          <w:szCs w:val="24"/>
          <w:lang w:eastAsia="tr-TR"/>
        </w:rPr>
        <w:t>3.10)</w:t>
      </w:r>
    </w:p>
    <w:p w:rsidR="007F7CB8" w:rsidRPr="00074C14" w:rsidRDefault="007F7CB8"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Aşama 4: İdeal (A*) ve negatif ideal (A</w:t>
      </w:r>
      <w:r w:rsidRPr="00074C14">
        <w:rPr>
          <w:rFonts w:eastAsia="Times New Roman" w:cs="Times New Roman"/>
          <w:b/>
          <w:szCs w:val="24"/>
          <w:lang w:eastAsia="tr-TR"/>
        </w:rPr>
        <w:softHyphen/>
      </w:r>
      <w:r w:rsidRPr="00074C14">
        <w:rPr>
          <w:rFonts w:ascii="Cambria Math" w:eastAsia="Times New Roman" w:hAnsi="Cambria Math" w:cs="Cambria Math"/>
          <w:b/>
          <w:szCs w:val="24"/>
          <w:lang w:eastAsia="tr-TR"/>
        </w:rPr>
        <w:t>⁻</w:t>
      </w:r>
      <w:r w:rsidRPr="00074C14">
        <w:rPr>
          <w:rFonts w:eastAsia="Times New Roman" w:cs="Times New Roman"/>
          <w:b/>
          <w:szCs w:val="24"/>
          <w:lang w:eastAsia="tr-TR"/>
        </w:rPr>
        <w:t>) çözüm noktalarının oluşturulması</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Burada </w:t>
      </w:r>
      <w:proofErr w:type="spellStart"/>
      <w:r w:rsidRPr="00074C14">
        <w:rPr>
          <w:rFonts w:eastAsia="Times New Roman" w:cs="Times New Roman"/>
          <w:szCs w:val="24"/>
          <w:lang w:eastAsia="tr-TR"/>
        </w:rPr>
        <w:t>ağırlıklandırılmış</w:t>
      </w:r>
      <w:proofErr w:type="spellEnd"/>
      <w:r w:rsidRPr="00074C14">
        <w:rPr>
          <w:rFonts w:eastAsia="Times New Roman" w:cs="Times New Roman"/>
          <w:szCs w:val="24"/>
          <w:lang w:eastAsia="tr-TR"/>
        </w:rPr>
        <w:t xml:space="preserve"> matriste her bir kolonda maksimum ve minimum değerler belirlenir (Yurdakul ve İç, 2003:1-18)</w:t>
      </w:r>
    </w:p>
    <w:p w:rsidR="005612FA" w:rsidRDefault="00C12B7D" w:rsidP="00082175">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A</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d>
          <m:dPr>
            <m:begChr m:val="{"/>
            <m:endChr m:val="}"/>
            <m:ctrlPr>
              <w:rPr>
                <w:rFonts w:ascii="Cambria Math" w:eastAsia="Times New Roman" w:hAnsi="Cambria Math" w:cs="Times New Roman"/>
                <w:i/>
                <w:szCs w:val="24"/>
                <w:lang w:eastAsia="tr-TR"/>
              </w:rPr>
            </m:ctrlPr>
          </m:dPr>
          <m:e>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m:t>
                    </m:r>
                  </m:sub>
                </m:sSub>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 xml:space="preserve">,  </m:t>
            </m:r>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2</m:t>
                    </m:r>
                  </m:sub>
                </m:sSub>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 xml:space="preserve"> , …, </m:t>
            </m:r>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k</m:t>
                    </m:r>
                  </m:sub>
                </m:sSub>
              </m:e>
              <m:sup>
                <m:r>
                  <w:rPr>
                    <w:rFonts w:ascii="Cambria Math" w:eastAsia="Times New Roman" w:hAnsi="Cambria Math" w:cs="Times New Roman"/>
                    <w:szCs w:val="24"/>
                    <w:lang w:eastAsia="tr-TR"/>
                  </w:rPr>
                  <m:t>*</m:t>
                </m:r>
              </m:sup>
            </m:sSup>
          </m:e>
        </m:d>
        <m:d>
          <m:dPr>
            <m:ctrlPr>
              <w:rPr>
                <w:rFonts w:ascii="Cambria Math" w:eastAsia="Times New Roman" w:hAnsi="Cambria Math" w:cs="Times New Roman"/>
                <w:i/>
                <w:szCs w:val="24"/>
                <w:lang w:eastAsia="tr-TR"/>
              </w:rPr>
            </m:ctrlPr>
          </m:dPr>
          <m:e>
            <m:r>
              <w:rPr>
                <w:rFonts w:ascii="Cambria Math" w:eastAsia="Times New Roman" w:hAnsi="Cambria Math" w:cs="Times New Roman"/>
                <w:szCs w:val="24"/>
                <w:lang w:eastAsia="tr-TR"/>
              </w:rPr>
              <m:t>Maksimum Değer</m:t>
            </m:r>
          </m:e>
        </m:d>
      </m:oMath>
      <w:r w:rsidR="00492C59">
        <w:rPr>
          <w:rFonts w:eastAsia="Times New Roman" w:cs="Times New Roman"/>
          <w:szCs w:val="24"/>
          <w:lang w:eastAsia="tr-TR"/>
        </w:rPr>
        <w:t xml:space="preserve">                                            </w:t>
      </w:r>
      <w:r w:rsidR="005612FA" w:rsidRPr="003655A9">
        <w:rPr>
          <w:rFonts w:eastAsia="Times New Roman" w:cs="Times New Roman"/>
          <w:szCs w:val="24"/>
          <w:lang w:eastAsia="tr-TR"/>
        </w:rPr>
        <w:t>(3.11)</w:t>
      </w:r>
    </w:p>
    <w:p w:rsidR="00082175" w:rsidRPr="00074C14" w:rsidRDefault="00082175" w:rsidP="00082175">
      <w:pPr>
        <w:spacing w:after="0"/>
        <w:rPr>
          <w:rFonts w:eastAsia="Times New Roman" w:cs="Times New Roman"/>
          <w:szCs w:val="24"/>
          <w:lang w:eastAsia="tr-TR"/>
        </w:rPr>
      </w:pPr>
    </w:p>
    <w:p w:rsidR="005612FA"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A</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d>
          <m:dPr>
            <m:begChr m:val="{"/>
            <m:endChr m:val="}"/>
            <m:ctrlPr>
              <w:rPr>
                <w:rFonts w:ascii="Cambria Math" w:eastAsia="Times New Roman" w:hAnsi="Cambria Math" w:cs="Times New Roman"/>
                <w:i/>
                <w:szCs w:val="24"/>
                <w:lang w:eastAsia="tr-TR"/>
              </w:rPr>
            </m:ctrlPr>
          </m:dPr>
          <m:e>
            <m:eqArr>
              <m:eqArrPr>
                <m:ctrlPr>
                  <w:rPr>
                    <w:rFonts w:ascii="Cambria Math" w:eastAsia="Times New Roman" w:hAnsi="Cambria Math" w:cs="Times New Roman"/>
                    <w:i/>
                    <w:szCs w:val="24"/>
                    <w:lang w:eastAsia="tr-TR"/>
                  </w:rPr>
                </m:ctrlPr>
              </m:eqArrPr>
              <m:e>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m:t>
                        </m:r>
                      </m:sub>
                    </m:sSub>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 xml:space="preserve"> , </m:t>
                </m:r>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2</m:t>
                        </m:r>
                      </m:sub>
                    </m:sSub>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 xml:space="preserve"> , …, </m:t>
                </m:r>
                <m:sSup>
                  <m:sSupPr>
                    <m:ctrlPr>
                      <w:rPr>
                        <w:rFonts w:ascii="Cambria Math" w:eastAsia="Times New Roman" w:hAnsi="Cambria Math" w:cs="Times New Roman"/>
                        <w:i/>
                        <w:szCs w:val="24"/>
                        <w:lang w:eastAsia="tr-TR"/>
                      </w:rPr>
                    </m:ctrlPr>
                  </m:sSup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k</m:t>
                        </m:r>
                      </m:sub>
                    </m:sSub>
                  </m:e>
                  <m:sup>
                    <m:r>
                      <w:rPr>
                        <w:rFonts w:ascii="Cambria Math" w:eastAsia="Times New Roman" w:hAnsi="Cambria Math" w:cs="Times New Roman"/>
                        <w:szCs w:val="24"/>
                        <w:lang w:eastAsia="tr-TR"/>
                      </w:rPr>
                      <m:t>-</m:t>
                    </m:r>
                  </m:sup>
                </m:sSup>
              </m:e>
            </m:eqArr>
          </m:e>
        </m:d>
        <m:d>
          <m:dPr>
            <m:ctrlPr>
              <w:rPr>
                <w:rFonts w:ascii="Cambria Math" w:eastAsia="Times New Roman" w:hAnsi="Cambria Math" w:cs="Times New Roman"/>
                <w:i/>
                <w:szCs w:val="24"/>
                <w:lang w:eastAsia="tr-TR"/>
              </w:rPr>
            </m:ctrlPr>
          </m:dPr>
          <m:e>
            <m:r>
              <w:rPr>
                <w:rFonts w:ascii="Cambria Math" w:eastAsia="Times New Roman" w:hAnsi="Cambria Math" w:cs="Times New Roman"/>
                <w:szCs w:val="24"/>
                <w:lang w:eastAsia="tr-TR"/>
              </w:rPr>
              <m:t>Minimum Değer</m:t>
            </m:r>
          </m:e>
        </m:d>
      </m:oMath>
      <w:r w:rsidR="00492C59">
        <w:rPr>
          <w:rFonts w:eastAsia="Times New Roman" w:cs="Times New Roman"/>
          <w:szCs w:val="24"/>
          <w:lang w:eastAsia="tr-TR"/>
        </w:rPr>
        <w:t xml:space="preserve">                                            </w:t>
      </w:r>
      <w:r w:rsidR="005612FA" w:rsidRPr="003655A9">
        <w:rPr>
          <w:rFonts w:eastAsia="Times New Roman" w:cs="Times New Roman"/>
          <w:szCs w:val="24"/>
          <w:lang w:eastAsia="tr-TR"/>
        </w:rPr>
        <w:t>(3.12)</w:t>
      </w:r>
    </w:p>
    <w:p w:rsidR="00082175" w:rsidRDefault="00082175" w:rsidP="003E5BBC">
      <w:pPr>
        <w:spacing w:after="0"/>
        <w:rPr>
          <w:rFonts w:eastAsia="Times New Roman" w:cs="Times New Roman"/>
          <w:szCs w:val="24"/>
          <w:lang w:eastAsia="tr-TR"/>
        </w:rPr>
      </w:pPr>
    </w:p>
    <w:p w:rsidR="00082175" w:rsidRPr="00074C14" w:rsidRDefault="00082175" w:rsidP="003E5BBC">
      <w:pPr>
        <w:spacing w:after="0"/>
        <w:rPr>
          <w:rFonts w:eastAsia="Times New Roman" w:cs="Times New Roman"/>
          <w:szCs w:val="24"/>
          <w:lang w:eastAsia="tr-TR"/>
        </w:rPr>
      </w:pPr>
    </w:p>
    <w:p w:rsidR="003655A9" w:rsidRPr="00074C14" w:rsidRDefault="003655A9" w:rsidP="007F7CB8">
      <w:pPr>
        <w:spacing w:after="0"/>
        <w:ind w:firstLine="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lastRenderedPageBreak/>
        <w:t>Aşama 5: Maksimum ideal noktaya olan uzaklıkların hesaplanması</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Her bir alternatifin maksimum ideal ve negatif ideal uzaklık hesaplamaları aşağıdaki formül yardımı ile hesaplanacak olup problem çözümünde bulunacak </w:t>
      </w: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oMath>
      <w:r w:rsidR="000E7B4C" w:rsidRPr="00074C14">
        <w:rPr>
          <w:rFonts w:eastAsia="Times New Roman" w:cs="Times New Roman"/>
          <w:szCs w:val="24"/>
          <w:vertAlign w:val="subscript"/>
          <w:lang w:eastAsia="tr-TR"/>
        </w:rPr>
        <w:t>i ve</w:t>
      </w:r>
      <m:oMath>
        <m:sSup>
          <m:sSupPr>
            <m:ctrlPr>
              <w:rPr>
                <w:rFonts w:ascii="Cambria Math" w:eastAsia="Times New Roman" w:hAnsi="Cambria Math" w:cs="Times New Roman"/>
                <w:i/>
                <w:szCs w:val="24"/>
                <w:vertAlign w:val="subscript"/>
                <w:lang w:eastAsia="tr-TR"/>
              </w:rPr>
            </m:ctrlPr>
          </m:sSupPr>
          <m:e>
            <m:r>
              <w:rPr>
                <w:rFonts w:ascii="Cambria Math" w:eastAsia="Times New Roman" w:hAnsi="Cambria Math" w:cs="Times New Roman"/>
                <w:szCs w:val="24"/>
                <w:vertAlign w:val="subscript"/>
                <w:lang w:eastAsia="tr-TR"/>
              </w:rPr>
              <m:t>S</m:t>
            </m:r>
          </m:e>
          <m:sup>
            <m:r>
              <w:rPr>
                <w:rFonts w:ascii="Cambria Math" w:eastAsia="Times New Roman" w:hAnsi="Cambria Math" w:cs="Times New Roman"/>
                <w:szCs w:val="24"/>
                <w:vertAlign w:val="subscript"/>
                <w:lang w:eastAsia="tr-TR"/>
              </w:rPr>
              <m:t>-</m:t>
            </m:r>
          </m:sup>
        </m:sSup>
      </m:oMath>
      <w:r w:rsidRPr="00074C14">
        <w:rPr>
          <w:rFonts w:eastAsia="Times New Roman" w:cs="Times New Roman"/>
          <w:szCs w:val="24"/>
          <w:vertAlign w:val="subscript"/>
          <w:lang w:eastAsia="tr-TR"/>
        </w:rPr>
        <w:t xml:space="preserve">i </w:t>
      </w:r>
      <w:r w:rsidRPr="00074C14">
        <w:rPr>
          <w:rFonts w:eastAsia="Times New Roman" w:cs="Times New Roman"/>
          <w:szCs w:val="24"/>
          <w:lang w:eastAsia="tr-TR"/>
        </w:rPr>
        <w:t xml:space="preserve">sayısı karar noktası sayısına eşit olmalıdır (Güler, 2019: 33). </w:t>
      </w:r>
    </w:p>
    <w:p w:rsidR="005612FA" w:rsidRPr="00074C14" w:rsidRDefault="005612FA" w:rsidP="004E1808">
      <w:pPr>
        <w:spacing w:after="0"/>
        <w:ind w:firstLine="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oMath>
      <w:proofErr w:type="gramStart"/>
      <w:r w:rsidR="005612FA" w:rsidRPr="00074C14">
        <w:rPr>
          <w:rFonts w:eastAsia="Times New Roman" w:cs="Times New Roman"/>
          <w:szCs w:val="24"/>
          <w:vertAlign w:val="subscript"/>
          <w:lang w:eastAsia="tr-TR"/>
        </w:rPr>
        <w:t>i</w:t>
      </w:r>
      <w:proofErr w:type="gramEnd"/>
      <m:oMath>
        <m:r>
          <w:rPr>
            <w:rFonts w:ascii="Cambria Math" w:eastAsia="Times New Roman" w:hAnsi="Cambria Math" w:cs="Times New Roman"/>
            <w:szCs w:val="24"/>
            <w:vertAlign w:val="subscript"/>
            <w:lang w:eastAsia="tr-TR"/>
          </w:rPr>
          <m:t xml:space="preserve">= </m:t>
        </m:r>
        <m:rad>
          <m:radPr>
            <m:degHide m:val="1"/>
            <m:ctrlPr>
              <w:rPr>
                <w:rFonts w:ascii="Cambria Math" w:eastAsia="Times New Roman" w:hAnsi="Cambria Math" w:cs="Times New Roman"/>
                <w:i/>
                <w:szCs w:val="24"/>
                <w:vertAlign w:val="subscript"/>
                <w:lang w:eastAsia="tr-TR"/>
              </w:rPr>
            </m:ctrlPr>
          </m:radPr>
          <m:deg/>
          <m:e>
            <m:nary>
              <m:naryPr>
                <m:chr m:val="∑"/>
                <m:limLoc m:val="undOvr"/>
                <m:ctrlPr>
                  <w:rPr>
                    <w:rFonts w:ascii="Cambria Math" w:eastAsia="Times New Roman" w:hAnsi="Cambria Math" w:cs="Times New Roman"/>
                    <w:i/>
                    <w:szCs w:val="24"/>
                    <w:vertAlign w:val="subscript"/>
                    <w:lang w:eastAsia="tr-TR"/>
                  </w:rPr>
                </m:ctrlPr>
              </m:naryPr>
              <m:sub>
                <m:r>
                  <w:rPr>
                    <w:rFonts w:ascii="Cambria Math" w:eastAsia="Times New Roman" w:hAnsi="Cambria Math" w:cs="Times New Roman"/>
                    <w:szCs w:val="24"/>
                    <w:vertAlign w:val="subscript"/>
                    <w:lang w:eastAsia="tr-TR"/>
                  </w:rPr>
                  <m:t>j=1</m:t>
                </m:r>
              </m:sub>
              <m:sup>
                <m:r>
                  <w:rPr>
                    <w:rFonts w:ascii="Cambria Math" w:eastAsia="Times New Roman" w:hAnsi="Cambria Math" w:cs="Times New Roman"/>
                    <w:szCs w:val="24"/>
                    <w:vertAlign w:val="subscript"/>
                    <w:lang w:eastAsia="tr-TR"/>
                  </w:rPr>
                  <m:t>n</m:t>
                </m:r>
              </m:sup>
              <m:e>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(V</m:t>
                    </m:r>
                  </m:e>
                  <m:sub>
                    <m:r>
                      <w:rPr>
                        <w:rFonts w:ascii="Cambria Math" w:eastAsia="Times New Roman" w:hAnsi="Cambria Math" w:cs="Times New Roman"/>
                        <w:szCs w:val="24"/>
                        <w:vertAlign w:val="subscript"/>
                        <w:lang w:eastAsia="tr-TR"/>
                      </w:rPr>
                      <m:t xml:space="preserve">ij- </m:t>
                    </m:r>
                  </m:sub>
                </m:sSub>
                <m:sSup>
                  <m:sSupPr>
                    <m:ctrlPr>
                      <w:rPr>
                        <w:rFonts w:ascii="Cambria Math" w:eastAsia="Times New Roman" w:hAnsi="Cambria Math" w:cs="Times New Roman"/>
                        <w:i/>
                        <w:szCs w:val="24"/>
                        <w:vertAlign w:val="subscript"/>
                        <w:lang w:eastAsia="tr-TR"/>
                      </w:rPr>
                    </m:ctrlPr>
                  </m:sSupPr>
                  <m:e>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V</m:t>
                        </m:r>
                      </m:e>
                      <m:sub>
                        <m:r>
                          <w:rPr>
                            <w:rFonts w:ascii="Cambria Math" w:eastAsia="Times New Roman" w:hAnsi="Cambria Math" w:cs="Times New Roman"/>
                            <w:szCs w:val="24"/>
                            <w:vertAlign w:val="subscript"/>
                            <w:lang w:eastAsia="tr-TR"/>
                          </w:rPr>
                          <m:t>j</m:t>
                        </m:r>
                      </m:sub>
                    </m:sSub>
                  </m:e>
                  <m:sup>
                    <m:r>
                      <w:rPr>
                        <w:rFonts w:ascii="Cambria Math" w:eastAsia="Times New Roman" w:hAnsi="Cambria Math" w:cs="Times New Roman"/>
                        <w:szCs w:val="24"/>
                        <w:vertAlign w:val="subscript"/>
                        <w:lang w:eastAsia="tr-TR"/>
                      </w:rPr>
                      <m:t>*</m:t>
                    </m:r>
                  </m:sup>
                </m:sSup>
                <m:r>
                  <w:rPr>
                    <w:rFonts w:ascii="Cambria Math" w:eastAsia="Times New Roman" w:hAnsi="Cambria Math" w:cs="Times New Roman"/>
                    <w:szCs w:val="24"/>
                    <w:vertAlign w:val="subscript"/>
                    <w:lang w:eastAsia="tr-TR"/>
                  </w:rPr>
                  <m:t>)</m:t>
                </m:r>
              </m:e>
            </m:nary>
          </m:e>
        </m:rad>
      </m:oMath>
      <w:r w:rsidR="005612FA" w:rsidRPr="00074C14">
        <w:rPr>
          <w:rFonts w:eastAsia="Times New Roman" w:cs="Times New Roman"/>
          <w:szCs w:val="24"/>
          <w:vertAlign w:val="superscript"/>
          <w:lang w:eastAsia="tr-TR"/>
        </w:rPr>
        <w:t xml:space="preserve">2    </w:t>
      </w:r>
      <w:r w:rsidR="00492C59">
        <w:rPr>
          <w:rFonts w:eastAsia="Times New Roman" w:cs="Times New Roman"/>
          <w:szCs w:val="24"/>
          <w:vertAlign w:val="superscript"/>
          <w:lang w:eastAsia="tr-TR"/>
        </w:rPr>
        <w:t xml:space="preserve">                                                                                                      </w:t>
      </w:r>
      <w:r w:rsidR="00F74E03">
        <w:rPr>
          <w:rFonts w:eastAsia="Times New Roman" w:cs="Times New Roman"/>
          <w:szCs w:val="24"/>
          <w:vertAlign w:val="superscript"/>
          <w:lang w:eastAsia="tr-TR"/>
        </w:rPr>
        <w:t xml:space="preserve">   </w:t>
      </w:r>
      <w:r w:rsidR="00492C59">
        <w:rPr>
          <w:rFonts w:eastAsia="Times New Roman" w:cs="Times New Roman"/>
          <w:szCs w:val="24"/>
          <w:vertAlign w:val="superscript"/>
          <w:lang w:eastAsia="tr-TR"/>
        </w:rPr>
        <w:t xml:space="preserve">        </w:t>
      </w:r>
      <w:r w:rsidR="005612FA" w:rsidRPr="00074C14">
        <w:rPr>
          <w:rFonts w:eastAsia="Times New Roman" w:cs="Times New Roman"/>
          <w:szCs w:val="24"/>
          <w:lang w:eastAsia="tr-TR"/>
        </w:rPr>
        <w:t>(3.13)</w:t>
      </w:r>
    </w:p>
    <w:p w:rsidR="005612FA" w:rsidRPr="00074C14" w:rsidRDefault="005612FA" w:rsidP="003E5BBC">
      <w:pPr>
        <w:spacing w:after="0"/>
        <w:rPr>
          <w:rFonts w:eastAsia="Times New Roman" w:cs="Times New Roman"/>
          <w:szCs w:val="24"/>
          <w:lang w:eastAsia="tr-TR"/>
        </w:rPr>
      </w:pPr>
    </w:p>
    <w:p w:rsidR="005612FA"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oMath>
      <w:proofErr w:type="gramStart"/>
      <w:r w:rsidR="005612FA" w:rsidRPr="00074C14">
        <w:rPr>
          <w:rFonts w:eastAsia="Times New Roman" w:cs="Times New Roman"/>
          <w:szCs w:val="24"/>
          <w:vertAlign w:val="subscript"/>
          <w:lang w:eastAsia="tr-TR"/>
        </w:rPr>
        <w:t>i</w:t>
      </w:r>
      <w:proofErr w:type="gramEnd"/>
      <m:oMath>
        <m:r>
          <w:rPr>
            <w:rFonts w:ascii="Cambria Math" w:eastAsia="Times New Roman" w:hAnsi="Cambria Math" w:cs="Times New Roman"/>
            <w:szCs w:val="24"/>
            <w:vertAlign w:val="subscript"/>
            <w:lang w:eastAsia="tr-TR"/>
          </w:rPr>
          <m:t xml:space="preserve">= </m:t>
        </m:r>
        <m:rad>
          <m:radPr>
            <m:degHide m:val="1"/>
            <m:ctrlPr>
              <w:rPr>
                <w:rFonts w:ascii="Cambria Math" w:eastAsia="Times New Roman" w:hAnsi="Cambria Math" w:cs="Times New Roman"/>
                <w:i/>
                <w:szCs w:val="24"/>
                <w:vertAlign w:val="subscript"/>
                <w:lang w:eastAsia="tr-TR"/>
              </w:rPr>
            </m:ctrlPr>
          </m:radPr>
          <m:deg/>
          <m:e>
            <m:nary>
              <m:naryPr>
                <m:chr m:val="∑"/>
                <m:limLoc m:val="undOvr"/>
                <m:ctrlPr>
                  <w:rPr>
                    <w:rFonts w:ascii="Cambria Math" w:eastAsia="Times New Roman" w:hAnsi="Cambria Math" w:cs="Times New Roman"/>
                    <w:i/>
                    <w:szCs w:val="24"/>
                    <w:vertAlign w:val="subscript"/>
                    <w:lang w:eastAsia="tr-TR"/>
                  </w:rPr>
                </m:ctrlPr>
              </m:naryPr>
              <m:sub>
                <m:r>
                  <w:rPr>
                    <w:rFonts w:ascii="Cambria Math" w:eastAsia="Times New Roman" w:hAnsi="Cambria Math" w:cs="Times New Roman"/>
                    <w:szCs w:val="24"/>
                    <w:vertAlign w:val="subscript"/>
                    <w:lang w:eastAsia="tr-TR"/>
                  </w:rPr>
                  <m:t>j=1</m:t>
                </m:r>
              </m:sub>
              <m:sup>
                <m:r>
                  <w:rPr>
                    <w:rFonts w:ascii="Cambria Math" w:eastAsia="Times New Roman" w:hAnsi="Cambria Math" w:cs="Times New Roman"/>
                    <w:szCs w:val="24"/>
                    <w:vertAlign w:val="subscript"/>
                    <w:lang w:eastAsia="tr-TR"/>
                  </w:rPr>
                  <m:t>n</m:t>
                </m:r>
              </m:sup>
              <m:e>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(V</m:t>
                    </m:r>
                  </m:e>
                  <m:sub>
                    <m:r>
                      <w:rPr>
                        <w:rFonts w:ascii="Cambria Math" w:eastAsia="Times New Roman" w:hAnsi="Cambria Math" w:cs="Times New Roman"/>
                        <w:szCs w:val="24"/>
                        <w:vertAlign w:val="subscript"/>
                        <w:lang w:eastAsia="tr-TR"/>
                      </w:rPr>
                      <m:t xml:space="preserve">ij- </m:t>
                    </m:r>
                  </m:sub>
                </m:sSub>
                <m:sSup>
                  <m:sSupPr>
                    <m:ctrlPr>
                      <w:rPr>
                        <w:rFonts w:ascii="Cambria Math" w:eastAsia="Times New Roman" w:hAnsi="Cambria Math" w:cs="Times New Roman"/>
                        <w:i/>
                        <w:szCs w:val="24"/>
                        <w:vertAlign w:val="subscript"/>
                        <w:lang w:eastAsia="tr-TR"/>
                      </w:rPr>
                    </m:ctrlPr>
                  </m:sSupPr>
                  <m:e>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V</m:t>
                        </m:r>
                      </m:e>
                      <m:sub>
                        <m:r>
                          <w:rPr>
                            <w:rFonts w:ascii="Cambria Math" w:eastAsia="Times New Roman" w:hAnsi="Cambria Math" w:cs="Times New Roman"/>
                            <w:szCs w:val="24"/>
                            <w:vertAlign w:val="subscript"/>
                            <w:lang w:eastAsia="tr-TR"/>
                          </w:rPr>
                          <m:t>j</m:t>
                        </m:r>
                      </m:sub>
                    </m:sSub>
                  </m:e>
                  <m:sup>
                    <m:r>
                      <w:rPr>
                        <w:rFonts w:ascii="Cambria Math" w:eastAsia="Times New Roman" w:hAnsi="Cambria Math" w:cs="Times New Roman"/>
                        <w:szCs w:val="24"/>
                        <w:vertAlign w:val="subscript"/>
                        <w:lang w:eastAsia="tr-TR"/>
                      </w:rPr>
                      <m:t>-</m:t>
                    </m:r>
                  </m:sup>
                </m:sSup>
                <m:r>
                  <w:rPr>
                    <w:rFonts w:ascii="Cambria Math" w:eastAsia="Times New Roman" w:hAnsi="Cambria Math" w:cs="Times New Roman"/>
                    <w:szCs w:val="24"/>
                    <w:vertAlign w:val="subscript"/>
                    <w:lang w:eastAsia="tr-TR"/>
                  </w:rPr>
                  <m:t>)</m:t>
                </m:r>
              </m:e>
            </m:nary>
          </m:e>
        </m:rad>
      </m:oMath>
      <w:r w:rsidR="005612FA" w:rsidRPr="00074C14">
        <w:rPr>
          <w:rFonts w:eastAsia="Times New Roman" w:cs="Times New Roman"/>
          <w:szCs w:val="24"/>
          <w:vertAlign w:val="superscript"/>
          <w:lang w:eastAsia="tr-TR"/>
        </w:rPr>
        <w:t xml:space="preserve">2  </w:t>
      </w:r>
      <w:r w:rsidR="00492C59">
        <w:rPr>
          <w:rFonts w:eastAsia="Times New Roman" w:cs="Times New Roman"/>
          <w:szCs w:val="24"/>
          <w:vertAlign w:val="superscript"/>
          <w:lang w:eastAsia="tr-TR"/>
        </w:rPr>
        <w:t xml:space="preserve">                                                                                                    </w:t>
      </w:r>
      <w:r w:rsidR="00F74E03">
        <w:rPr>
          <w:rFonts w:eastAsia="Times New Roman" w:cs="Times New Roman"/>
          <w:szCs w:val="24"/>
          <w:vertAlign w:val="superscript"/>
          <w:lang w:eastAsia="tr-TR"/>
        </w:rPr>
        <w:t xml:space="preserve">   </w:t>
      </w:r>
      <w:r w:rsidR="00492C59">
        <w:rPr>
          <w:rFonts w:eastAsia="Times New Roman" w:cs="Times New Roman"/>
          <w:szCs w:val="24"/>
          <w:vertAlign w:val="superscript"/>
          <w:lang w:eastAsia="tr-TR"/>
        </w:rPr>
        <w:t xml:space="preserve">          </w:t>
      </w:r>
      <w:r w:rsidR="005612FA" w:rsidRPr="00074C14">
        <w:rPr>
          <w:rFonts w:eastAsia="Times New Roman" w:cs="Times New Roman"/>
          <w:szCs w:val="24"/>
          <w:lang w:eastAsia="tr-TR"/>
        </w:rPr>
        <w:t>(3.14)</w:t>
      </w:r>
    </w:p>
    <w:p w:rsidR="005612FA" w:rsidRPr="00074C14" w:rsidRDefault="005612FA" w:rsidP="00CE7058">
      <w:pPr>
        <w:spacing w:after="0"/>
        <w:ind w:firstLine="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6: İdeal çözüme göreli yakınlığın hesaplanması </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Her bir kara</w:t>
      </w:r>
      <w:r w:rsidR="000E7B4C">
        <w:rPr>
          <w:rFonts w:eastAsia="Times New Roman" w:cs="Times New Roman"/>
          <w:szCs w:val="24"/>
          <w:lang w:eastAsia="tr-TR"/>
        </w:rPr>
        <w:t>r noktasının ideal çözüme göreli</w:t>
      </w:r>
      <w:r w:rsidRPr="00074C14">
        <w:rPr>
          <w:rFonts w:eastAsia="Times New Roman" w:cs="Times New Roman"/>
          <w:szCs w:val="24"/>
          <w:lang w:eastAsia="tr-TR"/>
        </w:rPr>
        <w:t xml:space="preserve"> yakınlığı (CL</w:t>
      </w:r>
      <w:r w:rsidRPr="00074C14">
        <w:rPr>
          <w:rFonts w:eastAsia="Times New Roman" w:cs="Times New Roman"/>
          <w:szCs w:val="24"/>
          <w:vertAlign w:val="superscript"/>
          <w:lang w:eastAsia="tr-TR"/>
        </w:rPr>
        <w:t>*</w:t>
      </w:r>
      <w:r w:rsidRPr="00074C14">
        <w:rPr>
          <w:rFonts w:eastAsia="Times New Roman" w:cs="Times New Roman"/>
          <w:szCs w:val="24"/>
          <w:lang w:eastAsia="tr-TR"/>
        </w:rPr>
        <w:t>) ya da başka bir deyişle ideal çözüme olan benzerlikleri; aşağıdaki formül yardımı ile bulunur (Bakırcı vd</w:t>
      </w:r>
      <w:proofErr w:type="gramStart"/>
      <w:r w:rsidRPr="00074C14">
        <w:rPr>
          <w:rFonts w:eastAsia="Times New Roman" w:cs="Times New Roman"/>
          <w:szCs w:val="24"/>
          <w:lang w:eastAsia="tr-TR"/>
        </w:rPr>
        <w:t>.,</w:t>
      </w:r>
      <w:proofErr w:type="gramEnd"/>
      <w:r w:rsidRPr="00074C14">
        <w:rPr>
          <w:rFonts w:eastAsia="Times New Roman" w:cs="Times New Roman"/>
          <w:szCs w:val="24"/>
          <w:lang w:eastAsia="tr-TR"/>
        </w:rPr>
        <w:t xml:space="preserve"> 2014: 9-19).</w:t>
      </w:r>
    </w:p>
    <w:p w:rsidR="005612FA" w:rsidRPr="00074C14" w:rsidRDefault="005612FA"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 w:val="28"/>
                <w:szCs w:val="28"/>
                <w:lang w:eastAsia="tr-TR"/>
              </w:rPr>
            </m:ctrlPr>
          </m:sSupPr>
          <m:e>
            <m:sSub>
              <m:sSubPr>
                <m:ctrlPr>
                  <w:rPr>
                    <w:rFonts w:ascii="Cambria Math" w:eastAsia="Times New Roman" w:hAnsi="Cambria Math" w:cs="Times New Roman"/>
                    <w:i/>
                    <w:sz w:val="28"/>
                    <w:szCs w:val="28"/>
                    <w:lang w:eastAsia="tr-TR"/>
                  </w:rPr>
                </m:ctrlPr>
              </m:sSubPr>
              <m:e>
                <m:r>
                  <w:rPr>
                    <w:rFonts w:ascii="Cambria Math" w:eastAsia="Times New Roman" w:hAnsi="Cambria Math" w:cs="Times New Roman"/>
                    <w:sz w:val="28"/>
                    <w:szCs w:val="28"/>
                    <w:lang w:eastAsia="tr-TR"/>
                  </w:rPr>
                  <m:t>CL</m:t>
                </m:r>
              </m:e>
              <m:sub>
                <m:r>
                  <w:rPr>
                    <w:rFonts w:ascii="Cambria Math" w:eastAsia="Times New Roman" w:hAnsi="Cambria Math" w:cs="Times New Roman"/>
                    <w:sz w:val="28"/>
                    <w:szCs w:val="28"/>
                    <w:lang w:eastAsia="tr-TR"/>
                  </w:rPr>
                  <m:t>i</m:t>
                </m:r>
              </m:sub>
            </m:sSub>
          </m:e>
          <m:sup>
            <m:r>
              <w:rPr>
                <w:rFonts w:ascii="Cambria Math" w:eastAsia="Times New Roman" w:hAnsi="Cambria Math" w:cs="Times New Roman"/>
                <w:sz w:val="28"/>
                <w:szCs w:val="28"/>
                <w:lang w:eastAsia="tr-TR"/>
              </w:rPr>
              <m:t>*</m:t>
            </m:r>
          </m:sup>
        </m:sSup>
        <m:r>
          <w:rPr>
            <w:rFonts w:ascii="Cambria Math" w:eastAsia="Times New Roman" w:hAnsi="Cambria Math" w:cs="Times New Roman"/>
            <w:sz w:val="28"/>
            <w:szCs w:val="28"/>
            <w:lang w:eastAsia="tr-TR"/>
          </w:rPr>
          <m:t>=</m:t>
        </m:r>
        <m:f>
          <m:fPr>
            <m:ctrlPr>
              <w:rPr>
                <w:rFonts w:ascii="Cambria Math" w:eastAsia="Times New Roman" w:hAnsi="Cambria Math" w:cs="Times New Roman"/>
                <w:i/>
                <w:sz w:val="28"/>
                <w:szCs w:val="28"/>
                <w:lang w:eastAsia="tr-TR"/>
              </w:rPr>
            </m:ctrlPr>
          </m:fPr>
          <m:num>
            <m:sSup>
              <m:sSupPr>
                <m:ctrlPr>
                  <w:rPr>
                    <w:rFonts w:ascii="Cambria Math" w:eastAsia="Times New Roman" w:hAnsi="Cambria Math" w:cs="Times New Roman"/>
                    <w:i/>
                    <w:sz w:val="28"/>
                    <w:szCs w:val="28"/>
                    <w:lang w:eastAsia="tr-TR"/>
                  </w:rPr>
                </m:ctrlPr>
              </m:sSupPr>
              <m:e>
                <m:sSub>
                  <m:sSubPr>
                    <m:ctrlPr>
                      <w:rPr>
                        <w:rFonts w:ascii="Cambria Math" w:eastAsia="Times New Roman" w:hAnsi="Cambria Math" w:cs="Times New Roman"/>
                        <w:i/>
                        <w:sz w:val="28"/>
                        <w:szCs w:val="28"/>
                        <w:lang w:eastAsia="tr-TR"/>
                      </w:rPr>
                    </m:ctrlPr>
                  </m:sSubPr>
                  <m:e>
                    <m:r>
                      <w:rPr>
                        <w:rFonts w:ascii="Cambria Math" w:eastAsia="Times New Roman" w:hAnsi="Cambria Math" w:cs="Times New Roman"/>
                        <w:sz w:val="28"/>
                        <w:szCs w:val="28"/>
                        <w:lang w:eastAsia="tr-TR"/>
                      </w:rPr>
                      <m:t>d</m:t>
                    </m:r>
                  </m:e>
                  <m:sub>
                    <m:r>
                      <w:rPr>
                        <w:rFonts w:ascii="Cambria Math" w:eastAsia="Times New Roman" w:hAnsi="Cambria Math" w:cs="Times New Roman"/>
                        <w:sz w:val="28"/>
                        <w:szCs w:val="28"/>
                        <w:lang w:eastAsia="tr-TR"/>
                      </w:rPr>
                      <m:t>i</m:t>
                    </m:r>
                  </m:sub>
                </m:sSub>
              </m:e>
              <m:sup>
                <m:r>
                  <w:rPr>
                    <w:rFonts w:ascii="Cambria Math" w:eastAsia="Times New Roman" w:hAnsi="Cambria Math" w:cs="Times New Roman"/>
                    <w:sz w:val="28"/>
                    <w:szCs w:val="28"/>
                    <w:lang w:eastAsia="tr-TR"/>
                  </w:rPr>
                  <m:t xml:space="preserve"> -</m:t>
                </m:r>
              </m:sup>
            </m:sSup>
          </m:num>
          <m:den>
            <m:sSup>
              <m:sSupPr>
                <m:ctrlPr>
                  <w:rPr>
                    <w:rFonts w:ascii="Cambria Math" w:eastAsia="Times New Roman" w:hAnsi="Cambria Math" w:cs="Times New Roman"/>
                    <w:i/>
                    <w:sz w:val="28"/>
                    <w:szCs w:val="28"/>
                    <w:lang w:eastAsia="tr-TR"/>
                  </w:rPr>
                </m:ctrlPr>
              </m:sSupPr>
              <m:e>
                <m:sSub>
                  <m:sSubPr>
                    <m:ctrlPr>
                      <w:rPr>
                        <w:rFonts w:ascii="Cambria Math" w:eastAsia="Times New Roman" w:hAnsi="Cambria Math" w:cs="Times New Roman"/>
                        <w:i/>
                        <w:sz w:val="28"/>
                        <w:szCs w:val="28"/>
                        <w:lang w:eastAsia="tr-TR"/>
                      </w:rPr>
                    </m:ctrlPr>
                  </m:sSubPr>
                  <m:e>
                    <m:r>
                      <w:rPr>
                        <w:rFonts w:ascii="Cambria Math" w:eastAsia="Times New Roman" w:hAnsi="Cambria Math" w:cs="Times New Roman"/>
                        <w:sz w:val="28"/>
                        <w:szCs w:val="28"/>
                        <w:lang w:eastAsia="tr-TR"/>
                      </w:rPr>
                      <m:t>d</m:t>
                    </m:r>
                  </m:e>
                  <m:sub>
                    <m:r>
                      <w:rPr>
                        <w:rFonts w:ascii="Cambria Math" w:eastAsia="Times New Roman" w:hAnsi="Cambria Math" w:cs="Times New Roman"/>
                        <w:sz w:val="28"/>
                        <w:szCs w:val="28"/>
                        <w:lang w:eastAsia="tr-TR"/>
                      </w:rPr>
                      <m:t>i</m:t>
                    </m:r>
                  </m:sub>
                </m:sSub>
              </m:e>
              <m:sup>
                <m:r>
                  <w:rPr>
                    <w:rFonts w:ascii="Cambria Math" w:eastAsia="Times New Roman" w:hAnsi="Cambria Math" w:cs="Times New Roman"/>
                    <w:sz w:val="28"/>
                    <w:szCs w:val="28"/>
                    <w:lang w:eastAsia="tr-TR"/>
                  </w:rPr>
                  <m:t xml:space="preserve"> -</m:t>
                </m:r>
              </m:sup>
            </m:sSup>
            <m:r>
              <w:rPr>
                <w:rFonts w:ascii="Cambria Math" w:eastAsia="Times New Roman" w:hAnsi="Cambria Math" w:cs="Times New Roman"/>
                <w:sz w:val="28"/>
                <w:szCs w:val="28"/>
                <w:lang w:eastAsia="tr-TR"/>
              </w:rPr>
              <m:t xml:space="preserve">+   </m:t>
            </m:r>
            <m:sSup>
              <m:sSupPr>
                <m:ctrlPr>
                  <w:rPr>
                    <w:rFonts w:ascii="Cambria Math" w:eastAsia="Times New Roman" w:hAnsi="Cambria Math" w:cs="Times New Roman"/>
                    <w:i/>
                    <w:sz w:val="28"/>
                    <w:szCs w:val="28"/>
                    <w:lang w:eastAsia="tr-TR"/>
                  </w:rPr>
                </m:ctrlPr>
              </m:sSupPr>
              <m:e>
                <m:sSub>
                  <m:sSubPr>
                    <m:ctrlPr>
                      <w:rPr>
                        <w:rFonts w:ascii="Cambria Math" w:eastAsia="Times New Roman" w:hAnsi="Cambria Math" w:cs="Times New Roman"/>
                        <w:i/>
                        <w:sz w:val="28"/>
                        <w:szCs w:val="28"/>
                        <w:lang w:eastAsia="tr-TR"/>
                      </w:rPr>
                    </m:ctrlPr>
                  </m:sSubPr>
                  <m:e>
                    <m:r>
                      <w:rPr>
                        <w:rFonts w:ascii="Cambria Math" w:eastAsia="Times New Roman" w:hAnsi="Cambria Math" w:cs="Times New Roman"/>
                        <w:sz w:val="28"/>
                        <w:szCs w:val="28"/>
                        <w:lang w:eastAsia="tr-TR"/>
                      </w:rPr>
                      <m:t>d</m:t>
                    </m:r>
                  </m:e>
                  <m:sub>
                    <m:r>
                      <w:rPr>
                        <w:rFonts w:ascii="Cambria Math" w:eastAsia="Times New Roman" w:hAnsi="Cambria Math" w:cs="Times New Roman"/>
                        <w:sz w:val="28"/>
                        <w:szCs w:val="28"/>
                        <w:lang w:eastAsia="tr-TR"/>
                      </w:rPr>
                      <m:t>i</m:t>
                    </m:r>
                  </m:sub>
                </m:sSub>
              </m:e>
              <m:sup>
                <m:r>
                  <w:rPr>
                    <w:rFonts w:ascii="Cambria Math" w:eastAsia="Times New Roman" w:hAnsi="Cambria Math" w:cs="Times New Roman"/>
                    <w:sz w:val="28"/>
                    <w:szCs w:val="28"/>
                    <w:lang w:eastAsia="tr-TR"/>
                  </w:rPr>
                  <m:t>+</m:t>
                </m:r>
              </m:sup>
            </m:sSup>
          </m:den>
        </m:f>
      </m:oMath>
      <w:r w:rsidR="00492C59">
        <w:rPr>
          <w:rFonts w:eastAsia="Times New Roman" w:cs="Times New Roman"/>
          <w:sz w:val="28"/>
          <w:szCs w:val="28"/>
          <w:lang w:eastAsia="tr-TR"/>
        </w:rPr>
        <w:t xml:space="preserve">                                                                    </w:t>
      </w:r>
      <w:r w:rsidR="00F74E03">
        <w:rPr>
          <w:rFonts w:eastAsia="Times New Roman" w:cs="Times New Roman"/>
          <w:sz w:val="28"/>
          <w:szCs w:val="28"/>
          <w:lang w:eastAsia="tr-TR"/>
        </w:rPr>
        <w:t xml:space="preserve"> </w:t>
      </w:r>
      <w:r w:rsidR="00492C59">
        <w:rPr>
          <w:rFonts w:eastAsia="Times New Roman" w:cs="Times New Roman"/>
          <w:sz w:val="28"/>
          <w:szCs w:val="28"/>
          <w:lang w:eastAsia="tr-TR"/>
        </w:rPr>
        <w:t xml:space="preserve">    </w:t>
      </w:r>
      <w:r w:rsidR="005612FA" w:rsidRPr="00074C14">
        <w:rPr>
          <w:rFonts w:eastAsia="Times New Roman" w:cs="Times New Roman"/>
          <w:szCs w:val="24"/>
          <w:lang w:eastAsia="tr-TR"/>
        </w:rPr>
        <w:t>(3.15)</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Yukarıdaki formülde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 xml:space="preserve"> CL</m:t>
            </m:r>
          </m:e>
          <m:sub>
            <m:r>
              <w:rPr>
                <w:rFonts w:ascii="Cambria Math" w:eastAsia="Times New Roman" w:hAnsi="Cambria Math" w:cs="Times New Roman"/>
                <w:szCs w:val="24"/>
                <w:lang w:eastAsia="tr-TR"/>
              </w:rPr>
              <m:t xml:space="preserve">i </m:t>
            </m:r>
          </m:sub>
        </m:sSub>
      </m:oMath>
      <w:r w:rsidRPr="00074C14">
        <w:rPr>
          <w:rFonts w:eastAsia="Times New Roman" w:cs="Times New Roman"/>
          <w:szCs w:val="24"/>
          <w:vertAlign w:val="superscript"/>
          <w:lang w:eastAsia="tr-TR"/>
        </w:rPr>
        <w:t>*</w:t>
      </w:r>
      <w:r w:rsidRPr="00074C14">
        <w:rPr>
          <w:rFonts w:eastAsia="Times New Roman" w:cs="Times New Roman"/>
          <w:szCs w:val="24"/>
          <w:lang w:eastAsia="tr-TR"/>
        </w:rPr>
        <w:t xml:space="preserve"> her zaman 0 ≤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 xml:space="preserve"> CL</m:t>
            </m:r>
          </m:e>
          <m:sub>
            <m:r>
              <w:rPr>
                <w:rFonts w:ascii="Cambria Math" w:eastAsia="Times New Roman" w:hAnsi="Cambria Math" w:cs="Times New Roman"/>
                <w:szCs w:val="24"/>
                <w:lang w:eastAsia="tr-TR"/>
              </w:rPr>
              <m:t xml:space="preserve">i </m:t>
            </m:r>
          </m:sub>
        </m:sSub>
      </m:oMath>
      <w:r w:rsidRPr="00074C14">
        <w:rPr>
          <w:rFonts w:eastAsia="Times New Roman" w:cs="Times New Roman"/>
          <w:szCs w:val="24"/>
          <w:vertAlign w:val="superscript"/>
          <w:lang w:eastAsia="tr-TR"/>
        </w:rPr>
        <w:t xml:space="preserve">* </w:t>
      </w:r>
      <w:r w:rsidRPr="00074C14">
        <w:rPr>
          <w:rFonts w:eastAsia="Times New Roman" w:cs="Times New Roman"/>
          <w:szCs w:val="24"/>
          <w:lang w:eastAsia="tr-TR"/>
        </w:rPr>
        <w:t xml:space="preserve">≤ 1 </w:t>
      </w:r>
      <w:r w:rsidR="000E7B4C" w:rsidRPr="00074C14">
        <w:rPr>
          <w:rFonts w:eastAsia="Times New Roman" w:cs="Times New Roman"/>
          <w:szCs w:val="24"/>
          <w:lang w:eastAsia="tr-TR"/>
        </w:rPr>
        <w:t>Aralığında</w:t>
      </w:r>
      <w:r w:rsidRPr="00074C14">
        <w:rPr>
          <w:rFonts w:eastAsia="Times New Roman" w:cs="Times New Roman"/>
          <w:szCs w:val="24"/>
          <w:lang w:eastAsia="tr-TR"/>
        </w:rPr>
        <w:t xml:space="preserve"> değer alır. </w:t>
      </w:r>
    </w:p>
    <w:p w:rsidR="005612FA" w:rsidRPr="00074C14" w:rsidRDefault="005612FA" w:rsidP="003E5BBC">
      <w:pPr>
        <w:spacing w:after="0"/>
        <w:rPr>
          <w:rFonts w:eastAsia="Times New Roman" w:cs="Times New Roman"/>
          <w:szCs w:val="24"/>
          <w:lang w:eastAsia="tr-TR"/>
        </w:rPr>
      </w:pPr>
    </w:p>
    <w:p w:rsidR="005612FA" w:rsidRPr="007F7CB8" w:rsidRDefault="005612FA" w:rsidP="0025743C">
      <w:pPr>
        <w:pStyle w:val="Balk3"/>
        <w:numPr>
          <w:ilvl w:val="2"/>
          <w:numId w:val="33"/>
        </w:numPr>
        <w:jc w:val="left"/>
        <w:rPr>
          <w:rFonts w:eastAsia="Times New Roman" w:cs="Times New Roman"/>
          <w:b/>
          <w:bCs w:val="0"/>
          <w:szCs w:val="24"/>
          <w:lang w:eastAsia="tr-TR"/>
        </w:rPr>
      </w:pPr>
      <w:bookmarkStart w:id="78" w:name="_Toc56077782"/>
      <w:proofErr w:type="spellStart"/>
      <w:r w:rsidRPr="007F7CB8">
        <w:rPr>
          <w:rStyle w:val="Balk3Char"/>
          <w:b/>
          <w:bCs/>
        </w:rPr>
        <w:t>V</w:t>
      </w:r>
      <w:r w:rsidR="004A2664">
        <w:rPr>
          <w:rStyle w:val="Balk3Char"/>
          <w:b/>
          <w:bCs/>
        </w:rPr>
        <w:t>ikor</w:t>
      </w:r>
      <w:proofErr w:type="spellEnd"/>
      <w:r w:rsidRPr="007F7CB8">
        <w:rPr>
          <w:rStyle w:val="Balk3Char"/>
          <w:b/>
          <w:bCs/>
        </w:rPr>
        <w:t xml:space="preserve"> Yöntemi</w:t>
      </w:r>
      <w:bookmarkEnd w:id="78"/>
    </w:p>
    <w:p w:rsidR="005612FA"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VIKOR metodu çakışan ve önerilmeyen yani farklı birimler arasındaki </w:t>
      </w:r>
      <w:proofErr w:type="gramStart"/>
      <w:r w:rsidRPr="00074C14">
        <w:rPr>
          <w:rFonts w:eastAsia="Times New Roman" w:cs="Times New Roman"/>
          <w:szCs w:val="24"/>
          <w:lang w:eastAsia="tr-TR"/>
        </w:rPr>
        <w:t>kriterlerle</w:t>
      </w:r>
      <w:proofErr w:type="gramEnd"/>
      <w:r w:rsidRPr="00074C14">
        <w:rPr>
          <w:rFonts w:eastAsia="Times New Roman" w:cs="Times New Roman"/>
          <w:szCs w:val="24"/>
          <w:lang w:eastAsia="tr-TR"/>
        </w:rPr>
        <w:t xml:space="preserve"> ilgili karar sorunlarını çözmek için geliştirilmiştir (Lee ve </w:t>
      </w:r>
      <w:proofErr w:type="spellStart"/>
      <w:r w:rsidRPr="00074C14">
        <w:rPr>
          <w:rFonts w:eastAsia="Times New Roman" w:cs="Times New Roman"/>
          <w:szCs w:val="24"/>
          <w:lang w:eastAsia="tr-TR"/>
        </w:rPr>
        <w:t>Chang</w:t>
      </w:r>
      <w:proofErr w:type="spellEnd"/>
      <w:r w:rsidRPr="00074C14">
        <w:rPr>
          <w:rFonts w:eastAsia="Times New Roman" w:cs="Times New Roman"/>
          <w:szCs w:val="24"/>
          <w:lang w:eastAsia="tr-TR"/>
        </w:rPr>
        <w:t xml:space="preserve">, 2018: 883-896). Çakışan </w:t>
      </w:r>
      <w:proofErr w:type="gramStart"/>
      <w:r w:rsidRPr="00074C14">
        <w:rPr>
          <w:rFonts w:eastAsia="Times New Roman" w:cs="Times New Roman"/>
          <w:szCs w:val="24"/>
          <w:lang w:eastAsia="tr-TR"/>
        </w:rPr>
        <w:t>kriterler</w:t>
      </w:r>
      <w:proofErr w:type="gramEnd"/>
      <w:r w:rsidRPr="00074C14">
        <w:rPr>
          <w:rFonts w:eastAsia="Times New Roman" w:cs="Times New Roman"/>
          <w:szCs w:val="24"/>
          <w:lang w:eastAsia="tr-TR"/>
        </w:rPr>
        <w:t xml:space="preserve"> olması halinde sıralama yapılır ve bir dizi alternatif arasından seçim yapılır. Yakınlık ölçümüne dayalı çok </w:t>
      </w:r>
      <w:proofErr w:type="gramStart"/>
      <w:r w:rsidRPr="00074C14">
        <w:rPr>
          <w:rFonts w:eastAsia="Times New Roman" w:cs="Times New Roman"/>
          <w:szCs w:val="24"/>
          <w:lang w:eastAsia="tr-TR"/>
        </w:rPr>
        <w:t>kriterli</w:t>
      </w:r>
      <w:proofErr w:type="gramEnd"/>
      <w:r w:rsidRPr="00074C14">
        <w:rPr>
          <w:rFonts w:eastAsia="Times New Roman" w:cs="Times New Roman"/>
          <w:szCs w:val="24"/>
          <w:lang w:eastAsia="tr-TR"/>
        </w:rPr>
        <w:t xml:space="preserve"> sıralama endeksini “ideal”</w:t>
      </w:r>
      <w:r w:rsidR="00F74E03">
        <w:rPr>
          <w:rFonts w:eastAsia="Times New Roman" w:cs="Times New Roman"/>
          <w:szCs w:val="24"/>
          <w:lang w:eastAsia="tr-TR"/>
        </w:rPr>
        <w:t xml:space="preserve"> </w:t>
      </w:r>
      <w:r w:rsidRPr="00074C14">
        <w:rPr>
          <w:rFonts w:eastAsia="Times New Roman" w:cs="Times New Roman"/>
          <w:szCs w:val="24"/>
          <w:lang w:eastAsia="tr-TR"/>
        </w:rPr>
        <w:t>çözüme getirir (</w:t>
      </w:r>
      <w:proofErr w:type="spellStart"/>
      <w:r w:rsidRPr="00074C14">
        <w:rPr>
          <w:rFonts w:eastAsia="Times New Roman" w:cs="Times New Roman"/>
          <w:szCs w:val="24"/>
          <w:lang w:eastAsia="tr-TR"/>
        </w:rPr>
        <w:t>Opricovic</w:t>
      </w:r>
      <w:proofErr w:type="spellEnd"/>
      <w:r w:rsidRPr="00074C14">
        <w:rPr>
          <w:rFonts w:eastAsia="Times New Roman" w:cs="Times New Roman"/>
          <w:szCs w:val="24"/>
          <w:lang w:eastAsia="tr-TR"/>
        </w:rPr>
        <w:t xml:space="preserve"> </w:t>
      </w:r>
      <w:proofErr w:type="spellStart"/>
      <w:r w:rsidRPr="00074C14">
        <w:rPr>
          <w:rFonts w:eastAsia="Times New Roman" w:cs="Times New Roman"/>
          <w:szCs w:val="24"/>
          <w:lang w:eastAsia="tr-TR"/>
        </w:rPr>
        <w:t>and</w:t>
      </w:r>
      <w:proofErr w:type="spellEnd"/>
      <w:r w:rsidRPr="00074C14">
        <w:rPr>
          <w:rFonts w:eastAsia="Times New Roman" w:cs="Times New Roman"/>
          <w:szCs w:val="24"/>
          <w:lang w:eastAsia="tr-TR"/>
        </w:rPr>
        <w:t xml:space="preserve"> </w:t>
      </w:r>
      <w:proofErr w:type="spellStart"/>
      <w:r w:rsidRPr="00074C14">
        <w:rPr>
          <w:rFonts w:eastAsia="Times New Roman" w:cs="Times New Roman"/>
          <w:szCs w:val="24"/>
          <w:lang w:eastAsia="tr-TR"/>
        </w:rPr>
        <w:t>Tzeng</w:t>
      </w:r>
      <w:proofErr w:type="spellEnd"/>
      <w:r w:rsidRPr="00074C14">
        <w:rPr>
          <w:rFonts w:eastAsia="Times New Roman" w:cs="Times New Roman"/>
          <w:szCs w:val="24"/>
          <w:lang w:eastAsia="tr-TR"/>
        </w:rPr>
        <w:t xml:space="preserve">, 2004: 445-455). Karar verme aşamasında en çok kullanılan ve en çok tercih edilen yöntemdir. Yöntemin en önemli avantajlarından biri, mevcut </w:t>
      </w:r>
      <w:proofErr w:type="gramStart"/>
      <w:r w:rsidRPr="00074C14">
        <w:rPr>
          <w:rFonts w:eastAsia="Times New Roman" w:cs="Times New Roman"/>
          <w:szCs w:val="24"/>
          <w:lang w:eastAsia="tr-TR"/>
        </w:rPr>
        <w:t>kritere</w:t>
      </w:r>
      <w:proofErr w:type="gramEnd"/>
      <w:r w:rsidRPr="00074C14">
        <w:rPr>
          <w:rFonts w:eastAsia="Times New Roman" w:cs="Times New Roman"/>
          <w:szCs w:val="24"/>
          <w:lang w:eastAsia="tr-TR"/>
        </w:rPr>
        <w:t xml:space="preserve"> dayalı seçenekleri değerlendirmek için önceden belirlenen görüşleri eklemeye gerek </w:t>
      </w:r>
      <w:r w:rsidR="007467BC">
        <w:rPr>
          <w:rFonts w:eastAsia="Times New Roman" w:cs="Times New Roman"/>
          <w:szCs w:val="24"/>
          <w:lang w:eastAsia="tr-TR"/>
        </w:rPr>
        <w:t>duymaması ve ham verileri doğ</w:t>
      </w:r>
      <w:r w:rsidRPr="00074C14">
        <w:rPr>
          <w:rFonts w:eastAsia="Times New Roman" w:cs="Times New Roman"/>
          <w:szCs w:val="24"/>
          <w:lang w:eastAsia="tr-TR"/>
        </w:rPr>
        <w:t>rudan kullanabilmesidir.</w:t>
      </w:r>
      <w:r w:rsidR="00F74E03">
        <w:rPr>
          <w:rFonts w:eastAsia="Times New Roman" w:cs="Times New Roman"/>
          <w:szCs w:val="24"/>
          <w:lang w:eastAsia="tr-TR"/>
        </w:rPr>
        <w:t xml:space="preserve"> </w:t>
      </w:r>
      <w:r w:rsidRPr="00074C14">
        <w:rPr>
          <w:rFonts w:eastAsia="Times New Roman" w:cs="Times New Roman"/>
          <w:szCs w:val="24"/>
          <w:lang w:eastAsia="tr-TR"/>
        </w:rPr>
        <w:t>VIKOR yönteminin işlem basamakları aşağıdaki gibidir (</w:t>
      </w:r>
      <w:proofErr w:type="spellStart"/>
      <w:r w:rsidRPr="00074C14">
        <w:rPr>
          <w:rFonts w:eastAsia="Times New Roman" w:cs="Times New Roman"/>
          <w:szCs w:val="24"/>
          <w:lang w:eastAsia="tr-TR"/>
        </w:rPr>
        <w:t>Katal</w:t>
      </w:r>
      <w:proofErr w:type="spellEnd"/>
      <w:r w:rsidRPr="00074C14">
        <w:rPr>
          <w:rFonts w:eastAsia="Times New Roman" w:cs="Times New Roman"/>
          <w:szCs w:val="24"/>
          <w:lang w:eastAsia="tr-TR"/>
        </w:rPr>
        <w:t xml:space="preserve"> </w:t>
      </w:r>
      <w:proofErr w:type="spellStart"/>
      <w:r w:rsidRPr="00074C14">
        <w:rPr>
          <w:rFonts w:eastAsia="Times New Roman" w:cs="Times New Roman"/>
          <w:szCs w:val="24"/>
          <w:lang w:eastAsia="tr-TR"/>
        </w:rPr>
        <w:t>and</w:t>
      </w:r>
      <w:proofErr w:type="spellEnd"/>
      <w:r w:rsidRPr="00074C14">
        <w:rPr>
          <w:rFonts w:eastAsia="Times New Roman" w:cs="Times New Roman"/>
          <w:szCs w:val="24"/>
          <w:lang w:eastAsia="tr-TR"/>
        </w:rPr>
        <w:t xml:space="preserve"> </w:t>
      </w:r>
      <w:proofErr w:type="spellStart"/>
      <w:r w:rsidRPr="00074C14">
        <w:rPr>
          <w:rFonts w:eastAsia="Times New Roman" w:cs="Times New Roman"/>
          <w:szCs w:val="24"/>
          <w:lang w:eastAsia="tr-TR"/>
        </w:rPr>
        <w:t>Fazelpour</w:t>
      </w:r>
      <w:proofErr w:type="spellEnd"/>
      <w:r w:rsidRPr="00074C14">
        <w:rPr>
          <w:rFonts w:eastAsia="Times New Roman" w:cs="Times New Roman"/>
          <w:szCs w:val="24"/>
          <w:lang w:eastAsia="tr-TR"/>
        </w:rPr>
        <w:t>, 2018: 163-177; Kaya vd</w:t>
      </w:r>
      <w:r w:rsidR="000D5686" w:rsidRPr="00074C14">
        <w:rPr>
          <w:rFonts w:eastAsia="Times New Roman" w:cs="Times New Roman"/>
          <w:szCs w:val="24"/>
          <w:lang w:eastAsia="tr-TR"/>
        </w:rPr>
        <w:t>.</w:t>
      </w:r>
      <w:r w:rsidRPr="00074C14">
        <w:rPr>
          <w:rFonts w:eastAsia="Times New Roman" w:cs="Times New Roman"/>
          <w:szCs w:val="24"/>
          <w:lang w:eastAsia="tr-TR"/>
        </w:rPr>
        <w:t xml:space="preserve"> 2011: 80-94; Özden, 2012: 455-468):</w:t>
      </w:r>
    </w:p>
    <w:p w:rsidR="00CE7058" w:rsidRPr="00074C14" w:rsidRDefault="00CE7058" w:rsidP="003E5BBC">
      <w:pPr>
        <w:spacing w:after="0"/>
        <w:rPr>
          <w:rFonts w:eastAsia="Times New Roman" w:cs="Times New Roman"/>
          <w:szCs w:val="24"/>
          <w:lang w:eastAsia="tr-TR"/>
        </w:rPr>
      </w:pPr>
    </w:p>
    <w:p w:rsidR="005612FA" w:rsidRPr="00074C14" w:rsidRDefault="005612FA" w:rsidP="00B90325">
      <w:pPr>
        <w:pStyle w:val="ListeParagraf"/>
        <w:numPr>
          <w:ilvl w:val="0"/>
          <w:numId w:val="8"/>
        </w:numPr>
        <w:spacing w:after="0"/>
        <w:rPr>
          <w:rFonts w:eastAsia="Times New Roman" w:cs="Times New Roman"/>
          <w:szCs w:val="24"/>
          <w:lang w:eastAsia="tr-TR"/>
        </w:rPr>
      </w:pPr>
      <w:r w:rsidRPr="00074C14">
        <w:rPr>
          <w:rFonts w:eastAsia="Times New Roman" w:cs="Times New Roman"/>
          <w:szCs w:val="24"/>
          <w:lang w:eastAsia="tr-TR"/>
        </w:rPr>
        <w:t xml:space="preserve">Karar matrisinin oluşturulması </w:t>
      </w:r>
    </w:p>
    <w:p w:rsidR="005612FA" w:rsidRPr="00074C14" w:rsidRDefault="004A2664" w:rsidP="00B90325">
      <w:pPr>
        <w:pStyle w:val="ListeParagraf"/>
        <w:numPr>
          <w:ilvl w:val="0"/>
          <w:numId w:val="8"/>
        </w:numPr>
        <w:spacing w:after="0"/>
        <w:rPr>
          <w:rFonts w:eastAsia="Times New Roman" w:cs="Times New Roman"/>
          <w:szCs w:val="24"/>
          <w:lang w:eastAsia="tr-TR"/>
        </w:rPr>
      </w:pPr>
      <w:r>
        <w:rPr>
          <w:rFonts w:eastAsia="Times New Roman" w:cs="Times New Roman"/>
          <w:szCs w:val="24"/>
          <w:lang w:eastAsia="tr-TR"/>
        </w:rPr>
        <w:t>E</w:t>
      </w:r>
      <w:r w:rsidR="00854315" w:rsidRPr="00074C14">
        <w:rPr>
          <w:rFonts w:eastAsia="Times New Roman" w:cs="Times New Roman"/>
          <w:szCs w:val="24"/>
          <w:lang w:eastAsia="tr-TR"/>
        </w:rPr>
        <w:t>n iyi ve en</w:t>
      </w:r>
      <w:r w:rsidR="005612FA" w:rsidRPr="00074C14">
        <w:rPr>
          <w:rFonts w:eastAsia="Times New Roman" w:cs="Times New Roman"/>
          <w:szCs w:val="24"/>
          <w:lang w:eastAsia="tr-TR"/>
        </w:rPr>
        <w:t xml:space="preserve"> kötü değerlerin tespiti</w:t>
      </w:r>
    </w:p>
    <w:p w:rsidR="005612FA" w:rsidRPr="00074C14" w:rsidRDefault="005612FA" w:rsidP="00B90325">
      <w:pPr>
        <w:pStyle w:val="ListeParagraf"/>
        <w:numPr>
          <w:ilvl w:val="0"/>
          <w:numId w:val="8"/>
        </w:numPr>
        <w:spacing w:after="0"/>
        <w:rPr>
          <w:rFonts w:eastAsia="Times New Roman" w:cs="Times New Roman"/>
          <w:szCs w:val="24"/>
          <w:lang w:eastAsia="tr-TR"/>
        </w:rPr>
      </w:pP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edilmiş karar matrisinin oluşturulması </w:t>
      </w:r>
    </w:p>
    <w:p w:rsidR="005612FA" w:rsidRPr="00074C14" w:rsidRDefault="005612FA" w:rsidP="00B90325">
      <w:pPr>
        <w:pStyle w:val="ListeParagraf"/>
        <w:numPr>
          <w:ilvl w:val="0"/>
          <w:numId w:val="8"/>
        </w:numPr>
        <w:spacing w:after="0"/>
        <w:rPr>
          <w:rFonts w:eastAsia="Times New Roman" w:cs="Times New Roman"/>
          <w:szCs w:val="24"/>
          <w:lang w:eastAsia="tr-TR"/>
        </w:rPr>
      </w:pPr>
      <w:proofErr w:type="spellStart"/>
      <w:r w:rsidRPr="00074C14">
        <w:rPr>
          <w:rFonts w:eastAsia="Times New Roman" w:cs="Times New Roman"/>
          <w:szCs w:val="24"/>
          <w:lang w:eastAsia="tr-TR"/>
        </w:rPr>
        <w:t>Ağırlıklandırılmış</w:t>
      </w:r>
      <w:proofErr w:type="spellEnd"/>
      <w:r w:rsidRPr="00074C14">
        <w:rPr>
          <w:rFonts w:eastAsia="Times New Roman" w:cs="Times New Roman"/>
          <w:szCs w:val="24"/>
          <w:lang w:eastAsia="tr-TR"/>
        </w:rPr>
        <w:t xml:space="preserve"> karar matrisinin oluşturulması</w:t>
      </w:r>
    </w:p>
    <w:p w:rsidR="005612FA" w:rsidRPr="00074C14" w:rsidRDefault="005612FA" w:rsidP="00B90325">
      <w:pPr>
        <w:pStyle w:val="ListeParagraf"/>
        <w:numPr>
          <w:ilvl w:val="0"/>
          <w:numId w:val="8"/>
        </w:numPr>
        <w:spacing w:after="0"/>
        <w:rPr>
          <w:rFonts w:eastAsia="Times New Roman" w:cs="Times New Roman"/>
          <w:szCs w:val="24"/>
          <w:lang w:eastAsia="tr-TR"/>
        </w:rPr>
      </w:pPr>
      <w:r w:rsidRPr="00074C14">
        <w:rPr>
          <w:rFonts w:eastAsia="Times New Roman" w:cs="Times New Roman"/>
          <w:szCs w:val="24"/>
          <w:lang w:eastAsia="tr-TR"/>
        </w:rPr>
        <w:t xml:space="preserve">Her alternatifin </w:t>
      </w:r>
      <w:proofErr w:type="spellStart"/>
      <w:r w:rsidRPr="00074C14">
        <w:rPr>
          <w:rFonts w:eastAsia="Times New Roman" w:cs="Times New Roman"/>
          <w:szCs w:val="24"/>
          <w:lang w:eastAsia="tr-TR"/>
        </w:rPr>
        <w:t>Sj</w:t>
      </w:r>
      <w:proofErr w:type="spellEnd"/>
      <w:r w:rsidRPr="00074C14">
        <w:rPr>
          <w:rFonts w:eastAsia="Times New Roman" w:cs="Times New Roman"/>
          <w:szCs w:val="24"/>
          <w:lang w:eastAsia="tr-TR"/>
        </w:rPr>
        <w:t xml:space="preserve"> ve </w:t>
      </w:r>
      <w:proofErr w:type="spellStart"/>
      <w:r w:rsidRPr="00074C14">
        <w:rPr>
          <w:rFonts w:eastAsia="Times New Roman" w:cs="Times New Roman"/>
          <w:szCs w:val="24"/>
          <w:lang w:eastAsia="tr-TR"/>
        </w:rPr>
        <w:t>Rj</w:t>
      </w:r>
      <w:proofErr w:type="spellEnd"/>
      <w:r w:rsidRPr="00074C14">
        <w:rPr>
          <w:rFonts w:eastAsia="Times New Roman" w:cs="Times New Roman"/>
          <w:szCs w:val="24"/>
          <w:lang w:eastAsia="tr-TR"/>
        </w:rPr>
        <w:t xml:space="preserve"> değerlerinin hesaplanması </w:t>
      </w:r>
    </w:p>
    <w:p w:rsidR="005612FA" w:rsidRPr="00074C14" w:rsidRDefault="005612FA" w:rsidP="00B90325">
      <w:pPr>
        <w:pStyle w:val="ListeParagraf"/>
        <w:numPr>
          <w:ilvl w:val="0"/>
          <w:numId w:val="8"/>
        </w:numPr>
        <w:spacing w:after="0"/>
        <w:rPr>
          <w:rFonts w:eastAsia="Times New Roman" w:cs="Times New Roman"/>
          <w:szCs w:val="24"/>
          <w:lang w:eastAsia="tr-TR"/>
        </w:rPr>
      </w:pPr>
      <w:r w:rsidRPr="00074C14">
        <w:rPr>
          <w:rFonts w:eastAsia="Times New Roman" w:cs="Times New Roman"/>
          <w:szCs w:val="24"/>
          <w:lang w:eastAsia="tr-TR"/>
        </w:rPr>
        <w:t xml:space="preserve">Her bir alternatif için </w:t>
      </w:r>
      <w:proofErr w:type="spellStart"/>
      <w:r w:rsidRPr="00074C14">
        <w:rPr>
          <w:rFonts w:eastAsia="Times New Roman" w:cs="Times New Roman"/>
          <w:szCs w:val="24"/>
          <w:lang w:eastAsia="tr-TR"/>
        </w:rPr>
        <w:t>Qj</w:t>
      </w:r>
      <w:proofErr w:type="spellEnd"/>
      <w:r w:rsidRPr="00074C14">
        <w:rPr>
          <w:rFonts w:eastAsia="Times New Roman" w:cs="Times New Roman"/>
          <w:szCs w:val="24"/>
          <w:lang w:eastAsia="tr-TR"/>
        </w:rPr>
        <w:t xml:space="preserve"> değerlerinin hesaplanması</w:t>
      </w:r>
    </w:p>
    <w:p w:rsidR="005612FA" w:rsidRPr="007467BC" w:rsidRDefault="005612FA" w:rsidP="00B90325">
      <w:pPr>
        <w:pStyle w:val="ListeParagraf"/>
        <w:numPr>
          <w:ilvl w:val="0"/>
          <w:numId w:val="8"/>
        </w:numPr>
        <w:spacing w:after="0"/>
        <w:rPr>
          <w:rFonts w:eastAsia="Times New Roman" w:cs="Times New Roman"/>
          <w:szCs w:val="24"/>
          <w:lang w:eastAsia="tr-TR"/>
        </w:rPr>
      </w:pPr>
      <w:r w:rsidRPr="00074C14">
        <w:rPr>
          <w:rFonts w:eastAsia="Times New Roman" w:cs="Times New Roman"/>
          <w:szCs w:val="24"/>
          <w:lang w:eastAsia="tr-TR"/>
        </w:rPr>
        <w:t xml:space="preserve">Alternatiflerin S,R ve Q değerlerinin küçükten büyüğe doğru sıralanması ve bu koşulların denetlenmesi </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1: Karar matrisinin oluşturulması </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Satırlar altern</w:t>
      </w:r>
      <w:r w:rsidR="001E6D29">
        <w:rPr>
          <w:rFonts w:eastAsia="Times New Roman" w:cs="Times New Roman"/>
          <w:szCs w:val="24"/>
          <w:lang w:eastAsia="tr-TR"/>
        </w:rPr>
        <w:t xml:space="preserve">atifleri (m), sütunlar ise </w:t>
      </w:r>
      <w:proofErr w:type="gramStart"/>
      <w:r w:rsidR="001E6D29">
        <w:rPr>
          <w:rFonts w:eastAsia="Times New Roman" w:cs="Times New Roman"/>
          <w:szCs w:val="24"/>
          <w:lang w:eastAsia="tr-TR"/>
        </w:rPr>
        <w:t>kri</w:t>
      </w:r>
      <w:r w:rsidRPr="00074C14">
        <w:rPr>
          <w:rFonts w:eastAsia="Times New Roman" w:cs="Times New Roman"/>
          <w:szCs w:val="24"/>
          <w:lang w:eastAsia="tr-TR"/>
        </w:rPr>
        <w:t>terleri</w:t>
      </w:r>
      <w:proofErr w:type="gramEnd"/>
      <w:r w:rsidRPr="00074C14">
        <w:rPr>
          <w:rFonts w:eastAsia="Times New Roman" w:cs="Times New Roman"/>
          <w:szCs w:val="24"/>
          <w:lang w:eastAsia="tr-TR"/>
        </w:rPr>
        <w:t xml:space="preserve"> (n) gösterecek şekilde karar matrisi oluşturulur (Çevik ve Gökşen, 2016: 219-235).</w:t>
      </w:r>
    </w:p>
    <w:p w:rsidR="005612FA" w:rsidRPr="00074C14" w:rsidRDefault="005612FA" w:rsidP="003E5BBC">
      <w:pPr>
        <w:spacing w:after="0"/>
        <w:rPr>
          <w:rFonts w:eastAsia="Times New Roman" w:cs="Times New Roman"/>
          <w:szCs w:val="24"/>
          <w:lang w:eastAsia="tr-TR"/>
        </w:rPr>
      </w:pPr>
      <m:oMath>
        <m:r>
          <w:rPr>
            <w:rFonts w:ascii="Cambria Math" w:eastAsia="Times New Roman" w:hAnsi="Cambria Math" w:cs="Times New Roman"/>
            <w:szCs w:val="24"/>
            <w:lang w:eastAsia="tr-TR"/>
          </w:rPr>
          <m:t>Karar Matrisi=</m:t>
        </m:r>
        <m:d>
          <m:dPr>
            <m:ctrlPr>
              <w:rPr>
                <w:rFonts w:ascii="Cambria Math" w:eastAsia="Times New Roman" w:hAnsi="Cambria Math" w:cs="Times New Roman"/>
                <w:i/>
                <w:szCs w:val="24"/>
                <w:lang w:eastAsia="tr-TR"/>
              </w:rPr>
            </m:ctrlPr>
          </m:dPr>
          <m:e>
            <m:m>
              <m:mPr>
                <m:mcs>
                  <m:mc>
                    <m:mcPr>
                      <m:count m:val="3"/>
                      <m:mcJc m:val="center"/>
                    </m:mcPr>
                  </m:mc>
                </m:mcs>
                <m:ctrlPr>
                  <w:rPr>
                    <w:rFonts w:ascii="Cambria Math" w:eastAsia="Times New Roman" w:hAnsi="Cambria Math" w:cs="Times New Roman"/>
                    <w:i/>
                    <w:szCs w:val="24"/>
                    <w:lang w:eastAsia="tr-TR"/>
                  </w:rPr>
                </m:ctrlPr>
              </m:mPr>
              <m:m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11</m:t>
                      </m:r>
                    </m:sub>
                  </m:sSub>
                </m:e>
                <m:e>
                  <m:r>
                    <w:rPr>
                      <w:rFonts w:ascii="Cambria Math" w:eastAsia="Times New Roman" w:hAnsi="Cambria Math" w:cs="Times New Roman"/>
                      <w:szCs w:val="24"/>
                    </w:rPr>
                    <m:t>⋯</m:t>
                  </m:r>
                </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1n</m:t>
                      </m:r>
                    </m:sub>
                  </m:sSub>
                </m:e>
              </m:mr>
              <m:mr>
                <m:e>
                  <m:r>
                    <w:rPr>
                      <w:rFonts w:ascii="Cambria Math" w:eastAsia="Times New Roman" w:hAnsi="Cambria Math" w:cs="Times New Roman"/>
                      <w:szCs w:val="24"/>
                    </w:rPr>
                    <m:t>⋮</m:t>
                  </m:r>
                </m:e>
                <m:e>
                  <m:r>
                    <w:rPr>
                      <w:rFonts w:ascii="Cambria Math" w:eastAsia="Times New Roman" w:hAnsi="Cambria Math" w:cs="Times New Roman"/>
                      <w:szCs w:val="24"/>
                    </w:rPr>
                    <m:t>⋱</m:t>
                  </m:r>
                </m:e>
                <m:e>
                  <m:r>
                    <w:rPr>
                      <w:rFonts w:ascii="Cambria Math" w:eastAsia="Times New Roman" w:hAnsi="Cambria Math" w:cs="Times New Roman"/>
                      <w:szCs w:val="24"/>
                    </w:rPr>
                    <m:t>⋮</m:t>
                  </m:r>
                </m:e>
              </m:mr>
              <m:m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m1</m:t>
                      </m:r>
                    </m:sub>
                  </m:sSub>
                </m:e>
                <m:e>
                  <m:r>
                    <w:rPr>
                      <w:rFonts w:ascii="Cambria Math" w:eastAsia="Times New Roman" w:hAnsi="Cambria Math" w:cs="Times New Roman"/>
                      <w:szCs w:val="24"/>
                    </w:rPr>
                    <m:t>⋯</m:t>
                  </m:r>
                </m:e>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mn</m:t>
                      </m:r>
                    </m:sub>
                  </m:sSub>
                </m:e>
              </m:mr>
            </m:m>
          </m:e>
        </m:d>
      </m:oMath>
      <w:r w:rsidR="00492C59">
        <w:rPr>
          <w:rFonts w:eastAsia="Times New Roman" w:cs="Times New Roman"/>
          <w:szCs w:val="24"/>
          <w:lang w:eastAsia="tr-TR"/>
        </w:rPr>
        <w:t xml:space="preserve">                                                        </w:t>
      </w:r>
      <w:r w:rsidRPr="003655A9">
        <w:rPr>
          <w:rFonts w:eastAsia="Times New Roman" w:cs="Times New Roman"/>
          <w:szCs w:val="24"/>
          <w:lang w:eastAsia="tr-TR"/>
        </w:rPr>
        <w:t>(3.16)</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2: Her </w:t>
      </w:r>
      <w:proofErr w:type="spellStart"/>
      <w:r w:rsidRPr="00074C14">
        <w:rPr>
          <w:rFonts w:eastAsia="Times New Roman" w:cs="Times New Roman"/>
          <w:b/>
          <w:szCs w:val="24"/>
          <w:lang w:eastAsia="tr-TR"/>
        </w:rPr>
        <w:t>bir</w:t>
      </w:r>
      <w:r w:rsidR="000A129C">
        <w:rPr>
          <w:rFonts w:eastAsia="Times New Roman" w:cs="Times New Roman"/>
          <w:b/>
          <w:szCs w:val="24"/>
          <w:lang w:eastAsia="tr-TR"/>
        </w:rPr>
        <w:t>kriter</w:t>
      </w:r>
      <w:proofErr w:type="spellEnd"/>
      <w:r w:rsidR="000A129C">
        <w:rPr>
          <w:rFonts w:eastAsia="Times New Roman" w:cs="Times New Roman"/>
          <w:b/>
          <w:szCs w:val="24"/>
          <w:lang w:eastAsia="tr-TR"/>
        </w:rPr>
        <w:t xml:space="preserve"> için en iyi ve en kötü </w:t>
      </w:r>
      <w:r w:rsidRPr="00074C14">
        <w:rPr>
          <w:rFonts w:eastAsia="Times New Roman" w:cs="Times New Roman"/>
          <w:b/>
          <w:szCs w:val="24"/>
          <w:lang w:eastAsia="tr-TR"/>
        </w:rPr>
        <w:t>değerlerin belirlenmesi</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 değerlerin belirlenmesinde dikkate alınan husus </w:t>
      </w:r>
      <w:proofErr w:type="gramStart"/>
      <w:r w:rsidRPr="00074C14">
        <w:rPr>
          <w:rFonts w:eastAsia="Times New Roman" w:cs="Times New Roman"/>
          <w:szCs w:val="24"/>
          <w:lang w:eastAsia="tr-TR"/>
        </w:rPr>
        <w:t>kriterlerin</w:t>
      </w:r>
      <w:proofErr w:type="gramEnd"/>
      <w:r w:rsidRPr="00074C14">
        <w:rPr>
          <w:rFonts w:eastAsia="Times New Roman" w:cs="Times New Roman"/>
          <w:szCs w:val="24"/>
          <w:lang w:eastAsia="tr-TR"/>
        </w:rPr>
        <w:t xml:space="preserve"> oluşturulan model üzerindeki fayda veya maliyete olan etkisidir. i. </w:t>
      </w:r>
      <w:proofErr w:type="gramStart"/>
      <w:r w:rsidRPr="00074C14">
        <w:rPr>
          <w:rFonts w:eastAsia="Times New Roman" w:cs="Times New Roman"/>
          <w:szCs w:val="24"/>
          <w:lang w:eastAsia="tr-TR"/>
        </w:rPr>
        <w:t>kriter</w:t>
      </w:r>
      <w:proofErr w:type="gramEnd"/>
      <w:r w:rsidRPr="00074C14">
        <w:rPr>
          <w:rFonts w:eastAsia="Times New Roman" w:cs="Times New Roman"/>
          <w:szCs w:val="24"/>
          <w:lang w:eastAsia="tr-TR"/>
        </w:rPr>
        <w:t xml:space="preserve"> yapılan model açısından fayda anlamında bir değerlendirme kriteri ise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Sub>
      </m:oMath>
      <w:r w:rsidRPr="00074C14">
        <w:rPr>
          <w:rFonts w:eastAsia="Times New Roman" w:cs="Times New Roman"/>
          <w:szCs w:val="24"/>
          <w:vertAlign w:val="superscript"/>
          <w:lang w:eastAsia="tr-TR"/>
        </w:rPr>
        <w:t xml:space="preserve">* </w:t>
      </w:r>
      <w:r w:rsidRPr="00074C14">
        <w:rPr>
          <w:rFonts w:eastAsia="Times New Roman" w:cs="Times New Roman"/>
          <w:szCs w:val="24"/>
          <w:lang w:eastAsia="tr-TR"/>
        </w:rPr>
        <w:t xml:space="preserve">ve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Sub>
      </m:oMath>
      <w:r w:rsidRPr="00074C14">
        <w:rPr>
          <w:rFonts w:eastAsia="Times New Roman" w:cs="Times New Roman"/>
          <w:szCs w:val="24"/>
          <w:vertAlign w:val="superscript"/>
          <w:lang w:eastAsia="tr-TR"/>
        </w:rPr>
        <w:t xml:space="preserve">- </w:t>
      </w:r>
      <w:r w:rsidRPr="00074C14">
        <w:rPr>
          <w:rFonts w:eastAsia="Times New Roman" w:cs="Times New Roman"/>
          <w:szCs w:val="24"/>
          <w:lang w:eastAsia="tr-TR"/>
        </w:rPr>
        <w:t xml:space="preserve">değerleri (3.17) </w:t>
      </w:r>
      <w:r w:rsidR="001E6D29">
        <w:rPr>
          <w:rFonts w:eastAsia="Times New Roman" w:cs="Times New Roman"/>
          <w:szCs w:val="24"/>
          <w:lang w:eastAsia="tr-TR"/>
        </w:rPr>
        <w:t>ve (3.18) n</w:t>
      </w:r>
      <w:r w:rsidRPr="00074C14">
        <w:rPr>
          <w:rFonts w:eastAsia="Times New Roman" w:cs="Times New Roman"/>
          <w:szCs w:val="24"/>
          <w:lang w:eastAsia="tr-TR"/>
        </w:rPr>
        <w:t>umaralı formüller yardımı ile hesaplanır (Paksoy, 2015: 153-170).</w:t>
      </w:r>
    </w:p>
    <w:p w:rsidR="00C058FB" w:rsidRPr="00074C14" w:rsidRDefault="00C058FB"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vertAlign w:val="subscript"/>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Sub>
      </m:oMath>
      <w:r w:rsidR="005612FA" w:rsidRPr="00074C14">
        <w:rPr>
          <w:rFonts w:eastAsia="Times New Roman" w:cs="Times New Roman"/>
          <w:szCs w:val="24"/>
          <w:vertAlign w:val="superscript"/>
          <w:lang w:eastAsia="tr-TR"/>
        </w:rPr>
        <w:t>*</w:t>
      </w:r>
      <w:r w:rsidR="005612FA" w:rsidRPr="00074C14">
        <w:rPr>
          <w:rFonts w:eastAsia="Times New Roman" w:cs="Times New Roman"/>
          <w:szCs w:val="24"/>
          <w:lang w:eastAsia="tr-TR"/>
        </w:rPr>
        <w:t xml:space="preserve"> =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max</m:t>
            </m:r>
          </m:e>
          <m:sub>
            <m:r>
              <w:rPr>
                <w:rFonts w:ascii="Cambria Math" w:eastAsia="Times New Roman" w:hAnsi="Cambria Math" w:cs="Times New Roman"/>
                <w:szCs w:val="24"/>
                <w:lang w:eastAsia="tr-TR"/>
              </w:rPr>
              <m:t xml:space="preserve">j </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oMath>
      <w:r w:rsidR="004E1808">
        <w:rPr>
          <w:rFonts w:eastAsia="Times New Roman" w:cs="Times New Roman"/>
          <w:szCs w:val="24"/>
          <w:lang w:eastAsia="tr-TR"/>
        </w:rPr>
        <w:t xml:space="preserve">,           </w:t>
      </w:r>
      <m:oMath>
        <m:r>
          <w:rPr>
            <w:rFonts w:ascii="Cambria Math" w:eastAsia="Times New Roman" w:hAnsi="Cambria Math" w:cs="Times New Roman"/>
            <w:szCs w:val="24"/>
            <w:lang w:eastAsia="tr-TR"/>
          </w:rPr>
          <m:t>i=1,2</m:t>
        </m:r>
        <w:proofErr w:type="gramStart"/>
        <m:r>
          <w:rPr>
            <w:rFonts w:ascii="Cambria Math" w:eastAsia="Times New Roman" w:hAnsi="Cambria Math" w:cs="Times New Roman"/>
            <w:szCs w:val="24"/>
            <w:lang w:eastAsia="tr-TR"/>
          </w:rPr>
          <m:t>,…,</m:t>
        </m:r>
        <w:proofErr w:type="gramEnd"/>
        <m:r>
          <w:rPr>
            <w:rFonts w:ascii="Cambria Math" w:eastAsia="Times New Roman" w:hAnsi="Cambria Math" w:cs="Times New Roman"/>
            <w:szCs w:val="24"/>
            <w:lang w:eastAsia="tr-TR"/>
          </w:rPr>
          <m:t>n</m:t>
        </m:r>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(3.17)</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Sub>
      </m:oMath>
      <w:r w:rsidR="005612FA" w:rsidRPr="00074C14">
        <w:rPr>
          <w:rFonts w:eastAsia="Times New Roman" w:cs="Times New Roman"/>
          <w:szCs w:val="24"/>
          <w:vertAlign w:val="superscript"/>
          <w:lang w:eastAsia="tr-TR"/>
        </w:rPr>
        <w:t>-</w:t>
      </w:r>
      <w:r w:rsidR="004E1808">
        <w:rPr>
          <w:rFonts w:eastAsia="Times New Roman" w:cs="Times New Roman"/>
          <w:szCs w:val="24"/>
          <w:lang w:eastAsia="tr-TR"/>
        </w:rPr>
        <w:t>=</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min</m:t>
            </m:r>
          </m:e>
          <m:sub>
            <m:r>
              <w:rPr>
                <w:rFonts w:ascii="Cambria Math" w:eastAsia="Times New Roman" w:hAnsi="Cambria Math" w:cs="Times New Roman"/>
                <w:szCs w:val="24"/>
                <w:lang w:eastAsia="tr-TR"/>
              </w:rPr>
              <m:t xml:space="preserve">j </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oMath>
      <w:r w:rsidR="005612FA" w:rsidRPr="00074C14">
        <w:rPr>
          <w:rFonts w:eastAsia="Times New Roman" w:cs="Times New Roman"/>
          <w:szCs w:val="24"/>
          <w:lang w:eastAsia="tr-TR"/>
        </w:rPr>
        <w:t xml:space="preserve">,                                                                              </w:t>
      </w:r>
      <w:r w:rsidR="00492C59">
        <w:rPr>
          <w:rFonts w:eastAsia="Times New Roman" w:cs="Times New Roman"/>
          <w:szCs w:val="24"/>
          <w:lang w:eastAsia="tr-TR"/>
        </w:rPr>
        <w:t xml:space="preserve">                  </w:t>
      </w:r>
      <w:r w:rsidR="005612FA" w:rsidRPr="00074C14">
        <w:rPr>
          <w:rFonts w:eastAsia="Times New Roman" w:cs="Times New Roman"/>
          <w:szCs w:val="24"/>
          <w:lang w:eastAsia="tr-TR"/>
        </w:rPr>
        <w:t xml:space="preserve"> (3.18)</w:t>
      </w:r>
    </w:p>
    <w:p w:rsidR="005612FA" w:rsidRPr="00074C14" w:rsidRDefault="00A47E7D" w:rsidP="003E5BBC">
      <w:pPr>
        <w:spacing w:after="0"/>
        <w:rPr>
          <w:rFonts w:eastAsia="Times New Roman" w:cs="Times New Roman"/>
          <w:szCs w:val="24"/>
          <w:lang w:eastAsia="tr-TR"/>
        </w:rPr>
      </w:pPr>
      <w:r>
        <w:rPr>
          <w:rFonts w:eastAsia="Times New Roman" w:cs="Times New Roman"/>
          <w:szCs w:val="24"/>
          <w:lang w:eastAsia="tr-TR"/>
        </w:rPr>
        <w:t xml:space="preserve">Eğer i. </w:t>
      </w:r>
      <w:proofErr w:type="gramStart"/>
      <w:r w:rsidR="005612FA" w:rsidRPr="00074C14">
        <w:rPr>
          <w:rFonts w:eastAsia="Times New Roman" w:cs="Times New Roman"/>
          <w:szCs w:val="24"/>
          <w:lang w:eastAsia="tr-TR"/>
        </w:rPr>
        <w:t>kriter</w:t>
      </w:r>
      <w:proofErr w:type="gramEnd"/>
      <w:r w:rsidR="005612FA" w:rsidRPr="00074C14">
        <w:rPr>
          <w:rFonts w:eastAsia="Times New Roman" w:cs="Times New Roman"/>
          <w:szCs w:val="24"/>
          <w:lang w:eastAsia="tr-TR"/>
        </w:rPr>
        <w:t xml:space="preserve"> yapılan model açısından maliyet anlamında bir değerlendirme kriteri ise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 xml:space="preserve">i </m:t>
            </m:r>
          </m:sub>
        </m:sSub>
      </m:oMath>
      <w:r w:rsidR="005612FA" w:rsidRPr="00074C14">
        <w:rPr>
          <w:rFonts w:eastAsia="Times New Roman" w:cs="Times New Roman"/>
          <w:szCs w:val="24"/>
          <w:vertAlign w:val="superscript"/>
          <w:lang w:eastAsia="tr-TR"/>
        </w:rPr>
        <w:t>*</w:t>
      </w:r>
      <w:r w:rsidR="005612FA" w:rsidRPr="00074C14">
        <w:rPr>
          <w:rFonts w:eastAsia="Times New Roman" w:cs="Times New Roman"/>
          <w:szCs w:val="24"/>
          <w:lang w:eastAsia="tr-TR"/>
        </w:rPr>
        <w:t xml:space="preserve"> ve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 xml:space="preserve"> f</m:t>
            </m:r>
          </m:e>
          <m:sub>
            <m:r>
              <w:rPr>
                <w:rFonts w:ascii="Cambria Math" w:eastAsia="Times New Roman" w:hAnsi="Cambria Math" w:cs="Times New Roman"/>
                <w:szCs w:val="24"/>
                <w:lang w:eastAsia="tr-TR"/>
              </w:rPr>
              <m:t>i</m:t>
            </m:r>
          </m:sub>
        </m:sSub>
      </m:oMath>
      <w:r w:rsidR="005612FA" w:rsidRPr="00074C14">
        <w:rPr>
          <w:rFonts w:eastAsia="Times New Roman" w:cs="Times New Roman"/>
          <w:szCs w:val="24"/>
          <w:vertAlign w:val="superscript"/>
          <w:lang w:eastAsia="tr-TR"/>
        </w:rPr>
        <w:t xml:space="preserve">- </w:t>
      </w:r>
      <w:r w:rsidR="005612FA" w:rsidRPr="00074C14">
        <w:rPr>
          <w:rFonts w:eastAsia="Times New Roman" w:cs="Times New Roman"/>
          <w:szCs w:val="24"/>
          <w:lang w:eastAsia="tr-TR"/>
        </w:rPr>
        <w:t>değerleri (3.19) ve (3.20) numaralı formüller yardımı ile hesaplanır.</w:t>
      </w:r>
    </w:p>
    <w:p w:rsidR="00C058FB" w:rsidRPr="00074C14" w:rsidRDefault="00C058FB"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oMath>
      <w:r w:rsidR="005612FA" w:rsidRPr="00074C14">
        <w:rPr>
          <w:rFonts w:eastAsia="Times New Roman" w:cs="Times New Roman"/>
          <w:szCs w:val="24"/>
          <w:lang w:eastAsia="tr-TR"/>
        </w:rPr>
        <w:t xml:space="preserve">=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min</m:t>
            </m:r>
          </m:e>
          <m:sub>
            <m:r>
              <w:rPr>
                <w:rFonts w:ascii="Cambria Math" w:eastAsia="Times New Roman" w:hAnsi="Cambria Math" w:cs="Times New Roman"/>
                <w:szCs w:val="24"/>
                <w:lang w:eastAsia="tr-TR"/>
              </w:rPr>
              <m:t xml:space="preserve">j </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oMath>
      <w:r w:rsidR="004E1808">
        <w:rPr>
          <w:rFonts w:eastAsia="Times New Roman" w:cs="Times New Roman"/>
          <w:szCs w:val="24"/>
          <w:lang w:eastAsia="tr-TR"/>
        </w:rPr>
        <w:t xml:space="preserve">,            </w:t>
      </w:r>
      <m:oMath>
        <m:r>
          <w:rPr>
            <w:rFonts w:ascii="Cambria Math" w:eastAsia="Times New Roman" w:hAnsi="Cambria Math" w:cs="Times New Roman"/>
            <w:szCs w:val="24"/>
            <w:lang w:eastAsia="tr-TR"/>
          </w:rPr>
          <m:t>i=1,2</m:t>
        </m:r>
        <w:proofErr w:type="gramStart"/>
        <m:r>
          <w:rPr>
            <w:rFonts w:ascii="Cambria Math" w:eastAsia="Times New Roman" w:hAnsi="Cambria Math" w:cs="Times New Roman"/>
            <w:szCs w:val="24"/>
            <w:lang w:eastAsia="tr-TR"/>
          </w:rPr>
          <m:t>,…,</m:t>
        </m:r>
        <w:proofErr w:type="gramEnd"/>
        <m:r>
          <w:rPr>
            <w:rFonts w:ascii="Cambria Math" w:eastAsia="Times New Roman" w:hAnsi="Cambria Math" w:cs="Times New Roman"/>
            <w:szCs w:val="24"/>
            <w:lang w:eastAsia="tr-TR"/>
          </w:rPr>
          <m:t>n</m:t>
        </m:r>
      </m:oMath>
      <w:r w:rsidR="00492C59">
        <w:rPr>
          <w:rFonts w:eastAsia="Times New Roman" w:cs="Times New Roman"/>
          <w:szCs w:val="24"/>
          <w:lang w:eastAsia="tr-TR"/>
        </w:rPr>
        <w:t xml:space="preserve">                                                               </w:t>
      </w:r>
      <w:r w:rsidR="003655A9" w:rsidRPr="003655A9">
        <w:rPr>
          <w:rFonts w:eastAsia="Times New Roman" w:cs="Times New Roman"/>
          <w:szCs w:val="24"/>
          <w:lang w:eastAsia="tr-TR"/>
        </w:rPr>
        <w:t>(</w:t>
      </w:r>
      <w:r w:rsidR="005612FA" w:rsidRPr="003655A9">
        <w:rPr>
          <w:rFonts w:eastAsia="Times New Roman" w:cs="Times New Roman"/>
          <w:szCs w:val="24"/>
          <w:lang w:eastAsia="tr-TR"/>
        </w:rPr>
        <w:t>3.19)</w:t>
      </w:r>
    </w:p>
    <w:p w:rsidR="005612FA" w:rsidRDefault="00C12B7D" w:rsidP="003E5BBC">
      <w:pPr>
        <w:spacing w:after="0"/>
        <w:rPr>
          <w:rFonts w:eastAsia="Times New Roman" w:cs="Times New Roman"/>
          <w:szCs w:val="24"/>
          <w:lang w:eastAsia="tr-TR"/>
        </w:rPr>
      </w:pPr>
      <m:oMath>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oMath>
      <w:r w:rsidR="004E1808">
        <w:rPr>
          <w:rFonts w:eastAsia="Times New Roman" w:cs="Times New Roman"/>
          <w:szCs w:val="24"/>
          <w:lang w:eastAsia="tr-TR"/>
        </w:rPr>
        <w:t>=</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max</m:t>
            </m:r>
          </m:e>
          <m:sub>
            <m:r>
              <w:rPr>
                <w:rFonts w:ascii="Cambria Math" w:eastAsia="Times New Roman" w:hAnsi="Cambria Math" w:cs="Times New Roman"/>
                <w:szCs w:val="24"/>
                <w:lang w:eastAsia="tr-TR"/>
              </w:rPr>
              <m:t xml:space="preserve">j </m:t>
            </m:r>
          </m:sub>
        </m:sSub>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oMath>
      <w:r w:rsidR="005612FA" w:rsidRPr="003655A9">
        <w:rPr>
          <w:rFonts w:eastAsia="Times New Roman" w:cs="Times New Roman"/>
          <w:szCs w:val="24"/>
          <w:lang w:eastAsia="tr-TR"/>
        </w:rPr>
        <w:t xml:space="preserve">,                                                                     </w:t>
      </w:r>
      <w:r w:rsidR="00492C59">
        <w:rPr>
          <w:rFonts w:eastAsia="Times New Roman" w:cs="Times New Roman"/>
          <w:szCs w:val="24"/>
          <w:lang w:eastAsia="tr-TR"/>
        </w:rPr>
        <w:t xml:space="preserve">                          </w:t>
      </w:r>
      <w:r w:rsidR="005612FA" w:rsidRPr="003655A9">
        <w:rPr>
          <w:rFonts w:eastAsia="Times New Roman" w:cs="Times New Roman"/>
          <w:szCs w:val="24"/>
          <w:lang w:eastAsia="tr-TR"/>
        </w:rPr>
        <w:t xml:space="preserve"> (3.20)</w:t>
      </w:r>
    </w:p>
    <w:p w:rsidR="002B65DD" w:rsidRDefault="002B65DD" w:rsidP="003E5BBC">
      <w:pPr>
        <w:spacing w:after="0"/>
        <w:rPr>
          <w:rFonts w:eastAsia="Times New Roman" w:cs="Times New Roman"/>
          <w:szCs w:val="24"/>
          <w:lang w:eastAsia="tr-TR"/>
        </w:rPr>
      </w:pPr>
    </w:p>
    <w:p w:rsidR="002B65DD" w:rsidRDefault="002B65DD" w:rsidP="003E5BBC">
      <w:pPr>
        <w:spacing w:after="0"/>
        <w:rPr>
          <w:rFonts w:eastAsia="Times New Roman" w:cs="Times New Roman"/>
          <w:szCs w:val="24"/>
          <w:lang w:eastAsia="tr-TR"/>
        </w:rPr>
      </w:pPr>
    </w:p>
    <w:p w:rsidR="002B65DD" w:rsidRPr="00074C14" w:rsidRDefault="002B65DD" w:rsidP="003E5BBC">
      <w:pPr>
        <w:spacing w:after="0"/>
        <w:rPr>
          <w:rFonts w:eastAsia="Times New Roman" w:cs="Times New Roman"/>
          <w:szCs w:val="24"/>
          <w:lang w:eastAsia="tr-TR"/>
        </w:rPr>
      </w:pPr>
    </w:p>
    <w:p w:rsidR="00C058FB" w:rsidRPr="00074C14" w:rsidRDefault="00C058FB" w:rsidP="000D5686">
      <w:pPr>
        <w:spacing w:after="0"/>
        <w:rPr>
          <w:rFonts w:eastAsia="Times New Roman" w:cs="Times New Roman"/>
          <w:b/>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3: </w:t>
      </w:r>
      <w:proofErr w:type="spellStart"/>
      <w:r w:rsidRPr="00074C14">
        <w:rPr>
          <w:rFonts w:eastAsia="Times New Roman" w:cs="Times New Roman"/>
          <w:b/>
          <w:szCs w:val="24"/>
          <w:lang w:eastAsia="tr-TR"/>
        </w:rPr>
        <w:t>Normalize</w:t>
      </w:r>
      <w:proofErr w:type="spellEnd"/>
      <w:r w:rsidRPr="00074C14">
        <w:rPr>
          <w:rFonts w:eastAsia="Times New Roman" w:cs="Times New Roman"/>
          <w:b/>
          <w:szCs w:val="24"/>
          <w:lang w:eastAsia="tr-TR"/>
        </w:rPr>
        <w:t xml:space="preserve"> edilmiş karar matrisinin oluşturulması </w:t>
      </w:r>
    </w:p>
    <w:p w:rsidR="005612FA" w:rsidRPr="00074C14" w:rsidRDefault="005612FA" w:rsidP="003E5BBC">
      <w:pPr>
        <w:spacing w:after="0"/>
        <w:rPr>
          <w:rFonts w:eastAsia="Times New Roman" w:cs="Times New Roman"/>
          <w:szCs w:val="24"/>
          <w:lang w:eastAsia="tr-TR"/>
        </w:rPr>
      </w:pP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edilmiş matris aşağıdaki formül yardımı ile hesaplanmaktadır.</w:t>
      </w:r>
    </w:p>
    <w:p w:rsidR="00C058FB" w:rsidRPr="00074C14" w:rsidRDefault="00C058FB" w:rsidP="003E5BBC">
      <w:pPr>
        <w:spacing w:after="0"/>
        <w:rPr>
          <w:rFonts w:eastAsia="Times New Roman" w:cs="Times New Roman"/>
          <w:szCs w:val="24"/>
          <w:lang w:eastAsia="tr-TR"/>
        </w:rPr>
      </w:pPr>
    </w:p>
    <w:p w:rsidR="005612FA"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ij</m:t>
            </m:r>
          </m:sub>
        </m:sSub>
      </m:oMath>
      <w:r w:rsidR="005612FA" w:rsidRPr="00074C14">
        <w:rPr>
          <w:rFonts w:eastAsia="Times New Roman" w:cs="Times New Roman"/>
          <w:szCs w:val="24"/>
          <w:lang w:eastAsia="tr-TR"/>
        </w:rPr>
        <w:t xml:space="preserve"> =</w:t>
      </w:r>
      <m:oMath>
        <m:f>
          <m:fPr>
            <m:ctrlPr>
              <w:rPr>
                <w:rFonts w:ascii="Cambria Math" w:eastAsia="Times New Roman" w:hAnsi="Cambria Math" w:cs="Times New Roman"/>
                <w:i/>
                <w:szCs w:val="24"/>
                <w:lang w:eastAsia="tr-TR"/>
              </w:rPr>
            </m:ctrlPr>
          </m:fPr>
          <m:num>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j</m:t>
                </m:r>
              </m:sub>
              <m:sup>
                <m:r>
                  <w:rPr>
                    <w:rFonts w:ascii="Cambria Math" w:eastAsia="Times New Roman" w:hAnsi="Cambria Math" w:cs="Times New Roman"/>
                    <w:szCs w:val="24"/>
                    <w:lang w:eastAsia="tr-TR"/>
                  </w:rPr>
                  <m:t>*</m:t>
                </m:r>
              </m:sup>
            </m:sSubSup>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x</m:t>
                </m:r>
              </m:e>
              <m:sub>
                <m:r>
                  <w:rPr>
                    <w:rFonts w:ascii="Cambria Math" w:eastAsia="Times New Roman" w:hAnsi="Cambria Math" w:cs="Times New Roman"/>
                    <w:szCs w:val="24"/>
                    <w:lang w:eastAsia="tr-TR"/>
                  </w:rPr>
                  <m:t>ij</m:t>
                </m:r>
              </m:sub>
            </m:sSub>
          </m:num>
          <m:den>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j-</m:t>
                </m:r>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up>
                    <m:r>
                      <w:rPr>
                        <w:rFonts w:ascii="Cambria Math" w:eastAsia="Times New Roman" w:hAnsi="Cambria Math" w:cs="Times New Roman"/>
                        <w:szCs w:val="24"/>
                        <w:lang w:eastAsia="tr-TR"/>
                      </w:rPr>
                      <m:t>-</m:t>
                    </m:r>
                  </m:sup>
                </m:sSubSup>
              </m:sub>
              <m:sup>
                <m:r>
                  <w:rPr>
                    <w:rFonts w:ascii="Cambria Math" w:eastAsia="Times New Roman" w:hAnsi="Cambria Math" w:cs="Times New Roman"/>
                    <w:szCs w:val="24"/>
                    <w:lang w:eastAsia="tr-TR"/>
                  </w:rPr>
                  <m:t>*</m:t>
                </m:r>
              </m:sup>
            </m:sSubSup>
          </m:den>
        </m:f>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(3.21)</w:t>
      </w:r>
    </w:p>
    <w:p w:rsidR="003655A9" w:rsidRPr="00074C14" w:rsidRDefault="003655A9" w:rsidP="003E5BBC">
      <w:pPr>
        <w:spacing w:after="0"/>
        <w:rPr>
          <w:rFonts w:eastAsia="Times New Roman" w:cs="Times New Roman"/>
          <w:szCs w:val="24"/>
          <w:lang w:eastAsia="tr-TR"/>
        </w:rPr>
      </w:pPr>
    </w:p>
    <w:p w:rsidR="00C058FB" w:rsidRPr="00074C14" w:rsidRDefault="00C058FB"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4: </w:t>
      </w:r>
      <w:proofErr w:type="spellStart"/>
      <w:r w:rsidRPr="00074C14">
        <w:rPr>
          <w:rFonts w:eastAsia="Times New Roman" w:cs="Times New Roman"/>
          <w:b/>
          <w:szCs w:val="24"/>
          <w:lang w:eastAsia="tr-TR"/>
        </w:rPr>
        <w:t>Ağırlıklandırılmış</w:t>
      </w:r>
      <w:proofErr w:type="spellEnd"/>
      <w:r w:rsidRPr="00074C14">
        <w:rPr>
          <w:rFonts w:eastAsia="Times New Roman" w:cs="Times New Roman"/>
          <w:b/>
          <w:szCs w:val="24"/>
          <w:lang w:eastAsia="tr-TR"/>
        </w:rPr>
        <w:t xml:space="preserve"> karar matrisinin oluşturulması</w:t>
      </w:r>
    </w:p>
    <w:p w:rsidR="00C058FB" w:rsidRPr="00074C14" w:rsidRDefault="005612FA" w:rsidP="003656FF">
      <w:pPr>
        <w:spacing w:after="0"/>
        <w:rPr>
          <w:rFonts w:eastAsia="Times New Roman" w:cs="Times New Roman"/>
          <w:szCs w:val="24"/>
          <w:vertAlign w:val="subscript"/>
          <w:lang w:eastAsia="tr-TR"/>
        </w:rPr>
      </w:pP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edilmiş olan karar matrisindeki sütunlar ile ağırlıkların çarp</w:t>
      </w:r>
      <w:r w:rsidR="00471921">
        <w:rPr>
          <w:rFonts w:eastAsia="Times New Roman" w:cs="Times New Roman"/>
          <w:szCs w:val="24"/>
          <w:lang w:eastAsia="tr-TR"/>
        </w:rPr>
        <w:t>ılması so</w:t>
      </w:r>
      <w:r w:rsidRPr="00074C14">
        <w:rPr>
          <w:rFonts w:eastAsia="Times New Roman" w:cs="Times New Roman"/>
          <w:szCs w:val="24"/>
          <w:lang w:eastAsia="tr-TR"/>
        </w:rPr>
        <w:t xml:space="preserve">nucunda </w:t>
      </w:r>
      <w:proofErr w:type="spellStart"/>
      <w:r w:rsidRPr="00074C14">
        <w:rPr>
          <w:rFonts w:eastAsia="Times New Roman" w:cs="Times New Roman"/>
          <w:szCs w:val="24"/>
          <w:lang w:eastAsia="tr-TR"/>
        </w:rPr>
        <w:t>ağırlıklandırılmış</w:t>
      </w:r>
      <w:proofErr w:type="spellEnd"/>
      <w:r w:rsidRPr="00074C14">
        <w:rPr>
          <w:rFonts w:eastAsia="Times New Roman" w:cs="Times New Roman"/>
          <w:szCs w:val="24"/>
          <w:lang w:eastAsia="tr-TR"/>
        </w:rPr>
        <w:t xml:space="preserve"> karar matrisi elde edilir</w:t>
      </w:r>
      <w:r w:rsidR="003656FF">
        <w:rPr>
          <w:rFonts w:eastAsia="Times New Roman" w:cs="Times New Roman"/>
          <w:szCs w:val="24"/>
          <w:vertAlign w:val="subscript"/>
          <w:lang w:eastAsia="tr-TR"/>
        </w:rPr>
        <w:t>.</w:t>
      </w:r>
    </w:p>
    <w:p w:rsidR="005612FA"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v</m:t>
            </m:r>
          </m:e>
          <m:sub>
            <m:r>
              <w:rPr>
                <w:rFonts w:ascii="Cambria Math" w:eastAsia="Times New Roman" w:hAnsi="Cambria Math" w:cs="Times New Roman"/>
                <w:szCs w:val="24"/>
                <w:vertAlign w:val="subscript"/>
                <w:lang w:eastAsia="tr-TR"/>
              </w:rPr>
              <m:t xml:space="preserve">ij </m:t>
            </m:r>
          </m:sub>
        </m:sSub>
        <m:r>
          <w:rPr>
            <w:rFonts w:ascii="Cambria Math" w:eastAsia="Times New Roman" w:hAnsi="Cambria Math" w:cs="Times New Roman"/>
            <w:szCs w:val="24"/>
            <w:vertAlign w:val="subscript"/>
            <w:lang w:eastAsia="tr-TR"/>
          </w:rPr>
          <m:t xml:space="preserve">= </m:t>
        </m:r>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r</m:t>
            </m:r>
          </m:e>
          <m:sub>
            <m:r>
              <w:rPr>
                <w:rFonts w:ascii="Cambria Math" w:eastAsia="Times New Roman" w:hAnsi="Cambria Math" w:cs="Times New Roman"/>
                <w:szCs w:val="24"/>
                <w:vertAlign w:val="subscript"/>
                <w:lang w:eastAsia="tr-TR"/>
              </w:rPr>
              <m:t>ij</m:t>
            </m:r>
          </m:sub>
        </m:sSub>
        <m:r>
          <w:rPr>
            <w:rFonts w:ascii="Cambria Math" w:eastAsia="Times New Roman" w:hAnsi="Cambria Math" w:cs="Times New Roman"/>
            <w:szCs w:val="24"/>
            <w:vertAlign w:val="subscript"/>
            <w:lang w:eastAsia="tr-TR"/>
          </w:rPr>
          <m:t xml:space="preserve">* </m:t>
        </m:r>
        <m:sSub>
          <m:sSubPr>
            <m:ctrlPr>
              <w:rPr>
                <w:rFonts w:ascii="Cambria Math" w:eastAsia="Times New Roman" w:hAnsi="Cambria Math" w:cs="Times New Roman"/>
                <w:i/>
                <w:szCs w:val="24"/>
                <w:vertAlign w:val="subscript"/>
                <w:lang w:eastAsia="tr-TR"/>
              </w:rPr>
            </m:ctrlPr>
          </m:sSubPr>
          <m:e>
            <m:r>
              <w:rPr>
                <w:rFonts w:ascii="Cambria Math" w:eastAsia="Times New Roman" w:hAnsi="Cambria Math" w:cs="Times New Roman"/>
                <w:szCs w:val="24"/>
                <w:vertAlign w:val="subscript"/>
                <w:lang w:eastAsia="tr-TR"/>
              </w:rPr>
              <m:t>w</m:t>
            </m:r>
          </m:e>
          <m:sub>
            <m:r>
              <w:rPr>
                <w:rFonts w:ascii="Cambria Math" w:eastAsia="Times New Roman" w:hAnsi="Cambria Math" w:cs="Times New Roman"/>
                <w:szCs w:val="24"/>
                <w:vertAlign w:val="subscript"/>
                <w:lang w:eastAsia="tr-TR"/>
              </w:rPr>
              <m:t>i</m:t>
            </m:r>
          </m:sub>
        </m:sSub>
      </m:oMath>
      <w:r w:rsidR="00492C59">
        <w:rPr>
          <w:rFonts w:eastAsia="Times New Roman" w:cs="Times New Roman"/>
          <w:szCs w:val="24"/>
          <w:vertAlign w:val="subscript"/>
          <w:lang w:eastAsia="tr-TR"/>
        </w:rPr>
        <w:t xml:space="preserve">                                                                                                                                               </w:t>
      </w:r>
      <w:r w:rsidR="005612FA" w:rsidRPr="00074C14">
        <w:rPr>
          <w:rFonts w:eastAsia="Times New Roman" w:cs="Times New Roman"/>
          <w:szCs w:val="24"/>
          <w:lang w:eastAsia="tr-TR"/>
        </w:rPr>
        <w:t>(3.22)</w:t>
      </w:r>
    </w:p>
    <w:p w:rsidR="003656FF" w:rsidRPr="00074C14" w:rsidRDefault="003656FF" w:rsidP="003E5BBC">
      <w:pPr>
        <w:spacing w:after="0"/>
        <w:rPr>
          <w:rFonts w:eastAsia="Times New Roman" w:cs="Times New Roman"/>
          <w:szCs w:val="24"/>
          <w:vertAlign w:val="subscript"/>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5: Her bir alternatifin </w:t>
      </w:r>
      <w:proofErr w:type="spellStart"/>
      <w:r w:rsidRPr="00074C14">
        <w:rPr>
          <w:rFonts w:eastAsia="Times New Roman" w:cs="Times New Roman"/>
          <w:b/>
          <w:szCs w:val="24"/>
          <w:lang w:eastAsia="tr-TR"/>
        </w:rPr>
        <w:t>S</w:t>
      </w:r>
      <w:r w:rsidRPr="00074C14">
        <w:rPr>
          <w:rFonts w:eastAsia="Times New Roman" w:cs="Times New Roman"/>
          <w:b/>
          <w:szCs w:val="24"/>
          <w:vertAlign w:val="subscript"/>
          <w:lang w:eastAsia="tr-TR"/>
        </w:rPr>
        <w:t>j</w:t>
      </w:r>
      <w:proofErr w:type="spellEnd"/>
      <w:r w:rsidRPr="00074C14">
        <w:rPr>
          <w:rFonts w:eastAsia="Times New Roman" w:cs="Times New Roman"/>
          <w:b/>
          <w:szCs w:val="24"/>
          <w:vertAlign w:val="subscript"/>
          <w:lang w:eastAsia="tr-TR"/>
        </w:rPr>
        <w:t xml:space="preserve"> </w:t>
      </w:r>
      <w:r w:rsidRPr="00074C14">
        <w:rPr>
          <w:rFonts w:eastAsia="Times New Roman" w:cs="Times New Roman"/>
          <w:b/>
          <w:szCs w:val="24"/>
          <w:lang w:eastAsia="tr-TR"/>
        </w:rPr>
        <w:t xml:space="preserve">ve </w:t>
      </w:r>
      <w:proofErr w:type="spellStart"/>
      <w:r w:rsidRPr="00074C14">
        <w:rPr>
          <w:rFonts w:eastAsia="Times New Roman" w:cs="Times New Roman"/>
          <w:b/>
          <w:szCs w:val="24"/>
          <w:lang w:eastAsia="tr-TR"/>
        </w:rPr>
        <w:t>R</w:t>
      </w:r>
      <w:r w:rsidRPr="00074C14">
        <w:rPr>
          <w:rFonts w:eastAsia="Times New Roman" w:cs="Times New Roman"/>
          <w:b/>
          <w:szCs w:val="24"/>
          <w:vertAlign w:val="subscript"/>
          <w:lang w:eastAsia="tr-TR"/>
        </w:rPr>
        <w:t>j</w:t>
      </w:r>
      <w:proofErr w:type="spellEnd"/>
      <w:r w:rsidRPr="00074C14">
        <w:rPr>
          <w:rFonts w:eastAsia="Times New Roman" w:cs="Times New Roman"/>
          <w:b/>
          <w:szCs w:val="24"/>
          <w:vertAlign w:val="subscript"/>
          <w:lang w:eastAsia="tr-TR"/>
        </w:rPr>
        <w:t xml:space="preserve"> </w:t>
      </w:r>
      <w:r w:rsidRPr="00074C14">
        <w:rPr>
          <w:rFonts w:eastAsia="Times New Roman" w:cs="Times New Roman"/>
          <w:b/>
          <w:szCs w:val="24"/>
          <w:lang w:eastAsia="tr-TR"/>
        </w:rPr>
        <w:t>değerlerinin hesaplanması</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S</m:t>
            </m:r>
          </m:e>
          <m:sub>
            <m:r>
              <w:rPr>
                <w:rFonts w:ascii="Cambria Math" w:eastAsia="Times New Roman" w:hAnsi="Cambria Math" w:cs="Times New Roman"/>
                <w:szCs w:val="24"/>
                <w:lang w:eastAsia="tr-TR"/>
              </w:rPr>
              <m:t xml:space="preserve">j </m:t>
            </m:r>
          </m:sub>
        </m:sSub>
      </m:oMath>
      <w:r w:rsidR="00334BDD">
        <w:rPr>
          <w:rFonts w:eastAsia="Times New Roman" w:cs="Times New Roman"/>
          <w:szCs w:val="24"/>
          <w:lang w:eastAsia="tr-TR"/>
        </w:rPr>
        <w:t>,</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j</m:t>
            </m:r>
          </m:sub>
        </m:sSub>
      </m:oMath>
      <w:r w:rsidR="005612FA" w:rsidRPr="00074C14">
        <w:rPr>
          <w:rFonts w:eastAsia="Times New Roman" w:cs="Times New Roman"/>
          <w:szCs w:val="24"/>
          <w:lang w:eastAsia="tr-TR"/>
        </w:rPr>
        <w:t xml:space="preserve">değerleri için </w:t>
      </w:r>
      <m:oMath>
        <m:r>
          <w:rPr>
            <w:rFonts w:ascii="Cambria Math" w:eastAsia="Times New Roman" w:hAnsi="Cambria Math" w:cs="Times New Roman"/>
            <w:szCs w:val="24"/>
            <w:lang w:eastAsia="tr-TR"/>
          </w:rPr>
          <m:t>j=1,2</m:t>
        </m:r>
        <w:proofErr w:type="gramStart"/>
        <m:r>
          <w:rPr>
            <w:rFonts w:ascii="Cambria Math" w:eastAsia="Times New Roman" w:hAnsi="Cambria Math" w:cs="Times New Roman"/>
            <w:szCs w:val="24"/>
            <w:lang w:eastAsia="tr-TR"/>
          </w:rPr>
          <m:t>,…,</m:t>
        </m:r>
        <w:proofErr w:type="gramEnd"/>
        <m:r>
          <w:rPr>
            <w:rFonts w:ascii="Cambria Math" w:eastAsia="Times New Roman" w:hAnsi="Cambria Math" w:cs="Times New Roman"/>
            <w:szCs w:val="24"/>
            <w:lang w:eastAsia="tr-TR"/>
          </w:rPr>
          <m:t xml:space="preserve">j </m:t>
        </m:r>
      </m:oMath>
      <w:r w:rsidR="005612FA" w:rsidRPr="00074C14">
        <w:rPr>
          <w:rFonts w:eastAsia="Times New Roman" w:cs="Times New Roman"/>
          <w:szCs w:val="24"/>
          <w:lang w:eastAsia="tr-TR"/>
        </w:rPr>
        <w:t xml:space="preserve">hesaplaması yapılır.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S</m:t>
            </m:r>
          </m:e>
          <m:sub>
            <m:r>
              <w:rPr>
                <w:rFonts w:ascii="Cambria Math" w:eastAsia="Times New Roman" w:hAnsi="Cambria Math" w:cs="Times New Roman"/>
                <w:szCs w:val="24"/>
                <w:lang w:eastAsia="tr-TR"/>
              </w:rPr>
              <m:t xml:space="preserve">j </m:t>
            </m:r>
          </m:sub>
        </m:sSub>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j</m:t>
            </m:r>
          </m:sub>
        </m:sSub>
      </m:oMath>
      <w:proofErr w:type="gramStart"/>
      <w:r w:rsidR="005612FA" w:rsidRPr="00074C14">
        <w:rPr>
          <w:rFonts w:eastAsia="Times New Roman" w:cs="Times New Roman"/>
          <w:szCs w:val="24"/>
          <w:lang w:eastAsia="tr-TR"/>
        </w:rPr>
        <w:t>değerleri</w:t>
      </w:r>
      <w:proofErr w:type="gramEnd"/>
      <w:r w:rsidR="005612FA" w:rsidRPr="00074C14">
        <w:rPr>
          <w:rFonts w:eastAsia="Times New Roman" w:cs="Times New Roman"/>
          <w:szCs w:val="24"/>
          <w:lang w:eastAsia="tr-TR"/>
        </w:rPr>
        <w:t xml:space="preserve"> j. Alternatif için ortalama ve en kötü grup skorlarını ifade etmektedir. Burada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j</m:t>
            </m:r>
          </m:sub>
        </m:sSub>
      </m:oMath>
      <w:proofErr w:type="gramStart"/>
      <w:r w:rsidR="005612FA" w:rsidRPr="00074C14">
        <w:rPr>
          <w:rFonts w:eastAsia="Times New Roman" w:cs="Times New Roman"/>
          <w:szCs w:val="24"/>
          <w:lang w:eastAsia="tr-TR"/>
        </w:rPr>
        <w:t>kriter</w:t>
      </w:r>
      <w:proofErr w:type="gramEnd"/>
      <w:r w:rsidR="005612FA" w:rsidRPr="00074C14">
        <w:rPr>
          <w:rFonts w:eastAsia="Times New Roman" w:cs="Times New Roman"/>
          <w:szCs w:val="24"/>
          <w:lang w:eastAsia="tr-TR"/>
        </w:rPr>
        <w:t xml:space="preserve"> ağırlıklarını ifade etmektedir. Ağırlıklar toplamı 1’e eşit olmalıdır (Ertuğrul ve Karakaşoğlu, 2009: 19-28).</w:t>
      </w:r>
    </w:p>
    <w:p w:rsidR="00C058FB" w:rsidRPr="00074C14" w:rsidRDefault="00C058FB"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S</m:t>
            </m:r>
          </m:e>
          <m:sub>
            <m:r>
              <w:rPr>
                <w:rFonts w:ascii="Cambria Math" w:eastAsia="Times New Roman" w:hAnsi="Cambria Math" w:cs="Times New Roman"/>
                <w:szCs w:val="24"/>
                <w:lang w:eastAsia="tr-TR"/>
              </w:rPr>
              <m:t>j</m:t>
            </m:r>
          </m:sub>
        </m:sSub>
        <m:r>
          <w:rPr>
            <w:rFonts w:ascii="Cambria Math" w:eastAsia="Times New Roman" w:hAnsi="Cambria Math" w:cs="Times New Roman"/>
            <w:szCs w:val="24"/>
            <w:lang w:eastAsia="tr-TR"/>
          </w:rPr>
          <m:t xml:space="preserve">= </m:t>
        </m:r>
        <m:nary>
          <m:naryPr>
            <m:chr m:val="∑"/>
            <m:limLoc m:val="undOvr"/>
            <m:ctrlPr>
              <w:rPr>
                <w:rFonts w:ascii="Cambria Math" w:eastAsia="Times New Roman" w:hAnsi="Cambria Math" w:cs="Times New Roman"/>
                <w:i/>
                <w:szCs w:val="24"/>
                <w:lang w:eastAsia="tr-TR"/>
              </w:rPr>
            </m:ctrlPr>
          </m:naryPr>
          <m:sub>
            <m:r>
              <w:rPr>
                <w:rFonts w:ascii="Cambria Math" w:eastAsia="Times New Roman" w:hAnsi="Cambria Math" w:cs="Times New Roman"/>
                <w:szCs w:val="24"/>
                <w:lang w:eastAsia="tr-TR"/>
              </w:rPr>
              <m:t>j=1</m:t>
            </m:r>
          </m:sub>
          <m:sup>
            <m:r>
              <w:rPr>
                <w:rFonts w:ascii="Cambria Math" w:eastAsia="Times New Roman" w:hAnsi="Cambria Math" w:cs="Times New Roman"/>
                <w:szCs w:val="24"/>
                <w:lang w:eastAsia="tr-TR"/>
              </w:rPr>
              <m:t>n</m:t>
            </m:r>
          </m:sup>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j</m:t>
                </m:r>
              </m:sub>
            </m:sSub>
          </m:e>
        </m:nary>
        <m:f>
          <m:fPr>
            <m:ctrlPr>
              <w:rPr>
                <w:rFonts w:ascii="Cambria Math" w:eastAsia="Times New Roman" w:hAnsi="Cambria Math" w:cs="Times New Roman"/>
                <w:i/>
                <w:szCs w:val="24"/>
                <w:lang w:eastAsia="tr-TR"/>
              </w:rPr>
            </m:ctrlPr>
          </m:fPr>
          <m:num>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num>
          <m:den>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r>
              <w:rPr>
                <w:rFonts w:ascii="Cambria Math" w:eastAsia="Times New Roman" w:hAnsi="Cambria Math" w:cs="Times New Roman"/>
                <w:szCs w:val="24"/>
                <w:lang w:eastAsia="tr-TR"/>
              </w:rPr>
              <m:t>-</m:t>
            </m:r>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den>
        </m:f>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(3.23)</w:t>
      </w:r>
    </w:p>
    <w:p w:rsidR="005612FA"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j</m:t>
            </m:r>
          </m:sub>
        </m:sSub>
        <m:r>
          <w:rPr>
            <w:rFonts w:ascii="Cambria Math" w:eastAsia="Times New Roman" w:hAnsi="Cambria Math" w:cs="Times New Roman"/>
            <w:szCs w:val="24"/>
            <w:lang w:eastAsia="tr-TR"/>
          </w:rPr>
          <m:t>=</m:t>
        </m:r>
        <m:func>
          <m:funcPr>
            <m:ctrlPr>
              <w:rPr>
                <w:rFonts w:ascii="Cambria Math" w:eastAsia="Times New Roman" w:hAnsi="Cambria Math" w:cs="Times New Roman"/>
                <w:i/>
                <w:szCs w:val="24"/>
                <w:lang w:eastAsia="tr-TR"/>
              </w:rPr>
            </m:ctrlPr>
          </m:funcPr>
          <m:fName>
            <m:r>
              <m:rPr>
                <m:sty m:val="p"/>
              </m:rPr>
              <w:rPr>
                <w:rFonts w:ascii="Cambria Math" w:eastAsia="Times New Roman" w:hAnsi="Cambria Math" w:cs="Times New Roman"/>
                <w:szCs w:val="24"/>
                <w:lang w:eastAsia="tr-TR"/>
              </w:rPr>
              <m:t>max</m:t>
            </m:r>
          </m:fName>
          <m:e>
            <m:r>
              <w:rPr>
                <w:rFonts w:ascii="Cambria Math" w:eastAsia="Times New Roman" w:hAnsi="Cambria Math" w:cs="Times New Roman"/>
                <w:szCs w:val="24"/>
                <w:lang w:eastAsia="tr-TR"/>
              </w:rPr>
              <m:t xml:space="preserve">j </m:t>
            </m:r>
            <m:d>
              <m:dPr>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W</m:t>
                    </m:r>
                  </m:e>
                  <m:sub>
                    <m:r>
                      <w:rPr>
                        <w:rFonts w:ascii="Cambria Math" w:eastAsia="Times New Roman" w:hAnsi="Cambria Math" w:cs="Times New Roman"/>
                        <w:szCs w:val="24"/>
                        <w:lang w:eastAsia="tr-TR"/>
                      </w:rPr>
                      <m:t>j</m:t>
                    </m:r>
                  </m:sub>
                </m:sSub>
                <m:f>
                  <m:fPr>
                    <m:ctrlPr>
                      <w:rPr>
                        <w:rFonts w:ascii="Cambria Math" w:eastAsia="Times New Roman" w:hAnsi="Cambria Math" w:cs="Times New Roman"/>
                        <w:i/>
                        <w:szCs w:val="24"/>
                        <w:lang w:eastAsia="tr-TR"/>
                      </w:rPr>
                    </m:ctrlPr>
                  </m:fPr>
                  <m:num>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r>
                      <w:rPr>
                        <w:rFonts w:ascii="Cambria Math" w:eastAsia="Times New Roman" w:hAnsi="Cambria Math" w:cs="Times New Roman"/>
                        <w:szCs w:val="24"/>
                        <w:lang w:eastAsia="tr-TR"/>
                      </w:rPr>
                      <m:t>-</m:t>
                    </m:r>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ij</m:t>
                        </m:r>
                      </m:sub>
                    </m:sSub>
                  </m:num>
                  <m:den>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r>
                      <w:rPr>
                        <w:rFonts w:ascii="Cambria Math" w:eastAsia="Times New Roman" w:hAnsi="Cambria Math" w:cs="Times New Roman"/>
                        <w:szCs w:val="24"/>
                        <w:lang w:eastAsia="tr-TR"/>
                      </w:rPr>
                      <m:t xml:space="preserve">- </m:t>
                    </m:r>
                    <m:sSubSup>
                      <m:sSubSupPr>
                        <m:ctrlPr>
                          <w:rPr>
                            <w:rFonts w:ascii="Cambria Math" w:eastAsia="Times New Roman" w:hAnsi="Cambria Math" w:cs="Times New Roman"/>
                            <w:i/>
                            <w:szCs w:val="24"/>
                            <w:lang w:eastAsia="tr-TR"/>
                          </w:rPr>
                        </m:ctrlPr>
                      </m:sSubSupPr>
                      <m:e>
                        <m:r>
                          <w:rPr>
                            <w:rFonts w:ascii="Cambria Math" w:eastAsia="Times New Roman" w:hAnsi="Cambria Math" w:cs="Times New Roman"/>
                            <w:szCs w:val="24"/>
                            <w:lang w:eastAsia="tr-TR"/>
                          </w:rPr>
                          <m:t>f</m:t>
                        </m:r>
                      </m:e>
                      <m:sub>
                        <m:r>
                          <w:rPr>
                            <w:rFonts w:ascii="Cambria Math" w:eastAsia="Times New Roman" w:hAnsi="Cambria Math" w:cs="Times New Roman"/>
                            <w:szCs w:val="24"/>
                            <w:lang w:eastAsia="tr-TR"/>
                          </w:rPr>
                          <m:t>i</m:t>
                        </m:r>
                      </m:sub>
                      <m:sup>
                        <m:r>
                          <w:rPr>
                            <w:rFonts w:ascii="Cambria Math" w:eastAsia="Times New Roman" w:hAnsi="Cambria Math" w:cs="Times New Roman"/>
                            <w:szCs w:val="24"/>
                            <w:lang w:eastAsia="tr-TR"/>
                          </w:rPr>
                          <m:t>-</m:t>
                        </m:r>
                      </m:sup>
                    </m:sSubSup>
                  </m:den>
                </m:f>
              </m:e>
            </m:d>
          </m:e>
        </m:func>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(3.24)</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6: Her bir alternatifin </w:t>
      </w:r>
      <m:oMath>
        <m:sSub>
          <m:sSubPr>
            <m:ctrlPr>
              <w:rPr>
                <w:rFonts w:ascii="Cambria Math" w:eastAsia="Times New Roman" w:hAnsi="Cambria Math" w:cs="Times New Roman"/>
                <w:b/>
                <w:i/>
                <w:szCs w:val="24"/>
                <w:lang w:eastAsia="tr-TR"/>
              </w:rPr>
            </m:ctrlPr>
          </m:sSubPr>
          <m:e>
            <m:r>
              <m:rPr>
                <m:sty m:val="bi"/>
              </m:rPr>
              <w:rPr>
                <w:rFonts w:ascii="Cambria Math" w:eastAsia="Times New Roman" w:hAnsi="Cambria Math" w:cs="Times New Roman"/>
                <w:szCs w:val="24"/>
                <w:lang w:eastAsia="tr-TR"/>
              </w:rPr>
              <m:t>Q</m:t>
            </m:r>
          </m:e>
          <m:sub>
            <m:r>
              <m:rPr>
                <m:sty m:val="bi"/>
              </m:rPr>
              <w:rPr>
                <w:rFonts w:ascii="Cambria Math" w:eastAsia="Times New Roman" w:hAnsi="Cambria Math" w:cs="Times New Roman"/>
                <w:szCs w:val="24"/>
                <w:lang w:eastAsia="tr-TR"/>
              </w:rPr>
              <m:t>j</m:t>
            </m:r>
          </m:sub>
        </m:sSub>
      </m:oMath>
      <w:r w:rsidRPr="00074C14">
        <w:rPr>
          <w:rFonts w:eastAsia="Times New Roman" w:cs="Times New Roman"/>
          <w:b/>
          <w:szCs w:val="24"/>
          <w:lang w:eastAsia="tr-TR"/>
        </w:rPr>
        <w:t xml:space="preserve"> değerinin hesaplanması </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Her bir </w:t>
      </w:r>
      <m:oMath>
        <m:r>
          <w:rPr>
            <w:rFonts w:ascii="Cambria Math" w:eastAsia="Times New Roman" w:hAnsi="Cambria Math" w:cs="Times New Roman"/>
            <w:szCs w:val="24"/>
            <w:lang w:eastAsia="tr-TR"/>
          </w:rPr>
          <m:t>i</m:t>
        </m:r>
      </m:oMath>
      <w:r w:rsidRPr="00074C14">
        <w:rPr>
          <w:rFonts w:eastAsia="Times New Roman" w:cs="Times New Roman"/>
          <w:szCs w:val="24"/>
          <w:lang w:eastAsia="tr-TR"/>
        </w:rPr>
        <w:t xml:space="preserve"> alternatifi için </w:t>
      </w: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Q</m:t>
            </m:r>
          </m:e>
          <m:sub>
            <m:r>
              <w:rPr>
                <w:rFonts w:ascii="Cambria Math" w:eastAsia="Times New Roman" w:hAnsi="Cambria Math" w:cs="Times New Roman"/>
                <w:szCs w:val="24"/>
                <w:lang w:eastAsia="tr-TR"/>
              </w:rPr>
              <m:t>i</m:t>
            </m:r>
          </m:sub>
        </m:sSub>
      </m:oMath>
      <w:r w:rsidRPr="00074C14">
        <w:rPr>
          <w:rFonts w:eastAsia="Times New Roman" w:cs="Times New Roman"/>
          <w:szCs w:val="24"/>
          <w:lang w:eastAsia="tr-TR"/>
        </w:rPr>
        <w:t xml:space="preserve"> değerleri hesaplaması yapılır (Çakır, 2016: 195-224). </w:t>
      </w:r>
    </w:p>
    <w:p w:rsidR="00C058FB" w:rsidRPr="00074C14" w:rsidRDefault="00C058FB" w:rsidP="003E5BBC">
      <w:pPr>
        <w:spacing w:after="0"/>
        <w:rPr>
          <w:rFonts w:eastAsia="Times New Roman" w:cs="Times New Roman"/>
          <w:szCs w:val="24"/>
          <w:lang w:eastAsia="tr-TR"/>
        </w:rPr>
      </w:pP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func>
          <m:funcPr>
            <m:ctrlPr>
              <w:rPr>
                <w:rFonts w:ascii="Cambria Math" w:eastAsia="Times New Roman" w:hAnsi="Cambria Math" w:cs="Times New Roman"/>
                <w:i/>
                <w:szCs w:val="24"/>
                <w:lang w:eastAsia="tr-TR"/>
              </w:rPr>
            </m:ctrlPr>
          </m:funcPr>
          <m:fName>
            <m:r>
              <m:rPr>
                <m:sty m:val="p"/>
              </m:rPr>
              <w:rPr>
                <w:rFonts w:ascii="Cambria Math" w:eastAsia="Times New Roman" w:hAnsi="Cambria Math" w:cs="Times New Roman"/>
                <w:szCs w:val="24"/>
                <w:lang w:eastAsia="tr-TR"/>
              </w:rPr>
              <m:t>min</m:t>
            </m:r>
          </m:fName>
          <m:e>
            <m:d>
              <m:dPr>
                <m:begChr m:val="{"/>
                <m:endChr m:val="}"/>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S</m:t>
                    </m:r>
                  </m:e>
                  <m:sub>
                    <m:r>
                      <w:rPr>
                        <w:rFonts w:ascii="Cambria Math" w:eastAsia="Times New Roman" w:hAnsi="Cambria Math" w:cs="Times New Roman"/>
                        <w:szCs w:val="24"/>
                        <w:lang w:eastAsia="tr-TR"/>
                      </w:rPr>
                      <m:t>i</m:t>
                    </m:r>
                  </m:sub>
                </m:sSub>
              </m:e>
            </m:d>
          </m:e>
        </m:func>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(3.25)</w:t>
      </w: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szCs w:val="24"/>
                <w:lang w:eastAsia="tr-TR"/>
              </w:rPr>
            </m:ctrlPr>
          </m:sSupPr>
          <m:e>
            <m:r>
              <m:rPr>
                <m:sty m:val="p"/>
              </m:rPr>
              <w:rPr>
                <w:rFonts w:ascii="Cambria Math" w:eastAsia="Times New Roman" w:hAnsi="Cambria Math" w:cs="Times New Roman"/>
                <w:szCs w:val="24"/>
                <w:lang w:eastAsia="tr-TR"/>
              </w:rPr>
              <m:t>S</m:t>
            </m:r>
          </m:e>
          <m:sup>
            <m:r>
              <m:rPr>
                <m:sty m:val="p"/>
              </m:rPr>
              <w:rPr>
                <w:rFonts w:ascii="Cambria Math" w:eastAsia="Times New Roman" w:hAnsi="Cambria Math" w:cs="Times New Roman"/>
                <w:szCs w:val="24"/>
                <w:lang w:eastAsia="tr-TR"/>
              </w:rPr>
              <m:t>-</m:t>
            </m:r>
          </m:sup>
        </m:sSup>
        <m:r>
          <m:rPr>
            <m:sty m:val="p"/>
          </m:rPr>
          <w:rPr>
            <w:rFonts w:ascii="Cambria Math" w:eastAsia="Times New Roman" w:hAnsi="Cambria Math" w:cs="Times New Roman"/>
            <w:szCs w:val="24"/>
            <w:lang w:eastAsia="tr-TR"/>
          </w:rPr>
          <m:t>=maks</m:t>
        </m:r>
        <m:d>
          <m:dPr>
            <m:begChr m:val="{"/>
            <m:endChr m:val="}"/>
            <m:ctrlPr>
              <w:rPr>
                <w:rFonts w:ascii="Cambria Math" w:eastAsia="Times New Roman" w:hAnsi="Cambria Math" w:cs="Times New Roman"/>
                <w:szCs w:val="24"/>
                <w:lang w:eastAsia="tr-TR"/>
              </w:rPr>
            </m:ctrlPr>
          </m:dPr>
          <m:e>
            <m:sSub>
              <m:sSubPr>
                <m:ctrlPr>
                  <w:rPr>
                    <w:rFonts w:ascii="Cambria Math" w:eastAsia="Times New Roman" w:hAnsi="Cambria Math" w:cs="Times New Roman"/>
                    <w:szCs w:val="24"/>
                    <w:lang w:eastAsia="tr-TR"/>
                  </w:rPr>
                </m:ctrlPr>
              </m:sSubPr>
              <m:e>
                <m:r>
                  <m:rPr>
                    <m:sty m:val="p"/>
                  </m:rPr>
                  <w:rPr>
                    <w:rFonts w:ascii="Cambria Math" w:eastAsia="Times New Roman" w:hAnsi="Cambria Math" w:cs="Times New Roman"/>
                    <w:szCs w:val="24"/>
                    <w:lang w:eastAsia="tr-TR"/>
                  </w:rPr>
                  <m:t>S</m:t>
                </m:r>
              </m:e>
              <m:sub>
                <m:r>
                  <m:rPr>
                    <m:sty m:val="p"/>
                  </m:rPr>
                  <w:rPr>
                    <w:rFonts w:ascii="Cambria Math" w:eastAsia="Times New Roman" w:hAnsi="Cambria Math" w:cs="Times New Roman"/>
                    <w:szCs w:val="24"/>
                    <w:lang w:eastAsia="tr-TR"/>
                  </w:rPr>
                  <m:t>i</m:t>
                </m:r>
              </m:sub>
            </m:sSub>
          </m:e>
        </m:d>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(3.26)</w:t>
      </w: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R</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func>
          <m:funcPr>
            <m:ctrlPr>
              <w:rPr>
                <w:rFonts w:ascii="Cambria Math" w:eastAsia="Times New Roman" w:hAnsi="Cambria Math" w:cs="Times New Roman"/>
                <w:i/>
                <w:szCs w:val="24"/>
                <w:lang w:eastAsia="tr-TR"/>
              </w:rPr>
            </m:ctrlPr>
          </m:funcPr>
          <m:fName>
            <m:r>
              <m:rPr>
                <m:sty m:val="p"/>
              </m:rPr>
              <w:rPr>
                <w:rFonts w:ascii="Cambria Math" w:eastAsia="Times New Roman" w:hAnsi="Cambria Math" w:cs="Times New Roman"/>
                <w:szCs w:val="24"/>
                <w:lang w:eastAsia="tr-TR"/>
              </w:rPr>
              <m:t>min</m:t>
            </m:r>
          </m:fName>
          <m:e>
            <m:d>
              <m:dPr>
                <m:begChr m:val="{"/>
                <m:endChr m:val="}"/>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m:t>
                    </m:r>
                  </m:sub>
                </m:sSub>
              </m:e>
            </m:d>
          </m:e>
        </m:func>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(3.27)</w:t>
      </w:r>
    </w:p>
    <w:p w:rsidR="005612FA" w:rsidRPr="00074C14" w:rsidRDefault="00C12B7D" w:rsidP="003E5BBC">
      <w:pPr>
        <w:spacing w:after="0"/>
        <w:rPr>
          <w:rFonts w:eastAsia="Times New Roman" w:cs="Times New Roman"/>
          <w:szCs w:val="24"/>
          <w:lang w:eastAsia="tr-TR"/>
        </w:rPr>
      </w:pP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R</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=maks</m:t>
        </m:r>
        <m:d>
          <m:dPr>
            <m:begChr m:val="{"/>
            <m:endChr m:val="}"/>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m:t>
                </m:r>
              </m:sub>
            </m:sSub>
          </m:e>
        </m:d>
      </m:oMath>
      <w:r w:rsidR="00492C59">
        <w:rPr>
          <w:rFonts w:eastAsia="Times New Roman" w:cs="Times New Roman"/>
          <w:szCs w:val="24"/>
          <w:lang w:eastAsia="tr-TR"/>
        </w:rPr>
        <w:t xml:space="preserve">                                                                                             </w:t>
      </w:r>
      <w:r w:rsidR="005612FA" w:rsidRPr="00074C14">
        <w:rPr>
          <w:rFonts w:eastAsia="Times New Roman" w:cs="Times New Roman"/>
          <w:szCs w:val="24"/>
          <w:lang w:eastAsia="tr-TR"/>
        </w:rPr>
        <w:t>(3.28)</w:t>
      </w:r>
    </w:p>
    <w:p w:rsidR="00C058FB" w:rsidRPr="00074C14" w:rsidRDefault="00C12B7D" w:rsidP="003E5BBC">
      <w:pPr>
        <w:spacing w:after="0"/>
        <w:rPr>
          <w:rFonts w:eastAsia="Times New Roman" w:cs="Times New Roman"/>
          <w:szCs w:val="24"/>
          <w:lang w:eastAsia="tr-TR"/>
        </w:rPr>
      </w:pPr>
      <m:oMath>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Q</m:t>
            </m:r>
          </m:e>
          <m:sub>
            <m:r>
              <w:rPr>
                <w:rFonts w:ascii="Cambria Math" w:eastAsia="Times New Roman" w:hAnsi="Cambria Math" w:cs="Times New Roman"/>
                <w:szCs w:val="24"/>
                <w:lang w:eastAsia="tr-TR"/>
              </w:rPr>
              <m:t>i</m:t>
            </m:r>
          </m:sub>
        </m:sSub>
        <m:r>
          <w:rPr>
            <w:rFonts w:ascii="Cambria Math" w:eastAsia="Times New Roman" w:hAnsi="Cambria Math" w:cs="Times New Roman"/>
            <w:szCs w:val="24"/>
            <w:lang w:eastAsia="tr-TR"/>
          </w:rPr>
          <m:t>=v</m:t>
        </m:r>
        <m:f>
          <m:fPr>
            <m:ctrlPr>
              <w:rPr>
                <w:rFonts w:ascii="Cambria Math" w:eastAsia="Times New Roman" w:hAnsi="Cambria Math" w:cs="Times New Roman"/>
                <w:i/>
                <w:szCs w:val="24"/>
                <w:lang w:eastAsia="tr-TR"/>
              </w:rPr>
            </m:ctrlPr>
          </m:fPr>
          <m:num>
            <m:d>
              <m:dPr>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S</m:t>
                    </m:r>
                  </m:e>
                  <m:sub>
                    <m:r>
                      <w:rPr>
                        <w:rFonts w:ascii="Cambria Math" w:eastAsia="Times New Roman" w:hAnsi="Cambria Math" w:cs="Times New Roman"/>
                        <w:szCs w:val="24"/>
                        <w:lang w:eastAsia="tr-TR"/>
                      </w:rPr>
                      <m:t>i</m:t>
                    </m:r>
                  </m:sub>
                </m:sSub>
                <m:r>
                  <w:rPr>
                    <w:rFonts w:ascii="Cambria Math" w:eastAsia="Times New Roman" w:hAnsi="Cambria Math" w:cs="Times New Roman"/>
                    <w:szCs w:val="24"/>
                    <w:lang w:eastAsia="tr-TR"/>
                  </w:rPr>
                  <m:t>-</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e>
            </m:d>
          </m:num>
          <m:den>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S</m:t>
                </m:r>
              </m:e>
              <m:sup>
                <m:r>
                  <w:rPr>
                    <w:rFonts w:ascii="Cambria Math" w:eastAsia="Times New Roman" w:hAnsi="Cambria Math" w:cs="Times New Roman"/>
                    <w:szCs w:val="24"/>
                    <w:lang w:eastAsia="tr-TR"/>
                  </w:rPr>
                  <m:t>*</m:t>
                </m:r>
              </m:sup>
            </m:sSup>
          </m:den>
        </m:f>
        <m:r>
          <w:rPr>
            <w:rFonts w:ascii="Cambria Math" w:eastAsia="Times New Roman" w:hAnsi="Cambria Math" w:cs="Times New Roman"/>
            <w:szCs w:val="24"/>
            <w:lang w:eastAsia="tr-TR"/>
          </w:rPr>
          <m:t>+</m:t>
        </m:r>
        <m:d>
          <m:dPr>
            <m:ctrlPr>
              <w:rPr>
                <w:rFonts w:ascii="Cambria Math" w:eastAsia="Times New Roman" w:hAnsi="Cambria Math" w:cs="Times New Roman"/>
                <w:i/>
                <w:szCs w:val="24"/>
                <w:lang w:eastAsia="tr-TR"/>
              </w:rPr>
            </m:ctrlPr>
          </m:dPr>
          <m:e>
            <m:r>
              <w:rPr>
                <w:rFonts w:ascii="Cambria Math" w:eastAsia="Times New Roman" w:hAnsi="Cambria Math" w:cs="Times New Roman"/>
                <w:szCs w:val="24"/>
                <w:lang w:eastAsia="tr-TR"/>
              </w:rPr>
              <m:t>1-v</m:t>
            </m:r>
          </m:e>
        </m:d>
        <m:f>
          <m:fPr>
            <m:ctrlPr>
              <w:rPr>
                <w:rFonts w:ascii="Cambria Math" w:eastAsia="Times New Roman" w:hAnsi="Cambria Math" w:cs="Times New Roman"/>
                <w:i/>
                <w:szCs w:val="24"/>
                <w:lang w:eastAsia="tr-TR"/>
              </w:rPr>
            </m:ctrlPr>
          </m:fPr>
          <m:num>
            <m:d>
              <m:dPr>
                <m:ctrlPr>
                  <w:rPr>
                    <w:rFonts w:ascii="Cambria Math" w:eastAsia="Times New Roman" w:hAnsi="Cambria Math" w:cs="Times New Roman"/>
                    <w:i/>
                    <w:szCs w:val="24"/>
                    <w:lang w:eastAsia="tr-TR"/>
                  </w:rPr>
                </m:ctrlPr>
              </m:dPr>
              <m:e>
                <m:sSub>
                  <m:sSubPr>
                    <m:ctrlPr>
                      <w:rPr>
                        <w:rFonts w:ascii="Cambria Math" w:eastAsia="Times New Roman" w:hAnsi="Cambria Math" w:cs="Times New Roman"/>
                        <w:i/>
                        <w:szCs w:val="24"/>
                        <w:lang w:eastAsia="tr-TR"/>
                      </w:rPr>
                    </m:ctrlPr>
                  </m:sSubPr>
                  <m:e>
                    <m:r>
                      <w:rPr>
                        <w:rFonts w:ascii="Cambria Math" w:eastAsia="Times New Roman" w:hAnsi="Cambria Math" w:cs="Times New Roman"/>
                        <w:szCs w:val="24"/>
                        <w:lang w:eastAsia="tr-TR"/>
                      </w:rPr>
                      <m:t>R</m:t>
                    </m:r>
                  </m:e>
                  <m:sub>
                    <m:r>
                      <w:rPr>
                        <w:rFonts w:ascii="Cambria Math" w:eastAsia="Times New Roman" w:hAnsi="Cambria Math" w:cs="Times New Roman"/>
                        <w:szCs w:val="24"/>
                        <w:lang w:eastAsia="tr-TR"/>
                      </w:rPr>
                      <m:t>i</m:t>
                    </m:r>
                  </m:sub>
                </m:sSub>
                <m:r>
                  <w:rPr>
                    <w:rFonts w:ascii="Cambria Math" w:eastAsia="Times New Roman" w:hAnsi="Cambria Math" w:cs="Times New Roman"/>
                    <w:szCs w:val="24"/>
                    <w:lang w:eastAsia="tr-TR"/>
                  </w:rPr>
                  <m:t>-</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R</m:t>
                    </m:r>
                  </m:e>
                  <m:sup>
                    <m:r>
                      <w:rPr>
                        <w:rFonts w:ascii="Cambria Math" w:eastAsia="Times New Roman" w:hAnsi="Cambria Math" w:cs="Times New Roman"/>
                        <w:szCs w:val="24"/>
                        <w:lang w:eastAsia="tr-TR"/>
                      </w:rPr>
                      <m:t>*</m:t>
                    </m:r>
                  </m:sup>
                </m:sSup>
              </m:e>
            </m:d>
          </m:num>
          <m:den>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R</m:t>
                </m:r>
              </m:e>
              <m:sup>
                <m:r>
                  <w:rPr>
                    <w:rFonts w:ascii="Cambria Math" w:eastAsia="Times New Roman" w:hAnsi="Cambria Math" w:cs="Times New Roman"/>
                    <w:szCs w:val="24"/>
                    <w:lang w:eastAsia="tr-TR"/>
                  </w:rPr>
                  <m:t>-</m:t>
                </m:r>
              </m:sup>
            </m:sSup>
            <m:r>
              <w:rPr>
                <w:rFonts w:ascii="Cambria Math" w:eastAsia="Times New Roman" w:hAnsi="Cambria Math" w:cs="Times New Roman"/>
                <w:szCs w:val="24"/>
                <w:lang w:eastAsia="tr-TR"/>
              </w:rPr>
              <m:t>-</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R</m:t>
                </m:r>
              </m:e>
              <m:sup>
                <m:r>
                  <w:rPr>
                    <w:rFonts w:ascii="Cambria Math" w:eastAsia="Times New Roman" w:hAnsi="Cambria Math" w:cs="Times New Roman"/>
                    <w:szCs w:val="24"/>
                    <w:lang w:eastAsia="tr-TR"/>
                  </w:rPr>
                  <m:t>*</m:t>
                </m:r>
              </m:sup>
            </m:sSup>
          </m:den>
        </m:f>
      </m:oMath>
      <w:r w:rsidR="00B13B43">
        <w:rPr>
          <w:rFonts w:eastAsia="Times New Roman" w:cs="Times New Roman"/>
          <w:szCs w:val="24"/>
          <w:lang w:eastAsia="tr-TR"/>
        </w:rPr>
        <w:t xml:space="preserve"> </w:t>
      </w:r>
      <w:r w:rsidR="00492C59">
        <w:rPr>
          <w:rFonts w:eastAsia="Times New Roman" w:cs="Times New Roman"/>
          <w:szCs w:val="24"/>
          <w:lang w:eastAsia="tr-TR"/>
        </w:rPr>
        <w:t xml:space="preserve">                                                                    </w:t>
      </w:r>
      <w:r w:rsidR="00B13B43">
        <w:rPr>
          <w:rFonts w:eastAsia="Times New Roman" w:cs="Times New Roman"/>
          <w:szCs w:val="24"/>
          <w:lang w:eastAsia="tr-TR"/>
        </w:rPr>
        <w:t>(</w:t>
      </w:r>
      <w:r w:rsidR="005612FA" w:rsidRPr="00074C14">
        <w:rPr>
          <w:rFonts w:eastAsia="Times New Roman" w:cs="Times New Roman"/>
          <w:szCs w:val="24"/>
          <w:lang w:eastAsia="tr-TR"/>
        </w:rPr>
        <w:t>3.29)</w:t>
      </w:r>
    </w:p>
    <w:p w:rsidR="005612FA" w:rsidRPr="00074C14" w:rsidRDefault="005612FA" w:rsidP="00334BDD">
      <w:pPr>
        <w:spacing w:after="0"/>
        <w:rPr>
          <w:rFonts w:eastAsia="Times New Roman" w:cs="Times New Roman"/>
          <w:szCs w:val="24"/>
          <w:lang w:eastAsia="tr-TR"/>
        </w:rPr>
      </w:pPr>
      <w:r w:rsidRPr="00074C14">
        <w:rPr>
          <w:rFonts w:eastAsia="Times New Roman" w:cs="Times New Roman"/>
          <w:szCs w:val="24"/>
          <w:lang w:eastAsia="tr-TR"/>
        </w:rPr>
        <w:lastRenderedPageBreak/>
        <w:br/>
      </w:r>
      <w:r w:rsidRPr="00334BDD">
        <w:rPr>
          <w:rFonts w:eastAsia="Times New Roman" w:cs="Times New Roman"/>
          <w:szCs w:val="24"/>
          <w:lang w:eastAsia="tr-TR"/>
        </w:rPr>
        <w:t xml:space="preserve">Şekil (3.29)’da yer alan </w:t>
      </w:r>
      <m:oMath>
        <m:r>
          <w:rPr>
            <w:rFonts w:ascii="Cambria Math" w:eastAsia="Times New Roman" w:hAnsi="Cambria Math" w:cs="Times New Roman"/>
            <w:szCs w:val="24"/>
            <w:lang w:eastAsia="tr-TR"/>
          </w:rPr>
          <m:t>v</m:t>
        </m:r>
      </m:oMath>
      <w:r w:rsidRPr="00334BDD">
        <w:rPr>
          <w:rFonts w:eastAsia="Times New Roman" w:cs="Times New Roman"/>
          <w:szCs w:val="24"/>
          <w:lang w:eastAsia="tr-TR"/>
        </w:rPr>
        <w:t xml:space="preserve"> değeri, maksimum grup faydasını sağlayan stratejinin ağırlığını ifade eder. (</w:t>
      </w:r>
      <m:oMath>
        <m:r>
          <w:rPr>
            <w:rFonts w:ascii="Cambria Math" w:eastAsia="Times New Roman" w:hAnsi="Cambria Math" w:cs="Times New Roman"/>
            <w:szCs w:val="24"/>
            <w:lang w:eastAsia="tr-TR"/>
          </w:rPr>
          <m:t>1-v)</m:t>
        </m:r>
      </m:oMath>
      <w:r w:rsidRPr="00334BDD">
        <w:rPr>
          <w:rFonts w:eastAsia="Times New Roman" w:cs="Times New Roman"/>
          <w:szCs w:val="24"/>
          <w:lang w:eastAsia="tr-TR"/>
        </w:rPr>
        <w:t xml:space="preserve"> değeri</w:t>
      </w:r>
      <w:r w:rsidR="008407B6" w:rsidRPr="00334BDD">
        <w:rPr>
          <w:rFonts w:eastAsia="Times New Roman" w:cs="Times New Roman"/>
          <w:szCs w:val="24"/>
          <w:lang w:eastAsia="tr-TR"/>
        </w:rPr>
        <w:t xml:space="preserve"> ise, karşıt görüşte olanların mini</w:t>
      </w:r>
      <w:r w:rsidRPr="00334BDD">
        <w:rPr>
          <w:rFonts w:eastAsia="Times New Roman" w:cs="Times New Roman"/>
          <w:szCs w:val="24"/>
          <w:lang w:eastAsia="tr-TR"/>
        </w:rPr>
        <w:t xml:space="preserve">mum pişmanlığının ağırlığını göstermektedir. Bu </w:t>
      </w:r>
      <m:oMath>
        <m:r>
          <w:rPr>
            <w:rFonts w:ascii="Cambria Math" w:eastAsia="Times New Roman" w:hAnsi="Cambria Math" w:cs="Times New Roman"/>
            <w:szCs w:val="24"/>
            <w:lang w:eastAsia="tr-TR"/>
          </w:rPr>
          <m:t>v</m:t>
        </m:r>
      </m:oMath>
      <w:r w:rsidRPr="00334BDD">
        <w:rPr>
          <w:rFonts w:eastAsia="Times New Roman" w:cs="Times New Roman"/>
          <w:szCs w:val="24"/>
          <w:lang w:eastAsia="tr-TR"/>
        </w:rPr>
        <w:t xml:space="preserve"> değeri genel olarak 0,5 olarak kullanılmaktadır.</w:t>
      </w:r>
    </w:p>
    <w:p w:rsidR="005612FA" w:rsidRPr="00074C14" w:rsidRDefault="005612FA" w:rsidP="003E5BBC">
      <w:pPr>
        <w:spacing w:after="0"/>
        <w:rPr>
          <w:rFonts w:eastAsia="Times New Roman" w:cs="Times New Roman"/>
          <w:szCs w:val="24"/>
          <w:lang w:eastAsia="tr-TR"/>
        </w:rPr>
      </w:pPr>
    </w:p>
    <w:p w:rsidR="005612FA" w:rsidRPr="00074C14" w:rsidRDefault="005612FA" w:rsidP="003E5BBC">
      <w:pPr>
        <w:spacing w:after="0"/>
        <w:rPr>
          <w:rFonts w:eastAsia="Times New Roman" w:cs="Times New Roman"/>
          <w:b/>
          <w:szCs w:val="24"/>
          <w:lang w:eastAsia="tr-TR"/>
        </w:rPr>
      </w:pPr>
      <w:r w:rsidRPr="00074C14">
        <w:rPr>
          <w:rFonts w:eastAsia="Times New Roman" w:cs="Times New Roman"/>
          <w:b/>
          <w:szCs w:val="24"/>
          <w:lang w:eastAsia="tr-TR"/>
        </w:rPr>
        <w:t xml:space="preserve">Aşama 7: Alternatiflerin S,R ve Q değerleri küçükten büyüğe doğru sıralanarak koşulların belirlenmesi </w:t>
      </w:r>
    </w:p>
    <w:p w:rsidR="005612FA" w:rsidRDefault="005612FA" w:rsidP="003E5BBC">
      <w:pPr>
        <w:spacing w:after="0"/>
        <w:rPr>
          <w:rFonts w:eastAsia="Times New Roman" w:cs="Times New Roman"/>
          <w:szCs w:val="24"/>
          <w:lang w:eastAsia="tr-TR"/>
        </w:rPr>
      </w:pPr>
      <w:r w:rsidRPr="00074C14">
        <w:rPr>
          <w:rFonts w:eastAsia="Times New Roman" w:cs="Times New Roman"/>
          <w:szCs w:val="24"/>
          <w:lang w:eastAsia="tr-TR"/>
        </w:rPr>
        <w:t>Aşağıda ifade edilen iki koşulun sağlanması durumunda en küçük Q değerine sahip olan alternatif (A’</w:t>
      </w:r>
      <w:proofErr w:type="gramStart"/>
      <w:r w:rsidRPr="00074C14">
        <w:rPr>
          <w:rFonts w:eastAsia="Times New Roman" w:cs="Times New Roman"/>
          <w:szCs w:val="24"/>
          <w:vertAlign w:val="superscript"/>
          <w:lang w:eastAsia="tr-TR"/>
        </w:rPr>
        <w:t>`</w:t>
      </w:r>
      <w:proofErr w:type="gramEnd"/>
      <w:r w:rsidRPr="00074C14">
        <w:rPr>
          <w:rFonts w:eastAsia="Times New Roman" w:cs="Times New Roman"/>
          <w:szCs w:val="24"/>
          <w:lang w:eastAsia="tr-TR"/>
        </w:rPr>
        <w:t>)</w:t>
      </w:r>
      <w:proofErr w:type="spellStart"/>
      <w:r w:rsidRPr="00074C14">
        <w:rPr>
          <w:rFonts w:eastAsia="Times New Roman" w:cs="Times New Roman"/>
          <w:szCs w:val="24"/>
          <w:lang w:eastAsia="tr-TR"/>
        </w:rPr>
        <w:t>uzlaşık</w:t>
      </w:r>
      <w:proofErr w:type="spellEnd"/>
      <w:r w:rsidRPr="00074C14">
        <w:rPr>
          <w:rFonts w:eastAsia="Times New Roman" w:cs="Times New Roman"/>
          <w:szCs w:val="24"/>
          <w:lang w:eastAsia="tr-TR"/>
        </w:rPr>
        <w:t xml:space="preserve"> çözüm olarak kabul edilir (Gök-Kısa ve Perçin, 2018: 1-14).</w:t>
      </w:r>
    </w:p>
    <w:p w:rsidR="00C058FB" w:rsidRPr="00074C14" w:rsidRDefault="00C058FB" w:rsidP="00B13B43">
      <w:pPr>
        <w:spacing w:after="0"/>
        <w:ind w:firstLine="0"/>
        <w:rPr>
          <w:rFonts w:eastAsia="Times New Roman" w:cs="Times New Roman"/>
          <w:szCs w:val="24"/>
          <w:lang w:eastAsia="tr-TR"/>
        </w:rPr>
      </w:pPr>
    </w:p>
    <w:p w:rsidR="005612FA" w:rsidRPr="00074C14" w:rsidRDefault="005612FA" w:rsidP="00B90325">
      <w:pPr>
        <w:pStyle w:val="ListeParagraf"/>
        <w:numPr>
          <w:ilvl w:val="0"/>
          <w:numId w:val="2"/>
        </w:numPr>
        <w:spacing w:after="0"/>
        <w:rPr>
          <w:rFonts w:eastAsia="Times New Roman" w:cs="Times New Roman"/>
          <w:szCs w:val="24"/>
          <w:u w:val="single"/>
          <w:lang w:eastAsia="tr-TR"/>
        </w:rPr>
      </w:pPr>
      <w:r w:rsidRPr="00074C14">
        <w:rPr>
          <w:rFonts w:eastAsia="Times New Roman" w:cs="Times New Roman"/>
          <w:b/>
          <w:szCs w:val="24"/>
          <w:lang w:eastAsia="tr-TR"/>
        </w:rPr>
        <w:t>Koşul</w:t>
      </w:r>
      <w:r w:rsidRPr="00074C14">
        <w:rPr>
          <w:rFonts w:eastAsia="Times New Roman" w:cs="Times New Roman"/>
          <w:szCs w:val="24"/>
          <w:lang w:eastAsia="tr-TR"/>
        </w:rPr>
        <w:t xml:space="preserve">: </w:t>
      </w:r>
      <w:r w:rsidRPr="00074C14">
        <w:rPr>
          <w:rFonts w:eastAsia="Times New Roman" w:cs="Times New Roman"/>
          <w:szCs w:val="24"/>
          <w:u w:val="single"/>
          <w:lang w:eastAsia="tr-TR"/>
        </w:rPr>
        <w:t>(C1) Kabul edilebilir avantaj[</w:t>
      </w:r>
      <w:proofErr w:type="spellStart"/>
      <w:r w:rsidRPr="00074C14">
        <w:rPr>
          <w:rFonts w:eastAsia="Times New Roman" w:cs="Times New Roman"/>
          <w:szCs w:val="24"/>
          <w:u w:val="single"/>
          <w:lang w:eastAsia="tr-TR"/>
        </w:rPr>
        <w:t>Acceptable</w:t>
      </w:r>
      <w:proofErr w:type="spellEnd"/>
      <w:r w:rsidRPr="00074C14">
        <w:rPr>
          <w:rFonts w:eastAsia="Times New Roman" w:cs="Times New Roman"/>
          <w:szCs w:val="24"/>
          <w:u w:val="single"/>
          <w:lang w:eastAsia="tr-TR"/>
        </w:rPr>
        <w:t xml:space="preserve"> </w:t>
      </w:r>
      <w:proofErr w:type="spellStart"/>
      <w:r w:rsidRPr="00074C14">
        <w:rPr>
          <w:rFonts w:eastAsia="Times New Roman" w:cs="Times New Roman"/>
          <w:szCs w:val="24"/>
          <w:u w:val="single"/>
          <w:lang w:eastAsia="tr-TR"/>
        </w:rPr>
        <w:t>advantage</w:t>
      </w:r>
      <w:proofErr w:type="spellEnd"/>
      <w:r w:rsidRPr="00074C14">
        <w:rPr>
          <w:rFonts w:eastAsia="Times New Roman" w:cs="Times New Roman"/>
          <w:szCs w:val="24"/>
          <w:u w:val="single"/>
          <w:lang w:eastAsia="tr-TR"/>
        </w:rPr>
        <w:t>]</w:t>
      </w:r>
    </w:p>
    <w:p w:rsidR="005612FA" w:rsidRPr="00074C14" w:rsidRDefault="005612FA" w:rsidP="003E5BBC">
      <w:pPr>
        <w:spacing w:after="0"/>
        <w:rPr>
          <w:rFonts w:eastAsia="Times New Roman" w:cs="Times New Roman"/>
          <w:szCs w:val="24"/>
          <w:lang w:eastAsia="tr-TR"/>
        </w:rPr>
      </w:pPr>
      <m:oMath>
        <m:r>
          <w:rPr>
            <w:rFonts w:ascii="Cambria Math" w:eastAsia="Times New Roman" w:hAnsi="Cambria Math" w:cs="Times New Roman"/>
            <w:szCs w:val="24"/>
            <w:lang w:eastAsia="tr-TR"/>
          </w:rPr>
          <m:t>Q(</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A</m:t>
            </m:r>
          </m:e>
          <m:sup>
            <m:r>
              <w:rPr>
                <w:rFonts w:ascii="Cambria Math" w:eastAsia="Times New Roman" w:hAnsi="Cambria Math" w:cs="Times New Roman"/>
                <w:szCs w:val="24"/>
                <w:lang w:eastAsia="tr-TR"/>
              </w:rPr>
              <m:t>2</m:t>
            </m:r>
          </m:sup>
        </m:sSup>
      </m:oMath>
      <w:r w:rsidRPr="00074C14">
        <w:rPr>
          <w:rFonts w:eastAsia="Times New Roman" w:cs="Times New Roman"/>
          <w:szCs w:val="24"/>
          <w:lang w:eastAsia="tr-TR"/>
        </w:rPr>
        <w:t>) – (</w:t>
      </w:r>
      <m:oMath>
        <m:r>
          <w:rPr>
            <w:rFonts w:ascii="Cambria Math" w:eastAsia="Times New Roman" w:hAnsi="Cambria Math" w:cs="Times New Roman"/>
            <w:szCs w:val="24"/>
            <w:lang w:eastAsia="tr-TR"/>
          </w:rPr>
          <m:t>Q(</m:t>
        </m:r>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A</m:t>
            </m:r>
          </m:e>
          <m:sup>
            <m:r>
              <w:rPr>
                <w:rFonts w:ascii="Cambria Math" w:eastAsia="Times New Roman" w:hAnsi="Cambria Math" w:cs="Times New Roman"/>
                <w:szCs w:val="24"/>
                <w:lang w:eastAsia="tr-TR"/>
              </w:rPr>
              <m:t>1</m:t>
            </m:r>
          </m:sup>
        </m:sSup>
      </m:oMath>
      <w:r w:rsidRPr="00074C14">
        <w:rPr>
          <w:rFonts w:eastAsia="Times New Roman" w:cs="Times New Roman"/>
          <w:szCs w:val="24"/>
          <w:lang w:eastAsia="tr-TR"/>
        </w:rPr>
        <w:t xml:space="preserve">) ≥ 1/ </w:t>
      </w:r>
      <m:oMath>
        <m:d>
          <m:dPr>
            <m:ctrlPr>
              <w:rPr>
                <w:rFonts w:ascii="Cambria Math" w:eastAsia="Times New Roman" w:hAnsi="Cambria Math" w:cs="Times New Roman"/>
                <w:i/>
                <w:szCs w:val="24"/>
                <w:lang w:eastAsia="tr-TR"/>
              </w:rPr>
            </m:ctrlPr>
          </m:dPr>
          <m:e>
            <m:r>
              <w:rPr>
                <w:rFonts w:ascii="Cambria Math" w:eastAsia="Times New Roman" w:hAnsi="Cambria Math" w:cs="Times New Roman"/>
                <w:szCs w:val="24"/>
                <w:lang w:eastAsia="tr-TR"/>
              </w:rPr>
              <m:t xml:space="preserve"> J-1</m:t>
            </m:r>
          </m:e>
        </m:d>
      </m:oMath>
      <w:r w:rsidRPr="00074C14">
        <w:rPr>
          <w:rFonts w:eastAsia="Times New Roman" w:cs="Times New Roman"/>
          <w:szCs w:val="24"/>
          <w:lang w:eastAsia="tr-TR"/>
        </w:rPr>
        <w:t>(3.30)</w:t>
      </w:r>
    </w:p>
    <w:p w:rsidR="005612FA" w:rsidRPr="00074C14" w:rsidRDefault="005612FA" w:rsidP="003E5BBC">
      <w:pPr>
        <w:spacing w:after="0"/>
        <w:rPr>
          <w:rFonts w:eastAsia="Times New Roman" w:cs="Times New Roman"/>
          <w:szCs w:val="24"/>
          <w:lang w:eastAsia="tr-TR"/>
        </w:rPr>
      </w:pPr>
      <w:r w:rsidRPr="00074C14">
        <w:rPr>
          <w:rFonts w:eastAsia="Times New Roman" w:cs="Times New Roman"/>
          <w:szCs w:val="24"/>
          <w:lang w:eastAsia="tr-TR"/>
        </w:rPr>
        <w:t xml:space="preserve">Burada </w:t>
      </w:r>
      <m:oMath>
        <m:sSup>
          <m:sSupPr>
            <m:ctrlPr>
              <w:rPr>
                <w:rFonts w:ascii="Cambria Math" w:eastAsia="Times New Roman" w:hAnsi="Cambria Math" w:cs="Times New Roman"/>
                <w:i/>
                <w:szCs w:val="24"/>
                <w:lang w:eastAsia="tr-TR"/>
              </w:rPr>
            </m:ctrlPr>
          </m:sSupPr>
          <m:e>
            <m:r>
              <w:rPr>
                <w:rFonts w:ascii="Cambria Math" w:eastAsia="Times New Roman" w:hAnsi="Cambria Math" w:cs="Times New Roman"/>
                <w:szCs w:val="24"/>
                <w:lang w:eastAsia="tr-TR"/>
              </w:rPr>
              <m:t>A</m:t>
            </m:r>
          </m:e>
          <m:sup>
            <m:r>
              <w:rPr>
                <w:rFonts w:ascii="Cambria Math" w:eastAsia="Times New Roman" w:hAnsi="Cambria Math" w:cs="Times New Roman"/>
                <w:szCs w:val="24"/>
                <w:lang w:eastAsia="tr-TR"/>
              </w:rPr>
              <m:t>2</m:t>
            </m:r>
          </m:sup>
        </m:sSup>
      </m:oMath>
      <w:r w:rsidRPr="00074C14">
        <w:rPr>
          <w:rFonts w:eastAsia="Times New Roman" w:cs="Times New Roman"/>
          <w:szCs w:val="24"/>
          <w:lang w:eastAsia="tr-TR"/>
        </w:rPr>
        <w:t xml:space="preserve"> değeri, sıralamada en iyi ikinci s</w:t>
      </w:r>
      <w:r w:rsidR="0030748E">
        <w:rPr>
          <w:rFonts w:eastAsia="Times New Roman" w:cs="Times New Roman"/>
          <w:szCs w:val="24"/>
          <w:lang w:eastAsia="tr-TR"/>
        </w:rPr>
        <w:t>ırayı alan alternatifti</w:t>
      </w:r>
      <w:r w:rsidRPr="00074C14">
        <w:rPr>
          <w:rFonts w:eastAsia="Times New Roman" w:cs="Times New Roman"/>
          <w:szCs w:val="24"/>
          <w:lang w:eastAsia="tr-TR"/>
        </w:rPr>
        <w:t xml:space="preserve">r. </w:t>
      </w:r>
    </w:p>
    <w:p w:rsidR="00C058FB" w:rsidRPr="00074C14" w:rsidRDefault="00C058FB" w:rsidP="003E5BBC">
      <w:pPr>
        <w:spacing w:after="0"/>
        <w:rPr>
          <w:rFonts w:eastAsia="Times New Roman" w:cs="Times New Roman"/>
          <w:szCs w:val="24"/>
          <w:lang w:eastAsia="tr-TR"/>
        </w:rPr>
      </w:pPr>
    </w:p>
    <w:p w:rsidR="005612FA" w:rsidRPr="00074C14" w:rsidRDefault="005612FA" w:rsidP="00B90325">
      <w:pPr>
        <w:pStyle w:val="ListeParagraf"/>
        <w:numPr>
          <w:ilvl w:val="0"/>
          <w:numId w:val="2"/>
        </w:numPr>
        <w:spacing w:after="0"/>
        <w:rPr>
          <w:rFonts w:eastAsia="Times New Roman" w:cs="Times New Roman"/>
          <w:b/>
          <w:szCs w:val="24"/>
          <w:u w:val="single"/>
          <w:lang w:eastAsia="tr-TR"/>
        </w:rPr>
      </w:pPr>
      <w:r w:rsidRPr="00074C14">
        <w:rPr>
          <w:rFonts w:eastAsia="Times New Roman" w:cs="Times New Roman"/>
          <w:b/>
          <w:szCs w:val="24"/>
          <w:lang w:eastAsia="tr-TR"/>
        </w:rPr>
        <w:t xml:space="preserve">Koşul: </w:t>
      </w:r>
      <w:r w:rsidRPr="00074C14">
        <w:rPr>
          <w:rFonts w:eastAsia="Times New Roman" w:cs="Times New Roman"/>
          <w:szCs w:val="24"/>
          <w:u w:val="single"/>
          <w:lang w:eastAsia="tr-TR"/>
        </w:rPr>
        <w:t>(C2) Karar vermede kabul edilebilir istikrar [</w:t>
      </w:r>
      <w:proofErr w:type="spellStart"/>
      <w:r w:rsidRPr="00074C14">
        <w:rPr>
          <w:rFonts w:eastAsia="Times New Roman" w:cs="Times New Roman"/>
          <w:szCs w:val="24"/>
          <w:u w:val="single"/>
          <w:lang w:eastAsia="tr-TR"/>
        </w:rPr>
        <w:t>Acceptable</w:t>
      </w:r>
      <w:proofErr w:type="spellEnd"/>
      <w:r w:rsidRPr="00074C14">
        <w:rPr>
          <w:rFonts w:eastAsia="Times New Roman" w:cs="Times New Roman"/>
          <w:szCs w:val="24"/>
          <w:u w:val="single"/>
          <w:lang w:eastAsia="tr-TR"/>
        </w:rPr>
        <w:t xml:space="preserve"> </w:t>
      </w:r>
      <w:proofErr w:type="spellStart"/>
      <w:r w:rsidRPr="00074C14">
        <w:rPr>
          <w:rFonts w:eastAsia="Times New Roman" w:cs="Times New Roman"/>
          <w:szCs w:val="24"/>
          <w:u w:val="single"/>
          <w:lang w:eastAsia="tr-TR"/>
        </w:rPr>
        <w:t>stability</w:t>
      </w:r>
      <w:proofErr w:type="spellEnd"/>
      <w:r w:rsidRPr="00074C14">
        <w:rPr>
          <w:rFonts w:eastAsia="Times New Roman" w:cs="Times New Roman"/>
          <w:szCs w:val="24"/>
          <w:u w:val="single"/>
          <w:lang w:eastAsia="tr-TR"/>
        </w:rPr>
        <w:t xml:space="preserve"> in </w:t>
      </w:r>
      <w:proofErr w:type="spellStart"/>
      <w:r w:rsidRPr="00074C14">
        <w:rPr>
          <w:rFonts w:eastAsia="Times New Roman" w:cs="Times New Roman"/>
          <w:szCs w:val="24"/>
          <w:u w:val="single"/>
          <w:lang w:eastAsia="tr-TR"/>
        </w:rPr>
        <w:t>decision</w:t>
      </w:r>
      <w:proofErr w:type="spellEnd"/>
      <w:r w:rsidRPr="00074C14">
        <w:rPr>
          <w:rFonts w:eastAsia="Times New Roman" w:cs="Times New Roman"/>
          <w:szCs w:val="24"/>
          <w:u w:val="single"/>
          <w:lang w:eastAsia="tr-TR"/>
        </w:rPr>
        <w:t xml:space="preserve"> </w:t>
      </w:r>
      <w:proofErr w:type="spellStart"/>
      <w:r w:rsidRPr="00074C14">
        <w:rPr>
          <w:rFonts w:eastAsia="Times New Roman" w:cs="Times New Roman"/>
          <w:szCs w:val="24"/>
          <w:u w:val="single"/>
          <w:lang w:eastAsia="tr-TR"/>
        </w:rPr>
        <w:t>making</w:t>
      </w:r>
      <w:proofErr w:type="spellEnd"/>
      <w:r w:rsidRPr="00074C14">
        <w:rPr>
          <w:rFonts w:eastAsia="Times New Roman" w:cs="Times New Roman"/>
          <w:szCs w:val="24"/>
          <w:u w:val="single"/>
          <w:lang w:eastAsia="tr-TR"/>
        </w:rPr>
        <w:t>]</w:t>
      </w:r>
    </w:p>
    <w:p w:rsidR="005612FA" w:rsidRPr="00074C14" w:rsidRDefault="005612FA" w:rsidP="003E5BBC">
      <w:pPr>
        <w:spacing w:after="0"/>
        <w:ind w:left="709"/>
        <w:rPr>
          <w:rFonts w:eastAsia="Times New Roman" w:cs="Times New Roman"/>
          <w:szCs w:val="24"/>
          <w:lang w:eastAsia="tr-TR"/>
        </w:rPr>
      </w:pPr>
      <w:r w:rsidRPr="00074C14">
        <w:rPr>
          <w:rFonts w:eastAsia="Times New Roman" w:cs="Times New Roman"/>
          <w:szCs w:val="24"/>
          <w:lang w:eastAsia="tr-TR"/>
        </w:rPr>
        <w:t>En iyi Q değerine sahip alternatif, S ve R değerinin de en az bir tanesinde en iyi sonucu gerçekleştirmiş olmalıdır. Eğer bu iki koşuldan herhang</w:t>
      </w:r>
      <w:r w:rsidR="0030748E">
        <w:rPr>
          <w:rFonts w:eastAsia="Times New Roman" w:cs="Times New Roman"/>
          <w:szCs w:val="24"/>
          <w:lang w:eastAsia="tr-TR"/>
        </w:rPr>
        <w:t>i birisinin gerçek olmaması duru</w:t>
      </w:r>
      <w:r w:rsidRPr="00074C14">
        <w:rPr>
          <w:rFonts w:eastAsia="Times New Roman" w:cs="Times New Roman"/>
          <w:szCs w:val="24"/>
          <w:lang w:eastAsia="tr-TR"/>
        </w:rPr>
        <w:t xml:space="preserve">munda </w:t>
      </w:r>
      <w:proofErr w:type="spellStart"/>
      <w:r w:rsidRPr="00074C14">
        <w:rPr>
          <w:rFonts w:eastAsia="Times New Roman" w:cs="Times New Roman"/>
          <w:szCs w:val="24"/>
          <w:lang w:eastAsia="tr-TR"/>
        </w:rPr>
        <w:t>uzlaşık</w:t>
      </w:r>
      <w:proofErr w:type="spellEnd"/>
      <w:r w:rsidRPr="00074C14">
        <w:rPr>
          <w:rFonts w:eastAsia="Times New Roman" w:cs="Times New Roman"/>
          <w:szCs w:val="24"/>
          <w:lang w:eastAsia="tr-TR"/>
        </w:rPr>
        <w:t xml:space="preserve"> çözüm şu şekilde önerilmektedir:</w:t>
      </w:r>
    </w:p>
    <w:p w:rsidR="005612FA" w:rsidRPr="00074C14" w:rsidRDefault="005612FA" w:rsidP="003E5BBC">
      <w:pPr>
        <w:spacing w:after="0"/>
        <w:ind w:left="709"/>
        <w:rPr>
          <w:rFonts w:eastAsia="Times New Roman" w:cs="Times New Roman"/>
          <w:szCs w:val="24"/>
          <w:lang w:eastAsia="tr-TR"/>
        </w:rPr>
      </w:pPr>
    </w:p>
    <w:p w:rsidR="005612FA" w:rsidRPr="00074C14" w:rsidRDefault="005612FA" w:rsidP="00B90325">
      <w:pPr>
        <w:pStyle w:val="ListeParagraf"/>
        <w:numPr>
          <w:ilvl w:val="0"/>
          <w:numId w:val="9"/>
        </w:numPr>
        <w:spacing w:after="0"/>
        <w:rPr>
          <w:rFonts w:eastAsia="Times New Roman" w:cs="Times New Roman"/>
          <w:szCs w:val="24"/>
          <w:lang w:eastAsia="tr-TR"/>
        </w:rPr>
      </w:pPr>
      <w:r w:rsidRPr="00074C14">
        <w:rPr>
          <w:rFonts w:eastAsia="Times New Roman" w:cs="Times New Roman"/>
          <w:szCs w:val="24"/>
          <w:lang w:eastAsia="tr-TR"/>
        </w:rPr>
        <w:t>C2 koşulu gerçekleşmiyorsa; A</w:t>
      </w:r>
      <w:r w:rsidRPr="00074C14">
        <w:rPr>
          <w:rFonts w:eastAsia="Times New Roman" w:cs="Times New Roman"/>
          <w:szCs w:val="24"/>
          <w:vertAlign w:val="superscript"/>
          <w:lang w:eastAsia="tr-TR"/>
        </w:rPr>
        <w:t xml:space="preserve">1 </w:t>
      </w:r>
      <w:r w:rsidRPr="00074C14">
        <w:rPr>
          <w:rFonts w:eastAsia="Times New Roman" w:cs="Times New Roman"/>
          <w:szCs w:val="24"/>
          <w:lang w:eastAsia="tr-TR"/>
        </w:rPr>
        <w:t>ve A</w:t>
      </w:r>
      <w:r w:rsidRPr="00074C14">
        <w:rPr>
          <w:rFonts w:eastAsia="Times New Roman" w:cs="Times New Roman"/>
          <w:szCs w:val="24"/>
          <w:vertAlign w:val="superscript"/>
          <w:lang w:eastAsia="tr-TR"/>
        </w:rPr>
        <w:t>2</w:t>
      </w:r>
      <w:r w:rsidR="00AF6C84" w:rsidRPr="00074C14">
        <w:rPr>
          <w:rFonts w:eastAsia="Times New Roman" w:cs="Times New Roman"/>
          <w:szCs w:val="24"/>
          <w:lang w:eastAsia="tr-TR"/>
        </w:rPr>
        <w:t xml:space="preserve"> alternatifleri </w:t>
      </w:r>
      <w:proofErr w:type="spellStart"/>
      <w:r w:rsidR="00AF6C84" w:rsidRPr="00074C14">
        <w:rPr>
          <w:rFonts w:eastAsia="Times New Roman" w:cs="Times New Roman"/>
          <w:szCs w:val="24"/>
          <w:lang w:eastAsia="tr-TR"/>
        </w:rPr>
        <w:t>uzla</w:t>
      </w:r>
      <w:r w:rsidRPr="00074C14">
        <w:rPr>
          <w:rFonts w:eastAsia="Times New Roman" w:cs="Times New Roman"/>
          <w:szCs w:val="24"/>
          <w:lang w:eastAsia="tr-TR"/>
        </w:rPr>
        <w:t>şık</w:t>
      </w:r>
      <w:proofErr w:type="spellEnd"/>
      <w:r w:rsidRPr="00074C14">
        <w:rPr>
          <w:rFonts w:eastAsia="Times New Roman" w:cs="Times New Roman"/>
          <w:szCs w:val="24"/>
          <w:lang w:eastAsia="tr-TR"/>
        </w:rPr>
        <w:t xml:space="preserve"> çözüm kümesi içerisine alınır. </w:t>
      </w:r>
    </w:p>
    <w:p w:rsidR="005612FA" w:rsidRDefault="005612FA" w:rsidP="00B90325">
      <w:pPr>
        <w:pStyle w:val="ListeParagraf"/>
        <w:numPr>
          <w:ilvl w:val="0"/>
          <w:numId w:val="9"/>
        </w:numPr>
        <w:spacing w:after="0"/>
        <w:rPr>
          <w:rFonts w:eastAsia="Times New Roman" w:cs="Times New Roman"/>
          <w:szCs w:val="24"/>
          <w:lang w:eastAsia="tr-TR"/>
        </w:rPr>
      </w:pPr>
      <w:r w:rsidRPr="00074C14">
        <w:rPr>
          <w:rFonts w:eastAsia="Times New Roman" w:cs="Times New Roman"/>
          <w:szCs w:val="24"/>
          <w:lang w:eastAsia="tr-TR"/>
        </w:rPr>
        <w:t>C1 koşulu gerçekleşmiyorsa; A</w:t>
      </w:r>
      <w:r w:rsidRPr="00074C14">
        <w:rPr>
          <w:rFonts w:eastAsia="Times New Roman" w:cs="Times New Roman"/>
          <w:szCs w:val="24"/>
          <w:vertAlign w:val="superscript"/>
          <w:lang w:eastAsia="tr-TR"/>
        </w:rPr>
        <w:t>1</w:t>
      </w:r>
      <w:r w:rsidRPr="00074C14">
        <w:rPr>
          <w:rFonts w:eastAsia="Times New Roman" w:cs="Times New Roman"/>
          <w:szCs w:val="24"/>
          <w:lang w:eastAsia="tr-TR"/>
        </w:rPr>
        <w:t>, A</w:t>
      </w:r>
      <w:r w:rsidRPr="00074C14">
        <w:rPr>
          <w:rFonts w:eastAsia="Times New Roman" w:cs="Times New Roman"/>
          <w:szCs w:val="24"/>
          <w:vertAlign w:val="superscript"/>
          <w:lang w:eastAsia="tr-TR"/>
        </w:rPr>
        <w:t>2</w:t>
      </w:r>
      <w:proofErr w:type="gramStart"/>
      <w:r w:rsidRPr="00074C14">
        <w:rPr>
          <w:rFonts w:eastAsia="Times New Roman" w:cs="Times New Roman"/>
          <w:szCs w:val="24"/>
          <w:lang w:eastAsia="tr-TR"/>
        </w:rPr>
        <w:t>,…</w:t>
      </w:r>
      <w:proofErr w:type="spellStart"/>
      <w:proofErr w:type="gramEnd"/>
      <w:r w:rsidRPr="00074C14">
        <w:rPr>
          <w:rFonts w:eastAsia="Times New Roman" w:cs="Times New Roman"/>
          <w:szCs w:val="24"/>
          <w:lang w:eastAsia="tr-TR"/>
        </w:rPr>
        <w:t>A</w:t>
      </w:r>
      <w:r w:rsidRPr="00074C14">
        <w:rPr>
          <w:rFonts w:eastAsia="Times New Roman" w:cs="Times New Roman"/>
          <w:szCs w:val="24"/>
          <w:vertAlign w:val="superscript"/>
          <w:lang w:eastAsia="tr-TR"/>
        </w:rPr>
        <w:t>m</w:t>
      </w:r>
      <w:proofErr w:type="spellEnd"/>
      <w:r w:rsidRPr="00074C14">
        <w:rPr>
          <w:rFonts w:eastAsia="Times New Roman" w:cs="Times New Roman"/>
          <w:szCs w:val="24"/>
          <w:lang w:eastAsia="tr-TR"/>
        </w:rPr>
        <w:t xml:space="preserve"> alternatifleri göz önüne alınarak, Q(</w:t>
      </w:r>
      <w:proofErr w:type="spellStart"/>
      <w:r w:rsidRPr="00074C14">
        <w:rPr>
          <w:rFonts w:eastAsia="Times New Roman" w:cs="Times New Roman"/>
          <w:szCs w:val="24"/>
          <w:lang w:eastAsia="tr-TR"/>
        </w:rPr>
        <w:t>A</w:t>
      </w:r>
      <w:r w:rsidRPr="00074C14">
        <w:rPr>
          <w:rFonts w:eastAsia="Times New Roman" w:cs="Times New Roman"/>
          <w:szCs w:val="24"/>
          <w:vertAlign w:val="superscript"/>
          <w:lang w:eastAsia="tr-TR"/>
        </w:rPr>
        <w:t>m</w:t>
      </w:r>
      <w:proofErr w:type="spellEnd"/>
      <w:r w:rsidRPr="00074C14">
        <w:rPr>
          <w:rFonts w:eastAsia="Times New Roman" w:cs="Times New Roman"/>
          <w:szCs w:val="24"/>
          <w:lang w:eastAsia="tr-TR"/>
        </w:rPr>
        <w:t>) – Q(A</w:t>
      </w:r>
      <w:r w:rsidRPr="00074C14">
        <w:rPr>
          <w:rFonts w:eastAsia="Times New Roman" w:cs="Times New Roman"/>
          <w:szCs w:val="24"/>
          <w:vertAlign w:val="superscript"/>
          <w:lang w:eastAsia="tr-TR"/>
        </w:rPr>
        <w:t>1</w:t>
      </w:r>
      <w:r w:rsidRPr="00074C14">
        <w:rPr>
          <w:rFonts w:eastAsia="Times New Roman" w:cs="Times New Roman"/>
          <w:szCs w:val="24"/>
          <w:lang w:eastAsia="tr-TR"/>
        </w:rPr>
        <w:t xml:space="preserve">) &lt; 1/( J-1 ) eşitliğini sağlayan alternatifler </w:t>
      </w:r>
      <w:proofErr w:type="spellStart"/>
      <w:r w:rsidRPr="00074C14">
        <w:rPr>
          <w:rFonts w:eastAsia="Times New Roman" w:cs="Times New Roman"/>
          <w:szCs w:val="24"/>
          <w:lang w:eastAsia="tr-TR"/>
        </w:rPr>
        <w:t>uzlaşık</w:t>
      </w:r>
      <w:proofErr w:type="spellEnd"/>
      <w:r w:rsidRPr="00074C14">
        <w:rPr>
          <w:rFonts w:eastAsia="Times New Roman" w:cs="Times New Roman"/>
          <w:szCs w:val="24"/>
          <w:lang w:eastAsia="tr-TR"/>
        </w:rPr>
        <w:t xml:space="preserve"> çözüm kümesi için önerilirler.  (m değeri küme içerisindeki alternatif sayısını ifade etmektedir.)</w:t>
      </w:r>
    </w:p>
    <w:p w:rsidR="00B13B43" w:rsidRDefault="00B13B43" w:rsidP="00B13B43">
      <w:pPr>
        <w:spacing w:after="0"/>
        <w:ind w:left="1778" w:firstLine="0"/>
        <w:rPr>
          <w:rFonts w:eastAsia="Times New Roman" w:cs="Times New Roman"/>
          <w:szCs w:val="24"/>
          <w:lang w:eastAsia="tr-TR"/>
        </w:rPr>
      </w:pPr>
    </w:p>
    <w:p w:rsidR="00B13B43" w:rsidRDefault="00B13B43" w:rsidP="00B13B43">
      <w:pPr>
        <w:spacing w:after="0"/>
        <w:ind w:left="1778" w:firstLine="0"/>
        <w:rPr>
          <w:rFonts w:eastAsia="Times New Roman" w:cs="Times New Roman"/>
          <w:szCs w:val="24"/>
          <w:lang w:eastAsia="tr-TR"/>
        </w:rPr>
      </w:pPr>
    </w:p>
    <w:p w:rsidR="00B13B43" w:rsidRDefault="00B13B43" w:rsidP="00B13B43">
      <w:pPr>
        <w:spacing w:after="0"/>
        <w:ind w:left="1778" w:firstLine="0"/>
        <w:rPr>
          <w:rFonts w:eastAsia="Times New Roman" w:cs="Times New Roman"/>
          <w:szCs w:val="24"/>
          <w:lang w:eastAsia="tr-TR"/>
        </w:rPr>
      </w:pPr>
    </w:p>
    <w:p w:rsidR="00B13B43" w:rsidRPr="00B13B43" w:rsidRDefault="00B13B43" w:rsidP="00B13B43">
      <w:pPr>
        <w:spacing w:after="0"/>
        <w:ind w:left="1778" w:firstLine="0"/>
        <w:rPr>
          <w:rFonts w:eastAsia="Times New Roman" w:cs="Times New Roman"/>
          <w:szCs w:val="24"/>
          <w:lang w:eastAsia="tr-TR"/>
        </w:rPr>
      </w:pPr>
    </w:p>
    <w:p w:rsidR="0025743C" w:rsidRPr="00074C14" w:rsidRDefault="0025743C" w:rsidP="004E7A7A">
      <w:pPr>
        <w:spacing w:after="0"/>
        <w:ind w:firstLine="0"/>
        <w:rPr>
          <w:rFonts w:eastAsia="Times New Roman" w:cs="Times New Roman"/>
          <w:szCs w:val="24"/>
          <w:lang w:eastAsia="tr-TR"/>
        </w:rPr>
      </w:pPr>
    </w:p>
    <w:p w:rsidR="005612FA" w:rsidRPr="00A14055" w:rsidRDefault="005612FA" w:rsidP="00622F0A">
      <w:pPr>
        <w:pStyle w:val="ListeParagraf"/>
        <w:numPr>
          <w:ilvl w:val="1"/>
          <w:numId w:val="33"/>
        </w:numPr>
        <w:spacing w:after="0"/>
        <w:rPr>
          <w:rFonts w:eastAsia="Times New Roman" w:cs="Times New Roman"/>
          <w:b/>
          <w:bCs/>
          <w:szCs w:val="24"/>
          <w:lang w:eastAsia="tr-TR"/>
        </w:rPr>
      </w:pPr>
      <w:bookmarkStart w:id="79" w:name="_Toc56077783"/>
      <w:r w:rsidRPr="00A14055">
        <w:rPr>
          <w:rStyle w:val="Balk2Char"/>
          <w:b/>
          <w:bCs w:val="0"/>
        </w:rPr>
        <w:lastRenderedPageBreak/>
        <w:t>Uygulama</w:t>
      </w:r>
      <w:bookmarkEnd w:id="79"/>
    </w:p>
    <w:p w:rsidR="005612FA" w:rsidRDefault="005612FA" w:rsidP="00724C65">
      <w:pPr>
        <w:spacing w:after="0"/>
        <w:rPr>
          <w:rFonts w:eastAsia="Times New Roman" w:cs="Times New Roman"/>
          <w:szCs w:val="24"/>
          <w:lang w:eastAsia="tr-TR"/>
        </w:rPr>
      </w:pPr>
      <w:r w:rsidRPr="00074C14">
        <w:rPr>
          <w:rFonts w:eastAsia="Times New Roman" w:cs="Times New Roman"/>
          <w:szCs w:val="24"/>
          <w:lang w:eastAsia="tr-TR"/>
        </w:rPr>
        <w:t xml:space="preserve">Çalışmanın uygulama kısmı şekil </w:t>
      </w:r>
      <w:r w:rsidRPr="00334BDD">
        <w:rPr>
          <w:rFonts w:eastAsia="Times New Roman" w:cs="Times New Roman"/>
          <w:szCs w:val="24"/>
          <w:lang w:eastAsia="tr-TR"/>
        </w:rPr>
        <w:t>1’de</w:t>
      </w:r>
      <w:r w:rsidRPr="00074C14">
        <w:rPr>
          <w:rFonts w:eastAsia="Times New Roman" w:cs="Times New Roman"/>
          <w:szCs w:val="24"/>
          <w:lang w:eastAsia="tr-TR"/>
        </w:rPr>
        <w:t xml:space="preserve"> gösterilen akış şemasına göre yapılmıştır. </w:t>
      </w:r>
    </w:p>
    <w:p w:rsidR="002B703F" w:rsidRDefault="002B703F" w:rsidP="00334BDD">
      <w:pPr>
        <w:pStyle w:val="ResimYazs"/>
        <w:ind w:firstLine="0"/>
        <w:rPr>
          <w:b/>
          <w:bCs/>
          <w:i w:val="0"/>
          <w:iCs w:val="0"/>
          <w:color w:val="auto"/>
          <w:sz w:val="24"/>
          <w:szCs w:val="24"/>
        </w:rPr>
      </w:pPr>
      <w:bookmarkStart w:id="80" w:name="_Toc43057350"/>
    </w:p>
    <w:p w:rsidR="000D4FAE" w:rsidRPr="000D4FAE" w:rsidRDefault="000D4FAE" w:rsidP="000D4FAE">
      <w:pPr>
        <w:pStyle w:val="ResimYazs"/>
        <w:jc w:val="center"/>
        <w:rPr>
          <w:rFonts w:eastAsia="Times New Roman" w:cs="Times New Roman"/>
          <w:b/>
          <w:bCs/>
          <w:i w:val="0"/>
          <w:iCs w:val="0"/>
          <w:color w:val="auto"/>
          <w:sz w:val="24"/>
          <w:szCs w:val="24"/>
          <w:lang w:eastAsia="tr-TR"/>
        </w:rPr>
      </w:pPr>
      <w:r w:rsidRPr="000D4FAE">
        <w:rPr>
          <w:b/>
          <w:bCs/>
          <w:i w:val="0"/>
          <w:iCs w:val="0"/>
          <w:color w:val="auto"/>
          <w:sz w:val="24"/>
          <w:szCs w:val="24"/>
        </w:rPr>
        <w:t xml:space="preserve">Şekil </w:t>
      </w:r>
      <w:r w:rsidR="00D121CB" w:rsidRPr="000D4FAE">
        <w:rPr>
          <w:b/>
          <w:bCs/>
          <w:i w:val="0"/>
          <w:iCs w:val="0"/>
          <w:color w:val="auto"/>
          <w:sz w:val="24"/>
          <w:szCs w:val="24"/>
        </w:rPr>
        <w:fldChar w:fldCharType="begin"/>
      </w:r>
      <w:r w:rsidRPr="000D4FAE">
        <w:rPr>
          <w:b/>
          <w:bCs/>
          <w:i w:val="0"/>
          <w:iCs w:val="0"/>
          <w:color w:val="auto"/>
          <w:sz w:val="24"/>
          <w:szCs w:val="24"/>
        </w:rPr>
        <w:instrText xml:space="preserve"> SEQ Şekil \* ARABIC </w:instrText>
      </w:r>
      <w:r w:rsidR="00D121CB" w:rsidRPr="000D4FAE">
        <w:rPr>
          <w:b/>
          <w:bCs/>
          <w:i w:val="0"/>
          <w:iCs w:val="0"/>
          <w:color w:val="auto"/>
          <w:sz w:val="24"/>
          <w:szCs w:val="24"/>
        </w:rPr>
        <w:fldChar w:fldCharType="separate"/>
      </w:r>
      <w:r w:rsidR="006F6525">
        <w:rPr>
          <w:b/>
          <w:bCs/>
          <w:i w:val="0"/>
          <w:iCs w:val="0"/>
          <w:noProof/>
          <w:color w:val="auto"/>
          <w:sz w:val="24"/>
          <w:szCs w:val="24"/>
        </w:rPr>
        <w:t>1</w:t>
      </w:r>
      <w:r w:rsidR="00D121CB" w:rsidRPr="000D4FAE">
        <w:rPr>
          <w:b/>
          <w:bCs/>
          <w:i w:val="0"/>
          <w:iCs w:val="0"/>
          <w:noProof/>
          <w:color w:val="auto"/>
          <w:sz w:val="24"/>
          <w:szCs w:val="24"/>
        </w:rPr>
        <w:fldChar w:fldCharType="end"/>
      </w:r>
      <w:r w:rsidR="003656FF">
        <w:rPr>
          <w:b/>
          <w:bCs/>
          <w:i w:val="0"/>
          <w:iCs w:val="0"/>
          <w:noProof/>
          <w:color w:val="auto"/>
          <w:sz w:val="24"/>
          <w:szCs w:val="24"/>
        </w:rPr>
        <w:t>.</w:t>
      </w:r>
      <w:r w:rsidRPr="000D4FAE">
        <w:rPr>
          <w:b/>
          <w:bCs/>
          <w:i w:val="0"/>
          <w:iCs w:val="0"/>
          <w:noProof/>
          <w:color w:val="auto"/>
          <w:sz w:val="24"/>
          <w:szCs w:val="24"/>
        </w:rPr>
        <w:t xml:space="preserve"> Akış Şeması</w:t>
      </w:r>
      <w:bookmarkEnd w:id="80"/>
    </w:p>
    <w:p w:rsidR="005612FA" w:rsidRPr="00074C14" w:rsidRDefault="00C12B7D" w:rsidP="003E5BBC">
      <w:pPr>
        <w:spacing w:after="0"/>
        <w:jc w:val="center"/>
        <w:rPr>
          <w:rFonts w:eastAsia="Times New Roman" w:cs="Times New Roman"/>
          <w:b/>
          <w:szCs w:val="24"/>
          <w:lang w:eastAsia="tr-TR"/>
        </w:rPr>
      </w:pPr>
      <w:r>
        <w:rPr>
          <w:rFonts w:eastAsia="Times New Roman" w:cs="Times New Roman"/>
          <w:b/>
          <w:noProof/>
          <w:szCs w:val="24"/>
          <w:lang w:eastAsia="tr-TR"/>
        </w:rPr>
        <w:pict>
          <v:roundrect id="AutoShape 147" o:spid="_x0000_s1028" style="position:absolute;left:0;text-align:left;margin-left:12.1pt;margin-top:11.85pt;width:106.5pt;height:49.6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">
            <v:textbox style="mso-next-textbox:#AutoShape 147">
              <w:txbxContent>
                <w:p w:rsidR="00F32538" w:rsidRPr="00F91B2D" w:rsidRDefault="00F32538" w:rsidP="00A14055">
                  <w:pPr>
                    <w:ind w:firstLine="0"/>
                    <w:rPr>
                      <w:rFonts w:cs="Times New Roman"/>
                      <w:szCs w:val="24"/>
                    </w:rPr>
                  </w:pPr>
                  <w:r w:rsidRPr="00F91B2D">
                    <w:rPr>
                      <w:rFonts w:cs="Times New Roman"/>
                      <w:szCs w:val="24"/>
                    </w:rPr>
                    <w:t xml:space="preserve">Problemin Tanımlanması </w:t>
                  </w:r>
                </w:p>
              </w:txbxContent>
            </v:textbox>
          </v:roundrect>
        </w:pict>
      </w:r>
      <w:r>
        <w:rPr>
          <w:rFonts w:eastAsia="Times New Roman" w:cs="Times New Roman"/>
          <w:b/>
          <w:noProof/>
          <w:szCs w:val="24"/>
          <w:lang w:eastAsia="tr-TR"/>
        </w:rPr>
        <w:pict>
          <v:roundrect id="AutoShape 150" o:spid="_x0000_s1029" style="position:absolute;left:0;text-align:left;margin-left:327.85pt;margin-top:15.65pt;width:94.5pt;height:49.5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">
            <v:textbox style="mso-next-textbox:#AutoShape 150">
              <w:txbxContent>
                <w:p w:rsidR="00F32538" w:rsidRPr="00F91B2D" w:rsidRDefault="00F32538" w:rsidP="00A14055">
                  <w:pPr>
                    <w:ind w:firstLine="0"/>
                    <w:rPr>
                      <w:rFonts w:cs="Times New Roman"/>
                      <w:szCs w:val="24"/>
                    </w:rPr>
                  </w:pPr>
                  <w:r w:rsidRPr="00F91B2D">
                    <w:rPr>
                      <w:rFonts w:cs="Times New Roman"/>
                      <w:szCs w:val="24"/>
                    </w:rPr>
                    <w:t xml:space="preserve">Şirketlerin Sıralanması </w:t>
                  </w:r>
                </w:p>
              </w:txbxContent>
            </v:textbox>
          </v:roundrect>
        </w:pict>
      </w:r>
      <w:r>
        <w:rPr>
          <w:rFonts w:eastAsia="Times New Roman" w:cs="Times New Roman"/>
          <w:b/>
          <w:noProof/>
          <w:szCs w:val="24"/>
          <w:lang w:eastAsia="tr-TR"/>
        </w:rPr>
        <w:pict>
          <v:roundrect id="AutoShape 149" o:spid="_x0000_s1030" style="position:absolute;left:0;text-align:left;margin-left:160.6pt;margin-top:14.95pt;width:113.25pt;height:50.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">
            <v:textbox style="mso-next-textbox:#AutoShape 149">
              <w:txbxContent>
                <w:p w:rsidR="00F32538" w:rsidRPr="00F91B2D" w:rsidRDefault="00F32538" w:rsidP="005612FA">
                  <w:pPr>
                    <w:rPr>
                      <w:rFonts w:cs="Times New Roman"/>
                      <w:szCs w:val="24"/>
                    </w:rPr>
                  </w:pPr>
                  <w:r w:rsidRPr="00F91B2D">
                    <w:rPr>
                      <w:rFonts w:cs="Times New Roman"/>
                      <w:szCs w:val="24"/>
                    </w:rPr>
                    <w:t xml:space="preserve">Kriterlerin </w:t>
                  </w:r>
                  <w:proofErr w:type="spellStart"/>
                  <w:r w:rsidRPr="00F91B2D">
                    <w:rPr>
                      <w:rFonts w:cs="Times New Roman"/>
                      <w:szCs w:val="24"/>
                    </w:rPr>
                    <w:t>Ağırlıklandırılması</w:t>
                  </w:r>
                  <w:proofErr w:type="spellEnd"/>
                </w:p>
              </w:txbxContent>
            </v:textbox>
          </v:roundrect>
        </w:pict>
      </w:r>
    </w:p>
    <w:p w:rsidR="005612FA" w:rsidRPr="00074C14" w:rsidRDefault="00C12B7D" w:rsidP="003E5BBC">
      <w:pPr>
        <w:spacing w:after="0"/>
        <w:rPr>
          <w:rFonts w:eastAsia="Times New Roman" w:cs="Times New Roman"/>
          <w:b/>
          <w:szCs w:val="24"/>
          <w:lang w:eastAsia="tr-TR"/>
        </w:rPr>
      </w:pPr>
      <w:r>
        <w:rPr>
          <w:rFonts w:eastAsia="Times New Roman" w:cs="Times New Roman"/>
          <w:b/>
          <w:noProof/>
          <w:szCs w:val="24"/>
          <w:lang w:eastAsia="tr-TR"/>
        </w:rPr>
        <w:pict>
          <v:shapetype id="_x0000_t32" coordsize="21600,21600" o:spt="32" o:oned="t" path="m,l21600,21600e" filled="f">
            <v:path arrowok="t" fillok="f" o:connecttype="none"/>
            <o:lock v:ext="edit" shapetype="t"/>
          </v:shapetype>
          <v:shape id="AutoShape 159" o:spid="_x0000_s1038" type="#_x0000_t32" style="position:absolute;left:0;text-align:left;margin-left:123.85pt;margin-top:15.25pt;width:31.5pt;height:0;z-index:25166336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">
            <v:stroke endarrow="block"/>
          </v:shape>
        </w:pict>
      </w:r>
      <w:r>
        <w:rPr>
          <w:rFonts w:eastAsia="Times New Roman" w:cs="Times New Roman"/>
          <w:b/>
          <w:noProof/>
          <w:szCs w:val="24"/>
          <w:lang w:eastAsia="tr-TR"/>
        </w:rPr>
        <w:pict>
          <v:shape id="AutoShape 162" o:spid="_x0000_s1037" type="#_x0000_t32" style="position:absolute;left:0;text-align:left;margin-left:283.6pt;margin-top:15.25pt;width:30.75pt;height:0;z-index:25166438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">
            <v:stroke endarrow="block"/>
          </v:shape>
        </w:pict>
      </w:r>
    </w:p>
    <w:p w:rsidR="005612FA" w:rsidRPr="00074C14" w:rsidRDefault="005612FA" w:rsidP="003E5BBC">
      <w:pPr>
        <w:spacing w:after="0"/>
        <w:rPr>
          <w:rFonts w:eastAsia="Times New Roman" w:cs="Times New Roman"/>
          <w:b/>
          <w:szCs w:val="24"/>
          <w:lang w:eastAsia="tr-TR"/>
        </w:rPr>
      </w:pPr>
    </w:p>
    <w:p w:rsidR="004E7A7A" w:rsidRDefault="00C12B7D" w:rsidP="004E7A7A">
      <w:pPr>
        <w:spacing w:after="0"/>
        <w:rPr>
          <w:rFonts w:eastAsia="Times New Roman" w:cs="Times New Roman"/>
          <w:szCs w:val="24"/>
          <w:lang w:eastAsia="tr-TR"/>
        </w:rPr>
      </w:pPr>
      <w:r>
        <w:rPr>
          <w:rFonts w:eastAsia="Times New Roman" w:cs="Times New Roman"/>
          <w:noProof/>
          <w:szCs w:val="24"/>
          <w:lang w:eastAsia="tr-TR"/>
        </w:rPr>
        <w:pict>
          <v:shape id="AutoShape 169" o:spid="_x0000_s1036" type="#_x0000_t32" style="position:absolute;left:0;text-align:left;margin-left:356.6pt;margin-top:9.65pt;width:24.75pt;height:15.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">
            <v:stroke endarrow="block"/>
          </v:shape>
        </w:pict>
      </w:r>
      <w:r>
        <w:rPr>
          <w:rFonts w:eastAsia="Times New Roman" w:cs="Times New Roman"/>
          <w:noProof/>
          <w:szCs w:val="24"/>
          <w:lang w:eastAsia="tr-TR"/>
        </w:rPr>
        <w:pict>
          <v:shape id="AutoShape 168" o:spid="_x0000_s1035" type="#_x0000_t32" style="position:absolute;left:0;text-align:left;margin-left:335.6pt;margin-top:9.65pt;width:21pt;height:18.75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">
            <v:stroke endarrow="block"/>
          </v:shape>
        </w:pict>
      </w:r>
      <w:r>
        <w:rPr>
          <w:rFonts w:eastAsia="Times New Roman" w:cs="Times New Roman"/>
          <w:noProof/>
          <w:szCs w:val="24"/>
          <w:lang w:eastAsia="tr-TR"/>
        </w:rPr>
        <w:pict>
          <v:shape id="AutoShape 167" o:spid="_x0000_s1034" type="#_x0000_t32" style="position:absolute;left:0;text-align:left;margin-left:217.55pt;margin-top:10.7pt;width:0;height:22.85pt;z-index:25166540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ONAIAAF8EAAAOAAAAZHJzL2Uyb0RvYy54bWysVMGO2jAQvVfqP1i+QxIaW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">
            <v:stroke endarrow="block"/>
          </v:shape>
        </w:pict>
      </w:r>
    </w:p>
    <w:p w:rsidR="004E7A7A" w:rsidRDefault="00C12B7D" w:rsidP="004E7A7A">
      <w:pPr>
        <w:spacing w:after="0"/>
        <w:rPr>
          <w:rFonts w:eastAsia="Times New Roman" w:cs="Times New Roman"/>
          <w:szCs w:val="24"/>
          <w:lang w:eastAsia="tr-TR"/>
        </w:rPr>
      </w:pPr>
      <w:r>
        <w:rPr>
          <w:rFonts w:eastAsia="Times New Roman" w:cs="Times New Roman"/>
          <w:noProof/>
          <w:szCs w:val="24"/>
          <w:lang w:eastAsia="tr-TR"/>
        </w:rPr>
        <w:pict>
          <v:roundrect id="AutoShape 172" o:spid="_x0000_s1031" style="position:absolute;left:0;text-align:left;margin-left:360.35pt;margin-top:14.25pt;width:68.25pt;height:50.6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">
            <v:textbox style="mso-next-textbox:#AutoShape 172">
              <w:txbxContent>
                <w:p w:rsidR="00F32538" w:rsidRPr="00F91B2D" w:rsidRDefault="00F32538" w:rsidP="00A14055">
                  <w:pPr>
                    <w:ind w:firstLine="0"/>
                    <w:rPr>
                      <w:rFonts w:cs="Times New Roman"/>
                      <w:szCs w:val="24"/>
                    </w:rPr>
                  </w:pPr>
                  <w:r w:rsidRPr="00F91B2D">
                    <w:rPr>
                      <w:rFonts w:cs="Times New Roman"/>
                      <w:szCs w:val="24"/>
                    </w:rPr>
                    <w:t>VIKOR</w:t>
                  </w:r>
                </w:p>
              </w:txbxContent>
            </v:textbox>
          </v:roundrect>
        </w:pict>
      </w:r>
      <w:r>
        <w:rPr>
          <w:rFonts w:eastAsia="Times New Roman" w:cs="Times New Roman"/>
          <w:noProof/>
          <w:szCs w:val="24"/>
          <w:lang w:eastAsia="tr-TR"/>
        </w:rPr>
        <w:pict>
          <v:roundrect id="AutoShape 171" o:spid="_x0000_s1032" style="position:absolute;left:0;text-align:left;margin-left:283.6pt;margin-top:14.25pt;width:69pt;height:50.6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">
            <v:textbox style="mso-next-textbox:#AutoShape 171">
              <w:txbxContent>
                <w:p w:rsidR="00F32538" w:rsidRPr="00F91B2D" w:rsidRDefault="00F32538" w:rsidP="00A14055">
                  <w:pPr>
                    <w:ind w:firstLine="0"/>
                    <w:rPr>
                      <w:rFonts w:cs="Times New Roman"/>
                      <w:szCs w:val="24"/>
                    </w:rPr>
                  </w:pPr>
                  <w:r w:rsidRPr="00F91B2D">
                    <w:rPr>
                      <w:rFonts w:cs="Times New Roman"/>
                      <w:szCs w:val="24"/>
                    </w:rPr>
                    <w:t>TOPSIS</w:t>
                  </w:r>
                </w:p>
              </w:txbxContent>
            </v:textbox>
          </v:roundrect>
        </w:pict>
      </w:r>
      <w:r>
        <w:rPr>
          <w:rFonts w:eastAsia="Times New Roman" w:cs="Times New Roman"/>
          <w:noProof/>
          <w:szCs w:val="24"/>
          <w:lang w:eastAsia="tr-TR"/>
        </w:rPr>
        <w:pict>
          <v:roundrect id="AutoShape 170" o:spid="_x0000_s1033" style="position:absolute;left:0;text-align:left;margin-left:175.6pt;margin-top:19.15pt;width:1in;height:45.7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">
            <v:textbox style="mso-next-textbox:#AutoShape 170">
              <w:txbxContent>
                <w:p w:rsidR="00F32538" w:rsidRPr="00F91B2D" w:rsidRDefault="00F32538" w:rsidP="00A14055">
                  <w:pPr>
                    <w:ind w:firstLine="0"/>
                    <w:rPr>
                      <w:rFonts w:cs="Times New Roman"/>
                      <w:szCs w:val="24"/>
                    </w:rPr>
                  </w:pPr>
                  <w:r w:rsidRPr="00F91B2D">
                    <w:rPr>
                      <w:rFonts w:cs="Times New Roman"/>
                      <w:szCs w:val="24"/>
                    </w:rPr>
                    <w:t>ENTROPİ</w:t>
                  </w:r>
                </w:p>
              </w:txbxContent>
            </v:textbox>
          </v:roundrect>
        </w:pict>
      </w:r>
    </w:p>
    <w:p w:rsidR="006B2F95" w:rsidRDefault="006B2F95" w:rsidP="004E7A7A">
      <w:pPr>
        <w:spacing w:after="0"/>
        <w:rPr>
          <w:rFonts w:eastAsia="Times New Roman" w:cs="Times New Roman"/>
          <w:szCs w:val="24"/>
          <w:lang w:eastAsia="tr-TR"/>
        </w:rPr>
      </w:pPr>
    </w:p>
    <w:p w:rsidR="006B2F95" w:rsidRDefault="006B2F95" w:rsidP="004E7A7A">
      <w:pPr>
        <w:spacing w:after="0"/>
        <w:rPr>
          <w:rFonts w:eastAsia="Times New Roman" w:cs="Times New Roman"/>
          <w:szCs w:val="24"/>
          <w:lang w:eastAsia="tr-TR"/>
        </w:rPr>
      </w:pPr>
    </w:p>
    <w:p w:rsidR="004E7A7A" w:rsidRDefault="004E7A7A" w:rsidP="004E7A7A">
      <w:pPr>
        <w:spacing w:after="0"/>
        <w:rPr>
          <w:rFonts w:eastAsia="Times New Roman" w:cs="Times New Roman"/>
          <w:szCs w:val="24"/>
          <w:lang w:eastAsia="tr-TR"/>
        </w:rPr>
      </w:pPr>
    </w:p>
    <w:p w:rsidR="006B2F95" w:rsidRDefault="006B2F95" w:rsidP="004E7A7A">
      <w:pPr>
        <w:spacing w:after="0"/>
        <w:rPr>
          <w:rFonts w:eastAsia="Times New Roman" w:cs="Times New Roman"/>
          <w:szCs w:val="24"/>
          <w:lang w:eastAsia="tr-TR"/>
        </w:rPr>
      </w:pPr>
    </w:p>
    <w:p w:rsidR="006B2F95" w:rsidRDefault="006B2F95" w:rsidP="00417616">
      <w:pPr>
        <w:spacing w:after="0"/>
        <w:ind w:firstLine="0"/>
        <w:rPr>
          <w:rFonts w:eastAsia="Times New Roman" w:cs="Times New Roman"/>
          <w:szCs w:val="24"/>
          <w:lang w:eastAsia="tr-TR"/>
        </w:rPr>
      </w:pPr>
    </w:p>
    <w:p w:rsidR="005612FA" w:rsidRPr="00A14055" w:rsidRDefault="005612FA" w:rsidP="00622F0A">
      <w:pPr>
        <w:pStyle w:val="ListeParagraf"/>
        <w:numPr>
          <w:ilvl w:val="2"/>
          <w:numId w:val="33"/>
        </w:numPr>
        <w:spacing w:after="0"/>
        <w:rPr>
          <w:rFonts w:eastAsia="Times New Roman" w:cs="Times New Roman"/>
          <w:b/>
          <w:bCs/>
          <w:szCs w:val="24"/>
          <w:lang w:eastAsia="tr-TR"/>
        </w:rPr>
      </w:pPr>
      <w:bookmarkStart w:id="81" w:name="_Toc56077784"/>
      <w:r w:rsidRPr="00A14055">
        <w:rPr>
          <w:rStyle w:val="Balk3Char"/>
          <w:b/>
          <w:bCs w:val="0"/>
        </w:rPr>
        <w:t>Problemin Tanımlanması</w:t>
      </w:r>
      <w:bookmarkEnd w:id="81"/>
    </w:p>
    <w:p w:rsidR="005612FA" w:rsidRDefault="005612FA" w:rsidP="004E7A7A">
      <w:pPr>
        <w:spacing w:after="0"/>
        <w:rPr>
          <w:rFonts w:eastAsia="Times New Roman" w:cs="Times New Roman"/>
          <w:szCs w:val="24"/>
          <w:lang w:eastAsia="tr-TR"/>
        </w:rPr>
      </w:pPr>
      <w:r w:rsidRPr="00074C14">
        <w:rPr>
          <w:rFonts w:eastAsia="Times New Roman" w:cs="Times New Roman"/>
          <w:szCs w:val="24"/>
          <w:lang w:eastAsia="tr-TR"/>
        </w:rPr>
        <w:t>Çalışmanın amacı Borsa İstanbul (BIST)’da işlem gören 24 gıda şirket</w:t>
      </w:r>
      <w:r w:rsidR="007467BC">
        <w:rPr>
          <w:rFonts w:eastAsia="Times New Roman" w:cs="Times New Roman"/>
          <w:szCs w:val="24"/>
          <w:lang w:eastAsia="tr-TR"/>
        </w:rPr>
        <w:t>ler</w:t>
      </w:r>
      <w:r w:rsidRPr="00074C14">
        <w:rPr>
          <w:rFonts w:eastAsia="Times New Roman" w:cs="Times New Roman"/>
          <w:szCs w:val="24"/>
          <w:lang w:eastAsia="tr-TR"/>
        </w:rPr>
        <w:t xml:space="preserve">inin finansal performanslarının çok </w:t>
      </w:r>
      <w:proofErr w:type="gramStart"/>
      <w:r w:rsidRPr="00074C14">
        <w:rPr>
          <w:rFonts w:eastAsia="Times New Roman" w:cs="Times New Roman"/>
          <w:szCs w:val="24"/>
          <w:lang w:eastAsia="tr-TR"/>
        </w:rPr>
        <w:t>kriterli</w:t>
      </w:r>
      <w:proofErr w:type="gramEnd"/>
      <w:r w:rsidRPr="00074C14">
        <w:rPr>
          <w:rFonts w:eastAsia="Times New Roman" w:cs="Times New Roman"/>
          <w:szCs w:val="24"/>
          <w:lang w:eastAsia="tr-TR"/>
        </w:rPr>
        <w:t xml:space="preserve"> karar verme yöntemlerinden ENTROPİ, TOPSIS ve VIKOR yöntemleri ile analiz edilmesidir. </w:t>
      </w:r>
    </w:p>
    <w:p w:rsidR="00A14055" w:rsidRPr="00074C14" w:rsidRDefault="00A14055" w:rsidP="00A14055">
      <w:pPr>
        <w:spacing w:after="0"/>
        <w:rPr>
          <w:rFonts w:eastAsia="Times New Roman" w:cs="Times New Roman"/>
          <w:szCs w:val="24"/>
          <w:lang w:eastAsia="tr-TR"/>
        </w:rPr>
      </w:pPr>
    </w:p>
    <w:p w:rsidR="0025743C" w:rsidRPr="0025743C" w:rsidRDefault="005612FA" w:rsidP="0025743C">
      <w:pPr>
        <w:pStyle w:val="ListeParagraf"/>
        <w:numPr>
          <w:ilvl w:val="2"/>
          <w:numId w:val="33"/>
        </w:numPr>
        <w:spacing w:after="0"/>
        <w:rPr>
          <w:rStyle w:val="Balk3Char"/>
          <w:rFonts w:eastAsia="Times New Roman" w:cs="Times New Roman"/>
          <w:b/>
          <w:color w:val="auto"/>
          <w:szCs w:val="24"/>
          <w:lang w:eastAsia="tr-TR"/>
        </w:rPr>
      </w:pPr>
      <w:bookmarkStart w:id="82" w:name="_Toc56077785"/>
      <w:r w:rsidRPr="00A14055">
        <w:rPr>
          <w:rStyle w:val="Balk3Char"/>
          <w:b/>
          <w:bCs w:val="0"/>
        </w:rPr>
        <w:t xml:space="preserve">Kriterlerin </w:t>
      </w:r>
      <w:proofErr w:type="spellStart"/>
      <w:r w:rsidRPr="00A14055">
        <w:rPr>
          <w:rStyle w:val="Balk3Char"/>
          <w:b/>
          <w:bCs w:val="0"/>
        </w:rPr>
        <w:t>Ağırlıklandırılması</w:t>
      </w:r>
      <w:bookmarkEnd w:id="82"/>
      <w:proofErr w:type="spellEnd"/>
    </w:p>
    <w:p w:rsidR="0025743C" w:rsidRPr="0025743C" w:rsidRDefault="0025743C" w:rsidP="0025743C">
      <w:pPr>
        <w:spacing w:after="0"/>
        <w:ind w:firstLine="0"/>
        <w:rPr>
          <w:rFonts w:eastAsia="Times New Roman" w:cs="Times New Roman"/>
          <w:b/>
          <w:bCs/>
          <w:szCs w:val="24"/>
          <w:lang w:eastAsia="tr-TR"/>
        </w:rPr>
      </w:pPr>
    </w:p>
    <w:p w:rsidR="0025743C" w:rsidRPr="0025743C" w:rsidRDefault="005612FA" w:rsidP="0025743C">
      <w:pPr>
        <w:pStyle w:val="ListeParagraf"/>
        <w:numPr>
          <w:ilvl w:val="3"/>
          <w:numId w:val="33"/>
        </w:numPr>
        <w:spacing w:after="0"/>
        <w:rPr>
          <w:rFonts w:eastAsia="Times New Roman" w:cs="Times New Roman"/>
          <w:b/>
          <w:szCs w:val="24"/>
          <w:lang w:eastAsia="tr-TR"/>
        </w:rPr>
      </w:pPr>
      <w:r w:rsidRPr="0025743C">
        <w:rPr>
          <w:rFonts w:eastAsia="Times New Roman" w:cs="Times New Roman"/>
          <w:b/>
          <w:szCs w:val="24"/>
          <w:lang w:eastAsia="tr-TR"/>
        </w:rPr>
        <w:t>ENTROPİ</w:t>
      </w:r>
    </w:p>
    <w:p w:rsidR="005612FA" w:rsidRPr="00074C14" w:rsidRDefault="0030748E" w:rsidP="003E5BBC">
      <w:pPr>
        <w:spacing w:after="0"/>
        <w:rPr>
          <w:rFonts w:eastAsia="Times New Roman" w:cs="Times New Roman"/>
          <w:szCs w:val="24"/>
          <w:lang w:eastAsia="tr-TR"/>
        </w:rPr>
      </w:pPr>
      <w:r>
        <w:rPr>
          <w:rFonts w:eastAsia="Times New Roman" w:cs="Times New Roman"/>
          <w:szCs w:val="24"/>
          <w:lang w:eastAsia="tr-TR"/>
        </w:rPr>
        <w:t>Çalışmada likidit</w:t>
      </w:r>
      <w:r w:rsidR="005612FA" w:rsidRPr="00074C14">
        <w:rPr>
          <w:rFonts w:eastAsia="Times New Roman" w:cs="Times New Roman"/>
          <w:szCs w:val="24"/>
          <w:lang w:eastAsia="tr-TR"/>
        </w:rPr>
        <w:t xml:space="preserve">e, faaliyet, mali yapı, karlılık, piyasa ve büyüme oranları olmak üzere 6 ana </w:t>
      </w:r>
      <w:proofErr w:type="gramStart"/>
      <w:r w:rsidR="005612FA" w:rsidRPr="00074C14">
        <w:rPr>
          <w:rFonts w:eastAsia="Times New Roman" w:cs="Times New Roman"/>
          <w:szCs w:val="24"/>
          <w:lang w:eastAsia="tr-TR"/>
        </w:rPr>
        <w:t>kriter</w:t>
      </w:r>
      <w:proofErr w:type="gramEnd"/>
      <w:r w:rsidR="005612FA" w:rsidRPr="00074C14">
        <w:rPr>
          <w:rFonts w:eastAsia="Times New Roman" w:cs="Times New Roman"/>
          <w:szCs w:val="24"/>
          <w:lang w:eastAsia="tr-TR"/>
        </w:rPr>
        <w:t xml:space="preserve"> belirlenmiş olup her ana kriter için 3-4 arasında alt kriter oluşturulmuş ve toplamda 20 alt kriter oluşturulmuştur. Karar verici olarak konunun </w:t>
      </w:r>
      <w:r w:rsidR="00A14055" w:rsidRPr="00074C14">
        <w:rPr>
          <w:rFonts w:eastAsia="Times New Roman" w:cs="Times New Roman"/>
          <w:szCs w:val="24"/>
          <w:lang w:eastAsia="tr-TR"/>
        </w:rPr>
        <w:t>hâkimi</w:t>
      </w:r>
      <w:r w:rsidR="005612FA" w:rsidRPr="00074C14">
        <w:rPr>
          <w:rFonts w:eastAsia="Times New Roman" w:cs="Times New Roman"/>
          <w:szCs w:val="24"/>
          <w:lang w:eastAsia="tr-TR"/>
        </w:rPr>
        <w:t xml:space="preserve"> akademisyenin görüşü alınmıştır. </w:t>
      </w:r>
    </w:p>
    <w:p w:rsidR="003A539B" w:rsidRPr="00074C14" w:rsidRDefault="004D742C" w:rsidP="003E5BBC">
      <w:pPr>
        <w:spacing w:after="0"/>
        <w:rPr>
          <w:rFonts w:eastAsia="Times New Roman" w:cs="Times New Roman"/>
          <w:szCs w:val="24"/>
          <w:lang w:eastAsia="tr-TR"/>
        </w:rPr>
      </w:pPr>
      <w:r w:rsidRPr="00074C14">
        <w:rPr>
          <w:rFonts w:eastAsia="Times New Roman" w:cs="Times New Roman"/>
          <w:szCs w:val="24"/>
          <w:lang w:eastAsia="tr-TR"/>
        </w:rPr>
        <w:t>Bu yöntemde sadece 2017 yılına dair çözümlere yer verilecek olup diğer yılların da çözüm aşamaları benzer özellik taşıdığından yalnızca 2017 yılına</w:t>
      </w:r>
      <w:r w:rsidR="008C4A98" w:rsidRPr="00074C14">
        <w:rPr>
          <w:rFonts w:eastAsia="Times New Roman" w:cs="Times New Roman"/>
          <w:szCs w:val="24"/>
          <w:lang w:eastAsia="tr-TR"/>
        </w:rPr>
        <w:t xml:space="preserve"> ait tablolara yer verilmiştir</w:t>
      </w:r>
      <w:r w:rsidR="00E35DFE">
        <w:rPr>
          <w:rFonts w:eastAsia="Times New Roman" w:cs="Times New Roman"/>
          <w:szCs w:val="24"/>
          <w:lang w:eastAsia="tr-TR"/>
        </w:rPr>
        <w:t>.</w:t>
      </w:r>
    </w:p>
    <w:p w:rsidR="002B703F" w:rsidRDefault="002B703F" w:rsidP="004E7A7A">
      <w:pPr>
        <w:pStyle w:val="ResimYazs"/>
        <w:ind w:firstLine="0"/>
        <w:rPr>
          <w:b/>
          <w:bCs/>
          <w:i w:val="0"/>
          <w:iCs w:val="0"/>
          <w:color w:val="auto"/>
          <w:sz w:val="24"/>
          <w:szCs w:val="24"/>
        </w:rPr>
      </w:pPr>
      <w:bookmarkStart w:id="83" w:name="_Toc43057351"/>
    </w:p>
    <w:p w:rsidR="00B13B43" w:rsidRPr="00B13B43" w:rsidRDefault="00B13B43" w:rsidP="00B13B43"/>
    <w:p w:rsidR="006C4718" w:rsidRPr="000D4FAE" w:rsidRDefault="000D4FAE" w:rsidP="000D4FAE">
      <w:pPr>
        <w:pStyle w:val="ResimYazs"/>
        <w:jc w:val="center"/>
        <w:rPr>
          <w:b/>
          <w:bCs/>
          <w:i w:val="0"/>
          <w:iCs w:val="0"/>
          <w:color w:val="auto"/>
          <w:sz w:val="24"/>
          <w:szCs w:val="24"/>
        </w:rPr>
      </w:pPr>
      <w:r w:rsidRPr="000D4FAE">
        <w:rPr>
          <w:b/>
          <w:bCs/>
          <w:i w:val="0"/>
          <w:iCs w:val="0"/>
          <w:color w:val="auto"/>
          <w:sz w:val="24"/>
          <w:szCs w:val="24"/>
        </w:rPr>
        <w:lastRenderedPageBreak/>
        <w:t xml:space="preserve">Şekil </w:t>
      </w:r>
      <w:r w:rsidR="00D121CB" w:rsidRPr="000D4FAE">
        <w:rPr>
          <w:b/>
          <w:bCs/>
          <w:i w:val="0"/>
          <w:iCs w:val="0"/>
          <w:color w:val="auto"/>
          <w:sz w:val="24"/>
          <w:szCs w:val="24"/>
        </w:rPr>
        <w:fldChar w:fldCharType="begin"/>
      </w:r>
      <w:r w:rsidRPr="000D4FAE">
        <w:rPr>
          <w:b/>
          <w:bCs/>
          <w:i w:val="0"/>
          <w:iCs w:val="0"/>
          <w:color w:val="auto"/>
          <w:sz w:val="24"/>
          <w:szCs w:val="24"/>
        </w:rPr>
        <w:instrText xml:space="preserve"> SEQ Şekil \* ARABIC </w:instrText>
      </w:r>
      <w:r w:rsidR="00D121CB" w:rsidRPr="000D4FAE">
        <w:rPr>
          <w:b/>
          <w:bCs/>
          <w:i w:val="0"/>
          <w:iCs w:val="0"/>
          <w:color w:val="auto"/>
          <w:sz w:val="24"/>
          <w:szCs w:val="24"/>
        </w:rPr>
        <w:fldChar w:fldCharType="separate"/>
      </w:r>
      <w:r w:rsidR="006F6525">
        <w:rPr>
          <w:b/>
          <w:bCs/>
          <w:i w:val="0"/>
          <w:iCs w:val="0"/>
          <w:noProof/>
          <w:color w:val="auto"/>
          <w:sz w:val="24"/>
          <w:szCs w:val="24"/>
        </w:rPr>
        <w:t>2</w:t>
      </w:r>
      <w:r w:rsidR="00D121CB" w:rsidRPr="000D4FAE">
        <w:rPr>
          <w:b/>
          <w:bCs/>
          <w:i w:val="0"/>
          <w:iCs w:val="0"/>
          <w:noProof/>
          <w:color w:val="auto"/>
          <w:sz w:val="24"/>
          <w:szCs w:val="24"/>
        </w:rPr>
        <w:fldChar w:fldCharType="end"/>
      </w:r>
      <w:r w:rsidRPr="000D4FAE">
        <w:rPr>
          <w:b/>
          <w:bCs/>
          <w:i w:val="0"/>
          <w:iCs w:val="0"/>
          <w:noProof/>
          <w:color w:val="auto"/>
          <w:sz w:val="24"/>
          <w:szCs w:val="24"/>
        </w:rPr>
        <w:t>: Kriterler ve Alt Kriterler</w:t>
      </w:r>
      <w:bookmarkEnd w:id="83"/>
    </w:p>
    <w:p w:rsidR="00BB0E8A" w:rsidRDefault="00C266E8" w:rsidP="00BB0E8A">
      <w:pPr>
        <w:keepNext/>
        <w:spacing w:after="0"/>
        <w:jc w:val="center"/>
      </w:pPr>
      <w:r>
        <w:rPr>
          <w:rFonts w:eastAsia="Times New Roman" w:cs="Times New Roman"/>
          <w:b/>
          <w:noProof/>
          <w:szCs w:val="24"/>
          <w:lang w:eastAsia="tr-TR"/>
        </w:rPr>
        <w:drawing>
          <wp:inline distT="0" distB="0" distL="0" distR="0">
            <wp:extent cx="4857750" cy="3638550"/>
            <wp:effectExtent l="0" t="0" r="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rsidR="00BB0E8A" w:rsidRPr="00BB0E8A" w:rsidRDefault="00BB0E8A" w:rsidP="00BB0E8A"/>
    <w:p w:rsidR="00752885" w:rsidRPr="00074C14" w:rsidRDefault="00752885" w:rsidP="006B2F95">
      <w:pPr>
        <w:spacing w:after="0"/>
        <w:ind w:firstLine="0"/>
        <w:rPr>
          <w:rFonts w:eastAsia="Times New Roman" w:cs="Times New Roman"/>
          <w:szCs w:val="24"/>
          <w:lang w:eastAsia="tr-TR"/>
        </w:rPr>
        <w:sectPr w:rsidR="00752885" w:rsidRPr="00074C14" w:rsidSect="00F61297">
          <w:pgSz w:w="11906" w:h="16838" w:code="9"/>
          <w:pgMar w:top="1701" w:right="1134" w:bottom="1701" w:left="2268" w:header="709" w:footer="709" w:gutter="0"/>
          <w:cols w:space="708"/>
          <w:docGrid w:linePitch="360"/>
        </w:sectPr>
      </w:pPr>
    </w:p>
    <w:p w:rsidR="00D43396" w:rsidRDefault="00D43396" w:rsidP="0010011B">
      <w:pPr>
        <w:pStyle w:val="ResimYazs"/>
        <w:keepNext/>
        <w:spacing w:after="0"/>
        <w:jc w:val="center"/>
        <w:rPr>
          <w:b/>
          <w:bCs/>
          <w:i w:val="0"/>
          <w:iCs w:val="0"/>
          <w:color w:val="auto"/>
          <w:sz w:val="24"/>
          <w:szCs w:val="24"/>
        </w:rPr>
      </w:pPr>
      <w:bookmarkStart w:id="84" w:name="_Toc55244826"/>
      <w:r w:rsidRPr="00EC37F6">
        <w:rPr>
          <w:b/>
          <w:bCs/>
          <w:i w:val="0"/>
          <w:iCs w:val="0"/>
          <w:color w:val="auto"/>
          <w:sz w:val="24"/>
          <w:szCs w:val="24"/>
        </w:rPr>
        <w:lastRenderedPageBreak/>
        <w:t xml:space="preserve">Tablo </w:t>
      </w:r>
      <w:r w:rsidR="00D121CB" w:rsidRPr="00EC37F6">
        <w:rPr>
          <w:b/>
          <w:bCs/>
          <w:i w:val="0"/>
          <w:iCs w:val="0"/>
          <w:color w:val="auto"/>
          <w:sz w:val="24"/>
          <w:szCs w:val="24"/>
        </w:rPr>
        <w:fldChar w:fldCharType="begin"/>
      </w:r>
      <w:r w:rsidR="000227B2" w:rsidRPr="00EC37F6">
        <w:rPr>
          <w:b/>
          <w:bCs/>
          <w:i w:val="0"/>
          <w:iCs w:val="0"/>
          <w:color w:val="auto"/>
          <w:sz w:val="24"/>
          <w:szCs w:val="24"/>
        </w:rPr>
        <w:instrText xml:space="preserve"> SEQ Tablo \* ARABIC </w:instrText>
      </w:r>
      <w:r w:rsidR="00D121CB" w:rsidRPr="00EC37F6">
        <w:rPr>
          <w:b/>
          <w:bCs/>
          <w:i w:val="0"/>
          <w:iCs w:val="0"/>
          <w:color w:val="auto"/>
          <w:sz w:val="24"/>
          <w:szCs w:val="24"/>
        </w:rPr>
        <w:fldChar w:fldCharType="separate"/>
      </w:r>
      <w:r w:rsidR="006F6525">
        <w:rPr>
          <w:b/>
          <w:bCs/>
          <w:i w:val="0"/>
          <w:iCs w:val="0"/>
          <w:noProof/>
          <w:color w:val="auto"/>
          <w:sz w:val="24"/>
          <w:szCs w:val="24"/>
        </w:rPr>
        <w:t>8</w:t>
      </w:r>
      <w:r w:rsidR="00D121CB" w:rsidRPr="00EC37F6">
        <w:rPr>
          <w:b/>
          <w:bCs/>
          <w:i w:val="0"/>
          <w:iCs w:val="0"/>
          <w:noProof/>
          <w:color w:val="auto"/>
          <w:sz w:val="24"/>
          <w:szCs w:val="24"/>
        </w:rPr>
        <w:fldChar w:fldCharType="end"/>
      </w:r>
      <w:r w:rsidR="003656FF">
        <w:rPr>
          <w:b/>
          <w:bCs/>
          <w:i w:val="0"/>
          <w:iCs w:val="0"/>
          <w:color w:val="auto"/>
          <w:sz w:val="24"/>
          <w:szCs w:val="24"/>
        </w:rPr>
        <w:t>.</w:t>
      </w:r>
      <w:r w:rsidRPr="00EC37F6">
        <w:rPr>
          <w:b/>
          <w:bCs/>
          <w:i w:val="0"/>
          <w:iCs w:val="0"/>
          <w:color w:val="auto"/>
          <w:sz w:val="24"/>
          <w:szCs w:val="24"/>
        </w:rPr>
        <w:t xml:space="preserve"> Karar Matrisinin Oluşturulması</w:t>
      </w:r>
      <w:bookmarkEnd w:id="84"/>
    </w:p>
    <w:tbl>
      <w:tblPr>
        <w:tblStyle w:val="TabloKlavuzu1"/>
        <w:tblpPr w:leftFromText="141" w:rightFromText="141" w:vertAnchor="text" w:horzAnchor="margin" w:tblpY="337"/>
        <w:tblW w:w="0" w:type="auto"/>
        <w:tblLook w:val="04A0" w:firstRow="1" w:lastRow="0" w:firstColumn="1" w:lastColumn="0" w:noHBand="0" w:noVBand="1"/>
      </w:tblPr>
      <w:tblGrid>
        <w:gridCol w:w="1001"/>
        <w:gridCol w:w="723"/>
        <w:gridCol w:w="723"/>
        <w:gridCol w:w="642"/>
        <w:gridCol w:w="723"/>
        <w:gridCol w:w="723"/>
        <w:gridCol w:w="805"/>
        <w:gridCol w:w="832"/>
        <w:gridCol w:w="723"/>
        <w:gridCol w:w="723"/>
        <w:gridCol w:w="1102"/>
      </w:tblGrid>
      <w:tr w:rsidR="003656FF" w:rsidRPr="007D12CB" w:rsidTr="003656FF">
        <w:trPr>
          <w:trHeight w:val="701"/>
        </w:trPr>
        <w:tc>
          <w:tcPr>
            <w:tcW w:w="1002" w:type="dxa"/>
          </w:tcPr>
          <w:p w:rsidR="003656FF" w:rsidRPr="007D12CB" w:rsidRDefault="003656FF" w:rsidP="003656FF">
            <w:pPr>
              <w:spacing w:after="0" w:line="240" w:lineRule="auto"/>
              <w:ind w:firstLine="0"/>
              <w:jc w:val="left"/>
              <w:rPr>
                <w:rFonts w:eastAsia="Times New Roman" w:cs="Times New Roman"/>
                <w:sz w:val="18"/>
                <w:szCs w:val="18"/>
                <w:lang w:eastAsia="tr-TR"/>
              </w:rPr>
            </w:pPr>
          </w:p>
        </w:tc>
        <w:tc>
          <w:tcPr>
            <w:tcW w:w="794"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CO</w:t>
            </w:r>
          </w:p>
          <w:p w:rsidR="003656FF" w:rsidRPr="007D12CB" w:rsidRDefault="003656FF" w:rsidP="003656FF">
            <w:pPr>
              <w:spacing w:after="0" w:line="240" w:lineRule="auto"/>
              <w:ind w:firstLine="0"/>
              <w:jc w:val="center"/>
              <w:rPr>
                <w:rFonts w:eastAsia="Times New Roman" w:cs="Times New Roman"/>
                <w:b/>
                <w:sz w:val="18"/>
                <w:szCs w:val="18"/>
                <w:lang w:eastAsia="tr-TR"/>
              </w:rPr>
            </w:pPr>
          </w:p>
        </w:tc>
        <w:tc>
          <w:tcPr>
            <w:tcW w:w="793"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ATO</w:t>
            </w:r>
          </w:p>
        </w:tc>
        <w:tc>
          <w:tcPr>
            <w:tcW w:w="762"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NO</w:t>
            </w:r>
          </w:p>
        </w:tc>
        <w:tc>
          <w:tcPr>
            <w:tcW w:w="793"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ADH</w:t>
            </w:r>
          </w:p>
        </w:tc>
        <w:tc>
          <w:tcPr>
            <w:tcW w:w="793"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ÖDH</w:t>
            </w:r>
          </w:p>
        </w:tc>
        <w:tc>
          <w:tcPr>
            <w:tcW w:w="825"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ADH</w:t>
            </w:r>
          </w:p>
        </w:tc>
        <w:tc>
          <w:tcPr>
            <w:tcW w:w="836"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SDH</w:t>
            </w:r>
          </w:p>
        </w:tc>
        <w:tc>
          <w:tcPr>
            <w:tcW w:w="794"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KO</w:t>
            </w:r>
          </w:p>
        </w:tc>
        <w:tc>
          <w:tcPr>
            <w:tcW w:w="794" w:type="dxa"/>
          </w:tcPr>
          <w:p w:rsidR="003656FF" w:rsidRPr="007D12CB" w:rsidRDefault="003656FF" w:rsidP="003656FF">
            <w:pPr>
              <w:spacing w:after="0" w:line="240" w:lineRule="auto"/>
              <w:ind w:firstLine="0"/>
              <w:jc w:val="center"/>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BÖO</w:t>
            </w:r>
          </w:p>
        </w:tc>
        <w:tc>
          <w:tcPr>
            <w:tcW w:w="11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p>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KVYK/T.A</w:t>
            </w:r>
          </w:p>
        </w:tc>
      </w:tr>
      <w:tr w:rsidR="003656FF" w:rsidRPr="007D12CB" w:rsidTr="003656FF">
        <w:trPr>
          <w:trHeight w:val="214"/>
        </w:trPr>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ALYAG</w:t>
            </w:r>
          </w:p>
        </w:tc>
        <w:tc>
          <w:tcPr>
            <w:tcW w:w="794" w:type="dxa"/>
          </w:tcPr>
          <w:p w:rsidR="003656FF" w:rsidRPr="007D12CB" w:rsidRDefault="003656FF" w:rsidP="003656FF">
            <w:pPr>
              <w:spacing w:after="0" w:line="240" w:lineRule="auto"/>
              <w:ind w:firstLine="0"/>
              <w:jc w:val="left"/>
              <w:rPr>
                <w:rFonts w:eastAsia="Calibri" w:cs="Times New Roman"/>
                <w:color w:val="000000"/>
                <w:sz w:val="18"/>
                <w:szCs w:val="18"/>
              </w:rPr>
            </w:pPr>
            <w:r w:rsidRPr="007D12CB">
              <w:rPr>
                <w:rFonts w:eastAsia="Calibri" w:cs="Times New Roman"/>
                <w:color w:val="000000"/>
                <w:sz w:val="18"/>
                <w:szCs w:val="18"/>
              </w:rPr>
              <w:t>1,264</w:t>
            </w:r>
          </w:p>
          <w:p w:rsidR="003656FF" w:rsidRPr="007D12CB" w:rsidRDefault="003656FF" w:rsidP="003656FF">
            <w:pPr>
              <w:spacing w:after="0" w:line="240" w:lineRule="auto"/>
              <w:ind w:firstLine="0"/>
              <w:jc w:val="center"/>
              <w:rPr>
                <w:rFonts w:eastAsia="Times New Roman" w:cs="Times New Roman"/>
                <w:sz w:val="18"/>
                <w:szCs w:val="18"/>
                <w:lang w:eastAsia="tr-TR"/>
              </w:rPr>
            </w:pP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1,143</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1,159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21,156</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0,735</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-11,753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2,628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47,950</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0,758</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 xml:space="preserve">AVOD </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1,270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0,563</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0,046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0,478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0,831</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5,602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-1,477</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0,471</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0,818</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0,376</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BANVT</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1,120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0,728</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0,024</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1,889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4,124</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9,790</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-7,547</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0,541</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1,183</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0,489</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CCOLA</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1,382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1,245</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0,938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0,636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1,566</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12,621</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-9,966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1,462</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0,308</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DARDL</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0,250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0,184</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0,004</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4,050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1,190</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12,037</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-18,309</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4,401</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1,294</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2,516</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EKIZ</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0,451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0,403</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0,005</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0,648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3,179</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3,066</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(21,604)</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0,796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3,905</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0,605</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ERSU</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2,900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0,972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0,183</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0,230</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4,654</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0,203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0,255</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0,121</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FRIGO</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1,442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0,329</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0,820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2,895</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15,581</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-1,870</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0,716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2,530</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0,301</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KENT</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1,361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0,929</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0,038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1,190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1,828</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5,021</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-5,990</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0,349</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0,536</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0,323</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KERVT</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1,101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0,900</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0,262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0,712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3,185</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4,219</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-5,940</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0,776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3,468</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0,491</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KNFRT</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2,530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0,597</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0,666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0,879</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12,562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-1,082</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0,242</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0,319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0,226</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KRSTL</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3,028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2,508</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0,274</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0,887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1,401</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2,407</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-7,363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0,366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0,579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0,210</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MERKO</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0,854</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0,411</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0,996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6,371</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8,552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-2,725</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0,843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5,394</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0,765</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OYLUM</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1,139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0,932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0,166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0,650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1,379</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3,642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-7,928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0,528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1,119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0,368</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PENGD</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0,829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0,306</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0,037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0,739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4,548</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8,404</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-1,813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0,837</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5,148</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0,663</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PETUN</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1,610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1,192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0,020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0,998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1,295</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6,772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-12,178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0,228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0,296</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0,166</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PNSUT</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0,547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0,450</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0,015</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0,802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3,098</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7,047</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(11,009)</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0,740</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2,859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0,421</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PINAR</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1,210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0,806</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0,003</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1,032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1,796</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4,955</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-7,153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0,425</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0,740</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0,300</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SELGD</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2,656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2,222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0,030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0,665</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1,085</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5,828</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-4,614</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0,386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0,629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0,261</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TATGD</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2,080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1,224</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0,048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1,366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2,178</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3,816</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-3,605</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0,372</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0,594</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0,344</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TKURU</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3,501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2,272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0,445</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0,477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1,463</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2,122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-1,076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0,673</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2,065</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0,217</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TUKAS</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1,294</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0,592</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0,026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0,636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1,667</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4,240</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-1,375</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0,618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1,619</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0,534</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ULUUN</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1,349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1,086</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0,300</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2,346</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6,596</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4,132</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-9,641</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2,134</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6,000</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0,873</w:t>
            </w:r>
          </w:p>
        </w:tc>
      </w:tr>
      <w:tr w:rsidR="003656FF" w:rsidRPr="007D12CB" w:rsidTr="003656FF">
        <w:tc>
          <w:tcPr>
            <w:tcW w:w="1002" w:type="dxa"/>
          </w:tcPr>
          <w:p w:rsidR="003656FF" w:rsidRPr="007D12CB" w:rsidRDefault="003656FF" w:rsidP="003656FF">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ULKER</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2,399</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2,116</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1,591</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0,577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1,784</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9,016</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-6,258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0,676</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2,088</w:t>
            </w:r>
          </w:p>
        </w:tc>
        <w:tc>
          <w:tcPr>
            <w:tcW w:w="110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0,240</w:t>
            </w:r>
          </w:p>
        </w:tc>
      </w:tr>
      <w:tr w:rsidR="003656FF" w:rsidRPr="007D12CB" w:rsidTr="003656FF">
        <w:tc>
          <w:tcPr>
            <w:tcW w:w="1002" w:type="dxa"/>
          </w:tcPr>
          <w:p w:rsidR="003656FF" w:rsidRPr="007D12CB" w:rsidRDefault="003656FF" w:rsidP="003656FF">
            <w:pPr>
              <w:spacing w:after="0" w:line="240" w:lineRule="auto"/>
              <w:ind w:left="-5" w:firstLine="0"/>
              <w:jc w:val="left"/>
              <w:rPr>
                <w:rFonts w:eastAsia="Times New Roman" w:cs="Times New Roman"/>
                <w:b/>
                <w:sz w:val="18"/>
                <w:szCs w:val="18"/>
                <w:lang w:eastAsia="tr-TR"/>
              </w:rPr>
            </w:pPr>
            <w:r w:rsidRPr="007D12CB">
              <w:rPr>
                <w:rFonts w:eastAsia="Times New Roman" w:cs="Times New Roman"/>
                <w:b/>
                <w:sz w:val="18"/>
                <w:szCs w:val="18"/>
                <w:lang w:eastAsia="tr-TR"/>
              </w:rPr>
              <w:t>TOPLAM</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37,578</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24,123</w:t>
            </w:r>
          </w:p>
        </w:tc>
        <w:tc>
          <w:tcPr>
            <w:tcW w:w="762"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4,327</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24,612</w:t>
            </w:r>
          </w:p>
        </w:tc>
        <w:tc>
          <w:tcPr>
            <w:tcW w:w="793"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75,734</w:t>
            </w:r>
          </w:p>
        </w:tc>
        <w:tc>
          <w:tcPr>
            <w:tcW w:w="825"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156,831</w:t>
            </w:r>
          </w:p>
        </w:tc>
        <w:tc>
          <w:tcPr>
            <w:tcW w:w="836" w:type="dxa"/>
          </w:tcPr>
          <w:p w:rsidR="003656FF" w:rsidRPr="007D12CB" w:rsidRDefault="003656FF" w:rsidP="003656FF">
            <w:pPr>
              <w:spacing w:after="0" w:line="240" w:lineRule="auto"/>
              <w:ind w:firstLine="0"/>
              <w:jc w:val="left"/>
              <w:rPr>
                <w:rFonts w:eastAsia="Times New Roman" w:cs="Times New Roman"/>
                <w:sz w:val="18"/>
                <w:szCs w:val="18"/>
                <w:lang w:eastAsia="tr-TR"/>
              </w:rPr>
            </w:pPr>
            <w:r>
              <w:rPr>
                <w:rFonts w:eastAsia="Times New Roman" w:cs="Times New Roman"/>
                <w:sz w:val="18"/>
                <w:szCs w:val="18"/>
                <w:lang w:eastAsia="tr-TR"/>
              </w:rPr>
              <w:t>-162,88</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20,554</w:t>
            </w:r>
          </w:p>
        </w:tc>
        <w:tc>
          <w:tcPr>
            <w:tcW w:w="794" w:type="dxa"/>
          </w:tcPr>
          <w:p w:rsidR="003656FF" w:rsidRPr="007D12CB" w:rsidRDefault="003656FF" w:rsidP="003656FF">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92,864</w:t>
            </w:r>
          </w:p>
        </w:tc>
        <w:tc>
          <w:tcPr>
            <w:tcW w:w="1102" w:type="dxa"/>
          </w:tcPr>
          <w:p w:rsidR="003656FF" w:rsidRPr="007D12CB" w:rsidRDefault="003656FF" w:rsidP="003656FF">
            <w:pPr>
              <w:spacing w:after="0" w:line="240" w:lineRule="auto"/>
              <w:ind w:left="-5" w:firstLine="0"/>
              <w:jc w:val="left"/>
              <w:rPr>
                <w:rFonts w:eastAsia="Times New Roman" w:cs="Times New Roman"/>
                <w:sz w:val="18"/>
                <w:szCs w:val="18"/>
                <w:lang w:eastAsia="tr-TR"/>
              </w:rPr>
            </w:pPr>
            <w:r w:rsidRPr="007D12CB">
              <w:rPr>
                <w:rFonts w:eastAsia="Times New Roman" w:cs="Times New Roman"/>
                <w:sz w:val="18"/>
                <w:szCs w:val="18"/>
                <w:lang w:eastAsia="tr-TR"/>
              </w:rPr>
              <w:t>11,887</w:t>
            </w:r>
          </w:p>
        </w:tc>
      </w:tr>
    </w:tbl>
    <w:p w:rsidR="001944AA" w:rsidRDefault="001944AA" w:rsidP="001944AA"/>
    <w:p w:rsidR="001944AA" w:rsidRDefault="001944AA" w:rsidP="001944AA"/>
    <w:p w:rsidR="001944AA" w:rsidRDefault="001944AA" w:rsidP="001944AA"/>
    <w:p w:rsidR="001944AA" w:rsidRDefault="001944AA" w:rsidP="001944AA"/>
    <w:p w:rsidR="001944AA" w:rsidRDefault="001944AA" w:rsidP="001944AA"/>
    <w:p w:rsidR="001944AA" w:rsidRDefault="001944AA" w:rsidP="001944AA"/>
    <w:p w:rsidR="001944AA" w:rsidRDefault="001944AA" w:rsidP="001944AA"/>
    <w:p w:rsidR="001944AA" w:rsidRDefault="001944AA" w:rsidP="001944AA"/>
    <w:p w:rsidR="001944AA" w:rsidRDefault="001944AA" w:rsidP="00EE0A63">
      <w:pPr>
        <w:ind w:firstLine="0"/>
      </w:pPr>
    </w:p>
    <w:p w:rsidR="001944AA" w:rsidRDefault="001944AA" w:rsidP="001944AA"/>
    <w:p w:rsidR="00241B73" w:rsidRDefault="00241B73" w:rsidP="006D4B35">
      <w:pPr>
        <w:spacing w:after="0"/>
        <w:jc w:val="center"/>
        <w:rPr>
          <w:b/>
        </w:rPr>
      </w:pPr>
    </w:p>
    <w:p w:rsidR="00CC71C8" w:rsidRDefault="00CC71C8" w:rsidP="006D4B35">
      <w:pPr>
        <w:spacing w:after="0"/>
        <w:jc w:val="center"/>
        <w:rPr>
          <w:b/>
        </w:rPr>
      </w:pPr>
      <w:r>
        <w:rPr>
          <w:b/>
        </w:rPr>
        <w:lastRenderedPageBreak/>
        <w:t>Tablo 8</w:t>
      </w:r>
      <w:r w:rsidRPr="00FB4D20">
        <w:rPr>
          <w:b/>
        </w:rPr>
        <w:t>. (Devamı)</w:t>
      </w:r>
    </w:p>
    <w:tbl>
      <w:tblPr>
        <w:tblStyle w:val="TabloKlavuzu"/>
        <w:tblW w:w="8811" w:type="dxa"/>
        <w:tblLook w:val="04A0" w:firstRow="1" w:lastRow="0" w:firstColumn="1" w:lastColumn="0" w:noHBand="0" w:noVBand="1"/>
      </w:tblPr>
      <w:tblGrid>
        <w:gridCol w:w="1002"/>
        <w:gridCol w:w="782"/>
        <w:gridCol w:w="782"/>
        <w:gridCol w:w="782"/>
        <w:gridCol w:w="782"/>
        <w:gridCol w:w="781"/>
        <w:gridCol w:w="867"/>
        <w:gridCol w:w="693"/>
        <w:gridCol w:w="780"/>
        <w:gridCol w:w="780"/>
        <w:gridCol w:w="780"/>
      </w:tblGrid>
      <w:tr w:rsidR="00FF61D3" w:rsidRPr="00FF61D3" w:rsidTr="006D4B35">
        <w:tc>
          <w:tcPr>
            <w:tcW w:w="1002" w:type="dxa"/>
          </w:tcPr>
          <w:p w:rsidR="00FF61D3" w:rsidRPr="00FF61D3" w:rsidRDefault="00FF61D3" w:rsidP="00FF61D3">
            <w:pPr>
              <w:spacing w:after="0" w:line="276" w:lineRule="auto"/>
              <w:ind w:firstLine="0"/>
              <w:jc w:val="left"/>
              <w:rPr>
                <w:rFonts w:eastAsia="Calibri" w:cs="Times New Roman"/>
                <w:sz w:val="18"/>
                <w:szCs w:val="18"/>
              </w:rPr>
            </w:pPr>
          </w:p>
        </w:tc>
        <w:tc>
          <w:tcPr>
            <w:tcW w:w="782"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AKO</w:t>
            </w:r>
          </w:p>
        </w:tc>
        <w:tc>
          <w:tcPr>
            <w:tcW w:w="782"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ÖKO</w:t>
            </w:r>
          </w:p>
        </w:tc>
        <w:tc>
          <w:tcPr>
            <w:tcW w:w="782"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BKM</w:t>
            </w:r>
          </w:p>
        </w:tc>
        <w:tc>
          <w:tcPr>
            <w:tcW w:w="782"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NKM</w:t>
            </w:r>
          </w:p>
        </w:tc>
        <w:tc>
          <w:tcPr>
            <w:tcW w:w="781" w:type="dxa"/>
          </w:tcPr>
          <w:p w:rsidR="00FF61D3" w:rsidRPr="00FF61D3" w:rsidRDefault="00FF61D3" w:rsidP="00FF61D3">
            <w:pPr>
              <w:spacing w:after="0" w:line="276" w:lineRule="auto"/>
              <w:ind w:firstLine="0"/>
              <w:jc w:val="left"/>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FKO</w:t>
            </w:r>
          </w:p>
        </w:tc>
        <w:tc>
          <w:tcPr>
            <w:tcW w:w="867"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PD/ DD</w:t>
            </w:r>
          </w:p>
        </w:tc>
        <w:tc>
          <w:tcPr>
            <w:tcW w:w="693"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F/S</w:t>
            </w:r>
          </w:p>
        </w:tc>
        <w:tc>
          <w:tcPr>
            <w:tcW w:w="780"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ABO</w:t>
            </w:r>
          </w:p>
        </w:tc>
        <w:tc>
          <w:tcPr>
            <w:tcW w:w="780"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ÖBO</w:t>
            </w:r>
          </w:p>
        </w:tc>
        <w:tc>
          <w:tcPr>
            <w:tcW w:w="780" w:type="dxa"/>
          </w:tcPr>
          <w:p w:rsidR="00FF61D3" w:rsidRPr="00FF61D3" w:rsidRDefault="00FF61D3" w:rsidP="00FF61D3">
            <w:pPr>
              <w:spacing w:after="0" w:line="276" w:lineRule="auto"/>
              <w:ind w:firstLine="0"/>
              <w:jc w:val="center"/>
              <w:rPr>
                <w:rFonts w:eastAsia="Times New Roman" w:cs="Times New Roman"/>
                <w:b/>
                <w:sz w:val="18"/>
                <w:szCs w:val="18"/>
                <w:lang w:eastAsia="tr-TR"/>
              </w:rPr>
            </w:pPr>
          </w:p>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SBO</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ALYAG</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0,613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0,029</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5794</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3556</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0,358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0,752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0,706</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 xml:space="preserve">AVOD </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0,177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0,010</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6510</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5546</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0,214</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BANVT</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0,189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0,414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0,234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0,100</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6312</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2613</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0,231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0,894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0,308</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CCOLA</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0,340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0,027</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3708</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1620</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4,065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0,281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0,088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0,208</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DARDL</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0,336</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0,251</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0,083</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5062</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5006</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0,022</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EKIZ</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0,121</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0,038</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3730</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4538</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0,163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0,719</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1,208</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ERSU</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0,237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0,134</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1736</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5371</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0,010</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0,129</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FRIGO</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0,071</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0,235</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0,024</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1941</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1379</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0,204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0,611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0,118</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KENT</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0,066</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0,102</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0,296</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0,055</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1094</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1118</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0,211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0,123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0,193</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KERVT</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0,015</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0,176</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0,022</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3031</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2148</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0,365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0,894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0,275</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KNFRT</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0,139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0,183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0,288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 xml:space="preserve">0,208 </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1984</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3640</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0,288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0,222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0,690</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KRSTL</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0,089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0,026</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3481</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1312</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0,019</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0,385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0,213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0,092</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MERKO</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0,924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0,072</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0,145</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2437</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2253</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0,136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0,486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0,143</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OYLUM</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0,058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0,042</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2230</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1296</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0,299</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0,335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0,332</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PENGD</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0,431</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0,094</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7763</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3347</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0,306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0,255</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PETUN</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0,091</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0,118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0,150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0,091</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5785</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6842</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0,188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0,197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0,018</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PNSUT</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0,308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0,439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0,099</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4251</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1309</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0,009</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0,161</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0,220</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PINAR</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0,158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0,037</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1219</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8317</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0,287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0,163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0,161</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SELGD</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0,020</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0,213</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0,030</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4444</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1478</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0,450</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TATGD</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0,124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0,222</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0,056</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1587</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1680</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0,136</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0,069</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0,094</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TKURU</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0,012</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0,397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0,026</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8687</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3367</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2,300</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0,377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0,089</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TUKAS</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0,189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0,026</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1345</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3799</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0,257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0,034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0,160</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ULUUN</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0,024</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0,069</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0,055</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0,010</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1682</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1172</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0,072</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0,102</w:t>
            </w:r>
          </w:p>
        </w:tc>
      </w:tr>
      <w:tr w:rsidR="00FF61D3" w:rsidRPr="00FF61D3" w:rsidTr="006D4B35">
        <w:tc>
          <w:tcPr>
            <w:tcW w:w="1002" w:type="dxa"/>
          </w:tcPr>
          <w:p w:rsidR="00FF61D3" w:rsidRPr="00FF61D3" w:rsidRDefault="00FF61D3" w:rsidP="00FF61D3">
            <w:pPr>
              <w:spacing w:after="0" w:line="276" w:lineRule="auto"/>
              <w:ind w:firstLine="0"/>
              <w:jc w:val="left"/>
              <w:rPr>
                <w:rFonts w:eastAsia="Times New Roman" w:cs="Times New Roman"/>
                <w:b/>
                <w:sz w:val="18"/>
                <w:szCs w:val="18"/>
                <w:lang w:eastAsia="tr-TR"/>
              </w:rPr>
            </w:pPr>
            <w:r w:rsidRPr="00FF61D3">
              <w:rPr>
                <w:rFonts w:eastAsia="Times New Roman" w:cs="Times New Roman"/>
                <w:b/>
                <w:sz w:val="18"/>
                <w:szCs w:val="18"/>
                <w:lang w:eastAsia="tr-TR"/>
              </w:rPr>
              <w:t>ULKER</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0,046</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0,142</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0,265</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0,079</w:t>
            </w:r>
          </w:p>
        </w:tc>
        <w:tc>
          <w:tcPr>
            <w:tcW w:w="781"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1730</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2459</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0,004</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0,387</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0,685</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0,147</w:t>
            </w:r>
          </w:p>
        </w:tc>
      </w:tr>
      <w:tr w:rsidR="00FF61D3" w:rsidRPr="00FF61D3" w:rsidTr="006D4B35">
        <w:tc>
          <w:tcPr>
            <w:tcW w:w="1002" w:type="dxa"/>
          </w:tcPr>
          <w:p w:rsidR="00FF61D3" w:rsidRPr="00FF61D3" w:rsidRDefault="00FF61D3" w:rsidP="00FF61D3">
            <w:pPr>
              <w:spacing w:after="0" w:line="276" w:lineRule="auto"/>
              <w:ind w:left="-5" w:firstLine="0"/>
              <w:jc w:val="left"/>
              <w:rPr>
                <w:rFonts w:eastAsia="Times New Roman" w:cs="Times New Roman"/>
                <w:b/>
                <w:sz w:val="18"/>
                <w:szCs w:val="18"/>
                <w:lang w:eastAsia="tr-TR"/>
              </w:rPr>
            </w:pPr>
            <w:r w:rsidRPr="00FF61D3">
              <w:rPr>
                <w:rFonts w:eastAsia="Times New Roman" w:cs="Times New Roman"/>
                <w:b/>
                <w:sz w:val="18"/>
                <w:szCs w:val="18"/>
                <w:lang w:eastAsia="tr-TR"/>
              </w:rPr>
              <w:t>TOPLAM</w:t>
            </w:r>
          </w:p>
        </w:tc>
        <w:tc>
          <w:tcPr>
            <w:tcW w:w="782" w:type="dxa"/>
          </w:tcPr>
          <w:p w:rsidR="00FF61D3" w:rsidRPr="00FF61D3" w:rsidRDefault="00FF61D3" w:rsidP="00FF61D3">
            <w:pPr>
              <w:spacing w:after="0" w:line="276" w:lineRule="auto"/>
              <w:ind w:left="-5" w:firstLine="0"/>
              <w:jc w:val="left"/>
              <w:rPr>
                <w:rFonts w:eastAsia="Times New Roman" w:cs="Times New Roman"/>
                <w:sz w:val="18"/>
                <w:szCs w:val="18"/>
                <w:lang w:eastAsia="tr-TR"/>
              </w:rPr>
            </w:pPr>
            <w:r w:rsidRPr="00FF61D3">
              <w:rPr>
                <w:rFonts w:eastAsia="Times New Roman" w:cs="Times New Roman"/>
                <w:sz w:val="18"/>
                <w:szCs w:val="18"/>
                <w:lang w:eastAsia="tr-TR"/>
              </w:rPr>
              <w:t>1,548</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4,157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4,807</w:t>
            </w:r>
          </w:p>
        </w:tc>
        <w:tc>
          <w:tcPr>
            <w:tcW w:w="782"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1,502</w:t>
            </w:r>
          </w:p>
        </w:tc>
        <w:tc>
          <w:tcPr>
            <w:tcW w:w="781" w:type="dxa"/>
          </w:tcPr>
          <w:p w:rsidR="00FF61D3" w:rsidRPr="00FF61D3" w:rsidRDefault="00FF61D3" w:rsidP="00FF61D3">
            <w:pPr>
              <w:spacing w:after="0" w:line="276" w:lineRule="auto"/>
              <w:ind w:left="-5" w:firstLine="0"/>
              <w:jc w:val="left"/>
              <w:rPr>
                <w:rFonts w:eastAsia="Times New Roman" w:cs="Times New Roman"/>
                <w:sz w:val="18"/>
                <w:szCs w:val="18"/>
                <w:lang w:eastAsia="tr-TR"/>
              </w:rPr>
            </w:pPr>
            <w:r w:rsidRPr="00FF61D3">
              <w:rPr>
                <w:rFonts w:eastAsia="Times New Roman" w:cs="Times New Roman"/>
                <w:sz w:val="18"/>
                <w:szCs w:val="18"/>
                <w:lang w:eastAsia="tr-TR"/>
              </w:rPr>
              <w:t>5378</w:t>
            </w:r>
          </w:p>
        </w:tc>
        <w:tc>
          <w:tcPr>
            <w:tcW w:w="867"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4632</w:t>
            </w:r>
          </w:p>
        </w:tc>
        <w:tc>
          <w:tcPr>
            <w:tcW w:w="693"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6,988</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4,883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7,073</w:t>
            </w:r>
          </w:p>
        </w:tc>
        <w:tc>
          <w:tcPr>
            <w:tcW w:w="780" w:type="dxa"/>
          </w:tcPr>
          <w:p w:rsidR="00FF61D3" w:rsidRPr="00FF61D3" w:rsidRDefault="00FF61D3" w:rsidP="00FF61D3">
            <w:pPr>
              <w:spacing w:after="0" w:line="276" w:lineRule="auto"/>
              <w:ind w:firstLine="0"/>
              <w:jc w:val="left"/>
              <w:rPr>
                <w:rFonts w:eastAsia="Times New Roman" w:cs="Times New Roman"/>
                <w:sz w:val="18"/>
                <w:szCs w:val="18"/>
                <w:lang w:eastAsia="tr-TR"/>
              </w:rPr>
            </w:pPr>
            <w:r w:rsidRPr="00FF61D3">
              <w:rPr>
                <w:rFonts w:eastAsia="Times New Roman" w:cs="Times New Roman"/>
                <w:sz w:val="18"/>
                <w:szCs w:val="18"/>
                <w:lang w:eastAsia="tr-TR"/>
              </w:rPr>
              <w:t>6,345</w:t>
            </w:r>
          </w:p>
        </w:tc>
      </w:tr>
    </w:tbl>
    <w:p w:rsidR="00CC71C8" w:rsidRDefault="00CC71C8" w:rsidP="006B2F95">
      <w:pPr>
        <w:ind w:firstLine="0"/>
        <w:rPr>
          <w:rFonts w:eastAsia="Times New Roman" w:cs="Times New Roman"/>
          <w:sz w:val="16"/>
          <w:szCs w:val="16"/>
          <w:lang w:eastAsia="tr-TR"/>
        </w:rPr>
      </w:pPr>
    </w:p>
    <w:p w:rsidR="00FF61D3" w:rsidRPr="00FF61D3" w:rsidRDefault="007937E0" w:rsidP="00FF61D3">
      <w:pPr>
        <w:ind w:firstLine="0"/>
        <w:rPr>
          <w:rFonts w:eastAsia="Times New Roman" w:cs="Times New Roman"/>
          <w:sz w:val="16"/>
          <w:szCs w:val="16"/>
          <w:lang w:eastAsia="tr-TR"/>
        </w:rPr>
      </w:pPr>
      <w:r w:rsidRPr="006B2F95">
        <w:rPr>
          <w:rFonts w:eastAsia="Times New Roman" w:cs="Times New Roman"/>
          <w:sz w:val="16"/>
          <w:szCs w:val="16"/>
          <w:lang w:eastAsia="tr-TR"/>
        </w:rPr>
        <w:t xml:space="preserve">CO: cari oran, </w:t>
      </w:r>
      <w:r w:rsidR="00E313D5" w:rsidRPr="006B2F95">
        <w:rPr>
          <w:rFonts w:eastAsia="Times New Roman" w:cs="Times New Roman"/>
          <w:sz w:val="16"/>
          <w:szCs w:val="16"/>
          <w:lang w:eastAsia="tr-TR"/>
        </w:rPr>
        <w:t xml:space="preserve">ATO: asit test oranı, NO: nakit oranı, ADH: aktif devir hızı, ÖDH: </w:t>
      </w:r>
      <w:proofErr w:type="spellStart"/>
      <w:r w:rsidR="00E313D5" w:rsidRPr="006B2F95">
        <w:rPr>
          <w:rFonts w:eastAsia="Times New Roman" w:cs="Times New Roman"/>
          <w:sz w:val="16"/>
          <w:szCs w:val="16"/>
          <w:lang w:eastAsia="tr-TR"/>
        </w:rPr>
        <w:t>özsermaye</w:t>
      </w:r>
      <w:proofErr w:type="spellEnd"/>
      <w:r w:rsidR="00E313D5" w:rsidRPr="006B2F95">
        <w:rPr>
          <w:rFonts w:eastAsia="Times New Roman" w:cs="Times New Roman"/>
          <w:sz w:val="16"/>
          <w:szCs w:val="16"/>
          <w:lang w:eastAsia="tr-TR"/>
        </w:rPr>
        <w:t xml:space="preserve"> devir hızı, ADH: alacak devir hızı, SDH: stok devir hızı, KO: kaldıraç oranı, BÖO: borç </w:t>
      </w:r>
      <w:proofErr w:type="spellStart"/>
      <w:r w:rsidR="00E313D5" w:rsidRPr="006B2F95">
        <w:rPr>
          <w:rFonts w:eastAsia="Times New Roman" w:cs="Times New Roman"/>
          <w:sz w:val="16"/>
          <w:szCs w:val="16"/>
          <w:lang w:eastAsia="tr-TR"/>
        </w:rPr>
        <w:t>özsermaye</w:t>
      </w:r>
      <w:proofErr w:type="spellEnd"/>
      <w:r w:rsidR="00E313D5" w:rsidRPr="006B2F95">
        <w:rPr>
          <w:rFonts w:eastAsia="Times New Roman" w:cs="Times New Roman"/>
          <w:sz w:val="16"/>
          <w:szCs w:val="16"/>
          <w:lang w:eastAsia="tr-TR"/>
        </w:rPr>
        <w:t xml:space="preserve"> </w:t>
      </w:r>
      <w:proofErr w:type="spellStart"/>
      <w:r w:rsidR="00E313D5" w:rsidRPr="006B2F95">
        <w:rPr>
          <w:rFonts w:eastAsia="Times New Roman" w:cs="Times New Roman"/>
          <w:sz w:val="16"/>
          <w:szCs w:val="16"/>
          <w:lang w:eastAsia="tr-TR"/>
        </w:rPr>
        <w:t>oranıKVYK</w:t>
      </w:r>
      <w:proofErr w:type="spellEnd"/>
      <w:r w:rsidR="00E313D5" w:rsidRPr="006B2F95">
        <w:rPr>
          <w:rFonts w:eastAsia="Times New Roman" w:cs="Times New Roman"/>
          <w:sz w:val="16"/>
          <w:szCs w:val="16"/>
          <w:lang w:eastAsia="tr-TR"/>
        </w:rPr>
        <w:t>/TOP</w:t>
      </w:r>
      <w:r w:rsidR="00E313D5" w:rsidRPr="00074C14">
        <w:rPr>
          <w:rFonts w:eastAsia="Times New Roman" w:cs="Times New Roman"/>
          <w:sz w:val="16"/>
          <w:szCs w:val="16"/>
          <w:lang w:eastAsia="tr-TR"/>
        </w:rPr>
        <w:t xml:space="preserve">.AKT: kısa vadeli yabancı kaynaklar/ toplam aktifler, AKO: aktif karlılık oranı, ÖKO:  </w:t>
      </w:r>
      <w:proofErr w:type="spellStart"/>
      <w:r w:rsidR="00E313D5" w:rsidRPr="00074C14">
        <w:rPr>
          <w:rFonts w:eastAsia="Times New Roman" w:cs="Times New Roman"/>
          <w:sz w:val="16"/>
          <w:szCs w:val="16"/>
          <w:lang w:eastAsia="tr-TR"/>
        </w:rPr>
        <w:t>özsermaye</w:t>
      </w:r>
      <w:proofErr w:type="spellEnd"/>
      <w:r w:rsidR="00E313D5" w:rsidRPr="00074C14">
        <w:rPr>
          <w:rFonts w:eastAsia="Times New Roman" w:cs="Times New Roman"/>
          <w:sz w:val="16"/>
          <w:szCs w:val="16"/>
          <w:lang w:eastAsia="tr-TR"/>
        </w:rPr>
        <w:t xml:space="preserve"> </w:t>
      </w:r>
      <w:proofErr w:type="gramStart"/>
      <w:r w:rsidR="00E313D5" w:rsidRPr="00074C14">
        <w:rPr>
          <w:rFonts w:eastAsia="Times New Roman" w:cs="Times New Roman"/>
          <w:sz w:val="16"/>
          <w:szCs w:val="16"/>
          <w:lang w:eastAsia="tr-TR"/>
        </w:rPr>
        <w:t>karlılık  oranı</w:t>
      </w:r>
      <w:proofErr w:type="gramEnd"/>
      <w:r w:rsidR="00E313D5" w:rsidRPr="00074C14">
        <w:rPr>
          <w:rFonts w:eastAsia="Times New Roman" w:cs="Times New Roman"/>
          <w:sz w:val="16"/>
          <w:szCs w:val="16"/>
          <w:lang w:eastAsia="tr-TR"/>
        </w:rPr>
        <w:t xml:space="preserve">, BKM: brüt kar marjı, NKM: net kar marjı, FKO: fiyat kazanç oranı,  PD/DD: piyasa değeri/ defter değeri,  F/S: fiyat/satış,  ABO: aktif büyüme oranı, </w:t>
      </w:r>
      <w:r w:rsidR="004D742C" w:rsidRPr="00074C14">
        <w:rPr>
          <w:rFonts w:eastAsia="Times New Roman" w:cs="Times New Roman"/>
          <w:sz w:val="16"/>
          <w:szCs w:val="16"/>
          <w:lang w:eastAsia="tr-TR"/>
        </w:rPr>
        <w:t xml:space="preserve"> ÖBO: </w:t>
      </w:r>
      <w:proofErr w:type="spellStart"/>
      <w:r w:rsidR="004D742C" w:rsidRPr="00074C14">
        <w:rPr>
          <w:rFonts w:eastAsia="Times New Roman" w:cs="Times New Roman"/>
          <w:sz w:val="16"/>
          <w:szCs w:val="16"/>
          <w:lang w:eastAsia="tr-TR"/>
        </w:rPr>
        <w:t>özsermaye</w:t>
      </w:r>
      <w:proofErr w:type="spellEnd"/>
      <w:r w:rsidR="004D742C" w:rsidRPr="00074C14">
        <w:rPr>
          <w:rFonts w:eastAsia="Times New Roman" w:cs="Times New Roman"/>
          <w:sz w:val="16"/>
          <w:szCs w:val="16"/>
          <w:lang w:eastAsia="tr-TR"/>
        </w:rPr>
        <w:t xml:space="preserve"> büyüme oranı,  SBO: satış büyüme oranı.</w:t>
      </w:r>
    </w:p>
    <w:p w:rsidR="00D43396" w:rsidRDefault="00D43396" w:rsidP="0010011B">
      <w:pPr>
        <w:pStyle w:val="ResimYazs"/>
        <w:keepNext/>
        <w:spacing w:after="0"/>
        <w:jc w:val="center"/>
        <w:rPr>
          <w:rFonts w:eastAsia="Times New Roman" w:cs="Times New Roman"/>
          <w:b/>
          <w:bCs/>
          <w:i w:val="0"/>
          <w:iCs w:val="0"/>
          <w:color w:val="auto"/>
          <w:sz w:val="24"/>
          <w:szCs w:val="24"/>
          <w:lang w:eastAsia="tr-TR"/>
        </w:rPr>
      </w:pPr>
      <w:bookmarkStart w:id="85" w:name="_Toc55244827"/>
      <w:r w:rsidRPr="00EC37F6">
        <w:rPr>
          <w:b/>
          <w:bCs/>
          <w:i w:val="0"/>
          <w:iCs w:val="0"/>
          <w:color w:val="auto"/>
          <w:sz w:val="24"/>
          <w:szCs w:val="24"/>
        </w:rPr>
        <w:t xml:space="preserve">Tablo </w:t>
      </w:r>
      <w:r w:rsidR="00D121CB" w:rsidRPr="00EC37F6">
        <w:rPr>
          <w:b/>
          <w:bCs/>
          <w:i w:val="0"/>
          <w:iCs w:val="0"/>
          <w:color w:val="auto"/>
          <w:sz w:val="24"/>
          <w:szCs w:val="24"/>
        </w:rPr>
        <w:fldChar w:fldCharType="begin"/>
      </w:r>
      <w:r w:rsidR="000227B2" w:rsidRPr="00EC37F6">
        <w:rPr>
          <w:b/>
          <w:bCs/>
          <w:i w:val="0"/>
          <w:iCs w:val="0"/>
          <w:color w:val="auto"/>
          <w:sz w:val="24"/>
          <w:szCs w:val="24"/>
        </w:rPr>
        <w:instrText xml:space="preserve"> SEQ Tablo \* ARABIC </w:instrText>
      </w:r>
      <w:r w:rsidR="00D121CB" w:rsidRPr="00EC37F6">
        <w:rPr>
          <w:b/>
          <w:bCs/>
          <w:i w:val="0"/>
          <w:iCs w:val="0"/>
          <w:color w:val="auto"/>
          <w:sz w:val="24"/>
          <w:szCs w:val="24"/>
        </w:rPr>
        <w:fldChar w:fldCharType="separate"/>
      </w:r>
      <w:r w:rsidR="006F6525">
        <w:rPr>
          <w:b/>
          <w:bCs/>
          <w:i w:val="0"/>
          <w:iCs w:val="0"/>
          <w:noProof/>
          <w:color w:val="auto"/>
          <w:sz w:val="24"/>
          <w:szCs w:val="24"/>
        </w:rPr>
        <w:t>9</w:t>
      </w:r>
      <w:r w:rsidR="00D121CB" w:rsidRPr="00EC37F6">
        <w:rPr>
          <w:b/>
          <w:bCs/>
          <w:i w:val="0"/>
          <w:iCs w:val="0"/>
          <w:noProof/>
          <w:color w:val="auto"/>
          <w:sz w:val="24"/>
          <w:szCs w:val="24"/>
        </w:rPr>
        <w:fldChar w:fldCharType="end"/>
      </w:r>
      <w:r w:rsidR="00FB4D20">
        <w:rPr>
          <w:b/>
          <w:bCs/>
          <w:i w:val="0"/>
          <w:iCs w:val="0"/>
          <w:color w:val="auto"/>
          <w:sz w:val="24"/>
          <w:szCs w:val="24"/>
        </w:rPr>
        <w:t>.</w:t>
      </w:r>
      <w:r w:rsidRPr="00EC37F6">
        <w:rPr>
          <w:rFonts w:eastAsia="Times New Roman" w:cs="Times New Roman"/>
          <w:b/>
          <w:bCs/>
          <w:i w:val="0"/>
          <w:iCs w:val="0"/>
          <w:color w:val="auto"/>
          <w:sz w:val="24"/>
          <w:szCs w:val="24"/>
          <w:lang w:eastAsia="tr-TR"/>
        </w:rPr>
        <w:t>Normalize Edilmiş Karar Matrisinin Oluşturulması</w:t>
      </w:r>
      <w:bookmarkEnd w:id="85"/>
    </w:p>
    <w:tbl>
      <w:tblPr>
        <w:tblStyle w:val="TabloKlavuzu3"/>
        <w:tblpPr w:leftFromText="141" w:rightFromText="141" w:vertAnchor="text" w:horzAnchor="margin" w:tblpXSpec="center" w:tblpY="375"/>
        <w:tblW w:w="8472" w:type="dxa"/>
        <w:tblLook w:val="04A0" w:firstRow="1" w:lastRow="0" w:firstColumn="1" w:lastColumn="0" w:noHBand="0" w:noVBand="1"/>
      </w:tblPr>
      <w:tblGrid>
        <w:gridCol w:w="792"/>
        <w:gridCol w:w="789"/>
        <w:gridCol w:w="650"/>
        <w:gridCol w:w="621"/>
        <w:gridCol w:w="685"/>
        <w:gridCol w:w="813"/>
        <w:gridCol w:w="812"/>
        <w:gridCol w:w="813"/>
        <w:gridCol w:w="684"/>
        <w:gridCol w:w="711"/>
        <w:gridCol w:w="1102"/>
      </w:tblGrid>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p>
        </w:tc>
        <w:tc>
          <w:tcPr>
            <w:tcW w:w="85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CO</w:t>
            </w:r>
          </w:p>
        </w:tc>
        <w:tc>
          <w:tcPr>
            <w:tcW w:w="66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ATO</w:t>
            </w:r>
          </w:p>
        </w:tc>
        <w:tc>
          <w:tcPr>
            <w:tcW w:w="615"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NO</w:t>
            </w:r>
          </w:p>
        </w:tc>
        <w:tc>
          <w:tcPr>
            <w:tcW w:w="708"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ADH</w:t>
            </w:r>
          </w:p>
        </w:tc>
        <w:tc>
          <w:tcPr>
            <w:tcW w:w="85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ÖDH</w:t>
            </w:r>
          </w:p>
        </w:tc>
        <w:tc>
          <w:tcPr>
            <w:tcW w:w="849"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ADH</w:t>
            </w:r>
          </w:p>
        </w:tc>
        <w:tc>
          <w:tcPr>
            <w:tcW w:w="85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SDH</w:t>
            </w:r>
          </w:p>
        </w:tc>
        <w:tc>
          <w:tcPr>
            <w:tcW w:w="70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KO</w:t>
            </w:r>
          </w:p>
        </w:tc>
        <w:tc>
          <w:tcPr>
            <w:tcW w:w="709"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BÖO</w:t>
            </w:r>
          </w:p>
        </w:tc>
        <w:tc>
          <w:tcPr>
            <w:tcW w:w="85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KVYK/T.A</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 xml:space="preserve">MİN </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0,250</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0,184</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0,002</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0,183</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0,230</w:t>
            </w:r>
          </w:p>
        </w:tc>
        <w:tc>
          <w:tcPr>
            <w:tcW w:w="84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0,735</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-21,604</w:t>
            </w:r>
          </w:p>
        </w:tc>
        <w:tc>
          <w:tcPr>
            <w:tcW w:w="70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0,203</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0,255</w:t>
            </w:r>
          </w:p>
        </w:tc>
        <w:tc>
          <w:tcPr>
            <w:tcW w:w="85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0,121</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MAK</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3,501</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2,508</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1,591</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4,050</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21,156</w:t>
            </w:r>
          </w:p>
        </w:tc>
        <w:tc>
          <w:tcPr>
            <w:tcW w:w="84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15,581</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-0,598</w:t>
            </w:r>
          </w:p>
        </w:tc>
        <w:tc>
          <w:tcPr>
            <w:tcW w:w="70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4,401</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47,950</w:t>
            </w:r>
          </w:p>
        </w:tc>
        <w:tc>
          <w:tcPr>
            <w:tcW w:w="85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2,516</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FARK</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3,251</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2,323</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1,588</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3,866</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20,925</w:t>
            </w:r>
          </w:p>
        </w:tc>
        <w:tc>
          <w:tcPr>
            <w:tcW w:w="84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14,846</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21,006</w:t>
            </w:r>
          </w:p>
        </w:tc>
        <w:tc>
          <w:tcPr>
            <w:tcW w:w="70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4,197</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47,694</w:t>
            </w:r>
          </w:p>
        </w:tc>
        <w:tc>
          <w:tcPr>
            <w:tcW w:w="857"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2,395</w:t>
            </w:r>
          </w:p>
        </w:tc>
      </w:tr>
    </w:tbl>
    <w:p w:rsidR="00F831E6" w:rsidRDefault="00F831E6" w:rsidP="0010011B">
      <w:pPr>
        <w:spacing w:after="0"/>
        <w:ind w:firstLine="0"/>
        <w:rPr>
          <w:lang w:eastAsia="tr-TR"/>
        </w:rPr>
      </w:pPr>
    </w:p>
    <w:tbl>
      <w:tblPr>
        <w:tblStyle w:val="TabloKlavuzu4"/>
        <w:tblpPr w:leftFromText="141" w:rightFromText="141" w:vertAnchor="text" w:horzAnchor="margin" w:tblpXSpec="center" w:tblpY="318"/>
        <w:tblW w:w="8472" w:type="dxa"/>
        <w:tblLook w:val="04A0" w:firstRow="1" w:lastRow="0" w:firstColumn="1" w:lastColumn="0" w:noHBand="0" w:noVBand="1"/>
      </w:tblPr>
      <w:tblGrid>
        <w:gridCol w:w="815"/>
        <w:gridCol w:w="846"/>
        <w:gridCol w:w="659"/>
        <w:gridCol w:w="646"/>
        <w:gridCol w:w="708"/>
        <w:gridCol w:w="845"/>
        <w:gridCol w:w="848"/>
        <w:gridCol w:w="846"/>
        <w:gridCol w:w="706"/>
        <w:gridCol w:w="707"/>
        <w:gridCol w:w="846"/>
      </w:tblGrid>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p>
        </w:tc>
        <w:tc>
          <w:tcPr>
            <w:tcW w:w="851"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AKO</w:t>
            </w:r>
          </w:p>
        </w:tc>
        <w:tc>
          <w:tcPr>
            <w:tcW w:w="66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ÖKO</w:t>
            </w:r>
          </w:p>
        </w:tc>
        <w:tc>
          <w:tcPr>
            <w:tcW w:w="615"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BKM</w:t>
            </w:r>
          </w:p>
        </w:tc>
        <w:tc>
          <w:tcPr>
            <w:tcW w:w="709"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NKM</w:t>
            </w:r>
          </w:p>
        </w:tc>
        <w:tc>
          <w:tcPr>
            <w:tcW w:w="851"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FKO</w:t>
            </w:r>
          </w:p>
        </w:tc>
        <w:tc>
          <w:tcPr>
            <w:tcW w:w="850"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PD/DD</w:t>
            </w:r>
          </w:p>
        </w:tc>
        <w:tc>
          <w:tcPr>
            <w:tcW w:w="851"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F/S</w:t>
            </w:r>
          </w:p>
        </w:tc>
        <w:tc>
          <w:tcPr>
            <w:tcW w:w="708"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ABO</w:t>
            </w:r>
          </w:p>
        </w:tc>
        <w:tc>
          <w:tcPr>
            <w:tcW w:w="709"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ÖBO</w:t>
            </w:r>
          </w:p>
        </w:tc>
        <w:tc>
          <w:tcPr>
            <w:tcW w:w="851"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SBO</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 xml:space="preserve">MİN </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0,336</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0,008</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0,034</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0,010</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3730</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4538</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0,001</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0,018</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0,006</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0,018</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MAK</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0,331</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0,924</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0,439</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0,208</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1094</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1118</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4,065</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0,387</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0,894</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1,208</w:t>
            </w:r>
          </w:p>
        </w:tc>
      </w:tr>
      <w:tr w:rsidR="007D12CB" w:rsidRPr="007D12CB" w:rsidTr="007D12CB">
        <w:tc>
          <w:tcPr>
            <w:tcW w:w="817" w:type="dxa"/>
          </w:tcPr>
          <w:p w:rsidR="007D12CB" w:rsidRPr="007D12CB" w:rsidRDefault="007D12CB" w:rsidP="007D12CB">
            <w:pPr>
              <w:spacing w:after="0" w:line="240" w:lineRule="auto"/>
              <w:ind w:firstLine="0"/>
              <w:jc w:val="left"/>
              <w:rPr>
                <w:rFonts w:eastAsia="Times New Roman" w:cs="Times New Roman"/>
                <w:b/>
                <w:sz w:val="18"/>
                <w:szCs w:val="18"/>
                <w:lang w:eastAsia="tr-TR"/>
              </w:rPr>
            </w:pPr>
            <w:r w:rsidRPr="007D12CB">
              <w:rPr>
                <w:rFonts w:eastAsia="Times New Roman" w:cs="Times New Roman"/>
                <w:b/>
                <w:sz w:val="18"/>
                <w:szCs w:val="18"/>
                <w:lang w:eastAsia="tr-TR"/>
              </w:rPr>
              <w:t>FARK</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0,331</w:t>
            </w:r>
          </w:p>
        </w:tc>
        <w:tc>
          <w:tcPr>
            <w:tcW w:w="66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0,915</w:t>
            </w:r>
          </w:p>
        </w:tc>
        <w:tc>
          <w:tcPr>
            <w:tcW w:w="615"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0,405</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0,198</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1090</w:t>
            </w:r>
          </w:p>
        </w:tc>
        <w:tc>
          <w:tcPr>
            <w:tcW w:w="850"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1113</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4,063</w:t>
            </w:r>
          </w:p>
        </w:tc>
        <w:tc>
          <w:tcPr>
            <w:tcW w:w="708"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0,369</w:t>
            </w:r>
          </w:p>
        </w:tc>
        <w:tc>
          <w:tcPr>
            <w:tcW w:w="709"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0,888</w:t>
            </w:r>
          </w:p>
        </w:tc>
        <w:tc>
          <w:tcPr>
            <w:tcW w:w="851" w:type="dxa"/>
          </w:tcPr>
          <w:p w:rsidR="007D12CB" w:rsidRPr="007D12CB" w:rsidRDefault="007D12CB" w:rsidP="007D12CB">
            <w:pPr>
              <w:spacing w:after="0" w:line="240" w:lineRule="auto"/>
              <w:ind w:firstLine="0"/>
              <w:jc w:val="left"/>
              <w:rPr>
                <w:rFonts w:eastAsia="Times New Roman" w:cs="Times New Roman"/>
                <w:sz w:val="18"/>
                <w:szCs w:val="18"/>
                <w:lang w:eastAsia="tr-TR"/>
              </w:rPr>
            </w:pPr>
            <w:r w:rsidRPr="007D12CB">
              <w:rPr>
                <w:rFonts w:eastAsia="Times New Roman" w:cs="Times New Roman"/>
                <w:sz w:val="18"/>
                <w:szCs w:val="18"/>
                <w:lang w:eastAsia="tr-TR"/>
              </w:rPr>
              <w:t>1,189</w:t>
            </w:r>
          </w:p>
        </w:tc>
      </w:tr>
    </w:tbl>
    <w:p w:rsidR="0047775C" w:rsidRDefault="0047775C" w:rsidP="0047775C">
      <w:pPr>
        <w:ind w:firstLine="0"/>
        <w:rPr>
          <w:rFonts w:eastAsia="Times New Roman" w:cs="Times New Roman"/>
          <w:szCs w:val="24"/>
          <w:lang w:eastAsia="tr-TR"/>
        </w:rPr>
      </w:pPr>
    </w:p>
    <w:p w:rsidR="00F831E6" w:rsidRDefault="00F831E6" w:rsidP="0047775C">
      <w:pPr>
        <w:ind w:firstLine="0"/>
        <w:rPr>
          <w:rFonts w:eastAsia="Times New Roman" w:cs="Times New Roman"/>
          <w:szCs w:val="24"/>
          <w:lang w:eastAsia="tr-TR"/>
        </w:rPr>
      </w:pPr>
    </w:p>
    <w:p w:rsidR="00F831E6" w:rsidRPr="00074C14" w:rsidRDefault="00F831E6" w:rsidP="00F831E6">
      <w:pPr>
        <w:ind w:firstLine="708"/>
        <w:rPr>
          <w:rFonts w:eastAsia="Times New Roman" w:cs="Times New Roman"/>
          <w:b/>
          <w:szCs w:val="24"/>
          <w:lang w:eastAsia="tr-TR"/>
        </w:rPr>
      </w:pPr>
      <w:proofErr w:type="spellStart"/>
      <w:r w:rsidRPr="00074C14">
        <w:rPr>
          <w:rFonts w:eastAsia="Times New Roman" w:cs="Times New Roman"/>
          <w:szCs w:val="24"/>
          <w:lang w:eastAsia="tr-TR"/>
        </w:rPr>
        <w:lastRenderedPageBreak/>
        <w:t>Normalize</w:t>
      </w:r>
      <w:proofErr w:type="spellEnd"/>
      <w:r w:rsidRPr="00074C14">
        <w:rPr>
          <w:rFonts w:eastAsia="Times New Roman" w:cs="Times New Roman"/>
          <w:szCs w:val="24"/>
          <w:lang w:eastAsia="tr-TR"/>
        </w:rPr>
        <w:t xml:space="preserve"> edilmiş karar matrisi eşitlik 1 yardımı ile oluşturulur. Aşağıdaki tabloda </w:t>
      </w:r>
      <w:proofErr w:type="spellStart"/>
      <w:r w:rsidRPr="00074C14">
        <w:rPr>
          <w:rFonts w:eastAsia="Times New Roman" w:cs="Times New Roman"/>
          <w:szCs w:val="24"/>
          <w:lang w:eastAsia="tr-TR"/>
        </w:rPr>
        <w:t>normalize</w:t>
      </w:r>
      <w:proofErr w:type="spellEnd"/>
      <w:r w:rsidRPr="00074C14">
        <w:rPr>
          <w:rFonts w:eastAsia="Times New Roman" w:cs="Times New Roman"/>
          <w:szCs w:val="24"/>
          <w:lang w:eastAsia="tr-TR"/>
        </w:rPr>
        <w:t xml:space="preserve"> edilmiş karar matrisi görülmektedir.</w:t>
      </w:r>
    </w:p>
    <w:p w:rsidR="00D43396" w:rsidRDefault="00D43396" w:rsidP="0010011B">
      <w:pPr>
        <w:spacing w:after="0"/>
        <w:ind w:firstLine="0"/>
        <w:jc w:val="center"/>
        <w:rPr>
          <w:rFonts w:eastAsia="Times New Roman" w:cs="Times New Roman"/>
          <w:b/>
          <w:szCs w:val="24"/>
          <w:lang w:eastAsia="tr-TR"/>
        </w:rPr>
      </w:pPr>
      <w:bookmarkStart w:id="86" w:name="_Toc55244828"/>
      <w:r w:rsidRPr="0047775C">
        <w:rPr>
          <w:b/>
          <w:bCs/>
        </w:rPr>
        <w:t xml:space="preserve">Tablo </w:t>
      </w:r>
      <w:r w:rsidR="00D121CB" w:rsidRPr="0047775C">
        <w:rPr>
          <w:b/>
          <w:bCs/>
        </w:rPr>
        <w:fldChar w:fldCharType="begin"/>
      </w:r>
      <w:r w:rsidR="00F4211C" w:rsidRPr="0047775C">
        <w:rPr>
          <w:b/>
          <w:bCs/>
        </w:rPr>
        <w:instrText xml:space="preserve"> SEQ Tablo \* ARABIC </w:instrText>
      </w:r>
      <w:r w:rsidR="00D121CB" w:rsidRPr="0047775C">
        <w:rPr>
          <w:b/>
          <w:bCs/>
        </w:rPr>
        <w:fldChar w:fldCharType="separate"/>
      </w:r>
      <w:r w:rsidR="006F6525">
        <w:rPr>
          <w:b/>
          <w:bCs/>
          <w:noProof/>
        </w:rPr>
        <w:t>10</w:t>
      </w:r>
      <w:r w:rsidR="00D121CB" w:rsidRPr="0047775C">
        <w:rPr>
          <w:b/>
          <w:bCs/>
          <w:noProof/>
        </w:rPr>
        <w:fldChar w:fldCharType="end"/>
      </w:r>
      <w:r w:rsidR="00FB4D20">
        <w:rPr>
          <w:b/>
          <w:bCs/>
        </w:rPr>
        <w:t>.</w:t>
      </w:r>
      <w:r w:rsidRPr="00074C14">
        <w:rPr>
          <w:rFonts w:eastAsia="Times New Roman" w:cs="Times New Roman"/>
          <w:b/>
          <w:szCs w:val="24"/>
          <w:lang w:eastAsia="tr-TR"/>
        </w:rPr>
        <w:t xml:space="preserve">Kriterlere İlişkin </w:t>
      </w:r>
      <w:proofErr w:type="spellStart"/>
      <w:r w:rsidRPr="00074C14">
        <w:rPr>
          <w:rFonts w:eastAsia="Times New Roman" w:cs="Times New Roman"/>
          <w:b/>
          <w:szCs w:val="24"/>
          <w:lang w:eastAsia="tr-TR"/>
        </w:rPr>
        <w:t>Entropi</w:t>
      </w:r>
      <w:proofErr w:type="spellEnd"/>
      <w:r w:rsidRPr="00074C14">
        <w:rPr>
          <w:rFonts w:eastAsia="Times New Roman" w:cs="Times New Roman"/>
          <w:b/>
          <w:szCs w:val="24"/>
          <w:lang w:eastAsia="tr-TR"/>
        </w:rPr>
        <w:t xml:space="preserve"> Değerlerinin </w:t>
      </w:r>
      <w:r w:rsidRPr="001E3163">
        <w:rPr>
          <w:rFonts w:eastAsia="Times New Roman" w:cs="Times New Roman"/>
          <w:b/>
          <w:szCs w:val="24"/>
          <w:lang w:eastAsia="tr-TR"/>
        </w:rPr>
        <w:t>Bulunması</w:t>
      </w:r>
      <w:bookmarkEnd w:id="86"/>
    </w:p>
    <w:tbl>
      <w:tblPr>
        <w:tblStyle w:val="TabloKlavuzu5"/>
        <w:tblW w:w="8434" w:type="dxa"/>
        <w:tblInd w:w="321" w:type="dxa"/>
        <w:tblLayout w:type="fixed"/>
        <w:tblLook w:val="04A0" w:firstRow="1" w:lastRow="0" w:firstColumn="1" w:lastColumn="0" w:noHBand="0" w:noVBand="1"/>
      </w:tblPr>
      <w:tblGrid>
        <w:gridCol w:w="993"/>
        <w:gridCol w:w="709"/>
        <w:gridCol w:w="709"/>
        <w:gridCol w:w="709"/>
        <w:gridCol w:w="708"/>
        <w:gridCol w:w="709"/>
        <w:gridCol w:w="709"/>
        <w:gridCol w:w="709"/>
        <w:gridCol w:w="708"/>
        <w:gridCol w:w="709"/>
        <w:gridCol w:w="1062"/>
      </w:tblGrid>
      <w:tr w:rsidR="00E1021F" w:rsidRPr="00E1021F" w:rsidTr="00FF61D3">
        <w:tc>
          <w:tcPr>
            <w:tcW w:w="993" w:type="dxa"/>
          </w:tcPr>
          <w:p w:rsidR="00E1021F" w:rsidRPr="00E1021F" w:rsidRDefault="00E1021F" w:rsidP="00E1021F">
            <w:pPr>
              <w:spacing w:after="0"/>
              <w:rPr>
                <w:rFonts w:eastAsia="Times New Roman" w:cs="Times New Roman"/>
                <w:sz w:val="18"/>
                <w:szCs w:val="18"/>
                <w:lang w:eastAsia="tr-TR"/>
              </w:rPr>
            </w:pP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CO</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ATO</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NO</w:t>
            </w:r>
          </w:p>
        </w:tc>
        <w:tc>
          <w:tcPr>
            <w:tcW w:w="708"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ADH</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ÖDH</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ADH</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SDH</w:t>
            </w:r>
          </w:p>
        </w:tc>
        <w:tc>
          <w:tcPr>
            <w:tcW w:w="708"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KO</w:t>
            </w:r>
          </w:p>
        </w:tc>
        <w:tc>
          <w:tcPr>
            <w:tcW w:w="709"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BÖO</w:t>
            </w:r>
          </w:p>
        </w:tc>
        <w:tc>
          <w:tcPr>
            <w:tcW w:w="1062" w:type="dxa"/>
          </w:tcPr>
          <w:p w:rsidR="00E1021F" w:rsidRPr="00773BCA" w:rsidRDefault="00E1021F" w:rsidP="00E1021F">
            <w:pPr>
              <w:spacing w:after="0"/>
              <w:ind w:firstLine="0"/>
              <w:rPr>
                <w:rFonts w:eastAsia="Times New Roman" w:cs="Times New Roman"/>
                <w:b/>
                <w:sz w:val="18"/>
                <w:szCs w:val="18"/>
                <w:lang w:eastAsia="tr-TR"/>
              </w:rPr>
            </w:pPr>
            <w:r w:rsidRPr="00773BCA">
              <w:rPr>
                <w:rFonts w:eastAsia="Times New Roman" w:cs="Times New Roman"/>
                <w:b/>
                <w:sz w:val="18"/>
                <w:szCs w:val="18"/>
                <w:lang w:eastAsia="tr-TR"/>
              </w:rPr>
              <w:t>KVYK/T.A</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ALYAG</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,114</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,356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,189</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,263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,341</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,175</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 xml:space="preserve">AVOD </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,114</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,048</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,042</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,041</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,109</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 xml:space="preserve">BANVT </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,104</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,029</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,142</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,055</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,131</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CCOLA</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,121</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,331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,202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,065</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,094</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DARDL</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,033</w:t>
            </w:r>
          </w:p>
        </w:tc>
        <w:tc>
          <w:tcPr>
            <w:tcW w:w="709" w:type="dxa"/>
          </w:tcPr>
          <w:p w:rsidR="00E1021F" w:rsidRPr="004E1808" w:rsidRDefault="00E1021F" w:rsidP="00E1021F">
            <w:pPr>
              <w:spacing w:after="0"/>
              <w:ind w:firstLine="0"/>
              <w:rPr>
                <w:rFonts w:eastAsia="Times New Roman" w:cs="Times New Roman"/>
                <w:sz w:val="18"/>
                <w:szCs w:val="18"/>
                <w:lang w:eastAsia="tr-TR"/>
              </w:rPr>
            </w:pPr>
            <w:r w:rsidRPr="004E1808">
              <w:rPr>
                <w:rFonts w:eastAsia="Times New Roman" w:cs="Times New Roman"/>
                <w:sz w:val="18"/>
                <w:szCs w:val="18"/>
                <w:lang w:eastAsia="tr-TR"/>
              </w:rPr>
              <w:t>-,037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,006</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,296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,245</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,330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,059</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,328</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EKIZ</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,053</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,008</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,267</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,133</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,151</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ERSU</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,197</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,016</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,046</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FRIGO</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,015</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,229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,098</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,093</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KENT</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,120</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,042</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,029</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,098</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KERVT</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,103</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,122</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,131</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KNFRT</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,181</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,004</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,202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,033</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,019</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,075</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KRSTL</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,202</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,235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,174</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,139</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,031</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,071</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MERKO</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,086</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,208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,068</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,165</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,176</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OYLUM</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,105</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,147</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,053</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,107</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PENGD</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,084</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,160</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,161</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PETUN</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,135</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,148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,025</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,193</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,018</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,059</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PINSU</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,061</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,020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,182</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,107</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,118</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PNSUT</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,110</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,006</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,137</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,038</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,092</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SELGD</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,187</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,219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,034</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,060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,033</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,083</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TATGD</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,160</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,151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,090</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,084</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,032</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,102</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TKURU</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,221</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,222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,234</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,076</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,033</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,084</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,073</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TUKAS</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,116</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,091</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,031</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,083</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,097</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,040</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,105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,070</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,139</w:t>
            </w:r>
          </w:p>
        </w:tc>
      </w:tr>
      <w:tr w:rsidR="00E1021F" w:rsidRPr="00E1021F" w:rsidTr="00FF61D3">
        <w:tc>
          <w:tcPr>
            <w:tcW w:w="993" w:type="dxa"/>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ULUUN</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,119</w:t>
            </w:r>
          </w:p>
        </w:tc>
        <w:tc>
          <w:tcPr>
            <w:tcW w:w="709" w:type="dxa"/>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,139</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,185</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,224</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,212</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,058</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,167</w:t>
            </w:r>
          </w:p>
        </w:tc>
        <w:tc>
          <w:tcPr>
            <w:tcW w:w="708"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,235</w:t>
            </w:r>
          </w:p>
        </w:tc>
        <w:tc>
          <w:tcPr>
            <w:tcW w:w="709"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,177</w:t>
            </w:r>
          </w:p>
        </w:tc>
        <w:tc>
          <w:tcPr>
            <w:tcW w:w="1062" w:type="dxa"/>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,191</w:t>
            </w:r>
          </w:p>
        </w:tc>
      </w:tr>
      <w:tr w:rsidR="00E1021F" w:rsidRPr="00E1021F" w:rsidTr="00FF61D3">
        <w:tc>
          <w:tcPr>
            <w:tcW w:w="993" w:type="dxa"/>
            <w:tcBorders>
              <w:right w:val="single" w:sz="4" w:space="0" w:color="auto"/>
            </w:tcBorders>
          </w:tcPr>
          <w:p w:rsidR="00E1021F" w:rsidRPr="00E1021F" w:rsidRDefault="00E1021F" w:rsidP="00E1021F">
            <w:pPr>
              <w:spacing w:after="0"/>
              <w:ind w:firstLine="0"/>
              <w:rPr>
                <w:rFonts w:eastAsia="Times New Roman" w:cs="Times New Roman"/>
                <w:b/>
                <w:sz w:val="18"/>
                <w:szCs w:val="18"/>
                <w:lang w:eastAsia="tr-TR"/>
              </w:rPr>
            </w:pPr>
            <w:r w:rsidRPr="00E1021F">
              <w:rPr>
                <w:rFonts w:eastAsia="Times New Roman" w:cs="Times New Roman"/>
                <w:b/>
                <w:sz w:val="18"/>
                <w:szCs w:val="18"/>
                <w:lang w:eastAsia="tr-TR"/>
              </w:rPr>
              <w:t>ULKER</w:t>
            </w:r>
          </w:p>
        </w:tc>
        <w:tc>
          <w:tcPr>
            <w:tcW w:w="709" w:type="dxa"/>
            <w:tcBorders>
              <w:left w:val="single" w:sz="4" w:space="0" w:color="auto"/>
              <w:right w:val="single" w:sz="4" w:space="0" w:color="auto"/>
            </w:tcBorders>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,175</w:t>
            </w:r>
          </w:p>
        </w:tc>
        <w:tc>
          <w:tcPr>
            <w:tcW w:w="709" w:type="dxa"/>
            <w:tcBorders>
              <w:left w:val="single" w:sz="4" w:space="0" w:color="auto"/>
              <w:right w:val="single" w:sz="4" w:space="0" w:color="auto"/>
            </w:tcBorders>
          </w:tcPr>
          <w:p w:rsidR="00E1021F" w:rsidRPr="004E1808" w:rsidRDefault="00F831E6"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,213</w:t>
            </w:r>
          </w:p>
        </w:tc>
        <w:tc>
          <w:tcPr>
            <w:tcW w:w="709"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,367</w:t>
            </w:r>
          </w:p>
        </w:tc>
        <w:tc>
          <w:tcPr>
            <w:tcW w:w="708"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,088</w:t>
            </w:r>
          </w:p>
        </w:tc>
        <w:tc>
          <w:tcPr>
            <w:tcW w:w="709"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,088</w:t>
            </w:r>
          </w:p>
        </w:tc>
        <w:tc>
          <w:tcPr>
            <w:tcW w:w="709"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,164</w:t>
            </w:r>
          </w:p>
        </w:tc>
        <w:tc>
          <w:tcPr>
            <w:tcW w:w="709"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,125</w:t>
            </w:r>
          </w:p>
        </w:tc>
        <w:tc>
          <w:tcPr>
            <w:tcW w:w="708"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,112</w:t>
            </w:r>
          </w:p>
        </w:tc>
        <w:tc>
          <w:tcPr>
            <w:tcW w:w="709"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,085</w:t>
            </w:r>
          </w:p>
        </w:tc>
        <w:tc>
          <w:tcPr>
            <w:tcW w:w="1062" w:type="dxa"/>
            <w:tcBorders>
              <w:left w:val="single" w:sz="4" w:space="0" w:color="auto"/>
              <w:right w:val="single" w:sz="4" w:space="0" w:color="auto"/>
            </w:tcBorders>
          </w:tcPr>
          <w:p w:rsidR="00E1021F" w:rsidRPr="004E1808" w:rsidRDefault="001A2B30" w:rsidP="00E1021F">
            <w:pPr>
              <w:spacing w:after="0"/>
              <w:ind w:firstLine="0"/>
              <w:rPr>
                <w:rFonts w:eastAsia="Times New Roman" w:cs="Times New Roman"/>
                <w:sz w:val="18"/>
                <w:szCs w:val="18"/>
                <w:lang w:eastAsia="tr-TR"/>
              </w:rPr>
            </w:pPr>
            <w:r>
              <w:rPr>
                <w:rFonts w:eastAsia="Times New Roman" w:cs="Times New Roman"/>
                <w:sz w:val="18"/>
                <w:szCs w:val="18"/>
                <w:lang w:eastAsia="tr-TR"/>
              </w:rPr>
              <w:t>-</w:t>
            </w:r>
            <w:r w:rsidR="00E1021F" w:rsidRPr="004E1808">
              <w:rPr>
                <w:rFonts w:eastAsia="Times New Roman" w:cs="Times New Roman"/>
                <w:sz w:val="18"/>
                <w:szCs w:val="18"/>
                <w:lang w:eastAsia="tr-TR"/>
              </w:rPr>
              <w:t>,078</w:t>
            </w:r>
          </w:p>
        </w:tc>
      </w:tr>
      <w:tr w:rsidR="00E1021F" w:rsidRPr="00E1021F" w:rsidTr="00FF61D3">
        <w:tblPrEx>
          <w:tblCellMar>
            <w:left w:w="70" w:type="dxa"/>
            <w:right w:w="70" w:type="dxa"/>
          </w:tblCellMar>
          <w:tblLook w:val="0000" w:firstRow="0" w:lastRow="0" w:firstColumn="0" w:lastColumn="0" w:noHBand="0" w:noVBand="0"/>
        </w:tblPrEx>
        <w:trPr>
          <w:trHeight w:val="264"/>
        </w:trPr>
        <w:tc>
          <w:tcPr>
            <w:tcW w:w="993" w:type="dxa"/>
          </w:tcPr>
          <w:p w:rsidR="00E1021F" w:rsidRPr="00E1021F" w:rsidRDefault="00E1021F" w:rsidP="00E1021F">
            <w:pPr>
              <w:spacing w:after="0"/>
              <w:ind w:left="-5" w:firstLine="0"/>
              <w:rPr>
                <w:rFonts w:eastAsia="Times New Roman" w:cs="Times New Roman"/>
                <w:b/>
                <w:sz w:val="18"/>
                <w:szCs w:val="18"/>
                <w:lang w:eastAsia="tr-TR"/>
              </w:rPr>
            </w:pPr>
            <w:r w:rsidRPr="00E1021F">
              <w:rPr>
                <w:rFonts w:eastAsia="Times New Roman" w:cs="Times New Roman"/>
                <w:b/>
                <w:sz w:val="18"/>
                <w:szCs w:val="18"/>
                <w:lang w:eastAsia="tr-TR"/>
              </w:rPr>
              <w:t>TOPLAM</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-3,035</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-2,985</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-1,996</w:t>
            </w:r>
          </w:p>
        </w:tc>
        <w:tc>
          <w:tcPr>
            <w:tcW w:w="708"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-2,968</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-2,697</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-3,017</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-2,876</w:t>
            </w:r>
          </w:p>
        </w:tc>
        <w:tc>
          <w:tcPr>
            <w:tcW w:w="708"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-2,801</w:t>
            </w:r>
          </w:p>
        </w:tc>
        <w:tc>
          <w:tcPr>
            <w:tcW w:w="709"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-2,041</w:t>
            </w:r>
          </w:p>
        </w:tc>
        <w:tc>
          <w:tcPr>
            <w:tcW w:w="1062" w:type="dxa"/>
          </w:tcPr>
          <w:p w:rsidR="00E1021F" w:rsidRPr="004E1808" w:rsidRDefault="00E1021F" w:rsidP="00E1021F">
            <w:pPr>
              <w:spacing w:after="0"/>
              <w:ind w:left="-5" w:firstLine="0"/>
              <w:rPr>
                <w:rFonts w:eastAsia="Times New Roman" w:cs="Times New Roman"/>
                <w:sz w:val="18"/>
                <w:szCs w:val="18"/>
                <w:lang w:eastAsia="tr-TR"/>
              </w:rPr>
            </w:pPr>
            <w:r w:rsidRPr="004E1808">
              <w:rPr>
                <w:rFonts w:eastAsia="Times New Roman" w:cs="Times New Roman"/>
                <w:sz w:val="18"/>
                <w:szCs w:val="18"/>
                <w:lang w:eastAsia="tr-TR"/>
              </w:rPr>
              <w:t>-2,894</w:t>
            </w:r>
          </w:p>
        </w:tc>
      </w:tr>
    </w:tbl>
    <w:p w:rsidR="00241B73" w:rsidRDefault="00241B73" w:rsidP="0010011B">
      <w:pPr>
        <w:spacing w:after="0"/>
        <w:ind w:firstLine="0"/>
        <w:jc w:val="center"/>
        <w:rPr>
          <w:rFonts w:eastAsia="Times New Roman" w:cs="Times New Roman"/>
          <w:b/>
          <w:szCs w:val="24"/>
          <w:lang w:eastAsia="tr-TR"/>
        </w:rPr>
      </w:pPr>
    </w:p>
    <w:p w:rsidR="00492C59" w:rsidRDefault="00492C59" w:rsidP="0010011B">
      <w:pPr>
        <w:spacing w:after="0"/>
        <w:ind w:firstLine="0"/>
        <w:jc w:val="center"/>
        <w:rPr>
          <w:rFonts w:eastAsia="Times New Roman" w:cs="Times New Roman"/>
          <w:b/>
          <w:szCs w:val="24"/>
          <w:highlight w:val="yellow"/>
          <w:lang w:eastAsia="tr-TR"/>
        </w:rPr>
      </w:pPr>
    </w:p>
    <w:p w:rsidR="00492C59" w:rsidRDefault="00492C59" w:rsidP="0010011B">
      <w:pPr>
        <w:spacing w:after="0"/>
        <w:ind w:firstLine="0"/>
        <w:jc w:val="center"/>
        <w:rPr>
          <w:rFonts w:eastAsia="Times New Roman" w:cs="Times New Roman"/>
          <w:b/>
          <w:szCs w:val="24"/>
          <w:highlight w:val="yellow"/>
          <w:lang w:eastAsia="tr-TR"/>
        </w:rPr>
      </w:pPr>
    </w:p>
    <w:p w:rsidR="00492C59" w:rsidRDefault="00492C59" w:rsidP="0010011B">
      <w:pPr>
        <w:spacing w:after="0"/>
        <w:ind w:firstLine="0"/>
        <w:jc w:val="center"/>
        <w:rPr>
          <w:rFonts w:eastAsia="Times New Roman" w:cs="Times New Roman"/>
          <w:b/>
          <w:szCs w:val="24"/>
          <w:highlight w:val="yellow"/>
          <w:lang w:eastAsia="tr-TR"/>
        </w:rPr>
      </w:pPr>
    </w:p>
    <w:p w:rsidR="00492C59" w:rsidRDefault="00492C59" w:rsidP="0010011B">
      <w:pPr>
        <w:spacing w:after="0"/>
        <w:ind w:firstLine="0"/>
        <w:jc w:val="center"/>
        <w:rPr>
          <w:rFonts w:eastAsia="Times New Roman" w:cs="Times New Roman"/>
          <w:b/>
          <w:szCs w:val="24"/>
          <w:highlight w:val="yellow"/>
          <w:lang w:eastAsia="tr-TR"/>
        </w:rPr>
      </w:pPr>
    </w:p>
    <w:p w:rsidR="00C97E52" w:rsidRDefault="00C97E52" w:rsidP="0010011B">
      <w:pPr>
        <w:spacing w:after="0"/>
        <w:ind w:firstLine="0"/>
        <w:jc w:val="center"/>
        <w:rPr>
          <w:rFonts w:eastAsia="Times New Roman" w:cs="Times New Roman"/>
          <w:b/>
          <w:szCs w:val="24"/>
          <w:highlight w:val="yellow"/>
          <w:lang w:eastAsia="tr-TR"/>
        </w:rPr>
      </w:pPr>
    </w:p>
    <w:p w:rsidR="00C97E52" w:rsidRDefault="00C97E52" w:rsidP="0010011B">
      <w:pPr>
        <w:spacing w:after="0"/>
        <w:ind w:firstLine="0"/>
        <w:jc w:val="center"/>
        <w:rPr>
          <w:rFonts w:eastAsia="Times New Roman" w:cs="Times New Roman"/>
          <w:b/>
          <w:szCs w:val="24"/>
          <w:highlight w:val="yellow"/>
          <w:lang w:eastAsia="tr-TR"/>
        </w:rPr>
      </w:pPr>
    </w:p>
    <w:p w:rsidR="00492C59" w:rsidRDefault="00492C59" w:rsidP="0010011B">
      <w:pPr>
        <w:spacing w:after="0"/>
        <w:ind w:firstLine="0"/>
        <w:jc w:val="center"/>
        <w:rPr>
          <w:rFonts w:eastAsia="Times New Roman" w:cs="Times New Roman"/>
          <w:b/>
          <w:szCs w:val="24"/>
          <w:highlight w:val="yellow"/>
          <w:lang w:eastAsia="tr-TR"/>
        </w:rPr>
      </w:pPr>
    </w:p>
    <w:p w:rsidR="009F4945" w:rsidRDefault="00FB4D20" w:rsidP="0010011B">
      <w:pPr>
        <w:spacing w:after="0"/>
        <w:ind w:firstLine="0"/>
        <w:jc w:val="center"/>
        <w:rPr>
          <w:rFonts w:eastAsia="Times New Roman" w:cs="Times New Roman"/>
          <w:b/>
          <w:szCs w:val="24"/>
          <w:lang w:eastAsia="tr-TR"/>
        </w:rPr>
      </w:pPr>
      <w:r w:rsidRPr="00F74E03">
        <w:rPr>
          <w:rFonts w:eastAsia="Times New Roman" w:cs="Times New Roman"/>
          <w:b/>
          <w:szCs w:val="24"/>
          <w:lang w:eastAsia="tr-TR"/>
        </w:rPr>
        <w:lastRenderedPageBreak/>
        <w:t>Tablo 10. (Devamı)</w:t>
      </w:r>
    </w:p>
    <w:tbl>
      <w:tblPr>
        <w:tblStyle w:val="TabloKlavuzu5"/>
        <w:tblW w:w="8363" w:type="dxa"/>
        <w:tblInd w:w="250" w:type="dxa"/>
        <w:tblLayout w:type="fixed"/>
        <w:tblLook w:val="04A0" w:firstRow="1" w:lastRow="0" w:firstColumn="1" w:lastColumn="0" w:noHBand="0" w:noVBand="1"/>
      </w:tblPr>
      <w:tblGrid>
        <w:gridCol w:w="992"/>
        <w:gridCol w:w="709"/>
        <w:gridCol w:w="709"/>
        <w:gridCol w:w="709"/>
        <w:gridCol w:w="708"/>
        <w:gridCol w:w="709"/>
        <w:gridCol w:w="781"/>
        <w:gridCol w:w="709"/>
        <w:gridCol w:w="708"/>
        <w:gridCol w:w="709"/>
        <w:gridCol w:w="920"/>
      </w:tblGrid>
      <w:tr w:rsidR="00773BCA" w:rsidRPr="004551AD" w:rsidTr="00FF61D3">
        <w:trPr>
          <w:trHeight w:val="425"/>
        </w:trPr>
        <w:tc>
          <w:tcPr>
            <w:tcW w:w="992" w:type="dxa"/>
          </w:tcPr>
          <w:p w:rsidR="00773BCA" w:rsidRPr="004551AD" w:rsidRDefault="00773BCA" w:rsidP="00773BCA">
            <w:pPr>
              <w:spacing w:after="0" w:line="240" w:lineRule="auto"/>
              <w:rPr>
                <w:rFonts w:eastAsia="Times New Roman" w:cs="Times New Roman"/>
                <w:sz w:val="18"/>
                <w:szCs w:val="18"/>
                <w:lang w:eastAsia="tr-TR"/>
              </w:rPr>
            </w:pP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AKO</w:t>
            </w: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ÖKO</w:t>
            </w: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BKM</w:t>
            </w:r>
          </w:p>
        </w:tc>
        <w:tc>
          <w:tcPr>
            <w:tcW w:w="708"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NKM</w:t>
            </w: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FKO</w:t>
            </w:r>
          </w:p>
        </w:tc>
        <w:tc>
          <w:tcPr>
            <w:tcW w:w="781"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PD/DD</w:t>
            </w: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F/S</w:t>
            </w:r>
          </w:p>
        </w:tc>
        <w:tc>
          <w:tcPr>
            <w:tcW w:w="708"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ABO</w:t>
            </w:r>
          </w:p>
        </w:tc>
        <w:tc>
          <w:tcPr>
            <w:tcW w:w="709"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ÖBO</w:t>
            </w:r>
          </w:p>
        </w:tc>
        <w:tc>
          <w:tcPr>
            <w:tcW w:w="920"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SBO</w:t>
            </w:r>
          </w:p>
        </w:tc>
      </w:tr>
      <w:tr w:rsidR="00773BCA" w:rsidRPr="004551AD" w:rsidTr="00FF61D3">
        <w:trPr>
          <w:trHeight w:val="231"/>
        </w:trPr>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ALYAG</w:t>
            </w:r>
          </w:p>
        </w:tc>
        <w:tc>
          <w:tcPr>
            <w:tcW w:w="709" w:type="dxa"/>
          </w:tcPr>
          <w:p w:rsidR="00773BCA" w:rsidRPr="004551AD" w:rsidRDefault="00492C59"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,083</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,282</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,054</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,076</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,048</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,197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,003</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,191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,238</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,244</w:t>
            </w:r>
          </w:p>
        </w:tc>
      </w:tr>
      <w:tr w:rsidR="00773BCA" w:rsidRPr="004551AD" w:rsidTr="00FF61D3">
        <w:trPr>
          <w:trHeight w:val="207"/>
        </w:trPr>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 xml:space="preserve">AVOD </w:t>
            </w:r>
          </w:p>
        </w:tc>
        <w:tc>
          <w:tcPr>
            <w:tcW w:w="709" w:type="dxa"/>
          </w:tcPr>
          <w:p w:rsidR="00773BCA" w:rsidRPr="004551AD" w:rsidRDefault="00492C59"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,018</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,012</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,255</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,052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,013</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,076</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,006</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,114</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 xml:space="preserve">BANVT </w:t>
            </w:r>
          </w:p>
        </w:tc>
        <w:tc>
          <w:tcPr>
            <w:tcW w:w="709" w:type="dxa"/>
          </w:tcPr>
          <w:p w:rsidR="00773BCA" w:rsidRPr="004551AD" w:rsidRDefault="00492C59"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,257</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,229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,180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,052</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,162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,006</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,261</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,146</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CCOLA</w:t>
            </w:r>
          </w:p>
        </w:tc>
        <w:tc>
          <w:tcPr>
            <w:tcW w:w="709" w:type="dxa"/>
          </w:tcPr>
          <w:p w:rsidR="00773BCA" w:rsidRPr="004551AD" w:rsidRDefault="00492C59"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,047</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,187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,184</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,117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,315</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,054</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,112</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DARDL</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,331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,088</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,154</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,043</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,048</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,064</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,020</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EKIZ</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,103</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,035</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,005</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,006</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,232</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,315</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ERSU</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,065</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,215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,110</w:t>
            </w:r>
          </w:p>
        </w:tc>
        <w:tc>
          <w:tcPr>
            <w:tcW w:w="781"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,043</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,009</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,079</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FRIGO</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,020</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,017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,211</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,074</w:t>
            </w:r>
          </w:p>
        </w:tc>
      </w:tr>
      <w:tr w:rsidR="00773BCA" w:rsidRPr="004551AD" w:rsidTr="00FF61D3">
        <w:trPr>
          <w:trHeight w:val="332"/>
        </w:trPr>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KENT</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,135</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,323</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,343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,105</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,070</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,106</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KERVT</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,029</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,024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,003</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,194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,261</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,136</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KNFRT</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,216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,137</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,169</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,274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,020</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,038</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,108</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,241</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KRSTL</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,064</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,042</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,074</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,177</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,016</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,105</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,061</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MERKO</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,221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,334</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,063</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,225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,024</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,147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,184</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,085</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OYLUM</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,132</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,050</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,144</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,154</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PENGD</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,140</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,235</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,061</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,189</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,136</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,129</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PETUN</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,101</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,048</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,062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,099</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,017</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PINSU</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,152</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,192</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,218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,179</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,038</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,006</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,116</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PNSUT</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,093</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,067</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,085</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,072</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,009</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,166</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,086</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,093</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SELGD</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,057</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,038</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,138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,079</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,206</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,109</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,026</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,187</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TATGD</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,150</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 xml:space="preserve"> </w:t>
            </w:r>
            <w:r w:rsidR="00FB5232" w:rsidRPr="004551AD">
              <w:rPr>
                <w:rFonts w:eastAsia="Times New Roman" w:cs="Times New Roman"/>
                <w:sz w:val="18"/>
                <w:szCs w:val="18"/>
                <w:lang w:eastAsia="tr-TR"/>
              </w:rPr>
              <w:t xml:space="preserve"> </w:t>
            </w: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142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,103</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,120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,045</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,062</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TKURU</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,206</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,294</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,190</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,365</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,197</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,025</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,059</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TUKAS</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,049</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,048</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,127</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,071</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,092</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,205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,008</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,025</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,093</w:t>
            </w:r>
          </w:p>
        </w:tc>
      </w:tr>
      <w:tr w:rsidR="00773BCA" w:rsidRPr="004551AD" w:rsidTr="00FF61D3">
        <w:tc>
          <w:tcPr>
            <w:tcW w:w="992" w:type="dxa"/>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ULUUN</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,066</w:t>
            </w:r>
          </w:p>
        </w:tc>
        <w:tc>
          <w:tcPr>
            <w:tcW w:w="709" w:type="dxa"/>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,068</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,051</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,034</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,108</w:t>
            </w:r>
          </w:p>
        </w:tc>
        <w:tc>
          <w:tcPr>
            <w:tcW w:w="781" w:type="dxa"/>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,093</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,002</w:t>
            </w:r>
          </w:p>
        </w:tc>
        <w:tc>
          <w:tcPr>
            <w:tcW w:w="708"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,045</w:t>
            </w:r>
          </w:p>
        </w:tc>
        <w:tc>
          <w:tcPr>
            <w:tcW w:w="709"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,047</w:t>
            </w:r>
          </w:p>
        </w:tc>
        <w:tc>
          <w:tcPr>
            <w:tcW w:w="920" w:type="dxa"/>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,066</w:t>
            </w:r>
          </w:p>
        </w:tc>
      </w:tr>
      <w:tr w:rsidR="00773BCA" w:rsidRPr="004551AD" w:rsidTr="00FF61D3">
        <w:tc>
          <w:tcPr>
            <w:tcW w:w="992" w:type="dxa"/>
            <w:tcBorders>
              <w:right w:val="single" w:sz="4" w:space="0" w:color="auto"/>
            </w:tcBorders>
          </w:tcPr>
          <w:p w:rsidR="00773BCA" w:rsidRPr="004551AD" w:rsidRDefault="00773BCA" w:rsidP="00773BCA">
            <w:pPr>
              <w:spacing w:after="0" w:line="240" w:lineRule="auto"/>
              <w:ind w:firstLine="0"/>
              <w:rPr>
                <w:rFonts w:eastAsia="Times New Roman" w:cs="Times New Roman"/>
                <w:b/>
                <w:sz w:val="18"/>
                <w:szCs w:val="18"/>
                <w:lang w:eastAsia="tr-TR"/>
              </w:rPr>
            </w:pPr>
            <w:r w:rsidRPr="004551AD">
              <w:rPr>
                <w:rFonts w:eastAsia="Times New Roman" w:cs="Times New Roman"/>
                <w:b/>
                <w:sz w:val="18"/>
                <w:szCs w:val="18"/>
                <w:lang w:eastAsia="tr-TR"/>
              </w:rPr>
              <w:t>ULKER</w:t>
            </w:r>
          </w:p>
        </w:tc>
        <w:tc>
          <w:tcPr>
            <w:tcW w:w="709" w:type="dxa"/>
            <w:tcBorders>
              <w:left w:val="single" w:sz="4" w:space="0" w:color="auto"/>
              <w:right w:val="single" w:sz="4" w:space="0" w:color="auto"/>
            </w:tcBorders>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,104</w:t>
            </w:r>
          </w:p>
        </w:tc>
        <w:tc>
          <w:tcPr>
            <w:tcW w:w="709" w:type="dxa"/>
            <w:tcBorders>
              <w:left w:val="single" w:sz="4" w:space="0" w:color="auto"/>
              <w:right w:val="single" w:sz="4" w:space="0" w:color="auto"/>
            </w:tcBorders>
          </w:tcPr>
          <w:p w:rsidR="00773BCA" w:rsidRPr="004551AD" w:rsidRDefault="00051CB8"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,115</w:t>
            </w:r>
          </w:p>
        </w:tc>
        <w:tc>
          <w:tcPr>
            <w:tcW w:w="709"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,159</w:t>
            </w:r>
          </w:p>
        </w:tc>
        <w:tc>
          <w:tcPr>
            <w:tcW w:w="708"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,155</w:t>
            </w:r>
          </w:p>
        </w:tc>
        <w:tc>
          <w:tcPr>
            <w:tcW w:w="709"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,110</w:t>
            </w:r>
          </w:p>
        </w:tc>
        <w:tc>
          <w:tcPr>
            <w:tcW w:w="781" w:type="dxa"/>
            <w:tcBorders>
              <w:left w:val="single" w:sz="4" w:space="0" w:color="auto"/>
              <w:right w:val="single" w:sz="4" w:space="0" w:color="auto"/>
            </w:tcBorders>
          </w:tcPr>
          <w:p w:rsidR="00773BCA" w:rsidRPr="004551AD" w:rsidRDefault="00773BCA"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,155</w:t>
            </w:r>
          </w:p>
        </w:tc>
        <w:tc>
          <w:tcPr>
            <w:tcW w:w="709"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,004</w:t>
            </w:r>
          </w:p>
        </w:tc>
        <w:tc>
          <w:tcPr>
            <w:tcW w:w="708"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,201</w:t>
            </w:r>
          </w:p>
        </w:tc>
        <w:tc>
          <w:tcPr>
            <w:tcW w:w="709"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,226</w:t>
            </w:r>
          </w:p>
        </w:tc>
        <w:tc>
          <w:tcPr>
            <w:tcW w:w="920" w:type="dxa"/>
            <w:tcBorders>
              <w:left w:val="single" w:sz="4" w:space="0" w:color="auto"/>
              <w:right w:val="single" w:sz="4" w:space="0" w:color="auto"/>
            </w:tcBorders>
          </w:tcPr>
          <w:p w:rsidR="00773BCA" w:rsidRPr="004551AD" w:rsidRDefault="00E762CB" w:rsidP="00773BCA">
            <w:pPr>
              <w:spacing w:line="240" w:lineRule="auto"/>
              <w:ind w:firstLine="0"/>
              <w:rPr>
                <w:rFonts w:eastAsia="Times New Roman" w:cs="Times New Roman"/>
                <w:sz w:val="18"/>
                <w:szCs w:val="18"/>
                <w:lang w:eastAsia="tr-TR"/>
              </w:rPr>
            </w:pPr>
            <w:r w:rsidRPr="004551AD">
              <w:rPr>
                <w:rFonts w:eastAsia="Times New Roman" w:cs="Times New Roman"/>
                <w:sz w:val="18"/>
                <w:szCs w:val="18"/>
                <w:lang w:eastAsia="tr-TR"/>
              </w:rPr>
              <w:t>-</w:t>
            </w:r>
            <w:r w:rsidR="00773BCA" w:rsidRPr="004551AD">
              <w:rPr>
                <w:rFonts w:eastAsia="Times New Roman" w:cs="Times New Roman"/>
                <w:sz w:val="18"/>
                <w:szCs w:val="18"/>
                <w:lang w:eastAsia="tr-TR"/>
              </w:rPr>
              <w:t>,087</w:t>
            </w:r>
          </w:p>
        </w:tc>
      </w:tr>
      <w:tr w:rsidR="00773BCA" w:rsidRPr="004551AD" w:rsidTr="00FF61D3">
        <w:tblPrEx>
          <w:tblCellMar>
            <w:left w:w="70" w:type="dxa"/>
            <w:right w:w="70" w:type="dxa"/>
          </w:tblCellMar>
          <w:tblLook w:val="0000" w:firstRow="0" w:lastRow="0" w:firstColumn="0" w:lastColumn="0" w:noHBand="0" w:noVBand="0"/>
        </w:tblPrEx>
        <w:trPr>
          <w:trHeight w:val="352"/>
        </w:trPr>
        <w:tc>
          <w:tcPr>
            <w:tcW w:w="992" w:type="dxa"/>
          </w:tcPr>
          <w:p w:rsidR="00773BCA" w:rsidRPr="004551AD" w:rsidRDefault="00773BCA" w:rsidP="00773BCA">
            <w:pPr>
              <w:spacing w:after="0" w:line="240" w:lineRule="auto"/>
              <w:ind w:left="-5" w:firstLine="0"/>
              <w:rPr>
                <w:rFonts w:eastAsia="Times New Roman" w:cs="Times New Roman"/>
                <w:b/>
                <w:sz w:val="18"/>
                <w:szCs w:val="18"/>
                <w:lang w:eastAsia="tr-TR"/>
              </w:rPr>
            </w:pPr>
            <w:r w:rsidRPr="004551AD">
              <w:rPr>
                <w:rFonts w:eastAsia="Times New Roman" w:cs="Times New Roman"/>
                <w:b/>
                <w:sz w:val="18"/>
                <w:szCs w:val="18"/>
                <w:lang w:eastAsia="tr-TR"/>
              </w:rPr>
              <w:t>TOPLAM</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 xml:space="preserve">  -2,705</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-2,622</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-3,031</w:t>
            </w:r>
          </w:p>
        </w:tc>
        <w:tc>
          <w:tcPr>
            <w:tcW w:w="708"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-2,911</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-2,578</w:t>
            </w:r>
          </w:p>
        </w:tc>
        <w:tc>
          <w:tcPr>
            <w:tcW w:w="781"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2,708</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-1,098</w:t>
            </w:r>
          </w:p>
        </w:tc>
        <w:tc>
          <w:tcPr>
            <w:tcW w:w="708"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-2,969</w:t>
            </w:r>
          </w:p>
        </w:tc>
        <w:tc>
          <w:tcPr>
            <w:tcW w:w="709"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-2,680</w:t>
            </w:r>
          </w:p>
        </w:tc>
        <w:tc>
          <w:tcPr>
            <w:tcW w:w="920" w:type="dxa"/>
          </w:tcPr>
          <w:p w:rsidR="00773BCA" w:rsidRPr="004551AD" w:rsidRDefault="00773BCA" w:rsidP="00773BCA">
            <w:pPr>
              <w:spacing w:line="240" w:lineRule="auto"/>
              <w:ind w:left="-5" w:firstLine="0"/>
              <w:rPr>
                <w:rFonts w:eastAsia="Times New Roman" w:cs="Times New Roman"/>
                <w:sz w:val="18"/>
                <w:szCs w:val="18"/>
                <w:lang w:eastAsia="tr-TR"/>
              </w:rPr>
            </w:pPr>
            <w:r w:rsidRPr="004551AD">
              <w:rPr>
                <w:rFonts w:eastAsia="Times New Roman" w:cs="Times New Roman"/>
                <w:sz w:val="18"/>
                <w:szCs w:val="18"/>
                <w:lang w:eastAsia="tr-TR"/>
              </w:rPr>
              <w:t>-2,807</w:t>
            </w:r>
          </w:p>
        </w:tc>
      </w:tr>
    </w:tbl>
    <w:p w:rsidR="009F4945" w:rsidRDefault="009F4945" w:rsidP="009F4945">
      <w:pPr>
        <w:ind w:firstLine="0"/>
        <w:rPr>
          <w:rFonts w:eastAsia="Times New Roman" w:cs="Times New Roman"/>
          <w:b/>
          <w:szCs w:val="24"/>
          <w:lang w:eastAsia="tr-TR"/>
        </w:rPr>
      </w:pPr>
    </w:p>
    <w:p w:rsidR="009F4945" w:rsidRDefault="009F4945" w:rsidP="009F4945">
      <w:pPr>
        <w:ind w:firstLine="0"/>
        <w:rPr>
          <w:rFonts w:eastAsia="Times New Roman" w:cs="Times New Roman"/>
          <w:b/>
          <w:szCs w:val="24"/>
          <w:lang w:eastAsia="tr-TR"/>
        </w:rPr>
      </w:pPr>
    </w:p>
    <w:p w:rsidR="00FF61D3" w:rsidRDefault="00FF61D3" w:rsidP="009F4945">
      <w:pPr>
        <w:ind w:firstLine="0"/>
        <w:rPr>
          <w:rFonts w:eastAsia="Times New Roman" w:cs="Times New Roman"/>
          <w:b/>
          <w:szCs w:val="24"/>
          <w:lang w:eastAsia="tr-TR"/>
        </w:rPr>
      </w:pPr>
    </w:p>
    <w:p w:rsidR="00241B73" w:rsidRDefault="00241B73" w:rsidP="009F4945">
      <w:pPr>
        <w:ind w:firstLine="0"/>
        <w:rPr>
          <w:rFonts w:eastAsia="Times New Roman" w:cs="Times New Roman"/>
          <w:b/>
          <w:szCs w:val="24"/>
          <w:lang w:eastAsia="tr-TR"/>
        </w:rPr>
      </w:pPr>
    </w:p>
    <w:p w:rsidR="00CC71C8" w:rsidRPr="00F00568" w:rsidRDefault="00CC71C8" w:rsidP="0010011B">
      <w:pPr>
        <w:spacing w:after="0"/>
        <w:ind w:firstLine="0"/>
        <w:jc w:val="center"/>
        <w:rPr>
          <w:rFonts w:eastAsia="Times New Roman" w:cs="Times New Roman"/>
          <w:b/>
          <w:bCs/>
          <w:szCs w:val="24"/>
          <w:lang w:eastAsia="tr-TR"/>
        </w:rPr>
      </w:pPr>
      <w:r>
        <w:rPr>
          <w:rFonts w:eastAsia="Times New Roman" w:cs="Times New Roman"/>
          <w:b/>
          <w:bCs/>
          <w:szCs w:val="24"/>
          <w:lang w:eastAsia="tr-TR"/>
        </w:rPr>
        <w:lastRenderedPageBreak/>
        <w:t xml:space="preserve">Tablo 11. </w:t>
      </w:r>
      <w:proofErr w:type="spellStart"/>
      <w:r w:rsidRPr="00FB4D20">
        <w:rPr>
          <w:rFonts w:eastAsia="Times New Roman" w:cs="Times New Roman"/>
          <w:b/>
          <w:bCs/>
          <w:iCs/>
          <w:szCs w:val="24"/>
          <w:lang w:eastAsia="tr-TR"/>
        </w:rPr>
        <w:t>Entropi</w:t>
      </w:r>
      <w:proofErr w:type="spellEnd"/>
      <w:r w:rsidRPr="00FB4D20">
        <w:rPr>
          <w:rFonts w:eastAsia="Times New Roman" w:cs="Times New Roman"/>
          <w:b/>
          <w:bCs/>
          <w:iCs/>
          <w:szCs w:val="24"/>
          <w:lang w:eastAsia="tr-TR"/>
        </w:rPr>
        <w:t xml:space="preserve"> Değerleri (</w:t>
      </w:r>
      <w:proofErr w:type="spellStart"/>
      <w:r w:rsidRPr="00FB4D20">
        <w:rPr>
          <w:rFonts w:eastAsia="Times New Roman" w:cs="Times New Roman"/>
          <w:b/>
          <w:bCs/>
          <w:iCs/>
          <w:szCs w:val="24"/>
          <w:lang w:eastAsia="tr-TR"/>
        </w:rPr>
        <w:t>ej</w:t>
      </w:r>
      <w:proofErr w:type="spellEnd"/>
      <w:r w:rsidRPr="00FB4D20">
        <w:rPr>
          <w:rFonts w:eastAsia="Times New Roman" w:cs="Times New Roman"/>
          <w:b/>
          <w:bCs/>
          <w:iCs/>
          <w:szCs w:val="24"/>
          <w:lang w:eastAsia="tr-TR"/>
        </w:rPr>
        <w:t>)</w:t>
      </w:r>
    </w:p>
    <w:tbl>
      <w:tblPr>
        <w:tblStyle w:val="TabloKlavuzu"/>
        <w:tblpPr w:leftFromText="141" w:rightFromText="141" w:vertAnchor="page" w:horzAnchor="margin" w:tblpY="2371"/>
        <w:tblW w:w="0" w:type="auto"/>
        <w:tblLook w:val="04A0" w:firstRow="1" w:lastRow="0" w:firstColumn="1" w:lastColumn="0" w:noHBand="0" w:noVBand="1"/>
      </w:tblPr>
      <w:tblGrid>
        <w:gridCol w:w="851"/>
        <w:gridCol w:w="709"/>
        <w:gridCol w:w="709"/>
        <w:gridCol w:w="709"/>
        <w:gridCol w:w="708"/>
        <w:gridCol w:w="709"/>
        <w:gridCol w:w="576"/>
        <w:gridCol w:w="576"/>
        <w:gridCol w:w="576"/>
        <w:gridCol w:w="576"/>
        <w:gridCol w:w="1347"/>
      </w:tblGrid>
      <w:tr w:rsidR="00FF61D3" w:rsidTr="003779A2">
        <w:tc>
          <w:tcPr>
            <w:tcW w:w="851" w:type="dxa"/>
          </w:tcPr>
          <w:p w:rsidR="00FF61D3" w:rsidRDefault="00FF61D3" w:rsidP="00FF61D3">
            <w:pPr>
              <w:ind w:firstLine="0"/>
              <w:rPr>
                <w:lang w:eastAsia="tr-TR"/>
              </w:rPr>
            </w:pP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CO</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ATO</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NO</w:t>
            </w:r>
          </w:p>
        </w:tc>
        <w:tc>
          <w:tcPr>
            <w:tcW w:w="708"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ADH</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ÖDH</w:t>
            </w:r>
          </w:p>
        </w:tc>
        <w:tc>
          <w:tcPr>
            <w:tcW w:w="576"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ADH</w:t>
            </w:r>
          </w:p>
        </w:tc>
        <w:tc>
          <w:tcPr>
            <w:tcW w:w="576"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SDH</w:t>
            </w:r>
          </w:p>
        </w:tc>
        <w:tc>
          <w:tcPr>
            <w:tcW w:w="576"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KO</w:t>
            </w:r>
          </w:p>
        </w:tc>
        <w:tc>
          <w:tcPr>
            <w:tcW w:w="576"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BÖO</w:t>
            </w:r>
          </w:p>
        </w:tc>
        <w:tc>
          <w:tcPr>
            <w:tcW w:w="1347" w:type="dxa"/>
          </w:tcPr>
          <w:p w:rsidR="00FF61D3" w:rsidRPr="00074C14" w:rsidRDefault="00FF61D3" w:rsidP="00FF61D3">
            <w:pPr>
              <w:spacing w:after="0"/>
              <w:ind w:firstLine="0"/>
              <w:rPr>
                <w:rFonts w:eastAsia="Times New Roman" w:cs="Times New Roman"/>
                <w:b/>
                <w:sz w:val="16"/>
                <w:szCs w:val="16"/>
                <w:lang w:eastAsia="tr-TR"/>
              </w:rPr>
            </w:pPr>
            <w:r>
              <w:rPr>
                <w:rFonts w:eastAsia="Times New Roman" w:cs="Times New Roman"/>
                <w:b/>
                <w:sz w:val="16"/>
                <w:szCs w:val="16"/>
                <w:lang w:eastAsia="tr-TR"/>
              </w:rPr>
              <w:t>KVYK/T.A</w:t>
            </w:r>
          </w:p>
        </w:tc>
      </w:tr>
      <w:tr w:rsidR="00FF61D3" w:rsidTr="003779A2">
        <w:tc>
          <w:tcPr>
            <w:tcW w:w="851" w:type="dxa"/>
          </w:tcPr>
          <w:p w:rsidR="00FF61D3" w:rsidRPr="00F06B66" w:rsidRDefault="00FF61D3" w:rsidP="00FF61D3">
            <w:pPr>
              <w:ind w:firstLine="0"/>
              <w:rPr>
                <w:rFonts w:eastAsia="Times New Roman" w:cs="Times New Roman"/>
                <w:b/>
                <w:szCs w:val="24"/>
                <w:lang w:eastAsia="tr-TR"/>
              </w:rPr>
            </w:pPr>
            <w:proofErr w:type="spellStart"/>
            <w:r>
              <w:rPr>
                <w:rFonts w:eastAsia="Times New Roman" w:cs="Times New Roman"/>
                <w:b/>
                <w:szCs w:val="24"/>
                <w:lang w:eastAsia="tr-TR"/>
              </w:rPr>
              <w:t>e</w:t>
            </w:r>
            <w:r w:rsidRPr="00F06B66">
              <w:rPr>
                <w:rFonts w:eastAsia="Times New Roman" w:cs="Times New Roman"/>
                <w:b/>
                <w:szCs w:val="24"/>
                <w:lang w:eastAsia="tr-TR"/>
              </w:rPr>
              <w:t>j</w:t>
            </w:r>
            <w:proofErr w:type="spellEnd"/>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0.955</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0,939</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0,628</w:t>
            </w:r>
          </w:p>
        </w:tc>
        <w:tc>
          <w:tcPr>
            <w:tcW w:w="708"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0,934</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0,848</w:t>
            </w:r>
          </w:p>
        </w:tc>
        <w:tc>
          <w:tcPr>
            <w:tcW w:w="576"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0,949</w:t>
            </w:r>
          </w:p>
        </w:tc>
        <w:tc>
          <w:tcPr>
            <w:tcW w:w="576"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0,905</w:t>
            </w:r>
          </w:p>
        </w:tc>
        <w:tc>
          <w:tcPr>
            <w:tcW w:w="576"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0,881</w:t>
            </w:r>
          </w:p>
        </w:tc>
        <w:tc>
          <w:tcPr>
            <w:tcW w:w="576"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0,642</w:t>
            </w:r>
          </w:p>
        </w:tc>
        <w:tc>
          <w:tcPr>
            <w:tcW w:w="1347"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0,910</w:t>
            </w:r>
          </w:p>
        </w:tc>
      </w:tr>
    </w:tbl>
    <w:p w:rsidR="009F4945" w:rsidRDefault="009F4945" w:rsidP="009F4945">
      <w:pPr>
        <w:ind w:firstLine="0"/>
        <w:rPr>
          <w:rFonts w:eastAsia="Times New Roman" w:cs="Times New Roman"/>
          <w:b/>
          <w:szCs w:val="24"/>
          <w:lang w:eastAsia="tr-TR"/>
        </w:rPr>
      </w:pPr>
    </w:p>
    <w:tbl>
      <w:tblPr>
        <w:tblStyle w:val="TabloKlavuzu"/>
        <w:tblpPr w:leftFromText="141" w:rightFromText="141" w:vertAnchor="page" w:horzAnchor="margin" w:tblpY="3931"/>
        <w:tblW w:w="8046" w:type="dxa"/>
        <w:tblLook w:val="04A0" w:firstRow="1" w:lastRow="0" w:firstColumn="1" w:lastColumn="0" w:noHBand="0" w:noVBand="1"/>
      </w:tblPr>
      <w:tblGrid>
        <w:gridCol w:w="675"/>
        <w:gridCol w:w="709"/>
        <w:gridCol w:w="709"/>
        <w:gridCol w:w="709"/>
        <w:gridCol w:w="709"/>
        <w:gridCol w:w="576"/>
        <w:gridCol w:w="842"/>
        <w:gridCol w:w="709"/>
        <w:gridCol w:w="709"/>
        <w:gridCol w:w="709"/>
        <w:gridCol w:w="990"/>
      </w:tblGrid>
      <w:tr w:rsidR="00FF61D3" w:rsidTr="003779A2">
        <w:tc>
          <w:tcPr>
            <w:tcW w:w="675" w:type="dxa"/>
          </w:tcPr>
          <w:p w:rsidR="00FF61D3" w:rsidRPr="00540E0D" w:rsidRDefault="00FF61D3" w:rsidP="00FF61D3">
            <w:pPr>
              <w:ind w:firstLine="0"/>
              <w:rPr>
                <w:sz w:val="18"/>
                <w:szCs w:val="18"/>
                <w:lang w:eastAsia="tr-TR"/>
              </w:rPr>
            </w:pP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576"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842" w:type="dxa"/>
          </w:tcPr>
          <w:p w:rsidR="00FF61D3" w:rsidRPr="00074C14" w:rsidRDefault="00FF61D3" w:rsidP="00FF61D3">
            <w:pPr>
              <w:spacing w:after="0"/>
              <w:ind w:firstLine="0"/>
              <w:rPr>
                <w:rFonts w:eastAsia="Times New Roman" w:cs="Times New Roman"/>
                <w:b/>
                <w:sz w:val="16"/>
                <w:szCs w:val="16"/>
                <w:lang w:eastAsia="tr-TR"/>
              </w:rPr>
            </w:pPr>
            <w:r>
              <w:rPr>
                <w:rFonts w:eastAsia="Times New Roman" w:cs="Times New Roman"/>
                <w:b/>
                <w:sz w:val="16"/>
                <w:szCs w:val="16"/>
                <w:lang w:eastAsia="tr-TR"/>
              </w:rPr>
              <w:t>PD/</w:t>
            </w:r>
            <w:r w:rsidRPr="00074C14">
              <w:rPr>
                <w:rFonts w:eastAsia="Times New Roman" w:cs="Times New Roman"/>
                <w:b/>
                <w:sz w:val="16"/>
                <w:szCs w:val="16"/>
                <w:lang w:eastAsia="tr-TR"/>
              </w:rPr>
              <w:t>DD</w:t>
            </w:r>
          </w:p>
        </w:tc>
        <w:tc>
          <w:tcPr>
            <w:tcW w:w="709" w:type="dxa"/>
          </w:tcPr>
          <w:p w:rsidR="00FF61D3" w:rsidRPr="00F06B66" w:rsidRDefault="00FF61D3" w:rsidP="00FF61D3">
            <w:pPr>
              <w:spacing w:after="0"/>
              <w:ind w:firstLine="0"/>
              <w:rPr>
                <w:rFonts w:eastAsia="Times New Roman" w:cs="Times New Roman"/>
                <w:b/>
                <w:sz w:val="16"/>
                <w:szCs w:val="16"/>
                <w:lang w:eastAsia="tr-TR"/>
              </w:rPr>
            </w:pPr>
            <w:r w:rsidRPr="00F06B66">
              <w:rPr>
                <w:rFonts w:eastAsia="Times New Roman" w:cs="Times New Roman"/>
                <w:b/>
                <w:sz w:val="16"/>
                <w:szCs w:val="16"/>
                <w:lang w:eastAsia="tr-TR"/>
              </w:rPr>
              <w:t>F/S</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709"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990" w:type="dxa"/>
          </w:tcPr>
          <w:p w:rsidR="00FF61D3" w:rsidRPr="00074C14" w:rsidRDefault="00FF61D3" w:rsidP="00FF61D3">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r>
      <w:tr w:rsidR="00FF61D3" w:rsidTr="003779A2">
        <w:tc>
          <w:tcPr>
            <w:tcW w:w="675" w:type="dxa"/>
          </w:tcPr>
          <w:p w:rsidR="00FF61D3" w:rsidRPr="00540E0D" w:rsidRDefault="00FF61D3" w:rsidP="00FF61D3">
            <w:pPr>
              <w:ind w:firstLine="0"/>
              <w:rPr>
                <w:rFonts w:eastAsia="Times New Roman" w:cs="Times New Roman"/>
                <w:b/>
                <w:sz w:val="18"/>
                <w:szCs w:val="18"/>
                <w:lang w:eastAsia="tr-TR"/>
              </w:rPr>
            </w:pPr>
            <w:proofErr w:type="gramStart"/>
            <w:r w:rsidRPr="00540E0D">
              <w:rPr>
                <w:rFonts w:eastAsia="Times New Roman" w:cs="Times New Roman"/>
                <w:b/>
                <w:sz w:val="18"/>
                <w:szCs w:val="18"/>
                <w:lang w:eastAsia="tr-TR"/>
              </w:rPr>
              <w:t>e</w:t>
            </w:r>
            <w:proofErr w:type="gramEnd"/>
            <w:r w:rsidRPr="00540E0D">
              <w:rPr>
                <w:rFonts w:eastAsia="Times New Roman" w:cs="Times New Roman"/>
                <w:b/>
                <w:sz w:val="18"/>
                <w:szCs w:val="18"/>
                <w:lang w:eastAsia="tr-TR"/>
              </w:rPr>
              <w:t xml:space="preserve"> j</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0,851</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0,825</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0,953</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0,916</w:t>
            </w:r>
          </w:p>
        </w:tc>
        <w:tc>
          <w:tcPr>
            <w:tcW w:w="576"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0,811</w:t>
            </w:r>
          </w:p>
        </w:tc>
        <w:tc>
          <w:tcPr>
            <w:tcW w:w="842"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0,852</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0,345</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0,934</w:t>
            </w:r>
          </w:p>
        </w:tc>
        <w:tc>
          <w:tcPr>
            <w:tcW w:w="709"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0,843</w:t>
            </w:r>
          </w:p>
        </w:tc>
        <w:tc>
          <w:tcPr>
            <w:tcW w:w="990" w:type="dxa"/>
          </w:tcPr>
          <w:p w:rsidR="00FF61D3" w:rsidRPr="00074C14" w:rsidRDefault="00FF61D3" w:rsidP="00FF61D3">
            <w:pPr>
              <w:ind w:firstLine="0"/>
              <w:rPr>
                <w:rFonts w:eastAsia="Times New Roman" w:cs="Times New Roman"/>
                <w:sz w:val="16"/>
                <w:szCs w:val="16"/>
                <w:lang w:eastAsia="tr-TR"/>
              </w:rPr>
            </w:pPr>
            <w:r w:rsidRPr="00074C14">
              <w:rPr>
                <w:rFonts w:eastAsia="Times New Roman" w:cs="Times New Roman"/>
                <w:sz w:val="16"/>
                <w:szCs w:val="16"/>
                <w:lang w:eastAsia="tr-TR"/>
              </w:rPr>
              <w:t>0,883</w:t>
            </w:r>
          </w:p>
        </w:tc>
      </w:tr>
    </w:tbl>
    <w:p w:rsidR="00FB5232" w:rsidRDefault="00FB5232" w:rsidP="00CC71C8">
      <w:pPr>
        <w:ind w:firstLine="0"/>
        <w:rPr>
          <w:rFonts w:eastAsia="Times New Roman" w:cs="Times New Roman"/>
          <w:szCs w:val="24"/>
          <w:lang w:eastAsia="tr-TR"/>
        </w:rPr>
      </w:pPr>
    </w:p>
    <w:p w:rsidR="00FB5232" w:rsidRDefault="00FB5232" w:rsidP="00CC71C8">
      <w:pPr>
        <w:ind w:firstLine="0"/>
        <w:rPr>
          <w:rFonts w:eastAsia="Times New Roman" w:cs="Times New Roman"/>
          <w:szCs w:val="24"/>
          <w:lang w:eastAsia="tr-TR"/>
        </w:rPr>
      </w:pPr>
    </w:p>
    <w:p w:rsidR="00FB5232" w:rsidRDefault="00FB5232" w:rsidP="00CC71C8">
      <w:pPr>
        <w:ind w:firstLine="0"/>
        <w:rPr>
          <w:rFonts w:eastAsia="Times New Roman" w:cs="Times New Roman"/>
          <w:szCs w:val="24"/>
          <w:lang w:eastAsia="tr-TR"/>
        </w:rPr>
      </w:pPr>
    </w:p>
    <w:p w:rsidR="00FB5232" w:rsidRDefault="00FB5232" w:rsidP="00CC71C8">
      <w:pPr>
        <w:ind w:firstLine="0"/>
        <w:rPr>
          <w:rFonts w:eastAsia="Times New Roman" w:cs="Times New Roman"/>
          <w:szCs w:val="24"/>
          <w:lang w:eastAsia="tr-TR"/>
        </w:rPr>
      </w:pPr>
    </w:p>
    <w:p w:rsidR="00925BC5" w:rsidRDefault="00CA2C94" w:rsidP="00CC71C8">
      <w:pPr>
        <w:ind w:firstLine="0"/>
        <w:rPr>
          <w:rFonts w:eastAsia="Times New Roman" w:cs="Times New Roman"/>
          <w:szCs w:val="24"/>
          <w:lang w:eastAsia="tr-TR"/>
        </w:rPr>
      </w:pPr>
      <w:r w:rsidRPr="00074C14">
        <w:rPr>
          <w:rFonts w:eastAsia="Times New Roman" w:cs="Times New Roman"/>
          <w:szCs w:val="24"/>
          <w:lang w:eastAsia="tr-TR"/>
        </w:rPr>
        <w:t xml:space="preserve">Her bir </w:t>
      </w:r>
      <w:proofErr w:type="gramStart"/>
      <w:r w:rsidRPr="00074C14">
        <w:rPr>
          <w:rFonts w:eastAsia="Times New Roman" w:cs="Times New Roman"/>
          <w:szCs w:val="24"/>
          <w:lang w:eastAsia="tr-TR"/>
        </w:rPr>
        <w:t>kriter</w:t>
      </w:r>
      <w:proofErr w:type="gramEnd"/>
      <w:r w:rsidRPr="00074C14">
        <w:rPr>
          <w:rFonts w:eastAsia="Times New Roman" w:cs="Times New Roman"/>
          <w:szCs w:val="24"/>
          <w:lang w:eastAsia="tr-TR"/>
        </w:rPr>
        <w:t xml:space="preserve"> için bulunmuş olan </w:t>
      </w:r>
      <w:proofErr w:type="spellStart"/>
      <w:r w:rsidRPr="00074C14">
        <w:rPr>
          <w:rFonts w:eastAsia="Times New Roman" w:cs="Times New Roman"/>
          <w:szCs w:val="24"/>
          <w:lang w:eastAsia="tr-TR"/>
        </w:rPr>
        <w:t>entropi</w:t>
      </w:r>
      <w:proofErr w:type="spellEnd"/>
      <w:r w:rsidRPr="00074C14">
        <w:rPr>
          <w:rFonts w:eastAsia="Times New Roman" w:cs="Times New Roman"/>
          <w:szCs w:val="24"/>
          <w:lang w:eastAsia="tr-TR"/>
        </w:rPr>
        <w:t xml:space="preserve"> değerleri yukarıdaki tabloda gösterilmiştir.</w:t>
      </w:r>
    </w:p>
    <w:p w:rsidR="00925BC5" w:rsidRPr="004E1808" w:rsidRDefault="00D43396" w:rsidP="004E1808">
      <w:pPr>
        <w:pStyle w:val="ResimYazs"/>
        <w:keepNext/>
        <w:ind w:firstLine="0"/>
        <w:jc w:val="center"/>
        <w:rPr>
          <w:rFonts w:eastAsia="Times New Roman" w:cs="Times New Roman"/>
          <w:b/>
          <w:bCs/>
          <w:i w:val="0"/>
          <w:iCs w:val="0"/>
          <w:color w:val="auto"/>
          <w:sz w:val="24"/>
          <w:szCs w:val="24"/>
          <w:lang w:eastAsia="tr-TR"/>
        </w:rPr>
      </w:pPr>
      <w:bookmarkStart w:id="87" w:name="_Toc55244829"/>
      <w:r w:rsidRPr="00F06B66">
        <w:rPr>
          <w:b/>
          <w:bCs/>
          <w:i w:val="0"/>
          <w:iCs w:val="0"/>
          <w:color w:val="auto"/>
          <w:sz w:val="24"/>
          <w:szCs w:val="24"/>
        </w:rPr>
        <w:t xml:space="preserve">Tablo </w:t>
      </w:r>
      <w:r w:rsidR="00D121CB" w:rsidRPr="00F06B66">
        <w:rPr>
          <w:b/>
          <w:bCs/>
          <w:i w:val="0"/>
          <w:iCs w:val="0"/>
          <w:color w:val="auto"/>
          <w:sz w:val="24"/>
          <w:szCs w:val="24"/>
        </w:rPr>
        <w:fldChar w:fldCharType="begin"/>
      </w:r>
      <w:r w:rsidR="000227B2" w:rsidRPr="00F06B66">
        <w:rPr>
          <w:b/>
          <w:bCs/>
          <w:i w:val="0"/>
          <w:iCs w:val="0"/>
          <w:color w:val="auto"/>
          <w:sz w:val="24"/>
          <w:szCs w:val="24"/>
        </w:rPr>
        <w:instrText xml:space="preserve"> SEQ Tablo \* ARABIC </w:instrText>
      </w:r>
      <w:r w:rsidR="00D121CB" w:rsidRPr="00F06B66">
        <w:rPr>
          <w:b/>
          <w:bCs/>
          <w:i w:val="0"/>
          <w:iCs w:val="0"/>
          <w:color w:val="auto"/>
          <w:sz w:val="24"/>
          <w:szCs w:val="24"/>
        </w:rPr>
        <w:fldChar w:fldCharType="separate"/>
      </w:r>
      <w:r w:rsidR="006F6525">
        <w:rPr>
          <w:b/>
          <w:bCs/>
          <w:i w:val="0"/>
          <w:iCs w:val="0"/>
          <w:noProof/>
          <w:color w:val="auto"/>
          <w:sz w:val="24"/>
          <w:szCs w:val="24"/>
        </w:rPr>
        <w:t>11</w:t>
      </w:r>
      <w:r w:rsidR="00D121CB" w:rsidRPr="00F06B66">
        <w:rPr>
          <w:b/>
          <w:bCs/>
          <w:i w:val="0"/>
          <w:iCs w:val="0"/>
          <w:noProof/>
          <w:color w:val="auto"/>
          <w:sz w:val="24"/>
          <w:szCs w:val="24"/>
        </w:rPr>
        <w:fldChar w:fldCharType="end"/>
      </w:r>
      <w:r w:rsidR="00FB4D20">
        <w:rPr>
          <w:b/>
          <w:bCs/>
          <w:i w:val="0"/>
          <w:iCs w:val="0"/>
          <w:color w:val="auto"/>
          <w:sz w:val="24"/>
          <w:szCs w:val="24"/>
        </w:rPr>
        <w:t>.</w:t>
      </w:r>
      <w:r w:rsidRPr="00F06B66">
        <w:rPr>
          <w:rFonts w:eastAsia="Times New Roman" w:cs="Times New Roman"/>
          <w:b/>
          <w:bCs/>
          <w:i w:val="0"/>
          <w:iCs w:val="0"/>
          <w:color w:val="auto"/>
          <w:sz w:val="24"/>
          <w:szCs w:val="24"/>
          <w:lang w:eastAsia="tr-TR"/>
        </w:rPr>
        <w:t>Bilginin Farklılaşma Derecesinin (</w:t>
      </w:r>
      <w:proofErr w:type="spellStart"/>
      <w:r w:rsidRPr="00F06B66">
        <w:rPr>
          <w:rFonts w:eastAsia="Times New Roman" w:cs="Times New Roman"/>
          <w:b/>
          <w:bCs/>
          <w:i w:val="0"/>
          <w:iCs w:val="0"/>
          <w:color w:val="auto"/>
          <w:sz w:val="24"/>
          <w:szCs w:val="24"/>
          <w:lang w:eastAsia="tr-TR"/>
        </w:rPr>
        <w:t>dj</w:t>
      </w:r>
      <w:proofErr w:type="spellEnd"/>
      <w:r w:rsidRPr="00F06B66">
        <w:rPr>
          <w:rFonts w:eastAsia="Times New Roman" w:cs="Times New Roman"/>
          <w:b/>
          <w:bCs/>
          <w:i w:val="0"/>
          <w:iCs w:val="0"/>
          <w:color w:val="auto"/>
          <w:sz w:val="24"/>
          <w:szCs w:val="24"/>
          <w:lang w:eastAsia="tr-TR"/>
        </w:rPr>
        <w:t>) Hesaplanması</w:t>
      </w:r>
      <w:bookmarkEnd w:id="87"/>
    </w:p>
    <w:tbl>
      <w:tblPr>
        <w:tblStyle w:val="TabloKlavuzu"/>
        <w:tblW w:w="8029" w:type="dxa"/>
        <w:tblLook w:val="04A0" w:firstRow="1" w:lastRow="0" w:firstColumn="1" w:lastColumn="0" w:noHBand="0" w:noVBand="1"/>
      </w:tblPr>
      <w:tblGrid>
        <w:gridCol w:w="675"/>
        <w:gridCol w:w="621"/>
        <w:gridCol w:w="797"/>
        <w:gridCol w:w="621"/>
        <w:gridCol w:w="655"/>
        <w:gridCol w:w="627"/>
        <w:gridCol w:w="648"/>
        <w:gridCol w:w="621"/>
        <w:gridCol w:w="655"/>
        <w:gridCol w:w="621"/>
        <w:gridCol w:w="1488"/>
      </w:tblGrid>
      <w:tr w:rsidR="00925BC5" w:rsidRPr="00925BC5" w:rsidTr="00CC71C8">
        <w:tc>
          <w:tcPr>
            <w:tcW w:w="675" w:type="dxa"/>
          </w:tcPr>
          <w:p w:rsidR="00925BC5" w:rsidRPr="00925BC5" w:rsidRDefault="00925BC5" w:rsidP="003A57A4">
            <w:pPr>
              <w:rPr>
                <w:rFonts w:eastAsia="Times New Roman" w:cs="Times New Roman"/>
                <w:b/>
                <w:sz w:val="18"/>
                <w:szCs w:val="18"/>
                <w:lang w:eastAsia="tr-TR"/>
              </w:rPr>
            </w:pPr>
          </w:p>
        </w:tc>
        <w:tc>
          <w:tcPr>
            <w:tcW w:w="621"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CO</w:t>
            </w:r>
          </w:p>
        </w:tc>
        <w:tc>
          <w:tcPr>
            <w:tcW w:w="797"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ATO</w:t>
            </w:r>
          </w:p>
        </w:tc>
        <w:tc>
          <w:tcPr>
            <w:tcW w:w="621"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NO</w:t>
            </w:r>
          </w:p>
        </w:tc>
        <w:tc>
          <w:tcPr>
            <w:tcW w:w="655"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ADH</w:t>
            </w:r>
          </w:p>
        </w:tc>
        <w:tc>
          <w:tcPr>
            <w:tcW w:w="627"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ÖDH</w:t>
            </w:r>
          </w:p>
        </w:tc>
        <w:tc>
          <w:tcPr>
            <w:tcW w:w="648"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ADH</w:t>
            </w:r>
          </w:p>
        </w:tc>
        <w:tc>
          <w:tcPr>
            <w:tcW w:w="621"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SDH</w:t>
            </w:r>
          </w:p>
        </w:tc>
        <w:tc>
          <w:tcPr>
            <w:tcW w:w="655"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KO</w:t>
            </w:r>
          </w:p>
        </w:tc>
        <w:tc>
          <w:tcPr>
            <w:tcW w:w="621"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BÖO</w:t>
            </w:r>
          </w:p>
        </w:tc>
        <w:tc>
          <w:tcPr>
            <w:tcW w:w="1488" w:type="dxa"/>
          </w:tcPr>
          <w:p w:rsidR="00925BC5" w:rsidRPr="00925BC5" w:rsidRDefault="00925BC5" w:rsidP="003A57A4">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KVYK/</w:t>
            </w:r>
            <w:r>
              <w:rPr>
                <w:rFonts w:eastAsia="Times New Roman" w:cs="Times New Roman"/>
                <w:b/>
                <w:sz w:val="18"/>
                <w:szCs w:val="18"/>
                <w:lang w:eastAsia="tr-TR"/>
              </w:rPr>
              <w:t>T.A</w:t>
            </w:r>
          </w:p>
        </w:tc>
      </w:tr>
      <w:tr w:rsidR="00925BC5" w:rsidRPr="00925BC5" w:rsidTr="00CC71C8">
        <w:tc>
          <w:tcPr>
            <w:tcW w:w="675" w:type="dxa"/>
          </w:tcPr>
          <w:p w:rsidR="00925BC5" w:rsidRPr="00925BC5" w:rsidRDefault="00925BC5" w:rsidP="003A57A4">
            <w:pPr>
              <w:ind w:firstLine="0"/>
              <w:rPr>
                <w:rFonts w:eastAsia="Times New Roman" w:cs="Times New Roman"/>
                <w:b/>
                <w:sz w:val="18"/>
                <w:szCs w:val="18"/>
                <w:lang w:eastAsia="tr-TR"/>
              </w:rPr>
            </w:pPr>
            <w:proofErr w:type="gramStart"/>
            <w:r w:rsidRPr="00925BC5">
              <w:rPr>
                <w:rFonts w:eastAsia="Times New Roman" w:cs="Times New Roman"/>
                <w:b/>
                <w:sz w:val="18"/>
                <w:szCs w:val="18"/>
                <w:lang w:eastAsia="tr-TR"/>
              </w:rPr>
              <w:t>d</w:t>
            </w:r>
            <w:proofErr w:type="gramEnd"/>
            <w:r w:rsidRPr="00925BC5">
              <w:rPr>
                <w:rFonts w:eastAsia="Times New Roman" w:cs="Times New Roman"/>
                <w:b/>
                <w:sz w:val="18"/>
                <w:szCs w:val="18"/>
                <w:lang w:eastAsia="tr-TR"/>
              </w:rPr>
              <w:t xml:space="preserve"> j</w:t>
            </w:r>
          </w:p>
        </w:tc>
        <w:tc>
          <w:tcPr>
            <w:tcW w:w="621"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0,044</w:t>
            </w:r>
          </w:p>
        </w:tc>
        <w:tc>
          <w:tcPr>
            <w:tcW w:w="797"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0,060</w:t>
            </w:r>
          </w:p>
        </w:tc>
        <w:tc>
          <w:tcPr>
            <w:tcW w:w="621"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0,371</w:t>
            </w:r>
          </w:p>
        </w:tc>
        <w:tc>
          <w:tcPr>
            <w:tcW w:w="655"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0,065</w:t>
            </w:r>
          </w:p>
        </w:tc>
        <w:tc>
          <w:tcPr>
            <w:tcW w:w="627"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0,151</w:t>
            </w:r>
          </w:p>
        </w:tc>
        <w:tc>
          <w:tcPr>
            <w:tcW w:w="648"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0,050</w:t>
            </w:r>
          </w:p>
        </w:tc>
        <w:tc>
          <w:tcPr>
            <w:tcW w:w="621"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0,094</w:t>
            </w:r>
          </w:p>
        </w:tc>
        <w:tc>
          <w:tcPr>
            <w:tcW w:w="655"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0,118</w:t>
            </w:r>
          </w:p>
        </w:tc>
        <w:tc>
          <w:tcPr>
            <w:tcW w:w="621"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0,357</w:t>
            </w:r>
          </w:p>
        </w:tc>
        <w:tc>
          <w:tcPr>
            <w:tcW w:w="1488" w:type="dxa"/>
          </w:tcPr>
          <w:p w:rsidR="00925BC5" w:rsidRPr="00925BC5" w:rsidRDefault="00925BC5" w:rsidP="003A57A4">
            <w:pPr>
              <w:ind w:firstLine="0"/>
              <w:rPr>
                <w:rFonts w:eastAsia="Times New Roman" w:cs="Times New Roman"/>
                <w:sz w:val="18"/>
                <w:szCs w:val="18"/>
                <w:lang w:eastAsia="tr-TR"/>
              </w:rPr>
            </w:pPr>
            <w:r w:rsidRPr="00925BC5">
              <w:rPr>
                <w:rFonts w:eastAsia="Times New Roman" w:cs="Times New Roman"/>
                <w:sz w:val="18"/>
                <w:szCs w:val="18"/>
                <w:lang w:eastAsia="tr-TR"/>
              </w:rPr>
              <w:t>0,089</w:t>
            </w:r>
          </w:p>
        </w:tc>
      </w:tr>
    </w:tbl>
    <w:tbl>
      <w:tblPr>
        <w:tblStyle w:val="TabloKlavuzu"/>
        <w:tblpPr w:leftFromText="141" w:rightFromText="141" w:vertAnchor="text" w:horzAnchor="margin" w:tblpY="655"/>
        <w:tblW w:w="8067" w:type="dxa"/>
        <w:tblLook w:val="04A0" w:firstRow="1" w:lastRow="0" w:firstColumn="1" w:lastColumn="0" w:noHBand="0" w:noVBand="1"/>
      </w:tblPr>
      <w:tblGrid>
        <w:gridCol w:w="534"/>
        <w:gridCol w:w="708"/>
        <w:gridCol w:w="637"/>
        <w:gridCol w:w="646"/>
        <w:gridCol w:w="702"/>
        <w:gridCol w:w="709"/>
        <w:gridCol w:w="766"/>
        <w:gridCol w:w="651"/>
        <w:gridCol w:w="621"/>
        <w:gridCol w:w="655"/>
        <w:gridCol w:w="621"/>
        <w:gridCol w:w="817"/>
      </w:tblGrid>
      <w:tr w:rsidR="00CC71C8" w:rsidRPr="00925BC5" w:rsidTr="00CC71C8">
        <w:tc>
          <w:tcPr>
            <w:tcW w:w="534" w:type="dxa"/>
          </w:tcPr>
          <w:p w:rsidR="00CC71C8" w:rsidRPr="00925BC5" w:rsidRDefault="00CC71C8" w:rsidP="00CC71C8">
            <w:pPr>
              <w:ind w:firstLine="0"/>
              <w:rPr>
                <w:sz w:val="18"/>
                <w:szCs w:val="18"/>
                <w:lang w:eastAsia="tr-TR"/>
              </w:rPr>
            </w:pPr>
          </w:p>
        </w:tc>
        <w:tc>
          <w:tcPr>
            <w:tcW w:w="708"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AKO</w:t>
            </w:r>
          </w:p>
        </w:tc>
        <w:tc>
          <w:tcPr>
            <w:tcW w:w="637"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ÖKO</w:t>
            </w:r>
          </w:p>
        </w:tc>
        <w:tc>
          <w:tcPr>
            <w:tcW w:w="646"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BKM</w:t>
            </w:r>
          </w:p>
        </w:tc>
        <w:tc>
          <w:tcPr>
            <w:tcW w:w="702"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NKM</w:t>
            </w:r>
          </w:p>
        </w:tc>
        <w:tc>
          <w:tcPr>
            <w:tcW w:w="709"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FKO</w:t>
            </w:r>
          </w:p>
        </w:tc>
        <w:tc>
          <w:tcPr>
            <w:tcW w:w="766"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PD</w:t>
            </w:r>
            <w:r>
              <w:rPr>
                <w:rFonts w:eastAsia="Times New Roman" w:cs="Times New Roman"/>
                <w:b/>
                <w:sz w:val="18"/>
                <w:szCs w:val="18"/>
                <w:lang w:eastAsia="tr-TR"/>
              </w:rPr>
              <w:t>/</w:t>
            </w:r>
            <w:r w:rsidRPr="00925BC5">
              <w:rPr>
                <w:rFonts w:eastAsia="Times New Roman" w:cs="Times New Roman"/>
                <w:b/>
                <w:sz w:val="18"/>
                <w:szCs w:val="18"/>
                <w:lang w:eastAsia="tr-TR"/>
              </w:rPr>
              <w:t>DD</w:t>
            </w:r>
          </w:p>
        </w:tc>
        <w:tc>
          <w:tcPr>
            <w:tcW w:w="651"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F/S</w:t>
            </w:r>
          </w:p>
        </w:tc>
        <w:tc>
          <w:tcPr>
            <w:tcW w:w="621"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ABO</w:t>
            </w:r>
          </w:p>
        </w:tc>
        <w:tc>
          <w:tcPr>
            <w:tcW w:w="655"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ÖBO</w:t>
            </w:r>
          </w:p>
        </w:tc>
        <w:tc>
          <w:tcPr>
            <w:tcW w:w="621"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SBO</w:t>
            </w:r>
          </w:p>
        </w:tc>
        <w:tc>
          <w:tcPr>
            <w:tcW w:w="817" w:type="dxa"/>
          </w:tcPr>
          <w:p w:rsidR="00CC71C8" w:rsidRPr="00925BC5" w:rsidRDefault="00CC71C8" w:rsidP="00CC71C8">
            <w:pPr>
              <w:spacing w:after="0"/>
              <w:ind w:firstLine="0"/>
              <w:rPr>
                <w:rFonts w:eastAsia="Times New Roman" w:cs="Times New Roman"/>
                <w:b/>
                <w:sz w:val="18"/>
                <w:szCs w:val="18"/>
                <w:lang w:eastAsia="tr-TR"/>
              </w:rPr>
            </w:pPr>
            <w:r w:rsidRPr="00925BC5">
              <w:rPr>
                <w:rFonts w:eastAsia="Times New Roman" w:cs="Times New Roman"/>
                <w:b/>
                <w:sz w:val="18"/>
                <w:szCs w:val="18"/>
                <w:lang w:eastAsia="tr-TR"/>
              </w:rPr>
              <w:t>Toplam</w:t>
            </w:r>
          </w:p>
        </w:tc>
      </w:tr>
      <w:tr w:rsidR="00CC71C8" w:rsidRPr="00925BC5" w:rsidTr="00CC71C8">
        <w:tc>
          <w:tcPr>
            <w:tcW w:w="534" w:type="dxa"/>
          </w:tcPr>
          <w:p w:rsidR="00CC71C8" w:rsidRPr="00925BC5" w:rsidRDefault="00CC71C8" w:rsidP="00CC71C8">
            <w:pPr>
              <w:ind w:firstLine="0"/>
              <w:rPr>
                <w:sz w:val="18"/>
                <w:szCs w:val="18"/>
                <w:lang w:eastAsia="tr-TR"/>
              </w:rPr>
            </w:pPr>
            <w:proofErr w:type="gramStart"/>
            <w:r w:rsidRPr="00925BC5">
              <w:rPr>
                <w:rFonts w:eastAsia="Times New Roman" w:cs="Times New Roman"/>
                <w:b/>
                <w:sz w:val="18"/>
                <w:szCs w:val="18"/>
                <w:lang w:eastAsia="tr-TR"/>
              </w:rPr>
              <w:t>d</w:t>
            </w:r>
            <w:proofErr w:type="gramEnd"/>
            <w:r w:rsidRPr="00925BC5">
              <w:rPr>
                <w:rFonts w:eastAsia="Times New Roman" w:cs="Times New Roman"/>
                <w:b/>
                <w:sz w:val="18"/>
                <w:szCs w:val="18"/>
                <w:lang w:eastAsia="tr-TR"/>
              </w:rPr>
              <w:t xml:space="preserve"> j</w:t>
            </w:r>
          </w:p>
        </w:tc>
        <w:tc>
          <w:tcPr>
            <w:tcW w:w="708"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0,148</w:t>
            </w:r>
          </w:p>
        </w:tc>
        <w:tc>
          <w:tcPr>
            <w:tcW w:w="637"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0,174</w:t>
            </w:r>
          </w:p>
        </w:tc>
        <w:tc>
          <w:tcPr>
            <w:tcW w:w="646"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0,046</w:t>
            </w:r>
          </w:p>
        </w:tc>
        <w:tc>
          <w:tcPr>
            <w:tcW w:w="702"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0,083</w:t>
            </w:r>
          </w:p>
        </w:tc>
        <w:tc>
          <w:tcPr>
            <w:tcW w:w="709"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0,188</w:t>
            </w:r>
          </w:p>
        </w:tc>
        <w:tc>
          <w:tcPr>
            <w:tcW w:w="766"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0,147</w:t>
            </w:r>
          </w:p>
        </w:tc>
        <w:tc>
          <w:tcPr>
            <w:tcW w:w="651"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0,654</w:t>
            </w:r>
          </w:p>
        </w:tc>
        <w:tc>
          <w:tcPr>
            <w:tcW w:w="621"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0,065</w:t>
            </w:r>
          </w:p>
        </w:tc>
        <w:tc>
          <w:tcPr>
            <w:tcW w:w="655"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0,156</w:t>
            </w:r>
          </w:p>
        </w:tc>
        <w:tc>
          <w:tcPr>
            <w:tcW w:w="621"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0,116</w:t>
            </w:r>
          </w:p>
        </w:tc>
        <w:tc>
          <w:tcPr>
            <w:tcW w:w="817" w:type="dxa"/>
          </w:tcPr>
          <w:p w:rsidR="00CC71C8" w:rsidRPr="00925BC5" w:rsidRDefault="00CC71C8" w:rsidP="00CC71C8">
            <w:pPr>
              <w:ind w:firstLine="0"/>
              <w:rPr>
                <w:rFonts w:eastAsia="Times New Roman" w:cs="Times New Roman"/>
                <w:sz w:val="18"/>
                <w:szCs w:val="18"/>
                <w:lang w:eastAsia="tr-TR"/>
              </w:rPr>
            </w:pPr>
            <w:r w:rsidRPr="00925BC5">
              <w:rPr>
                <w:rFonts w:eastAsia="Times New Roman" w:cs="Times New Roman"/>
                <w:sz w:val="18"/>
                <w:szCs w:val="18"/>
                <w:lang w:eastAsia="tr-TR"/>
              </w:rPr>
              <w:t>3,187</w:t>
            </w:r>
          </w:p>
        </w:tc>
      </w:tr>
    </w:tbl>
    <w:p w:rsidR="00925BC5" w:rsidRDefault="00925BC5" w:rsidP="00925BC5">
      <w:pPr>
        <w:rPr>
          <w:lang w:eastAsia="tr-TR"/>
        </w:rPr>
      </w:pPr>
    </w:p>
    <w:p w:rsidR="00CC71C8" w:rsidRDefault="00CC71C8" w:rsidP="003E5BBC">
      <w:pPr>
        <w:rPr>
          <w:rFonts w:eastAsia="Times New Roman" w:cs="Times New Roman"/>
          <w:b/>
          <w:szCs w:val="24"/>
          <w:lang w:eastAsia="tr-TR"/>
        </w:rPr>
      </w:pPr>
    </w:p>
    <w:p w:rsidR="00FB5232" w:rsidRDefault="00FB5232" w:rsidP="00FF61D3">
      <w:pPr>
        <w:ind w:firstLine="0"/>
        <w:rPr>
          <w:rFonts w:eastAsia="Times New Roman" w:cs="Times New Roman"/>
          <w:szCs w:val="24"/>
          <w:lang w:eastAsia="tr-TR"/>
        </w:rPr>
      </w:pPr>
    </w:p>
    <w:p w:rsidR="0083354E" w:rsidRPr="00074C14" w:rsidRDefault="0083354E" w:rsidP="00FF61D3">
      <w:pPr>
        <w:ind w:firstLine="0"/>
        <w:rPr>
          <w:rFonts w:eastAsia="Times New Roman" w:cs="Times New Roman"/>
          <w:szCs w:val="24"/>
          <w:lang w:eastAsia="tr-TR"/>
        </w:rPr>
      </w:pPr>
      <w:r w:rsidRPr="00074C14">
        <w:rPr>
          <w:rFonts w:eastAsia="Times New Roman" w:cs="Times New Roman"/>
          <w:szCs w:val="24"/>
          <w:lang w:eastAsia="tr-TR"/>
        </w:rPr>
        <w:t xml:space="preserve">Her bir </w:t>
      </w:r>
      <w:proofErr w:type="gramStart"/>
      <w:r w:rsidRPr="00074C14">
        <w:rPr>
          <w:rFonts w:eastAsia="Times New Roman" w:cs="Times New Roman"/>
          <w:szCs w:val="24"/>
          <w:lang w:eastAsia="tr-TR"/>
        </w:rPr>
        <w:t>kriter</w:t>
      </w:r>
      <w:proofErr w:type="gramEnd"/>
      <w:r w:rsidRPr="00074C14">
        <w:rPr>
          <w:rFonts w:eastAsia="Times New Roman" w:cs="Times New Roman"/>
          <w:szCs w:val="24"/>
          <w:lang w:eastAsia="tr-TR"/>
        </w:rPr>
        <w:t xml:space="preserve"> için bulunmuş olan ağırlık değerleri aşağıdaki tabloda gösterilmiştir. </w:t>
      </w:r>
    </w:p>
    <w:p w:rsidR="00D43396" w:rsidRDefault="00D43396" w:rsidP="00F06B66">
      <w:pPr>
        <w:pStyle w:val="ResimYazs"/>
        <w:keepNext/>
        <w:jc w:val="center"/>
        <w:rPr>
          <w:rFonts w:eastAsia="Times New Roman" w:cs="Times New Roman"/>
          <w:b/>
          <w:bCs/>
          <w:i w:val="0"/>
          <w:iCs w:val="0"/>
          <w:color w:val="auto"/>
          <w:sz w:val="24"/>
          <w:szCs w:val="24"/>
          <w:lang w:eastAsia="tr-TR"/>
        </w:rPr>
      </w:pPr>
      <w:bookmarkStart w:id="88" w:name="_Toc55244830"/>
      <w:r w:rsidRPr="00F06B66">
        <w:rPr>
          <w:b/>
          <w:bCs/>
          <w:i w:val="0"/>
          <w:iCs w:val="0"/>
          <w:color w:val="auto"/>
          <w:sz w:val="24"/>
          <w:szCs w:val="24"/>
        </w:rPr>
        <w:t xml:space="preserve">Tablo </w:t>
      </w:r>
      <w:r w:rsidR="00D121CB" w:rsidRPr="00F06B66">
        <w:rPr>
          <w:b/>
          <w:bCs/>
          <w:i w:val="0"/>
          <w:iCs w:val="0"/>
          <w:color w:val="auto"/>
          <w:sz w:val="24"/>
          <w:szCs w:val="24"/>
        </w:rPr>
        <w:fldChar w:fldCharType="begin"/>
      </w:r>
      <w:r w:rsidR="000227B2" w:rsidRPr="00F06B66">
        <w:rPr>
          <w:b/>
          <w:bCs/>
          <w:i w:val="0"/>
          <w:iCs w:val="0"/>
          <w:color w:val="auto"/>
          <w:sz w:val="24"/>
          <w:szCs w:val="24"/>
        </w:rPr>
        <w:instrText xml:space="preserve"> SEQ Tablo \* ARABIC </w:instrText>
      </w:r>
      <w:r w:rsidR="00D121CB" w:rsidRPr="00F06B66">
        <w:rPr>
          <w:b/>
          <w:bCs/>
          <w:i w:val="0"/>
          <w:iCs w:val="0"/>
          <w:color w:val="auto"/>
          <w:sz w:val="24"/>
          <w:szCs w:val="24"/>
        </w:rPr>
        <w:fldChar w:fldCharType="separate"/>
      </w:r>
      <w:r w:rsidR="006F6525">
        <w:rPr>
          <w:b/>
          <w:bCs/>
          <w:i w:val="0"/>
          <w:iCs w:val="0"/>
          <w:noProof/>
          <w:color w:val="auto"/>
          <w:sz w:val="24"/>
          <w:szCs w:val="24"/>
        </w:rPr>
        <w:t>12</w:t>
      </w:r>
      <w:r w:rsidR="00D121CB" w:rsidRPr="00F06B66">
        <w:rPr>
          <w:b/>
          <w:bCs/>
          <w:i w:val="0"/>
          <w:iCs w:val="0"/>
          <w:noProof/>
          <w:color w:val="auto"/>
          <w:sz w:val="24"/>
          <w:szCs w:val="24"/>
        </w:rPr>
        <w:fldChar w:fldCharType="end"/>
      </w:r>
      <w:r w:rsidR="00FB4D20">
        <w:rPr>
          <w:b/>
          <w:bCs/>
          <w:i w:val="0"/>
          <w:iCs w:val="0"/>
          <w:color w:val="auto"/>
          <w:sz w:val="24"/>
          <w:szCs w:val="24"/>
        </w:rPr>
        <w:t>.</w:t>
      </w:r>
      <w:r w:rsidRPr="00F06B66">
        <w:rPr>
          <w:rFonts w:eastAsia="Times New Roman" w:cs="Times New Roman"/>
          <w:b/>
          <w:bCs/>
          <w:i w:val="0"/>
          <w:iCs w:val="0"/>
          <w:color w:val="auto"/>
          <w:sz w:val="24"/>
          <w:szCs w:val="24"/>
          <w:lang w:eastAsia="tr-TR"/>
        </w:rPr>
        <w:t>Ağırlık Değerleri (</w:t>
      </w:r>
      <w:proofErr w:type="spellStart"/>
      <w:r w:rsidRPr="00F06B66">
        <w:rPr>
          <w:rFonts w:eastAsia="Times New Roman" w:cs="Times New Roman"/>
          <w:b/>
          <w:bCs/>
          <w:i w:val="0"/>
          <w:iCs w:val="0"/>
          <w:color w:val="auto"/>
          <w:sz w:val="24"/>
          <w:szCs w:val="24"/>
          <w:lang w:eastAsia="tr-TR"/>
        </w:rPr>
        <w:t>wj</w:t>
      </w:r>
      <w:proofErr w:type="spellEnd"/>
      <w:r w:rsidRPr="00F06B66">
        <w:rPr>
          <w:rFonts w:eastAsia="Times New Roman" w:cs="Times New Roman"/>
          <w:b/>
          <w:bCs/>
          <w:i w:val="0"/>
          <w:iCs w:val="0"/>
          <w:color w:val="auto"/>
          <w:sz w:val="24"/>
          <w:szCs w:val="24"/>
          <w:lang w:eastAsia="tr-TR"/>
        </w:rPr>
        <w:t>)</w:t>
      </w:r>
      <w:bookmarkEnd w:id="88"/>
    </w:p>
    <w:tbl>
      <w:tblPr>
        <w:tblStyle w:val="TabloKlavuzu"/>
        <w:tblW w:w="8089" w:type="dxa"/>
        <w:tblLook w:val="04A0" w:firstRow="1" w:lastRow="0" w:firstColumn="1" w:lastColumn="0" w:noHBand="0" w:noVBand="1"/>
      </w:tblPr>
      <w:tblGrid>
        <w:gridCol w:w="656"/>
        <w:gridCol w:w="693"/>
        <w:gridCol w:w="621"/>
        <w:gridCol w:w="649"/>
        <w:gridCol w:w="693"/>
        <w:gridCol w:w="693"/>
        <w:gridCol w:w="693"/>
        <w:gridCol w:w="621"/>
        <w:gridCol w:w="649"/>
        <w:gridCol w:w="693"/>
        <w:gridCol w:w="1428"/>
      </w:tblGrid>
      <w:tr w:rsidR="00BF7EA0" w:rsidTr="004A2AA3">
        <w:tc>
          <w:tcPr>
            <w:tcW w:w="656" w:type="dxa"/>
          </w:tcPr>
          <w:p w:rsidR="00BF7EA0" w:rsidRPr="00BF7EA0" w:rsidRDefault="00BF7EA0" w:rsidP="003A57A4">
            <w:pPr>
              <w:ind w:firstLine="0"/>
              <w:rPr>
                <w:rFonts w:eastAsia="Times New Roman" w:cs="Times New Roman"/>
                <w:b/>
                <w:sz w:val="18"/>
                <w:szCs w:val="18"/>
                <w:lang w:eastAsia="tr-TR"/>
              </w:rPr>
            </w:pPr>
            <w:r w:rsidRPr="00BF7EA0">
              <w:rPr>
                <w:rFonts w:eastAsia="Times New Roman" w:cs="Times New Roman"/>
                <w:b/>
                <w:sz w:val="18"/>
                <w:szCs w:val="18"/>
                <w:lang w:eastAsia="tr-TR"/>
              </w:rPr>
              <w:t>2017</w:t>
            </w:r>
          </w:p>
        </w:tc>
        <w:tc>
          <w:tcPr>
            <w:tcW w:w="693"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CO</w:t>
            </w:r>
          </w:p>
        </w:tc>
        <w:tc>
          <w:tcPr>
            <w:tcW w:w="621"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ATO</w:t>
            </w:r>
          </w:p>
        </w:tc>
        <w:tc>
          <w:tcPr>
            <w:tcW w:w="649"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NO</w:t>
            </w:r>
          </w:p>
        </w:tc>
        <w:tc>
          <w:tcPr>
            <w:tcW w:w="693"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ADH</w:t>
            </w:r>
          </w:p>
        </w:tc>
        <w:tc>
          <w:tcPr>
            <w:tcW w:w="693"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ÖDH</w:t>
            </w:r>
          </w:p>
        </w:tc>
        <w:tc>
          <w:tcPr>
            <w:tcW w:w="693"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ADH</w:t>
            </w:r>
          </w:p>
        </w:tc>
        <w:tc>
          <w:tcPr>
            <w:tcW w:w="621"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SDH</w:t>
            </w:r>
          </w:p>
        </w:tc>
        <w:tc>
          <w:tcPr>
            <w:tcW w:w="649"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KO</w:t>
            </w:r>
          </w:p>
        </w:tc>
        <w:tc>
          <w:tcPr>
            <w:tcW w:w="693" w:type="dxa"/>
          </w:tcPr>
          <w:p w:rsidR="00BF7EA0" w:rsidRPr="00BF7EA0" w:rsidRDefault="00BF7EA0" w:rsidP="003A57A4">
            <w:pPr>
              <w:spacing w:after="0"/>
              <w:ind w:firstLine="0"/>
              <w:rPr>
                <w:rFonts w:eastAsia="Times New Roman" w:cs="Times New Roman"/>
                <w:b/>
                <w:sz w:val="18"/>
                <w:szCs w:val="18"/>
                <w:lang w:eastAsia="tr-TR"/>
              </w:rPr>
            </w:pPr>
            <w:r w:rsidRPr="00BF7EA0">
              <w:rPr>
                <w:rFonts w:eastAsia="Times New Roman" w:cs="Times New Roman"/>
                <w:b/>
                <w:sz w:val="18"/>
                <w:szCs w:val="18"/>
                <w:lang w:eastAsia="tr-TR"/>
              </w:rPr>
              <w:t>BÖO</w:t>
            </w:r>
          </w:p>
        </w:tc>
        <w:tc>
          <w:tcPr>
            <w:tcW w:w="1428" w:type="dxa"/>
          </w:tcPr>
          <w:p w:rsidR="00BF7EA0" w:rsidRPr="00BF7EA0" w:rsidRDefault="00BF7EA0" w:rsidP="003A57A4">
            <w:pPr>
              <w:spacing w:after="0"/>
              <w:ind w:firstLine="0"/>
              <w:rPr>
                <w:rFonts w:eastAsia="Times New Roman" w:cs="Times New Roman"/>
                <w:b/>
                <w:sz w:val="18"/>
                <w:szCs w:val="18"/>
                <w:lang w:eastAsia="tr-TR"/>
              </w:rPr>
            </w:pPr>
            <w:r>
              <w:rPr>
                <w:rFonts w:eastAsia="Times New Roman" w:cs="Times New Roman"/>
                <w:b/>
                <w:sz w:val="18"/>
                <w:szCs w:val="18"/>
                <w:lang w:eastAsia="tr-TR"/>
              </w:rPr>
              <w:t>KVYK/T.A</w:t>
            </w:r>
          </w:p>
        </w:tc>
      </w:tr>
      <w:tr w:rsidR="00BF7EA0" w:rsidTr="004A2AA3">
        <w:tc>
          <w:tcPr>
            <w:tcW w:w="656" w:type="dxa"/>
          </w:tcPr>
          <w:p w:rsidR="00BF7EA0" w:rsidRPr="00BF7EA0" w:rsidRDefault="00BF7EA0" w:rsidP="003A57A4">
            <w:pPr>
              <w:ind w:firstLine="0"/>
              <w:rPr>
                <w:rFonts w:eastAsia="Times New Roman" w:cs="Times New Roman"/>
                <w:b/>
                <w:sz w:val="18"/>
                <w:szCs w:val="18"/>
                <w:lang w:eastAsia="tr-TR"/>
              </w:rPr>
            </w:pPr>
            <w:proofErr w:type="gramStart"/>
            <w:r w:rsidRPr="00BF7EA0">
              <w:rPr>
                <w:rFonts w:eastAsia="Times New Roman" w:cs="Times New Roman"/>
                <w:b/>
                <w:sz w:val="18"/>
                <w:szCs w:val="18"/>
                <w:lang w:eastAsia="tr-TR"/>
              </w:rPr>
              <w:t>w</w:t>
            </w:r>
            <w:proofErr w:type="gramEnd"/>
            <w:r w:rsidRPr="00BF7EA0">
              <w:rPr>
                <w:rFonts w:eastAsia="Times New Roman" w:cs="Times New Roman"/>
                <w:b/>
                <w:sz w:val="18"/>
                <w:szCs w:val="18"/>
                <w:lang w:eastAsia="tr-TR"/>
              </w:rPr>
              <w:t xml:space="preserve"> j</w:t>
            </w:r>
          </w:p>
        </w:tc>
        <w:tc>
          <w:tcPr>
            <w:tcW w:w="693"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0,014</w:t>
            </w:r>
          </w:p>
        </w:tc>
        <w:tc>
          <w:tcPr>
            <w:tcW w:w="621"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0,019</w:t>
            </w:r>
          </w:p>
        </w:tc>
        <w:tc>
          <w:tcPr>
            <w:tcW w:w="649"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0,116</w:t>
            </w:r>
          </w:p>
        </w:tc>
        <w:tc>
          <w:tcPr>
            <w:tcW w:w="693"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0,020</w:t>
            </w:r>
          </w:p>
        </w:tc>
        <w:tc>
          <w:tcPr>
            <w:tcW w:w="693"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0,047</w:t>
            </w:r>
          </w:p>
        </w:tc>
        <w:tc>
          <w:tcPr>
            <w:tcW w:w="693"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0,015</w:t>
            </w:r>
          </w:p>
        </w:tc>
        <w:tc>
          <w:tcPr>
            <w:tcW w:w="621"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0,029</w:t>
            </w:r>
          </w:p>
        </w:tc>
        <w:tc>
          <w:tcPr>
            <w:tcW w:w="649"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0,037</w:t>
            </w:r>
          </w:p>
        </w:tc>
        <w:tc>
          <w:tcPr>
            <w:tcW w:w="693"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0,112</w:t>
            </w:r>
          </w:p>
        </w:tc>
        <w:tc>
          <w:tcPr>
            <w:tcW w:w="1428" w:type="dxa"/>
          </w:tcPr>
          <w:p w:rsidR="00BF7EA0" w:rsidRPr="00BF7EA0" w:rsidRDefault="00BF7EA0" w:rsidP="003A57A4">
            <w:pPr>
              <w:ind w:firstLine="0"/>
              <w:rPr>
                <w:rFonts w:eastAsia="Times New Roman" w:cs="Times New Roman"/>
                <w:sz w:val="18"/>
                <w:szCs w:val="18"/>
                <w:lang w:eastAsia="tr-TR"/>
              </w:rPr>
            </w:pPr>
            <w:r w:rsidRPr="00BF7EA0">
              <w:rPr>
                <w:rFonts w:eastAsia="Times New Roman" w:cs="Times New Roman"/>
                <w:sz w:val="18"/>
                <w:szCs w:val="18"/>
                <w:lang w:eastAsia="tr-TR"/>
              </w:rPr>
              <w:t>0,027</w:t>
            </w:r>
          </w:p>
        </w:tc>
      </w:tr>
    </w:tbl>
    <w:p w:rsidR="00BF7EA0" w:rsidRDefault="00BF7EA0" w:rsidP="00BF7EA0">
      <w:pPr>
        <w:rPr>
          <w:lang w:eastAsia="tr-TR"/>
        </w:rPr>
      </w:pPr>
    </w:p>
    <w:tbl>
      <w:tblPr>
        <w:tblStyle w:val="TabloKlavuzu"/>
        <w:tblW w:w="8188" w:type="dxa"/>
        <w:tblLayout w:type="fixed"/>
        <w:tblLook w:val="04A0" w:firstRow="1" w:lastRow="0" w:firstColumn="1" w:lastColumn="0" w:noHBand="0" w:noVBand="1"/>
      </w:tblPr>
      <w:tblGrid>
        <w:gridCol w:w="648"/>
        <w:gridCol w:w="681"/>
        <w:gridCol w:w="618"/>
        <w:gridCol w:w="644"/>
        <w:gridCol w:w="684"/>
        <w:gridCol w:w="681"/>
        <w:gridCol w:w="821"/>
        <w:gridCol w:w="616"/>
        <w:gridCol w:w="641"/>
        <w:gridCol w:w="681"/>
        <w:gridCol w:w="665"/>
        <w:gridCol w:w="808"/>
      </w:tblGrid>
      <w:tr w:rsidR="00AC781F" w:rsidRPr="00BF7EA0" w:rsidTr="003779A2">
        <w:tc>
          <w:tcPr>
            <w:tcW w:w="648" w:type="dxa"/>
          </w:tcPr>
          <w:p w:rsidR="00AC781F" w:rsidRPr="00BF7EA0" w:rsidRDefault="00AC781F" w:rsidP="003A57A4">
            <w:pPr>
              <w:ind w:firstLine="0"/>
              <w:rPr>
                <w:rFonts w:eastAsia="Times New Roman" w:cs="Times New Roman"/>
                <w:b/>
                <w:sz w:val="18"/>
                <w:szCs w:val="18"/>
                <w:lang w:eastAsia="tr-TR"/>
              </w:rPr>
            </w:pPr>
            <w:r w:rsidRPr="00BF7EA0">
              <w:rPr>
                <w:rFonts w:eastAsia="Times New Roman" w:cs="Times New Roman"/>
                <w:b/>
                <w:sz w:val="18"/>
                <w:szCs w:val="18"/>
                <w:lang w:eastAsia="tr-TR"/>
              </w:rPr>
              <w:t>2017</w:t>
            </w:r>
          </w:p>
        </w:tc>
        <w:tc>
          <w:tcPr>
            <w:tcW w:w="681"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618"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644"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684"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681"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821" w:type="dxa"/>
          </w:tcPr>
          <w:p w:rsidR="00AC781F" w:rsidRPr="00074C14" w:rsidRDefault="00AC781F" w:rsidP="003A57A4">
            <w:pPr>
              <w:spacing w:after="0"/>
              <w:ind w:firstLine="0"/>
              <w:rPr>
                <w:rFonts w:eastAsia="Times New Roman" w:cs="Times New Roman"/>
                <w:b/>
                <w:sz w:val="16"/>
                <w:szCs w:val="16"/>
                <w:lang w:eastAsia="tr-TR"/>
              </w:rPr>
            </w:pPr>
            <w:r>
              <w:rPr>
                <w:rFonts w:eastAsia="Times New Roman" w:cs="Times New Roman"/>
                <w:b/>
                <w:sz w:val="16"/>
                <w:szCs w:val="16"/>
                <w:lang w:eastAsia="tr-TR"/>
              </w:rPr>
              <w:t>PDD/</w:t>
            </w:r>
            <w:r w:rsidRPr="00074C14">
              <w:rPr>
                <w:rFonts w:eastAsia="Times New Roman" w:cs="Times New Roman"/>
                <w:b/>
                <w:sz w:val="16"/>
                <w:szCs w:val="16"/>
                <w:lang w:eastAsia="tr-TR"/>
              </w:rPr>
              <w:t>DD</w:t>
            </w:r>
          </w:p>
        </w:tc>
        <w:tc>
          <w:tcPr>
            <w:tcW w:w="616"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641"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681"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665"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c>
          <w:tcPr>
            <w:tcW w:w="808" w:type="dxa"/>
          </w:tcPr>
          <w:p w:rsidR="00AC781F" w:rsidRPr="00074C14" w:rsidRDefault="00AC781F" w:rsidP="003A57A4">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Toplam </w:t>
            </w:r>
          </w:p>
        </w:tc>
      </w:tr>
      <w:tr w:rsidR="00AC781F" w:rsidRPr="00BF7EA0" w:rsidTr="003779A2">
        <w:tc>
          <w:tcPr>
            <w:tcW w:w="648" w:type="dxa"/>
          </w:tcPr>
          <w:p w:rsidR="00AC781F" w:rsidRPr="00BF7EA0" w:rsidRDefault="00AC781F" w:rsidP="003A57A4">
            <w:pPr>
              <w:ind w:firstLine="0"/>
              <w:rPr>
                <w:rFonts w:eastAsia="Times New Roman" w:cs="Times New Roman"/>
                <w:b/>
                <w:sz w:val="18"/>
                <w:szCs w:val="18"/>
                <w:lang w:eastAsia="tr-TR"/>
              </w:rPr>
            </w:pPr>
            <w:proofErr w:type="gramStart"/>
            <w:r w:rsidRPr="00BF7EA0">
              <w:rPr>
                <w:rFonts w:eastAsia="Times New Roman" w:cs="Times New Roman"/>
                <w:b/>
                <w:sz w:val="18"/>
                <w:szCs w:val="18"/>
                <w:lang w:eastAsia="tr-TR"/>
              </w:rPr>
              <w:t>w</w:t>
            </w:r>
            <w:proofErr w:type="gramEnd"/>
            <w:r w:rsidRPr="00BF7EA0">
              <w:rPr>
                <w:rFonts w:eastAsia="Times New Roman" w:cs="Times New Roman"/>
                <w:b/>
                <w:sz w:val="18"/>
                <w:szCs w:val="18"/>
                <w:lang w:eastAsia="tr-TR"/>
              </w:rPr>
              <w:t xml:space="preserve"> j</w:t>
            </w:r>
          </w:p>
        </w:tc>
        <w:tc>
          <w:tcPr>
            <w:tcW w:w="681"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618"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0,054</w:t>
            </w:r>
          </w:p>
        </w:tc>
        <w:tc>
          <w:tcPr>
            <w:tcW w:w="644"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0,014</w:t>
            </w:r>
          </w:p>
        </w:tc>
        <w:tc>
          <w:tcPr>
            <w:tcW w:w="684"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681"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0,059</w:t>
            </w:r>
          </w:p>
        </w:tc>
        <w:tc>
          <w:tcPr>
            <w:tcW w:w="821"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616"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0,205</w:t>
            </w:r>
          </w:p>
        </w:tc>
        <w:tc>
          <w:tcPr>
            <w:tcW w:w="641"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0,020</w:t>
            </w:r>
          </w:p>
        </w:tc>
        <w:tc>
          <w:tcPr>
            <w:tcW w:w="681"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0,049</w:t>
            </w:r>
          </w:p>
        </w:tc>
        <w:tc>
          <w:tcPr>
            <w:tcW w:w="665"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0,036</w:t>
            </w:r>
          </w:p>
        </w:tc>
        <w:tc>
          <w:tcPr>
            <w:tcW w:w="808" w:type="dxa"/>
          </w:tcPr>
          <w:p w:rsidR="00AC781F" w:rsidRPr="00074C14" w:rsidRDefault="00AC781F" w:rsidP="003A57A4">
            <w:pPr>
              <w:ind w:firstLine="0"/>
              <w:rPr>
                <w:rFonts w:eastAsia="Times New Roman" w:cs="Times New Roman"/>
                <w:sz w:val="16"/>
                <w:szCs w:val="16"/>
                <w:lang w:eastAsia="tr-TR"/>
              </w:rPr>
            </w:pPr>
            <w:r w:rsidRPr="00074C14">
              <w:rPr>
                <w:rFonts w:eastAsia="Times New Roman" w:cs="Times New Roman"/>
                <w:sz w:val="16"/>
                <w:szCs w:val="16"/>
                <w:lang w:eastAsia="tr-TR"/>
              </w:rPr>
              <w:t>1,00</w:t>
            </w:r>
          </w:p>
        </w:tc>
      </w:tr>
    </w:tbl>
    <w:p w:rsidR="00BF7EA0" w:rsidRDefault="00BF7EA0" w:rsidP="00FF61D3">
      <w:pPr>
        <w:ind w:firstLine="0"/>
        <w:rPr>
          <w:lang w:eastAsia="tr-TR"/>
        </w:rPr>
      </w:pPr>
    </w:p>
    <w:p w:rsidR="00E272D7" w:rsidRPr="00714676" w:rsidRDefault="00DE05BB" w:rsidP="00AC781F">
      <w:pPr>
        <w:ind w:firstLine="0"/>
        <w:rPr>
          <w:rFonts w:eastAsia="Times New Roman" w:cs="Times New Roman"/>
          <w:b/>
          <w:szCs w:val="24"/>
          <w:lang w:eastAsia="tr-TR"/>
        </w:rPr>
      </w:pPr>
      <w:r w:rsidRPr="00714676">
        <w:rPr>
          <w:rFonts w:eastAsia="Times New Roman" w:cs="Times New Roman"/>
          <w:szCs w:val="24"/>
          <w:lang w:eastAsia="tr-TR"/>
        </w:rPr>
        <w:t xml:space="preserve">Yukarıdaki tabloda da görüldüğü üzere </w:t>
      </w:r>
      <w:proofErr w:type="spellStart"/>
      <w:r w:rsidRPr="00714676">
        <w:rPr>
          <w:rFonts w:eastAsia="Times New Roman" w:cs="Times New Roman"/>
          <w:szCs w:val="24"/>
          <w:lang w:eastAsia="tr-TR"/>
        </w:rPr>
        <w:t>entropi</w:t>
      </w:r>
      <w:proofErr w:type="spellEnd"/>
      <w:r w:rsidRPr="00714676">
        <w:rPr>
          <w:rFonts w:eastAsia="Times New Roman" w:cs="Times New Roman"/>
          <w:szCs w:val="24"/>
          <w:lang w:eastAsia="tr-TR"/>
        </w:rPr>
        <w:t xml:space="preserve"> yöntemi kullanılarak elde edilen ağırlıklara bakıldığında </w:t>
      </w:r>
      <w:r w:rsidR="002453C7" w:rsidRPr="00714676">
        <w:rPr>
          <w:rFonts w:eastAsia="Times New Roman" w:cs="Times New Roman"/>
          <w:szCs w:val="24"/>
          <w:lang w:eastAsia="tr-TR"/>
        </w:rPr>
        <w:t xml:space="preserve">alt </w:t>
      </w:r>
      <w:proofErr w:type="gramStart"/>
      <w:r w:rsidR="002453C7" w:rsidRPr="00714676">
        <w:rPr>
          <w:rFonts w:eastAsia="Times New Roman" w:cs="Times New Roman"/>
          <w:szCs w:val="24"/>
          <w:lang w:eastAsia="tr-TR"/>
        </w:rPr>
        <w:t>kriterler</w:t>
      </w:r>
      <w:proofErr w:type="gramEnd"/>
      <w:r w:rsidR="002453C7" w:rsidRPr="00714676">
        <w:rPr>
          <w:rFonts w:eastAsia="Times New Roman" w:cs="Times New Roman"/>
          <w:szCs w:val="24"/>
          <w:lang w:eastAsia="tr-TR"/>
        </w:rPr>
        <w:t xml:space="preserve"> içerisinde en yüksek ağırlık</w:t>
      </w:r>
      <w:r w:rsidR="00D95F8C" w:rsidRPr="00714676">
        <w:rPr>
          <w:rFonts w:eastAsia="Times New Roman" w:cs="Times New Roman"/>
          <w:szCs w:val="24"/>
          <w:lang w:eastAsia="tr-TR"/>
        </w:rPr>
        <w:t xml:space="preserve">, 0,205 değeri ile fiyat satış oranı, ikinci en yüksek ağırlık 0,116 değeri ile nakit oranı </w:t>
      </w:r>
      <w:r w:rsidR="002453C7" w:rsidRPr="00714676">
        <w:rPr>
          <w:rFonts w:eastAsia="Times New Roman" w:cs="Times New Roman"/>
          <w:szCs w:val="24"/>
          <w:lang w:eastAsia="tr-TR"/>
        </w:rPr>
        <w:t xml:space="preserve">ve üçüncü en yüksek </w:t>
      </w:r>
      <w:r w:rsidR="002453C7" w:rsidRPr="00714676">
        <w:rPr>
          <w:rFonts w:eastAsia="Times New Roman" w:cs="Times New Roman"/>
          <w:szCs w:val="24"/>
          <w:lang w:eastAsia="tr-TR"/>
        </w:rPr>
        <w:lastRenderedPageBreak/>
        <w:t xml:space="preserve">ağırlık </w:t>
      </w:r>
      <w:r w:rsidR="00D95F8C" w:rsidRPr="00714676">
        <w:rPr>
          <w:rFonts w:eastAsia="Times New Roman" w:cs="Times New Roman"/>
          <w:szCs w:val="24"/>
          <w:lang w:eastAsia="tr-TR"/>
        </w:rPr>
        <w:t xml:space="preserve">ise 0,112 değeri ile borç </w:t>
      </w:r>
      <w:proofErr w:type="spellStart"/>
      <w:r w:rsidR="00D95F8C" w:rsidRPr="00714676">
        <w:rPr>
          <w:rFonts w:eastAsia="Times New Roman" w:cs="Times New Roman"/>
          <w:szCs w:val="24"/>
          <w:lang w:eastAsia="tr-TR"/>
        </w:rPr>
        <w:t>özsermaye</w:t>
      </w:r>
      <w:proofErr w:type="spellEnd"/>
      <w:r w:rsidR="00D95F8C" w:rsidRPr="00714676">
        <w:rPr>
          <w:rFonts w:eastAsia="Times New Roman" w:cs="Times New Roman"/>
          <w:szCs w:val="24"/>
          <w:lang w:eastAsia="tr-TR"/>
        </w:rPr>
        <w:t xml:space="preserve"> oranı </w:t>
      </w:r>
      <w:r w:rsidR="002453C7" w:rsidRPr="00714676">
        <w:rPr>
          <w:rFonts w:eastAsia="Times New Roman" w:cs="Times New Roman"/>
          <w:szCs w:val="24"/>
          <w:lang w:eastAsia="tr-TR"/>
        </w:rPr>
        <w:t xml:space="preserve">olmuştur. Alt </w:t>
      </w:r>
      <w:proofErr w:type="gramStart"/>
      <w:r w:rsidR="002453C7" w:rsidRPr="00714676">
        <w:rPr>
          <w:rFonts w:eastAsia="Times New Roman" w:cs="Times New Roman"/>
          <w:szCs w:val="24"/>
          <w:lang w:eastAsia="tr-TR"/>
        </w:rPr>
        <w:t>kriterler</w:t>
      </w:r>
      <w:proofErr w:type="gramEnd"/>
      <w:r w:rsidR="002453C7" w:rsidRPr="00714676">
        <w:rPr>
          <w:rFonts w:eastAsia="Times New Roman" w:cs="Times New Roman"/>
          <w:szCs w:val="24"/>
          <w:lang w:eastAsia="tr-TR"/>
        </w:rPr>
        <w:t xml:space="preserve"> içerisinde en düşük ağırlık</w:t>
      </w:r>
      <w:r w:rsidR="006C7022" w:rsidRPr="00714676">
        <w:rPr>
          <w:rFonts w:eastAsia="Times New Roman" w:cs="Times New Roman"/>
          <w:szCs w:val="24"/>
          <w:lang w:eastAsia="tr-TR"/>
        </w:rPr>
        <w:t xml:space="preserve"> 0,014 değeri ile</w:t>
      </w:r>
      <w:r w:rsidR="00C97E52">
        <w:rPr>
          <w:rFonts w:eastAsia="Times New Roman" w:cs="Times New Roman"/>
          <w:szCs w:val="24"/>
          <w:lang w:eastAsia="tr-TR"/>
        </w:rPr>
        <w:t xml:space="preserve"> </w:t>
      </w:r>
      <w:r w:rsidR="006C7022" w:rsidRPr="00714676">
        <w:rPr>
          <w:rFonts w:eastAsia="Times New Roman" w:cs="Times New Roman"/>
          <w:szCs w:val="24"/>
          <w:lang w:eastAsia="tr-TR"/>
        </w:rPr>
        <w:t xml:space="preserve">cari oran </w:t>
      </w:r>
      <w:r w:rsidR="002453C7" w:rsidRPr="00714676">
        <w:rPr>
          <w:rFonts w:eastAsia="Times New Roman" w:cs="Times New Roman"/>
          <w:szCs w:val="24"/>
          <w:lang w:eastAsia="tr-TR"/>
        </w:rPr>
        <w:t xml:space="preserve">olmuştur. </w:t>
      </w:r>
    </w:p>
    <w:p w:rsidR="005F5E82" w:rsidRPr="0047775C" w:rsidRDefault="003A018B" w:rsidP="00622F0A">
      <w:pPr>
        <w:pStyle w:val="ListeParagraf"/>
        <w:numPr>
          <w:ilvl w:val="2"/>
          <w:numId w:val="33"/>
        </w:numPr>
        <w:rPr>
          <w:rFonts w:eastAsia="Times New Roman" w:cs="Times New Roman"/>
          <w:b/>
          <w:bCs/>
          <w:szCs w:val="24"/>
          <w:lang w:eastAsia="tr-TR"/>
        </w:rPr>
      </w:pPr>
      <w:bookmarkStart w:id="89" w:name="_Toc56077786"/>
      <w:r w:rsidRPr="0047775C">
        <w:rPr>
          <w:rStyle w:val="Balk3Char"/>
          <w:b/>
          <w:bCs w:val="0"/>
        </w:rPr>
        <w:t>Şirketlerin Sıralanması</w:t>
      </w:r>
      <w:bookmarkEnd w:id="89"/>
    </w:p>
    <w:p w:rsidR="003A018B" w:rsidRPr="00074C14" w:rsidRDefault="00CA2C94" w:rsidP="003E5BBC">
      <w:pPr>
        <w:rPr>
          <w:rFonts w:eastAsia="Times New Roman" w:cs="Times New Roman"/>
          <w:b/>
          <w:szCs w:val="24"/>
          <w:lang w:eastAsia="tr-TR"/>
        </w:rPr>
      </w:pPr>
      <w:r w:rsidRPr="00074C14">
        <w:rPr>
          <w:rFonts w:eastAsia="Times New Roman" w:cs="Times New Roman"/>
          <w:b/>
          <w:szCs w:val="24"/>
          <w:lang w:eastAsia="tr-TR"/>
        </w:rPr>
        <w:t xml:space="preserve">3.5.3.1. </w:t>
      </w:r>
      <w:r w:rsidR="003A018B" w:rsidRPr="00074C14">
        <w:rPr>
          <w:rFonts w:eastAsia="Times New Roman" w:cs="Times New Roman"/>
          <w:b/>
          <w:szCs w:val="24"/>
          <w:lang w:eastAsia="tr-TR"/>
        </w:rPr>
        <w:t xml:space="preserve">TOPSIS Yöntemi </w:t>
      </w:r>
    </w:p>
    <w:p w:rsidR="004A2AA3" w:rsidRDefault="003A018B" w:rsidP="004A2AA3">
      <w:pPr>
        <w:rPr>
          <w:rFonts w:eastAsia="Times New Roman" w:cs="Times New Roman"/>
          <w:szCs w:val="24"/>
          <w:lang w:eastAsia="tr-TR"/>
        </w:rPr>
      </w:pPr>
      <w:r w:rsidRPr="00074C14">
        <w:rPr>
          <w:rFonts w:eastAsia="Times New Roman" w:cs="Times New Roman"/>
          <w:szCs w:val="24"/>
          <w:lang w:eastAsia="tr-TR"/>
        </w:rPr>
        <w:t>Bu yöntemde sadece 2017 yılına ait çözüm gösterilecek olup diğer yıllarında çözüm aşamaları bu yılla benzer özellikler taşıdığından sadece 2017 yılı tablolarına yer verilmişti</w:t>
      </w:r>
      <w:r w:rsidR="009C3826">
        <w:rPr>
          <w:rFonts w:eastAsia="Times New Roman" w:cs="Times New Roman"/>
          <w:szCs w:val="24"/>
          <w:lang w:eastAsia="tr-TR"/>
        </w:rPr>
        <w:t>r.</w:t>
      </w:r>
    </w:p>
    <w:p w:rsidR="00FB4D20" w:rsidRPr="004A2AA3" w:rsidRDefault="00B15159" w:rsidP="0010011B">
      <w:pPr>
        <w:spacing w:after="0"/>
        <w:jc w:val="center"/>
        <w:rPr>
          <w:rFonts w:eastAsia="Times New Roman" w:cs="Times New Roman"/>
          <w:szCs w:val="24"/>
          <w:lang w:eastAsia="tr-TR"/>
        </w:rPr>
      </w:pPr>
      <w:bookmarkStart w:id="90" w:name="_Toc55244831"/>
      <w:r w:rsidRPr="004A2AA3">
        <w:rPr>
          <w:b/>
          <w:bCs/>
          <w:iCs/>
          <w:szCs w:val="24"/>
        </w:rPr>
        <w:t xml:space="preserve">Tablo </w:t>
      </w:r>
      <w:r w:rsidR="00D121CB" w:rsidRPr="004A2AA3">
        <w:rPr>
          <w:b/>
          <w:bCs/>
          <w:iCs/>
          <w:szCs w:val="24"/>
        </w:rPr>
        <w:fldChar w:fldCharType="begin"/>
      </w:r>
      <w:r w:rsidRPr="004A2AA3">
        <w:rPr>
          <w:b/>
          <w:bCs/>
          <w:iCs/>
          <w:szCs w:val="24"/>
        </w:rPr>
        <w:instrText xml:space="preserve"> SEQ Tablo \* ARABIC </w:instrText>
      </w:r>
      <w:r w:rsidR="00D121CB" w:rsidRPr="004A2AA3">
        <w:rPr>
          <w:b/>
          <w:bCs/>
          <w:iCs/>
          <w:szCs w:val="24"/>
        </w:rPr>
        <w:fldChar w:fldCharType="separate"/>
      </w:r>
      <w:r w:rsidR="006F6525">
        <w:rPr>
          <w:b/>
          <w:bCs/>
          <w:iCs/>
          <w:noProof/>
          <w:szCs w:val="24"/>
        </w:rPr>
        <w:t>13</w:t>
      </w:r>
      <w:r w:rsidR="00D121CB" w:rsidRPr="004A2AA3">
        <w:rPr>
          <w:b/>
          <w:bCs/>
          <w:iCs/>
          <w:noProof/>
          <w:szCs w:val="24"/>
        </w:rPr>
        <w:fldChar w:fldCharType="end"/>
      </w:r>
      <w:r w:rsidR="00FB4D20" w:rsidRPr="004A2AA3">
        <w:rPr>
          <w:b/>
          <w:bCs/>
          <w:iCs/>
          <w:szCs w:val="24"/>
        </w:rPr>
        <w:t>.</w:t>
      </w:r>
      <w:r w:rsidRPr="004A2AA3">
        <w:rPr>
          <w:rFonts w:eastAsia="Times New Roman" w:cs="Times New Roman"/>
          <w:b/>
          <w:bCs/>
          <w:iCs/>
          <w:szCs w:val="24"/>
          <w:lang w:eastAsia="tr-TR"/>
        </w:rPr>
        <w:t>Karar Matrisinin Oluşturulması</w:t>
      </w:r>
      <w:bookmarkEnd w:id="90"/>
    </w:p>
    <w:tbl>
      <w:tblPr>
        <w:tblStyle w:val="TabloKlavuzu"/>
        <w:tblpPr w:leftFromText="141" w:rightFromText="141" w:vertAnchor="text" w:horzAnchor="margin" w:tblpXSpec="center" w:tblpY="183"/>
        <w:tblW w:w="8641" w:type="dxa"/>
        <w:tblLook w:val="04A0" w:firstRow="1" w:lastRow="0" w:firstColumn="1" w:lastColumn="0" w:noHBand="0" w:noVBand="1"/>
      </w:tblPr>
      <w:tblGrid>
        <w:gridCol w:w="1001"/>
        <w:gridCol w:w="713"/>
        <w:gridCol w:w="713"/>
        <w:gridCol w:w="629"/>
        <w:gridCol w:w="714"/>
        <w:gridCol w:w="714"/>
        <w:gridCol w:w="796"/>
        <w:gridCol w:w="831"/>
        <w:gridCol w:w="714"/>
        <w:gridCol w:w="714"/>
        <w:gridCol w:w="1102"/>
      </w:tblGrid>
      <w:tr w:rsidR="00411D6C" w:rsidRPr="00FB4D20" w:rsidTr="00BA5961">
        <w:trPr>
          <w:trHeight w:val="413"/>
        </w:trPr>
        <w:tc>
          <w:tcPr>
            <w:tcW w:w="8641" w:type="dxa"/>
            <w:gridSpan w:val="11"/>
          </w:tcPr>
          <w:p w:rsidR="00411D6C" w:rsidRPr="00FB4D20" w:rsidRDefault="00411D6C" w:rsidP="00BA5961">
            <w:pPr>
              <w:ind w:firstLine="0"/>
              <w:jc w:val="center"/>
              <w:rPr>
                <w:rFonts w:cs="Times New Roman"/>
                <w:b/>
                <w:sz w:val="18"/>
                <w:szCs w:val="18"/>
                <w:lang w:eastAsia="tr-TR"/>
              </w:rPr>
            </w:pPr>
            <w:r w:rsidRPr="00FB4D20">
              <w:rPr>
                <w:rFonts w:cs="Times New Roman"/>
                <w:b/>
                <w:sz w:val="18"/>
                <w:szCs w:val="18"/>
                <w:lang w:eastAsia="tr-TR"/>
              </w:rPr>
              <w:t>KARAR MATRİSİ</w:t>
            </w:r>
          </w:p>
        </w:tc>
      </w:tr>
      <w:tr w:rsidR="00411D6C" w:rsidRPr="00FB4D20" w:rsidTr="00BA5961">
        <w:trPr>
          <w:trHeight w:val="746"/>
        </w:trPr>
        <w:tc>
          <w:tcPr>
            <w:tcW w:w="958" w:type="dxa"/>
          </w:tcPr>
          <w:p w:rsidR="00411D6C" w:rsidRPr="00FB4D20" w:rsidRDefault="00411D6C" w:rsidP="00BA5961">
            <w:pPr>
              <w:spacing w:after="0" w:line="276" w:lineRule="auto"/>
              <w:rPr>
                <w:rFonts w:eastAsia="Times New Roman" w:cs="Times New Roman"/>
                <w:sz w:val="18"/>
                <w:szCs w:val="18"/>
                <w:lang w:eastAsia="tr-TR"/>
              </w:rPr>
            </w:pPr>
          </w:p>
        </w:tc>
        <w:tc>
          <w:tcPr>
            <w:tcW w:w="754"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CO</w:t>
            </w:r>
          </w:p>
          <w:p w:rsidR="00411D6C" w:rsidRPr="00FB4D20" w:rsidRDefault="00411D6C" w:rsidP="00BA5961">
            <w:pPr>
              <w:spacing w:after="0" w:line="276" w:lineRule="auto"/>
              <w:rPr>
                <w:rFonts w:eastAsia="Times New Roman" w:cs="Times New Roman"/>
                <w:b/>
                <w:sz w:val="18"/>
                <w:szCs w:val="18"/>
                <w:lang w:eastAsia="tr-TR"/>
              </w:rPr>
            </w:pP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ATO</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NO</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ADH</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ÖDH</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ADH</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SDH</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KO</w:t>
            </w:r>
          </w:p>
        </w:tc>
        <w:tc>
          <w:tcPr>
            <w:tcW w:w="755" w:type="dxa"/>
          </w:tcPr>
          <w:p w:rsidR="00411D6C" w:rsidRPr="00FB4D20" w:rsidRDefault="00411D6C" w:rsidP="00BA5961">
            <w:pPr>
              <w:spacing w:after="0" w:line="276" w:lineRule="auto"/>
              <w:jc w:val="center"/>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BÖO</w:t>
            </w:r>
          </w:p>
        </w:tc>
        <w:tc>
          <w:tcPr>
            <w:tcW w:w="889" w:type="dxa"/>
          </w:tcPr>
          <w:p w:rsidR="00411D6C" w:rsidRPr="00FB4D20" w:rsidRDefault="00411D6C" w:rsidP="00BA5961">
            <w:pPr>
              <w:spacing w:after="0" w:line="276" w:lineRule="auto"/>
              <w:ind w:firstLine="0"/>
              <w:rPr>
                <w:rFonts w:eastAsia="Times New Roman" w:cs="Times New Roman"/>
                <w:b/>
                <w:sz w:val="18"/>
                <w:szCs w:val="18"/>
                <w:lang w:eastAsia="tr-TR"/>
              </w:rPr>
            </w:pPr>
          </w:p>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KVYK/T.A</w:t>
            </w:r>
          </w:p>
        </w:tc>
      </w:tr>
      <w:tr w:rsidR="00411D6C" w:rsidRPr="00FB4D20" w:rsidTr="00BA5961">
        <w:trPr>
          <w:trHeight w:val="283"/>
        </w:trPr>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ALYAG</w:t>
            </w:r>
          </w:p>
        </w:tc>
        <w:tc>
          <w:tcPr>
            <w:tcW w:w="754" w:type="dxa"/>
          </w:tcPr>
          <w:p w:rsidR="00411D6C" w:rsidRPr="00FB4D20" w:rsidRDefault="00411D6C" w:rsidP="00BA5961">
            <w:pPr>
              <w:spacing w:after="0" w:line="276" w:lineRule="auto"/>
              <w:ind w:firstLine="0"/>
              <w:rPr>
                <w:rFonts w:cs="Times New Roman"/>
                <w:color w:val="000000"/>
                <w:sz w:val="18"/>
                <w:szCs w:val="18"/>
              </w:rPr>
            </w:pPr>
            <w:r w:rsidRPr="00FB4D20">
              <w:rPr>
                <w:rFonts w:cs="Times New Roman"/>
                <w:color w:val="000000"/>
                <w:sz w:val="18"/>
                <w:szCs w:val="18"/>
              </w:rPr>
              <w:t>1,264</w:t>
            </w:r>
          </w:p>
          <w:p w:rsidR="00411D6C" w:rsidRPr="00FB4D20" w:rsidRDefault="00411D6C" w:rsidP="00BA5961">
            <w:pPr>
              <w:spacing w:after="0" w:line="276" w:lineRule="auto"/>
              <w:jc w:val="center"/>
              <w:rPr>
                <w:rFonts w:eastAsia="Times New Roman" w:cs="Times New Roman"/>
                <w:sz w:val="18"/>
                <w:szCs w:val="18"/>
                <w:lang w:eastAsia="tr-TR"/>
              </w:rPr>
            </w:pP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1,143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1,159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21,156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0,735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-11,753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2,628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47,950</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0,758</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 xml:space="preserve">AVOD </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1,270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0,563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0,046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0,478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0,831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5,602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-1,477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0,471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0,818</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0,376</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 xml:space="preserve">BANVT </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1,120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0,024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1,889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4,124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9,790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-7,547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0,541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1,183</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0,489</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CCOLA</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1,382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1,245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0,938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0,636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1,566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12,621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-9,966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0,593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1,462</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0,308</w:t>
            </w:r>
          </w:p>
        </w:tc>
      </w:tr>
      <w:tr w:rsidR="00411D6C" w:rsidRPr="00FB4D20" w:rsidTr="00BA5961">
        <w:trPr>
          <w:trHeight w:val="70"/>
        </w:trPr>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DARDL</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0,250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0,184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4,050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1,190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12,037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-18,309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4,401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1,294</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2,516</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EKIZ</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0,451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0,403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0,648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3,179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3,066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(21,604)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0,796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3,905</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0,605</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ERSU</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2,900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0,972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0,016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0,183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0,230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4,654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-0,598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0,203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0,255</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0,121</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FRIGO</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1,442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0,329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0,011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0,820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2,895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15,581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-1,870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0,716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2,530</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0,301</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KENT</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1,361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0,929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0,038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1,190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1,828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5,021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-5,990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0,349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0,536</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0,323</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KERVT</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1,101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0,900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0,262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0,712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3,185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4,219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-5,940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0,776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3,468</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0,491</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KNFRT</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2,530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0,597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0,879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12,562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-1,082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0,242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0,319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0,226</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KRSTL</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3,028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2,508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0,274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0,887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1,401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2,407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-7,363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0,579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0,210</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MERKO</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0,854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0,411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0,996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6,371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8,552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-2,725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0,843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5,394</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0,765</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OYLUM</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1,139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0,932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0,166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0,650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1,379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3,642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-7,928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1,119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0,368</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PENGD</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0,829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0,306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0,037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0,739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4,548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8,404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-1,813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0,837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5,148</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0,663</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PETUN</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1,610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1,192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0,020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0,998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1,295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6,772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-12,178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0,296</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0,166</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PINSU</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0,547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0,450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0,015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0,802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3,098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7,047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(11,009)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0,740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2,859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0,421</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PNSUT</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1,210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0,806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0,003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1,032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1,796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4,955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-7,153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0,425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0,740</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0,300</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SELGD</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2,656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2,222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0,030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0,665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1,085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5,828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0,386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0,629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,261</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TATGD</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2,080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1,224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0,048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1,366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2,178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3,816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-3,605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0,372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0,594</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0,344</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TKURU</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3,501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2,272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0,445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0,477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1,463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2,122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-1,076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0,673</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2,065</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0,217</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TUKAS</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1,294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0,592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0,026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0,636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1,667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4,240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-1,375</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0,618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1,619</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0,534</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ULUUN</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1,349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1,086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0,300</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2,346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6,596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4,132</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-9,641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2,134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6,000</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0,873</w:t>
            </w:r>
          </w:p>
        </w:tc>
      </w:tr>
      <w:tr w:rsidR="00411D6C" w:rsidRPr="00FB4D20" w:rsidTr="00BA5961">
        <w:tc>
          <w:tcPr>
            <w:tcW w:w="958" w:type="dxa"/>
          </w:tcPr>
          <w:p w:rsidR="00411D6C" w:rsidRPr="00FB4D20" w:rsidRDefault="00411D6C" w:rsidP="00BA5961">
            <w:pPr>
              <w:spacing w:after="0" w:line="276" w:lineRule="auto"/>
              <w:ind w:firstLine="0"/>
              <w:rPr>
                <w:rFonts w:eastAsia="Times New Roman" w:cs="Times New Roman"/>
                <w:b/>
                <w:sz w:val="18"/>
                <w:szCs w:val="18"/>
                <w:lang w:eastAsia="tr-TR"/>
              </w:rPr>
            </w:pPr>
            <w:r w:rsidRPr="00FB4D20">
              <w:rPr>
                <w:rFonts w:eastAsia="Times New Roman" w:cs="Times New Roman"/>
                <w:b/>
                <w:sz w:val="18"/>
                <w:szCs w:val="18"/>
                <w:lang w:eastAsia="tr-TR"/>
              </w:rPr>
              <w:t>ULKER</w:t>
            </w:r>
          </w:p>
        </w:tc>
        <w:tc>
          <w:tcPr>
            <w:tcW w:w="754"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2,399</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2,116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1,591</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0,577</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1,784</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9,016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-6,258</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0,676</w:t>
            </w:r>
          </w:p>
        </w:tc>
        <w:tc>
          <w:tcPr>
            <w:tcW w:w="755"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2,088</w:t>
            </w:r>
          </w:p>
        </w:tc>
        <w:tc>
          <w:tcPr>
            <w:tcW w:w="889" w:type="dxa"/>
          </w:tcPr>
          <w:p w:rsidR="00411D6C" w:rsidRPr="00FB4D20" w:rsidRDefault="00411D6C" w:rsidP="00BA5961">
            <w:pPr>
              <w:spacing w:after="0" w:line="276" w:lineRule="auto"/>
              <w:ind w:firstLine="0"/>
              <w:rPr>
                <w:rFonts w:eastAsia="Times New Roman" w:cs="Times New Roman"/>
                <w:sz w:val="18"/>
                <w:szCs w:val="18"/>
                <w:lang w:eastAsia="tr-TR"/>
              </w:rPr>
            </w:pPr>
            <w:r w:rsidRPr="00FB4D20">
              <w:rPr>
                <w:rFonts w:eastAsia="Times New Roman" w:cs="Times New Roman"/>
                <w:sz w:val="18"/>
                <w:szCs w:val="18"/>
                <w:lang w:eastAsia="tr-TR"/>
              </w:rPr>
              <w:t>0,240</w:t>
            </w:r>
          </w:p>
        </w:tc>
      </w:tr>
      <w:tr w:rsidR="00411D6C" w:rsidRPr="00FB4D20" w:rsidTr="00BA5961">
        <w:tc>
          <w:tcPr>
            <w:tcW w:w="958" w:type="dxa"/>
          </w:tcPr>
          <w:p w:rsidR="00411D6C" w:rsidRPr="00FB4D20" w:rsidRDefault="00411D6C" w:rsidP="00BA5961">
            <w:pPr>
              <w:ind w:left="-5" w:firstLine="0"/>
              <w:rPr>
                <w:rFonts w:eastAsia="Times New Roman" w:cs="Times New Roman"/>
                <w:b/>
                <w:sz w:val="18"/>
                <w:szCs w:val="18"/>
                <w:lang w:eastAsia="tr-TR"/>
              </w:rPr>
            </w:pPr>
            <w:r w:rsidRPr="00FB4D20">
              <w:rPr>
                <w:rFonts w:eastAsia="Times New Roman" w:cs="Times New Roman"/>
                <w:b/>
                <w:sz w:val="18"/>
                <w:szCs w:val="18"/>
                <w:lang w:eastAsia="tr-TR"/>
              </w:rPr>
              <w:t>TOPLAM</w:t>
            </w:r>
          </w:p>
        </w:tc>
        <w:tc>
          <w:tcPr>
            <w:tcW w:w="754"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37,578</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24,123</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4,327</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24,383</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75,734</w:t>
            </w:r>
          </w:p>
        </w:tc>
        <w:tc>
          <w:tcPr>
            <w:tcW w:w="755" w:type="dxa"/>
          </w:tcPr>
          <w:p w:rsidR="00411D6C" w:rsidRPr="00FB4D20" w:rsidRDefault="00411D6C" w:rsidP="00BA5961">
            <w:pPr>
              <w:ind w:left="-5" w:firstLine="0"/>
              <w:rPr>
                <w:rFonts w:eastAsia="Times New Roman" w:cs="Times New Roman"/>
                <w:sz w:val="18"/>
                <w:szCs w:val="18"/>
                <w:lang w:eastAsia="tr-TR"/>
              </w:rPr>
            </w:pPr>
            <w:r w:rsidRPr="00FB4D20">
              <w:rPr>
                <w:rFonts w:eastAsia="Times New Roman" w:cs="Times New Roman"/>
                <w:sz w:val="18"/>
                <w:szCs w:val="18"/>
                <w:lang w:eastAsia="tr-TR"/>
              </w:rPr>
              <w:t>156,831</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-162,88</w:t>
            </w:r>
          </w:p>
        </w:tc>
        <w:tc>
          <w:tcPr>
            <w:tcW w:w="755" w:type="dxa"/>
          </w:tcPr>
          <w:p w:rsidR="00411D6C" w:rsidRPr="00FB4D20" w:rsidRDefault="00411D6C" w:rsidP="00BA5961">
            <w:pPr>
              <w:ind w:firstLine="0"/>
              <w:rPr>
                <w:rFonts w:eastAsia="Times New Roman" w:cs="Times New Roman"/>
                <w:sz w:val="18"/>
                <w:szCs w:val="18"/>
                <w:lang w:eastAsia="tr-TR"/>
              </w:rPr>
            </w:pPr>
            <w:r w:rsidRPr="00FB4D20">
              <w:rPr>
                <w:rFonts w:eastAsia="Times New Roman" w:cs="Times New Roman"/>
                <w:sz w:val="18"/>
                <w:szCs w:val="18"/>
                <w:lang w:eastAsia="tr-TR"/>
              </w:rPr>
              <w:t>20,554</w:t>
            </w:r>
          </w:p>
        </w:tc>
        <w:tc>
          <w:tcPr>
            <w:tcW w:w="755" w:type="dxa"/>
          </w:tcPr>
          <w:p w:rsidR="00411D6C" w:rsidRPr="00FB4D20" w:rsidRDefault="00411D6C" w:rsidP="00BA5961">
            <w:pPr>
              <w:ind w:left="-5" w:firstLine="0"/>
              <w:rPr>
                <w:rFonts w:eastAsia="Times New Roman" w:cs="Times New Roman"/>
                <w:sz w:val="18"/>
                <w:szCs w:val="18"/>
                <w:lang w:eastAsia="tr-TR"/>
              </w:rPr>
            </w:pPr>
            <w:r w:rsidRPr="00FB4D20">
              <w:rPr>
                <w:rFonts w:eastAsia="Times New Roman" w:cs="Times New Roman"/>
                <w:sz w:val="18"/>
                <w:szCs w:val="18"/>
                <w:lang w:eastAsia="tr-TR"/>
              </w:rPr>
              <w:t>92,864</w:t>
            </w:r>
          </w:p>
        </w:tc>
        <w:tc>
          <w:tcPr>
            <w:tcW w:w="889" w:type="dxa"/>
          </w:tcPr>
          <w:p w:rsidR="00411D6C" w:rsidRPr="00FB4D20" w:rsidRDefault="00411D6C" w:rsidP="00BA5961">
            <w:pPr>
              <w:ind w:left="-5" w:firstLine="0"/>
              <w:rPr>
                <w:rFonts w:eastAsia="Times New Roman" w:cs="Times New Roman"/>
                <w:sz w:val="18"/>
                <w:szCs w:val="18"/>
                <w:lang w:eastAsia="tr-TR"/>
              </w:rPr>
            </w:pPr>
            <w:r w:rsidRPr="00FB4D20">
              <w:rPr>
                <w:rFonts w:eastAsia="Times New Roman" w:cs="Times New Roman"/>
                <w:sz w:val="18"/>
                <w:szCs w:val="18"/>
                <w:lang w:eastAsia="tr-TR"/>
              </w:rPr>
              <w:t>11,887</w:t>
            </w:r>
          </w:p>
        </w:tc>
      </w:tr>
    </w:tbl>
    <w:p w:rsidR="00FB4D20" w:rsidRDefault="00FB4D20" w:rsidP="004A2AA3">
      <w:pPr>
        <w:ind w:firstLine="0"/>
        <w:rPr>
          <w:lang w:eastAsia="tr-TR"/>
        </w:rPr>
      </w:pPr>
    </w:p>
    <w:p w:rsidR="00FB5232" w:rsidRDefault="00FB5232" w:rsidP="0010011B">
      <w:pPr>
        <w:spacing w:after="0"/>
        <w:ind w:firstLine="0"/>
        <w:jc w:val="center"/>
        <w:rPr>
          <w:b/>
          <w:highlight w:val="yellow"/>
          <w:lang w:eastAsia="tr-TR"/>
        </w:rPr>
      </w:pPr>
    </w:p>
    <w:p w:rsidR="00FB4D20" w:rsidRPr="00FB4D20" w:rsidRDefault="00FB5232" w:rsidP="0010011B">
      <w:pPr>
        <w:spacing w:after="0"/>
        <w:ind w:firstLine="0"/>
        <w:jc w:val="center"/>
        <w:rPr>
          <w:b/>
          <w:lang w:eastAsia="tr-TR"/>
        </w:rPr>
      </w:pPr>
      <w:r w:rsidRPr="0043593B">
        <w:rPr>
          <w:b/>
          <w:lang w:eastAsia="tr-TR"/>
        </w:rPr>
        <w:lastRenderedPageBreak/>
        <w:t>Tablo 13</w:t>
      </w:r>
      <w:r w:rsidR="00FB4D20" w:rsidRPr="0043593B">
        <w:rPr>
          <w:b/>
          <w:lang w:eastAsia="tr-TR"/>
        </w:rPr>
        <w:t>. (Devamı)</w:t>
      </w:r>
    </w:p>
    <w:tbl>
      <w:tblPr>
        <w:tblStyle w:val="TabloKlavuzu"/>
        <w:tblW w:w="0" w:type="auto"/>
        <w:tblInd w:w="108" w:type="dxa"/>
        <w:tblLayout w:type="fixed"/>
        <w:tblLook w:val="04A0" w:firstRow="1" w:lastRow="0" w:firstColumn="1" w:lastColumn="0" w:noHBand="0" w:noVBand="1"/>
      </w:tblPr>
      <w:tblGrid>
        <w:gridCol w:w="1276"/>
        <w:gridCol w:w="807"/>
        <w:gridCol w:w="708"/>
        <w:gridCol w:w="709"/>
        <w:gridCol w:w="709"/>
        <w:gridCol w:w="709"/>
        <w:gridCol w:w="708"/>
        <w:gridCol w:w="709"/>
        <w:gridCol w:w="709"/>
        <w:gridCol w:w="709"/>
        <w:gridCol w:w="708"/>
      </w:tblGrid>
      <w:tr w:rsidR="00411D6C" w:rsidRPr="0043593B" w:rsidTr="00C97E52">
        <w:tc>
          <w:tcPr>
            <w:tcW w:w="8461" w:type="dxa"/>
            <w:gridSpan w:val="11"/>
          </w:tcPr>
          <w:p w:rsidR="00411D6C" w:rsidRPr="0043593B" w:rsidRDefault="00411D6C" w:rsidP="00411D6C">
            <w:pPr>
              <w:ind w:firstLine="0"/>
              <w:jc w:val="center"/>
              <w:rPr>
                <w:rFonts w:cs="Times New Roman"/>
                <w:b/>
                <w:sz w:val="18"/>
                <w:szCs w:val="18"/>
                <w:lang w:eastAsia="tr-TR"/>
              </w:rPr>
            </w:pPr>
            <w:r w:rsidRPr="0043593B">
              <w:rPr>
                <w:rFonts w:cs="Times New Roman"/>
                <w:b/>
                <w:sz w:val="18"/>
                <w:szCs w:val="18"/>
                <w:lang w:eastAsia="tr-TR"/>
              </w:rPr>
              <w:t>KARAR MATRİSİ</w:t>
            </w:r>
          </w:p>
        </w:tc>
      </w:tr>
      <w:tr w:rsidR="00411D6C" w:rsidRPr="0043593B" w:rsidTr="00C97E52">
        <w:tc>
          <w:tcPr>
            <w:tcW w:w="1276" w:type="dxa"/>
          </w:tcPr>
          <w:p w:rsidR="00411D6C" w:rsidRPr="0043593B" w:rsidRDefault="00411D6C" w:rsidP="00411D6C">
            <w:pPr>
              <w:ind w:firstLine="0"/>
              <w:rPr>
                <w:rFonts w:cs="Times New Roman"/>
                <w:sz w:val="18"/>
                <w:szCs w:val="18"/>
                <w:lang w:eastAsia="tr-TR"/>
              </w:rPr>
            </w:pPr>
          </w:p>
        </w:tc>
        <w:tc>
          <w:tcPr>
            <w:tcW w:w="807"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AKO</w:t>
            </w:r>
          </w:p>
        </w:tc>
        <w:tc>
          <w:tcPr>
            <w:tcW w:w="708"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ÖKO</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BKM</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NKM</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FKO</w:t>
            </w:r>
          </w:p>
        </w:tc>
        <w:tc>
          <w:tcPr>
            <w:tcW w:w="708"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PD/DD</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F/S</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ABO</w:t>
            </w:r>
          </w:p>
        </w:tc>
        <w:tc>
          <w:tcPr>
            <w:tcW w:w="709"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ÖBO</w:t>
            </w:r>
          </w:p>
        </w:tc>
        <w:tc>
          <w:tcPr>
            <w:tcW w:w="708" w:type="dxa"/>
          </w:tcPr>
          <w:p w:rsidR="00411D6C" w:rsidRPr="0043593B" w:rsidRDefault="00411D6C" w:rsidP="00411D6C">
            <w:pPr>
              <w:spacing w:after="0"/>
              <w:jc w:val="center"/>
              <w:rPr>
                <w:rFonts w:eastAsia="Times New Roman" w:cs="Times New Roman"/>
                <w:b/>
                <w:sz w:val="18"/>
                <w:szCs w:val="18"/>
                <w:lang w:eastAsia="tr-TR"/>
              </w:rPr>
            </w:pPr>
          </w:p>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SBO</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ALYAG</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,613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5794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3556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,358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,752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,706</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 xml:space="preserve">AVOD </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,177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6510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5546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,214</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 xml:space="preserve">BANVT </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,189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,414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,234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6312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2613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,231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,894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,308</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CCOLA</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,340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3708</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1620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4,065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,281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,088</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,208</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DARDL</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,336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,251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,083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5062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5006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,108</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,022</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EKIZ</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3730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4538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,719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,208</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ERSU</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,237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1736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5371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,129</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FRIGO</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,235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1941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1379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,204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,611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,118</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KENT</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,296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,055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1094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1118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,211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,193</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KERVT</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,176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3031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2148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,365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,894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,275</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KNFRT</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,183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,288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 xml:space="preserve">,208 </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1984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3640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,288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,222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,690</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KRSTL</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,089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3481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1312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,385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,213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,092</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MERKO</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,924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2437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2253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,486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,143</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OYLUM</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,058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2230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1296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,299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,335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,332</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PENGD</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,431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7763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3347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,306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,255</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PETUN</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,118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,150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5785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6842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,188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,197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,018</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PINSU</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,308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,439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4251</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1309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,161</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,220</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PNSUT</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,158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1219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8317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,287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,161</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SELGD</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,213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4444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1478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,063</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,450</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TATGD</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,124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,222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,056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1587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1680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,069</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,094</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TKURU</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,397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8687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3367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2,300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,377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,033</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,089</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TUKAS</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,017</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,189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,026</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1345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3799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,257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,034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,160</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ULUUN</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,024</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,069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,055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,010</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1682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1172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,048</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,072</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,102</w:t>
            </w:r>
          </w:p>
        </w:tc>
      </w:tr>
      <w:tr w:rsidR="00411D6C" w:rsidRPr="0043593B" w:rsidTr="00C97E52">
        <w:tc>
          <w:tcPr>
            <w:tcW w:w="1276" w:type="dxa"/>
          </w:tcPr>
          <w:p w:rsidR="00411D6C" w:rsidRPr="0043593B" w:rsidRDefault="00411D6C" w:rsidP="00411D6C">
            <w:pPr>
              <w:spacing w:after="0"/>
              <w:ind w:firstLine="0"/>
              <w:rPr>
                <w:rFonts w:eastAsia="Times New Roman" w:cs="Times New Roman"/>
                <w:b/>
                <w:sz w:val="18"/>
                <w:szCs w:val="18"/>
                <w:lang w:eastAsia="tr-TR"/>
              </w:rPr>
            </w:pPr>
            <w:r w:rsidRPr="0043593B">
              <w:rPr>
                <w:rFonts w:eastAsia="Times New Roman" w:cs="Times New Roman"/>
                <w:b/>
                <w:sz w:val="18"/>
                <w:szCs w:val="18"/>
                <w:lang w:eastAsia="tr-TR"/>
              </w:rPr>
              <w:t>ULKER</w:t>
            </w:r>
          </w:p>
        </w:tc>
        <w:tc>
          <w:tcPr>
            <w:tcW w:w="807"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,046</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,142</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,265</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,079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1730</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2459</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,004</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,387</w:t>
            </w:r>
          </w:p>
        </w:tc>
        <w:tc>
          <w:tcPr>
            <w:tcW w:w="709"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,685</w:t>
            </w:r>
          </w:p>
        </w:tc>
        <w:tc>
          <w:tcPr>
            <w:tcW w:w="708" w:type="dxa"/>
          </w:tcPr>
          <w:p w:rsidR="00411D6C" w:rsidRPr="0043593B" w:rsidRDefault="00411D6C" w:rsidP="00411D6C">
            <w:pPr>
              <w:spacing w:after="0"/>
              <w:ind w:firstLine="0"/>
              <w:rPr>
                <w:rFonts w:eastAsia="Times New Roman" w:cs="Times New Roman"/>
                <w:sz w:val="18"/>
                <w:szCs w:val="18"/>
                <w:lang w:eastAsia="tr-TR"/>
              </w:rPr>
            </w:pPr>
            <w:r w:rsidRPr="0043593B">
              <w:rPr>
                <w:rFonts w:eastAsia="Times New Roman" w:cs="Times New Roman"/>
                <w:sz w:val="18"/>
                <w:szCs w:val="18"/>
                <w:lang w:eastAsia="tr-TR"/>
              </w:rPr>
              <w:t>,147</w:t>
            </w:r>
          </w:p>
        </w:tc>
      </w:tr>
      <w:tr w:rsidR="00411D6C" w:rsidRPr="0043593B" w:rsidTr="00C97E52">
        <w:trPr>
          <w:trHeight w:val="348"/>
        </w:trPr>
        <w:tc>
          <w:tcPr>
            <w:tcW w:w="1276" w:type="dxa"/>
          </w:tcPr>
          <w:p w:rsidR="00411D6C" w:rsidRPr="0043593B" w:rsidRDefault="00411D6C" w:rsidP="00411D6C">
            <w:pPr>
              <w:ind w:left="-5" w:firstLine="0"/>
              <w:rPr>
                <w:rFonts w:eastAsia="Times New Roman" w:cs="Times New Roman"/>
                <w:b/>
                <w:sz w:val="18"/>
                <w:szCs w:val="18"/>
                <w:lang w:eastAsia="tr-TR"/>
              </w:rPr>
            </w:pPr>
            <w:r w:rsidRPr="0043593B">
              <w:rPr>
                <w:rFonts w:eastAsia="Times New Roman" w:cs="Times New Roman"/>
                <w:b/>
                <w:sz w:val="18"/>
                <w:szCs w:val="18"/>
                <w:lang w:eastAsia="tr-TR"/>
              </w:rPr>
              <w:t>TOPLAM</w:t>
            </w:r>
          </w:p>
        </w:tc>
        <w:tc>
          <w:tcPr>
            <w:tcW w:w="807"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1,548</w:t>
            </w:r>
          </w:p>
        </w:tc>
        <w:tc>
          <w:tcPr>
            <w:tcW w:w="708"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4,157</w:t>
            </w:r>
          </w:p>
        </w:tc>
        <w:tc>
          <w:tcPr>
            <w:tcW w:w="709"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4,807</w:t>
            </w:r>
          </w:p>
        </w:tc>
        <w:tc>
          <w:tcPr>
            <w:tcW w:w="709"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1,502</w:t>
            </w:r>
          </w:p>
        </w:tc>
        <w:tc>
          <w:tcPr>
            <w:tcW w:w="709"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5378</w:t>
            </w:r>
          </w:p>
        </w:tc>
        <w:tc>
          <w:tcPr>
            <w:tcW w:w="708"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4632</w:t>
            </w:r>
          </w:p>
        </w:tc>
        <w:tc>
          <w:tcPr>
            <w:tcW w:w="709"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6,988</w:t>
            </w:r>
          </w:p>
        </w:tc>
        <w:tc>
          <w:tcPr>
            <w:tcW w:w="709" w:type="dxa"/>
          </w:tcPr>
          <w:p w:rsidR="00411D6C" w:rsidRPr="0043593B" w:rsidRDefault="00411D6C" w:rsidP="00411D6C">
            <w:pPr>
              <w:ind w:left="-5" w:firstLine="0"/>
              <w:rPr>
                <w:rFonts w:eastAsia="Times New Roman" w:cs="Times New Roman"/>
                <w:sz w:val="18"/>
                <w:szCs w:val="18"/>
                <w:lang w:eastAsia="tr-TR"/>
              </w:rPr>
            </w:pPr>
            <w:r w:rsidRPr="0043593B">
              <w:rPr>
                <w:rFonts w:eastAsia="Times New Roman" w:cs="Times New Roman"/>
                <w:sz w:val="18"/>
                <w:szCs w:val="18"/>
                <w:lang w:eastAsia="tr-TR"/>
              </w:rPr>
              <w:t>4,883</w:t>
            </w:r>
          </w:p>
        </w:tc>
        <w:tc>
          <w:tcPr>
            <w:tcW w:w="709" w:type="dxa"/>
          </w:tcPr>
          <w:p w:rsidR="00411D6C" w:rsidRPr="0043593B" w:rsidRDefault="00411D6C" w:rsidP="00411D6C">
            <w:pPr>
              <w:ind w:firstLine="0"/>
              <w:rPr>
                <w:rFonts w:eastAsia="Times New Roman" w:cs="Times New Roman"/>
                <w:sz w:val="18"/>
                <w:szCs w:val="18"/>
                <w:lang w:eastAsia="tr-TR"/>
              </w:rPr>
            </w:pPr>
            <w:r w:rsidRPr="0043593B">
              <w:rPr>
                <w:rFonts w:eastAsia="Times New Roman" w:cs="Times New Roman"/>
                <w:sz w:val="18"/>
                <w:szCs w:val="18"/>
                <w:lang w:eastAsia="tr-TR"/>
              </w:rPr>
              <w:t>7,073</w:t>
            </w:r>
          </w:p>
        </w:tc>
        <w:tc>
          <w:tcPr>
            <w:tcW w:w="708" w:type="dxa"/>
          </w:tcPr>
          <w:p w:rsidR="00411D6C" w:rsidRPr="0043593B" w:rsidRDefault="00411D6C" w:rsidP="00411D6C">
            <w:pPr>
              <w:ind w:firstLine="0"/>
              <w:rPr>
                <w:rFonts w:eastAsia="Times New Roman" w:cs="Times New Roman"/>
                <w:sz w:val="18"/>
                <w:szCs w:val="18"/>
                <w:lang w:eastAsia="tr-TR"/>
              </w:rPr>
            </w:pPr>
            <w:r w:rsidRPr="0043593B">
              <w:rPr>
                <w:rFonts w:eastAsia="Times New Roman" w:cs="Times New Roman"/>
                <w:sz w:val="18"/>
                <w:szCs w:val="18"/>
                <w:lang w:eastAsia="tr-TR"/>
              </w:rPr>
              <w:t>6,345</w:t>
            </w:r>
          </w:p>
        </w:tc>
      </w:tr>
    </w:tbl>
    <w:p w:rsidR="007B5A67" w:rsidRDefault="007B5A67" w:rsidP="00C02C66">
      <w:pPr>
        <w:pStyle w:val="ResimYazs"/>
        <w:keepNext/>
        <w:ind w:firstLine="0"/>
        <w:rPr>
          <w:i w:val="0"/>
          <w:iCs w:val="0"/>
          <w:color w:val="auto"/>
          <w:sz w:val="24"/>
          <w:szCs w:val="22"/>
          <w:lang w:eastAsia="tr-TR"/>
        </w:rPr>
      </w:pPr>
    </w:p>
    <w:p w:rsidR="00FB5232" w:rsidRDefault="00FB5232" w:rsidP="0010011B">
      <w:pPr>
        <w:pStyle w:val="ResimYazs"/>
        <w:keepNext/>
        <w:spacing w:after="0"/>
        <w:ind w:firstLine="0"/>
        <w:jc w:val="center"/>
        <w:rPr>
          <w:b/>
          <w:bCs/>
          <w:i w:val="0"/>
          <w:iCs w:val="0"/>
          <w:color w:val="auto"/>
          <w:sz w:val="24"/>
          <w:szCs w:val="24"/>
          <w:highlight w:val="yellow"/>
        </w:rPr>
      </w:pPr>
    </w:p>
    <w:p w:rsidR="00FB5232" w:rsidRDefault="00FB5232" w:rsidP="0010011B">
      <w:pPr>
        <w:pStyle w:val="ResimYazs"/>
        <w:keepNext/>
        <w:spacing w:after="0"/>
        <w:ind w:firstLine="0"/>
        <w:jc w:val="center"/>
        <w:rPr>
          <w:b/>
          <w:bCs/>
          <w:i w:val="0"/>
          <w:iCs w:val="0"/>
          <w:color w:val="auto"/>
          <w:sz w:val="24"/>
          <w:szCs w:val="24"/>
          <w:highlight w:val="yellow"/>
        </w:rPr>
      </w:pPr>
    </w:p>
    <w:p w:rsidR="00FB5232" w:rsidRDefault="00FB5232" w:rsidP="0010011B">
      <w:pPr>
        <w:pStyle w:val="ResimYazs"/>
        <w:keepNext/>
        <w:spacing w:after="0"/>
        <w:ind w:firstLine="0"/>
        <w:jc w:val="center"/>
        <w:rPr>
          <w:b/>
          <w:bCs/>
          <w:i w:val="0"/>
          <w:iCs w:val="0"/>
          <w:color w:val="auto"/>
          <w:sz w:val="24"/>
          <w:szCs w:val="24"/>
          <w:highlight w:val="yellow"/>
        </w:rPr>
      </w:pPr>
    </w:p>
    <w:p w:rsidR="00FB5232" w:rsidRDefault="00FB5232" w:rsidP="0010011B">
      <w:pPr>
        <w:pStyle w:val="ResimYazs"/>
        <w:keepNext/>
        <w:spacing w:after="0"/>
        <w:ind w:firstLine="0"/>
        <w:jc w:val="center"/>
        <w:rPr>
          <w:b/>
          <w:bCs/>
          <w:i w:val="0"/>
          <w:iCs w:val="0"/>
          <w:color w:val="auto"/>
          <w:sz w:val="24"/>
          <w:szCs w:val="24"/>
          <w:highlight w:val="yellow"/>
        </w:rPr>
      </w:pPr>
    </w:p>
    <w:p w:rsidR="00FB5232" w:rsidRDefault="00FB5232" w:rsidP="0010011B">
      <w:pPr>
        <w:pStyle w:val="ResimYazs"/>
        <w:keepNext/>
        <w:spacing w:after="0"/>
        <w:ind w:firstLine="0"/>
        <w:jc w:val="center"/>
        <w:rPr>
          <w:b/>
          <w:bCs/>
          <w:i w:val="0"/>
          <w:iCs w:val="0"/>
          <w:color w:val="auto"/>
          <w:sz w:val="24"/>
          <w:szCs w:val="24"/>
          <w:highlight w:val="yellow"/>
        </w:rPr>
      </w:pPr>
    </w:p>
    <w:p w:rsidR="00FB5232" w:rsidRDefault="00FB5232" w:rsidP="00C97E52">
      <w:pPr>
        <w:pStyle w:val="ResimYazs"/>
        <w:keepNext/>
        <w:spacing w:after="0"/>
        <w:ind w:firstLine="0"/>
        <w:rPr>
          <w:i w:val="0"/>
          <w:iCs w:val="0"/>
          <w:color w:val="auto"/>
          <w:sz w:val="24"/>
          <w:szCs w:val="22"/>
          <w:highlight w:val="yellow"/>
        </w:rPr>
      </w:pPr>
    </w:p>
    <w:p w:rsidR="00C97E52" w:rsidRPr="00C97E52" w:rsidRDefault="00C97E52" w:rsidP="00C97E52">
      <w:pPr>
        <w:rPr>
          <w:highlight w:val="yellow"/>
        </w:rPr>
      </w:pPr>
    </w:p>
    <w:p w:rsidR="00FB5232" w:rsidRDefault="00FB5232" w:rsidP="0010011B">
      <w:pPr>
        <w:pStyle w:val="ResimYazs"/>
        <w:keepNext/>
        <w:spacing w:after="0"/>
        <w:ind w:firstLine="0"/>
        <w:jc w:val="center"/>
        <w:rPr>
          <w:b/>
          <w:bCs/>
          <w:i w:val="0"/>
          <w:iCs w:val="0"/>
          <w:color w:val="auto"/>
          <w:sz w:val="24"/>
          <w:szCs w:val="24"/>
          <w:highlight w:val="yellow"/>
        </w:rPr>
      </w:pPr>
    </w:p>
    <w:p w:rsidR="00712C7E" w:rsidRDefault="00712C7E" w:rsidP="0010011B">
      <w:pPr>
        <w:pStyle w:val="ResimYazs"/>
        <w:keepNext/>
        <w:spacing w:after="0"/>
        <w:ind w:firstLine="0"/>
        <w:jc w:val="center"/>
        <w:rPr>
          <w:b/>
          <w:bCs/>
          <w:i w:val="0"/>
          <w:iCs w:val="0"/>
          <w:color w:val="auto"/>
          <w:sz w:val="24"/>
          <w:szCs w:val="24"/>
        </w:rPr>
      </w:pPr>
      <w:bookmarkStart w:id="91" w:name="_Toc55244832"/>
      <w:r w:rsidRPr="004551AD">
        <w:rPr>
          <w:b/>
          <w:bCs/>
          <w:i w:val="0"/>
          <w:iCs w:val="0"/>
          <w:color w:val="auto"/>
          <w:sz w:val="24"/>
          <w:szCs w:val="24"/>
        </w:rPr>
        <w:t xml:space="preserve">Tablo </w:t>
      </w:r>
      <w:r w:rsidR="00D121CB" w:rsidRPr="004551AD">
        <w:rPr>
          <w:b/>
          <w:bCs/>
          <w:i w:val="0"/>
          <w:iCs w:val="0"/>
          <w:color w:val="auto"/>
          <w:sz w:val="24"/>
          <w:szCs w:val="24"/>
        </w:rPr>
        <w:fldChar w:fldCharType="begin"/>
      </w:r>
      <w:r w:rsidR="000227B2" w:rsidRPr="004551AD">
        <w:rPr>
          <w:b/>
          <w:bCs/>
          <w:i w:val="0"/>
          <w:iCs w:val="0"/>
          <w:color w:val="auto"/>
          <w:sz w:val="24"/>
          <w:szCs w:val="24"/>
        </w:rPr>
        <w:instrText xml:space="preserve"> SEQ Tablo \* ARABIC </w:instrText>
      </w:r>
      <w:r w:rsidR="00D121CB" w:rsidRPr="004551AD">
        <w:rPr>
          <w:b/>
          <w:bCs/>
          <w:i w:val="0"/>
          <w:iCs w:val="0"/>
          <w:color w:val="auto"/>
          <w:sz w:val="24"/>
          <w:szCs w:val="24"/>
        </w:rPr>
        <w:fldChar w:fldCharType="separate"/>
      </w:r>
      <w:r w:rsidR="006F6525" w:rsidRPr="004551AD">
        <w:rPr>
          <w:b/>
          <w:bCs/>
          <w:i w:val="0"/>
          <w:iCs w:val="0"/>
          <w:noProof/>
          <w:color w:val="auto"/>
          <w:sz w:val="24"/>
          <w:szCs w:val="24"/>
        </w:rPr>
        <w:t>14</w:t>
      </w:r>
      <w:r w:rsidR="00D121CB" w:rsidRPr="004551AD">
        <w:rPr>
          <w:b/>
          <w:bCs/>
          <w:i w:val="0"/>
          <w:iCs w:val="0"/>
          <w:noProof/>
          <w:color w:val="auto"/>
          <w:sz w:val="24"/>
          <w:szCs w:val="24"/>
        </w:rPr>
        <w:fldChar w:fldCharType="end"/>
      </w:r>
      <w:r w:rsidR="00FB4D20" w:rsidRPr="004551AD">
        <w:rPr>
          <w:b/>
          <w:bCs/>
          <w:i w:val="0"/>
          <w:iCs w:val="0"/>
          <w:color w:val="auto"/>
          <w:sz w:val="24"/>
          <w:szCs w:val="24"/>
        </w:rPr>
        <w:t>.</w:t>
      </w:r>
      <w:r w:rsidRPr="00740B25">
        <w:rPr>
          <w:b/>
          <w:bCs/>
          <w:i w:val="0"/>
          <w:iCs w:val="0"/>
          <w:color w:val="auto"/>
          <w:sz w:val="24"/>
          <w:szCs w:val="24"/>
        </w:rPr>
        <w:t xml:space="preserve">  </w:t>
      </w:r>
      <w:proofErr w:type="spellStart"/>
      <w:r w:rsidRPr="00740B25">
        <w:rPr>
          <w:b/>
          <w:bCs/>
          <w:i w:val="0"/>
          <w:iCs w:val="0"/>
          <w:color w:val="auto"/>
          <w:sz w:val="24"/>
          <w:szCs w:val="24"/>
        </w:rPr>
        <w:t>Normalize</w:t>
      </w:r>
      <w:proofErr w:type="spellEnd"/>
      <w:r w:rsidRPr="00740B25">
        <w:rPr>
          <w:b/>
          <w:bCs/>
          <w:i w:val="0"/>
          <w:iCs w:val="0"/>
          <w:color w:val="auto"/>
          <w:sz w:val="24"/>
          <w:szCs w:val="24"/>
        </w:rPr>
        <w:t xml:space="preserve"> Edilmiş Karar Matrisinin Oluşturulması</w:t>
      </w:r>
      <w:bookmarkEnd w:id="91"/>
    </w:p>
    <w:tbl>
      <w:tblPr>
        <w:tblStyle w:val="TabloKlavuzu"/>
        <w:tblpPr w:leftFromText="141" w:rightFromText="141" w:vertAnchor="text" w:horzAnchor="margin" w:tblpX="-68" w:tblpY="100"/>
        <w:tblW w:w="0" w:type="auto"/>
        <w:tblLayout w:type="fixed"/>
        <w:tblLook w:val="04A0" w:firstRow="1" w:lastRow="0" w:firstColumn="1" w:lastColumn="0" w:noHBand="0" w:noVBand="1"/>
      </w:tblPr>
      <w:tblGrid>
        <w:gridCol w:w="985"/>
        <w:gridCol w:w="751"/>
        <w:gridCol w:w="708"/>
        <w:gridCol w:w="709"/>
        <w:gridCol w:w="709"/>
        <w:gridCol w:w="627"/>
        <w:gridCol w:w="649"/>
        <w:gridCol w:w="708"/>
        <w:gridCol w:w="621"/>
        <w:gridCol w:w="655"/>
        <w:gridCol w:w="1134"/>
      </w:tblGrid>
      <w:tr w:rsidR="007B5A67" w:rsidRPr="007B5A67" w:rsidTr="00C97E52">
        <w:tc>
          <w:tcPr>
            <w:tcW w:w="8256" w:type="dxa"/>
            <w:gridSpan w:val="11"/>
          </w:tcPr>
          <w:p w:rsidR="007B5A67" w:rsidRPr="007B5A67" w:rsidRDefault="007B5A67" w:rsidP="00C97E52">
            <w:pPr>
              <w:spacing w:line="240" w:lineRule="auto"/>
              <w:ind w:firstLine="0"/>
              <w:jc w:val="center"/>
              <w:rPr>
                <w:rFonts w:cs="Times New Roman"/>
                <w:sz w:val="18"/>
                <w:szCs w:val="18"/>
              </w:rPr>
            </w:pPr>
            <w:r w:rsidRPr="007B5A67">
              <w:rPr>
                <w:rFonts w:eastAsia="Times New Roman" w:cs="Times New Roman"/>
                <w:b/>
                <w:sz w:val="18"/>
                <w:szCs w:val="18"/>
                <w:lang w:eastAsia="tr-TR"/>
              </w:rPr>
              <w:t>NORMALİZE EDİLMİŞ KARAR MATRİSİ</w:t>
            </w:r>
          </w:p>
        </w:tc>
      </w:tr>
      <w:tr w:rsidR="007B5A67" w:rsidRPr="007B5A67" w:rsidTr="00C97E52">
        <w:trPr>
          <w:trHeight w:val="454"/>
        </w:trPr>
        <w:tc>
          <w:tcPr>
            <w:tcW w:w="985" w:type="dxa"/>
          </w:tcPr>
          <w:p w:rsidR="007B5A67" w:rsidRPr="007B5A67" w:rsidRDefault="007B5A67" w:rsidP="00C97E52">
            <w:pPr>
              <w:spacing w:line="240" w:lineRule="auto"/>
              <w:rPr>
                <w:rFonts w:eastAsia="Times New Roman" w:cs="Times New Roman"/>
                <w:b/>
                <w:sz w:val="18"/>
                <w:szCs w:val="18"/>
                <w:lang w:eastAsia="tr-TR"/>
              </w:rPr>
            </w:pPr>
          </w:p>
        </w:tc>
        <w:tc>
          <w:tcPr>
            <w:tcW w:w="751"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CO</w:t>
            </w:r>
          </w:p>
          <w:p w:rsidR="007B5A67" w:rsidRPr="007B5A67" w:rsidRDefault="007B5A67" w:rsidP="00C97E52">
            <w:pPr>
              <w:spacing w:after="0" w:line="240" w:lineRule="auto"/>
              <w:jc w:val="center"/>
              <w:rPr>
                <w:rFonts w:eastAsia="Times New Roman" w:cs="Times New Roman"/>
                <w:b/>
                <w:sz w:val="18"/>
                <w:szCs w:val="18"/>
                <w:lang w:eastAsia="tr-TR"/>
              </w:rPr>
            </w:pPr>
          </w:p>
        </w:tc>
        <w:tc>
          <w:tcPr>
            <w:tcW w:w="708"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ATO</w:t>
            </w:r>
          </w:p>
        </w:tc>
        <w:tc>
          <w:tcPr>
            <w:tcW w:w="709" w:type="dxa"/>
          </w:tcPr>
          <w:p w:rsidR="007B5A67" w:rsidRPr="007B5A67" w:rsidRDefault="007B5A67" w:rsidP="00C97E52">
            <w:pPr>
              <w:spacing w:after="0" w:line="240" w:lineRule="auto"/>
              <w:ind w:firstLine="0"/>
              <w:rPr>
                <w:rFonts w:eastAsia="Times New Roman" w:cs="Times New Roman"/>
                <w:b/>
                <w:sz w:val="18"/>
                <w:szCs w:val="18"/>
                <w:lang w:eastAsia="tr-TR"/>
              </w:rPr>
            </w:pPr>
            <w:r>
              <w:rPr>
                <w:rFonts w:eastAsia="Times New Roman" w:cs="Times New Roman"/>
                <w:b/>
                <w:sz w:val="18"/>
                <w:szCs w:val="18"/>
                <w:lang w:eastAsia="tr-TR"/>
              </w:rPr>
              <w:t>NO</w:t>
            </w:r>
          </w:p>
        </w:tc>
        <w:tc>
          <w:tcPr>
            <w:tcW w:w="709"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ADH</w:t>
            </w:r>
          </w:p>
        </w:tc>
        <w:tc>
          <w:tcPr>
            <w:tcW w:w="627"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ÖDH</w:t>
            </w:r>
          </w:p>
        </w:tc>
        <w:tc>
          <w:tcPr>
            <w:tcW w:w="649"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ADH</w:t>
            </w:r>
          </w:p>
        </w:tc>
        <w:tc>
          <w:tcPr>
            <w:tcW w:w="708"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SDH</w:t>
            </w:r>
          </w:p>
        </w:tc>
        <w:tc>
          <w:tcPr>
            <w:tcW w:w="621"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KO</w:t>
            </w:r>
          </w:p>
        </w:tc>
        <w:tc>
          <w:tcPr>
            <w:tcW w:w="65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BÖO</w:t>
            </w:r>
          </w:p>
        </w:tc>
        <w:tc>
          <w:tcPr>
            <w:tcW w:w="1134" w:type="dxa"/>
          </w:tcPr>
          <w:p w:rsidR="007B5A67" w:rsidRPr="007B5A67" w:rsidRDefault="007B5A67" w:rsidP="00C97E52">
            <w:pPr>
              <w:spacing w:after="0" w:line="240" w:lineRule="auto"/>
              <w:ind w:firstLine="0"/>
              <w:rPr>
                <w:rFonts w:eastAsia="Times New Roman" w:cs="Times New Roman"/>
                <w:b/>
                <w:sz w:val="18"/>
                <w:szCs w:val="18"/>
                <w:lang w:eastAsia="tr-TR"/>
              </w:rPr>
            </w:pPr>
            <w:r>
              <w:rPr>
                <w:rFonts w:eastAsia="Times New Roman" w:cs="Times New Roman"/>
                <w:b/>
                <w:sz w:val="18"/>
                <w:szCs w:val="18"/>
                <w:lang w:eastAsia="tr-TR"/>
              </w:rPr>
              <w:t>KVYK/T.A</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ALYAG</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,195</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,185</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,836</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,019</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,227</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,427</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,968</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,227</w:t>
            </w:r>
          </w:p>
        </w:tc>
      </w:tr>
      <w:tr w:rsidR="007B5A67" w:rsidRPr="007B5A67" w:rsidTr="00C97E52">
        <w:tc>
          <w:tcPr>
            <w:tcW w:w="985" w:type="dxa"/>
          </w:tcPr>
          <w:p w:rsidR="007B5A67" w:rsidRPr="007B5A67" w:rsidRDefault="00C97E52" w:rsidP="00C97E52">
            <w:pPr>
              <w:spacing w:after="0" w:line="240" w:lineRule="auto"/>
              <w:ind w:firstLine="0"/>
              <w:rPr>
                <w:rFonts w:eastAsia="Times New Roman" w:cs="Times New Roman"/>
                <w:b/>
                <w:sz w:val="18"/>
                <w:szCs w:val="18"/>
                <w:lang w:eastAsia="tr-TR"/>
              </w:rPr>
            </w:pPr>
            <w:r>
              <w:rPr>
                <w:rFonts w:eastAsia="Times New Roman" w:cs="Times New Roman"/>
                <w:b/>
                <w:sz w:val="18"/>
                <w:szCs w:val="18"/>
                <w:lang w:eastAsia="tr-TR"/>
              </w:rPr>
              <w:t>AVOD</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,096</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,076</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,032</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,151</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,034</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,016</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,112</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 xml:space="preserve">BANVT </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,124</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,301</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,163</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,265</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,178</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,088</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,023</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,146</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CCOLA</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,212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,476</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,101</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,061</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,342</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,235</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,029</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,092</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DARDL</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,031</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,646</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,047</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,326</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,432</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,715</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,026</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,755</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EKIZ</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,051</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,068</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,103</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,125</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,083</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,510</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,078</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,181</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ERSU</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,333</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,165</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,008</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,029</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,009</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,126</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,014</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,033</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,005</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,036</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FRIGO</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,165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,056</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,005</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,130</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,114</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,422</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044</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,051</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,090</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KENT</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,156</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,158</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,019</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,189</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,072</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,136</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,141</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,010</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,097</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KERVT</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,126</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,113</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,125</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,114</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,140</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,070</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,147</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KNFRT</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,290</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,001</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,106</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,034</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,340</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,025</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,006</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,067</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KRSTL</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,347</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,428</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,139</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,141</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,055</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,065</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,173</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,011</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,063</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MERKO</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,070</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,158</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,252</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,232</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,064</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,137</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,108</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,229</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OYLUM</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,130</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,159</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,084</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,103</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,054</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,098</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,187</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,085</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,022</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,110</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PENGD</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,018</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,118</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,179</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,227</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,042</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,103</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,199</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PETUN</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,203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,010</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,159</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,051</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,183</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,287</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,037</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,005</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,049</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PINSU</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,062</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,076</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,007</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,128</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,122</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,191</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,260</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,120</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,057</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,126</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PNSUT</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,139</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,137</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,001</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,128</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,071</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,134</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,168</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,014</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,090</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SELGD</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,305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,379</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,015</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,106</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,042</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,158</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,108</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,062</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,012</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,078</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TATGD</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,238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,209</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,024</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,218</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,086</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,103</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,085</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,060</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,012</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,103</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TKURU</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,402</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,387</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,226</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,076</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,057</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,057</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,025</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,041</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,065</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TUKAS</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,148</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,101</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,013</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,101</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,065</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,115</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,032</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,100</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,032</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,160</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ULUUN</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,185</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,152</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,374</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,260</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,112</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,227</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,346</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,121</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,262</w:t>
            </w:r>
          </w:p>
        </w:tc>
      </w:tr>
      <w:tr w:rsidR="007B5A67" w:rsidRPr="007B5A67" w:rsidTr="00C97E52">
        <w:tc>
          <w:tcPr>
            <w:tcW w:w="985" w:type="dxa"/>
          </w:tcPr>
          <w:p w:rsidR="007B5A67" w:rsidRPr="007B5A67" w:rsidRDefault="007B5A67" w:rsidP="00C97E52">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ULKER</w:t>
            </w:r>
          </w:p>
        </w:tc>
        <w:tc>
          <w:tcPr>
            <w:tcW w:w="75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,275</w:t>
            </w:r>
          </w:p>
        </w:tc>
        <w:tc>
          <w:tcPr>
            <w:tcW w:w="708"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,361</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,807</w:t>
            </w:r>
          </w:p>
        </w:tc>
        <w:tc>
          <w:tcPr>
            <w:tcW w:w="70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,092</w:t>
            </w:r>
          </w:p>
        </w:tc>
        <w:tc>
          <w:tcPr>
            <w:tcW w:w="627"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,070</w:t>
            </w:r>
          </w:p>
        </w:tc>
        <w:tc>
          <w:tcPr>
            <w:tcW w:w="649"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,244</w:t>
            </w:r>
          </w:p>
        </w:tc>
        <w:tc>
          <w:tcPr>
            <w:tcW w:w="708" w:type="dxa"/>
          </w:tcPr>
          <w:p w:rsidR="007B5A67" w:rsidRPr="007B5A67" w:rsidRDefault="00325339" w:rsidP="00C97E52">
            <w:pPr>
              <w:spacing w:line="240" w:lineRule="auto"/>
              <w:ind w:firstLine="0"/>
              <w:rPr>
                <w:rFonts w:eastAsia="Times New Roman" w:cs="Times New Roman"/>
                <w:sz w:val="18"/>
                <w:szCs w:val="18"/>
                <w:lang w:eastAsia="tr-TR"/>
              </w:rPr>
            </w:pPr>
            <w:r>
              <w:rPr>
                <w:rFonts w:eastAsia="Times New Roman" w:cs="Times New Roman"/>
                <w:sz w:val="18"/>
                <w:szCs w:val="18"/>
                <w:lang w:eastAsia="tr-TR"/>
              </w:rPr>
              <w:t>-</w:t>
            </w:r>
            <w:r w:rsidR="007B5A67" w:rsidRPr="007B5A67">
              <w:rPr>
                <w:rFonts w:eastAsia="Times New Roman" w:cs="Times New Roman"/>
                <w:sz w:val="18"/>
                <w:szCs w:val="18"/>
                <w:lang w:eastAsia="tr-TR"/>
              </w:rPr>
              <w:t>,147</w:t>
            </w:r>
          </w:p>
        </w:tc>
        <w:tc>
          <w:tcPr>
            <w:tcW w:w="621"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,109</w:t>
            </w:r>
          </w:p>
        </w:tc>
        <w:tc>
          <w:tcPr>
            <w:tcW w:w="655"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,042</w:t>
            </w:r>
          </w:p>
        </w:tc>
        <w:tc>
          <w:tcPr>
            <w:tcW w:w="1134" w:type="dxa"/>
          </w:tcPr>
          <w:p w:rsidR="007B5A67" w:rsidRPr="007B5A67" w:rsidRDefault="007B5A67" w:rsidP="00C97E52">
            <w:pPr>
              <w:spacing w:line="240" w:lineRule="auto"/>
              <w:ind w:firstLine="0"/>
              <w:rPr>
                <w:rFonts w:eastAsia="Times New Roman" w:cs="Times New Roman"/>
                <w:sz w:val="18"/>
                <w:szCs w:val="18"/>
                <w:lang w:eastAsia="tr-TR"/>
              </w:rPr>
            </w:pPr>
            <w:r w:rsidRPr="007B5A67">
              <w:rPr>
                <w:rFonts w:eastAsia="Times New Roman" w:cs="Times New Roman"/>
                <w:sz w:val="18"/>
                <w:szCs w:val="18"/>
                <w:lang w:eastAsia="tr-TR"/>
              </w:rPr>
              <w:t>,072</w:t>
            </w:r>
          </w:p>
        </w:tc>
      </w:tr>
    </w:tbl>
    <w:p w:rsidR="007B5A67" w:rsidRDefault="007B5A67" w:rsidP="007B5A67">
      <w:pPr>
        <w:jc w:val="center"/>
      </w:pPr>
    </w:p>
    <w:p w:rsidR="00053B85" w:rsidRDefault="00053B85" w:rsidP="00FF61D3">
      <w:pPr>
        <w:ind w:firstLine="0"/>
      </w:pPr>
    </w:p>
    <w:p w:rsidR="00C97E52" w:rsidRDefault="00C97E52" w:rsidP="00FF61D3">
      <w:pPr>
        <w:ind w:firstLine="0"/>
      </w:pPr>
    </w:p>
    <w:p w:rsidR="00FB4D20" w:rsidRPr="00FB4D20" w:rsidRDefault="008F53E6" w:rsidP="0010011B">
      <w:pPr>
        <w:spacing w:after="0"/>
        <w:jc w:val="center"/>
        <w:rPr>
          <w:b/>
        </w:rPr>
      </w:pPr>
      <w:r>
        <w:rPr>
          <w:b/>
        </w:rPr>
        <w:lastRenderedPageBreak/>
        <w:t>Tablo 14</w:t>
      </w:r>
      <w:r w:rsidR="00FB4D20" w:rsidRPr="00FB4D20">
        <w:rPr>
          <w:b/>
        </w:rPr>
        <w:t>. (Devamı)</w:t>
      </w:r>
    </w:p>
    <w:tbl>
      <w:tblPr>
        <w:tblStyle w:val="TabloKlavuzu"/>
        <w:tblpPr w:leftFromText="141" w:rightFromText="141" w:vertAnchor="text" w:horzAnchor="margin" w:tblpXSpec="center" w:tblpY="134"/>
        <w:tblW w:w="0" w:type="auto"/>
        <w:tblLayout w:type="fixed"/>
        <w:tblLook w:val="04A0" w:firstRow="1" w:lastRow="0" w:firstColumn="1" w:lastColumn="0" w:noHBand="0" w:noVBand="1"/>
      </w:tblPr>
      <w:tblGrid>
        <w:gridCol w:w="917"/>
        <w:gridCol w:w="751"/>
        <w:gridCol w:w="708"/>
        <w:gridCol w:w="709"/>
        <w:gridCol w:w="709"/>
        <w:gridCol w:w="627"/>
        <w:gridCol w:w="790"/>
        <w:gridCol w:w="709"/>
        <w:gridCol w:w="709"/>
        <w:gridCol w:w="709"/>
        <w:gridCol w:w="708"/>
      </w:tblGrid>
      <w:tr w:rsidR="007B5A67" w:rsidRPr="007B5A67" w:rsidTr="00822C05">
        <w:tc>
          <w:tcPr>
            <w:tcW w:w="8046" w:type="dxa"/>
            <w:gridSpan w:val="11"/>
          </w:tcPr>
          <w:p w:rsidR="007B5A67" w:rsidRPr="007B5A67" w:rsidRDefault="007B5A67" w:rsidP="00053B85">
            <w:pPr>
              <w:spacing w:line="240" w:lineRule="auto"/>
              <w:ind w:firstLine="0"/>
              <w:jc w:val="center"/>
              <w:rPr>
                <w:rFonts w:cs="Times New Roman"/>
                <w:sz w:val="18"/>
                <w:szCs w:val="18"/>
              </w:rPr>
            </w:pPr>
            <w:r w:rsidRPr="007B5A67">
              <w:rPr>
                <w:rFonts w:eastAsia="Times New Roman" w:cs="Times New Roman"/>
                <w:b/>
                <w:sz w:val="18"/>
                <w:szCs w:val="18"/>
                <w:lang w:eastAsia="tr-TR"/>
              </w:rPr>
              <w:t>NORMALİZE EDİLMİŞ KARAR MATRİSİ</w:t>
            </w:r>
          </w:p>
        </w:tc>
      </w:tr>
      <w:tr w:rsidR="00822C05" w:rsidRPr="007B5A67" w:rsidTr="00822C05">
        <w:trPr>
          <w:trHeight w:val="454"/>
        </w:trPr>
        <w:tc>
          <w:tcPr>
            <w:tcW w:w="917" w:type="dxa"/>
          </w:tcPr>
          <w:p w:rsidR="007B5A67" w:rsidRPr="007B5A67" w:rsidRDefault="007B5A67" w:rsidP="00053B85">
            <w:pPr>
              <w:spacing w:line="240" w:lineRule="auto"/>
              <w:rPr>
                <w:rFonts w:eastAsia="Times New Roman" w:cs="Times New Roman"/>
                <w:b/>
                <w:sz w:val="18"/>
                <w:szCs w:val="18"/>
                <w:lang w:eastAsia="tr-TR"/>
              </w:rPr>
            </w:pPr>
          </w:p>
        </w:tc>
        <w:tc>
          <w:tcPr>
            <w:tcW w:w="751"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708"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709"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709"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627"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790"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PD</w:t>
            </w:r>
            <w:r w:rsidR="00822C05">
              <w:rPr>
                <w:rFonts w:eastAsia="Times New Roman" w:cs="Times New Roman"/>
                <w:b/>
                <w:sz w:val="16"/>
                <w:szCs w:val="16"/>
                <w:lang w:eastAsia="tr-TR"/>
              </w:rPr>
              <w:t>/</w:t>
            </w:r>
            <w:r w:rsidRPr="00074C14">
              <w:rPr>
                <w:rFonts w:eastAsia="Times New Roman" w:cs="Times New Roman"/>
                <w:b/>
                <w:sz w:val="16"/>
                <w:szCs w:val="16"/>
                <w:lang w:eastAsia="tr-TR"/>
              </w:rPr>
              <w:t>D</w:t>
            </w:r>
            <w:r w:rsidR="00822C05">
              <w:rPr>
                <w:rFonts w:eastAsia="Times New Roman" w:cs="Times New Roman"/>
                <w:b/>
                <w:sz w:val="16"/>
                <w:szCs w:val="16"/>
                <w:lang w:eastAsia="tr-TR"/>
              </w:rPr>
              <w:t>D</w:t>
            </w:r>
          </w:p>
        </w:tc>
        <w:tc>
          <w:tcPr>
            <w:tcW w:w="709"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709"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709"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708" w:type="dxa"/>
          </w:tcPr>
          <w:p w:rsidR="007B5A67" w:rsidRPr="00074C14" w:rsidRDefault="007B5A67" w:rsidP="00053B85">
            <w:pPr>
              <w:spacing w:after="0" w:line="240" w:lineRule="auto"/>
              <w:jc w:val="center"/>
              <w:rPr>
                <w:rFonts w:eastAsia="Times New Roman" w:cs="Times New Roman"/>
                <w:b/>
                <w:sz w:val="16"/>
                <w:szCs w:val="16"/>
                <w:lang w:eastAsia="tr-TR"/>
              </w:rPr>
            </w:pPr>
          </w:p>
          <w:p w:rsidR="007B5A67" w:rsidRPr="00074C14" w:rsidRDefault="007B5A67" w:rsidP="00053B85">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ALYAG</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0,453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0,074</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0,308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0,367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0,387</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 xml:space="preserve">AVO </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0,372</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0,003</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0,117</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 xml:space="preserve">BANVT </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0,396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0,305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0,259</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0,036</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0,180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0,199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0,437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0,169</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CCOLA</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0,307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0,071</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0,212</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0,869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0,043</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0,114</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DARDL</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0,702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0,227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0,214</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0,028</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0,012</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EKIZ</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0,051</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0,098</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0,352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0,662</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ERSU</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0,051</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0,346</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0,099</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0,005</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0,070</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FRIGO</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0,063</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0,011</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0,175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0,299</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0,065</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KENT</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0,138</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0,267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0,144</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0,626</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0,773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0,105</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KERVT</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0,057</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0,017</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0,314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0,437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0,151</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KNFRT</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0,290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0,260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0,538</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0,011</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0,108</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0,378</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KRSTL</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0,049</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0,199</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0,331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0,104</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0,050</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MERKO</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0,301</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0,682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0,374</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0,237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0,078</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OYLUM</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0,108</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0,127</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0,257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0,164</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0,182</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PENGD</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0,318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0,244</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0,044</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0,231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0,140</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PETUN</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0,190</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0,135</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0,235</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0,010</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PINSU</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0,227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0,396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0,256</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0,003</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0,120</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PNSUT</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0,081</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0,097</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0,079</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0,088</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SELGD</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0,192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0,079</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0,254</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0,017</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0,247</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TATGD</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0,162</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0,147</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0,090</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0,116</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0,117</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0,051</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TKURU</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0,358</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0,068</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0,497</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0,232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0,491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0,324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0,048</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TUKAS</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0,035</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0,170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0,077</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0,262</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0,221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0,088</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ULUUN</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0,051</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0,027</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0,096</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0,041</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0,035</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0,056</w:t>
            </w:r>
          </w:p>
        </w:tc>
      </w:tr>
      <w:tr w:rsidR="00822C05" w:rsidRPr="007B5A67" w:rsidTr="00822C05">
        <w:tc>
          <w:tcPr>
            <w:tcW w:w="917" w:type="dxa"/>
          </w:tcPr>
          <w:p w:rsidR="007B5A67" w:rsidRPr="007B5A67" w:rsidRDefault="007B5A67" w:rsidP="00053B85">
            <w:pPr>
              <w:spacing w:after="0" w:line="240" w:lineRule="auto"/>
              <w:ind w:firstLine="0"/>
              <w:rPr>
                <w:rFonts w:eastAsia="Times New Roman" w:cs="Times New Roman"/>
                <w:b/>
                <w:sz w:val="18"/>
                <w:szCs w:val="18"/>
                <w:lang w:eastAsia="tr-TR"/>
              </w:rPr>
            </w:pPr>
            <w:r w:rsidRPr="007B5A67">
              <w:rPr>
                <w:rFonts w:eastAsia="Times New Roman" w:cs="Times New Roman"/>
                <w:b/>
                <w:sz w:val="18"/>
                <w:szCs w:val="18"/>
                <w:lang w:eastAsia="tr-TR"/>
              </w:rPr>
              <w:t>ULKER</w:t>
            </w:r>
          </w:p>
        </w:tc>
        <w:tc>
          <w:tcPr>
            <w:tcW w:w="751"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0,096</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0,104</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0,239</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0,205</w:t>
            </w:r>
          </w:p>
        </w:tc>
        <w:tc>
          <w:tcPr>
            <w:tcW w:w="627"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0,099</w:t>
            </w:r>
          </w:p>
        </w:tc>
        <w:tc>
          <w:tcPr>
            <w:tcW w:w="790"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0,170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0,000</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0,333</w:t>
            </w:r>
          </w:p>
        </w:tc>
        <w:tc>
          <w:tcPr>
            <w:tcW w:w="709"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0,335</w:t>
            </w:r>
          </w:p>
        </w:tc>
        <w:tc>
          <w:tcPr>
            <w:tcW w:w="708" w:type="dxa"/>
          </w:tcPr>
          <w:p w:rsidR="007B5A67" w:rsidRPr="00074C14" w:rsidRDefault="007B5A67" w:rsidP="00053B85">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0,080</w:t>
            </w:r>
          </w:p>
        </w:tc>
      </w:tr>
    </w:tbl>
    <w:p w:rsidR="00FF61D3" w:rsidRDefault="00FF61D3" w:rsidP="00822C05">
      <w:pPr>
        <w:ind w:firstLine="0"/>
        <w:rPr>
          <w:rFonts w:eastAsia="Times New Roman" w:cs="Times New Roman"/>
          <w:szCs w:val="24"/>
          <w:lang w:eastAsia="tr-TR"/>
        </w:rPr>
      </w:pPr>
    </w:p>
    <w:p w:rsidR="00053B85" w:rsidRPr="00074C14" w:rsidRDefault="00640BCF" w:rsidP="00822C05">
      <w:pPr>
        <w:ind w:firstLine="0"/>
        <w:rPr>
          <w:rFonts w:eastAsia="Times New Roman" w:cs="Times New Roman"/>
          <w:szCs w:val="24"/>
          <w:lang w:eastAsia="tr-TR"/>
        </w:rPr>
      </w:pPr>
      <w:r w:rsidRPr="00074C14">
        <w:rPr>
          <w:rFonts w:eastAsia="Times New Roman" w:cs="Times New Roman"/>
          <w:szCs w:val="24"/>
          <w:lang w:eastAsia="tr-TR"/>
        </w:rPr>
        <w:t>Her bir süt</w:t>
      </w:r>
      <w:r w:rsidR="00A14A6C">
        <w:rPr>
          <w:rFonts w:eastAsia="Times New Roman" w:cs="Times New Roman"/>
          <w:szCs w:val="24"/>
          <w:lang w:eastAsia="tr-TR"/>
        </w:rPr>
        <w:t>u</w:t>
      </w:r>
      <w:r w:rsidRPr="00074C14">
        <w:rPr>
          <w:rFonts w:eastAsia="Times New Roman" w:cs="Times New Roman"/>
          <w:szCs w:val="24"/>
          <w:lang w:eastAsia="tr-TR"/>
        </w:rPr>
        <w:t>nun kareleri alınmış,</w:t>
      </w:r>
      <w:r w:rsidR="005A7180">
        <w:rPr>
          <w:rFonts w:eastAsia="Times New Roman" w:cs="Times New Roman"/>
          <w:szCs w:val="24"/>
          <w:lang w:eastAsia="tr-TR"/>
        </w:rPr>
        <w:t xml:space="preserve"> </w:t>
      </w:r>
      <w:r w:rsidRPr="00074C14">
        <w:rPr>
          <w:rFonts w:eastAsia="Times New Roman" w:cs="Times New Roman"/>
          <w:szCs w:val="24"/>
          <w:lang w:eastAsia="tr-TR"/>
        </w:rPr>
        <w:t>karekökleri</w:t>
      </w:r>
      <w:r w:rsidR="005A7180">
        <w:rPr>
          <w:rFonts w:eastAsia="Times New Roman" w:cs="Times New Roman"/>
          <w:szCs w:val="24"/>
          <w:lang w:eastAsia="tr-TR"/>
        </w:rPr>
        <w:t xml:space="preserve"> </w:t>
      </w:r>
      <w:r w:rsidRPr="00074C14">
        <w:rPr>
          <w:rFonts w:eastAsia="Times New Roman" w:cs="Times New Roman"/>
          <w:szCs w:val="24"/>
          <w:lang w:eastAsia="tr-TR"/>
        </w:rPr>
        <w:t xml:space="preserve">bulunmuş ve her bir sütun kareköklerine bölünerek </w:t>
      </w:r>
      <w:proofErr w:type="spellStart"/>
      <w:r w:rsidRPr="00074C14">
        <w:rPr>
          <w:rFonts w:eastAsia="Times New Roman" w:cs="Times New Roman"/>
          <w:szCs w:val="24"/>
          <w:lang w:eastAsia="tr-TR"/>
        </w:rPr>
        <w:t>normalizasyon</w:t>
      </w:r>
      <w:proofErr w:type="spellEnd"/>
      <w:r w:rsidRPr="00074C14">
        <w:rPr>
          <w:rFonts w:eastAsia="Times New Roman" w:cs="Times New Roman"/>
          <w:szCs w:val="24"/>
          <w:lang w:eastAsia="tr-TR"/>
        </w:rPr>
        <w:t xml:space="preserve"> işlemi</w:t>
      </w:r>
      <w:r w:rsidR="005A7180">
        <w:rPr>
          <w:rFonts w:eastAsia="Times New Roman" w:cs="Times New Roman"/>
          <w:szCs w:val="24"/>
          <w:lang w:eastAsia="tr-TR"/>
        </w:rPr>
        <w:t xml:space="preserve"> </w:t>
      </w:r>
      <w:r w:rsidRPr="00074C14">
        <w:rPr>
          <w:rFonts w:eastAsia="Times New Roman" w:cs="Times New Roman"/>
          <w:szCs w:val="24"/>
          <w:lang w:eastAsia="tr-TR"/>
        </w:rPr>
        <w:t>gerçekleştirilmiştir</w:t>
      </w:r>
      <w:r w:rsidR="00FF61D3">
        <w:rPr>
          <w:rFonts w:eastAsia="Times New Roman" w:cs="Times New Roman"/>
          <w:szCs w:val="24"/>
          <w:lang w:eastAsia="tr-TR"/>
        </w:rPr>
        <w:t>.</w:t>
      </w:r>
    </w:p>
    <w:p w:rsidR="00712C7E" w:rsidRDefault="001B0768" w:rsidP="00D94A77">
      <w:pPr>
        <w:pStyle w:val="ResimYazs"/>
        <w:keepNext/>
        <w:ind w:firstLine="0"/>
        <w:jc w:val="center"/>
        <w:rPr>
          <w:b/>
          <w:bCs/>
          <w:i w:val="0"/>
          <w:iCs w:val="0"/>
          <w:color w:val="auto"/>
          <w:sz w:val="24"/>
          <w:szCs w:val="24"/>
        </w:rPr>
      </w:pPr>
      <w:bookmarkStart w:id="92" w:name="_Toc55244833"/>
      <w:r w:rsidRPr="001B0768">
        <w:rPr>
          <w:b/>
          <w:bCs/>
          <w:i w:val="0"/>
          <w:iCs w:val="0"/>
          <w:color w:val="auto"/>
          <w:sz w:val="24"/>
          <w:szCs w:val="24"/>
        </w:rPr>
        <w:lastRenderedPageBreak/>
        <w:t xml:space="preserve">Tablo </w:t>
      </w:r>
      <w:r w:rsidR="00D121CB" w:rsidRPr="001B0768">
        <w:rPr>
          <w:b/>
          <w:bCs/>
          <w:i w:val="0"/>
          <w:iCs w:val="0"/>
          <w:color w:val="auto"/>
          <w:sz w:val="24"/>
          <w:szCs w:val="24"/>
        </w:rPr>
        <w:fldChar w:fldCharType="begin"/>
      </w:r>
      <w:r w:rsidRPr="001B0768">
        <w:rPr>
          <w:b/>
          <w:bCs/>
          <w:i w:val="0"/>
          <w:iCs w:val="0"/>
          <w:color w:val="auto"/>
          <w:sz w:val="24"/>
          <w:szCs w:val="24"/>
        </w:rPr>
        <w:instrText xml:space="preserve"> SEQ Tablo \* ARABIC </w:instrText>
      </w:r>
      <w:r w:rsidR="00D121CB" w:rsidRPr="001B0768">
        <w:rPr>
          <w:b/>
          <w:bCs/>
          <w:i w:val="0"/>
          <w:iCs w:val="0"/>
          <w:color w:val="auto"/>
          <w:sz w:val="24"/>
          <w:szCs w:val="24"/>
        </w:rPr>
        <w:fldChar w:fldCharType="separate"/>
      </w:r>
      <w:r w:rsidR="006F6525">
        <w:rPr>
          <w:b/>
          <w:bCs/>
          <w:i w:val="0"/>
          <w:iCs w:val="0"/>
          <w:noProof/>
          <w:color w:val="auto"/>
          <w:sz w:val="24"/>
          <w:szCs w:val="24"/>
        </w:rPr>
        <w:t>15</w:t>
      </w:r>
      <w:r w:rsidR="00D121CB" w:rsidRPr="001B0768">
        <w:rPr>
          <w:b/>
          <w:bCs/>
          <w:i w:val="0"/>
          <w:iCs w:val="0"/>
          <w:noProof/>
          <w:color w:val="auto"/>
          <w:sz w:val="24"/>
          <w:szCs w:val="24"/>
        </w:rPr>
        <w:fldChar w:fldCharType="end"/>
      </w:r>
      <w:r w:rsidR="00FB4D20">
        <w:rPr>
          <w:b/>
          <w:bCs/>
          <w:i w:val="0"/>
          <w:iCs w:val="0"/>
          <w:color w:val="auto"/>
          <w:sz w:val="24"/>
          <w:szCs w:val="24"/>
        </w:rPr>
        <w:t xml:space="preserve">. </w:t>
      </w:r>
      <w:r w:rsidRPr="001B0768">
        <w:rPr>
          <w:b/>
          <w:bCs/>
          <w:i w:val="0"/>
          <w:iCs w:val="0"/>
          <w:color w:val="auto"/>
          <w:sz w:val="24"/>
          <w:szCs w:val="24"/>
        </w:rPr>
        <w:t>Ağırlık Değerleri</w:t>
      </w:r>
      <w:bookmarkEnd w:id="92"/>
    </w:p>
    <w:tbl>
      <w:tblPr>
        <w:tblStyle w:val="TabloKlavuzu"/>
        <w:tblW w:w="8935" w:type="dxa"/>
        <w:tblLayout w:type="fixed"/>
        <w:tblLook w:val="04A0" w:firstRow="1" w:lastRow="0" w:firstColumn="1" w:lastColumn="0" w:noHBand="0" w:noVBand="1"/>
      </w:tblPr>
      <w:tblGrid>
        <w:gridCol w:w="1526"/>
        <w:gridCol w:w="709"/>
        <w:gridCol w:w="708"/>
        <w:gridCol w:w="709"/>
        <w:gridCol w:w="709"/>
        <w:gridCol w:w="709"/>
        <w:gridCol w:w="708"/>
        <w:gridCol w:w="709"/>
        <w:gridCol w:w="709"/>
        <w:gridCol w:w="709"/>
        <w:gridCol w:w="1030"/>
      </w:tblGrid>
      <w:tr w:rsidR="00DF1AE4" w:rsidRPr="00710F41" w:rsidTr="00A805AC">
        <w:trPr>
          <w:trHeight w:val="348"/>
        </w:trPr>
        <w:tc>
          <w:tcPr>
            <w:tcW w:w="8935" w:type="dxa"/>
            <w:gridSpan w:val="11"/>
          </w:tcPr>
          <w:p w:rsidR="00DF1AE4" w:rsidRPr="00710F41" w:rsidRDefault="00DF1AE4" w:rsidP="00A8005E">
            <w:pPr>
              <w:spacing w:line="276" w:lineRule="auto"/>
              <w:ind w:right="635" w:firstLine="0"/>
              <w:jc w:val="center"/>
              <w:rPr>
                <w:sz w:val="18"/>
                <w:szCs w:val="18"/>
              </w:rPr>
            </w:pPr>
            <w:r w:rsidRPr="00710F41">
              <w:rPr>
                <w:rFonts w:eastAsia="Times New Roman" w:cs="Times New Roman"/>
                <w:b/>
                <w:sz w:val="18"/>
                <w:szCs w:val="18"/>
                <w:lang w:eastAsia="tr-TR"/>
              </w:rPr>
              <w:t>AĞIRLIK DEĞERLERİ</w:t>
            </w:r>
          </w:p>
        </w:tc>
      </w:tr>
      <w:tr w:rsidR="00A8005E" w:rsidRPr="00710F41" w:rsidTr="00A805AC">
        <w:trPr>
          <w:trHeight w:val="564"/>
        </w:trPr>
        <w:tc>
          <w:tcPr>
            <w:tcW w:w="1526" w:type="dxa"/>
          </w:tcPr>
          <w:p w:rsidR="00DF1AE4" w:rsidRPr="00710F41" w:rsidRDefault="00DF1AE4" w:rsidP="00A8005E">
            <w:pPr>
              <w:spacing w:line="276" w:lineRule="auto"/>
              <w:ind w:firstLine="0"/>
              <w:jc w:val="center"/>
              <w:rPr>
                <w:rFonts w:eastAsia="Times New Roman" w:cs="Times New Roman"/>
                <w:b/>
                <w:sz w:val="18"/>
                <w:szCs w:val="18"/>
                <w:lang w:eastAsia="tr-TR"/>
              </w:rPr>
            </w:pPr>
            <w:r w:rsidRPr="00710F41">
              <w:rPr>
                <w:rFonts w:eastAsia="Times New Roman" w:cs="Times New Roman"/>
                <w:b/>
                <w:sz w:val="18"/>
                <w:szCs w:val="18"/>
                <w:lang w:eastAsia="tr-TR"/>
              </w:rPr>
              <w:t>2017</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CO</w:t>
            </w:r>
          </w:p>
        </w:tc>
        <w:tc>
          <w:tcPr>
            <w:tcW w:w="708"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ATO</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NO</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ADH</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ÖDH</w:t>
            </w:r>
          </w:p>
        </w:tc>
        <w:tc>
          <w:tcPr>
            <w:tcW w:w="708"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ADH</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SDH</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KO</w:t>
            </w:r>
          </w:p>
        </w:tc>
        <w:tc>
          <w:tcPr>
            <w:tcW w:w="709" w:type="dxa"/>
          </w:tcPr>
          <w:p w:rsidR="00DF1AE4" w:rsidRPr="00710F41" w:rsidRDefault="00DF1AE4" w:rsidP="00A8005E">
            <w:pPr>
              <w:spacing w:after="0" w:line="276" w:lineRule="auto"/>
              <w:ind w:firstLine="0"/>
              <w:rPr>
                <w:rFonts w:eastAsia="Times New Roman" w:cs="Times New Roman"/>
                <w:b/>
                <w:sz w:val="18"/>
                <w:szCs w:val="18"/>
                <w:lang w:eastAsia="tr-TR"/>
              </w:rPr>
            </w:pPr>
            <w:r w:rsidRPr="00710F41">
              <w:rPr>
                <w:rFonts w:eastAsia="Times New Roman" w:cs="Times New Roman"/>
                <w:b/>
                <w:sz w:val="18"/>
                <w:szCs w:val="18"/>
                <w:lang w:eastAsia="tr-TR"/>
              </w:rPr>
              <w:t>BÖO</w:t>
            </w:r>
          </w:p>
        </w:tc>
        <w:tc>
          <w:tcPr>
            <w:tcW w:w="1030" w:type="dxa"/>
          </w:tcPr>
          <w:p w:rsidR="00DF1AE4" w:rsidRPr="00710F41" w:rsidRDefault="00DF1AE4" w:rsidP="00A8005E">
            <w:pPr>
              <w:spacing w:after="0" w:line="276" w:lineRule="auto"/>
              <w:ind w:firstLine="0"/>
              <w:rPr>
                <w:rFonts w:eastAsia="Times New Roman" w:cs="Times New Roman"/>
                <w:b/>
                <w:sz w:val="18"/>
                <w:szCs w:val="18"/>
                <w:lang w:eastAsia="tr-TR"/>
              </w:rPr>
            </w:pPr>
            <w:r>
              <w:rPr>
                <w:rFonts w:eastAsia="Times New Roman" w:cs="Times New Roman"/>
                <w:b/>
                <w:sz w:val="18"/>
                <w:szCs w:val="18"/>
                <w:lang w:eastAsia="tr-TR"/>
              </w:rPr>
              <w:t>KVYK/T.A</w:t>
            </w:r>
          </w:p>
        </w:tc>
      </w:tr>
      <w:tr w:rsidR="00A8005E" w:rsidRPr="00710F41" w:rsidTr="00A805AC">
        <w:trPr>
          <w:trHeight w:val="550"/>
        </w:trPr>
        <w:tc>
          <w:tcPr>
            <w:tcW w:w="1526" w:type="dxa"/>
          </w:tcPr>
          <w:p w:rsidR="00DF1AE4" w:rsidRPr="00710F41" w:rsidRDefault="00DF1AE4" w:rsidP="00A8005E">
            <w:pPr>
              <w:spacing w:line="276" w:lineRule="auto"/>
              <w:ind w:firstLine="0"/>
              <w:jc w:val="center"/>
              <w:rPr>
                <w:rFonts w:eastAsia="Times New Roman" w:cs="Times New Roman"/>
                <w:b/>
                <w:sz w:val="18"/>
                <w:szCs w:val="18"/>
                <w:lang w:eastAsia="tr-TR"/>
              </w:rPr>
            </w:pPr>
            <w:r w:rsidRPr="00710F41">
              <w:rPr>
                <w:rFonts w:eastAsia="Times New Roman" w:cs="Times New Roman"/>
                <w:b/>
                <w:sz w:val="18"/>
                <w:szCs w:val="18"/>
                <w:lang w:eastAsia="tr-TR"/>
              </w:rPr>
              <w:t>KRİTER AĞIRLIKLARI</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0,014</w:t>
            </w:r>
          </w:p>
        </w:tc>
        <w:tc>
          <w:tcPr>
            <w:tcW w:w="708"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0,019</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0,116</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0,020</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0,047</w:t>
            </w:r>
          </w:p>
        </w:tc>
        <w:tc>
          <w:tcPr>
            <w:tcW w:w="708"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0,015</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0,029</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0,037</w:t>
            </w:r>
          </w:p>
        </w:tc>
        <w:tc>
          <w:tcPr>
            <w:tcW w:w="709"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0,112</w:t>
            </w:r>
          </w:p>
        </w:tc>
        <w:tc>
          <w:tcPr>
            <w:tcW w:w="1030" w:type="dxa"/>
          </w:tcPr>
          <w:p w:rsidR="00DF1AE4" w:rsidRPr="00710F41" w:rsidRDefault="00DF1AE4" w:rsidP="00A8005E">
            <w:pPr>
              <w:spacing w:line="276" w:lineRule="auto"/>
              <w:ind w:firstLine="0"/>
              <w:rPr>
                <w:rFonts w:eastAsia="Times New Roman" w:cs="Times New Roman"/>
                <w:sz w:val="18"/>
                <w:szCs w:val="18"/>
                <w:lang w:eastAsia="tr-TR"/>
              </w:rPr>
            </w:pPr>
            <w:r w:rsidRPr="00710F41">
              <w:rPr>
                <w:rFonts w:eastAsia="Times New Roman" w:cs="Times New Roman"/>
                <w:sz w:val="18"/>
                <w:szCs w:val="18"/>
                <w:lang w:eastAsia="tr-TR"/>
              </w:rPr>
              <w:t>0,027</w:t>
            </w:r>
          </w:p>
        </w:tc>
      </w:tr>
    </w:tbl>
    <w:tbl>
      <w:tblPr>
        <w:tblStyle w:val="TabloKlavuzu"/>
        <w:tblpPr w:leftFromText="141" w:rightFromText="141" w:vertAnchor="text" w:horzAnchor="margin" w:tblpY="334"/>
        <w:tblW w:w="8897" w:type="dxa"/>
        <w:tblLook w:val="04A0" w:firstRow="1" w:lastRow="0" w:firstColumn="1" w:lastColumn="0" w:noHBand="0" w:noVBand="1"/>
      </w:tblPr>
      <w:tblGrid>
        <w:gridCol w:w="1467"/>
        <w:gridCol w:w="626"/>
        <w:gridCol w:w="590"/>
        <w:gridCol w:w="599"/>
        <w:gridCol w:w="654"/>
        <w:gridCol w:w="576"/>
        <w:gridCol w:w="705"/>
        <w:gridCol w:w="576"/>
        <w:gridCol w:w="576"/>
        <w:gridCol w:w="576"/>
        <w:gridCol w:w="576"/>
        <w:gridCol w:w="1376"/>
      </w:tblGrid>
      <w:tr w:rsidR="00FB4D20" w:rsidTr="00C97E52">
        <w:tc>
          <w:tcPr>
            <w:tcW w:w="8897" w:type="dxa"/>
            <w:gridSpan w:val="12"/>
          </w:tcPr>
          <w:p w:rsidR="00FB4D20" w:rsidRDefault="00FB4D20" w:rsidP="00FB4D20">
            <w:pPr>
              <w:spacing w:line="276" w:lineRule="auto"/>
              <w:ind w:firstLine="0"/>
              <w:jc w:val="center"/>
              <w:rPr>
                <w:sz w:val="18"/>
                <w:szCs w:val="18"/>
              </w:rPr>
            </w:pPr>
            <w:r w:rsidRPr="00710F41">
              <w:rPr>
                <w:rFonts w:eastAsia="Times New Roman" w:cs="Times New Roman"/>
                <w:b/>
                <w:sz w:val="18"/>
                <w:szCs w:val="18"/>
                <w:lang w:eastAsia="tr-TR"/>
              </w:rPr>
              <w:t>AĞIRLIK DEĞERLERİ</w:t>
            </w:r>
          </w:p>
        </w:tc>
      </w:tr>
      <w:tr w:rsidR="00FB4D20" w:rsidTr="00C97E52">
        <w:tc>
          <w:tcPr>
            <w:tcW w:w="1467" w:type="dxa"/>
          </w:tcPr>
          <w:p w:rsidR="00FB4D20" w:rsidRPr="00710F41" w:rsidRDefault="00FB4D20" w:rsidP="00FB4D20">
            <w:pPr>
              <w:ind w:firstLine="0"/>
              <w:jc w:val="center"/>
              <w:rPr>
                <w:rFonts w:eastAsia="Times New Roman" w:cs="Times New Roman"/>
                <w:b/>
                <w:sz w:val="18"/>
                <w:szCs w:val="18"/>
                <w:lang w:eastAsia="tr-TR"/>
              </w:rPr>
            </w:pPr>
            <w:r w:rsidRPr="00710F41">
              <w:rPr>
                <w:rFonts w:eastAsia="Times New Roman" w:cs="Times New Roman"/>
                <w:b/>
                <w:sz w:val="18"/>
                <w:szCs w:val="18"/>
                <w:lang w:eastAsia="tr-TR"/>
              </w:rPr>
              <w:t>2017</w:t>
            </w:r>
          </w:p>
        </w:tc>
        <w:tc>
          <w:tcPr>
            <w:tcW w:w="626" w:type="dxa"/>
          </w:tcPr>
          <w:p w:rsidR="00FB4D20" w:rsidRPr="00074C14" w:rsidRDefault="00FB4D20" w:rsidP="00FB4D20">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590" w:type="dxa"/>
          </w:tcPr>
          <w:p w:rsidR="00FB4D20" w:rsidRPr="00074C14" w:rsidRDefault="00FB4D20" w:rsidP="00FB4D20">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599"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654"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5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705" w:type="dxa"/>
          </w:tcPr>
          <w:p w:rsidR="00FB4D20" w:rsidRPr="00074C14" w:rsidRDefault="00FB4D20" w:rsidP="00FB4D20">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w:t>
            </w:r>
            <w:r w:rsidRPr="00074C14">
              <w:rPr>
                <w:rFonts w:eastAsia="Times New Roman" w:cs="Times New Roman"/>
                <w:b/>
                <w:sz w:val="16"/>
                <w:szCs w:val="16"/>
                <w:lang w:eastAsia="tr-TR"/>
              </w:rPr>
              <w:t>D/DD</w:t>
            </w:r>
          </w:p>
        </w:tc>
        <w:tc>
          <w:tcPr>
            <w:tcW w:w="5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5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5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5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c>
          <w:tcPr>
            <w:tcW w:w="1376" w:type="dxa"/>
          </w:tcPr>
          <w:p w:rsidR="00FB4D20" w:rsidRPr="00074C14" w:rsidRDefault="00FB4D20" w:rsidP="00FB4D20">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Toplam </w:t>
            </w:r>
          </w:p>
        </w:tc>
      </w:tr>
      <w:tr w:rsidR="00FB4D20" w:rsidTr="00C97E52">
        <w:tc>
          <w:tcPr>
            <w:tcW w:w="1467" w:type="dxa"/>
          </w:tcPr>
          <w:p w:rsidR="00FB4D20" w:rsidRPr="00710F41" w:rsidRDefault="00FB4D20" w:rsidP="00FB4D20">
            <w:pPr>
              <w:ind w:firstLine="0"/>
              <w:jc w:val="center"/>
              <w:rPr>
                <w:rFonts w:eastAsia="Times New Roman" w:cs="Times New Roman"/>
                <w:b/>
                <w:sz w:val="18"/>
                <w:szCs w:val="18"/>
                <w:lang w:eastAsia="tr-TR"/>
              </w:rPr>
            </w:pPr>
            <w:r w:rsidRPr="00710F41">
              <w:rPr>
                <w:rFonts w:eastAsia="Times New Roman" w:cs="Times New Roman"/>
                <w:b/>
                <w:sz w:val="18"/>
                <w:szCs w:val="18"/>
                <w:lang w:eastAsia="tr-TR"/>
              </w:rPr>
              <w:t>KRİTER AĞIRLIKLARI</w:t>
            </w:r>
          </w:p>
        </w:tc>
        <w:tc>
          <w:tcPr>
            <w:tcW w:w="626" w:type="dxa"/>
          </w:tcPr>
          <w:p w:rsidR="00FB4D20" w:rsidRPr="00074C14" w:rsidRDefault="00FB4D20" w:rsidP="00FB4D20">
            <w:pPr>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590" w:type="dxa"/>
          </w:tcPr>
          <w:p w:rsidR="00FB4D20" w:rsidRPr="00074C14" w:rsidRDefault="00FB4D20" w:rsidP="00FB4D20">
            <w:pPr>
              <w:ind w:firstLine="0"/>
              <w:rPr>
                <w:rFonts w:eastAsia="Times New Roman" w:cs="Times New Roman"/>
                <w:sz w:val="16"/>
                <w:szCs w:val="16"/>
                <w:lang w:eastAsia="tr-TR"/>
              </w:rPr>
            </w:pPr>
            <w:r w:rsidRPr="00074C14">
              <w:rPr>
                <w:rFonts w:eastAsia="Times New Roman" w:cs="Times New Roman"/>
                <w:sz w:val="16"/>
                <w:szCs w:val="16"/>
                <w:lang w:eastAsia="tr-TR"/>
              </w:rPr>
              <w:t>0,054</w:t>
            </w:r>
          </w:p>
        </w:tc>
        <w:tc>
          <w:tcPr>
            <w:tcW w:w="599"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0,014</w:t>
            </w:r>
          </w:p>
        </w:tc>
        <w:tc>
          <w:tcPr>
            <w:tcW w:w="654"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5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0,059</w:t>
            </w:r>
          </w:p>
        </w:tc>
        <w:tc>
          <w:tcPr>
            <w:tcW w:w="705"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5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0,205</w:t>
            </w:r>
          </w:p>
        </w:tc>
        <w:tc>
          <w:tcPr>
            <w:tcW w:w="5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0,020</w:t>
            </w:r>
          </w:p>
        </w:tc>
        <w:tc>
          <w:tcPr>
            <w:tcW w:w="5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0,049</w:t>
            </w:r>
          </w:p>
        </w:tc>
        <w:tc>
          <w:tcPr>
            <w:tcW w:w="5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0,036</w:t>
            </w:r>
          </w:p>
        </w:tc>
        <w:tc>
          <w:tcPr>
            <w:tcW w:w="1376" w:type="dxa"/>
          </w:tcPr>
          <w:p w:rsidR="00FB4D20" w:rsidRPr="00074C14" w:rsidRDefault="00FB4D20" w:rsidP="00FB4D20">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1,00</w:t>
            </w:r>
          </w:p>
        </w:tc>
      </w:tr>
    </w:tbl>
    <w:p w:rsidR="00A8005E" w:rsidRDefault="00A8005E" w:rsidP="00822C05">
      <w:pPr>
        <w:ind w:firstLine="0"/>
        <w:rPr>
          <w:rFonts w:eastAsia="Times New Roman" w:cs="Times New Roman"/>
          <w:szCs w:val="24"/>
          <w:lang w:eastAsia="tr-TR"/>
        </w:rPr>
      </w:pPr>
    </w:p>
    <w:p w:rsidR="002D4692" w:rsidRPr="00822C05" w:rsidRDefault="0030748E" w:rsidP="00822C05">
      <w:pPr>
        <w:ind w:firstLine="0"/>
        <w:rPr>
          <w:rFonts w:eastAsia="Times New Roman" w:cs="Times New Roman"/>
          <w:szCs w:val="24"/>
          <w:lang w:eastAsia="tr-TR"/>
        </w:rPr>
      </w:pPr>
      <w:r>
        <w:rPr>
          <w:rFonts w:eastAsia="Times New Roman" w:cs="Times New Roman"/>
          <w:szCs w:val="24"/>
          <w:lang w:eastAsia="tr-TR"/>
        </w:rPr>
        <w:t xml:space="preserve">Ağırlıklar </w:t>
      </w:r>
      <w:proofErr w:type="spellStart"/>
      <w:r w:rsidR="00640BCF" w:rsidRPr="00074C14">
        <w:rPr>
          <w:rFonts w:eastAsia="Times New Roman" w:cs="Times New Roman"/>
          <w:szCs w:val="24"/>
          <w:lang w:eastAsia="tr-TR"/>
        </w:rPr>
        <w:t>Entropi</w:t>
      </w:r>
      <w:proofErr w:type="spellEnd"/>
      <w:r w:rsidR="00640BCF" w:rsidRPr="00074C14">
        <w:rPr>
          <w:rFonts w:eastAsia="Times New Roman" w:cs="Times New Roman"/>
          <w:szCs w:val="24"/>
          <w:lang w:eastAsia="tr-TR"/>
        </w:rPr>
        <w:t xml:space="preserve"> yöntemi ile belirlenmiştir.</w:t>
      </w:r>
    </w:p>
    <w:p w:rsidR="00712C7E" w:rsidRPr="00702DA6" w:rsidRDefault="00712C7E" w:rsidP="00702DA6">
      <w:pPr>
        <w:pStyle w:val="ResimYazs"/>
        <w:keepNext/>
        <w:jc w:val="center"/>
        <w:rPr>
          <w:b/>
          <w:bCs/>
          <w:i w:val="0"/>
          <w:iCs w:val="0"/>
          <w:color w:val="auto"/>
          <w:sz w:val="24"/>
          <w:szCs w:val="24"/>
        </w:rPr>
      </w:pPr>
      <w:bookmarkStart w:id="93" w:name="_Toc55244834"/>
      <w:r w:rsidRPr="004551AD">
        <w:rPr>
          <w:b/>
          <w:bCs/>
          <w:i w:val="0"/>
          <w:iCs w:val="0"/>
          <w:color w:val="auto"/>
          <w:sz w:val="24"/>
          <w:szCs w:val="24"/>
        </w:rPr>
        <w:t xml:space="preserve">Tablo </w:t>
      </w:r>
      <w:r w:rsidR="00D121CB" w:rsidRPr="004551AD">
        <w:rPr>
          <w:b/>
          <w:bCs/>
          <w:i w:val="0"/>
          <w:iCs w:val="0"/>
          <w:color w:val="auto"/>
          <w:sz w:val="24"/>
          <w:szCs w:val="24"/>
        </w:rPr>
        <w:fldChar w:fldCharType="begin"/>
      </w:r>
      <w:r w:rsidR="000227B2" w:rsidRPr="004551AD">
        <w:rPr>
          <w:b/>
          <w:bCs/>
          <w:i w:val="0"/>
          <w:iCs w:val="0"/>
          <w:color w:val="auto"/>
          <w:sz w:val="24"/>
          <w:szCs w:val="24"/>
        </w:rPr>
        <w:instrText xml:space="preserve"> SEQ Tablo \* ARABIC </w:instrText>
      </w:r>
      <w:r w:rsidR="00D121CB" w:rsidRPr="004551AD">
        <w:rPr>
          <w:b/>
          <w:bCs/>
          <w:i w:val="0"/>
          <w:iCs w:val="0"/>
          <w:color w:val="auto"/>
          <w:sz w:val="24"/>
          <w:szCs w:val="24"/>
        </w:rPr>
        <w:fldChar w:fldCharType="separate"/>
      </w:r>
      <w:r w:rsidR="006F6525" w:rsidRPr="004551AD">
        <w:rPr>
          <w:b/>
          <w:bCs/>
          <w:i w:val="0"/>
          <w:iCs w:val="0"/>
          <w:noProof/>
          <w:color w:val="auto"/>
          <w:sz w:val="24"/>
          <w:szCs w:val="24"/>
        </w:rPr>
        <w:t>16</w:t>
      </w:r>
      <w:r w:rsidR="00D121CB" w:rsidRPr="004551AD">
        <w:rPr>
          <w:b/>
          <w:bCs/>
          <w:i w:val="0"/>
          <w:iCs w:val="0"/>
          <w:noProof/>
          <w:color w:val="auto"/>
          <w:sz w:val="24"/>
          <w:szCs w:val="24"/>
        </w:rPr>
        <w:fldChar w:fldCharType="end"/>
      </w:r>
      <w:r w:rsidR="006E1A9C" w:rsidRPr="004551AD">
        <w:rPr>
          <w:b/>
          <w:bCs/>
          <w:i w:val="0"/>
          <w:iCs w:val="0"/>
          <w:color w:val="auto"/>
          <w:sz w:val="24"/>
          <w:szCs w:val="24"/>
        </w:rPr>
        <w:t>.</w:t>
      </w:r>
      <w:r w:rsidRPr="00702DA6">
        <w:rPr>
          <w:b/>
          <w:bCs/>
          <w:i w:val="0"/>
          <w:iCs w:val="0"/>
          <w:color w:val="auto"/>
          <w:sz w:val="24"/>
          <w:szCs w:val="24"/>
        </w:rPr>
        <w:t xml:space="preserve"> </w:t>
      </w:r>
      <w:proofErr w:type="spellStart"/>
      <w:r w:rsidRPr="00702DA6">
        <w:rPr>
          <w:b/>
          <w:bCs/>
          <w:i w:val="0"/>
          <w:iCs w:val="0"/>
          <w:color w:val="auto"/>
          <w:sz w:val="24"/>
          <w:szCs w:val="24"/>
        </w:rPr>
        <w:t>Ağırlıklandırılmış</w:t>
      </w:r>
      <w:proofErr w:type="spellEnd"/>
      <w:r w:rsidRPr="00702DA6">
        <w:rPr>
          <w:b/>
          <w:bCs/>
          <w:i w:val="0"/>
          <w:iCs w:val="0"/>
          <w:color w:val="auto"/>
          <w:sz w:val="24"/>
          <w:szCs w:val="24"/>
        </w:rPr>
        <w:t xml:space="preserve"> Karar Matrisinin Oluşturulması</w:t>
      </w:r>
      <w:bookmarkEnd w:id="93"/>
    </w:p>
    <w:tbl>
      <w:tblPr>
        <w:tblStyle w:val="TabloKlavuzu"/>
        <w:tblW w:w="0" w:type="auto"/>
        <w:tblInd w:w="381" w:type="dxa"/>
        <w:tblLayout w:type="fixed"/>
        <w:tblLook w:val="04A0" w:firstRow="1" w:lastRow="0" w:firstColumn="1" w:lastColumn="0" w:noHBand="0" w:noVBand="1"/>
      </w:tblPr>
      <w:tblGrid>
        <w:gridCol w:w="839"/>
        <w:gridCol w:w="687"/>
        <w:gridCol w:w="709"/>
        <w:gridCol w:w="708"/>
        <w:gridCol w:w="709"/>
        <w:gridCol w:w="709"/>
        <w:gridCol w:w="709"/>
        <w:gridCol w:w="708"/>
        <w:gridCol w:w="709"/>
        <w:gridCol w:w="709"/>
        <w:gridCol w:w="1036"/>
      </w:tblGrid>
      <w:tr w:rsidR="00822C05" w:rsidRPr="00197F4E" w:rsidTr="00965EA9">
        <w:tc>
          <w:tcPr>
            <w:tcW w:w="8232" w:type="dxa"/>
            <w:gridSpan w:val="11"/>
          </w:tcPr>
          <w:p w:rsidR="00822C05" w:rsidRPr="00197F4E" w:rsidRDefault="00822C05" w:rsidP="006E1A9C">
            <w:pPr>
              <w:spacing w:line="276" w:lineRule="auto"/>
              <w:ind w:firstLine="0"/>
              <w:jc w:val="center"/>
              <w:rPr>
                <w:sz w:val="18"/>
                <w:szCs w:val="18"/>
              </w:rPr>
            </w:pPr>
            <w:r w:rsidRPr="00074C14">
              <w:rPr>
                <w:rFonts w:eastAsia="Times New Roman" w:cs="Times New Roman"/>
                <w:b/>
                <w:sz w:val="20"/>
                <w:szCs w:val="20"/>
                <w:lang w:eastAsia="tr-TR"/>
              </w:rPr>
              <w:t>AĞIRLIKLI KARAR MATRİSİ</w:t>
            </w:r>
          </w:p>
        </w:tc>
      </w:tr>
      <w:tr w:rsidR="00965EA9" w:rsidRPr="00197F4E" w:rsidTr="00965EA9">
        <w:tc>
          <w:tcPr>
            <w:tcW w:w="839" w:type="dxa"/>
          </w:tcPr>
          <w:p w:rsidR="00822C05" w:rsidRPr="00074C14" w:rsidRDefault="00822C05" w:rsidP="00B228FE">
            <w:pPr>
              <w:spacing w:line="240" w:lineRule="auto"/>
              <w:rPr>
                <w:rFonts w:eastAsia="Times New Roman" w:cs="Times New Roman"/>
                <w:b/>
                <w:sz w:val="16"/>
                <w:szCs w:val="16"/>
                <w:lang w:eastAsia="tr-TR"/>
              </w:rPr>
            </w:pPr>
          </w:p>
        </w:tc>
        <w:tc>
          <w:tcPr>
            <w:tcW w:w="687"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CO</w:t>
            </w:r>
          </w:p>
          <w:p w:rsidR="00822C05" w:rsidRPr="00074C14" w:rsidRDefault="00822C05" w:rsidP="00B228FE">
            <w:pPr>
              <w:spacing w:after="0" w:line="240" w:lineRule="auto"/>
              <w:jc w:val="center"/>
              <w:rPr>
                <w:rFonts w:eastAsia="Times New Roman" w:cs="Times New Roman"/>
                <w:b/>
                <w:sz w:val="16"/>
                <w:szCs w:val="16"/>
                <w:lang w:eastAsia="tr-TR"/>
              </w:rPr>
            </w:pP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ATO</w:t>
            </w:r>
          </w:p>
        </w:tc>
        <w:tc>
          <w:tcPr>
            <w:tcW w:w="708"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NO</w:t>
            </w: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ADH</w:t>
            </w: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ÖDH</w:t>
            </w: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ADH</w:t>
            </w:r>
          </w:p>
        </w:tc>
        <w:tc>
          <w:tcPr>
            <w:tcW w:w="708"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SDH</w:t>
            </w: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KO</w:t>
            </w:r>
          </w:p>
        </w:tc>
        <w:tc>
          <w:tcPr>
            <w:tcW w:w="709"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BÖO</w:t>
            </w:r>
          </w:p>
        </w:tc>
        <w:tc>
          <w:tcPr>
            <w:tcW w:w="1036" w:type="dxa"/>
          </w:tcPr>
          <w:p w:rsidR="00822C05" w:rsidRPr="00074C14" w:rsidRDefault="00822C05" w:rsidP="00B228FE">
            <w:pPr>
              <w:spacing w:after="0" w:line="240" w:lineRule="auto"/>
              <w:jc w:val="center"/>
              <w:rPr>
                <w:rFonts w:eastAsia="Times New Roman" w:cs="Times New Roman"/>
                <w:b/>
                <w:sz w:val="16"/>
                <w:szCs w:val="16"/>
                <w:lang w:eastAsia="tr-TR"/>
              </w:rPr>
            </w:pPr>
          </w:p>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KVYK/T.A</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ALYAG</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,039</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8" w:type="dxa"/>
          </w:tcPr>
          <w:p w:rsidR="00822C05" w:rsidRPr="00074C14" w:rsidRDefault="005A7180"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,008</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,108</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AVOD </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5A7180"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BANVT</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C</w:t>
            </w:r>
            <w:r w:rsidRPr="00074C14">
              <w:rPr>
                <w:rFonts w:eastAsia="Times New Roman" w:cs="Times New Roman"/>
                <w:b/>
                <w:sz w:val="16"/>
                <w:szCs w:val="16"/>
                <w:lang w:eastAsia="tr-TR"/>
              </w:rPr>
              <w:t>COLA</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,055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,006</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DARDL</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,012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,026</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,021</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EKI</w:t>
            </w:r>
            <w:r w:rsidRPr="00074C14">
              <w:rPr>
                <w:rFonts w:eastAsia="Times New Roman" w:cs="Times New Roman"/>
                <w:b/>
                <w:sz w:val="16"/>
                <w:szCs w:val="16"/>
                <w:lang w:eastAsia="tr-TR"/>
              </w:rPr>
              <w:t>Z</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,015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ERSU</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FRI</w:t>
            </w:r>
            <w:r w:rsidRPr="00074C14">
              <w:rPr>
                <w:rFonts w:eastAsia="Times New Roman" w:cs="Times New Roman"/>
                <w:b/>
                <w:sz w:val="16"/>
                <w:szCs w:val="16"/>
                <w:lang w:eastAsia="tr-TR"/>
              </w:rPr>
              <w:t>GO</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KENT</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KERVT</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K</w:t>
            </w:r>
            <w:r>
              <w:rPr>
                <w:rFonts w:eastAsia="Times New Roman" w:cs="Times New Roman"/>
                <w:b/>
                <w:sz w:val="16"/>
                <w:szCs w:val="16"/>
                <w:lang w:eastAsia="tr-TR"/>
              </w:rPr>
              <w:t>NFRT</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KRST</w:t>
            </w:r>
            <w:r w:rsidRPr="00074C14">
              <w:rPr>
                <w:rFonts w:eastAsia="Times New Roman" w:cs="Times New Roman"/>
                <w:b/>
                <w:sz w:val="16"/>
                <w:szCs w:val="16"/>
                <w:lang w:eastAsia="tr-TR"/>
              </w:rPr>
              <w:t>L</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,016</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MERKO</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OYLUM</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,009</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Pr>
                <w:rFonts w:eastAsia="Times New Roman" w:cs="Times New Roman"/>
                <w:b/>
                <w:sz w:val="16"/>
                <w:szCs w:val="16"/>
                <w:lang w:eastAsia="tr-TR"/>
              </w:rPr>
              <w:t>PENGD</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,011</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r>
      <w:tr w:rsidR="00965EA9" w:rsidRPr="00197F4E" w:rsidTr="00965EA9">
        <w:tc>
          <w:tcPr>
            <w:tcW w:w="839" w:type="dxa"/>
          </w:tcPr>
          <w:p w:rsidR="00822C05" w:rsidRPr="00074C14" w:rsidRDefault="00822C05" w:rsidP="00B228FE">
            <w:pPr>
              <w:spacing w:after="0"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PETUN</w:t>
            </w:r>
          </w:p>
        </w:tc>
        <w:tc>
          <w:tcPr>
            <w:tcW w:w="687"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822C05" w:rsidRPr="00074C14" w:rsidRDefault="00741D74" w:rsidP="00B228FE">
            <w:pPr>
              <w:spacing w:line="240" w:lineRule="auto"/>
              <w:ind w:firstLine="0"/>
              <w:rPr>
                <w:rFonts w:eastAsia="Times New Roman" w:cs="Times New Roman"/>
                <w:sz w:val="16"/>
                <w:szCs w:val="16"/>
                <w:lang w:eastAsia="tr-TR"/>
              </w:rPr>
            </w:pPr>
            <w:r>
              <w:rPr>
                <w:rFonts w:eastAsia="Times New Roman" w:cs="Times New Roman"/>
                <w:sz w:val="16"/>
                <w:szCs w:val="16"/>
                <w:lang w:eastAsia="tr-TR"/>
              </w:rPr>
              <w:t>-</w:t>
            </w:r>
            <w:r w:rsidR="00822C05" w:rsidRPr="00074C14">
              <w:rPr>
                <w:rFonts w:eastAsia="Times New Roman" w:cs="Times New Roman"/>
                <w:sz w:val="16"/>
                <w:szCs w:val="16"/>
                <w:lang w:eastAsia="tr-TR"/>
              </w:rPr>
              <w:t>,008</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36" w:type="dxa"/>
          </w:tcPr>
          <w:p w:rsidR="00822C05" w:rsidRPr="00074C14" w:rsidRDefault="00822C05" w:rsidP="00B228FE">
            <w:pPr>
              <w:spacing w:line="240"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bl>
    <w:p w:rsidR="006E1A9C" w:rsidRDefault="006E1A9C" w:rsidP="00A8005E">
      <w:pPr>
        <w:ind w:firstLine="0"/>
        <w:rPr>
          <w:rFonts w:eastAsia="Times New Roman" w:cs="Times New Roman"/>
          <w:szCs w:val="24"/>
          <w:lang w:eastAsia="tr-TR"/>
        </w:rPr>
      </w:pPr>
    </w:p>
    <w:p w:rsidR="006E1A9C" w:rsidRDefault="005A7180" w:rsidP="0010011B">
      <w:pPr>
        <w:spacing w:after="0"/>
        <w:jc w:val="center"/>
        <w:rPr>
          <w:rFonts w:eastAsia="Times New Roman" w:cs="Times New Roman"/>
          <w:b/>
          <w:szCs w:val="24"/>
          <w:lang w:eastAsia="tr-TR"/>
        </w:rPr>
      </w:pPr>
      <w:r w:rsidRPr="004551AD">
        <w:rPr>
          <w:rFonts w:eastAsia="Times New Roman" w:cs="Times New Roman"/>
          <w:b/>
          <w:szCs w:val="24"/>
          <w:lang w:eastAsia="tr-TR"/>
        </w:rPr>
        <w:t>Tablo 16</w:t>
      </w:r>
      <w:r w:rsidR="006E1A9C" w:rsidRPr="004551AD">
        <w:rPr>
          <w:rFonts w:eastAsia="Times New Roman" w:cs="Times New Roman"/>
          <w:b/>
          <w:szCs w:val="24"/>
          <w:lang w:eastAsia="tr-TR"/>
        </w:rPr>
        <w:t>.</w:t>
      </w:r>
      <w:r w:rsidR="006E1A9C" w:rsidRPr="006E1A9C">
        <w:rPr>
          <w:rFonts w:eastAsia="Times New Roman" w:cs="Times New Roman"/>
          <w:b/>
          <w:szCs w:val="24"/>
          <w:lang w:eastAsia="tr-TR"/>
        </w:rPr>
        <w:t xml:space="preserve"> (Devamı)</w:t>
      </w:r>
    </w:p>
    <w:tbl>
      <w:tblPr>
        <w:tblStyle w:val="TabloKlavuzu"/>
        <w:tblW w:w="0" w:type="auto"/>
        <w:tblInd w:w="381" w:type="dxa"/>
        <w:tblLayout w:type="fixed"/>
        <w:tblLook w:val="04A0" w:firstRow="1" w:lastRow="0" w:firstColumn="1" w:lastColumn="0" w:noHBand="0" w:noVBand="1"/>
      </w:tblPr>
      <w:tblGrid>
        <w:gridCol w:w="839"/>
        <w:gridCol w:w="687"/>
        <w:gridCol w:w="709"/>
        <w:gridCol w:w="708"/>
        <w:gridCol w:w="709"/>
        <w:gridCol w:w="709"/>
        <w:gridCol w:w="709"/>
        <w:gridCol w:w="708"/>
        <w:gridCol w:w="709"/>
        <w:gridCol w:w="709"/>
        <w:gridCol w:w="1036"/>
      </w:tblGrid>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PINSU</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,007</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PNSUT</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,005</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SELGD</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TAT</w:t>
            </w:r>
            <w:r>
              <w:rPr>
                <w:rFonts w:eastAsia="Times New Roman" w:cs="Times New Roman"/>
                <w:b/>
                <w:sz w:val="16"/>
                <w:szCs w:val="16"/>
                <w:lang w:eastAsia="tr-TR"/>
              </w:rPr>
              <w:t>GD</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TKURU</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,026</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,000</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TUKAS</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,018</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,000</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ULUUN</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,017</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,006</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,013</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r>
      <w:tr w:rsidR="006E1A9C" w:rsidRPr="00197F4E" w:rsidTr="00FC65F8">
        <w:tc>
          <w:tcPr>
            <w:tcW w:w="839" w:type="dxa"/>
          </w:tcPr>
          <w:p w:rsidR="006E1A9C" w:rsidRPr="00074C14" w:rsidRDefault="006E1A9C" w:rsidP="00FC65F8">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U</w:t>
            </w:r>
            <w:r w:rsidRPr="00074C14">
              <w:rPr>
                <w:rFonts w:eastAsia="Times New Roman" w:cs="Times New Roman"/>
                <w:b/>
                <w:sz w:val="16"/>
                <w:szCs w:val="16"/>
                <w:lang w:eastAsia="tr-TR"/>
              </w:rPr>
              <w:t>LKER</w:t>
            </w:r>
          </w:p>
        </w:tc>
        <w:tc>
          <w:tcPr>
            <w:tcW w:w="687"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708"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,094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8" w:type="dxa"/>
          </w:tcPr>
          <w:p w:rsidR="006E1A9C" w:rsidRPr="00074C14" w:rsidRDefault="00741D74" w:rsidP="00FC65F8">
            <w:pPr>
              <w:spacing w:line="276" w:lineRule="auto"/>
              <w:ind w:firstLine="0"/>
              <w:rPr>
                <w:rFonts w:eastAsia="Times New Roman" w:cs="Times New Roman"/>
                <w:sz w:val="16"/>
                <w:szCs w:val="16"/>
                <w:lang w:eastAsia="tr-TR"/>
              </w:rPr>
            </w:pPr>
            <w:r>
              <w:rPr>
                <w:rFonts w:eastAsia="Times New Roman" w:cs="Times New Roman"/>
                <w:sz w:val="16"/>
                <w:szCs w:val="16"/>
                <w:lang w:eastAsia="tr-TR"/>
              </w:rPr>
              <w:t>-</w:t>
            </w:r>
            <w:r w:rsidR="006E1A9C"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1036" w:type="dxa"/>
          </w:tcPr>
          <w:p w:rsidR="006E1A9C" w:rsidRPr="00074C14" w:rsidRDefault="006E1A9C" w:rsidP="00FC65F8">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bl>
    <w:p w:rsidR="006E1A9C" w:rsidRPr="006E1A9C" w:rsidRDefault="006E1A9C" w:rsidP="006E1A9C">
      <w:pPr>
        <w:ind w:firstLine="0"/>
        <w:rPr>
          <w:rFonts w:eastAsia="Times New Roman" w:cs="Times New Roman"/>
          <w:b/>
          <w:szCs w:val="24"/>
          <w:lang w:eastAsia="tr-TR"/>
        </w:rPr>
      </w:pPr>
    </w:p>
    <w:p w:rsidR="006E1A9C" w:rsidRPr="006E1A9C" w:rsidRDefault="005A7180" w:rsidP="0010011B">
      <w:pPr>
        <w:spacing w:after="0"/>
        <w:jc w:val="center"/>
        <w:rPr>
          <w:rFonts w:eastAsia="Times New Roman" w:cs="Times New Roman"/>
          <w:b/>
          <w:szCs w:val="24"/>
          <w:lang w:eastAsia="tr-TR"/>
        </w:rPr>
      </w:pPr>
      <w:r w:rsidRPr="004551AD">
        <w:rPr>
          <w:rFonts w:eastAsia="Times New Roman" w:cs="Times New Roman"/>
          <w:b/>
          <w:szCs w:val="24"/>
          <w:lang w:eastAsia="tr-TR"/>
        </w:rPr>
        <w:t>Tablo 16.</w:t>
      </w:r>
      <w:r w:rsidR="004551AD">
        <w:rPr>
          <w:rFonts w:eastAsia="Times New Roman" w:cs="Times New Roman"/>
          <w:b/>
          <w:szCs w:val="24"/>
          <w:lang w:eastAsia="tr-TR"/>
        </w:rPr>
        <w:t>(Devamı)</w:t>
      </w:r>
    </w:p>
    <w:tbl>
      <w:tblPr>
        <w:tblStyle w:val="TabloKlavuzu"/>
        <w:tblW w:w="0" w:type="auto"/>
        <w:tblInd w:w="534" w:type="dxa"/>
        <w:tblLayout w:type="fixed"/>
        <w:tblLook w:val="04A0" w:firstRow="1" w:lastRow="0" w:firstColumn="1" w:lastColumn="0" w:noHBand="0" w:noVBand="1"/>
      </w:tblPr>
      <w:tblGrid>
        <w:gridCol w:w="1113"/>
        <w:gridCol w:w="687"/>
        <w:gridCol w:w="709"/>
        <w:gridCol w:w="708"/>
        <w:gridCol w:w="608"/>
        <w:gridCol w:w="668"/>
        <w:gridCol w:w="709"/>
        <w:gridCol w:w="576"/>
        <w:gridCol w:w="700"/>
        <w:gridCol w:w="576"/>
        <w:gridCol w:w="1025"/>
      </w:tblGrid>
      <w:tr w:rsidR="00965EA9" w:rsidRPr="00197F4E" w:rsidTr="00965EA9">
        <w:tc>
          <w:tcPr>
            <w:tcW w:w="8079" w:type="dxa"/>
            <w:gridSpan w:val="11"/>
          </w:tcPr>
          <w:p w:rsidR="00965EA9" w:rsidRPr="00197F4E" w:rsidRDefault="00965EA9" w:rsidP="00B228FE">
            <w:pPr>
              <w:spacing w:line="276" w:lineRule="auto"/>
              <w:ind w:firstLine="0"/>
              <w:jc w:val="center"/>
              <w:rPr>
                <w:sz w:val="18"/>
                <w:szCs w:val="18"/>
              </w:rPr>
            </w:pPr>
            <w:r w:rsidRPr="00074C14">
              <w:rPr>
                <w:rFonts w:eastAsia="Times New Roman" w:cs="Times New Roman"/>
                <w:b/>
                <w:sz w:val="20"/>
                <w:szCs w:val="20"/>
                <w:lang w:eastAsia="tr-TR"/>
              </w:rPr>
              <w:t>AĞIRLIKLI KARAR MATRİSİ</w:t>
            </w:r>
          </w:p>
        </w:tc>
      </w:tr>
      <w:tr w:rsidR="00965EA9" w:rsidRPr="00197F4E" w:rsidTr="00965EA9">
        <w:tc>
          <w:tcPr>
            <w:tcW w:w="1113" w:type="dxa"/>
          </w:tcPr>
          <w:p w:rsidR="00965EA9" w:rsidRPr="00074C14" w:rsidRDefault="00965EA9" w:rsidP="00B228FE">
            <w:pPr>
              <w:spacing w:line="276" w:lineRule="auto"/>
              <w:rPr>
                <w:rFonts w:eastAsia="Times New Roman" w:cs="Times New Roman"/>
                <w:b/>
                <w:sz w:val="16"/>
                <w:szCs w:val="16"/>
                <w:lang w:eastAsia="tr-TR"/>
              </w:rPr>
            </w:pPr>
          </w:p>
        </w:tc>
        <w:tc>
          <w:tcPr>
            <w:tcW w:w="687"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709" w:type="dxa"/>
          </w:tcPr>
          <w:p w:rsidR="00965EA9" w:rsidRPr="00074C14" w:rsidRDefault="00965EA9" w:rsidP="00B228FE">
            <w:pPr>
              <w:spacing w:after="0" w:line="276" w:lineRule="auto"/>
              <w:ind w:firstLine="0"/>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708"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608"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668"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709"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w:t>
            </w:r>
            <w:r w:rsidRPr="00074C14">
              <w:rPr>
                <w:rFonts w:eastAsia="Times New Roman" w:cs="Times New Roman"/>
                <w:b/>
                <w:sz w:val="16"/>
                <w:szCs w:val="16"/>
                <w:lang w:eastAsia="tr-TR"/>
              </w:rPr>
              <w:t>D/DD</w:t>
            </w:r>
          </w:p>
        </w:tc>
        <w:tc>
          <w:tcPr>
            <w:tcW w:w="576"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700" w:type="dxa"/>
          </w:tcPr>
          <w:p w:rsidR="00965EA9" w:rsidRPr="00074C14" w:rsidRDefault="00965EA9" w:rsidP="00B228FE">
            <w:pPr>
              <w:spacing w:after="0" w:line="276" w:lineRule="auto"/>
              <w:ind w:firstLine="0"/>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576"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1025" w:type="dxa"/>
          </w:tcPr>
          <w:p w:rsidR="00965EA9" w:rsidRPr="00074C14" w:rsidRDefault="00965EA9" w:rsidP="00B228FE">
            <w:pPr>
              <w:spacing w:after="0" w:line="276" w:lineRule="auto"/>
              <w:jc w:val="center"/>
              <w:rPr>
                <w:rFonts w:eastAsia="Times New Roman" w:cs="Times New Roman"/>
                <w:b/>
                <w:sz w:val="16"/>
                <w:szCs w:val="16"/>
                <w:lang w:eastAsia="tr-TR"/>
              </w:rPr>
            </w:pPr>
          </w:p>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ALYAG</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,024</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,018</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,014</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AVOD </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BANVT</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,018</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,016</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,021</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C</w:t>
            </w:r>
            <w:r w:rsidRPr="00074C14">
              <w:rPr>
                <w:rFonts w:eastAsia="Times New Roman" w:cs="Times New Roman"/>
                <w:b/>
                <w:sz w:val="16"/>
                <w:szCs w:val="16"/>
                <w:lang w:eastAsia="tr-TR"/>
              </w:rPr>
              <w:t>COLA</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,178</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DARDL</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,032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EKI</w:t>
            </w:r>
            <w:r w:rsidRPr="00074C14">
              <w:rPr>
                <w:rFonts w:eastAsia="Times New Roman" w:cs="Times New Roman"/>
                <w:b/>
                <w:sz w:val="16"/>
                <w:szCs w:val="16"/>
                <w:lang w:eastAsia="tr-TR"/>
              </w:rPr>
              <w:t>Z</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,721</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,017</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,024</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ERSU</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,009</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FRI</w:t>
            </w:r>
            <w:r w:rsidRPr="00074C14">
              <w:rPr>
                <w:rFonts w:eastAsia="Times New Roman" w:cs="Times New Roman"/>
                <w:b/>
                <w:sz w:val="16"/>
                <w:szCs w:val="16"/>
                <w:lang w:eastAsia="tr-TR"/>
              </w:rPr>
              <w:t>GO</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,014</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KENT</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,037</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,035</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,009</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KERVT</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,021</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K</w:t>
            </w:r>
            <w:r>
              <w:rPr>
                <w:rFonts w:eastAsia="Times New Roman" w:cs="Times New Roman"/>
                <w:b/>
                <w:sz w:val="16"/>
                <w:szCs w:val="16"/>
                <w:lang w:eastAsia="tr-TR"/>
              </w:rPr>
              <w:t>NFRT</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,013</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,014</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,013</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KRST</w:t>
            </w:r>
            <w:r w:rsidRPr="00074C14">
              <w:rPr>
                <w:rFonts w:eastAsia="Times New Roman" w:cs="Times New Roman"/>
                <w:b/>
                <w:sz w:val="16"/>
                <w:szCs w:val="16"/>
                <w:lang w:eastAsia="tr-TR"/>
              </w:rPr>
              <w:t>L</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,011</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MERKO</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,014</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,037</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,009</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,011</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OYLUM</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r>
      <w:tr w:rsidR="00965EA9" w:rsidRPr="00197F4E" w:rsidTr="00965EA9">
        <w:tc>
          <w:tcPr>
            <w:tcW w:w="1113" w:type="dxa"/>
          </w:tcPr>
          <w:p w:rsidR="00965EA9" w:rsidRPr="00074C14" w:rsidRDefault="00965EA9"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PENGD</w:t>
            </w:r>
          </w:p>
        </w:tc>
        <w:tc>
          <w:tcPr>
            <w:tcW w:w="687"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,017</w:t>
            </w:r>
          </w:p>
        </w:tc>
        <w:tc>
          <w:tcPr>
            <w:tcW w:w="7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0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668"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1025" w:type="dxa"/>
          </w:tcPr>
          <w:p w:rsidR="00965EA9" w:rsidRPr="00074C14" w:rsidRDefault="00965EA9"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r>
    </w:tbl>
    <w:p w:rsidR="006E1A9C" w:rsidRDefault="006E1A9C" w:rsidP="00965EA9">
      <w:pPr>
        <w:ind w:firstLine="0"/>
        <w:rPr>
          <w:rFonts w:eastAsia="Times New Roman" w:cs="Times New Roman"/>
          <w:szCs w:val="24"/>
          <w:lang w:eastAsia="tr-TR"/>
        </w:rPr>
      </w:pPr>
    </w:p>
    <w:p w:rsidR="006E1A9C" w:rsidRDefault="006E1A9C" w:rsidP="0010011B">
      <w:pPr>
        <w:spacing w:after="0"/>
        <w:ind w:firstLine="0"/>
        <w:jc w:val="center"/>
        <w:rPr>
          <w:rFonts w:eastAsia="Times New Roman" w:cs="Times New Roman"/>
          <w:b/>
          <w:szCs w:val="24"/>
          <w:lang w:eastAsia="tr-TR"/>
        </w:rPr>
      </w:pPr>
      <w:r w:rsidRPr="004551AD">
        <w:rPr>
          <w:rFonts w:eastAsia="Times New Roman" w:cs="Times New Roman"/>
          <w:b/>
          <w:szCs w:val="24"/>
          <w:lang w:eastAsia="tr-TR"/>
        </w:rPr>
        <w:lastRenderedPageBreak/>
        <w:t>Tab</w:t>
      </w:r>
      <w:r w:rsidR="005A7180" w:rsidRPr="004551AD">
        <w:rPr>
          <w:rFonts w:eastAsia="Times New Roman" w:cs="Times New Roman"/>
          <w:b/>
          <w:szCs w:val="24"/>
          <w:lang w:eastAsia="tr-TR"/>
        </w:rPr>
        <w:t>lo 16</w:t>
      </w:r>
      <w:r w:rsidRPr="004551AD">
        <w:rPr>
          <w:rFonts w:eastAsia="Times New Roman" w:cs="Times New Roman"/>
          <w:b/>
          <w:szCs w:val="24"/>
          <w:lang w:eastAsia="tr-TR"/>
        </w:rPr>
        <w:t>. (</w:t>
      </w:r>
      <w:r w:rsidRPr="006E1A9C">
        <w:rPr>
          <w:rFonts w:eastAsia="Times New Roman" w:cs="Times New Roman"/>
          <w:b/>
          <w:szCs w:val="24"/>
          <w:lang w:eastAsia="tr-TR"/>
        </w:rPr>
        <w:t>Devamı)</w:t>
      </w:r>
    </w:p>
    <w:tbl>
      <w:tblPr>
        <w:tblStyle w:val="TabloKlavuzu"/>
        <w:tblW w:w="0" w:type="auto"/>
        <w:tblInd w:w="534" w:type="dxa"/>
        <w:tblLayout w:type="fixed"/>
        <w:tblLook w:val="04A0" w:firstRow="1" w:lastRow="0" w:firstColumn="1" w:lastColumn="0" w:noHBand="0" w:noVBand="1"/>
      </w:tblPr>
      <w:tblGrid>
        <w:gridCol w:w="1113"/>
        <w:gridCol w:w="687"/>
        <w:gridCol w:w="709"/>
        <w:gridCol w:w="708"/>
        <w:gridCol w:w="608"/>
        <w:gridCol w:w="668"/>
        <w:gridCol w:w="709"/>
        <w:gridCol w:w="576"/>
        <w:gridCol w:w="700"/>
        <w:gridCol w:w="576"/>
        <w:gridCol w:w="1025"/>
      </w:tblGrid>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PETUN</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,008</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PINSU</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PNSUT</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SELGD</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,015</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,009</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TAT</w:t>
            </w:r>
            <w:r>
              <w:rPr>
                <w:rFonts w:eastAsia="Times New Roman" w:cs="Times New Roman"/>
                <w:b/>
                <w:sz w:val="16"/>
                <w:szCs w:val="16"/>
                <w:lang w:eastAsia="tr-TR"/>
              </w:rPr>
              <w:t>GD</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TKURU</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,029</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,010</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,100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TUKAS</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,012</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ULUUN</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,228</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r w:rsidR="006E1A9C" w:rsidRPr="00197F4E" w:rsidTr="00FC65F8">
        <w:tc>
          <w:tcPr>
            <w:tcW w:w="1113" w:type="dxa"/>
          </w:tcPr>
          <w:p w:rsidR="006E1A9C" w:rsidRPr="00074C14" w:rsidRDefault="006E1A9C" w:rsidP="00B228FE">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U</w:t>
            </w:r>
            <w:r w:rsidRPr="00074C14">
              <w:rPr>
                <w:rFonts w:eastAsia="Times New Roman" w:cs="Times New Roman"/>
                <w:b/>
                <w:sz w:val="16"/>
                <w:szCs w:val="16"/>
                <w:lang w:eastAsia="tr-TR"/>
              </w:rPr>
              <w:t>LKER</w:t>
            </w:r>
          </w:p>
        </w:tc>
        <w:tc>
          <w:tcPr>
            <w:tcW w:w="687"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w:t>
            </w:r>
          </w:p>
        </w:tc>
        <w:tc>
          <w:tcPr>
            <w:tcW w:w="60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668"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w:t>
            </w:r>
          </w:p>
        </w:tc>
        <w:tc>
          <w:tcPr>
            <w:tcW w:w="709"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,007</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,000</w:t>
            </w:r>
          </w:p>
        </w:tc>
        <w:tc>
          <w:tcPr>
            <w:tcW w:w="700"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,006</w:t>
            </w:r>
          </w:p>
        </w:tc>
        <w:tc>
          <w:tcPr>
            <w:tcW w:w="576"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,016</w:t>
            </w:r>
          </w:p>
        </w:tc>
        <w:tc>
          <w:tcPr>
            <w:tcW w:w="1025" w:type="dxa"/>
          </w:tcPr>
          <w:p w:rsidR="006E1A9C" w:rsidRPr="00074C14" w:rsidRDefault="006E1A9C" w:rsidP="00B228FE">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w:t>
            </w:r>
          </w:p>
        </w:tc>
      </w:tr>
    </w:tbl>
    <w:p w:rsidR="006E1A9C" w:rsidRDefault="006E1A9C" w:rsidP="00965EA9">
      <w:pPr>
        <w:ind w:firstLine="0"/>
        <w:rPr>
          <w:rFonts w:eastAsia="Times New Roman" w:cs="Times New Roman"/>
          <w:szCs w:val="24"/>
          <w:lang w:eastAsia="tr-TR"/>
        </w:rPr>
      </w:pPr>
    </w:p>
    <w:p w:rsidR="00046835" w:rsidRPr="00074C14" w:rsidRDefault="006067E5" w:rsidP="00965EA9">
      <w:pPr>
        <w:ind w:firstLine="0"/>
        <w:rPr>
          <w:rFonts w:eastAsia="Times New Roman" w:cs="Times New Roman"/>
          <w:szCs w:val="24"/>
          <w:lang w:eastAsia="tr-TR"/>
        </w:rPr>
      </w:pPr>
      <w:proofErr w:type="spellStart"/>
      <w:r w:rsidRPr="00074C14">
        <w:rPr>
          <w:rFonts w:eastAsia="Times New Roman" w:cs="Times New Roman"/>
          <w:szCs w:val="24"/>
          <w:lang w:eastAsia="tr-TR"/>
        </w:rPr>
        <w:t>Normali</w:t>
      </w:r>
      <w:r w:rsidR="008E1478">
        <w:rPr>
          <w:rFonts w:eastAsia="Times New Roman" w:cs="Times New Roman"/>
          <w:szCs w:val="24"/>
          <w:lang w:eastAsia="tr-TR"/>
        </w:rPr>
        <w:t>z</w:t>
      </w:r>
      <w:r w:rsidRPr="00074C14">
        <w:rPr>
          <w:rFonts w:eastAsia="Times New Roman" w:cs="Times New Roman"/>
          <w:szCs w:val="24"/>
          <w:lang w:eastAsia="tr-TR"/>
        </w:rPr>
        <w:t>e</w:t>
      </w:r>
      <w:proofErr w:type="spellEnd"/>
      <w:r w:rsidRPr="00074C14">
        <w:rPr>
          <w:rFonts w:eastAsia="Times New Roman" w:cs="Times New Roman"/>
          <w:szCs w:val="24"/>
          <w:lang w:eastAsia="tr-TR"/>
        </w:rPr>
        <w:t xml:space="preserve"> ediliş matris</w:t>
      </w:r>
      <w:r w:rsidR="008E1478">
        <w:rPr>
          <w:rFonts w:eastAsia="Times New Roman" w:cs="Times New Roman"/>
          <w:szCs w:val="24"/>
          <w:lang w:eastAsia="tr-TR"/>
        </w:rPr>
        <w:t>t</w:t>
      </w:r>
      <w:r w:rsidRPr="00074C14">
        <w:rPr>
          <w:rFonts w:eastAsia="Times New Roman" w:cs="Times New Roman"/>
          <w:szCs w:val="24"/>
          <w:lang w:eastAsia="tr-TR"/>
        </w:rPr>
        <w:t xml:space="preserve">eki her bir değer ile </w:t>
      </w:r>
      <w:proofErr w:type="gramStart"/>
      <w:r w:rsidR="00FC0E13">
        <w:rPr>
          <w:rFonts w:eastAsia="Times New Roman" w:cs="Times New Roman"/>
          <w:szCs w:val="24"/>
          <w:lang w:eastAsia="tr-TR"/>
        </w:rPr>
        <w:t>k</w:t>
      </w:r>
      <w:r w:rsidRPr="00074C14">
        <w:rPr>
          <w:rFonts w:eastAsia="Times New Roman" w:cs="Times New Roman"/>
          <w:szCs w:val="24"/>
          <w:lang w:eastAsia="tr-TR"/>
        </w:rPr>
        <w:t>riter</w:t>
      </w:r>
      <w:proofErr w:type="gramEnd"/>
      <w:r w:rsidRPr="00074C14">
        <w:rPr>
          <w:rFonts w:eastAsia="Times New Roman" w:cs="Times New Roman"/>
          <w:szCs w:val="24"/>
          <w:lang w:eastAsia="tr-TR"/>
        </w:rPr>
        <w:t xml:space="preserve"> ağırlıkları çarpılarak ağırlıklı</w:t>
      </w:r>
      <w:r w:rsidR="00605E06" w:rsidRPr="00074C14">
        <w:rPr>
          <w:rFonts w:eastAsia="Times New Roman" w:cs="Times New Roman"/>
          <w:szCs w:val="24"/>
          <w:lang w:eastAsia="tr-TR"/>
        </w:rPr>
        <w:t xml:space="preserve"> karar matrisi elde edilmişti</w:t>
      </w:r>
      <w:r w:rsidR="00BE2FE9">
        <w:rPr>
          <w:rFonts w:eastAsia="Times New Roman" w:cs="Times New Roman"/>
          <w:szCs w:val="24"/>
          <w:lang w:eastAsia="tr-TR"/>
        </w:rPr>
        <w:t>r.</w:t>
      </w:r>
    </w:p>
    <w:p w:rsidR="00712C7E" w:rsidRDefault="00712C7E" w:rsidP="00712C7E">
      <w:pPr>
        <w:jc w:val="center"/>
        <w:rPr>
          <w:rFonts w:eastAsia="Times New Roman" w:cs="Times New Roman"/>
          <w:b/>
          <w:szCs w:val="24"/>
          <w:lang w:eastAsia="tr-TR"/>
        </w:rPr>
      </w:pPr>
      <w:bookmarkStart w:id="94" w:name="_Toc55244835"/>
      <w:r w:rsidRPr="0047775C">
        <w:rPr>
          <w:b/>
          <w:bCs/>
        </w:rPr>
        <w:t xml:space="preserve">Tablo </w:t>
      </w:r>
      <w:r w:rsidR="00D121CB" w:rsidRPr="0047775C">
        <w:rPr>
          <w:b/>
          <w:bCs/>
        </w:rPr>
        <w:fldChar w:fldCharType="begin"/>
      </w:r>
      <w:r w:rsidR="00F4211C" w:rsidRPr="0047775C">
        <w:rPr>
          <w:b/>
          <w:bCs/>
        </w:rPr>
        <w:instrText xml:space="preserve"> SEQ Tablo \* ARABIC </w:instrText>
      </w:r>
      <w:r w:rsidR="00D121CB" w:rsidRPr="0047775C">
        <w:rPr>
          <w:b/>
          <w:bCs/>
        </w:rPr>
        <w:fldChar w:fldCharType="separate"/>
      </w:r>
      <w:r w:rsidR="006F6525">
        <w:rPr>
          <w:b/>
          <w:bCs/>
          <w:noProof/>
        </w:rPr>
        <w:t>17</w:t>
      </w:r>
      <w:r w:rsidR="00D121CB" w:rsidRPr="0047775C">
        <w:rPr>
          <w:b/>
          <w:bCs/>
          <w:noProof/>
        </w:rPr>
        <w:fldChar w:fldCharType="end"/>
      </w:r>
      <w:r w:rsidR="006E1A9C">
        <w:rPr>
          <w:b/>
          <w:bCs/>
        </w:rPr>
        <w:t>.</w:t>
      </w:r>
      <w:r w:rsidRPr="00074C14">
        <w:rPr>
          <w:rFonts w:eastAsia="Times New Roman" w:cs="Times New Roman"/>
          <w:b/>
          <w:szCs w:val="24"/>
          <w:lang w:eastAsia="tr-TR"/>
        </w:rPr>
        <w:t>İdeal (A</w:t>
      </w:r>
      <w:r w:rsidRPr="00074C14">
        <w:rPr>
          <w:rFonts w:eastAsia="Times New Roman" w:cs="Times New Roman"/>
          <w:b/>
          <w:szCs w:val="24"/>
          <w:vertAlign w:val="superscript"/>
          <w:lang w:eastAsia="tr-TR"/>
        </w:rPr>
        <w:t>*</w:t>
      </w:r>
      <w:r w:rsidRPr="00074C14">
        <w:rPr>
          <w:rFonts w:eastAsia="Times New Roman" w:cs="Times New Roman"/>
          <w:b/>
          <w:szCs w:val="24"/>
          <w:lang w:eastAsia="tr-TR"/>
        </w:rPr>
        <w:t xml:space="preserve">) </w:t>
      </w:r>
      <w:r>
        <w:rPr>
          <w:rFonts w:eastAsia="Times New Roman" w:cs="Times New Roman"/>
          <w:b/>
          <w:szCs w:val="24"/>
          <w:lang w:eastAsia="tr-TR"/>
        </w:rPr>
        <w:t>ve</w:t>
      </w:r>
      <w:r w:rsidRPr="00074C14">
        <w:rPr>
          <w:rFonts w:eastAsia="Times New Roman" w:cs="Times New Roman"/>
          <w:b/>
          <w:szCs w:val="24"/>
          <w:lang w:eastAsia="tr-TR"/>
        </w:rPr>
        <w:t xml:space="preserve"> Negatif İdeal (A</w:t>
      </w:r>
      <w:r w:rsidRPr="00074C14">
        <w:rPr>
          <w:rFonts w:eastAsia="Times New Roman" w:cs="Times New Roman"/>
          <w:b/>
          <w:szCs w:val="24"/>
          <w:vertAlign w:val="superscript"/>
          <w:lang w:eastAsia="tr-TR"/>
        </w:rPr>
        <w:t>-</w:t>
      </w:r>
      <w:r w:rsidRPr="00074C14">
        <w:rPr>
          <w:rFonts w:eastAsia="Times New Roman" w:cs="Times New Roman"/>
          <w:b/>
          <w:szCs w:val="24"/>
          <w:lang w:eastAsia="tr-TR"/>
        </w:rPr>
        <w:t>) Çözüm Kümelerinin Oluşturulması</w:t>
      </w:r>
      <w:bookmarkEnd w:id="94"/>
    </w:p>
    <w:tbl>
      <w:tblPr>
        <w:tblStyle w:val="TabloKlavuzu"/>
        <w:tblW w:w="7522" w:type="dxa"/>
        <w:tblInd w:w="808" w:type="dxa"/>
        <w:tblLook w:val="04A0" w:firstRow="1" w:lastRow="0" w:firstColumn="1" w:lastColumn="0" w:noHBand="0" w:noVBand="1"/>
      </w:tblPr>
      <w:tblGrid>
        <w:gridCol w:w="474"/>
        <w:gridCol w:w="667"/>
        <w:gridCol w:w="667"/>
        <w:gridCol w:w="667"/>
        <w:gridCol w:w="667"/>
        <w:gridCol w:w="669"/>
        <w:gridCol w:w="621"/>
        <w:gridCol w:w="662"/>
        <w:gridCol w:w="621"/>
        <w:gridCol w:w="662"/>
        <w:gridCol w:w="1145"/>
      </w:tblGrid>
      <w:tr w:rsidR="00965EA9" w:rsidTr="00965EA9">
        <w:tc>
          <w:tcPr>
            <w:tcW w:w="474" w:type="dxa"/>
          </w:tcPr>
          <w:p w:rsidR="00965EA9" w:rsidRPr="00965EA9" w:rsidRDefault="00965EA9" w:rsidP="00B228FE">
            <w:pPr>
              <w:spacing w:line="276" w:lineRule="auto"/>
              <w:rPr>
                <w:rFonts w:eastAsia="Times New Roman" w:cs="Times New Roman"/>
                <w:b/>
                <w:sz w:val="18"/>
                <w:szCs w:val="18"/>
                <w:lang w:eastAsia="tr-TR"/>
              </w:rPr>
            </w:pPr>
          </w:p>
        </w:tc>
        <w:tc>
          <w:tcPr>
            <w:tcW w:w="667"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CO</w:t>
            </w:r>
          </w:p>
        </w:tc>
        <w:tc>
          <w:tcPr>
            <w:tcW w:w="667"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ATO</w:t>
            </w:r>
          </w:p>
        </w:tc>
        <w:tc>
          <w:tcPr>
            <w:tcW w:w="667"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NO</w:t>
            </w:r>
          </w:p>
        </w:tc>
        <w:tc>
          <w:tcPr>
            <w:tcW w:w="667"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ADH</w:t>
            </w:r>
          </w:p>
        </w:tc>
        <w:tc>
          <w:tcPr>
            <w:tcW w:w="669"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ÖDH</w:t>
            </w:r>
          </w:p>
        </w:tc>
        <w:tc>
          <w:tcPr>
            <w:tcW w:w="621"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ADH</w:t>
            </w:r>
          </w:p>
        </w:tc>
        <w:tc>
          <w:tcPr>
            <w:tcW w:w="662"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SDH</w:t>
            </w:r>
          </w:p>
        </w:tc>
        <w:tc>
          <w:tcPr>
            <w:tcW w:w="621"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KO</w:t>
            </w:r>
          </w:p>
        </w:tc>
        <w:tc>
          <w:tcPr>
            <w:tcW w:w="662"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BÖO</w:t>
            </w:r>
          </w:p>
        </w:tc>
        <w:tc>
          <w:tcPr>
            <w:tcW w:w="1145" w:type="dxa"/>
          </w:tcPr>
          <w:p w:rsidR="00965EA9" w:rsidRPr="00965EA9" w:rsidRDefault="00965EA9" w:rsidP="00B228FE">
            <w:pPr>
              <w:spacing w:after="0" w:line="276" w:lineRule="auto"/>
              <w:ind w:firstLine="0"/>
              <w:rPr>
                <w:rFonts w:eastAsia="Times New Roman" w:cs="Times New Roman"/>
                <w:b/>
                <w:sz w:val="18"/>
                <w:szCs w:val="18"/>
                <w:lang w:eastAsia="tr-TR"/>
              </w:rPr>
            </w:pPr>
            <w:r>
              <w:rPr>
                <w:rFonts w:eastAsia="Times New Roman" w:cs="Times New Roman"/>
                <w:b/>
                <w:sz w:val="18"/>
                <w:szCs w:val="18"/>
                <w:lang w:eastAsia="tr-TR"/>
              </w:rPr>
              <w:t>KVYK/T.A</w:t>
            </w:r>
          </w:p>
        </w:tc>
      </w:tr>
      <w:tr w:rsidR="00965EA9" w:rsidTr="00965EA9">
        <w:tc>
          <w:tcPr>
            <w:tcW w:w="474" w:type="dxa"/>
          </w:tcPr>
          <w:p w:rsidR="00965EA9" w:rsidRPr="00965EA9" w:rsidRDefault="00965EA9" w:rsidP="00B228FE">
            <w:pPr>
              <w:spacing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w:t>
            </w:r>
            <w:r w:rsidRPr="00965EA9">
              <w:rPr>
                <w:rFonts w:eastAsia="Times New Roman" w:cs="Times New Roman"/>
                <w:b/>
                <w:sz w:val="18"/>
                <w:szCs w:val="18"/>
                <w:vertAlign w:val="superscript"/>
                <w:lang w:eastAsia="tr-TR"/>
              </w:rPr>
              <w:t>*</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0,005</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0,008</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0,094</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0,013</w:t>
            </w:r>
          </w:p>
        </w:tc>
        <w:tc>
          <w:tcPr>
            <w:tcW w:w="669"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0,039</w:t>
            </w:r>
          </w:p>
        </w:tc>
        <w:tc>
          <w:tcPr>
            <w:tcW w:w="621"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0,006</w:t>
            </w:r>
          </w:p>
        </w:tc>
        <w:tc>
          <w:tcPr>
            <w:tcW w:w="662"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21"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0,026</w:t>
            </w:r>
          </w:p>
        </w:tc>
        <w:tc>
          <w:tcPr>
            <w:tcW w:w="662"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0,108</w:t>
            </w:r>
          </w:p>
        </w:tc>
        <w:tc>
          <w:tcPr>
            <w:tcW w:w="1145"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0,021</w:t>
            </w:r>
          </w:p>
        </w:tc>
      </w:tr>
      <w:tr w:rsidR="00965EA9" w:rsidTr="00965EA9">
        <w:tc>
          <w:tcPr>
            <w:tcW w:w="474" w:type="dxa"/>
          </w:tcPr>
          <w:p w:rsidR="00965EA9" w:rsidRPr="00965EA9" w:rsidRDefault="00965EA9" w:rsidP="00B228FE">
            <w:pPr>
              <w:spacing w:line="276" w:lineRule="auto"/>
              <w:ind w:firstLine="0"/>
              <w:rPr>
                <w:rFonts w:eastAsia="Times New Roman" w:cs="Times New Roman"/>
                <w:b/>
                <w:sz w:val="18"/>
                <w:szCs w:val="18"/>
                <w:vertAlign w:val="superscript"/>
                <w:lang w:eastAsia="tr-TR"/>
              </w:rPr>
            </w:pPr>
            <w:r w:rsidRPr="00965EA9">
              <w:rPr>
                <w:rFonts w:eastAsia="Times New Roman" w:cs="Times New Roman"/>
                <w:b/>
                <w:sz w:val="18"/>
                <w:szCs w:val="18"/>
                <w:lang w:eastAsia="tr-TR"/>
              </w:rPr>
              <w:t>A</w:t>
            </w:r>
            <w:r w:rsidRPr="00965EA9">
              <w:rPr>
                <w:rFonts w:eastAsia="Times New Roman" w:cs="Times New Roman"/>
                <w:b/>
                <w:sz w:val="18"/>
                <w:szCs w:val="18"/>
                <w:vertAlign w:val="superscript"/>
                <w:lang w:eastAsia="tr-TR"/>
              </w:rPr>
              <w:t>-</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67"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69"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21"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662"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-0,015</w:t>
            </w:r>
          </w:p>
        </w:tc>
        <w:tc>
          <w:tcPr>
            <w:tcW w:w="621"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0,001</w:t>
            </w:r>
          </w:p>
        </w:tc>
        <w:tc>
          <w:tcPr>
            <w:tcW w:w="662"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1145"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0,001</w:t>
            </w:r>
          </w:p>
        </w:tc>
      </w:tr>
    </w:tbl>
    <w:p w:rsidR="00965EA9" w:rsidRDefault="00965EA9" w:rsidP="00712C7E">
      <w:pPr>
        <w:jc w:val="center"/>
        <w:rPr>
          <w:rFonts w:eastAsia="Times New Roman" w:cs="Times New Roman"/>
          <w:b/>
          <w:szCs w:val="24"/>
          <w:lang w:eastAsia="tr-TR"/>
        </w:rPr>
      </w:pPr>
    </w:p>
    <w:tbl>
      <w:tblPr>
        <w:tblStyle w:val="TabloKlavuzu"/>
        <w:tblW w:w="7614" w:type="dxa"/>
        <w:tblInd w:w="808" w:type="dxa"/>
        <w:tblLook w:val="04A0" w:firstRow="1" w:lastRow="0" w:firstColumn="1" w:lastColumn="0" w:noHBand="0" w:noVBand="1"/>
      </w:tblPr>
      <w:tblGrid>
        <w:gridCol w:w="525"/>
        <w:gridCol w:w="702"/>
        <w:gridCol w:w="703"/>
        <w:gridCol w:w="704"/>
        <w:gridCol w:w="704"/>
        <w:gridCol w:w="702"/>
        <w:gridCol w:w="766"/>
        <w:gridCol w:w="702"/>
        <w:gridCol w:w="702"/>
        <w:gridCol w:w="702"/>
        <w:gridCol w:w="702"/>
      </w:tblGrid>
      <w:tr w:rsidR="00965EA9" w:rsidTr="00965EA9">
        <w:tc>
          <w:tcPr>
            <w:tcW w:w="534" w:type="dxa"/>
          </w:tcPr>
          <w:p w:rsidR="00965EA9" w:rsidRPr="00965EA9" w:rsidRDefault="00965EA9" w:rsidP="00B228FE">
            <w:pPr>
              <w:spacing w:line="276" w:lineRule="auto"/>
              <w:rPr>
                <w:rFonts w:eastAsia="Times New Roman" w:cs="Times New Roman"/>
                <w:b/>
                <w:sz w:val="18"/>
                <w:szCs w:val="18"/>
                <w:lang w:eastAsia="tr-TR"/>
              </w:rPr>
            </w:pP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AKO</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ÖKO</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BKM</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NKM</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FKO</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PD/DD</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F/S</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ABO</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ÖBO</w:t>
            </w:r>
          </w:p>
        </w:tc>
        <w:tc>
          <w:tcPr>
            <w:tcW w:w="708" w:type="dxa"/>
          </w:tcPr>
          <w:p w:rsidR="00965EA9" w:rsidRPr="00965EA9" w:rsidRDefault="00965EA9" w:rsidP="00B228FE">
            <w:pPr>
              <w:spacing w:after="0"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SBO</w:t>
            </w:r>
          </w:p>
        </w:tc>
      </w:tr>
      <w:tr w:rsidR="00965EA9" w:rsidTr="00965EA9">
        <w:tc>
          <w:tcPr>
            <w:tcW w:w="534" w:type="dxa"/>
          </w:tcPr>
          <w:p w:rsidR="00965EA9" w:rsidRPr="00965EA9" w:rsidRDefault="00965EA9" w:rsidP="00B228FE">
            <w:pPr>
              <w:spacing w:line="276" w:lineRule="auto"/>
              <w:ind w:firstLine="0"/>
              <w:rPr>
                <w:rFonts w:eastAsia="Times New Roman" w:cs="Times New Roman"/>
                <w:b/>
                <w:sz w:val="18"/>
                <w:szCs w:val="18"/>
                <w:lang w:eastAsia="tr-TR"/>
              </w:rPr>
            </w:pPr>
            <w:r w:rsidRPr="00965EA9">
              <w:rPr>
                <w:rFonts w:eastAsia="Times New Roman" w:cs="Times New Roman"/>
                <w:b/>
                <w:sz w:val="18"/>
                <w:szCs w:val="18"/>
                <w:lang w:eastAsia="tr-TR"/>
              </w:rPr>
              <w:t>A</w:t>
            </w:r>
            <w:r w:rsidRPr="00965EA9">
              <w:rPr>
                <w:rFonts w:eastAsia="Times New Roman" w:cs="Times New Roman"/>
                <w:b/>
                <w:sz w:val="18"/>
                <w:szCs w:val="18"/>
                <w:vertAlign w:val="superscript"/>
                <w:lang w:eastAsia="tr-TR"/>
              </w:rPr>
              <w:t>*</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0,032</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0,037</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0,005</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0,014</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0,037</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0,035</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0,178</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0,006</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0,021</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0,024</w:t>
            </w:r>
          </w:p>
        </w:tc>
      </w:tr>
      <w:tr w:rsidR="00965EA9" w:rsidTr="00965EA9">
        <w:tc>
          <w:tcPr>
            <w:tcW w:w="534" w:type="dxa"/>
          </w:tcPr>
          <w:p w:rsidR="00965EA9" w:rsidRPr="00965EA9" w:rsidRDefault="00965EA9" w:rsidP="00B228FE">
            <w:pPr>
              <w:spacing w:line="276" w:lineRule="auto"/>
              <w:ind w:firstLine="0"/>
              <w:rPr>
                <w:rFonts w:eastAsia="Times New Roman" w:cs="Times New Roman"/>
                <w:b/>
                <w:sz w:val="18"/>
                <w:szCs w:val="18"/>
                <w:vertAlign w:val="superscript"/>
                <w:lang w:eastAsia="tr-TR"/>
              </w:rPr>
            </w:pPr>
            <w:r w:rsidRPr="00965EA9">
              <w:rPr>
                <w:rFonts w:eastAsia="Times New Roman" w:cs="Times New Roman"/>
                <w:b/>
                <w:sz w:val="18"/>
                <w:szCs w:val="18"/>
                <w:lang w:eastAsia="tr-TR"/>
              </w:rPr>
              <w:t>A</w:t>
            </w:r>
            <w:r w:rsidRPr="00965EA9">
              <w:rPr>
                <w:rFonts w:eastAsia="Times New Roman" w:cs="Times New Roman"/>
                <w:b/>
                <w:sz w:val="18"/>
                <w:szCs w:val="18"/>
                <w:vertAlign w:val="superscript"/>
                <w:lang w:eastAsia="tr-TR"/>
              </w:rPr>
              <w:t>-</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8,721</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c>
          <w:tcPr>
            <w:tcW w:w="708" w:type="dxa"/>
          </w:tcPr>
          <w:p w:rsidR="00965EA9" w:rsidRPr="00965EA9" w:rsidRDefault="00965EA9" w:rsidP="00B228FE">
            <w:pPr>
              <w:spacing w:line="276" w:lineRule="auto"/>
              <w:ind w:firstLine="0"/>
              <w:rPr>
                <w:rFonts w:eastAsia="Times New Roman" w:cs="Times New Roman"/>
                <w:sz w:val="18"/>
                <w:szCs w:val="18"/>
                <w:lang w:eastAsia="tr-TR"/>
              </w:rPr>
            </w:pPr>
            <w:r w:rsidRPr="00965EA9">
              <w:rPr>
                <w:rFonts w:eastAsia="Times New Roman" w:cs="Times New Roman"/>
                <w:sz w:val="18"/>
                <w:szCs w:val="18"/>
                <w:lang w:eastAsia="tr-TR"/>
              </w:rPr>
              <w:t>0,000</w:t>
            </w:r>
          </w:p>
        </w:tc>
      </w:tr>
    </w:tbl>
    <w:p w:rsidR="008364C3" w:rsidRPr="00074C14" w:rsidRDefault="008364C3" w:rsidP="006E1A9C">
      <w:pPr>
        <w:ind w:firstLine="0"/>
        <w:rPr>
          <w:rFonts w:eastAsia="Times New Roman" w:cs="Times New Roman"/>
          <w:b/>
          <w:szCs w:val="24"/>
          <w:lang w:eastAsia="tr-TR"/>
        </w:rPr>
      </w:pPr>
    </w:p>
    <w:p w:rsidR="00D51FF2" w:rsidRPr="00074C14" w:rsidRDefault="0030748E" w:rsidP="00D51FF2">
      <w:pPr>
        <w:rPr>
          <w:rFonts w:eastAsia="Times New Roman" w:cs="Times New Roman"/>
          <w:szCs w:val="24"/>
          <w:lang w:eastAsia="tr-TR"/>
        </w:rPr>
      </w:pPr>
      <w:r>
        <w:rPr>
          <w:rFonts w:eastAsia="Times New Roman" w:cs="Times New Roman"/>
          <w:szCs w:val="24"/>
          <w:lang w:eastAsia="tr-TR"/>
        </w:rPr>
        <w:t>Pozitif ideal çözüm için her</w:t>
      </w:r>
      <w:r w:rsidR="004551AD">
        <w:rPr>
          <w:rFonts w:eastAsia="Times New Roman" w:cs="Times New Roman"/>
          <w:szCs w:val="24"/>
          <w:lang w:eastAsia="tr-TR"/>
        </w:rPr>
        <w:t xml:space="preserve"> </w:t>
      </w:r>
      <w:r w:rsidR="008D2AEC">
        <w:rPr>
          <w:rFonts w:eastAsia="Times New Roman" w:cs="Times New Roman"/>
          <w:szCs w:val="24"/>
          <w:lang w:eastAsia="tr-TR"/>
        </w:rPr>
        <w:t>bir sütundaki maksimum değerler</w:t>
      </w:r>
      <w:r w:rsidR="00F76CB8" w:rsidRPr="00074C14">
        <w:rPr>
          <w:rFonts w:eastAsia="Times New Roman" w:cs="Times New Roman"/>
          <w:szCs w:val="24"/>
          <w:lang w:eastAsia="tr-TR"/>
        </w:rPr>
        <w:t xml:space="preserve">, negatif ideal çözüm için ise her bir sütundaki minimum değerler dikkate alınmıştır. </w:t>
      </w:r>
    </w:p>
    <w:p w:rsidR="00535CC4" w:rsidRPr="00074C14" w:rsidRDefault="0016475E" w:rsidP="00965EA9">
      <w:pPr>
        <w:jc w:val="left"/>
        <w:rPr>
          <w:rFonts w:eastAsia="Times New Roman" w:cs="Times New Roman"/>
          <w:szCs w:val="24"/>
          <w:lang w:eastAsia="tr-TR"/>
        </w:rPr>
        <w:sectPr w:rsidR="00535CC4" w:rsidRPr="00074C14" w:rsidSect="00F61297">
          <w:pgSz w:w="11906" w:h="16838" w:code="9"/>
          <w:pgMar w:top="1701" w:right="1134" w:bottom="1701" w:left="2268" w:header="709" w:footer="709" w:gutter="0"/>
          <w:cols w:space="708"/>
          <w:docGrid w:linePitch="360"/>
        </w:sectPr>
      </w:pPr>
      <w:r w:rsidRPr="00074C14">
        <w:rPr>
          <w:rFonts w:eastAsia="Times New Roman" w:cs="Times New Roman"/>
          <w:szCs w:val="24"/>
          <w:lang w:eastAsia="tr-TR"/>
        </w:rPr>
        <w:t>(3.11) ve (3.12)numaralı f</w:t>
      </w:r>
      <w:r w:rsidR="0030748E">
        <w:rPr>
          <w:rFonts w:eastAsia="Times New Roman" w:cs="Times New Roman"/>
          <w:szCs w:val="24"/>
          <w:lang w:eastAsia="tr-TR"/>
        </w:rPr>
        <w:t>ormüller kullanılarak</w:t>
      </w:r>
      <w:r w:rsidR="008D2AEC">
        <w:rPr>
          <w:rFonts w:eastAsia="Times New Roman" w:cs="Times New Roman"/>
          <w:szCs w:val="24"/>
          <w:lang w:eastAsia="tr-TR"/>
        </w:rPr>
        <w:t xml:space="preserve"> pozitif v</w:t>
      </w:r>
      <w:r w:rsidR="00D51FF2">
        <w:rPr>
          <w:rFonts w:eastAsia="Times New Roman" w:cs="Times New Roman"/>
          <w:szCs w:val="24"/>
          <w:lang w:eastAsia="tr-TR"/>
        </w:rPr>
        <w:t xml:space="preserve">e negatif ideal çözüm </w:t>
      </w:r>
      <w:r w:rsidR="00965EA9">
        <w:rPr>
          <w:rFonts w:eastAsia="Times New Roman" w:cs="Times New Roman"/>
          <w:szCs w:val="24"/>
          <w:lang w:eastAsia="tr-TR"/>
        </w:rPr>
        <w:t xml:space="preserve">kümeleri </w:t>
      </w:r>
      <w:r w:rsidRPr="00074C14">
        <w:rPr>
          <w:rFonts w:eastAsia="Times New Roman" w:cs="Times New Roman"/>
          <w:szCs w:val="24"/>
          <w:lang w:eastAsia="tr-TR"/>
        </w:rPr>
        <w:t>oluşturulmuştur.</w:t>
      </w:r>
    </w:p>
    <w:p w:rsidR="00535CC4" w:rsidRPr="00325C39" w:rsidRDefault="00712C7E" w:rsidP="003E5BBC">
      <w:pPr>
        <w:jc w:val="center"/>
        <w:rPr>
          <w:rFonts w:eastAsia="Times New Roman" w:cs="Times New Roman"/>
          <w:b/>
          <w:szCs w:val="24"/>
          <w:lang w:eastAsia="tr-TR"/>
        </w:rPr>
      </w:pPr>
      <w:bookmarkStart w:id="95" w:name="_Toc55244836"/>
      <w:r w:rsidRPr="00325C39">
        <w:rPr>
          <w:b/>
          <w:bCs/>
          <w:szCs w:val="24"/>
        </w:rPr>
        <w:lastRenderedPageBreak/>
        <w:t xml:space="preserve">Tablo </w:t>
      </w:r>
      <w:r w:rsidR="00D121CB" w:rsidRPr="00325C39">
        <w:rPr>
          <w:b/>
          <w:bCs/>
          <w:szCs w:val="24"/>
        </w:rPr>
        <w:fldChar w:fldCharType="begin"/>
      </w:r>
      <w:r w:rsidR="00F4211C" w:rsidRPr="00325C39">
        <w:rPr>
          <w:b/>
          <w:bCs/>
          <w:szCs w:val="24"/>
        </w:rPr>
        <w:instrText xml:space="preserve"> SEQ Tablo \* ARABIC </w:instrText>
      </w:r>
      <w:r w:rsidR="00D121CB" w:rsidRPr="00325C39">
        <w:rPr>
          <w:b/>
          <w:bCs/>
          <w:szCs w:val="24"/>
        </w:rPr>
        <w:fldChar w:fldCharType="separate"/>
      </w:r>
      <w:r w:rsidR="006F6525">
        <w:rPr>
          <w:b/>
          <w:bCs/>
          <w:noProof/>
          <w:szCs w:val="24"/>
        </w:rPr>
        <w:t>18</w:t>
      </w:r>
      <w:r w:rsidR="00D121CB" w:rsidRPr="00325C39">
        <w:rPr>
          <w:b/>
          <w:bCs/>
          <w:noProof/>
          <w:szCs w:val="24"/>
        </w:rPr>
        <w:fldChar w:fldCharType="end"/>
      </w:r>
      <w:r w:rsidR="006E1A9C">
        <w:rPr>
          <w:b/>
          <w:bCs/>
          <w:szCs w:val="24"/>
        </w:rPr>
        <w:t xml:space="preserve">. </w:t>
      </w:r>
      <w:r w:rsidR="00535CC4" w:rsidRPr="00325C39">
        <w:rPr>
          <w:rFonts w:eastAsia="Times New Roman" w:cs="Times New Roman"/>
          <w:b/>
          <w:szCs w:val="24"/>
          <w:lang w:eastAsia="tr-TR"/>
        </w:rPr>
        <w:t>Maksimum İdeal Noktaya Olan Uzaklıkların Hesaplanması</w:t>
      </w:r>
      <w:bookmarkEnd w:id="95"/>
    </w:p>
    <w:p w:rsidR="00AE45F8" w:rsidRPr="006E1A9C" w:rsidRDefault="004C02C4" w:rsidP="006E1A9C">
      <w:pPr>
        <w:jc w:val="center"/>
        <w:rPr>
          <w:rFonts w:eastAsia="Times New Roman" w:cs="Times New Roman"/>
          <w:b/>
          <w:szCs w:val="24"/>
          <w:lang w:eastAsia="tr-TR"/>
        </w:rPr>
      </w:pPr>
      <w:r w:rsidRPr="006E1A9C">
        <w:rPr>
          <w:rFonts w:eastAsia="Times New Roman" w:cs="Times New Roman"/>
          <w:b/>
          <w:szCs w:val="24"/>
          <w:lang w:eastAsia="tr-TR"/>
        </w:rPr>
        <w:t>Pozitif İdeal (S</w:t>
      </w:r>
      <w:r w:rsidRPr="006E1A9C">
        <w:rPr>
          <w:rFonts w:eastAsia="Times New Roman" w:cs="Times New Roman"/>
          <w:b/>
          <w:szCs w:val="24"/>
          <w:vertAlign w:val="superscript"/>
          <w:lang w:eastAsia="tr-TR"/>
        </w:rPr>
        <w:t>*</w:t>
      </w:r>
      <w:r w:rsidRPr="006E1A9C">
        <w:rPr>
          <w:rFonts w:eastAsia="Times New Roman" w:cs="Times New Roman"/>
          <w:b/>
          <w:szCs w:val="24"/>
          <w:lang w:eastAsia="tr-TR"/>
        </w:rPr>
        <w:t>) Ayrım Ölçüleri</w:t>
      </w:r>
    </w:p>
    <w:tbl>
      <w:tblPr>
        <w:tblStyle w:val="TabloKlavuzu"/>
        <w:tblW w:w="0" w:type="auto"/>
        <w:jc w:val="center"/>
        <w:tblLook w:val="04A0" w:firstRow="1" w:lastRow="0" w:firstColumn="1" w:lastColumn="0" w:noHBand="0" w:noVBand="1"/>
      </w:tblPr>
      <w:tblGrid>
        <w:gridCol w:w="1227"/>
        <w:gridCol w:w="1091"/>
      </w:tblGrid>
      <w:tr w:rsidR="00535CC4" w:rsidRPr="00325C39" w:rsidTr="00491926">
        <w:trPr>
          <w:trHeight w:val="451"/>
          <w:jc w:val="center"/>
        </w:trPr>
        <w:tc>
          <w:tcPr>
            <w:tcW w:w="1227" w:type="dxa"/>
          </w:tcPr>
          <w:p w:rsidR="00535CC4" w:rsidRPr="00325C39" w:rsidRDefault="004C02C4" w:rsidP="00B228FE">
            <w:pPr>
              <w:spacing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FİRMALAR</w:t>
            </w:r>
          </w:p>
        </w:tc>
        <w:tc>
          <w:tcPr>
            <w:tcW w:w="1091" w:type="dxa"/>
          </w:tcPr>
          <w:p w:rsidR="00535CC4" w:rsidRPr="00325C39" w:rsidRDefault="00535CC4" w:rsidP="00B228FE">
            <w:pPr>
              <w:spacing w:line="276" w:lineRule="auto"/>
              <w:ind w:firstLine="0"/>
              <w:jc w:val="center"/>
              <w:rPr>
                <w:rFonts w:eastAsia="Times New Roman" w:cs="Times New Roman"/>
                <w:b/>
                <w:sz w:val="18"/>
                <w:szCs w:val="18"/>
                <w:vertAlign w:val="superscript"/>
                <w:lang w:eastAsia="tr-TR"/>
              </w:rPr>
            </w:pPr>
            <w:r w:rsidRPr="00325C39">
              <w:rPr>
                <w:rFonts w:eastAsia="Times New Roman" w:cs="Times New Roman"/>
                <w:b/>
                <w:sz w:val="18"/>
                <w:szCs w:val="18"/>
                <w:lang w:eastAsia="tr-TR"/>
              </w:rPr>
              <w:t>S</w:t>
            </w:r>
            <w:r w:rsidRPr="00325C39">
              <w:rPr>
                <w:rFonts w:eastAsia="Times New Roman" w:cs="Times New Roman"/>
                <w:b/>
                <w:sz w:val="18"/>
                <w:szCs w:val="18"/>
                <w:vertAlign w:val="superscript"/>
                <w:lang w:eastAsia="tr-TR"/>
              </w:rPr>
              <w:t>*</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ALYAG</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0,210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AVOD</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0,242</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BANVT</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0,237</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CCOLA</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0,140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DARDL</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0,240</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EKIZ</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ERSU</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0,243</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FRIGO</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0,242</w:t>
            </w:r>
          </w:p>
        </w:tc>
      </w:tr>
      <w:tr w:rsidR="00E80F69" w:rsidRPr="00325C39" w:rsidTr="00491926">
        <w:trPr>
          <w:trHeight w:val="451"/>
          <w:jc w:val="center"/>
        </w:trPr>
        <w:tc>
          <w:tcPr>
            <w:tcW w:w="1227" w:type="dxa"/>
          </w:tcPr>
          <w:p w:rsidR="00E80F69" w:rsidRPr="00325C39" w:rsidRDefault="00482F2F"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KENT</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0,231</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KERVT</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0,235</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KNFRT</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KRSTL</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0,237</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MERKO</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0,233</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OYLUM</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0,236</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PENGD</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0,234</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PETUN</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0,243</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PINSU</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0,239</w:t>
            </w:r>
          </w:p>
        </w:tc>
      </w:tr>
      <w:tr w:rsidR="00E80F69" w:rsidRPr="00325C39" w:rsidTr="00482F2F">
        <w:trPr>
          <w:trHeight w:val="554"/>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PNSUT</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0,243</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SELGD</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TATGD</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0,241</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TKURU</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0,166</w:t>
            </w:r>
          </w:p>
        </w:tc>
      </w:tr>
      <w:tr w:rsidR="00E80F69" w:rsidRPr="00325C39" w:rsidTr="00325C39">
        <w:trPr>
          <w:trHeight w:val="32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TUKAS</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0,241</w:t>
            </w:r>
          </w:p>
        </w:tc>
      </w:tr>
      <w:tr w:rsidR="00E80F69" w:rsidRPr="00325C39" w:rsidTr="00491926">
        <w:trPr>
          <w:trHeight w:val="465"/>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ULUUN</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0,230</w:t>
            </w:r>
          </w:p>
        </w:tc>
      </w:tr>
      <w:tr w:rsidR="00E80F69" w:rsidRPr="00325C39" w:rsidTr="00491926">
        <w:trPr>
          <w:trHeight w:val="451"/>
          <w:jc w:val="center"/>
        </w:trPr>
        <w:tc>
          <w:tcPr>
            <w:tcW w:w="1227" w:type="dxa"/>
          </w:tcPr>
          <w:p w:rsidR="00E80F69" w:rsidRPr="00325C39" w:rsidRDefault="00E80F69" w:rsidP="00B228FE">
            <w:pPr>
              <w:spacing w:after="0" w:line="276" w:lineRule="auto"/>
              <w:ind w:firstLine="0"/>
              <w:jc w:val="center"/>
              <w:rPr>
                <w:rFonts w:eastAsia="Times New Roman" w:cs="Times New Roman"/>
                <w:b/>
                <w:sz w:val="18"/>
                <w:szCs w:val="18"/>
                <w:lang w:eastAsia="tr-TR"/>
              </w:rPr>
            </w:pPr>
            <w:r w:rsidRPr="00325C39">
              <w:rPr>
                <w:rFonts w:eastAsia="Times New Roman" w:cs="Times New Roman"/>
                <w:b/>
                <w:sz w:val="18"/>
                <w:szCs w:val="18"/>
                <w:lang w:eastAsia="tr-TR"/>
              </w:rPr>
              <w:t>ULKER</w:t>
            </w:r>
          </w:p>
        </w:tc>
        <w:tc>
          <w:tcPr>
            <w:tcW w:w="1091" w:type="dxa"/>
          </w:tcPr>
          <w:p w:rsidR="00E80F69" w:rsidRPr="00325C39" w:rsidRDefault="00E80F69" w:rsidP="00B228FE">
            <w:pPr>
              <w:spacing w:line="276" w:lineRule="auto"/>
              <w:ind w:firstLine="0"/>
              <w:jc w:val="center"/>
              <w:rPr>
                <w:rFonts w:eastAsia="Times New Roman" w:cs="Times New Roman"/>
                <w:sz w:val="18"/>
                <w:szCs w:val="18"/>
                <w:lang w:eastAsia="tr-TR"/>
              </w:rPr>
            </w:pPr>
            <w:r w:rsidRPr="00325C39">
              <w:rPr>
                <w:rFonts w:eastAsia="Times New Roman" w:cs="Times New Roman"/>
                <w:sz w:val="18"/>
                <w:szCs w:val="18"/>
                <w:lang w:eastAsia="tr-TR"/>
              </w:rPr>
              <w:t>0,221</w:t>
            </w:r>
          </w:p>
        </w:tc>
      </w:tr>
    </w:tbl>
    <w:p w:rsidR="00AE45F8" w:rsidRDefault="0016475E" w:rsidP="00AE45F8">
      <w:pPr>
        <w:ind w:firstLine="0"/>
        <w:rPr>
          <w:rFonts w:eastAsia="Times New Roman" w:cs="Times New Roman"/>
          <w:szCs w:val="24"/>
          <w:lang w:eastAsia="tr-TR"/>
        </w:rPr>
      </w:pPr>
      <w:r w:rsidRPr="00074C14">
        <w:rPr>
          <w:rFonts w:eastAsia="Times New Roman" w:cs="Times New Roman"/>
          <w:b/>
          <w:szCs w:val="24"/>
          <w:lang w:eastAsia="tr-TR"/>
        </w:rPr>
        <w:t>(</w:t>
      </w:r>
      <w:r w:rsidRPr="00074C14">
        <w:rPr>
          <w:rFonts w:eastAsia="Times New Roman" w:cs="Times New Roman"/>
          <w:szCs w:val="24"/>
          <w:lang w:eastAsia="tr-TR"/>
        </w:rPr>
        <w:t>3.13) numaralı formül kullanılarak pozitif ideal ayrım ölçütü oluşturulmuştur</w:t>
      </w:r>
      <w:r w:rsidR="00491926">
        <w:rPr>
          <w:rFonts w:eastAsia="Times New Roman" w:cs="Times New Roman"/>
          <w:szCs w:val="24"/>
          <w:lang w:eastAsia="tr-TR"/>
        </w:rPr>
        <w:t>.</w:t>
      </w:r>
    </w:p>
    <w:p w:rsidR="00325C39" w:rsidRDefault="00325C39" w:rsidP="00AE45F8">
      <w:pPr>
        <w:ind w:firstLine="0"/>
        <w:rPr>
          <w:rFonts w:eastAsia="Times New Roman" w:cs="Times New Roman"/>
          <w:b/>
          <w:bCs/>
          <w:szCs w:val="24"/>
          <w:lang w:eastAsia="tr-TR"/>
        </w:rPr>
      </w:pPr>
    </w:p>
    <w:p w:rsidR="004C02C4" w:rsidRPr="00AE45F8" w:rsidRDefault="004C02C4" w:rsidP="00C97E52">
      <w:pPr>
        <w:spacing w:after="0"/>
        <w:ind w:firstLine="0"/>
        <w:jc w:val="center"/>
        <w:rPr>
          <w:rFonts w:eastAsia="Times New Roman" w:cs="Times New Roman"/>
          <w:szCs w:val="24"/>
          <w:lang w:eastAsia="tr-TR"/>
        </w:rPr>
      </w:pPr>
      <w:r w:rsidRPr="0047775C">
        <w:rPr>
          <w:rFonts w:eastAsia="Times New Roman" w:cs="Times New Roman"/>
          <w:b/>
          <w:bCs/>
          <w:szCs w:val="24"/>
          <w:lang w:eastAsia="tr-TR"/>
        </w:rPr>
        <w:t>Negatif İdeal (S</w:t>
      </w:r>
      <w:r w:rsidRPr="0047775C">
        <w:rPr>
          <w:rFonts w:eastAsia="Times New Roman" w:cs="Times New Roman"/>
          <w:b/>
          <w:bCs/>
          <w:szCs w:val="24"/>
          <w:vertAlign w:val="superscript"/>
          <w:lang w:eastAsia="tr-TR"/>
        </w:rPr>
        <w:t>*</w:t>
      </w:r>
      <w:r w:rsidRPr="0047775C">
        <w:rPr>
          <w:rFonts w:eastAsia="Times New Roman" w:cs="Times New Roman"/>
          <w:b/>
          <w:bCs/>
          <w:szCs w:val="24"/>
          <w:lang w:eastAsia="tr-TR"/>
        </w:rPr>
        <w:t>) Ayrım Ölçüleri</w:t>
      </w:r>
    </w:p>
    <w:tbl>
      <w:tblPr>
        <w:tblStyle w:val="TabloKlavuzu"/>
        <w:tblW w:w="0" w:type="auto"/>
        <w:tblInd w:w="3256" w:type="dxa"/>
        <w:tblLook w:val="04A0" w:firstRow="1" w:lastRow="0" w:firstColumn="1" w:lastColumn="0" w:noHBand="0" w:noVBand="1"/>
      </w:tblPr>
      <w:tblGrid>
        <w:gridCol w:w="1275"/>
        <w:gridCol w:w="1134"/>
      </w:tblGrid>
      <w:tr w:rsidR="004C02C4" w:rsidRPr="00074C14" w:rsidTr="001B43B4">
        <w:tc>
          <w:tcPr>
            <w:tcW w:w="1275" w:type="dxa"/>
          </w:tcPr>
          <w:p w:rsidR="004C02C4" w:rsidRPr="00074C14" w:rsidRDefault="004C02C4" w:rsidP="00325C39">
            <w:pPr>
              <w:spacing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FİRMALAR</w:t>
            </w:r>
          </w:p>
        </w:tc>
        <w:tc>
          <w:tcPr>
            <w:tcW w:w="1134" w:type="dxa"/>
          </w:tcPr>
          <w:p w:rsidR="004C02C4" w:rsidRPr="00074C14" w:rsidRDefault="004C02C4" w:rsidP="00325C39">
            <w:pPr>
              <w:spacing w:line="240" w:lineRule="auto"/>
              <w:ind w:firstLine="0"/>
              <w:jc w:val="center"/>
              <w:rPr>
                <w:rFonts w:eastAsia="Times New Roman" w:cs="Times New Roman"/>
                <w:b/>
                <w:sz w:val="16"/>
                <w:szCs w:val="16"/>
                <w:vertAlign w:val="superscript"/>
                <w:lang w:eastAsia="tr-TR"/>
              </w:rPr>
            </w:pPr>
            <w:r w:rsidRPr="00074C14">
              <w:rPr>
                <w:rFonts w:eastAsia="Times New Roman" w:cs="Times New Roman"/>
                <w:b/>
                <w:sz w:val="16"/>
                <w:szCs w:val="16"/>
                <w:lang w:eastAsia="tr-TR"/>
              </w:rPr>
              <w:t>S</w:t>
            </w:r>
            <w:r w:rsidRPr="00074C14">
              <w:rPr>
                <w:rFonts w:eastAsia="Times New Roman" w:cs="Times New Roman"/>
                <w:b/>
                <w:sz w:val="16"/>
                <w:szCs w:val="16"/>
                <w:vertAlign w:val="superscript"/>
                <w:lang w:eastAsia="tr-TR"/>
              </w:rPr>
              <w:t>*</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ALYAG</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0,121</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AVOD</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0,027</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BANVT</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0,137</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C</w:t>
            </w:r>
            <w:r w:rsidRPr="00074C14">
              <w:rPr>
                <w:rFonts w:eastAsia="Times New Roman" w:cs="Times New Roman"/>
                <w:b/>
                <w:sz w:val="16"/>
                <w:szCs w:val="16"/>
                <w:lang w:eastAsia="tr-TR"/>
              </w:rPr>
              <w:t>COLA</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0,187</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DARDL</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0,048</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EKI</w:t>
            </w:r>
            <w:r w:rsidRPr="00074C14">
              <w:rPr>
                <w:rFonts w:eastAsia="Times New Roman" w:cs="Times New Roman"/>
                <w:b/>
                <w:sz w:val="16"/>
                <w:szCs w:val="16"/>
                <w:lang w:eastAsia="tr-TR"/>
              </w:rPr>
              <w:t>Z</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0,032</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ERSU</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0,019</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FRI</w:t>
            </w:r>
            <w:r w:rsidRPr="00074C14">
              <w:rPr>
                <w:rFonts w:eastAsia="Times New Roman" w:cs="Times New Roman"/>
                <w:b/>
                <w:sz w:val="16"/>
                <w:szCs w:val="16"/>
                <w:lang w:eastAsia="tr-TR"/>
              </w:rPr>
              <w:t>GO</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0,023</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KENT</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0,054</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KERVT</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0,031</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K</w:t>
            </w:r>
            <w:r>
              <w:rPr>
                <w:rFonts w:eastAsia="Times New Roman" w:cs="Times New Roman"/>
                <w:b/>
                <w:sz w:val="16"/>
                <w:szCs w:val="16"/>
                <w:lang w:eastAsia="tr-TR"/>
              </w:rPr>
              <w:t>NFRT</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0,030</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KRST</w:t>
            </w:r>
            <w:r w:rsidRPr="00074C14">
              <w:rPr>
                <w:rFonts w:eastAsia="Times New Roman" w:cs="Times New Roman"/>
                <w:b/>
                <w:sz w:val="16"/>
                <w:szCs w:val="16"/>
                <w:lang w:eastAsia="tr-TR"/>
              </w:rPr>
              <w:t>L</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0,026</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MERKO</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0,048</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OYLUM</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0,020</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PENGD</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0,031</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PETUN</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0,015</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PINSU</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0,021</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PNSUT</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0,014</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SELGD</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0,023</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TAT</w:t>
            </w:r>
            <w:r>
              <w:rPr>
                <w:rFonts w:eastAsia="Times New Roman" w:cs="Times New Roman"/>
                <w:b/>
                <w:sz w:val="16"/>
                <w:szCs w:val="16"/>
                <w:lang w:eastAsia="tr-TR"/>
              </w:rPr>
              <w:t>GD</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0,019</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sidRPr="00074C14">
              <w:rPr>
                <w:rFonts w:eastAsia="Times New Roman" w:cs="Times New Roman"/>
                <w:b/>
                <w:sz w:val="16"/>
                <w:szCs w:val="16"/>
                <w:lang w:eastAsia="tr-TR"/>
              </w:rPr>
              <w:t>TKURU</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0,110</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TUKAS</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0,021</w:t>
            </w:r>
          </w:p>
        </w:tc>
      </w:tr>
      <w:tr w:rsidR="00E80F69" w:rsidRPr="00074C14" w:rsidTr="001B43B4">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ULUUN</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0,031</w:t>
            </w:r>
          </w:p>
        </w:tc>
      </w:tr>
      <w:tr w:rsidR="00E80F69" w:rsidRPr="00074C14" w:rsidTr="0065420F">
        <w:trPr>
          <w:trHeight w:val="406"/>
        </w:trPr>
        <w:tc>
          <w:tcPr>
            <w:tcW w:w="1275" w:type="dxa"/>
          </w:tcPr>
          <w:p w:rsidR="00E80F69" w:rsidRPr="00074C14" w:rsidRDefault="00E80F69" w:rsidP="00325C39">
            <w:pPr>
              <w:spacing w:after="0" w:line="240" w:lineRule="auto"/>
              <w:ind w:firstLine="0"/>
              <w:jc w:val="center"/>
              <w:rPr>
                <w:rFonts w:eastAsia="Times New Roman" w:cs="Times New Roman"/>
                <w:b/>
                <w:sz w:val="16"/>
                <w:szCs w:val="16"/>
                <w:lang w:eastAsia="tr-TR"/>
              </w:rPr>
            </w:pPr>
            <w:r>
              <w:rPr>
                <w:rFonts w:eastAsia="Times New Roman" w:cs="Times New Roman"/>
                <w:b/>
                <w:sz w:val="16"/>
                <w:szCs w:val="16"/>
                <w:lang w:eastAsia="tr-TR"/>
              </w:rPr>
              <w:t>U</w:t>
            </w:r>
            <w:r w:rsidRPr="00074C14">
              <w:rPr>
                <w:rFonts w:eastAsia="Times New Roman" w:cs="Times New Roman"/>
                <w:b/>
                <w:sz w:val="16"/>
                <w:szCs w:val="16"/>
                <w:lang w:eastAsia="tr-TR"/>
              </w:rPr>
              <w:t>LKER</w:t>
            </w:r>
          </w:p>
        </w:tc>
        <w:tc>
          <w:tcPr>
            <w:tcW w:w="1134" w:type="dxa"/>
          </w:tcPr>
          <w:p w:rsidR="00E80F69" w:rsidRPr="00074C14" w:rsidRDefault="00E80F69" w:rsidP="00325C39">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0,097</w:t>
            </w:r>
          </w:p>
        </w:tc>
      </w:tr>
    </w:tbl>
    <w:p w:rsidR="00B3175D" w:rsidRDefault="00B3175D" w:rsidP="00AE45F8">
      <w:pPr>
        <w:ind w:firstLine="0"/>
        <w:rPr>
          <w:rFonts w:eastAsia="Times New Roman" w:cs="Times New Roman"/>
          <w:b/>
          <w:szCs w:val="24"/>
          <w:lang w:eastAsia="tr-TR"/>
        </w:rPr>
      </w:pPr>
    </w:p>
    <w:p w:rsidR="0065420F" w:rsidRDefault="0016475E" w:rsidP="00AE45F8">
      <w:pPr>
        <w:ind w:firstLine="0"/>
        <w:rPr>
          <w:rFonts w:eastAsia="Times New Roman" w:cs="Times New Roman"/>
          <w:szCs w:val="24"/>
          <w:lang w:eastAsia="tr-TR"/>
        </w:rPr>
      </w:pPr>
      <w:r w:rsidRPr="00074C14">
        <w:rPr>
          <w:rFonts w:eastAsia="Times New Roman" w:cs="Times New Roman"/>
          <w:b/>
          <w:szCs w:val="24"/>
          <w:lang w:eastAsia="tr-TR"/>
        </w:rPr>
        <w:t>(</w:t>
      </w:r>
      <w:r w:rsidRPr="00074C14">
        <w:rPr>
          <w:rFonts w:eastAsia="Times New Roman" w:cs="Times New Roman"/>
          <w:szCs w:val="24"/>
          <w:lang w:eastAsia="tr-TR"/>
        </w:rPr>
        <w:t>3.14) numa</w:t>
      </w:r>
      <w:r w:rsidR="0019798F" w:rsidRPr="00074C14">
        <w:rPr>
          <w:rFonts w:eastAsia="Times New Roman" w:cs="Times New Roman"/>
          <w:szCs w:val="24"/>
          <w:lang w:eastAsia="tr-TR"/>
        </w:rPr>
        <w:t>ralı formül kullanılarak negatif</w:t>
      </w:r>
      <w:r w:rsidRPr="00074C14">
        <w:rPr>
          <w:rFonts w:eastAsia="Times New Roman" w:cs="Times New Roman"/>
          <w:szCs w:val="24"/>
          <w:lang w:eastAsia="tr-TR"/>
        </w:rPr>
        <w:t xml:space="preserve"> ideal ayrım ölçütü </w:t>
      </w:r>
      <w:r w:rsidR="0005548D">
        <w:rPr>
          <w:rFonts w:eastAsia="Times New Roman" w:cs="Times New Roman"/>
          <w:szCs w:val="24"/>
          <w:lang w:eastAsia="tr-TR"/>
        </w:rPr>
        <w:t>oluşturulmuştur.</w:t>
      </w:r>
    </w:p>
    <w:p w:rsidR="00AE45F8" w:rsidRDefault="00AE45F8" w:rsidP="00AE45F8">
      <w:pPr>
        <w:ind w:firstLine="0"/>
        <w:rPr>
          <w:rFonts w:eastAsia="Times New Roman" w:cs="Times New Roman"/>
          <w:szCs w:val="24"/>
          <w:lang w:eastAsia="tr-TR"/>
        </w:rPr>
      </w:pPr>
    </w:p>
    <w:p w:rsidR="00325C39" w:rsidRDefault="00325C39" w:rsidP="00AE45F8">
      <w:pPr>
        <w:ind w:firstLine="0"/>
        <w:rPr>
          <w:rFonts w:eastAsia="Times New Roman" w:cs="Times New Roman"/>
          <w:szCs w:val="24"/>
          <w:lang w:eastAsia="tr-TR"/>
        </w:rPr>
      </w:pPr>
    </w:p>
    <w:p w:rsidR="00325C39" w:rsidRPr="00074C14" w:rsidRDefault="00325C39" w:rsidP="00AE45F8">
      <w:pPr>
        <w:ind w:firstLine="0"/>
        <w:rPr>
          <w:rFonts w:eastAsia="Times New Roman" w:cs="Times New Roman"/>
          <w:szCs w:val="24"/>
          <w:lang w:eastAsia="tr-TR"/>
        </w:rPr>
      </w:pPr>
    </w:p>
    <w:p w:rsidR="00712C7E" w:rsidRDefault="00712C7E" w:rsidP="00C97E52">
      <w:pPr>
        <w:spacing w:after="0"/>
        <w:jc w:val="center"/>
        <w:rPr>
          <w:rFonts w:eastAsia="Times New Roman" w:cs="Times New Roman"/>
          <w:b/>
          <w:szCs w:val="24"/>
          <w:lang w:eastAsia="tr-TR"/>
        </w:rPr>
      </w:pPr>
      <w:bookmarkStart w:id="96" w:name="_Toc55244837"/>
      <w:r w:rsidRPr="0047775C">
        <w:rPr>
          <w:b/>
          <w:bCs/>
        </w:rPr>
        <w:t xml:space="preserve">Tablo </w:t>
      </w:r>
      <w:r w:rsidR="00D121CB" w:rsidRPr="0047775C">
        <w:rPr>
          <w:b/>
          <w:bCs/>
        </w:rPr>
        <w:fldChar w:fldCharType="begin"/>
      </w:r>
      <w:r w:rsidR="00F4211C" w:rsidRPr="0047775C">
        <w:rPr>
          <w:b/>
          <w:bCs/>
        </w:rPr>
        <w:instrText xml:space="preserve"> SEQ Tablo \* ARABIC </w:instrText>
      </w:r>
      <w:r w:rsidR="00D121CB" w:rsidRPr="0047775C">
        <w:rPr>
          <w:b/>
          <w:bCs/>
        </w:rPr>
        <w:fldChar w:fldCharType="separate"/>
      </w:r>
      <w:r w:rsidR="006F6525">
        <w:rPr>
          <w:b/>
          <w:bCs/>
          <w:noProof/>
        </w:rPr>
        <w:t>19</w:t>
      </w:r>
      <w:r w:rsidR="00D121CB" w:rsidRPr="0047775C">
        <w:rPr>
          <w:b/>
          <w:bCs/>
          <w:noProof/>
        </w:rPr>
        <w:fldChar w:fldCharType="end"/>
      </w:r>
      <w:r w:rsidR="006E1A9C">
        <w:rPr>
          <w:b/>
          <w:bCs/>
        </w:rPr>
        <w:t>.</w:t>
      </w:r>
      <w:r w:rsidRPr="00074C14">
        <w:rPr>
          <w:rFonts w:eastAsia="Times New Roman" w:cs="Times New Roman"/>
          <w:b/>
          <w:szCs w:val="24"/>
          <w:lang w:eastAsia="tr-TR"/>
        </w:rPr>
        <w:t>İdeal Çözüme Göre Yakınlığın Hesaplanması</w:t>
      </w:r>
      <w:bookmarkEnd w:id="96"/>
    </w:p>
    <w:p w:rsidR="00C97E52" w:rsidRPr="0047775C" w:rsidRDefault="00C97E52" w:rsidP="00C97E52">
      <w:pPr>
        <w:spacing w:after="0"/>
        <w:jc w:val="center"/>
        <w:rPr>
          <w:rFonts w:eastAsia="Times New Roman" w:cs="Times New Roman"/>
          <w:b/>
          <w:szCs w:val="24"/>
          <w:lang w:eastAsia="tr-TR"/>
        </w:rPr>
      </w:pPr>
    </w:p>
    <w:tbl>
      <w:tblPr>
        <w:tblStyle w:val="TabloKlavuzu"/>
        <w:tblW w:w="0" w:type="auto"/>
        <w:tblInd w:w="1696" w:type="dxa"/>
        <w:tblLook w:val="04A0" w:firstRow="1" w:lastRow="0" w:firstColumn="1" w:lastColumn="0" w:noHBand="0" w:noVBand="1"/>
      </w:tblPr>
      <w:tblGrid>
        <w:gridCol w:w="1843"/>
        <w:gridCol w:w="1843"/>
        <w:gridCol w:w="1984"/>
      </w:tblGrid>
      <w:tr w:rsidR="0065420F" w:rsidRPr="002B77BE" w:rsidTr="002B77BE">
        <w:trPr>
          <w:trHeight w:val="329"/>
        </w:trPr>
        <w:tc>
          <w:tcPr>
            <w:tcW w:w="1843" w:type="dxa"/>
          </w:tcPr>
          <w:p w:rsidR="0065420F" w:rsidRPr="002B77BE" w:rsidRDefault="0065420F" w:rsidP="00B3175D">
            <w:pPr>
              <w:spacing w:line="240" w:lineRule="auto"/>
              <w:jc w:val="center"/>
              <w:rPr>
                <w:rFonts w:eastAsia="Times New Roman" w:cs="Times New Roman"/>
                <w:sz w:val="18"/>
                <w:szCs w:val="18"/>
                <w:lang w:eastAsia="tr-TR"/>
              </w:rPr>
            </w:pPr>
          </w:p>
        </w:tc>
        <w:tc>
          <w:tcPr>
            <w:tcW w:w="1843" w:type="dxa"/>
          </w:tcPr>
          <w:p w:rsidR="0065420F" w:rsidRPr="002B77BE" w:rsidRDefault="0065420F" w:rsidP="00B3175D">
            <w:pPr>
              <w:spacing w:line="240" w:lineRule="auto"/>
              <w:rPr>
                <w:rFonts w:eastAsia="Times New Roman" w:cs="Times New Roman"/>
                <w:sz w:val="18"/>
                <w:szCs w:val="18"/>
                <w:lang w:eastAsia="tr-TR"/>
              </w:rPr>
            </w:pPr>
            <w:r w:rsidRPr="002B77BE">
              <w:rPr>
                <w:rFonts w:eastAsia="Times New Roman" w:cs="Times New Roman"/>
                <w:b/>
                <w:sz w:val="18"/>
                <w:szCs w:val="18"/>
                <w:lang w:eastAsia="tr-TR"/>
              </w:rPr>
              <w:t>C</w:t>
            </w:r>
            <w:r w:rsidRPr="002B77BE">
              <w:rPr>
                <w:rFonts w:eastAsia="Times New Roman" w:cs="Times New Roman"/>
                <w:b/>
                <w:sz w:val="18"/>
                <w:szCs w:val="18"/>
                <w:vertAlign w:val="superscript"/>
                <w:lang w:eastAsia="tr-TR"/>
              </w:rPr>
              <w:t>+</w:t>
            </w:r>
          </w:p>
        </w:tc>
        <w:tc>
          <w:tcPr>
            <w:tcW w:w="1984" w:type="dxa"/>
          </w:tcPr>
          <w:p w:rsidR="0065420F" w:rsidRPr="002B77BE" w:rsidRDefault="0065420F" w:rsidP="00B3175D">
            <w:pPr>
              <w:spacing w:line="240" w:lineRule="auto"/>
              <w:rPr>
                <w:rFonts w:eastAsia="Times New Roman" w:cs="Times New Roman"/>
                <w:sz w:val="18"/>
                <w:szCs w:val="18"/>
                <w:lang w:eastAsia="tr-TR"/>
              </w:rPr>
            </w:pPr>
            <w:r w:rsidRPr="002B77BE">
              <w:rPr>
                <w:rFonts w:eastAsia="Times New Roman" w:cs="Times New Roman"/>
                <w:b/>
                <w:sz w:val="18"/>
                <w:szCs w:val="18"/>
                <w:lang w:eastAsia="tr-TR"/>
              </w:rPr>
              <w:t>SIRALAMA</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ALYAG</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0,366</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3</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AVOD</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0,100</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14</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BANVT</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0,137</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8</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CCOLA</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0,572</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DARDL</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0,167</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7</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EKIZ</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0,117</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12</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ERSU</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0,073</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22</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FRIGO</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0,088</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17</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KENT</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0,190</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5</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KERVT</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0,118</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10</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KNFRT</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0,110</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13</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KRSTL</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0,098</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15</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MERKO</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0,172</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6</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OYLUM</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0,081</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19</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PENGD</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0,118</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11</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PETUN</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0,059</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23</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PINSU</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0,081</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18</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PNSUT</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0,057</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24</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SELGD</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0,089</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16</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TATGD</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0,074</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21</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TKURU</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0,398</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TUKAS</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0,080</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20</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ULUUN</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0,120</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9</w:t>
            </w:r>
          </w:p>
        </w:tc>
      </w:tr>
      <w:tr w:rsidR="00E80F69" w:rsidRPr="002B77BE" w:rsidTr="0065420F">
        <w:tc>
          <w:tcPr>
            <w:tcW w:w="1843" w:type="dxa"/>
          </w:tcPr>
          <w:p w:rsidR="00E80F69" w:rsidRPr="002B77BE" w:rsidRDefault="00E80F69" w:rsidP="00B3175D">
            <w:pPr>
              <w:spacing w:after="0" w:line="240" w:lineRule="auto"/>
              <w:rPr>
                <w:rFonts w:eastAsia="Times New Roman" w:cs="Times New Roman"/>
                <w:b/>
                <w:sz w:val="18"/>
                <w:szCs w:val="18"/>
                <w:lang w:eastAsia="tr-TR"/>
              </w:rPr>
            </w:pPr>
            <w:r w:rsidRPr="002B77BE">
              <w:rPr>
                <w:rFonts w:eastAsia="Times New Roman" w:cs="Times New Roman"/>
                <w:b/>
                <w:sz w:val="18"/>
                <w:szCs w:val="18"/>
                <w:lang w:eastAsia="tr-TR"/>
              </w:rPr>
              <w:t>ULKER</w:t>
            </w:r>
          </w:p>
        </w:tc>
        <w:tc>
          <w:tcPr>
            <w:tcW w:w="1843"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0,306</w:t>
            </w:r>
          </w:p>
        </w:tc>
        <w:tc>
          <w:tcPr>
            <w:tcW w:w="1984" w:type="dxa"/>
          </w:tcPr>
          <w:p w:rsidR="00E80F69" w:rsidRPr="002B77BE" w:rsidRDefault="00E80F69" w:rsidP="00B3175D">
            <w:pPr>
              <w:spacing w:line="240" w:lineRule="auto"/>
              <w:rPr>
                <w:rFonts w:eastAsia="Times New Roman" w:cs="Times New Roman"/>
                <w:sz w:val="18"/>
                <w:szCs w:val="18"/>
                <w:lang w:eastAsia="tr-TR"/>
              </w:rPr>
            </w:pPr>
            <w:r w:rsidRPr="002B77BE">
              <w:rPr>
                <w:rFonts w:eastAsia="Times New Roman" w:cs="Times New Roman"/>
                <w:sz w:val="18"/>
                <w:szCs w:val="18"/>
                <w:lang w:eastAsia="tr-TR"/>
              </w:rPr>
              <w:t>4</w:t>
            </w:r>
          </w:p>
        </w:tc>
      </w:tr>
    </w:tbl>
    <w:p w:rsidR="00B3175D" w:rsidRDefault="00B3175D" w:rsidP="00AE45F8">
      <w:pPr>
        <w:ind w:firstLine="0"/>
        <w:rPr>
          <w:rFonts w:eastAsia="Times New Roman" w:cs="Times New Roman"/>
          <w:b/>
          <w:szCs w:val="24"/>
          <w:lang w:eastAsia="tr-TR"/>
        </w:rPr>
      </w:pPr>
    </w:p>
    <w:p w:rsidR="004C02C4" w:rsidRPr="00074C14" w:rsidRDefault="0016475E" w:rsidP="00AE45F8">
      <w:pPr>
        <w:ind w:firstLine="0"/>
        <w:rPr>
          <w:rFonts w:eastAsia="Times New Roman" w:cs="Times New Roman"/>
          <w:sz w:val="16"/>
          <w:szCs w:val="16"/>
          <w:lang w:eastAsia="tr-TR"/>
        </w:rPr>
      </w:pPr>
      <w:r w:rsidRPr="00074C14">
        <w:rPr>
          <w:rFonts w:eastAsia="Times New Roman" w:cs="Times New Roman"/>
          <w:b/>
          <w:szCs w:val="24"/>
          <w:lang w:eastAsia="tr-TR"/>
        </w:rPr>
        <w:t>(</w:t>
      </w:r>
      <w:r w:rsidRPr="00074C14">
        <w:rPr>
          <w:rFonts w:eastAsia="Times New Roman" w:cs="Times New Roman"/>
          <w:szCs w:val="24"/>
          <w:lang w:eastAsia="tr-TR"/>
        </w:rPr>
        <w:t>3.15) numaralı formül kullanı</w:t>
      </w:r>
      <w:r w:rsidR="0019798F" w:rsidRPr="00074C14">
        <w:rPr>
          <w:rFonts w:eastAsia="Times New Roman" w:cs="Times New Roman"/>
          <w:szCs w:val="24"/>
          <w:lang w:eastAsia="tr-TR"/>
        </w:rPr>
        <w:t xml:space="preserve">larak ideal çözüme göre yakınlık hesaplaması yapılmış ve şirketlerin sıralamaları yapılmıştır. </w:t>
      </w:r>
    </w:p>
    <w:p w:rsidR="00645D32" w:rsidRPr="00074C14" w:rsidRDefault="00645D32" w:rsidP="003E5BBC">
      <w:pPr>
        <w:rPr>
          <w:rFonts w:eastAsia="Times New Roman" w:cs="Times New Roman"/>
          <w:b/>
          <w:szCs w:val="24"/>
          <w:lang w:eastAsia="tr-TR"/>
        </w:rPr>
        <w:sectPr w:rsidR="00645D32" w:rsidRPr="00074C14" w:rsidSect="00F61297">
          <w:pgSz w:w="11906" w:h="16838" w:code="9"/>
          <w:pgMar w:top="1701" w:right="1134" w:bottom="1701" w:left="2268" w:header="709" w:footer="709" w:gutter="0"/>
          <w:cols w:space="708"/>
          <w:docGrid w:linePitch="360"/>
        </w:sectPr>
      </w:pPr>
    </w:p>
    <w:p w:rsidR="00811544" w:rsidRPr="00074C14" w:rsidRDefault="00CA2C94" w:rsidP="003E5BBC">
      <w:pPr>
        <w:rPr>
          <w:rFonts w:eastAsia="Times New Roman" w:cs="Times New Roman"/>
          <w:b/>
          <w:szCs w:val="24"/>
          <w:lang w:eastAsia="tr-TR"/>
        </w:rPr>
      </w:pPr>
      <w:r w:rsidRPr="00074C14">
        <w:rPr>
          <w:rFonts w:eastAsia="Times New Roman" w:cs="Times New Roman"/>
          <w:b/>
          <w:szCs w:val="24"/>
          <w:lang w:eastAsia="tr-TR"/>
        </w:rPr>
        <w:lastRenderedPageBreak/>
        <w:t xml:space="preserve">3.5.3.2. </w:t>
      </w:r>
      <w:r w:rsidR="00645D32" w:rsidRPr="00074C14">
        <w:rPr>
          <w:rFonts w:eastAsia="Times New Roman" w:cs="Times New Roman"/>
          <w:b/>
          <w:szCs w:val="24"/>
          <w:lang w:eastAsia="tr-TR"/>
        </w:rPr>
        <w:t xml:space="preserve">VIKOR Yöntemi </w:t>
      </w:r>
    </w:p>
    <w:p w:rsidR="0010011B" w:rsidRPr="0010011B" w:rsidRDefault="00811544" w:rsidP="0010011B">
      <w:pPr>
        <w:rPr>
          <w:rFonts w:eastAsia="Times New Roman" w:cs="Times New Roman"/>
          <w:szCs w:val="24"/>
          <w:lang w:eastAsia="tr-TR"/>
        </w:rPr>
      </w:pPr>
      <w:r w:rsidRPr="00074C14">
        <w:rPr>
          <w:rFonts w:eastAsia="Times New Roman" w:cs="Times New Roman"/>
          <w:szCs w:val="24"/>
          <w:lang w:eastAsia="tr-TR"/>
        </w:rPr>
        <w:t xml:space="preserve">Bu yöntemde sadece 2017 yılına ait çözüm gösterilecek olup diğer yıllarında çözüm aşamaları bu yılla benzer özellikler taşıdığından sadece 2017 yılı tablolarına yer verilmiştir. </w:t>
      </w:r>
    </w:p>
    <w:p w:rsidR="00712C7E" w:rsidRDefault="00712C7E" w:rsidP="00C03531">
      <w:pPr>
        <w:pStyle w:val="ResimYazs"/>
        <w:keepNext/>
        <w:spacing w:after="0"/>
        <w:jc w:val="center"/>
        <w:rPr>
          <w:b/>
          <w:bCs/>
          <w:i w:val="0"/>
          <w:iCs w:val="0"/>
          <w:color w:val="auto"/>
          <w:sz w:val="24"/>
          <w:szCs w:val="24"/>
        </w:rPr>
      </w:pPr>
      <w:bookmarkStart w:id="97" w:name="_Toc55244838"/>
      <w:r w:rsidRPr="00E60795">
        <w:rPr>
          <w:b/>
          <w:bCs/>
          <w:i w:val="0"/>
          <w:iCs w:val="0"/>
          <w:color w:val="auto"/>
          <w:sz w:val="24"/>
          <w:szCs w:val="24"/>
        </w:rPr>
        <w:t xml:space="preserve">Tablo </w:t>
      </w:r>
      <w:r w:rsidR="00D121CB" w:rsidRPr="00E60795">
        <w:rPr>
          <w:b/>
          <w:bCs/>
          <w:i w:val="0"/>
          <w:iCs w:val="0"/>
          <w:color w:val="auto"/>
          <w:sz w:val="24"/>
          <w:szCs w:val="24"/>
        </w:rPr>
        <w:fldChar w:fldCharType="begin"/>
      </w:r>
      <w:r w:rsidR="00BE2FE9" w:rsidRPr="00E60795">
        <w:rPr>
          <w:b/>
          <w:bCs/>
          <w:i w:val="0"/>
          <w:iCs w:val="0"/>
          <w:color w:val="auto"/>
          <w:sz w:val="24"/>
          <w:szCs w:val="24"/>
        </w:rPr>
        <w:instrText xml:space="preserve"> SEQ Tablo \* ARABIC </w:instrText>
      </w:r>
      <w:r w:rsidR="00D121CB" w:rsidRPr="00E60795">
        <w:rPr>
          <w:b/>
          <w:bCs/>
          <w:i w:val="0"/>
          <w:iCs w:val="0"/>
          <w:color w:val="auto"/>
          <w:sz w:val="24"/>
          <w:szCs w:val="24"/>
        </w:rPr>
        <w:fldChar w:fldCharType="separate"/>
      </w:r>
      <w:r w:rsidR="006F6525">
        <w:rPr>
          <w:b/>
          <w:bCs/>
          <w:i w:val="0"/>
          <w:iCs w:val="0"/>
          <w:noProof/>
          <w:color w:val="auto"/>
          <w:sz w:val="24"/>
          <w:szCs w:val="24"/>
        </w:rPr>
        <w:t>20</w:t>
      </w:r>
      <w:r w:rsidR="00D121CB" w:rsidRPr="00E60795">
        <w:rPr>
          <w:b/>
          <w:bCs/>
          <w:i w:val="0"/>
          <w:iCs w:val="0"/>
          <w:noProof/>
          <w:color w:val="auto"/>
          <w:sz w:val="24"/>
          <w:szCs w:val="24"/>
        </w:rPr>
        <w:fldChar w:fldCharType="end"/>
      </w:r>
      <w:r w:rsidR="006E1A9C">
        <w:rPr>
          <w:b/>
          <w:bCs/>
          <w:i w:val="0"/>
          <w:iCs w:val="0"/>
          <w:color w:val="auto"/>
          <w:sz w:val="24"/>
          <w:szCs w:val="24"/>
        </w:rPr>
        <w:t>.</w:t>
      </w:r>
      <w:r w:rsidRPr="00E60795">
        <w:rPr>
          <w:b/>
          <w:bCs/>
          <w:i w:val="0"/>
          <w:iCs w:val="0"/>
          <w:color w:val="auto"/>
          <w:sz w:val="24"/>
          <w:szCs w:val="24"/>
        </w:rPr>
        <w:t xml:space="preserve"> Karar Matrisinin Oluşturulması</w:t>
      </w:r>
      <w:bookmarkEnd w:id="97"/>
    </w:p>
    <w:tbl>
      <w:tblPr>
        <w:tblStyle w:val="TabloKlavuzu"/>
        <w:tblpPr w:leftFromText="141" w:rightFromText="141" w:vertAnchor="text" w:horzAnchor="margin" w:tblpXSpec="center" w:tblpY="367"/>
        <w:tblW w:w="8755" w:type="dxa"/>
        <w:tblLayout w:type="fixed"/>
        <w:tblLook w:val="04A0" w:firstRow="1" w:lastRow="0" w:firstColumn="1" w:lastColumn="0" w:noHBand="0" w:noVBand="1"/>
      </w:tblPr>
      <w:tblGrid>
        <w:gridCol w:w="1135"/>
        <w:gridCol w:w="708"/>
        <w:gridCol w:w="709"/>
        <w:gridCol w:w="709"/>
        <w:gridCol w:w="709"/>
        <w:gridCol w:w="708"/>
        <w:gridCol w:w="851"/>
        <w:gridCol w:w="850"/>
        <w:gridCol w:w="709"/>
        <w:gridCol w:w="851"/>
        <w:gridCol w:w="816"/>
      </w:tblGrid>
      <w:tr w:rsidR="008D7F7D" w:rsidRPr="0022712F" w:rsidTr="00B3175D">
        <w:trPr>
          <w:trHeight w:val="235"/>
        </w:trPr>
        <w:tc>
          <w:tcPr>
            <w:tcW w:w="8755" w:type="dxa"/>
            <w:gridSpan w:val="11"/>
          </w:tcPr>
          <w:p w:rsidR="008D7F7D" w:rsidRPr="0022712F" w:rsidRDefault="008D7F7D" w:rsidP="0010011B">
            <w:pPr>
              <w:spacing w:line="276" w:lineRule="auto"/>
              <w:ind w:firstLine="0"/>
              <w:jc w:val="center"/>
              <w:rPr>
                <w:sz w:val="18"/>
                <w:szCs w:val="18"/>
              </w:rPr>
            </w:pPr>
            <w:r w:rsidRPr="0022712F">
              <w:rPr>
                <w:rFonts w:eastAsia="Times New Roman" w:cs="Times New Roman"/>
                <w:b/>
                <w:sz w:val="18"/>
                <w:szCs w:val="18"/>
                <w:lang w:eastAsia="tr-TR"/>
              </w:rPr>
              <w:t>KARAR MATRİSİ</w:t>
            </w:r>
          </w:p>
        </w:tc>
      </w:tr>
      <w:tr w:rsidR="008D7F7D" w:rsidRPr="0022712F" w:rsidTr="00B3175D">
        <w:trPr>
          <w:trHeight w:val="273"/>
        </w:trPr>
        <w:tc>
          <w:tcPr>
            <w:tcW w:w="1135" w:type="dxa"/>
          </w:tcPr>
          <w:p w:rsidR="008D7F7D" w:rsidRPr="0022712F" w:rsidRDefault="008D7F7D" w:rsidP="008D7F7D">
            <w:pPr>
              <w:spacing w:after="0"/>
              <w:rPr>
                <w:rFonts w:eastAsia="Times New Roman" w:cs="Times New Roman"/>
                <w:sz w:val="18"/>
                <w:szCs w:val="18"/>
                <w:lang w:eastAsia="tr-TR"/>
              </w:rPr>
            </w:pPr>
          </w:p>
        </w:tc>
        <w:tc>
          <w:tcPr>
            <w:tcW w:w="708"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CO</w:t>
            </w:r>
          </w:p>
          <w:p w:rsidR="008D7F7D" w:rsidRPr="0022712F" w:rsidRDefault="008D7F7D" w:rsidP="008D7F7D">
            <w:pPr>
              <w:spacing w:after="0"/>
              <w:jc w:val="center"/>
              <w:rPr>
                <w:rFonts w:eastAsia="Times New Roman" w:cs="Times New Roman"/>
                <w:b/>
                <w:sz w:val="18"/>
                <w:szCs w:val="18"/>
                <w:lang w:eastAsia="tr-TR"/>
              </w:rPr>
            </w:pPr>
          </w:p>
        </w:tc>
        <w:tc>
          <w:tcPr>
            <w:tcW w:w="709"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ATO</w:t>
            </w:r>
          </w:p>
        </w:tc>
        <w:tc>
          <w:tcPr>
            <w:tcW w:w="709"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NO</w:t>
            </w:r>
          </w:p>
        </w:tc>
        <w:tc>
          <w:tcPr>
            <w:tcW w:w="709"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ADH</w:t>
            </w:r>
          </w:p>
        </w:tc>
        <w:tc>
          <w:tcPr>
            <w:tcW w:w="708"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ÖDH</w:t>
            </w:r>
          </w:p>
        </w:tc>
        <w:tc>
          <w:tcPr>
            <w:tcW w:w="851"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ADH</w:t>
            </w:r>
          </w:p>
        </w:tc>
        <w:tc>
          <w:tcPr>
            <w:tcW w:w="850"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SDH</w:t>
            </w:r>
          </w:p>
        </w:tc>
        <w:tc>
          <w:tcPr>
            <w:tcW w:w="709"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KO</w:t>
            </w:r>
          </w:p>
        </w:tc>
        <w:tc>
          <w:tcPr>
            <w:tcW w:w="851"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BÖO</w:t>
            </w:r>
          </w:p>
        </w:tc>
        <w:tc>
          <w:tcPr>
            <w:tcW w:w="816" w:type="dxa"/>
          </w:tcPr>
          <w:p w:rsidR="008D7F7D" w:rsidRPr="0022712F" w:rsidRDefault="008D7F7D" w:rsidP="008D7F7D">
            <w:pPr>
              <w:spacing w:after="0"/>
              <w:ind w:firstLine="0"/>
              <w:rPr>
                <w:rFonts w:eastAsia="Times New Roman" w:cs="Times New Roman"/>
                <w:b/>
                <w:sz w:val="18"/>
                <w:szCs w:val="18"/>
                <w:lang w:eastAsia="tr-TR"/>
              </w:rPr>
            </w:pPr>
            <w:r w:rsidRPr="0022712F">
              <w:rPr>
                <w:rFonts w:eastAsia="Times New Roman" w:cs="Times New Roman"/>
                <w:b/>
                <w:sz w:val="18"/>
                <w:szCs w:val="18"/>
                <w:lang w:eastAsia="tr-TR"/>
              </w:rPr>
              <w:t>KVYK/T.A</w:t>
            </w:r>
          </w:p>
        </w:tc>
      </w:tr>
      <w:tr w:rsidR="008D7F7D" w:rsidRPr="0022712F" w:rsidTr="00EE1187">
        <w:trPr>
          <w:trHeight w:val="326"/>
        </w:trPr>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ALYAG</w:t>
            </w:r>
          </w:p>
        </w:tc>
        <w:tc>
          <w:tcPr>
            <w:tcW w:w="708" w:type="dxa"/>
          </w:tcPr>
          <w:p w:rsidR="008D7F7D" w:rsidRPr="003F199F" w:rsidRDefault="008D7F7D" w:rsidP="008D7F7D">
            <w:pPr>
              <w:spacing w:after="0" w:line="240" w:lineRule="auto"/>
              <w:ind w:firstLine="0"/>
              <w:rPr>
                <w:rFonts w:cs="Times New Roman"/>
                <w:color w:val="000000"/>
                <w:sz w:val="18"/>
                <w:szCs w:val="18"/>
              </w:rPr>
            </w:pPr>
            <w:r w:rsidRPr="003F199F">
              <w:rPr>
                <w:rFonts w:cs="Times New Roman"/>
                <w:color w:val="000000"/>
                <w:sz w:val="18"/>
                <w:szCs w:val="18"/>
              </w:rPr>
              <w:t>1,264</w:t>
            </w:r>
          </w:p>
          <w:p w:rsidR="008D7F7D" w:rsidRPr="003F199F" w:rsidRDefault="008D7F7D" w:rsidP="008D7F7D">
            <w:pPr>
              <w:spacing w:after="0"/>
              <w:jc w:val="center"/>
              <w:rPr>
                <w:rFonts w:eastAsia="Times New Roman" w:cs="Times New Roman"/>
                <w:sz w:val="18"/>
                <w:szCs w:val="18"/>
                <w:lang w:eastAsia="tr-TR"/>
              </w:rPr>
            </w:pP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1,143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1,159</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21,15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0,735</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-11,753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2,628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47,950</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0,758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 xml:space="preserve">AVOD </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1,270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0,563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0,046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0,478</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0,831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5,602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-1,477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0,471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0,818</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0,376</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 xml:space="preserve">BANVT </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1,120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0,728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0,024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1,889</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4,124</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9,790</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-7,547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0,541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1,183</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0,489</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CCOLA</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1,382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1,245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0,938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0,636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1,566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12,621</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-9,966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0,593</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1,462</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0,308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DARDL</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0,250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0,184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4,050</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1,190</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12,037</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-18,309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4,401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1,294</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2,516</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EKIZ</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0,451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0,403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0,648</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3,179</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3,066</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(21,604)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0,796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3,905</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0,605</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ERSU</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2,900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0,972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0,016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0,183</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0,230</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4,654</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-0,598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0,203</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0,255</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0,121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FRIGO</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1,442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0,329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0,011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0,820</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2,895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15,581</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-1,870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0,716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2,530</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0,301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KENT</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1,361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0,929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0,038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1,190</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1,828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5,021</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-5,990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0,349</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0,536</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0,323</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KERVT</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1,101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0,900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0,262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0,712</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3,185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4,219</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-5,940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0,776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3,468</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0,491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KNFRT</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2,530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0,597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0,666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0,879</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12,562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-1,082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0,242</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0,319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0,226</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KRSTL</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3,028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2,508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0,274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0,887</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1,401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2,407</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-7,363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0,366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0,579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0,210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MERKO</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0,854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0,411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0,996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6,371</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8,552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-2,725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0,843</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5,394</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0,765</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OYLUM</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1,139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0,932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0,166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0,650</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1,379</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3,642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-7,928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0,528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1,119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0,368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PENGD</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0,829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0,306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0,037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0,739</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4,548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8,404</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-1,813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0,837</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5,148</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0,663</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PETUN</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1,610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1,192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0,020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0,998</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1,295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6,772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-12,178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0,228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0,296</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0,166</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PINSU</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0,547</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0,450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0,015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0,802</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3,098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7,047</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(11,009)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0,740</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2,859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0,421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PNSUT</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1,210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0,806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0,003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1,032</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1,796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4,955</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-7,153</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0,425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0,740</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0,300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SELGD</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2,656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2,222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0,030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0,665</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1,085</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5,828</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-4,614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0,386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0,629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0,261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TATGD</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2,080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1,224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0,048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1,366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2,178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3,816</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-3,605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0,372</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0,594</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0,344</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TKURU</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3,501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2,272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0,445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0,477</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1,463</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2,122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-1,076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0,673</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2,065</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0,217</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TUKAS</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1,294</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0,592</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0,026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0,636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1,667</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4,240</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-1,375</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0,618</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1,619</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0,534</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ULUUN</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1,349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1,086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0,300</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2,346</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6,596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4,132</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-9,641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2,134</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6,000</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0,873</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ULKER</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2,399</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2,116</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1,591</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0,577</w:t>
            </w:r>
          </w:p>
        </w:tc>
        <w:tc>
          <w:tcPr>
            <w:tcW w:w="708"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1,784</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9,016</w:t>
            </w:r>
          </w:p>
        </w:tc>
        <w:tc>
          <w:tcPr>
            <w:tcW w:w="850"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-6,258</w:t>
            </w:r>
          </w:p>
        </w:tc>
        <w:tc>
          <w:tcPr>
            <w:tcW w:w="709"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0,676</w:t>
            </w:r>
          </w:p>
        </w:tc>
        <w:tc>
          <w:tcPr>
            <w:tcW w:w="851"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2,088</w:t>
            </w:r>
          </w:p>
        </w:tc>
        <w:tc>
          <w:tcPr>
            <w:tcW w:w="816" w:type="dxa"/>
          </w:tcPr>
          <w:p w:rsidR="008D7F7D" w:rsidRPr="003F199F" w:rsidRDefault="008D7F7D" w:rsidP="008D7F7D">
            <w:pPr>
              <w:spacing w:after="0"/>
              <w:ind w:firstLine="0"/>
              <w:rPr>
                <w:rFonts w:eastAsia="Times New Roman" w:cs="Times New Roman"/>
                <w:sz w:val="18"/>
                <w:szCs w:val="18"/>
                <w:lang w:eastAsia="tr-TR"/>
              </w:rPr>
            </w:pPr>
            <w:r w:rsidRPr="003F199F">
              <w:rPr>
                <w:rFonts w:eastAsia="Times New Roman" w:cs="Times New Roman"/>
                <w:sz w:val="18"/>
                <w:szCs w:val="18"/>
                <w:lang w:eastAsia="tr-TR"/>
              </w:rPr>
              <w:t>0,240</w:t>
            </w:r>
          </w:p>
        </w:tc>
      </w:tr>
      <w:tr w:rsidR="008D7F7D" w:rsidRPr="0022712F" w:rsidTr="00B3175D">
        <w:tc>
          <w:tcPr>
            <w:tcW w:w="1135" w:type="dxa"/>
          </w:tcPr>
          <w:p w:rsidR="008D7F7D" w:rsidRPr="003F199F" w:rsidRDefault="008D7F7D" w:rsidP="008D7F7D">
            <w:pPr>
              <w:ind w:left="-5" w:firstLine="0"/>
              <w:rPr>
                <w:rFonts w:eastAsia="Times New Roman" w:cs="Times New Roman"/>
                <w:b/>
                <w:sz w:val="18"/>
                <w:szCs w:val="18"/>
                <w:lang w:eastAsia="tr-TR"/>
              </w:rPr>
            </w:pPr>
            <w:r w:rsidRPr="003F199F">
              <w:rPr>
                <w:rFonts w:eastAsia="Times New Roman" w:cs="Times New Roman"/>
                <w:b/>
                <w:sz w:val="18"/>
                <w:szCs w:val="18"/>
                <w:lang w:eastAsia="tr-TR"/>
              </w:rPr>
              <w:t>TOPLAM</w:t>
            </w:r>
          </w:p>
        </w:tc>
        <w:tc>
          <w:tcPr>
            <w:tcW w:w="708" w:type="dxa"/>
          </w:tcPr>
          <w:p w:rsidR="008D7F7D" w:rsidRPr="003F199F" w:rsidRDefault="008D7F7D" w:rsidP="008D7F7D">
            <w:pPr>
              <w:ind w:firstLine="0"/>
              <w:rPr>
                <w:rFonts w:eastAsia="Times New Roman" w:cs="Times New Roman"/>
                <w:sz w:val="18"/>
                <w:szCs w:val="18"/>
                <w:lang w:eastAsia="tr-TR"/>
              </w:rPr>
            </w:pPr>
            <w:r>
              <w:rPr>
                <w:rFonts w:eastAsia="Times New Roman" w:cs="Times New Roman"/>
                <w:sz w:val="18"/>
                <w:szCs w:val="18"/>
                <w:lang w:eastAsia="tr-TR"/>
              </w:rPr>
              <w:t>37,57</w:t>
            </w:r>
          </w:p>
        </w:tc>
        <w:tc>
          <w:tcPr>
            <w:tcW w:w="709" w:type="dxa"/>
          </w:tcPr>
          <w:p w:rsidR="008D7F7D" w:rsidRPr="003F199F" w:rsidRDefault="008D7F7D" w:rsidP="008D7F7D">
            <w:pPr>
              <w:ind w:firstLine="0"/>
              <w:rPr>
                <w:rFonts w:eastAsia="Times New Roman" w:cs="Times New Roman"/>
                <w:sz w:val="18"/>
                <w:szCs w:val="18"/>
                <w:lang w:eastAsia="tr-TR"/>
              </w:rPr>
            </w:pPr>
            <w:r>
              <w:rPr>
                <w:rFonts w:eastAsia="Times New Roman" w:cs="Times New Roman"/>
                <w:sz w:val="18"/>
                <w:szCs w:val="18"/>
                <w:lang w:eastAsia="tr-TR"/>
              </w:rPr>
              <w:t>24,12</w:t>
            </w:r>
          </w:p>
        </w:tc>
        <w:tc>
          <w:tcPr>
            <w:tcW w:w="709"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4,327</w:t>
            </w:r>
          </w:p>
        </w:tc>
        <w:tc>
          <w:tcPr>
            <w:tcW w:w="709" w:type="dxa"/>
          </w:tcPr>
          <w:p w:rsidR="008D7F7D" w:rsidRPr="003F199F" w:rsidRDefault="008D7F7D" w:rsidP="008D7F7D">
            <w:pPr>
              <w:ind w:firstLine="0"/>
              <w:rPr>
                <w:rFonts w:eastAsia="Times New Roman" w:cs="Times New Roman"/>
                <w:sz w:val="18"/>
                <w:szCs w:val="18"/>
                <w:lang w:eastAsia="tr-TR"/>
              </w:rPr>
            </w:pPr>
            <w:r>
              <w:rPr>
                <w:rFonts w:eastAsia="Times New Roman" w:cs="Times New Roman"/>
                <w:sz w:val="18"/>
                <w:szCs w:val="18"/>
                <w:lang w:eastAsia="tr-TR"/>
              </w:rPr>
              <w:t>24,38</w:t>
            </w:r>
          </w:p>
        </w:tc>
        <w:tc>
          <w:tcPr>
            <w:tcW w:w="708"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75,734</w:t>
            </w:r>
          </w:p>
        </w:tc>
        <w:tc>
          <w:tcPr>
            <w:tcW w:w="851"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156,831</w:t>
            </w:r>
          </w:p>
        </w:tc>
        <w:tc>
          <w:tcPr>
            <w:tcW w:w="850" w:type="dxa"/>
          </w:tcPr>
          <w:p w:rsidR="008D7F7D" w:rsidRPr="003F199F" w:rsidRDefault="008D7F7D" w:rsidP="008D7F7D">
            <w:pPr>
              <w:ind w:left="-5" w:firstLine="0"/>
              <w:rPr>
                <w:rFonts w:eastAsia="Times New Roman" w:cs="Times New Roman"/>
                <w:sz w:val="18"/>
                <w:szCs w:val="18"/>
                <w:lang w:eastAsia="tr-TR"/>
              </w:rPr>
            </w:pPr>
            <w:r>
              <w:rPr>
                <w:rFonts w:eastAsia="Times New Roman" w:cs="Times New Roman"/>
                <w:sz w:val="18"/>
                <w:szCs w:val="18"/>
                <w:lang w:eastAsia="tr-TR"/>
              </w:rPr>
              <w:t>-162,88</w:t>
            </w:r>
          </w:p>
        </w:tc>
        <w:tc>
          <w:tcPr>
            <w:tcW w:w="709"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20,554</w:t>
            </w:r>
          </w:p>
        </w:tc>
        <w:tc>
          <w:tcPr>
            <w:tcW w:w="851"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92,864</w:t>
            </w:r>
          </w:p>
        </w:tc>
        <w:tc>
          <w:tcPr>
            <w:tcW w:w="816" w:type="dxa"/>
          </w:tcPr>
          <w:p w:rsidR="008D7F7D" w:rsidRPr="003F199F" w:rsidRDefault="008D7F7D" w:rsidP="008D7F7D">
            <w:pPr>
              <w:ind w:left="-5" w:firstLine="0"/>
              <w:rPr>
                <w:rFonts w:eastAsia="Times New Roman" w:cs="Times New Roman"/>
                <w:sz w:val="18"/>
                <w:szCs w:val="18"/>
                <w:lang w:eastAsia="tr-TR"/>
              </w:rPr>
            </w:pPr>
            <w:r w:rsidRPr="003F199F">
              <w:rPr>
                <w:rFonts w:eastAsia="Times New Roman" w:cs="Times New Roman"/>
                <w:sz w:val="18"/>
                <w:szCs w:val="18"/>
                <w:lang w:eastAsia="tr-TR"/>
              </w:rPr>
              <w:t>11,887</w:t>
            </w:r>
          </w:p>
        </w:tc>
      </w:tr>
    </w:tbl>
    <w:p w:rsidR="008D7F7D" w:rsidRDefault="008D7F7D" w:rsidP="008D7F7D"/>
    <w:p w:rsidR="00F0676B" w:rsidRDefault="00F0676B" w:rsidP="00C03531">
      <w:pPr>
        <w:ind w:firstLine="0"/>
      </w:pPr>
    </w:p>
    <w:p w:rsidR="00C02C66" w:rsidRDefault="00C02C66" w:rsidP="00C03531">
      <w:pPr>
        <w:spacing w:after="0"/>
        <w:jc w:val="center"/>
        <w:rPr>
          <w:b/>
        </w:rPr>
      </w:pPr>
    </w:p>
    <w:p w:rsidR="008D7F7D" w:rsidRPr="00F0676B" w:rsidRDefault="00D75D65" w:rsidP="00C03531">
      <w:pPr>
        <w:spacing w:after="0"/>
        <w:jc w:val="center"/>
        <w:rPr>
          <w:b/>
        </w:rPr>
      </w:pPr>
      <w:r>
        <w:rPr>
          <w:b/>
        </w:rPr>
        <w:t>Tablo 20</w:t>
      </w:r>
      <w:r w:rsidR="00F0676B" w:rsidRPr="00F0676B">
        <w:rPr>
          <w:b/>
        </w:rPr>
        <w:t>. (Devamı)</w:t>
      </w:r>
    </w:p>
    <w:tbl>
      <w:tblPr>
        <w:tblStyle w:val="TabloKlavuzu"/>
        <w:tblpPr w:leftFromText="141" w:rightFromText="141" w:vertAnchor="text" w:horzAnchor="margin" w:tblpY="175"/>
        <w:tblW w:w="0" w:type="auto"/>
        <w:tblLayout w:type="fixed"/>
        <w:tblLook w:val="04A0" w:firstRow="1" w:lastRow="0" w:firstColumn="1" w:lastColumn="0" w:noHBand="0" w:noVBand="1"/>
      </w:tblPr>
      <w:tblGrid>
        <w:gridCol w:w="1135"/>
        <w:gridCol w:w="708"/>
        <w:gridCol w:w="709"/>
        <w:gridCol w:w="709"/>
        <w:gridCol w:w="709"/>
        <w:gridCol w:w="708"/>
        <w:gridCol w:w="851"/>
        <w:gridCol w:w="850"/>
        <w:gridCol w:w="709"/>
        <w:gridCol w:w="851"/>
        <w:gridCol w:w="674"/>
      </w:tblGrid>
      <w:tr w:rsidR="008D7F7D" w:rsidRPr="0022712F" w:rsidTr="00B3175D">
        <w:trPr>
          <w:trHeight w:val="235"/>
        </w:trPr>
        <w:tc>
          <w:tcPr>
            <w:tcW w:w="8613" w:type="dxa"/>
            <w:gridSpan w:val="11"/>
          </w:tcPr>
          <w:p w:rsidR="008D7F7D" w:rsidRPr="0022712F" w:rsidRDefault="008D7F7D" w:rsidP="008D7F7D">
            <w:pPr>
              <w:ind w:firstLine="0"/>
              <w:jc w:val="center"/>
              <w:rPr>
                <w:sz w:val="18"/>
                <w:szCs w:val="18"/>
              </w:rPr>
            </w:pPr>
            <w:r w:rsidRPr="0022712F">
              <w:rPr>
                <w:rFonts w:eastAsia="Times New Roman" w:cs="Times New Roman"/>
                <w:b/>
                <w:sz w:val="18"/>
                <w:szCs w:val="18"/>
                <w:lang w:eastAsia="tr-TR"/>
              </w:rPr>
              <w:t>KARAR MATRİSİ</w:t>
            </w:r>
          </w:p>
        </w:tc>
      </w:tr>
      <w:tr w:rsidR="008D7F7D" w:rsidRPr="0022712F" w:rsidTr="00B3175D">
        <w:trPr>
          <w:trHeight w:val="273"/>
        </w:trPr>
        <w:tc>
          <w:tcPr>
            <w:tcW w:w="1135" w:type="dxa"/>
          </w:tcPr>
          <w:p w:rsidR="008D7F7D" w:rsidRPr="0022712F" w:rsidRDefault="008D7F7D" w:rsidP="008D7F7D">
            <w:pPr>
              <w:spacing w:after="0"/>
              <w:rPr>
                <w:rFonts w:eastAsia="Times New Roman" w:cs="Times New Roman"/>
                <w:sz w:val="18"/>
                <w:szCs w:val="18"/>
                <w:lang w:eastAsia="tr-TR"/>
              </w:rPr>
            </w:pPr>
          </w:p>
        </w:tc>
        <w:tc>
          <w:tcPr>
            <w:tcW w:w="708"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709" w:type="dxa"/>
          </w:tcPr>
          <w:p w:rsidR="008D7F7D" w:rsidRDefault="008D7F7D" w:rsidP="008D7F7D">
            <w:pPr>
              <w:spacing w:after="0"/>
              <w:ind w:firstLine="0"/>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709"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709"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708"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851"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Pr>
                <w:rFonts w:eastAsia="Times New Roman" w:cs="Times New Roman"/>
                <w:b/>
                <w:sz w:val="16"/>
                <w:szCs w:val="16"/>
                <w:lang w:eastAsia="tr-TR"/>
              </w:rPr>
              <w:t>PD</w:t>
            </w:r>
            <w:r w:rsidRPr="00074C14">
              <w:rPr>
                <w:rFonts w:eastAsia="Times New Roman" w:cs="Times New Roman"/>
                <w:b/>
                <w:sz w:val="16"/>
                <w:szCs w:val="16"/>
                <w:lang w:eastAsia="tr-TR"/>
              </w:rPr>
              <w:t>/DD</w:t>
            </w:r>
          </w:p>
        </w:tc>
        <w:tc>
          <w:tcPr>
            <w:tcW w:w="850"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709"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851" w:type="dxa"/>
          </w:tcPr>
          <w:p w:rsidR="008D7F7D" w:rsidRPr="00074C14" w:rsidRDefault="008D7F7D" w:rsidP="008D7F7D">
            <w:pPr>
              <w:spacing w:after="0"/>
              <w:jc w:val="center"/>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674" w:type="dxa"/>
          </w:tcPr>
          <w:p w:rsidR="008D7F7D" w:rsidRPr="00074C14" w:rsidRDefault="008D7F7D" w:rsidP="008D7F7D">
            <w:pPr>
              <w:spacing w:after="0"/>
              <w:ind w:firstLine="0"/>
              <w:rPr>
                <w:rFonts w:eastAsia="Times New Roman" w:cs="Times New Roman"/>
                <w:b/>
                <w:sz w:val="16"/>
                <w:szCs w:val="16"/>
                <w:lang w:eastAsia="tr-TR"/>
              </w:rPr>
            </w:pPr>
          </w:p>
          <w:p w:rsidR="008D7F7D" w:rsidRPr="00074C14" w:rsidRDefault="008D7F7D" w:rsidP="008D7F7D">
            <w:pPr>
              <w:spacing w:after="0"/>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r>
      <w:tr w:rsidR="008D7F7D" w:rsidRPr="0022712F" w:rsidTr="00B3175D">
        <w:trPr>
          <w:trHeight w:val="206"/>
        </w:trPr>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ALYAG</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0,613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0,029</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5794</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3556</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0,358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0,752</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0,706</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 xml:space="preserve">AVOD </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0,177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0,010</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6510</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5546</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0,095</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0,007</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0,214</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 xml:space="preserve">BANVT </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0,189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0,414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0,234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0,100</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6312</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2613</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0,231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0,894</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0,308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CCOLA</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0,340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0,027</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3708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1620</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4,065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0,281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0,088</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0,208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DARDL</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0,336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0,251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0,083</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5062</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5006</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0,106</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0,108</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0,022</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EKIZ</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0,121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0,038</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3730</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4538</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0,163</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0,719</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1,208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ERSU</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0,237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0,134</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1736</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5371</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0,010</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0,129</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FRIGO</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0,235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1941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1379</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0,204</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0,611</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0,118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KENT</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0,296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0,055</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1094</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1118</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0,211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0,123</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0,193</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KERVT</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0,176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0,022</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3031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2148</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0,365</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0,894</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0,275</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KNFRT</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0,139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0,183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0,288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 xml:space="preserve">0,208 </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1984</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3640</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0,288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0,222</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0,690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KRSTL</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0,089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3481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1312</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0,385</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0,213</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0,092</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MERKO</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0,924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0,145</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2437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2253</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0,136</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0,486</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0,143</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OYLUM</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0,058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0,042</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2230</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1296</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0,299</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0,335</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0,332</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PENGD</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0,431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0,094</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7763</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3347</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0,306</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0,255</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PETUN</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0,091</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0,118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0,150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0,091</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5785</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6842</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0,188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0,197</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0,018</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PINSU</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0,308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0,439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0,099</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4251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1309</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0,161</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0,006</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,220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PNSUT</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0,158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0,037</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1219</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8317</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0,287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0,163</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0,161</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SELGD</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0,213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0,030</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4444</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1478</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0,063</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0,022</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0,035</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0,450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TATGD</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0,124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0,222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0,056</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1587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1680</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0,136</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0,094</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TKURU</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0,397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8687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3367</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2,300</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0,377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0,033</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0,089</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TUKAS</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0,017</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0,189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1345</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3799</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0,008</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0,257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0,034</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0,160</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ULUUN</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0,024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0,069</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0,055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0,010</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1682</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1172</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0,048</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0,072</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0,102</w:t>
            </w:r>
          </w:p>
        </w:tc>
      </w:tr>
      <w:tr w:rsidR="008D7F7D" w:rsidRPr="0022712F" w:rsidTr="00B3175D">
        <w:tc>
          <w:tcPr>
            <w:tcW w:w="1135" w:type="dxa"/>
          </w:tcPr>
          <w:p w:rsidR="008D7F7D" w:rsidRPr="003F199F" w:rsidRDefault="008D7F7D" w:rsidP="008D7F7D">
            <w:pPr>
              <w:spacing w:after="0"/>
              <w:ind w:firstLine="0"/>
              <w:rPr>
                <w:rFonts w:eastAsia="Times New Roman" w:cs="Times New Roman"/>
                <w:b/>
                <w:sz w:val="18"/>
                <w:szCs w:val="18"/>
                <w:lang w:eastAsia="tr-TR"/>
              </w:rPr>
            </w:pPr>
            <w:r w:rsidRPr="003F199F">
              <w:rPr>
                <w:rFonts w:eastAsia="Times New Roman" w:cs="Times New Roman"/>
                <w:b/>
                <w:sz w:val="18"/>
                <w:szCs w:val="18"/>
                <w:lang w:eastAsia="tr-TR"/>
              </w:rPr>
              <w:t>ULKER</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0,142</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0,265</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0,079</w:t>
            </w:r>
          </w:p>
        </w:tc>
        <w:tc>
          <w:tcPr>
            <w:tcW w:w="708"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1730</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2459</w:t>
            </w:r>
          </w:p>
        </w:tc>
        <w:tc>
          <w:tcPr>
            <w:tcW w:w="850"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0,004</w:t>
            </w:r>
          </w:p>
        </w:tc>
        <w:tc>
          <w:tcPr>
            <w:tcW w:w="709"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0,387</w:t>
            </w:r>
          </w:p>
        </w:tc>
        <w:tc>
          <w:tcPr>
            <w:tcW w:w="851"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0,685</w:t>
            </w:r>
          </w:p>
        </w:tc>
        <w:tc>
          <w:tcPr>
            <w:tcW w:w="674" w:type="dxa"/>
          </w:tcPr>
          <w:p w:rsidR="008D7F7D" w:rsidRPr="00074C14" w:rsidRDefault="008D7F7D" w:rsidP="008D7F7D">
            <w:pPr>
              <w:spacing w:after="0"/>
              <w:ind w:firstLine="0"/>
              <w:rPr>
                <w:rFonts w:eastAsia="Times New Roman" w:cs="Times New Roman"/>
                <w:sz w:val="16"/>
                <w:szCs w:val="16"/>
                <w:lang w:eastAsia="tr-TR"/>
              </w:rPr>
            </w:pPr>
            <w:r w:rsidRPr="00074C14">
              <w:rPr>
                <w:rFonts w:eastAsia="Times New Roman" w:cs="Times New Roman"/>
                <w:sz w:val="16"/>
                <w:szCs w:val="16"/>
                <w:lang w:eastAsia="tr-TR"/>
              </w:rPr>
              <w:t>0,147</w:t>
            </w:r>
          </w:p>
        </w:tc>
      </w:tr>
      <w:tr w:rsidR="008D7F7D" w:rsidRPr="0022712F" w:rsidTr="00B3175D">
        <w:tc>
          <w:tcPr>
            <w:tcW w:w="1135" w:type="dxa"/>
          </w:tcPr>
          <w:p w:rsidR="008D7F7D" w:rsidRPr="003F199F" w:rsidRDefault="008D7F7D" w:rsidP="008D7F7D">
            <w:pPr>
              <w:ind w:left="-5" w:firstLine="0"/>
              <w:rPr>
                <w:rFonts w:eastAsia="Times New Roman" w:cs="Times New Roman"/>
                <w:b/>
                <w:sz w:val="18"/>
                <w:szCs w:val="18"/>
                <w:lang w:eastAsia="tr-TR"/>
              </w:rPr>
            </w:pPr>
            <w:r w:rsidRPr="003F199F">
              <w:rPr>
                <w:rFonts w:eastAsia="Times New Roman" w:cs="Times New Roman"/>
                <w:b/>
                <w:sz w:val="18"/>
                <w:szCs w:val="18"/>
                <w:lang w:eastAsia="tr-TR"/>
              </w:rPr>
              <w:t>TOPLAM</w:t>
            </w:r>
          </w:p>
        </w:tc>
        <w:tc>
          <w:tcPr>
            <w:tcW w:w="708"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1,548</w:t>
            </w:r>
          </w:p>
        </w:tc>
        <w:tc>
          <w:tcPr>
            <w:tcW w:w="709"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4,157</w:t>
            </w:r>
          </w:p>
        </w:tc>
        <w:tc>
          <w:tcPr>
            <w:tcW w:w="709"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4,807</w:t>
            </w:r>
          </w:p>
        </w:tc>
        <w:tc>
          <w:tcPr>
            <w:tcW w:w="709" w:type="dxa"/>
          </w:tcPr>
          <w:p w:rsidR="008D7F7D" w:rsidRPr="00074C14" w:rsidRDefault="008D7F7D" w:rsidP="008D7F7D">
            <w:pPr>
              <w:ind w:firstLine="0"/>
              <w:rPr>
                <w:rFonts w:eastAsia="Times New Roman" w:cs="Times New Roman"/>
                <w:sz w:val="16"/>
                <w:szCs w:val="16"/>
                <w:lang w:eastAsia="tr-TR"/>
              </w:rPr>
            </w:pPr>
            <w:r w:rsidRPr="00074C14">
              <w:rPr>
                <w:rFonts w:eastAsia="Times New Roman" w:cs="Times New Roman"/>
                <w:sz w:val="16"/>
                <w:szCs w:val="16"/>
                <w:lang w:eastAsia="tr-TR"/>
              </w:rPr>
              <w:t>1,502</w:t>
            </w:r>
          </w:p>
        </w:tc>
        <w:tc>
          <w:tcPr>
            <w:tcW w:w="708"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5378</w:t>
            </w:r>
          </w:p>
        </w:tc>
        <w:tc>
          <w:tcPr>
            <w:tcW w:w="851"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4632</w:t>
            </w:r>
          </w:p>
        </w:tc>
        <w:tc>
          <w:tcPr>
            <w:tcW w:w="850"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6,988</w:t>
            </w:r>
          </w:p>
        </w:tc>
        <w:tc>
          <w:tcPr>
            <w:tcW w:w="709"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4,883</w:t>
            </w:r>
          </w:p>
        </w:tc>
        <w:tc>
          <w:tcPr>
            <w:tcW w:w="851"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7,073</w:t>
            </w:r>
          </w:p>
        </w:tc>
        <w:tc>
          <w:tcPr>
            <w:tcW w:w="674" w:type="dxa"/>
          </w:tcPr>
          <w:p w:rsidR="008D7F7D" w:rsidRPr="00074C14" w:rsidRDefault="008D7F7D" w:rsidP="008D7F7D">
            <w:pPr>
              <w:ind w:left="-5" w:firstLine="0"/>
              <w:rPr>
                <w:rFonts w:eastAsia="Times New Roman" w:cs="Times New Roman"/>
                <w:sz w:val="16"/>
                <w:szCs w:val="16"/>
                <w:lang w:eastAsia="tr-TR"/>
              </w:rPr>
            </w:pPr>
            <w:r w:rsidRPr="00074C14">
              <w:rPr>
                <w:rFonts w:eastAsia="Times New Roman" w:cs="Times New Roman"/>
                <w:sz w:val="16"/>
                <w:szCs w:val="16"/>
                <w:lang w:eastAsia="tr-TR"/>
              </w:rPr>
              <w:t>6,345</w:t>
            </w:r>
          </w:p>
        </w:tc>
      </w:tr>
    </w:tbl>
    <w:p w:rsidR="00963139" w:rsidRDefault="00963139" w:rsidP="00B3175D">
      <w:pPr>
        <w:ind w:firstLine="0"/>
      </w:pPr>
    </w:p>
    <w:p w:rsidR="00077485" w:rsidRDefault="00077485" w:rsidP="00B3175D">
      <w:pPr>
        <w:ind w:firstLine="0"/>
      </w:pPr>
    </w:p>
    <w:p w:rsidR="00077485" w:rsidRDefault="00077485" w:rsidP="00B3175D">
      <w:pPr>
        <w:ind w:firstLine="0"/>
      </w:pPr>
    </w:p>
    <w:p w:rsidR="00077485" w:rsidRDefault="00077485" w:rsidP="00B3175D">
      <w:pPr>
        <w:ind w:firstLine="0"/>
      </w:pPr>
    </w:p>
    <w:p w:rsidR="00077485" w:rsidRDefault="00077485" w:rsidP="00B3175D">
      <w:pPr>
        <w:ind w:firstLine="0"/>
      </w:pPr>
    </w:p>
    <w:p w:rsidR="00077485" w:rsidRPr="00077485" w:rsidRDefault="00077485" w:rsidP="00077485">
      <w:pPr>
        <w:pStyle w:val="ResimYazs"/>
        <w:keepNext/>
        <w:spacing w:after="0"/>
        <w:ind w:firstLine="0"/>
        <w:jc w:val="center"/>
        <w:rPr>
          <w:rFonts w:eastAsia="Times New Roman" w:cs="Times New Roman"/>
          <w:b/>
          <w:bCs/>
          <w:i w:val="0"/>
          <w:iCs w:val="0"/>
          <w:color w:val="auto"/>
          <w:sz w:val="24"/>
          <w:szCs w:val="24"/>
          <w:lang w:eastAsia="tr-TR"/>
        </w:rPr>
      </w:pPr>
      <w:bookmarkStart w:id="98" w:name="_Toc55244839"/>
      <w:r w:rsidRPr="00DE3035">
        <w:rPr>
          <w:b/>
          <w:bCs/>
          <w:i w:val="0"/>
          <w:iCs w:val="0"/>
          <w:color w:val="auto"/>
          <w:sz w:val="24"/>
          <w:szCs w:val="24"/>
        </w:rPr>
        <w:lastRenderedPageBreak/>
        <w:t xml:space="preserve">Tablo </w:t>
      </w:r>
      <w:r w:rsidR="00D121CB" w:rsidRPr="00DE3035">
        <w:rPr>
          <w:b/>
          <w:bCs/>
          <w:i w:val="0"/>
          <w:iCs w:val="0"/>
          <w:color w:val="auto"/>
          <w:sz w:val="24"/>
          <w:szCs w:val="24"/>
        </w:rPr>
        <w:fldChar w:fldCharType="begin"/>
      </w:r>
      <w:r w:rsidRPr="00DE3035">
        <w:rPr>
          <w:b/>
          <w:bCs/>
          <w:i w:val="0"/>
          <w:iCs w:val="0"/>
          <w:color w:val="auto"/>
          <w:sz w:val="24"/>
          <w:szCs w:val="24"/>
        </w:rPr>
        <w:instrText xml:space="preserve"> SEQ Tablo \* ARABIC </w:instrText>
      </w:r>
      <w:r w:rsidR="00D121CB" w:rsidRPr="00DE3035">
        <w:rPr>
          <w:b/>
          <w:bCs/>
          <w:i w:val="0"/>
          <w:iCs w:val="0"/>
          <w:color w:val="auto"/>
          <w:sz w:val="24"/>
          <w:szCs w:val="24"/>
        </w:rPr>
        <w:fldChar w:fldCharType="separate"/>
      </w:r>
      <w:r w:rsidR="006F6525">
        <w:rPr>
          <w:b/>
          <w:bCs/>
          <w:i w:val="0"/>
          <w:iCs w:val="0"/>
          <w:noProof/>
          <w:color w:val="auto"/>
          <w:sz w:val="24"/>
          <w:szCs w:val="24"/>
        </w:rPr>
        <w:t>21</w:t>
      </w:r>
      <w:r w:rsidR="00D121CB" w:rsidRPr="00DE3035">
        <w:rPr>
          <w:b/>
          <w:bCs/>
          <w:i w:val="0"/>
          <w:iCs w:val="0"/>
          <w:noProof/>
          <w:color w:val="auto"/>
          <w:sz w:val="24"/>
          <w:szCs w:val="24"/>
        </w:rPr>
        <w:fldChar w:fldCharType="end"/>
      </w:r>
      <w:r w:rsidRPr="00DE3035">
        <w:rPr>
          <w:b/>
          <w:bCs/>
          <w:i w:val="0"/>
          <w:iCs w:val="0"/>
          <w:color w:val="auto"/>
          <w:sz w:val="24"/>
          <w:szCs w:val="24"/>
        </w:rPr>
        <w:t xml:space="preserve">: </w:t>
      </w:r>
      <w:r w:rsidRPr="00DE3035">
        <w:rPr>
          <w:rFonts w:eastAsia="Times New Roman" w:cs="Times New Roman"/>
          <w:b/>
          <w:bCs/>
          <w:i w:val="0"/>
          <w:iCs w:val="0"/>
          <w:color w:val="auto"/>
          <w:sz w:val="24"/>
          <w:szCs w:val="24"/>
          <w:lang w:eastAsia="tr-TR"/>
        </w:rPr>
        <w:t>En İyi ve En Kötü Değerlerin Belirlenmesi</w:t>
      </w:r>
      <w:bookmarkEnd w:id="98"/>
    </w:p>
    <w:tbl>
      <w:tblPr>
        <w:tblStyle w:val="TabloKlavuzu"/>
        <w:tblpPr w:leftFromText="141" w:rightFromText="141" w:vertAnchor="text" w:horzAnchor="margin" w:tblpY="251"/>
        <w:tblW w:w="0" w:type="auto"/>
        <w:tblLayout w:type="fixed"/>
        <w:tblLook w:val="04A0" w:firstRow="1" w:lastRow="0" w:firstColumn="1" w:lastColumn="0" w:noHBand="0" w:noVBand="1"/>
      </w:tblPr>
      <w:tblGrid>
        <w:gridCol w:w="710"/>
        <w:gridCol w:w="708"/>
        <w:gridCol w:w="709"/>
        <w:gridCol w:w="709"/>
        <w:gridCol w:w="709"/>
        <w:gridCol w:w="711"/>
        <w:gridCol w:w="711"/>
        <w:gridCol w:w="846"/>
        <w:gridCol w:w="708"/>
        <w:gridCol w:w="711"/>
        <w:gridCol w:w="1132"/>
      </w:tblGrid>
      <w:tr w:rsidR="00077485" w:rsidRPr="004D028E" w:rsidTr="00077485">
        <w:tc>
          <w:tcPr>
            <w:tcW w:w="8364" w:type="dxa"/>
            <w:gridSpan w:val="11"/>
          </w:tcPr>
          <w:p w:rsidR="00077485" w:rsidRPr="004D028E" w:rsidRDefault="00077485" w:rsidP="00077485">
            <w:pPr>
              <w:spacing w:line="240" w:lineRule="auto"/>
              <w:ind w:firstLine="0"/>
              <w:jc w:val="center"/>
              <w:rPr>
                <w:sz w:val="18"/>
                <w:szCs w:val="18"/>
              </w:rPr>
            </w:pPr>
            <w:r w:rsidRPr="004D028E">
              <w:rPr>
                <w:rFonts w:eastAsia="Times New Roman" w:cs="Times New Roman"/>
                <w:b/>
                <w:sz w:val="18"/>
                <w:szCs w:val="18"/>
                <w:lang w:eastAsia="tr-TR"/>
              </w:rPr>
              <w:t>EN İYİ VE EN KÖTÜ DEĞERLERİN BELİRLENMESİ</w:t>
            </w:r>
          </w:p>
        </w:tc>
      </w:tr>
      <w:tr w:rsidR="00077485" w:rsidRPr="004D028E" w:rsidTr="00077485">
        <w:tc>
          <w:tcPr>
            <w:tcW w:w="710" w:type="dxa"/>
          </w:tcPr>
          <w:p w:rsidR="00077485" w:rsidRPr="004D028E" w:rsidRDefault="00077485" w:rsidP="00077485">
            <w:pPr>
              <w:spacing w:line="240" w:lineRule="auto"/>
              <w:rPr>
                <w:rFonts w:eastAsia="Times New Roman" w:cs="Times New Roman"/>
                <w:b/>
                <w:sz w:val="18"/>
                <w:szCs w:val="18"/>
                <w:lang w:eastAsia="tr-TR"/>
              </w:rPr>
            </w:pPr>
          </w:p>
        </w:tc>
        <w:tc>
          <w:tcPr>
            <w:tcW w:w="708"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CO</w:t>
            </w:r>
          </w:p>
          <w:p w:rsidR="00077485" w:rsidRPr="004D028E" w:rsidRDefault="00077485" w:rsidP="00077485">
            <w:pPr>
              <w:spacing w:after="0" w:line="240" w:lineRule="auto"/>
              <w:rPr>
                <w:rFonts w:eastAsia="Times New Roman" w:cs="Times New Roman"/>
                <w:b/>
                <w:sz w:val="18"/>
                <w:szCs w:val="18"/>
                <w:lang w:eastAsia="tr-TR"/>
              </w:rPr>
            </w:pPr>
          </w:p>
        </w:tc>
        <w:tc>
          <w:tcPr>
            <w:tcW w:w="709"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ATO</w:t>
            </w:r>
          </w:p>
        </w:tc>
        <w:tc>
          <w:tcPr>
            <w:tcW w:w="709"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NO</w:t>
            </w:r>
          </w:p>
        </w:tc>
        <w:tc>
          <w:tcPr>
            <w:tcW w:w="709"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ADH</w:t>
            </w:r>
          </w:p>
        </w:tc>
        <w:tc>
          <w:tcPr>
            <w:tcW w:w="711"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ÖDH</w:t>
            </w:r>
          </w:p>
        </w:tc>
        <w:tc>
          <w:tcPr>
            <w:tcW w:w="711" w:type="dxa"/>
          </w:tcPr>
          <w:p w:rsidR="00077485" w:rsidRPr="004D028E" w:rsidRDefault="00077485" w:rsidP="00077485">
            <w:pPr>
              <w:spacing w:after="0" w:line="240" w:lineRule="auto"/>
              <w:ind w:firstLine="0"/>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ADH</w:t>
            </w:r>
          </w:p>
        </w:tc>
        <w:tc>
          <w:tcPr>
            <w:tcW w:w="846"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SDH</w:t>
            </w:r>
          </w:p>
        </w:tc>
        <w:tc>
          <w:tcPr>
            <w:tcW w:w="708"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KO</w:t>
            </w:r>
          </w:p>
        </w:tc>
        <w:tc>
          <w:tcPr>
            <w:tcW w:w="711" w:type="dxa"/>
          </w:tcPr>
          <w:p w:rsidR="00077485" w:rsidRPr="004D028E" w:rsidRDefault="00077485" w:rsidP="00077485">
            <w:pPr>
              <w:spacing w:after="0" w:line="240" w:lineRule="auto"/>
              <w:jc w:val="center"/>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BÖO</w:t>
            </w:r>
          </w:p>
        </w:tc>
        <w:tc>
          <w:tcPr>
            <w:tcW w:w="1132" w:type="dxa"/>
          </w:tcPr>
          <w:p w:rsidR="00077485" w:rsidRDefault="00077485" w:rsidP="00077485">
            <w:pPr>
              <w:spacing w:after="0" w:line="240" w:lineRule="auto"/>
              <w:ind w:firstLine="0"/>
              <w:rPr>
                <w:rFonts w:eastAsia="Times New Roman" w:cs="Times New Roman"/>
                <w:b/>
                <w:sz w:val="18"/>
                <w:szCs w:val="18"/>
                <w:lang w:eastAsia="tr-TR"/>
              </w:rPr>
            </w:pPr>
          </w:p>
          <w:p w:rsidR="00077485" w:rsidRPr="004D028E" w:rsidRDefault="00077485" w:rsidP="00077485">
            <w:pPr>
              <w:spacing w:after="0" w:line="240" w:lineRule="auto"/>
              <w:ind w:firstLine="0"/>
              <w:rPr>
                <w:rFonts w:eastAsia="Times New Roman" w:cs="Times New Roman"/>
                <w:b/>
                <w:sz w:val="18"/>
                <w:szCs w:val="18"/>
                <w:lang w:eastAsia="tr-TR"/>
              </w:rPr>
            </w:pPr>
            <w:r w:rsidRPr="004D028E">
              <w:rPr>
                <w:rFonts w:eastAsia="Times New Roman" w:cs="Times New Roman"/>
                <w:b/>
                <w:sz w:val="18"/>
                <w:szCs w:val="18"/>
                <w:lang w:eastAsia="tr-TR"/>
              </w:rPr>
              <w:t>KVY</w:t>
            </w:r>
            <w:r>
              <w:rPr>
                <w:rFonts w:eastAsia="Times New Roman" w:cs="Times New Roman"/>
                <w:b/>
                <w:sz w:val="18"/>
                <w:szCs w:val="18"/>
                <w:lang w:eastAsia="tr-TR"/>
              </w:rPr>
              <w:t>K/T.A</w:t>
            </w:r>
          </w:p>
        </w:tc>
      </w:tr>
      <w:tr w:rsidR="00077485" w:rsidRPr="004D028E" w:rsidTr="00077485">
        <w:tc>
          <w:tcPr>
            <w:tcW w:w="710" w:type="dxa"/>
          </w:tcPr>
          <w:p w:rsidR="00077485" w:rsidRPr="004D028E" w:rsidRDefault="00077485" w:rsidP="00077485">
            <w:pPr>
              <w:spacing w:line="240" w:lineRule="auto"/>
              <w:ind w:firstLine="0"/>
              <w:rPr>
                <w:rFonts w:eastAsia="Times New Roman" w:cs="Times New Roman"/>
                <w:b/>
                <w:sz w:val="18"/>
                <w:szCs w:val="18"/>
                <w:lang w:eastAsia="tr-TR"/>
              </w:rPr>
            </w:pPr>
            <w:proofErr w:type="gramStart"/>
            <w:r w:rsidRPr="004D028E">
              <w:rPr>
                <w:rFonts w:eastAsia="Times New Roman" w:cs="Times New Roman"/>
                <w:b/>
                <w:sz w:val="18"/>
                <w:szCs w:val="18"/>
                <w:lang w:eastAsia="tr-TR"/>
              </w:rPr>
              <w:t>fi</w:t>
            </w:r>
            <w:proofErr w:type="gramEnd"/>
            <w:r w:rsidRPr="004D028E">
              <w:rPr>
                <w:rFonts w:eastAsia="Times New Roman" w:cs="Times New Roman"/>
                <w:b/>
                <w:sz w:val="18"/>
                <w:szCs w:val="18"/>
                <w:lang w:eastAsia="tr-TR"/>
              </w:rPr>
              <w:t>+</w:t>
            </w:r>
          </w:p>
        </w:tc>
        <w:tc>
          <w:tcPr>
            <w:tcW w:w="708"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3,501</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2,508</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1,591</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4,050</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21,156</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15,581</w:t>
            </w:r>
          </w:p>
        </w:tc>
        <w:tc>
          <w:tcPr>
            <w:tcW w:w="846"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-21,604</w:t>
            </w:r>
          </w:p>
        </w:tc>
        <w:tc>
          <w:tcPr>
            <w:tcW w:w="708"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0,203</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0,255</w:t>
            </w:r>
          </w:p>
        </w:tc>
        <w:tc>
          <w:tcPr>
            <w:tcW w:w="1132"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2,516</w:t>
            </w:r>
          </w:p>
        </w:tc>
      </w:tr>
      <w:tr w:rsidR="00077485" w:rsidRPr="004D028E" w:rsidTr="00077485">
        <w:tc>
          <w:tcPr>
            <w:tcW w:w="710" w:type="dxa"/>
          </w:tcPr>
          <w:p w:rsidR="00077485" w:rsidRPr="004D028E" w:rsidRDefault="00077485" w:rsidP="00077485">
            <w:pPr>
              <w:spacing w:line="240" w:lineRule="auto"/>
              <w:ind w:firstLine="0"/>
              <w:rPr>
                <w:rFonts w:eastAsia="Times New Roman" w:cs="Times New Roman"/>
                <w:b/>
                <w:sz w:val="18"/>
                <w:szCs w:val="18"/>
                <w:lang w:eastAsia="tr-TR"/>
              </w:rPr>
            </w:pPr>
            <w:proofErr w:type="gramStart"/>
            <w:r w:rsidRPr="004D028E">
              <w:rPr>
                <w:rFonts w:eastAsia="Times New Roman" w:cs="Times New Roman"/>
                <w:b/>
                <w:sz w:val="18"/>
                <w:szCs w:val="18"/>
                <w:lang w:eastAsia="tr-TR"/>
              </w:rPr>
              <w:t>fi</w:t>
            </w:r>
            <w:proofErr w:type="gramEnd"/>
            <w:r w:rsidRPr="004D028E">
              <w:rPr>
                <w:rFonts w:eastAsia="Times New Roman" w:cs="Times New Roman"/>
                <w:b/>
                <w:sz w:val="18"/>
                <w:szCs w:val="18"/>
                <w:lang w:eastAsia="tr-TR"/>
              </w:rPr>
              <w:t>-</w:t>
            </w:r>
          </w:p>
        </w:tc>
        <w:tc>
          <w:tcPr>
            <w:tcW w:w="708"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0,250</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0,184</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0,002</w:t>
            </w:r>
          </w:p>
        </w:tc>
        <w:tc>
          <w:tcPr>
            <w:tcW w:w="709"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0,183</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0,230</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0,735</w:t>
            </w:r>
          </w:p>
        </w:tc>
        <w:tc>
          <w:tcPr>
            <w:tcW w:w="846"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-0,598</w:t>
            </w:r>
          </w:p>
        </w:tc>
        <w:tc>
          <w:tcPr>
            <w:tcW w:w="708"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4,401</w:t>
            </w:r>
          </w:p>
        </w:tc>
        <w:tc>
          <w:tcPr>
            <w:tcW w:w="711"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47,950</w:t>
            </w:r>
          </w:p>
        </w:tc>
        <w:tc>
          <w:tcPr>
            <w:tcW w:w="1132" w:type="dxa"/>
          </w:tcPr>
          <w:p w:rsidR="00077485" w:rsidRPr="004D028E" w:rsidRDefault="00077485" w:rsidP="00077485">
            <w:pPr>
              <w:spacing w:line="240" w:lineRule="auto"/>
              <w:ind w:firstLine="0"/>
              <w:rPr>
                <w:rFonts w:eastAsia="Times New Roman" w:cs="Times New Roman"/>
                <w:sz w:val="18"/>
                <w:szCs w:val="18"/>
                <w:lang w:eastAsia="tr-TR"/>
              </w:rPr>
            </w:pPr>
            <w:r w:rsidRPr="004D028E">
              <w:rPr>
                <w:rFonts w:eastAsia="Times New Roman" w:cs="Times New Roman"/>
                <w:sz w:val="18"/>
                <w:szCs w:val="18"/>
                <w:lang w:eastAsia="tr-TR"/>
              </w:rPr>
              <w:t>0,121</w:t>
            </w:r>
          </w:p>
        </w:tc>
      </w:tr>
    </w:tbl>
    <w:p w:rsidR="00077485" w:rsidRPr="00077485" w:rsidRDefault="00077485" w:rsidP="00303709">
      <w:pPr>
        <w:ind w:firstLine="0"/>
      </w:pPr>
    </w:p>
    <w:tbl>
      <w:tblPr>
        <w:tblStyle w:val="TabloKlavuzu"/>
        <w:tblpPr w:leftFromText="141" w:rightFromText="141" w:vertAnchor="page" w:horzAnchor="margin" w:tblpY="4786"/>
        <w:tblW w:w="0" w:type="auto"/>
        <w:tblLayout w:type="fixed"/>
        <w:tblLook w:val="04A0" w:firstRow="1" w:lastRow="0" w:firstColumn="1" w:lastColumn="0" w:noHBand="0" w:noVBand="1"/>
      </w:tblPr>
      <w:tblGrid>
        <w:gridCol w:w="534"/>
        <w:gridCol w:w="850"/>
        <w:gridCol w:w="709"/>
        <w:gridCol w:w="709"/>
        <w:gridCol w:w="850"/>
        <w:gridCol w:w="709"/>
        <w:gridCol w:w="850"/>
        <w:gridCol w:w="709"/>
        <w:gridCol w:w="709"/>
        <w:gridCol w:w="742"/>
        <w:gridCol w:w="959"/>
      </w:tblGrid>
      <w:tr w:rsidR="00963139" w:rsidRPr="00C97E52" w:rsidTr="00077485">
        <w:tc>
          <w:tcPr>
            <w:tcW w:w="8330" w:type="dxa"/>
            <w:gridSpan w:val="11"/>
          </w:tcPr>
          <w:p w:rsidR="00963139" w:rsidRPr="00C97E52" w:rsidRDefault="00963139" w:rsidP="00963139">
            <w:pPr>
              <w:spacing w:line="276" w:lineRule="auto"/>
              <w:ind w:firstLine="0"/>
              <w:jc w:val="center"/>
              <w:rPr>
                <w:sz w:val="18"/>
                <w:szCs w:val="18"/>
              </w:rPr>
            </w:pPr>
            <w:r w:rsidRPr="00C97E52">
              <w:rPr>
                <w:rFonts w:eastAsia="Times New Roman" w:cs="Times New Roman"/>
                <w:b/>
                <w:sz w:val="18"/>
                <w:szCs w:val="18"/>
                <w:lang w:eastAsia="tr-TR"/>
              </w:rPr>
              <w:t>EN İYİ VE EN KÖTÜ DEĞERLERİN BELİRLENMESİ</w:t>
            </w:r>
          </w:p>
        </w:tc>
      </w:tr>
      <w:tr w:rsidR="00963139" w:rsidRPr="00C97E52" w:rsidTr="00077485">
        <w:tc>
          <w:tcPr>
            <w:tcW w:w="534" w:type="dxa"/>
          </w:tcPr>
          <w:p w:rsidR="00963139" w:rsidRPr="00C97E52" w:rsidRDefault="00963139" w:rsidP="00963139">
            <w:pPr>
              <w:spacing w:line="276" w:lineRule="auto"/>
              <w:rPr>
                <w:rFonts w:eastAsia="Times New Roman" w:cs="Times New Roman"/>
                <w:b/>
                <w:sz w:val="18"/>
                <w:szCs w:val="18"/>
                <w:lang w:eastAsia="tr-TR"/>
              </w:rPr>
            </w:pPr>
          </w:p>
        </w:tc>
        <w:tc>
          <w:tcPr>
            <w:tcW w:w="850"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AKO</w:t>
            </w:r>
          </w:p>
        </w:tc>
        <w:tc>
          <w:tcPr>
            <w:tcW w:w="70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ÖKO</w:t>
            </w:r>
          </w:p>
        </w:tc>
        <w:tc>
          <w:tcPr>
            <w:tcW w:w="70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BKM</w:t>
            </w:r>
          </w:p>
        </w:tc>
        <w:tc>
          <w:tcPr>
            <w:tcW w:w="850"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NKM</w:t>
            </w:r>
          </w:p>
        </w:tc>
        <w:tc>
          <w:tcPr>
            <w:tcW w:w="70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FKO</w:t>
            </w:r>
          </w:p>
        </w:tc>
        <w:tc>
          <w:tcPr>
            <w:tcW w:w="850" w:type="dxa"/>
          </w:tcPr>
          <w:p w:rsidR="00963139" w:rsidRPr="00C97E52" w:rsidRDefault="00963139" w:rsidP="00963139">
            <w:pPr>
              <w:spacing w:after="0" w:line="276" w:lineRule="auto"/>
              <w:ind w:firstLine="0"/>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PD/DD</w:t>
            </w:r>
          </w:p>
        </w:tc>
        <w:tc>
          <w:tcPr>
            <w:tcW w:w="70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F/S</w:t>
            </w:r>
          </w:p>
        </w:tc>
        <w:tc>
          <w:tcPr>
            <w:tcW w:w="70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ABO</w:t>
            </w:r>
          </w:p>
        </w:tc>
        <w:tc>
          <w:tcPr>
            <w:tcW w:w="742"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ÖBO</w:t>
            </w:r>
          </w:p>
        </w:tc>
        <w:tc>
          <w:tcPr>
            <w:tcW w:w="959" w:type="dxa"/>
          </w:tcPr>
          <w:p w:rsidR="00963139" w:rsidRPr="00C97E52" w:rsidRDefault="00963139" w:rsidP="00963139">
            <w:pPr>
              <w:spacing w:after="0" w:line="276" w:lineRule="auto"/>
              <w:jc w:val="center"/>
              <w:rPr>
                <w:rFonts w:eastAsia="Times New Roman" w:cs="Times New Roman"/>
                <w:b/>
                <w:sz w:val="18"/>
                <w:szCs w:val="18"/>
                <w:lang w:eastAsia="tr-TR"/>
              </w:rPr>
            </w:pPr>
          </w:p>
          <w:p w:rsidR="00963139" w:rsidRPr="00C97E52" w:rsidRDefault="00963139" w:rsidP="00963139">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SBO</w:t>
            </w:r>
          </w:p>
        </w:tc>
      </w:tr>
      <w:tr w:rsidR="00963139" w:rsidRPr="00C97E52" w:rsidTr="00077485">
        <w:tc>
          <w:tcPr>
            <w:tcW w:w="534" w:type="dxa"/>
          </w:tcPr>
          <w:p w:rsidR="00963139" w:rsidRPr="00C97E52" w:rsidRDefault="00963139" w:rsidP="00963139">
            <w:pPr>
              <w:spacing w:line="276" w:lineRule="auto"/>
              <w:ind w:firstLine="0"/>
              <w:rPr>
                <w:rFonts w:eastAsia="Times New Roman" w:cs="Times New Roman"/>
                <w:b/>
                <w:sz w:val="18"/>
                <w:szCs w:val="18"/>
                <w:lang w:eastAsia="tr-TR"/>
              </w:rPr>
            </w:pPr>
            <w:proofErr w:type="gramStart"/>
            <w:r w:rsidRPr="00C97E52">
              <w:rPr>
                <w:rFonts w:eastAsia="Times New Roman" w:cs="Times New Roman"/>
                <w:b/>
                <w:sz w:val="18"/>
                <w:szCs w:val="18"/>
                <w:lang w:eastAsia="tr-TR"/>
              </w:rPr>
              <w:t>fi</w:t>
            </w:r>
            <w:proofErr w:type="gramEnd"/>
            <w:r w:rsidRPr="00C97E52">
              <w:rPr>
                <w:rFonts w:eastAsia="Times New Roman" w:cs="Times New Roman"/>
                <w:b/>
                <w:sz w:val="18"/>
                <w:szCs w:val="18"/>
                <w:lang w:eastAsia="tr-TR"/>
              </w:rPr>
              <w:t>+</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0,336</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0,924</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0,439</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0,208</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1094</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1118</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4,065</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0,387</w:t>
            </w:r>
          </w:p>
        </w:tc>
        <w:tc>
          <w:tcPr>
            <w:tcW w:w="742"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0,894</w:t>
            </w:r>
          </w:p>
        </w:tc>
        <w:tc>
          <w:tcPr>
            <w:tcW w:w="95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1,208</w:t>
            </w:r>
          </w:p>
        </w:tc>
      </w:tr>
      <w:tr w:rsidR="00963139" w:rsidRPr="00C97E52" w:rsidTr="00077485">
        <w:tc>
          <w:tcPr>
            <w:tcW w:w="534" w:type="dxa"/>
          </w:tcPr>
          <w:p w:rsidR="00963139" w:rsidRPr="00C97E52" w:rsidRDefault="00963139" w:rsidP="00963139">
            <w:pPr>
              <w:spacing w:line="276" w:lineRule="auto"/>
              <w:ind w:firstLine="0"/>
              <w:rPr>
                <w:rFonts w:eastAsia="Times New Roman" w:cs="Times New Roman"/>
                <w:b/>
                <w:sz w:val="18"/>
                <w:szCs w:val="18"/>
                <w:lang w:eastAsia="tr-TR"/>
              </w:rPr>
            </w:pPr>
            <w:proofErr w:type="gramStart"/>
            <w:r w:rsidRPr="00C97E52">
              <w:rPr>
                <w:rFonts w:eastAsia="Times New Roman" w:cs="Times New Roman"/>
                <w:b/>
                <w:sz w:val="18"/>
                <w:szCs w:val="18"/>
                <w:lang w:eastAsia="tr-TR"/>
              </w:rPr>
              <w:t>fi</w:t>
            </w:r>
            <w:proofErr w:type="gramEnd"/>
            <w:r w:rsidRPr="00C97E52">
              <w:rPr>
                <w:rFonts w:eastAsia="Times New Roman" w:cs="Times New Roman"/>
                <w:b/>
                <w:sz w:val="18"/>
                <w:szCs w:val="18"/>
                <w:lang w:eastAsia="tr-TR"/>
              </w:rPr>
              <w:t>-</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0,004</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0,008</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0,034</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0,010</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3730</w:t>
            </w:r>
          </w:p>
        </w:tc>
        <w:tc>
          <w:tcPr>
            <w:tcW w:w="850"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4538</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0,001</w:t>
            </w:r>
          </w:p>
        </w:tc>
        <w:tc>
          <w:tcPr>
            <w:tcW w:w="70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0,018</w:t>
            </w:r>
          </w:p>
        </w:tc>
        <w:tc>
          <w:tcPr>
            <w:tcW w:w="742"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0,006</w:t>
            </w:r>
          </w:p>
        </w:tc>
        <w:tc>
          <w:tcPr>
            <w:tcW w:w="959" w:type="dxa"/>
          </w:tcPr>
          <w:p w:rsidR="00963139" w:rsidRPr="00C97E52" w:rsidRDefault="00963139" w:rsidP="00963139">
            <w:pPr>
              <w:spacing w:line="276" w:lineRule="auto"/>
              <w:ind w:firstLine="0"/>
              <w:rPr>
                <w:rFonts w:eastAsia="Times New Roman" w:cs="Times New Roman"/>
                <w:sz w:val="18"/>
                <w:szCs w:val="18"/>
                <w:lang w:eastAsia="tr-TR"/>
              </w:rPr>
            </w:pPr>
            <w:r w:rsidRPr="00C97E52">
              <w:rPr>
                <w:rFonts w:eastAsia="Times New Roman" w:cs="Times New Roman"/>
                <w:sz w:val="18"/>
                <w:szCs w:val="18"/>
                <w:lang w:eastAsia="tr-TR"/>
              </w:rPr>
              <w:t>0,018</w:t>
            </w:r>
          </w:p>
        </w:tc>
      </w:tr>
    </w:tbl>
    <w:p w:rsidR="00303709" w:rsidRDefault="00303709" w:rsidP="00EF3EF4">
      <w:pPr>
        <w:ind w:firstLine="0"/>
      </w:pPr>
    </w:p>
    <w:p w:rsidR="00963139" w:rsidRPr="00481B81" w:rsidRDefault="00963139" w:rsidP="00EF3EF4">
      <w:pPr>
        <w:pStyle w:val="ResimYazs"/>
        <w:keepNext/>
        <w:spacing w:after="0"/>
        <w:jc w:val="center"/>
        <w:rPr>
          <w:b/>
          <w:bCs/>
          <w:i w:val="0"/>
          <w:iCs w:val="0"/>
          <w:color w:val="auto"/>
          <w:sz w:val="24"/>
          <w:szCs w:val="24"/>
        </w:rPr>
      </w:pPr>
      <w:bookmarkStart w:id="99" w:name="_Toc55244840"/>
      <w:r w:rsidRPr="004551AD">
        <w:rPr>
          <w:b/>
          <w:bCs/>
          <w:i w:val="0"/>
          <w:iCs w:val="0"/>
          <w:color w:val="auto"/>
          <w:sz w:val="24"/>
          <w:szCs w:val="24"/>
        </w:rPr>
        <w:t xml:space="preserve">Tablo </w:t>
      </w:r>
      <w:r w:rsidR="00D121CB" w:rsidRPr="004551AD">
        <w:rPr>
          <w:b/>
          <w:bCs/>
          <w:i w:val="0"/>
          <w:iCs w:val="0"/>
          <w:color w:val="auto"/>
          <w:sz w:val="24"/>
          <w:szCs w:val="24"/>
        </w:rPr>
        <w:fldChar w:fldCharType="begin"/>
      </w:r>
      <w:r w:rsidRPr="004551AD">
        <w:rPr>
          <w:b/>
          <w:bCs/>
          <w:i w:val="0"/>
          <w:iCs w:val="0"/>
          <w:color w:val="auto"/>
          <w:sz w:val="24"/>
          <w:szCs w:val="24"/>
        </w:rPr>
        <w:instrText xml:space="preserve"> SEQ Tablo \* ARABIC </w:instrText>
      </w:r>
      <w:r w:rsidR="00D121CB" w:rsidRPr="004551AD">
        <w:rPr>
          <w:b/>
          <w:bCs/>
          <w:i w:val="0"/>
          <w:iCs w:val="0"/>
          <w:color w:val="auto"/>
          <w:sz w:val="24"/>
          <w:szCs w:val="24"/>
        </w:rPr>
        <w:fldChar w:fldCharType="separate"/>
      </w:r>
      <w:r w:rsidR="006F6525" w:rsidRPr="004551AD">
        <w:rPr>
          <w:b/>
          <w:bCs/>
          <w:i w:val="0"/>
          <w:iCs w:val="0"/>
          <w:noProof/>
          <w:color w:val="auto"/>
          <w:sz w:val="24"/>
          <w:szCs w:val="24"/>
        </w:rPr>
        <w:t>22</w:t>
      </w:r>
      <w:r w:rsidR="00D121CB" w:rsidRPr="004551AD">
        <w:rPr>
          <w:b/>
          <w:bCs/>
          <w:i w:val="0"/>
          <w:iCs w:val="0"/>
          <w:noProof/>
          <w:color w:val="auto"/>
          <w:sz w:val="24"/>
          <w:szCs w:val="24"/>
        </w:rPr>
        <w:fldChar w:fldCharType="end"/>
      </w:r>
      <w:r w:rsidRPr="004551AD">
        <w:rPr>
          <w:b/>
          <w:bCs/>
          <w:i w:val="0"/>
          <w:iCs w:val="0"/>
          <w:color w:val="auto"/>
          <w:sz w:val="24"/>
          <w:szCs w:val="24"/>
        </w:rPr>
        <w:t xml:space="preserve">. </w:t>
      </w:r>
      <w:proofErr w:type="spellStart"/>
      <w:r w:rsidRPr="004551AD">
        <w:rPr>
          <w:b/>
          <w:bCs/>
          <w:i w:val="0"/>
          <w:iCs w:val="0"/>
          <w:color w:val="auto"/>
          <w:sz w:val="24"/>
          <w:szCs w:val="24"/>
        </w:rPr>
        <w:t>Normalize</w:t>
      </w:r>
      <w:proofErr w:type="spellEnd"/>
      <w:r w:rsidRPr="004551AD">
        <w:rPr>
          <w:b/>
          <w:bCs/>
          <w:i w:val="0"/>
          <w:iCs w:val="0"/>
          <w:color w:val="auto"/>
          <w:sz w:val="24"/>
          <w:szCs w:val="24"/>
        </w:rPr>
        <w:t xml:space="preserve"> Edilmiş Karar Matrisinin Oluşturulması</w:t>
      </w:r>
      <w:bookmarkEnd w:id="99"/>
    </w:p>
    <w:tbl>
      <w:tblPr>
        <w:tblStyle w:val="TabloKlavuzu"/>
        <w:tblW w:w="8789" w:type="dxa"/>
        <w:tblInd w:w="-176" w:type="dxa"/>
        <w:tblLayout w:type="fixed"/>
        <w:tblLook w:val="04A0" w:firstRow="1" w:lastRow="0" w:firstColumn="1" w:lastColumn="0" w:noHBand="0" w:noVBand="1"/>
      </w:tblPr>
      <w:tblGrid>
        <w:gridCol w:w="971"/>
        <w:gridCol w:w="769"/>
        <w:gridCol w:w="792"/>
        <w:gridCol w:w="746"/>
        <w:gridCol w:w="826"/>
        <w:gridCol w:w="716"/>
        <w:gridCol w:w="709"/>
        <w:gridCol w:w="709"/>
        <w:gridCol w:w="709"/>
        <w:gridCol w:w="708"/>
        <w:gridCol w:w="1134"/>
      </w:tblGrid>
      <w:tr w:rsidR="00EF3EF4" w:rsidTr="00303709">
        <w:tc>
          <w:tcPr>
            <w:tcW w:w="8789" w:type="dxa"/>
            <w:gridSpan w:val="11"/>
          </w:tcPr>
          <w:p w:rsidR="00EF3EF4" w:rsidRDefault="00EF3EF4" w:rsidP="00EF3EF4">
            <w:pPr>
              <w:spacing w:after="0" w:line="276" w:lineRule="auto"/>
              <w:ind w:firstLine="0"/>
              <w:jc w:val="center"/>
              <w:rPr>
                <w:rFonts w:eastAsia="Times New Roman" w:cs="Times New Roman"/>
                <w:b/>
                <w:sz w:val="16"/>
                <w:szCs w:val="16"/>
                <w:lang w:eastAsia="tr-TR"/>
              </w:rPr>
            </w:pPr>
          </w:p>
          <w:p w:rsidR="00EF3EF4" w:rsidRPr="00303709" w:rsidRDefault="00EF3EF4" w:rsidP="00EF3EF4">
            <w:pPr>
              <w:spacing w:after="0" w:line="276" w:lineRule="auto"/>
              <w:ind w:firstLine="0"/>
              <w:jc w:val="center"/>
              <w:rPr>
                <w:rFonts w:eastAsia="Times New Roman" w:cs="Times New Roman"/>
                <w:b/>
                <w:sz w:val="18"/>
                <w:szCs w:val="18"/>
                <w:lang w:eastAsia="tr-TR"/>
              </w:rPr>
            </w:pPr>
            <w:r w:rsidRPr="00303709">
              <w:rPr>
                <w:rFonts w:eastAsia="Times New Roman" w:cs="Times New Roman"/>
                <w:b/>
                <w:sz w:val="18"/>
                <w:szCs w:val="18"/>
                <w:lang w:eastAsia="tr-TR"/>
              </w:rPr>
              <w:t>NORMALİZE KARAR MATRİSİ</w:t>
            </w:r>
          </w:p>
          <w:p w:rsidR="00EF3EF4" w:rsidRPr="00EF3EF4" w:rsidRDefault="00EF3EF4" w:rsidP="00EF3EF4">
            <w:pPr>
              <w:spacing w:after="0" w:line="276" w:lineRule="auto"/>
              <w:ind w:firstLine="0"/>
              <w:jc w:val="center"/>
              <w:rPr>
                <w:rFonts w:eastAsia="Times New Roman" w:cs="Times New Roman"/>
                <w:b/>
                <w:sz w:val="16"/>
                <w:szCs w:val="16"/>
                <w:lang w:eastAsia="tr-TR"/>
              </w:rPr>
            </w:pPr>
          </w:p>
        </w:tc>
      </w:tr>
      <w:tr w:rsidR="00EF3EF4" w:rsidTr="00303709">
        <w:tc>
          <w:tcPr>
            <w:tcW w:w="971" w:type="dxa"/>
          </w:tcPr>
          <w:p w:rsidR="00EF3EF4" w:rsidRPr="00EF3EF4" w:rsidRDefault="00EF3EF4" w:rsidP="00EF3EF4">
            <w:pPr>
              <w:rPr>
                <w:rFonts w:eastAsia="Times New Roman" w:cs="Times New Roman"/>
                <w:sz w:val="18"/>
                <w:szCs w:val="18"/>
                <w:lang w:eastAsia="tr-TR"/>
              </w:rPr>
            </w:pPr>
          </w:p>
        </w:tc>
        <w:tc>
          <w:tcPr>
            <w:tcW w:w="769"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CO</w:t>
            </w:r>
          </w:p>
        </w:tc>
        <w:tc>
          <w:tcPr>
            <w:tcW w:w="792"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ATO</w:t>
            </w:r>
          </w:p>
        </w:tc>
        <w:tc>
          <w:tcPr>
            <w:tcW w:w="746"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NO</w:t>
            </w:r>
          </w:p>
        </w:tc>
        <w:tc>
          <w:tcPr>
            <w:tcW w:w="826"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ADH</w:t>
            </w:r>
          </w:p>
        </w:tc>
        <w:tc>
          <w:tcPr>
            <w:tcW w:w="716"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ÖDH</w:t>
            </w:r>
          </w:p>
        </w:tc>
        <w:tc>
          <w:tcPr>
            <w:tcW w:w="709"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ADH</w:t>
            </w:r>
          </w:p>
        </w:tc>
        <w:tc>
          <w:tcPr>
            <w:tcW w:w="709"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SDH</w:t>
            </w:r>
          </w:p>
        </w:tc>
        <w:tc>
          <w:tcPr>
            <w:tcW w:w="709"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KO</w:t>
            </w:r>
          </w:p>
        </w:tc>
        <w:tc>
          <w:tcPr>
            <w:tcW w:w="708"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BÖO</w:t>
            </w:r>
          </w:p>
        </w:tc>
        <w:tc>
          <w:tcPr>
            <w:tcW w:w="1134"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KVYK/T.A</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ALYAG</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,688</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,587</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,997</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,747</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,468</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,577</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,734</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 xml:space="preserve">AVOD </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,686</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,837</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,972</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,923</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,971</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,672</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,958</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,063</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,011</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,893</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BANVT</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,732</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,766</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,986</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,558</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,813</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,390</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,669</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,080</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,019</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,846</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CCOLA</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,651</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,543</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,410</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,882</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,936</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,199</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,554</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,092</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,025</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,922</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DARDL</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,998</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,954</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,238</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,156</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,021</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EKIZ</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,938</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,905</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,998</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,879</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,859</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,842</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,141</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,076</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,797</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ERSU</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,185</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,661</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,990</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,735</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FRIGO</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,633</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,937</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,994</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,835</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,872</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,939</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,122</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,047</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,924</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KENT</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,658</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,679</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,977</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,739</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,923</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,711</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,743</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,034</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,005</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,915</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KERVT</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,738</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,691</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,836</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,863</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,858</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,765</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,745</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,136</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,067</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,845</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KNFRT</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,298</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,822</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,875</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,969</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,203</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,976</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,009</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,001</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,956</w:t>
            </w:r>
          </w:p>
        </w:tc>
      </w:tr>
      <w:tr w:rsidR="00EF3EF4" w:rsidTr="00303709">
        <w:tc>
          <w:tcPr>
            <w:tcW w:w="971" w:type="dxa"/>
          </w:tcPr>
          <w:p w:rsidR="00EF3EF4" w:rsidRPr="00EF3EF4" w:rsidRDefault="00EF3EF4" w:rsidP="00EF3EF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KRSTL</w:t>
            </w:r>
          </w:p>
        </w:tc>
        <w:tc>
          <w:tcPr>
            <w:tcW w:w="76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,145</w:t>
            </w:r>
          </w:p>
        </w:tc>
        <w:tc>
          <w:tcPr>
            <w:tcW w:w="792"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4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,828</w:t>
            </w:r>
          </w:p>
        </w:tc>
        <w:tc>
          <w:tcPr>
            <w:tcW w:w="82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,817</w:t>
            </w:r>
          </w:p>
        </w:tc>
        <w:tc>
          <w:tcPr>
            <w:tcW w:w="716"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,944</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,887</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,677</w:t>
            </w:r>
          </w:p>
        </w:tc>
        <w:tc>
          <w:tcPr>
            <w:tcW w:w="709"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,038</w:t>
            </w:r>
          </w:p>
        </w:tc>
        <w:tc>
          <w:tcPr>
            <w:tcW w:w="708"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,006</w:t>
            </w:r>
          </w:p>
        </w:tc>
        <w:tc>
          <w:tcPr>
            <w:tcW w:w="1134" w:type="dxa"/>
          </w:tcPr>
          <w:p w:rsidR="00EF3EF4" w:rsidRPr="00EF3EF4" w:rsidRDefault="00EF3EF4" w:rsidP="00C97E52">
            <w:pPr>
              <w:ind w:firstLine="0"/>
              <w:jc w:val="center"/>
              <w:rPr>
                <w:rFonts w:eastAsia="Times New Roman" w:cs="Times New Roman"/>
                <w:sz w:val="18"/>
                <w:szCs w:val="18"/>
                <w:lang w:eastAsia="tr-TR"/>
              </w:rPr>
            </w:pPr>
            <w:r w:rsidRPr="00EF3EF4">
              <w:rPr>
                <w:rFonts w:eastAsia="Times New Roman" w:cs="Times New Roman"/>
                <w:sz w:val="18"/>
                <w:szCs w:val="18"/>
                <w:lang w:eastAsia="tr-TR"/>
              </w:rPr>
              <w:t>,962</w:t>
            </w:r>
          </w:p>
        </w:tc>
      </w:tr>
    </w:tbl>
    <w:p w:rsidR="00303709" w:rsidRDefault="00303709" w:rsidP="00303709">
      <w:pPr>
        <w:spacing w:after="0"/>
        <w:ind w:firstLine="0"/>
        <w:jc w:val="center"/>
        <w:rPr>
          <w:b/>
        </w:rPr>
      </w:pPr>
      <w:r w:rsidRPr="004551AD">
        <w:rPr>
          <w:b/>
        </w:rPr>
        <w:lastRenderedPageBreak/>
        <w:t>Tablo 22. (Devamı)</w:t>
      </w:r>
    </w:p>
    <w:tbl>
      <w:tblPr>
        <w:tblStyle w:val="TabloKlavuzu"/>
        <w:tblW w:w="8789" w:type="dxa"/>
        <w:tblInd w:w="-176" w:type="dxa"/>
        <w:tblLayout w:type="fixed"/>
        <w:tblLook w:val="04A0" w:firstRow="1" w:lastRow="0" w:firstColumn="1" w:lastColumn="0" w:noHBand="0" w:noVBand="1"/>
      </w:tblPr>
      <w:tblGrid>
        <w:gridCol w:w="971"/>
        <w:gridCol w:w="775"/>
        <w:gridCol w:w="786"/>
        <w:gridCol w:w="746"/>
        <w:gridCol w:w="826"/>
        <w:gridCol w:w="716"/>
        <w:gridCol w:w="709"/>
        <w:gridCol w:w="709"/>
        <w:gridCol w:w="709"/>
        <w:gridCol w:w="708"/>
        <w:gridCol w:w="1134"/>
      </w:tblGrid>
      <w:tr w:rsidR="00303709" w:rsidRPr="00EF3EF4" w:rsidTr="00645754">
        <w:tc>
          <w:tcPr>
            <w:tcW w:w="971" w:type="dxa"/>
          </w:tcPr>
          <w:p w:rsidR="00303709" w:rsidRPr="00EF3EF4" w:rsidRDefault="00303709" w:rsidP="00645754">
            <w:pPr>
              <w:spacing w:after="0" w:line="276" w:lineRule="auto"/>
              <w:ind w:firstLine="0"/>
              <w:rPr>
                <w:rFonts w:eastAsia="Times New Roman" w:cs="Times New Roman"/>
                <w:b/>
                <w:sz w:val="18"/>
                <w:szCs w:val="18"/>
                <w:lang w:eastAsia="tr-TR"/>
              </w:rPr>
            </w:pPr>
            <w:r w:rsidRPr="00EF3EF4">
              <w:rPr>
                <w:rFonts w:eastAsia="Times New Roman" w:cs="Times New Roman"/>
                <w:b/>
                <w:sz w:val="18"/>
                <w:szCs w:val="18"/>
                <w:lang w:eastAsia="tr-TR"/>
              </w:rPr>
              <w:t>MERKO</w:t>
            </w:r>
          </w:p>
        </w:tc>
        <w:tc>
          <w:tcPr>
            <w:tcW w:w="775"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,814</w:t>
            </w:r>
          </w:p>
        </w:tc>
        <w:tc>
          <w:tcPr>
            <w:tcW w:w="786"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,902</w:t>
            </w:r>
          </w:p>
        </w:tc>
        <w:tc>
          <w:tcPr>
            <w:tcW w:w="746"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,997</w:t>
            </w:r>
          </w:p>
        </w:tc>
        <w:tc>
          <w:tcPr>
            <w:tcW w:w="826"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,789</w:t>
            </w:r>
          </w:p>
        </w:tc>
        <w:tc>
          <w:tcPr>
            <w:tcW w:w="716"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,706</w:t>
            </w:r>
          </w:p>
        </w:tc>
        <w:tc>
          <w:tcPr>
            <w:tcW w:w="709"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,473</w:t>
            </w:r>
          </w:p>
        </w:tc>
        <w:tc>
          <w:tcPr>
            <w:tcW w:w="709"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,898</w:t>
            </w:r>
          </w:p>
        </w:tc>
        <w:tc>
          <w:tcPr>
            <w:tcW w:w="709"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,152</w:t>
            </w:r>
          </w:p>
        </w:tc>
        <w:tc>
          <w:tcPr>
            <w:tcW w:w="708"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,001</w:t>
            </w:r>
          </w:p>
        </w:tc>
        <w:tc>
          <w:tcPr>
            <w:tcW w:w="1134" w:type="dxa"/>
          </w:tcPr>
          <w:p w:rsidR="00303709" w:rsidRPr="00EF3EF4" w:rsidRDefault="00303709" w:rsidP="00645754">
            <w:pPr>
              <w:spacing w:line="276" w:lineRule="auto"/>
              <w:ind w:firstLine="0"/>
              <w:jc w:val="center"/>
              <w:rPr>
                <w:rFonts w:eastAsia="Times New Roman" w:cs="Times New Roman"/>
                <w:sz w:val="18"/>
                <w:szCs w:val="18"/>
                <w:lang w:eastAsia="tr-TR"/>
              </w:rPr>
            </w:pPr>
            <w:r w:rsidRPr="00EF3EF4">
              <w:rPr>
                <w:rFonts w:eastAsia="Times New Roman" w:cs="Times New Roman"/>
                <w:sz w:val="18"/>
                <w:szCs w:val="18"/>
                <w:lang w:eastAsia="tr-TR"/>
              </w:rPr>
              <w:t>,731</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OYLUM</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,726</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,678</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,896</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,879</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,945</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,804</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,651</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,077</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,006</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,896</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PENGD</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,821</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,947</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,978</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,856</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,793</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,483</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,942</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,150</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,017</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,773</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PETUN</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,581</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,566</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,988</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,789</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,949</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,593</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,448</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,005</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,102</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,981</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PINSU</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,908</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,885</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,991</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,839</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,862</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,574</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,504</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,127</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,000</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,874</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PNSUT</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,704</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,732</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,999</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,839</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,925</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,715</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,687</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,052</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,054</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,925</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SELGD</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,260</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,123</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,982</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,875</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,959</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,656</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,808</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,043</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,010</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,941</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TATGD</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,437</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,552</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,971</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,694</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,906</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,792</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,856</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,040</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,007</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,906</w:t>
            </w:r>
          </w:p>
        </w:tc>
      </w:tr>
      <w:tr w:rsidR="00303709" w:rsidRPr="00EF3EF4"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TKURU</w:t>
            </w:r>
          </w:p>
        </w:tc>
        <w:tc>
          <w:tcPr>
            <w:tcW w:w="775"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w:t>
            </w:r>
          </w:p>
        </w:tc>
        <w:tc>
          <w:tcPr>
            <w:tcW w:w="78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,101</w:t>
            </w:r>
          </w:p>
        </w:tc>
        <w:tc>
          <w:tcPr>
            <w:tcW w:w="74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,721</w:t>
            </w:r>
          </w:p>
        </w:tc>
        <w:tc>
          <w:tcPr>
            <w:tcW w:w="82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,924</w:t>
            </w:r>
          </w:p>
        </w:tc>
        <w:tc>
          <w:tcPr>
            <w:tcW w:w="716"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,941</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,906</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,977</w:t>
            </w:r>
          </w:p>
        </w:tc>
        <w:tc>
          <w:tcPr>
            <w:tcW w:w="709"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,111</w:t>
            </w:r>
          </w:p>
        </w:tc>
        <w:tc>
          <w:tcPr>
            <w:tcW w:w="708"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,037</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,960</w:t>
            </w:r>
          </w:p>
        </w:tc>
      </w:tr>
      <w:tr w:rsidR="00303709"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TUKAS</w:t>
            </w:r>
          </w:p>
        </w:tc>
        <w:tc>
          <w:tcPr>
            <w:tcW w:w="775"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,679</w:t>
            </w:r>
          </w:p>
        </w:tc>
        <w:tc>
          <w:tcPr>
            <w:tcW w:w="78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,824</w:t>
            </w:r>
          </w:p>
        </w:tc>
        <w:tc>
          <w:tcPr>
            <w:tcW w:w="74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,984</w:t>
            </w:r>
          </w:p>
        </w:tc>
        <w:tc>
          <w:tcPr>
            <w:tcW w:w="82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,882</w:t>
            </w:r>
          </w:p>
        </w:tc>
        <w:tc>
          <w:tcPr>
            <w:tcW w:w="71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,931</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,763</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,963</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,098</w:t>
            </w:r>
          </w:p>
        </w:tc>
        <w:tc>
          <w:tcPr>
            <w:tcW w:w="708"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,028</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,827</w:t>
            </w:r>
          </w:p>
        </w:tc>
      </w:tr>
      <w:tr w:rsidR="00303709"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ULUUN</w:t>
            </w:r>
          </w:p>
        </w:tc>
        <w:tc>
          <w:tcPr>
            <w:tcW w:w="775"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,662</w:t>
            </w:r>
          </w:p>
        </w:tc>
        <w:tc>
          <w:tcPr>
            <w:tcW w:w="78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,612</w:t>
            </w:r>
          </w:p>
        </w:tc>
        <w:tc>
          <w:tcPr>
            <w:tcW w:w="74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,812</w:t>
            </w:r>
          </w:p>
        </w:tc>
        <w:tc>
          <w:tcPr>
            <w:tcW w:w="82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,440</w:t>
            </w:r>
          </w:p>
        </w:tc>
        <w:tc>
          <w:tcPr>
            <w:tcW w:w="71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,695</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,771</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,569</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,459</w:t>
            </w:r>
          </w:p>
        </w:tc>
        <w:tc>
          <w:tcPr>
            <w:tcW w:w="708"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,120</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,685</w:t>
            </w:r>
          </w:p>
        </w:tc>
      </w:tr>
      <w:tr w:rsidR="00303709" w:rsidTr="00645754">
        <w:tc>
          <w:tcPr>
            <w:tcW w:w="971" w:type="dxa"/>
          </w:tcPr>
          <w:p w:rsidR="00303709" w:rsidRPr="00EF3EF4" w:rsidRDefault="00303709" w:rsidP="00645754">
            <w:pPr>
              <w:spacing w:after="0"/>
              <w:ind w:firstLine="0"/>
              <w:rPr>
                <w:rFonts w:eastAsia="Times New Roman" w:cs="Times New Roman"/>
                <w:b/>
                <w:sz w:val="18"/>
                <w:szCs w:val="18"/>
                <w:lang w:eastAsia="tr-TR"/>
              </w:rPr>
            </w:pPr>
            <w:r w:rsidRPr="00EF3EF4">
              <w:rPr>
                <w:rFonts w:eastAsia="Times New Roman" w:cs="Times New Roman"/>
                <w:b/>
                <w:sz w:val="18"/>
                <w:szCs w:val="18"/>
                <w:lang w:eastAsia="tr-TR"/>
              </w:rPr>
              <w:t>ULKER</w:t>
            </w:r>
          </w:p>
        </w:tc>
        <w:tc>
          <w:tcPr>
            <w:tcW w:w="775"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,339</w:t>
            </w:r>
          </w:p>
        </w:tc>
        <w:tc>
          <w:tcPr>
            <w:tcW w:w="78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,168</w:t>
            </w:r>
          </w:p>
        </w:tc>
        <w:tc>
          <w:tcPr>
            <w:tcW w:w="74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0</w:t>
            </w:r>
          </w:p>
        </w:tc>
        <w:tc>
          <w:tcPr>
            <w:tcW w:w="82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,898</w:t>
            </w:r>
          </w:p>
        </w:tc>
        <w:tc>
          <w:tcPr>
            <w:tcW w:w="716"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,925</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,442</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,730</w:t>
            </w:r>
          </w:p>
        </w:tc>
        <w:tc>
          <w:tcPr>
            <w:tcW w:w="709"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,112</w:t>
            </w:r>
          </w:p>
        </w:tc>
        <w:tc>
          <w:tcPr>
            <w:tcW w:w="708" w:type="dxa"/>
          </w:tcPr>
          <w:p w:rsidR="00303709" w:rsidRPr="00EF3EF4" w:rsidRDefault="00303709" w:rsidP="00645754">
            <w:pPr>
              <w:ind w:firstLine="0"/>
              <w:rPr>
                <w:rFonts w:eastAsia="Times New Roman" w:cs="Times New Roman"/>
                <w:sz w:val="18"/>
                <w:szCs w:val="18"/>
                <w:lang w:eastAsia="tr-TR"/>
              </w:rPr>
            </w:pPr>
            <w:r w:rsidRPr="00EF3EF4">
              <w:rPr>
                <w:rFonts w:eastAsia="Times New Roman" w:cs="Times New Roman"/>
                <w:sz w:val="18"/>
                <w:szCs w:val="18"/>
                <w:lang w:eastAsia="tr-TR"/>
              </w:rPr>
              <w:t>,038</w:t>
            </w:r>
          </w:p>
        </w:tc>
        <w:tc>
          <w:tcPr>
            <w:tcW w:w="1134" w:type="dxa"/>
          </w:tcPr>
          <w:p w:rsidR="00303709" w:rsidRPr="00EF3EF4" w:rsidRDefault="00303709" w:rsidP="00645754">
            <w:pPr>
              <w:ind w:firstLine="0"/>
              <w:jc w:val="center"/>
              <w:rPr>
                <w:rFonts w:eastAsia="Times New Roman" w:cs="Times New Roman"/>
                <w:sz w:val="18"/>
                <w:szCs w:val="18"/>
                <w:lang w:eastAsia="tr-TR"/>
              </w:rPr>
            </w:pPr>
            <w:r w:rsidRPr="00EF3EF4">
              <w:rPr>
                <w:rFonts w:eastAsia="Times New Roman" w:cs="Times New Roman"/>
                <w:sz w:val="18"/>
                <w:szCs w:val="18"/>
                <w:lang w:eastAsia="tr-TR"/>
              </w:rPr>
              <w:t>,950</w:t>
            </w:r>
          </w:p>
        </w:tc>
      </w:tr>
    </w:tbl>
    <w:p w:rsidR="00241B73" w:rsidRDefault="00241B73" w:rsidP="00EF3EF4">
      <w:pPr>
        <w:spacing w:after="0"/>
        <w:ind w:firstLine="0"/>
        <w:rPr>
          <w:b/>
        </w:rPr>
      </w:pPr>
    </w:p>
    <w:p w:rsidR="00077485" w:rsidRDefault="0095253D" w:rsidP="00512AD6">
      <w:pPr>
        <w:spacing w:after="0"/>
        <w:ind w:firstLine="0"/>
        <w:jc w:val="center"/>
        <w:rPr>
          <w:b/>
        </w:rPr>
      </w:pPr>
      <w:r w:rsidRPr="004551AD">
        <w:rPr>
          <w:b/>
        </w:rPr>
        <w:t>Tablo 22</w:t>
      </w:r>
      <w:r w:rsidR="00745F8D" w:rsidRPr="004551AD">
        <w:rPr>
          <w:b/>
        </w:rPr>
        <w:t>. (Devamı)</w:t>
      </w:r>
    </w:p>
    <w:tbl>
      <w:tblPr>
        <w:tblStyle w:val="TabloKlavuzu"/>
        <w:tblW w:w="8789" w:type="dxa"/>
        <w:tblInd w:w="-176" w:type="dxa"/>
        <w:tblLayout w:type="fixed"/>
        <w:tblLook w:val="04A0" w:firstRow="1" w:lastRow="0" w:firstColumn="1" w:lastColumn="0" w:noHBand="0" w:noVBand="1"/>
      </w:tblPr>
      <w:tblGrid>
        <w:gridCol w:w="1135"/>
        <w:gridCol w:w="850"/>
        <w:gridCol w:w="709"/>
        <w:gridCol w:w="709"/>
        <w:gridCol w:w="709"/>
        <w:gridCol w:w="708"/>
        <w:gridCol w:w="851"/>
        <w:gridCol w:w="709"/>
        <w:gridCol w:w="708"/>
        <w:gridCol w:w="709"/>
        <w:gridCol w:w="992"/>
      </w:tblGrid>
      <w:tr w:rsidR="00512AD6" w:rsidRPr="00512AD6" w:rsidTr="00303709">
        <w:tc>
          <w:tcPr>
            <w:tcW w:w="8789" w:type="dxa"/>
            <w:gridSpan w:val="11"/>
          </w:tcPr>
          <w:p w:rsidR="00512AD6" w:rsidRPr="00512AD6" w:rsidRDefault="00512AD6" w:rsidP="00162A5F">
            <w:pPr>
              <w:ind w:firstLine="0"/>
              <w:jc w:val="center"/>
              <w:rPr>
                <w:sz w:val="18"/>
                <w:szCs w:val="18"/>
              </w:rPr>
            </w:pPr>
            <w:r w:rsidRPr="00512AD6">
              <w:rPr>
                <w:rFonts w:eastAsia="Times New Roman" w:cs="Times New Roman"/>
                <w:b/>
                <w:sz w:val="18"/>
                <w:szCs w:val="18"/>
                <w:lang w:eastAsia="tr-TR"/>
              </w:rPr>
              <w:t>NORMALİZE KARAR MATRİSİ</w:t>
            </w:r>
          </w:p>
        </w:tc>
      </w:tr>
      <w:tr w:rsidR="00512AD6" w:rsidRPr="00512AD6" w:rsidTr="00303709">
        <w:tc>
          <w:tcPr>
            <w:tcW w:w="1135" w:type="dxa"/>
          </w:tcPr>
          <w:p w:rsidR="00512AD6" w:rsidRPr="00512AD6" w:rsidRDefault="00512AD6" w:rsidP="00162A5F">
            <w:pPr>
              <w:rPr>
                <w:rFonts w:eastAsia="Times New Roman" w:cs="Times New Roman"/>
                <w:sz w:val="18"/>
                <w:szCs w:val="18"/>
                <w:lang w:eastAsia="tr-TR"/>
              </w:rPr>
            </w:pPr>
          </w:p>
        </w:tc>
        <w:tc>
          <w:tcPr>
            <w:tcW w:w="850"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AKO</w:t>
            </w:r>
          </w:p>
        </w:tc>
        <w:tc>
          <w:tcPr>
            <w:tcW w:w="709"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ÖKO</w:t>
            </w:r>
          </w:p>
        </w:tc>
        <w:tc>
          <w:tcPr>
            <w:tcW w:w="709"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BKM</w:t>
            </w:r>
          </w:p>
        </w:tc>
        <w:tc>
          <w:tcPr>
            <w:tcW w:w="709"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NKM</w:t>
            </w:r>
          </w:p>
        </w:tc>
        <w:tc>
          <w:tcPr>
            <w:tcW w:w="708"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FKO</w:t>
            </w:r>
          </w:p>
        </w:tc>
        <w:tc>
          <w:tcPr>
            <w:tcW w:w="851" w:type="dxa"/>
          </w:tcPr>
          <w:p w:rsidR="00512AD6" w:rsidRPr="00512AD6" w:rsidRDefault="00C97E52" w:rsidP="00C97E52">
            <w:pPr>
              <w:spacing w:after="0"/>
              <w:ind w:firstLine="0"/>
              <w:jc w:val="center"/>
              <w:rPr>
                <w:rFonts w:eastAsia="Times New Roman" w:cs="Times New Roman"/>
                <w:b/>
                <w:sz w:val="18"/>
                <w:szCs w:val="18"/>
                <w:lang w:eastAsia="tr-TR"/>
              </w:rPr>
            </w:pPr>
            <w:r>
              <w:rPr>
                <w:rFonts w:eastAsia="Times New Roman" w:cs="Times New Roman"/>
                <w:b/>
                <w:sz w:val="18"/>
                <w:szCs w:val="18"/>
                <w:lang w:eastAsia="tr-TR"/>
              </w:rPr>
              <w:t>PD/</w:t>
            </w:r>
            <w:r w:rsidR="00512AD6" w:rsidRPr="00512AD6">
              <w:rPr>
                <w:rFonts w:eastAsia="Times New Roman" w:cs="Times New Roman"/>
                <w:b/>
                <w:sz w:val="18"/>
                <w:szCs w:val="18"/>
                <w:lang w:eastAsia="tr-TR"/>
              </w:rPr>
              <w:t>D</w:t>
            </w:r>
            <w:r>
              <w:rPr>
                <w:rFonts w:eastAsia="Times New Roman" w:cs="Times New Roman"/>
                <w:b/>
                <w:sz w:val="18"/>
                <w:szCs w:val="18"/>
                <w:lang w:eastAsia="tr-TR"/>
              </w:rPr>
              <w:t>D</w:t>
            </w:r>
          </w:p>
        </w:tc>
        <w:tc>
          <w:tcPr>
            <w:tcW w:w="709"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F/S</w:t>
            </w:r>
          </w:p>
        </w:tc>
        <w:tc>
          <w:tcPr>
            <w:tcW w:w="708"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ABO</w:t>
            </w:r>
          </w:p>
        </w:tc>
        <w:tc>
          <w:tcPr>
            <w:tcW w:w="709"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ÖBO</w:t>
            </w:r>
          </w:p>
        </w:tc>
        <w:tc>
          <w:tcPr>
            <w:tcW w:w="992" w:type="dxa"/>
          </w:tcPr>
          <w:p w:rsidR="00512AD6" w:rsidRPr="00512AD6" w:rsidRDefault="00512AD6" w:rsidP="00C97E52">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SBO</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ALYAG</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,913</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,339</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,936</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,905</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,950</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,684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,999</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,079</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,160</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,421</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 xml:space="preserve">AVOD </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,645</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,406</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,996</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,792</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,999</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,835</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BANVT</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,442</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,557</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,507</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,545</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,945</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,769</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,998</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,422</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,756</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CCOLA</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,961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,961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,244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,911</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,663</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,858</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,288</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,907</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,840</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DARDL</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,901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,463</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,633</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,957</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,959</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,998</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,762</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,885</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,996</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EKIZ</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,939</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,876</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,858</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,606</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,196</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ERSU</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,940</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,975</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,497</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,375</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,844</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,955</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,984</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,920</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,995</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,907</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FRIGO</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,954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,931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,504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,927</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,985</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,991</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,998</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,495</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,318</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,915</w:t>
            </w:r>
          </w:p>
        </w:tc>
      </w:tr>
      <w:tr w:rsidR="00512AD6" w:rsidRPr="00512AD6" w:rsidTr="00303709">
        <w:tc>
          <w:tcPr>
            <w:tcW w:w="1135" w:type="dxa"/>
          </w:tcPr>
          <w:p w:rsidR="00512AD6" w:rsidRPr="00512AD6" w:rsidRDefault="00512AD6" w:rsidP="00162A5F">
            <w:pPr>
              <w:spacing w:after="0"/>
              <w:ind w:firstLine="0"/>
              <w:rPr>
                <w:rFonts w:eastAsia="Times New Roman" w:cs="Times New Roman"/>
                <w:b/>
                <w:sz w:val="18"/>
                <w:szCs w:val="18"/>
                <w:lang w:eastAsia="tr-TR"/>
              </w:rPr>
            </w:pPr>
            <w:r w:rsidRPr="00512AD6">
              <w:rPr>
                <w:rFonts w:eastAsia="Times New Roman" w:cs="Times New Roman"/>
                <w:b/>
                <w:sz w:val="18"/>
                <w:szCs w:val="18"/>
                <w:lang w:eastAsia="tr-TR"/>
              </w:rPr>
              <w:t>KENT</w:t>
            </w:r>
          </w:p>
        </w:tc>
        <w:tc>
          <w:tcPr>
            <w:tcW w:w="850"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,814</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,897</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,353</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,769</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851"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,948</w:t>
            </w:r>
          </w:p>
        </w:tc>
        <w:tc>
          <w:tcPr>
            <w:tcW w:w="708"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,965</w:t>
            </w:r>
          </w:p>
        </w:tc>
        <w:tc>
          <w:tcPr>
            <w:tcW w:w="709"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,868</w:t>
            </w:r>
          </w:p>
        </w:tc>
        <w:tc>
          <w:tcPr>
            <w:tcW w:w="992" w:type="dxa"/>
          </w:tcPr>
          <w:p w:rsidR="00512AD6" w:rsidRPr="00512AD6" w:rsidRDefault="00512AD6" w:rsidP="00C97E52">
            <w:pPr>
              <w:ind w:firstLine="0"/>
              <w:jc w:val="center"/>
              <w:rPr>
                <w:rFonts w:eastAsia="Times New Roman" w:cs="Times New Roman"/>
                <w:sz w:val="18"/>
                <w:szCs w:val="18"/>
                <w:lang w:eastAsia="tr-TR"/>
              </w:rPr>
            </w:pPr>
            <w:r w:rsidRPr="00512AD6">
              <w:rPr>
                <w:rFonts w:eastAsia="Times New Roman" w:cs="Times New Roman"/>
                <w:sz w:val="18"/>
                <w:szCs w:val="18"/>
                <w:lang w:eastAsia="tr-TR"/>
              </w:rPr>
              <w:t>,853</w:t>
            </w:r>
          </w:p>
        </w:tc>
      </w:tr>
    </w:tbl>
    <w:p w:rsidR="00303709" w:rsidRDefault="00303709" w:rsidP="00303709">
      <w:pPr>
        <w:spacing w:after="0"/>
        <w:ind w:firstLine="0"/>
        <w:rPr>
          <w:b/>
        </w:rPr>
      </w:pPr>
    </w:p>
    <w:p w:rsidR="00303709" w:rsidRDefault="00303709" w:rsidP="00303709">
      <w:pPr>
        <w:spacing w:after="0"/>
        <w:ind w:firstLine="0"/>
        <w:jc w:val="center"/>
        <w:rPr>
          <w:b/>
        </w:rPr>
      </w:pPr>
      <w:r w:rsidRPr="004551AD">
        <w:rPr>
          <w:b/>
        </w:rPr>
        <w:t>Tablo 22. (Devamı)</w:t>
      </w:r>
    </w:p>
    <w:tbl>
      <w:tblPr>
        <w:tblStyle w:val="TabloKlavuzu"/>
        <w:tblW w:w="8789" w:type="dxa"/>
        <w:tblInd w:w="-176" w:type="dxa"/>
        <w:tblLayout w:type="fixed"/>
        <w:tblLook w:val="04A0" w:firstRow="1" w:lastRow="0" w:firstColumn="1" w:lastColumn="0" w:noHBand="0" w:noVBand="1"/>
      </w:tblPr>
      <w:tblGrid>
        <w:gridCol w:w="1135"/>
        <w:gridCol w:w="850"/>
        <w:gridCol w:w="709"/>
        <w:gridCol w:w="709"/>
        <w:gridCol w:w="709"/>
        <w:gridCol w:w="708"/>
        <w:gridCol w:w="851"/>
        <w:gridCol w:w="709"/>
        <w:gridCol w:w="708"/>
        <w:gridCol w:w="709"/>
        <w:gridCol w:w="992"/>
      </w:tblGrid>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KERVT</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,966</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,648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,939</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,975</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,984</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,999</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,059</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,000</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,784</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KNFRT</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,595</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,808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,371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,985</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,971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,985</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,267</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,757</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,435</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KRSTL</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,942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,968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,863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,916</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,684</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,886</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,995</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,004</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,766</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,938</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MERKO</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,578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,906</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,320</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,981</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,801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,997</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,679</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,459</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,895</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OYLUM</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,945</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,913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,839</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,798</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,887</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,981</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,238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,629</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,735</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PENGD</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,803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,538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,717</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,574</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,932</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,703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,997</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,661</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,800</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PETUN</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,739</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,880</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,712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,591</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,950</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,942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,997</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,538</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,785</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r>
      <w:tr w:rsidR="00303709" w:rsidRPr="00512AD6" w:rsidTr="00645754">
        <w:trPr>
          <w:trHeight w:val="331"/>
        </w:trPr>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PINSU</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,773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,672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0</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,550</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,964</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,886</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,998</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,611</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1</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,830</w:t>
            </w:r>
          </w:p>
        </w:tc>
      </w:tr>
      <w:tr w:rsidR="00303709" w:rsidRPr="00512AD6" w:rsidTr="00645754">
        <w:tc>
          <w:tcPr>
            <w:tcW w:w="1135" w:type="dxa"/>
          </w:tcPr>
          <w:p w:rsidR="00303709" w:rsidRPr="00512AD6" w:rsidRDefault="00303709" w:rsidP="00645754">
            <w:pPr>
              <w:spacing w:after="0"/>
              <w:ind w:firstLine="0"/>
              <w:jc w:val="center"/>
              <w:rPr>
                <w:rFonts w:eastAsia="Times New Roman" w:cs="Times New Roman"/>
                <w:b/>
                <w:sz w:val="18"/>
                <w:szCs w:val="18"/>
                <w:lang w:eastAsia="tr-TR"/>
              </w:rPr>
            </w:pPr>
            <w:r w:rsidRPr="00512AD6">
              <w:rPr>
                <w:rFonts w:eastAsia="Times New Roman" w:cs="Times New Roman"/>
                <w:b/>
                <w:sz w:val="18"/>
                <w:szCs w:val="18"/>
                <w:lang w:eastAsia="tr-TR"/>
              </w:rPr>
              <w:t>PNSUT</w:t>
            </w:r>
          </w:p>
        </w:tc>
        <w:tc>
          <w:tcPr>
            <w:tcW w:w="850"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,896</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,934</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,693</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,860</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,891</w:t>
            </w:r>
          </w:p>
        </w:tc>
        <w:tc>
          <w:tcPr>
            <w:tcW w:w="851"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,929</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,997</w:t>
            </w:r>
          </w:p>
        </w:tc>
        <w:tc>
          <w:tcPr>
            <w:tcW w:w="708"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,272</w:t>
            </w:r>
          </w:p>
        </w:tc>
        <w:tc>
          <w:tcPr>
            <w:tcW w:w="709"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,823</w:t>
            </w:r>
          </w:p>
        </w:tc>
        <w:tc>
          <w:tcPr>
            <w:tcW w:w="992" w:type="dxa"/>
          </w:tcPr>
          <w:p w:rsidR="00303709" w:rsidRPr="00512AD6" w:rsidRDefault="00303709" w:rsidP="00645754">
            <w:pPr>
              <w:ind w:firstLine="0"/>
              <w:jc w:val="center"/>
              <w:rPr>
                <w:rFonts w:eastAsia="Times New Roman" w:cs="Times New Roman"/>
                <w:sz w:val="18"/>
                <w:szCs w:val="18"/>
                <w:lang w:eastAsia="tr-TR"/>
              </w:rPr>
            </w:pPr>
            <w:r w:rsidRPr="00512AD6">
              <w:rPr>
                <w:rFonts w:eastAsia="Times New Roman" w:cs="Times New Roman"/>
                <w:sz w:val="18"/>
                <w:szCs w:val="18"/>
                <w:lang w:eastAsia="tr-TR"/>
              </w:rPr>
              <w:t>,880</w:t>
            </w:r>
          </w:p>
        </w:tc>
      </w:tr>
      <w:tr w:rsidR="00303709" w:rsidRPr="00162A5F" w:rsidTr="00645754">
        <w:trPr>
          <w:trHeight w:val="235"/>
        </w:trPr>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SELGD</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,953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,972</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,558</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,897</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,595</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,871</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,984</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,990</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,967</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,636</w:t>
            </w:r>
          </w:p>
        </w:tc>
      </w:tr>
      <w:tr w:rsidR="00303709" w:rsidRPr="00162A5F" w:rsidTr="00645754">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TATGD</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,779</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,873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,536</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,764</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,857</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,853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,999</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,679</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,928</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,936</w:t>
            </w:r>
          </w:p>
        </w:tc>
      </w:tr>
      <w:tr w:rsidR="00303709" w:rsidRPr="00162A5F" w:rsidTr="00645754">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TKURU</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,976</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,966</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,103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,918</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,206</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,701</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,434</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,027</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,969</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,940</w:t>
            </w:r>
          </w:p>
        </w:tc>
      </w:tr>
      <w:tr w:rsidR="00303709" w:rsidRPr="00162A5F" w:rsidTr="00645754">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TUKAS</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,960</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,617</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,916</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,880</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,662</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,998</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,353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,968</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,880</w:t>
            </w:r>
          </w:p>
        </w:tc>
      </w:tr>
      <w:tr w:rsidR="00303709" w:rsidRPr="00162A5F" w:rsidTr="00645754">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ULUUN</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,939</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,933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,946</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,998</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,849</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,898</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,999</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,920</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,925</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,929</w:t>
            </w:r>
          </w:p>
        </w:tc>
      </w:tr>
      <w:tr w:rsidR="00303709" w:rsidRPr="00162A5F" w:rsidTr="00645754">
        <w:tc>
          <w:tcPr>
            <w:tcW w:w="1135" w:type="dxa"/>
          </w:tcPr>
          <w:p w:rsidR="00303709" w:rsidRPr="00162A5F" w:rsidRDefault="00303709" w:rsidP="00645754">
            <w:pPr>
              <w:spacing w:after="0"/>
              <w:ind w:firstLine="0"/>
              <w:jc w:val="center"/>
              <w:rPr>
                <w:rFonts w:eastAsia="Times New Roman" w:cs="Times New Roman"/>
                <w:b/>
                <w:sz w:val="18"/>
                <w:szCs w:val="18"/>
                <w:lang w:eastAsia="tr-TR"/>
              </w:rPr>
            </w:pPr>
            <w:r w:rsidRPr="00162A5F">
              <w:rPr>
                <w:rFonts w:eastAsia="Times New Roman" w:cs="Times New Roman"/>
                <w:b/>
                <w:sz w:val="18"/>
                <w:szCs w:val="18"/>
                <w:lang w:eastAsia="tr-TR"/>
              </w:rPr>
              <w:t>ULKER</w:t>
            </w:r>
          </w:p>
        </w:tc>
        <w:tc>
          <w:tcPr>
            <w:tcW w:w="850"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,875</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,854</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,429</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,650</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,844</w:t>
            </w:r>
          </w:p>
        </w:tc>
        <w:tc>
          <w:tcPr>
            <w:tcW w:w="851"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,783</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,999</w:t>
            </w:r>
          </w:p>
        </w:tc>
        <w:tc>
          <w:tcPr>
            <w:tcW w:w="708"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0</w:t>
            </w:r>
          </w:p>
        </w:tc>
        <w:tc>
          <w:tcPr>
            <w:tcW w:w="709"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,235</w:t>
            </w:r>
          </w:p>
        </w:tc>
        <w:tc>
          <w:tcPr>
            <w:tcW w:w="992" w:type="dxa"/>
          </w:tcPr>
          <w:p w:rsidR="00303709" w:rsidRPr="00162A5F" w:rsidRDefault="00303709" w:rsidP="00645754">
            <w:pPr>
              <w:ind w:firstLine="0"/>
              <w:jc w:val="center"/>
              <w:rPr>
                <w:rFonts w:eastAsia="Times New Roman" w:cs="Times New Roman"/>
                <w:sz w:val="18"/>
                <w:szCs w:val="18"/>
                <w:lang w:eastAsia="tr-TR"/>
              </w:rPr>
            </w:pPr>
            <w:r w:rsidRPr="00162A5F">
              <w:rPr>
                <w:rFonts w:eastAsia="Times New Roman" w:cs="Times New Roman"/>
                <w:sz w:val="18"/>
                <w:szCs w:val="18"/>
                <w:lang w:eastAsia="tr-TR"/>
              </w:rPr>
              <w:t>,892</w:t>
            </w:r>
          </w:p>
        </w:tc>
      </w:tr>
    </w:tbl>
    <w:p w:rsidR="00303709" w:rsidRDefault="00303709" w:rsidP="00303709">
      <w:pPr>
        <w:spacing w:after="0"/>
        <w:ind w:firstLine="0"/>
        <w:jc w:val="center"/>
        <w:rPr>
          <w:b/>
        </w:rPr>
      </w:pPr>
    </w:p>
    <w:p w:rsidR="00484EDD" w:rsidRDefault="00484EDD" w:rsidP="00162A5F">
      <w:pPr>
        <w:spacing w:after="0"/>
        <w:ind w:firstLine="0"/>
      </w:pPr>
    </w:p>
    <w:p w:rsidR="0011173A" w:rsidRPr="0011173A" w:rsidRDefault="00484EDD" w:rsidP="0011173A">
      <w:pPr>
        <w:ind w:firstLine="0"/>
        <w:rPr>
          <w:rFonts w:eastAsia="Times New Roman" w:cs="Times New Roman"/>
          <w:szCs w:val="24"/>
          <w:lang w:eastAsia="tr-TR"/>
        </w:rPr>
      </w:pPr>
      <w:r w:rsidRPr="00074C14">
        <w:rPr>
          <w:rFonts w:eastAsia="Times New Roman" w:cs="Times New Roman"/>
          <w:szCs w:val="24"/>
          <w:lang w:eastAsia="tr-TR"/>
        </w:rPr>
        <w:t xml:space="preserve">(3.21) numaralı formül kullanılarak </w:t>
      </w:r>
      <w:proofErr w:type="spellStart"/>
      <w:r w:rsidRPr="00074C14">
        <w:rPr>
          <w:rFonts w:eastAsia="Times New Roman" w:cs="Times New Roman"/>
          <w:szCs w:val="24"/>
          <w:lang w:eastAsia="tr-TR"/>
        </w:rPr>
        <w:t>normaliz</w:t>
      </w:r>
      <w:r>
        <w:rPr>
          <w:rFonts w:eastAsia="Times New Roman" w:cs="Times New Roman"/>
          <w:szCs w:val="24"/>
          <w:lang w:eastAsia="tr-TR"/>
        </w:rPr>
        <w:t>as</w:t>
      </w:r>
      <w:r w:rsidRPr="00074C14">
        <w:rPr>
          <w:rFonts w:eastAsia="Times New Roman" w:cs="Times New Roman"/>
          <w:szCs w:val="24"/>
          <w:lang w:eastAsia="tr-TR"/>
        </w:rPr>
        <w:t>yon</w:t>
      </w:r>
      <w:proofErr w:type="spellEnd"/>
      <w:r w:rsidRPr="00074C14">
        <w:rPr>
          <w:rFonts w:eastAsia="Times New Roman" w:cs="Times New Roman"/>
          <w:szCs w:val="24"/>
          <w:lang w:eastAsia="tr-TR"/>
        </w:rPr>
        <w:t xml:space="preserve"> işlemi gerçekleştirilmişti</w:t>
      </w:r>
      <w:r>
        <w:rPr>
          <w:rFonts w:eastAsia="Times New Roman" w:cs="Times New Roman"/>
          <w:szCs w:val="24"/>
          <w:lang w:eastAsia="tr-TR"/>
        </w:rPr>
        <w:t>r.</w:t>
      </w:r>
    </w:p>
    <w:p w:rsidR="0011173A" w:rsidRDefault="0011173A" w:rsidP="005A4BCF">
      <w:pPr>
        <w:pStyle w:val="ResimYazs"/>
        <w:keepNext/>
        <w:jc w:val="center"/>
        <w:rPr>
          <w:b/>
          <w:bCs/>
          <w:i w:val="0"/>
          <w:iCs w:val="0"/>
          <w:color w:val="auto"/>
          <w:sz w:val="24"/>
          <w:szCs w:val="24"/>
        </w:rPr>
      </w:pPr>
    </w:p>
    <w:p w:rsidR="00471F10" w:rsidRDefault="00471F10" w:rsidP="00471F10"/>
    <w:p w:rsidR="00471F10" w:rsidRDefault="00471F10" w:rsidP="00471F10"/>
    <w:p w:rsidR="00471F10" w:rsidRDefault="00471F10" w:rsidP="00471F10"/>
    <w:p w:rsidR="00471F10" w:rsidRPr="00471F10" w:rsidRDefault="00471F10" w:rsidP="00471F10"/>
    <w:p w:rsidR="00712C7E" w:rsidRDefault="00712C7E" w:rsidP="005A4BCF">
      <w:pPr>
        <w:pStyle w:val="ResimYazs"/>
        <w:keepNext/>
        <w:jc w:val="center"/>
        <w:rPr>
          <w:b/>
          <w:bCs/>
          <w:i w:val="0"/>
          <w:iCs w:val="0"/>
          <w:color w:val="auto"/>
          <w:sz w:val="24"/>
          <w:szCs w:val="24"/>
        </w:rPr>
      </w:pPr>
      <w:bookmarkStart w:id="100" w:name="_Toc55244841"/>
      <w:r w:rsidRPr="005A4BCF">
        <w:rPr>
          <w:b/>
          <w:bCs/>
          <w:i w:val="0"/>
          <w:iCs w:val="0"/>
          <w:color w:val="auto"/>
          <w:sz w:val="24"/>
          <w:szCs w:val="24"/>
        </w:rPr>
        <w:lastRenderedPageBreak/>
        <w:t xml:space="preserve">Tablo </w:t>
      </w:r>
      <w:r w:rsidR="00D121CB" w:rsidRPr="005A4BCF">
        <w:rPr>
          <w:b/>
          <w:bCs/>
          <w:i w:val="0"/>
          <w:iCs w:val="0"/>
          <w:color w:val="auto"/>
          <w:sz w:val="24"/>
          <w:szCs w:val="24"/>
        </w:rPr>
        <w:fldChar w:fldCharType="begin"/>
      </w:r>
      <w:r w:rsidR="00BE2FE9" w:rsidRPr="005A4BCF">
        <w:rPr>
          <w:b/>
          <w:bCs/>
          <w:i w:val="0"/>
          <w:iCs w:val="0"/>
          <w:color w:val="auto"/>
          <w:sz w:val="24"/>
          <w:szCs w:val="24"/>
        </w:rPr>
        <w:instrText xml:space="preserve"> SEQ Tablo \* ARABIC </w:instrText>
      </w:r>
      <w:r w:rsidR="00D121CB" w:rsidRPr="005A4BCF">
        <w:rPr>
          <w:b/>
          <w:bCs/>
          <w:i w:val="0"/>
          <w:iCs w:val="0"/>
          <w:color w:val="auto"/>
          <w:sz w:val="24"/>
          <w:szCs w:val="24"/>
        </w:rPr>
        <w:fldChar w:fldCharType="separate"/>
      </w:r>
      <w:r w:rsidR="006F6525">
        <w:rPr>
          <w:b/>
          <w:bCs/>
          <w:i w:val="0"/>
          <w:iCs w:val="0"/>
          <w:noProof/>
          <w:color w:val="auto"/>
          <w:sz w:val="24"/>
          <w:szCs w:val="24"/>
        </w:rPr>
        <w:t>23</w:t>
      </w:r>
      <w:r w:rsidR="00D121CB" w:rsidRPr="005A4BCF">
        <w:rPr>
          <w:b/>
          <w:bCs/>
          <w:i w:val="0"/>
          <w:iCs w:val="0"/>
          <w:noProof/>
          <w:color w:val="auto"/>
          <w:sz w:val="24"/>
          <w:szCs w:val="24"/>
        </w:rPr>
        <w:fldChar w:fldCharType="end"/>
      </w:r>
      <w:r w:rsidR="00786D38">
        <w:rPr>
          <w:b/>
          <w:bCs/>
          <w:i w:val="0"/>
          <w:iCs w:val="0"/>
          <w:color w:val="auto"/>
          <w:sz w:val="24"/>
          <w:szCs w:val="24"/>
        </w:rPr>
        <w:t>.</w:t>
      </w:r>
      <w:r w:rsidRPr="005A4BCF">
        <w:rPr>
          <w:b/>
          <w:bCs/>
          <w:i w:val="0"/>
          <w:iCs w:val="0"/>
          <w:color w:val="auto"/>
          <w:sz w:val="24"/>
          <w:szCs w:val="24"/>
        </w:rPr>
        <w:t xml:space="preserve"> Ağırlık Değerleri</w:t>
      </w:r>
      <w:bookmarkEnd w:id="100"/>
    </w:p>
    <w:tbl>
      <w:tblPr>
        <w:tblStyle w:val="TabloKlavuzu"/>
        <w:tblW w:w="8505" w:type="dxa"/>
        <w:tblInd w:w="250" w:type="dxa"/>
        <w:tblLook w:val="04A0" w:firstRow="1" w:lastRow="0" w:firstColumn="1" w:lastColumn="0" w:noHBand="0" w:noVBand="1"/>
      </w:tblPr>
      <w:tblGrid>
        <w:gridCol w:w="1467"/>
        <w:gridCol w:w="623"/>
        <w:gridCol w:w="621"/>
        <w:gridCol w:w="634"/>
        <w:gridCol w:w="656"/>
        <w:gridCol w:w="660"/>
        <w:gridCol w:w="621"/>
        <w:gridCol w:w="634"/>
        <w:gridCol w:w="621"/>
        <w:gridCol w:w="634"/>
        <w:gridCol w:w="1334"/>
      </w:tblGrid>
      <w:tr w:rsidR="005D3515" w:rsidRPr="004E2DE2" w:rsidTr="00471F10">
        <w:tc>
          <w:tcPr>
            <w:tcW w:w="8505" w:type="dxa"/>
            <w:gridSpan w:val="11"/>
          </w:tcPr>
          <w:p w:rsidR="005D3515" w:rsidRPr="004E2DE2" w:rsidRDefault="005D3515" w:rsidP="0055749D">
            <w:pPr>
              <w:spacing w:line="276" w:lineRule="auto"/>
              <w:ind w:firstLine="0"/>
              <w:jc w:val="center"/>
              <w:rPr>
                <w:sz w:val="18"/>
                <w:szCs w:val="18"/>
              </w:rPr>
            </w:pPr>
            <w:r w:rsidRPr="004E2DE2">
              <w:rPr>
                <w:rFonts w:eastAsia="Times New Roman" w:cs="Times New Roman"/>
                <w:b/>
                <w:sz w:val="18"/>
                <w:szCs w:val="18"/>
                <w:lang w:eastAsia="tr-TR"/>
              </w:rPr>
              <w:t>AĞIRLIK DEĞERLERİ</w:t>
            </w:r>
          </w:p>
        </w:tc>
      </w:tr>
      <w:tr w:rsidR="005D3515" w:rsidRPr="004E2DE2" w:rsidTr="00471F10">
        <w:tc>
          <w:tcPr>
            <w:tcW w:w="1218" w:type="dxa"/>
          </w:tcPr>
          <w:p w:rsidR="005D3515" w:rsidRPr="004E2DE2" w:rsidRDefault="005D3515" w:rsidP="0055749D">
            <w:pPr>
              <w:spacing w:line="276" w:lineRule="auto"/>
              <w:ind w:firstLine="0"/>
              <w:jc w:val="center"/>
              <w:rPr>
                <w:rFonts w:eastAsia="Times New Roman" w:cs="Times New Roman"/>
                <w:b/>
                <w:sz w:val="18"/>
                <w:szCs w:val="18"/>
                <w:lang w:eastAsia="tr-TR"/>
              </w:rPr>
            </w:pPr>
            <w:r w:rsidRPr="004E2DE2">
              <w:rPr>
                <w:rFonts w:eastAsia="Times New Roman" w:cs="Times New Roman"/>
                <w:b/>
                <w:sz w:val="18"/>
                <w:szCs w:val="18"/>
                <w:lang w:eastAsia="tr-TR"/>
              </w:rPr>
              <w:t>2017</w:t>
            </w:r>
          </w:p>
        </w:tc>
        <w:tc>
          <w:tcPr>
            <w:tcW w:w="624"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CO</w:t>
            </w:r>
          </w:p>
        </w:tc>
        <w:tc>
          <w:tcPr>
            <w:tcW w:w="621"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ATO</w:t>
            </w:r>
          </w:p>
        </w:tc>
        <w:tc>
          <w:tcPr>
            <w:tcW w:w="644"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NO</w:t>
            </w:r>
          </w:p>
        </w:tc>
        <w:tc>
          <w:tcPr>
            <w:tcW w:w="681"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ADH</w:t>
            </w:r>
          </w:p>
        </w:tc>
        <w:tc>
          <w:tcPr>
            <w:tcW w:w="684"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ÖDH</w:t>
            </w:r>
          </w:p>
        </w:tc>
        <w:tc>
          <w:tcPr>
            <w:tcW w:w="621"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ADH</w:t>
            </w:r>
          </w:p>
        </w:tc>
        <w:tc>
          <w:tcPr>
            <w:tcW w:w="644"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SDH</w:t>
            </w:r>
          </w:p>
        </w:tc>
        <w:tc>
          <w:tcPr>
            <w:tcW w:w="621"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KO</w:t>
            </w:r>
          </w:p>
        </w:tc>
        <w:tc>
          <w:tcPr>
            <w:tcW w:w="644" w:type="dxa"/>
          </w:tcPr>
          <w:p w:rsidR="005D3515" w:rsidRPr="004E2DE2" w:rsidRDefault="005D3515" w:rsidP="0055749D">
            <w:pPr>
              <w:spacing w:after="0" w:line="276" w:lineRule="auto"/>
              <w:ind w:firstLine="0"/>
              <w:rPr>
                <w:rFonts w:eastAsia="Times New Roman" w:cs="Times New Roman"/>
                <w:b/>
                <w:sz w:val="18"/>
                <w:szCs w:val="18"/>
                <w:lang w:eastAsia="tr-TR"/>
              </w:rPr>
            </w:pPr>
            <w:r w:rsidRPr="004E2DE2">
              <w:rPr>
                <w:rFonts w:eastAsia="Times New Roman" w:cs="Times New Roman"/>
                <w:b/>
                <w:sz w:val="18"/>
                <w:szCs w:val="18"/>
                <w:lang w:eastAsia="tr-TR"/>
              </w:rPr>
              <w:t>BÖO</w:t>
            </w:r>
          </w:p>
        </w:tc>
        <w:tc>
          <w:tcPr>
            <w:tcW w:w="1503" w:type="dxa"/>
          </w:tcPr>
          <w:p w:rsidR="005D3515" w:rsidRPr="004E2DE2" w:rsidRDefault="005D3515" w:rsidP="0055749D">
            <w:pPr>
              <w:spacing w:after="0" w:line="276" w:lineRule="auto"/>
              <w:ind w:firstLine="0"/>
              <w:rPr>
                <w:rFonts w:eastAsia="Times New Roman" w:cs="Times New Roman"/>
                <w:b/>
                <w:sz w:val="18"/>
                <w:szCs w:val="18"/>
                <w:lang w:eastAsia="tr-TR"/>
              </w:rPr>
            </w:pPr>
            <w:r>
              <w:rPr>
                <w:rFonts w:eastAsia="Times New Roman" w:cs="Times New Roman"/>
                <w:b/>
                <w:sz w:val="18"/>
                <w:szCs w:val="18"/>
                <w:lang w:eastAsia="tr-TR"/>
              </w:rPr>
              <w:t>KVYK/T.A</w:t>
            </w:r>
          </w:p>
        </w:tc>
      </w:tr>
      <w:tr w:rsidR="005D3515" w:rsidRPr="004E2DE2" w:rsidTr="00471F10">
        <w:tc>
          <w:tcPr>
            <w:tcW w:w="1218" w:type="dxa"/>
          </w:tcPr>
          <w:p w:rsidR="005D3515" w:rsidRPr="004E2DE2" w:rsidRDefault="005D3515" w:rsidP="0055749D">
            <w:pPr>
              <w:spacing w:line="276" w:lineRule="auto"/>
              <w:ind w:firstLine="0"/>
              <w:jc w:val="center"/>
              <w:rPr>
                <w:rFonts w:eastAsia="Times New Roman" w:cs="Times New Roman"/>
                <w:b/>
                <w:sz w:val="18"/>
                <w:szCs w:val="18"/>
                <w:lang w:eastAsia="tr-TR"/>
              </w:rPr>
            </w:pPr>
            <w:r w:rsidRPr="004E2DE2">
              <w:rPr>
                <w:rFonts w:eastAsia="Times New Roman" w:cs="Times New Roman"/>
                <w:b/>
                <w:sz w:val="18"/>
                <w:szCs w:val="18"/>
                <w:lang w:eastAsia="tr-TR"/>
              </w:rPr>
              <w:t>KRİTER AĞIRLIKLARI</w:t>
            </w:r>
          </w:p>
        </w:tc>
        <w:tc>
          <w:tcPr>
            <w:tcW w:w="624"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0,014</w:t>
            </w:r>
          </w:p>
        </w:tc>
        <w:tc>
          <w:tcPr>
            <w:tcW w:w="621"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0,019</w:t>
            </w:r>
          </w:p>
        </w:tc>
        <w:tc>
          <w:tcPr>
            <w:tcW w:w="644"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0,116</w:t>
            </w:r>
          </w:p>
        </w:tc>
        <w:tc>
          <w:tcPr>
            <w:tcW w:w="681"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0,020</w:t>
            </w:r>
          </w:p>
        </w:tc>
        <w:tc>
          <w:tcPr>
            <w:tcW w:w="684"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0,047</w:t>
            </w:r>
          </w:p>
        </w:tc>
        <w:tc>
          <w:tcPr>
            <w:tcW w:w="621"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0,015</w:t>
            </w:r>
          </w:p>
        </w:tc>
        <w:tc>
          <w:tcPr>
            <w:tcW w:w="644"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0,029</w:t>
            </w:r>
          </w:p>
        </w:tc>
        <w:tc>
          <w:tcPr>
            <w:tcW w:w="621"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0,037</w:t>
            </w:r>
          </w:p>
        </w:tc>
        <w:tc>
          <w:tcPr>
            <w:tcW w:w="644"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0,112</w:t>
            </w:r>
          </w:p>
        </w:tc>
        <w:tc>
          <w:tcPr>
            <w:tcW w:w="1503" w:type="dxa"/>
          </w:tcPr>
          <w:p w:rsidR="005D3515" w:rsidRPr="004E2DE2" w:rsidRDefault="005D3515" w:rsidP="0055749D">
            <w:pPr>
              <w:spacing w:line="276" w:lineRule="auto"/>
              <w:ind w:firstLine="0"/>
              <w:rPr>
                <w:rFonts w:eastAsia="Times New Roman" w:cs="Times New Roman"/>
                <w:sz w:val="18"/>
                <w:szCs w:val="18"/>
                <w:lang w:eastAsia="tr-TR"/>
              </w:rPr>
            </w:pPr>
            <w:r w:rsidRPr="004E2DE2">
              <w:rPr>
                <w:rFonts w:eastAsia="Times New Roman" w:cs="Times New Roman"/>
                <w:sz w:val="18"/>
                <w:szCs w:val="18"/>
                <w:lang w:eastAsia="tr-TR"/>
              </w:rPr>
              <w:t>0,027</w:t>
            </w:r>
          </w:p>
        </w:tc>
      </w:tr>
    </w:tbl>
    <w:p w:rsidR="005D3515" w:rsidRDefault="005D3515" w:rsidP="005D3515"/>
    <w:tbl>
      <w:tblPr>
        <w:tblStyle w:val="TabloKlavuzu"/>
        <w:tblW w:w="0" w:type="auto"/>
        <w:tblInd w:w="250" w:type="dxa"/>
        <w:tblLayout w:type="fixed"/>
        <w:tblLook w:val="04A0" w:firstRow="1" w:lastRow="0" w:firstColumn="1" w:lastColumn="0" w:noHBand="0" w:noVBand="1"/>
      </w:tblPr>
      <w:tblGrid>
        <w:gridCol w:w="1598"/>
        <w:gridCol w:w="626"/>
        <w:gridCol w:w="590"/>
        <w:gridCol w:w="599"/>
        <w:gridCol w:w="654"/>
        <w:gridCol w:w="576"/>
        <w:gridCol w:w="705"/>
        <w:gridCol w:w="576"/>
        <w:gridCol w:w="576"/>
        <w:gridCol w:w="576"/>
        <w:gridCol w:w="576"/>
        <w:gridCol w:w="809"/>
      </w:tblGrid>
      <w:tr w:rsidR="005D3515" w:rsidTr="00162A5F">
        <w:tc>
          <w:tcPr>
            <w:tcW w:w="8461" w:type="dxa"/>
            <w:gridSpan w:val="12"/>
          </w:tcPr>
          <w:p w:rsidR="005D3515" w:rsidRDefault="005D3515" w:rsidP="0055749D">
            <w:pPr>
              <w:spacing w:line="276" w:lineRule="auto"/>
              <w:ind w:firstLine="0"/>
              <w:jc w:val="center"/>
            </w:pPr>
            <w:r w:rsidRPr="004E2DE2">
              <w:rPr>
                <w:rFonts w:eastAsia="Times New Roman" w:cs="Times New Roman"/>
                <w:b/>
                <w:sz w:val="18"/>
                <w:szCs w:val="18"/>
                <w:lang w:eastAsia="tr-TR"/>
              </w:rPr>
              <w:t>AĞIRLIK DEĞERLERİ</w:t>
            </w:r>
          </w:p>
        </w:tc>
      </w:tr>
      <w:tr w:rsidR="005D3515" w:rsidTr="00162A5F">
        <w:tc>
          <w:tcPr>
            <w:tcW w:w="1598" w:type="dxa"/>
          </w:tcPr>
          <w:p w:rsidR="005D3515" w:rsidRPr="004E2DE2" w:rsidRDefault="005D3515" w:rsidP="0055749D">
            <w:pPr>
              <w:spacing w:line="276" w:lineRule="auto"/>
              <w:ind w:firstLine="0"/>
              <w:jc w:val="center"/>
              <w:rPr>
                <w:rFonts w:eastAsia="Times New Roman" w:cs="Times New Roman"/>
                <w:b/>
                <w:sz w:val="18"/>
                <w:szCs w:val="18"/>
                <w:lang w:eastAsia="tr-TR"/>
              </w:rPr>
            </w:pPr>
            <w:r w:rsidRPr="004E2DE2">
              <w:rPr>
                <w:rFonts w:eastAsia="Times New Roman" w:cs="Times New Roman"/>
                <w:b/>
                <w:sz w:val="18"/>
                <w:szCs w:val="18"/>
                <w:lang w:eastAsia="tr-TR"/>
              </w:rPr>
              <w:t>2017</w:t>
            </w:r>
          </w:p>
        </w:tc>
        <w:tc>
          <w:tcPr>
            <w:tcW w:w="62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AKO</w:t>
            </w:r>
          </w:p>
        </w:tc>
        <w:tc>
          <w:tcPr>
            <w:tcW w:w="590"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ÖKO</w:t>
            </w:r>
          </w:p>
        </w:tc>
        <w:tc>
          <w:tcPr>
            <w:tcW w:w="599"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BKM</w:t>
            </w:r>
          </w:p>
        </w:tc>
        <w:tc>
          <w:tcPr>
            <w:tcW w:w="654"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NKM</w:t>
            </w:r>
          </w:p>
        </w:tc>
        <w:tc>
          <w:tcPr>
            <w:tcW w:w="57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FKO</w:t>
            </w:r>
          </w:p>
        </w:tc>
        <w:tc>
          <w:tcPr>
            <w:tcW w:w="705" w:type="dxa"/>
          </w:tcPr>
          <w:p w:rsidR="005D3515" w:rsidRPr="00074C14" w:rsidRDefault="005D3515" w:rsidP="0055749D">
            <w:pPr>
              <w:spacing w:after="0" w:line="276" w:lineRule="auto"/>
              <w:ind w:firstLine="0"/>
              <w:rPr>
                <w:rFonts w:eastAsia="Times New Roman" w:cs="Times New Roman"/>
                <w:b/>
                <w:sz w:val="16"/>
                <w:szCs w:val="16"/>
                <w:lang w:eastAsia="tr-TR"/>
              </w:rPr>
            </w:pPr>
            <w:r>
              <w:rPr>
                <w:rFonts w:eastAsia="Times New Roman" w:cs="Times New Roman"/>
                <w:b/>
                <w:sz w:val="16"/>
                <w:szCs w:val="16"/>
                <w:lang w:eastAsia="tr-TR"/>
              </w:rPr>
              <w:t>PD/DD</w:t>
            </w:r>
          </w:p>
        </w:tc>
        <w:tc>
          <w:tcPr>
            <w:tcW w:w="57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F/S</w:t>
            </w:r>
          </w:p>
        </w:tc>
        <w:tc>
          <w:tcPr>
            <w:tcW w:w="57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ABO</w:t>
            </w:r>
          </w:p>
        </w:tc>
        <w:tc>
          <w:tcPr>
            <w:tcW w:w="57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ÖBO</w:t>
            </w:r>
          </w:p>
        </w:tc>
        <w:tc>
          <w:tcPr>
            <w:tcW w:w="576"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SBO</w:t>
            </w:r>
          </w:p>
        </w:tc>
        <w:tc>
          <w:tcPr>
            <w:tcW w:w="809" w:type="dxa"/>
          </w:tcPr>
          <w:p w:rsidR="005D3515" w:rsidRPr="00074C14" w:rsidRDefault="005D3515" w:rsidP="0055749D">
            <w:pPr>
              <w:spacing w:after="0" w:line="276" w:lineRule="auto"/>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Toplam </w:t>
            </w:r>
          </w:p>
        </w:tc>
      </w:tr>
      <w:tr w:rsidR="005D3515" w:rsidTr="00162A5F">
        <w:tc>
          <w:tcPr>
            <w:tcW w:w="1598" w:type="dxa"/>
          </w:tcPr>
          <w:p w:rsidR="005D3515" w:rsidRPr="004E2DE2" w:rsidRDefault="005D3515" w:rsidP="0055749D">
            <w:pPr>
              <w:spacing w:line="276" w:lineRule="auto"/>
              <w:ind w:firstLine="0"/>
              <w:jc w:val="center"/>
              <w:rPr>
                <w:rFonts w:eastAsia="Times New Roman" w:cs="Times New Roman"/>
                <w:b/>
                <w:sz w:val="18"/>
                <w:szCs w:val="18"/>
                <w:lang w:eastAsia="tr-TR"/>
              </w:rPr>
            </w:pPr>
            <w:r w:rsidRPr="004E2DE2">
              <w:rPr>
                <w:rFonts w:eastAsia="Times New Roman" w:cs="Times New Roman"/>
                <w:b/>
                <w:sz w:val="18"/>
                <w:szCs w:val="18"/>
                <w:lang w:eastAsia="tr-TR"/>
              </w:rPr>
              <w:t>KRİTER AĞIRLIKLARI</w:t>
            </w:r>
          </w:p>
        </w:tc>
        <w:tc>
          <w:tcPr>
            <w:tcW w:w="62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590"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0,054</w:t>
            </w:r>
          </w:p>
        </w:tc>
        <w:tc>
          <w:tcPr>
            <w:tcW w:w="599"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0,014</w:t>
            </w:r>
          </w:p>
        </w:tc>
        <w:tc>
          <w:tcPr>
            <w:tcW w:w="654"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0,026</w:t>
            </w:r>
          </w:p>
        </w:tc>
        <w:tc>
          <w:tcPr>
            <w:tcW w:w="57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0,059</w:t>
            </w:r>
          </w:p>
        </w:tc>
        <w:tc>
          <w:tcPr>
            <w:tcW w:w="705"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0,046</w:t>
            </w:r>
          </w:p>
        </w:tc>
        <w:tc>
          <w:tcPr>
            <w:tcW w:w="57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0,205</w:t>
            </w:r>
          </w:p>
        </w:tc>
        <w:tc>
          <w:tcPr>
            <w:tcW w:w="57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0,020</w:t>
            </w:r>
          </w:p>
        </w:tc>
        <w:tc>
          <w:tcPr>
            <w:tcW w:w="57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0,049</w:t>
            </w:r>
          </w:p>
        </w:tc>
        <w:tc>
          <w:tcPr>
            <w:tcW w:w="576"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0,036</w:t>
            </w:r>
          </w:p>
        </w:tc>
        <w:tc>
          <w:tcPr>
            <w:tcW w:w="809" w:type="dxa"/>
          </w:tcPr>
          <w:p w:rsidR="005D3515" w:rsidRPr="00074C14" w:rsidRDefault="005D3515" w:rsidP="0055749D">
            <w:pPr>
              <w:spacing w:line="276" w:lineRule="auto"/>
              <w:ind w:firstLine="0"/>
              <w:rPr>
                <w:rFonts w:eastAsia="Times New Roman" w:cs="Times New Roman"/>
                <w:sz w:val="16"/>
                <w:szCs w:val="16"/>
                <w:lang w:eastAsia="tr-TR"/>
              </w:rPr>
            </w:pPr>
            <w:r w:rsidRPr="00074C14">
              <w:rPr>
                <w:rFonts w:eastAsia="Times New Roman" w:cs="Times New Roman"/>
                <w:sz w:val="16"/>
                <w:szCs w:val="16"/>
                <w:lang w:eastAsia="tr-TR"/>
              </w:rPr>
              <w:t>1,00</w:t>
            </w:r>
          </w:p>
        </w:tc>
      </w:tr>
    </w:tbl>
    <w:p w:rsidR="00162A5F" w:rsidRDefault="00162A5F" w:rsidP="00FA6E24">
      <w:pPr>
        <w:ind w:firstLine="0"/>
      </w:pPr>
    </w:p>
    <w:p w:rsidR="00303709" w:rsidRPr="00471F10" w:rsidRDefault="00303709" w:rsidP="00745F8D">
      <w:pPr>
        <w:ind w:firstLine="0"/>
      </w:pPr>
      <w:proofErr w:type="spellStart"/>
      <w:r>
        <w:t>Aağırlık</w:t>
      </w:r>
      <w:proofErr w:type="spellEnd"/>
      <w:r>
        <w:t xml:space="preserve"> </w:t>
      </w:r>
      <w:proofErr w:type="spellStart"/>
      <w:r>
        <w:t>Entropi</w:t>
      </w:r>
      <w:proofErr w:type="spellEnd"/>
      <w:r>
        <w:t xml:space="preserve"> yöntemi ile belirlenmiştir.</w:t>
      </w:r>
    </w:p>
    <w:p w:rsidR="00712C7E" w:rsidRDefault="00712C7E" w:rsidP="009A2216">
      <w:pPr>
        <w:pStyle w:val="ResimYazs"/>
        <w:keepNext/>
        <w:jc w:val="center"/>
        <w:rPr>
          <w:b/>
          <w:bCs/>
          <w:i w:val="0"/>
          <w:iCs w:val="0"/>
          <w:color w:val="auto"/>
          <w:sz w:val="24"/>
          <w:szCs w:val="24"/>
        </w:rPr>
      </w:pPr>
      <w:bookmarkStart w:id="101" w:name="_Toc55244842"/>
      <w:r w:rsidRPr="00E076CA">
        <w:rPr>
          <w:b/>
          <w:bCs/>
          <w:i w:val="0"/>
          <w:iCs w:val="0"/>
          <w:color w:val="auto"/>
          <w:sz w:val="24"/>
          <w:szCs w:val="24"/>
        </w:rPr>
        <w:t xml:space="preserve">Tablo </w:t>
      </w:r>
      <w:r w:rsidR="00D121CB" w:rsidRPr="00E076CA">
        <w:rPr>
          <w:b/>
          <w:bCs/>
          <w:i w:val="0"/>
          <w:iCs w:val="0"/>
          <w:color w:val="auto"/>
          <w:sz w:val="24"/>
          <w:szCs w:val="24"/>
        </w:rPr>
        <w:fldChar w:fldCharType="begin"/>
      </w:r>
      <w:r w:rsidR="00BE2FE9" w:rsidRPr="00E076CA">
        <w:rPr>
          <w:b/>
          <w:bCs/>
          <w:i w:val="0"/>
          <w:iCs w:val="0"/>
          <w:color w:val="auto"/>
          <w:sz w:val="24"/>
          <w:szCs w:val="24"/>
        </w:rPr>
        <w:instrText xml:space="preserve"> SEQ Tablo \* ARABIC </w:instrText>
      </w:r>
      <w:r w:rsidR="00D121CB" w:rsidRPr="00E076CA">
        <w:rPr>
          <w:b/>
          <w:bCs/>
          <w:i w:val="0"/>
          <w:iCs w:val="0"/>
          <w:color w:val="auto"/>
          <w:sz w:val="24"/>
          <w:szCs w:val="24"/>
        </w:rPr>
        <w:fldChar w:fldCharType="separate"/>
      </w:r>
      <w:r w:rsidR="006F6525">
        <w:rPr>
          <w:b/>
          <w:bCs/>
          <w:i w:val="0"/>
          <w:iCs w:val="0"/>
          <w:noProof/>
          <w:color w:val="auto"/>
          <w:sz w:val="24"/>
          <w:szCs w:val="24"/>
        </w:rPr>
        <w:t>24</w:t>
      </w:r>
      <w:r w:rsidR="00D121CB" w:rsidRPr="00E076CA">
        <w:rPr>
          <w:b/>
          <w:bCs/>
          <w:i w:val="0"/>
          <w:iCs w:val="0"/>
          <w:noProof/>
          <w:color w:val="auto"/>
          <w:sz w:val="24"/>
          <w:szCs w:val="24"/>
        </w:rPr>
        <w:fldChar w:fldCharType="end"/>
      </w:r>
      <w:r w:rsidR="0055749D">
        <w:rPr>
          <w:b/>
          <w:bCs/>
          <w:i w:val="0"/>
          <w:iCs w:val="0"/>
          <w:color w:val="auto"/>
          <w:sz w:val="24"/>
          <w:szCs w:val="24"/>
        </w:rPr>
        <w:t>.</w:t>
      </w:r>
      <w:r w:rsidRPr="00E076CA">
        <w:rPr>
          <w:b/>
          <w:bCs/>
          <w:i w:val="0"/>
          <w:iCs w:val="0"/>
          <w:color w:val="auto"/>
          <w:sz w:val="24"/>
          <w:szCs w:val="24"/>
        </w:rPr>
        <w:t xml:space="preserve"> Ağırlıklı Karar Matrisinin Oluşturulması</w:t>
      </w:r>
      <w:bookmarkEnd w:id="101"/>
    </w:p>
    <w:tbl>
      <w:tblPr>
        <w:tblStyle w:val="TabloKlavuzu"/>
        <w:tblW w:w="0" w:type="auto"/>
        <w:jc w:val="center"/>
        <w:tblLook w:val="04A0" w:firstRow="1" w:lastRow="0" w:firstColumn="1" w:lastColumn="0" w:noHBand="0" w:noVBand="1"/>
      </w:tblPr>
      <w:tblGrid>
        <w:gridCol w:w="959"/>
        <w:gridCol w:w="709"/>
        <w:gridCol w:w="708"/>
        <w:gridCol w:w="621"/>
        <w:gridCol w:w="700"/>
        <w:gridCol w:w="709"/>
        <w:gridCol w:w="621"/>
        <w:gridCol w:w="621"/>
        <w:gridCol w:w="621"/>
        <w:gridCol w:w="621"/>
        <w:gridCol w:w="1102"/>
      </w:tblGrid>
      <w:tr w:rsidR="006B176E" w:rsidRPr="00C97E52" w:rsidTr="00471F10">
        <w:trPr>
          <w:jc w:val="center"/>
        </w:trPr>
        <w:tc>
          <w:tcPr>
            <w:tcW w:w="7992" w:type="dxa"/>
            <w:gridSpan w:val="11"/>
          </w:tcPr>
          <w:p w:rsidR="006B176E" w:rsidRPr="00C97E52" w:rsidRDefault="006B176E" w:rsidP="0055749D">
            <w:pPr>
              <w:spacing w:line="276" w:lineRule="auto"/>
              <w:ind w:firstLine="0"/>
              <w:jc w:val="center"/>
              <w:rPr>
                <w:sz w:val="18"/>
                <w:szCs w:val="18"/>
              </w:rPr>
            </w:pPr>
            <w:r w:rsidRPr="00C97E52">
              <w:rPr>
                <w:rFonts w:eastAsia="Times New Roman" w:cs="Times New Roman"/>
                <w:b/>
                <w:sz w:val="18"/>
                <w:szCs w:val="18"/>
                <w:lang w:eastAsia="tr-TR"/>
              </w:rPr>
              <w:t>AĞIRLIKLI KARAR MATRİSİ</w:t>
            </w:r>
          </w:p>
        </w:tc>
      </w:tr>
      <w:tr w:rsidR="006B176E" w:rsidRPr="00C97E52" w:rsidTr="00471F10">
        <w:trPr>
          <w:jc w:val="center"/>
        </w:trPr>
        <w:tc>
          <w:tcPr>
            <w:tcW w:w="959" w:type="dxa"/>
          </w:tcPr>
          <w:p w:rsidR="006B176E" w:rsidRPr="00C97E52" w:rsidRDefault="006B176E" w:rsidP="0055749D">
            <w:pPr>
              <w:spacing w:line="276" w:lineRule="auto"/>
              <w:rPr>
                <w:rFonts w:eastAsia="Times New Roman" w:cs="Times New Roman"/>
                <w:sz w:val="18"/>
                <w:szCs w:val="18"/>
                <w:lang w:eastAsia="tr-TR"/>
              </w:rPr>
            </w:pPr>
          </w:p>
        </w:tc>
        <w:tc>
          <w:tcPr>
            <w:tcW w:w="709"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CO</w:t>
            </w:r>
          </w:p>
        </w:tc>
        <w:tc>
          <w:tcPr>
            <w:tcW w:w="708"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ATO</w:t>
            </w:r>
          </w:p>
        </w:tc>
        <w:tc>
          <w:tcPr>
            <w:tcW w:w="621"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NO</w:t>
            </w:r>
          </w:p>
        </w:tc>
        <w:tc>
          <w:tcPr>
            <w:tcW w:w="700"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ADH</w:t>
            </w:r>
          </w:p>
        </w:tc>
        <w:tc>
          <w:tcPr>
            <w:tcW w:w="709"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ÖDH</w:t>
            </w:r>
          </w:p>
        </w:tc>
        <w:tc>
          <w:tcPr>
            <w:tcW w:w="621"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ADH</w:t>
            </w:r>
          </w:p>
        </w:tc>
        <w:tc>
          <w:tcPr>
            <w:tcW w:w="621"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SDH</w:t>
            </w:r>
          </w:p>
        </w:tc>
        <w:tc>
          <w:tcPr>
            <w:tcW w:w="621"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KO</w:t>
            </w:r>
          </w:p>
        </w:tc>
        <w:tc>
          <w:tcPr>
            <w:tcW w:w="621"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BÖO</w:t>
            </w:r>
          </w:p>
        </w:tc>
        <w:tc>
          <w:tcPr>
            <w:tcW w:w="1102" w:type="dxa"/>
          </w:tcPr>
          <w:p w:rsidR="006B176E" w:rsidRPr="00C97E52" w:rsidRDefault="006B176E" w:rsidP="0055749D">
            <w:pPr>
              <w:spacing w:after="0" w:line="276" w:lineRule="auto"/>
              <w:ind w:firstLine="0"/>
              <w:jc w:val="center"/>
              <w:rPr>
                <w:rFonts w:eastAsia="Times New Roman" w:cs="Times New Roman"/>
                <w:b/>
                <w:sz w:val="18"/>
                <w:szCs w:val="18"/>
                <w:lang w:eastAsia="tr-TR"/>
              </w:rPr>
            </w:pPr>
            <w:r w:rsidRPr="00C97E52">
              <w:rPr>
                <w:rFonts w:eastAsia="Times New Roman" w:cs="Times New Roman"/>
                <w:b/>
                <w:sz w:val="18"/>
                <w:szCs w:val="18"/>
                <w:lang w:eastAsia="tr-TR"/>
              </w:rPr>
              <w:t>KVYK/T.A</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ALYAG</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0,020</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 xml:space="preserve">AVOD </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0,113</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0,046</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0,028</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BANVT</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0,114</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0,038</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0,006</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0,023</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CCOLA</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0,047</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0,016</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DARDL</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EKIZ</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0,008</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0,022</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ERSU</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0,115</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0,020</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0,029</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0,027</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FRIGO</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0,008</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0,115</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0,005</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KENT</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0,113</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KERVT</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0,097</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0,007</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0,023</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KNFRT</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0,029</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KRSTL</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0,096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0,020</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MERKO</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0,016</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0,033</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0,007</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0,005</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0,020</w:t>
            </w:r>
          </w:p>
        </w:tc>
      </w:tr>
      <w:tr w:rsidR="006B176E" w:rsidRPr="00C97E52" w:rsidTr="00471F10">
        <w:trPr>
          <w:jc w:val="center"/>
        </w:trPr>
        <w:tc>
          <w:tcPr>
            <w:tcW w:w="959" w:type="dxa"/>
          </w:tcPr>
          <w:p w:rsidR="006B176E" w:rsidRPr="00C97E52" w:rsidRDefault="006B176E" w:rsidP="0055749D">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OYLUM</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708"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0,104</w:t>
            </w:r>
          </w:p>
        </w:tc>
        <w:tc>
          <w:tcPr>
            <w:tcW w:w="700"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0,044</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621"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1102" w:type="dxa"/>
          </w:tcPr>
          <w:p w:rsidR="006B176E" w:rsidRPr="00C97E52" w:rsidRDefault="006B176E" w:rsidP="0055749D">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bl>
    <w:p w:rsidR="00303709" w:rsidRDefault="00303709" w:rsidP="0058518D">
      <w:pPr>
        <w:spacing w:after="0"/>
        <w:jc w:val="center"/>
        <w:rPr>
          <w:b/>
          <w:lang w:eastAsia="tr-TR"/>
        </w:rPr>
      </w:pPr>
    </w:p>
    <w:p w:rsidR="0055749D" w:rsidRDefault="0095253D" w:rsidP="0058518D">
      <w:pPr>
        <w:spacing w:after="0"/>
        <w:jc w:val="center"/>
        <w:rPr>
          <w:b/>
          <w:lang w:eastAsia="tr-TR"/>
        </w:rPr>
      </w:pPr>
      <w:r>
        <w:rPr>
          <w:b/>
          <w:lang w:eastAsia="tr-TR"/>
        </w:rPr>
        <w:lastRenderedPageBreak/>
        <w:t>Tablo 24</w:t>
      </w:r>
      <w:r w:rsidR="0055749D" w:rsidRPr="0055749D">
        <w:rPr>
          <w:b/>
          <w:lang w:eastAsia="tr-TR"/>
        </w:rPr>
        <w:t>. (Devamı)</w:t>
      </w:r>
    </w:p>
    <w:tbl>
      <w:tblPr>
        <w:tblStyle w:val="TabloKlavuzu"/>
        <w:tblW w:w="0" w:type="auto"/>
        <w:jc w:val="center"/>
        <w:tblLook w:val="04A0" w:firstRow="1" w:lastRow="0" w:firstColumn="1" w:lastColumn="0" w:noHBand="0" w:noVBand="1"/>
      </w:tblPr>
      <w:tblGrid>
        <w:gridCol w:w="959"/>
        <w:gridCol w:w="709"/>
        <w:gridCol w:w="708"/>
        <w:gridCol w:w="621"/>
        <w:gridCol w:w="700"/>
        <w:gridCol w:w="709"/>
        <w:gridCol w:w="621"/>
        <w:gridCol w:w="621"/>
        <w:gridCol w:w="621"/>
        <w:gridCol w:w="621"/>
        <w:gridCol w:w="1098"/>
      </w:tblGrid>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PENGD</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0,114</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0,037</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0,007</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0,027</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0,005</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0,021</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PETUN</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0,008</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0,115</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0,016</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0,045</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0,027</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PINSU</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0,016</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0,115</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0,006</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0,024</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PNSUT</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0,116</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SELGD</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0,002</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0,114</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0,045</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TATGD</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0,006</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0,010</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0,113</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0,000</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0,025</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TKURU</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0,084</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0,029</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TUKAS</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0,015</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0,114</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0,028</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0,023</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ULUUN</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0,094</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0,009</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0,033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0,012</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0,016</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0,017</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0,013</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0,019</w:t>
            </w:r>
          </w:p>
        </w:tc>
      </w:tr>
      <w:tr w:rsidR="00471F10" w:rsidRPr="00C97E52" w:rsidTr="00645754">
        <w:trPr>
          <w:jc w:val="center"/>
        </w:trPr>
        <w:tc>
          <w:tcPr>
            <w:tcW w:w="959" w:type="dxa"/>
          </w:tcPr>
          <w:p w:rsidR="00471F10" w:rsidRPr="00C97E52" w:rsidRDefault="00471F10" w:rsidP="00645754">
            <w:pPr>
              <w:spacing w:after="0" w:line="276" w:lineRule="auto"/>
              <w:ind w:firstLine="0"/>
              <w:rPr>
                <w:rFonts w:eastAsia="Times New Roman" w:cs="Times New Roman"/>
                <w:b/>
                <w:sz w:val="18"/>
                <w:szCs w:val="18"/>
                <w:lang w:eastAsia="tr-TR"/>
              </w:rPr>
            </w:pPr>
            <w:r w:rsidRPr="00C97E52">
              <w:rPr>
                <w:rFonts w:eastAsia="Times New Roman" w:cs="Times New Roman"/>
                <w:b/>
                <w:sz w:val="18"/>
                <w:szCs w:val="18"/>
                <w:lang w:eastAsia="tr-TR"/>
              </w:rPr>
              <w:t>ULKER</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70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w:t>
            </w:r>
          </w:p>
        </w:tc>
        <w:tc>
          <w:tcPr>
            <w:tcW w:w="700"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0,018</w:t>
            </w:r>
          </w:p>
        </w:tc>
        <w:tc>
          <w:tcPr>
            <w:tcW w:w="709"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0,043</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0,007</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0,021</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576"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0,004</w:t>
            </w:r>
          </w:p>
        </w:tc>
        <w:tc>
          <w:tcPr>
            <w:tcW w:w="1098" w:type="dxa"/>
          </w:tcPr>
          <w:p w:rsidR="00471F10" w:rsidRPr="00C97E52" w:rsidRDefault="00471F10" w:rsidP="00645754">
            <w:pPr>
              <w:spacing w:line="276" w:lineRule="auto"/>
              <w:ind w:firstLine="0"/>
              <w:jc w:val="center"/>
              <w:rPr>
                <w:rFonts w:eastAsia="Times New Roman" w:cs="Times New Roman"/>
                <w:sz w:val="18"/>
                <w:szCs w:val="18"/>
                <w:lang w:eastAsia="tr-TR"/>
              </w:rPr>
            </w:pPr>
            <w:r w:rsidRPr="00C97E52">
              <w:rPr>
                <w:rFonts w:eastAsia="Times New Roman" w:cs="Times New Roman"/>
                <w:sz w:val="18"/>
                <w:szCs w:val="18"/>
                <w:lang w:eastAsia="tr-TR"/>
              </w:rPr>
              <w:t>0,026</w:t>
            </w:r>
          </w:p>
        </w:tc>
      </w:tr>
    </w:tbl>
    <w:p w:rsidR="00471F10" w:rsidRDefault="00471F10" w:rsidP="00471F10">
      <w:pPr>
        <w:ind w:firstLine="0"/>
        <w:jc w:val="left"/>
        <w:rPr>
          <w:lang w:eastAsia="tr-TR"/>
        </w:rPr>
      </w:pPr>
    </w:p>
    <w:p w:rsidR="00471F10" w:rsidRPr="0055749D" w:rsidRDefault="00471F10" w:rsidP="00471F10">
      <w:pPr>
        <w:spacing w:after="0"/>
        <w:jc w:val="center"/>
        <w:rPr>
          <w:b/>
          <w:lang w:eastAsia="tr-TR"/>
        </w:rPr>
      </w:pPr>
      <w:r>
        <w:rPr>
          <w:b/>
          <w:lang w:eastAsia="tr-TR"/>
        </w:rPr>
        <w:t>Tablo 24</w:t>
      </w:r>
      <w:r w:rsidRPr="0055749D">
        <w:rPr>
          <w:b/>
          <w:lang w:eastAsia="tr-TR"/>
        </w:rPr>
        <w:t>. (Devamı)</w:t>
      </w:r>
    </w:p>
    <w:tbl>
      <w:tblPr>
        <w:tblStyle w:val="TabloKlavuzu6"/>
        <w:tblW w:w="0" w:type="auto"/>
        <w:tblInd w:w="250" w:type="dxa"/>
        <w:tblLayout w:type="fixed"/>
        <w:tblLook w:val="04A0" w:firstRow="1" w:lastRow="0" w:firstColumn="1" w:lastColumn="0" w:noHBand="0" w:noVBand="1"/>
      </w:tblPr>
      <w:tblGrid>
        <w:gridCol w:w="992"/>
        <w:gridCol w:w="709"/>
        <w:gridCol w:w="709"/>
        <w:gridCol w:w="709"/>
        <w:gridCol w:w="708"/>
        <w:gridCol w:w="709"/>
        <w:gridCol w:w="709"/>
        <w:gridCol w:w="709"/>
        <w:gridCol w:w="708"/>
        <w:gridCol w:w="709"/>
        <w:gridCol w:w="709"/>
      </w:tblGrid>
      <w:tr w:rsidR="0055749D" w:rsidRPr="00303709" w:rsidTr="00471F10">
        <w:tc>
          <w:tcPr>
            <w:tcW w:w="8080" w:type="dxa"/>
            <w:gridSpan w:val="11"/>
          </w:tcPr>
          <w:p w:rsidR="0055749D" w:rsidRPr="00303709" w:rsidRDefault="0055749D" w:rsidP="00FC65F8">
            <w:pPr>
              <w:ind w:firstLine="0"/>
              <w:jc w:val="center"/>
              <w:rPr>
                <w:sz w:val="18"/>
                <w:szCs w:val="18"/>
              </w:rPr>
            </w:pPr>
            <w:r w:rsidRPr="00303709">
              <w:rPr>
                <w:rFonts w:eastAsia="Times New Roman" w:cs="Times New Roman"/>
                <w:b/>
                <w:sz w:val="18"/>
                <w:szCs w:val="18"/>
                <w:lang w:eastAsia="tr-TR"/>
              </w:rPr>
              <w:t>AĞIRLIKLI KARAR MATRİSİ</w:t>
            </w:r>
          </w:p>
        </w:tc>
      </w:tr>
      <w:tr w:rsidR="00005A15" w:rsidRPr="00303709" w:rsidTr="00471F10">
        <w:tc>
          <w:tcPr>
            <w:tcW w:w="992" w:type="dxa"/>
          </w:tcPr>
          <w:p w:rsidR="0055749D" w:rsidRPr="00303709" w:rsidRDefault="0055749D" w:rsidP="00FC65F8">
            <w:pPr>
              <w:rPr>
                <w:rFonts w:eastAsia="Times New Roman" w:cs="Times New Roman"/>
                <w:sz w:val="18"/>
                <w:szCs w:val="18"/>
                <w:lang w:eastAsia="tr-TR"/>
              </w:rPr>
            </w:pP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AKO</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ÖKO</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BKM</w:t>
            </w:r>
          </w:p>
        </w:tc>
        <w:tc>
          <w:tcPr>
            <w:tcW w:w="708"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NKM</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FKO</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PD/DD</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F/S</w:t>
            </w:r>
          </w:p>
        </w:tc>
        <w:tc>
          <w:tcPr>
            <w:tcW w:w="708"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ABO</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ÖBO</w:t>
            </w:r>
          </w:p>
        </w:tc>
        <w:tc>
          <w:tcPr>
            <w:tcW w:w="709" w:type="dxa"/>
          </w:tcPr>
          <w:p w:rsidR="0055749D" w:rsidRPr="00303709" w:rsidRDefault="0055749D" w:rsidP="00C97E52">
            <w:pPr>
              <w:spacing w:after="0"/>
              <w:ind w:firstLine="0"/>
              <w:jc w:val="center"/>
              <w:rPr>
                <w:rFonts w:eastAsia="Times New Roman" w:cs="Times New Roman"/>
                <w:b/>
                <w:sz w:val="18"/>
                <w:szCs w:val="18"/>
                <w:lang w:eastAsia="tr-TR"/>
              </w:rPr>
            </w:pPr>
            <w:r w:rsidRPr="00303709">
              <w:rPr>
                <w:rFonts w:eastAsia="Times New Roman" w:cs="Times New Roman"/>
                <w:b/>
                <w:sz w:val="18"/>
                <w:szCs w:val="18"/>
                <w:lang w:eastAsia="tr-TR"/>
              </w:rPr>
              <w:t>SBO</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ALYAG</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0,042</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0,013</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0,205</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 xml:space="preserve">AVOD </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0,009</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BANVT</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0,027</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CCOLA</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0,052</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0,003</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DARDL</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0,006</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EKIZ</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0,022</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0,046</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0,205</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0,012</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ERSU</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0,202</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0,033</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FRIGO</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0,033</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KENT</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0,005</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0,194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0,019</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0,042</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0,031</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KERVT</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0,009</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0,205</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0,028</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KNFRT</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0,005</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0,058</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0,202</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0,005</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r>
      <w:tr w:rsidR="00005A15" w:rsidRPr="00303709" w:rsidTr="00471F10">
        <w:tc>
          <w:tcPr>
            <w:tcW w:w="992" w:type="dxa"/>
          </w:tcPr>
          <w:p w:rsidR="0055749D" w:rsidRPr="00303709" w:rsidRDefault="0055749D" w:rsidP="00FC65F8">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KRSTL</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0,053</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0,012</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0,041</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0,000</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0,037</w:t>
            </w:r>
          </w:p>
        </w:tc>
        <w:tc>
          <w:tcPr>
            <w:tcW w:w="709" w:type="dxa"/>
          </w:tcPr>
          <w:p w:rsidR="0055749D" w:rsidRPr="00303709" w:rsidRDefault="0055749D" w:rsidP="00C97E52">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0,034</w:t>
            </w:r>
          </w:p>
        </w:tc>
      </w:tr>
    </w:tbl>
    <w:p w:rsidR="00471F10" w:rsidRPr="00471F10" w:rsidRDefault="00471F10" w:rsidP="00471F10">
      <w:pPr>
        <w:spacing w:after="0"/>
        <w:jc w:val="center"/>
        <w:rPr>
          <w:b/>
          <w:lang w:eastAsia="tr-TR"/>
        </w:rPr>
      </w:pPr>
      <w:r>
        <w:rPr>
          <w:b/>
          <w:lang w:eastAsia="tr-TR"/>
        </w:rPr>
        <w:lastRenderedPageBreak/>
        <w:t>Tablo 24</w:t>
      </w:r>
      <w:r w:rsidRPr="0055749D">
        <w:rPr>
          <w:b/>
          <w:lang w:eastAsia="tr-TR"/>
        </w:rPr>
        <w:t>. (Devamı)</w:t>
      </w:r>
    </w:p>
    <w:tbl>
      <w:tblPr>
        <w:tblStyle w:val="TabloKlavuzu6"/>
        <w:tblW w:w="0" w:type="auto"/>
        <w:tblInd w:w="250" w:type="dxa"/>
        <w:tblLayout w:type="fixed"/>
        <w:tblLook w:val="04A0" w:firstRow="1" w:lastRow="0" w:firstColumn="1" w:lastColumn="0" w:noHBand="0" w:noVBand="1"/>
      </w:tblPr>
      <w:tblGrid>
        <w:gridCol w:w="992"/>
        <w:gridCol w:w="709"/>
        <w:gridCol w:w="709"/>
        <w:gridCol w:w="709"/>
        <w:gridCol w:w="708"/>
        <w:gridCol w:w="709"/>
        <w:gridCol w:w="709"/>
        <w:gridCol w:w="709"/>
        <w:gridCol w:w="708"/>
        <w:gridCol w:w="709"/>
        <w:gridCol w:w="709"/>
      </w:tblGrid>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MERKO</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0,013</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0,008</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0,058</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OYLUM</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0,013</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0,201</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0,026</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PENGD</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0,029</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0,010</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0,029</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PETUN</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0,048</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0,010</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0,038</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PINSU</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PNSUT</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0,010</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SELGD</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0,008</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0,202</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0,023</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TATGD</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0,039</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0,034</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TKURU</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0,001</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0,089</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0,034</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TUKAS</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0,008</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0,024</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0,052</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0,204</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ULUUN</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0,043</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0,013</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0,026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0,050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0,205</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0,018</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0,045</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0,033</w:t>
            </w:r>
          </w:p>
        </w:tc>
      </w:tr>
      <w:tr w:rsidR="00471F10" w:rsidRPr="00303709" w:rsidTr="00645754">
        <w:tc>
          <w:tcPr>
            <w:tcW w:w="992" w:type="dxa"/>
          </w:tcPr>
          <w:p w:rsidR="00471F10" w:rsidRPr="00303709" w:rsidRDefault="00471F10" w:rsidP="00645754">
            <w:pPr>
              <w:spacing w:after="0"/>
              <w:ind w:firstLine="0"/>
              <w:rPr>
                <w:rFonts w:eastAsia="Times New Roman" w:cs="Times New Roman"/>
                <w:b/>
                <w:sz w:val="18"/>
                <w:szCs w:val="18"/>
                <w:lang w:eastAsia="tr-TR"/>
              </w:rPr>
            </w:pPr>
            <w:r w:rsidRPr="00303709">
              <w:rPr>
                <w:rFonts w:eastAsia="Times New Roman" w:cs="Times New Roman"/>
                <w:b/>
                <w:sz w:val="18"/>
                <w:szCs w:val="18"/>
                <w:lang w:eastAsia="tr-TR"/>
              </w:rPr>
              <w:t>ULKER</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0,006</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0,017</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0,049</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0,036</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0,205</w:t>
            </w:r>
          </w:p>
        </w:tc>
        <w:tc>
          <w:tcPr>
            <w:tcW w:w="708"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0,011</w:t>
            </w:r>
          </w:p>
        </w:tc>
        <w:tc>
          <w:tcPr>
            <w:tcW w:w="709" w:type="dxa"/>
          </w:tcPr>
          <w:p w:rsidR="00471F10" w:rsidRPr="00303709" w:rsidRDefault="00471F10" w:rsidP="00645754">
            <w:pPr>
              <w:ind w:firstLine="0"/>
              <w:jc w:val="center"/>
              <w:rPr>
                <w:rFonts w:eastAsia="Times New Roman" w:cs="Times New Roman"/>
                <w:sz w:val="18"/>
                <w:szCs w:val="18"/>
                <w:lang w:eastAsia="tr-TR"/>
              </w:rPr>
            </w:pPr>
            <w:r w:rsidRPr="00303709">
              <w:rPr>
                <w:rFonts w:eastAsia="Times New Roman" w:cs="Times New Roman"/>
                <w:sz w:val="18"/>
                <w:szCs w:val="18"/>
                <w:lang w:eastAsia="tr-TR"/>
              </w:rPr>
              <w:t>0,032</w:t>
            </w:r>
          </w:p>
        </w:tc>
      </w:tr>
    </w:tbl>
    <w:p w:rsidR="00471F10" w:rsidRDefault="00471F10" w:rsidP="00471F10">
      <w:pPr>
        <w:ind w:firstLine="0"/>
        <w:jc w:val="left"/>
        <w:rPr>
          <w:lang w:eastAsia="tr-TR"/>
        </w:rPr>
      </w:pPr>
    </w:p>
    <w:p w:rsidR="0018109A" w:rsidRDefault="00471F10" w:rsidP="0018109A">
      <w:pPr>
        <w:jc w:val="left"/>
        <w:rPr>
          <w:lang w:eastAsia="tr-TR"/>
        </w:rPr>
      </w:pPr>
      <w:r w:rsidRPr="00074C14">
        <w:rPr>
          <w:lang w:eastAsia="tr-TR"/>
        </w:rPr>
        <w:t xml:space="preserve"> </w:t>
      </w:r>
      <w:r w:rsidR="0019798F" w:rsidRPr="00074C14">
        <w:rPr>
          <w:lang w:eastAsia="tr-TR"/>
        </w:rPr>
        <w:t xml:space="preserve">(3.22) numaralı formül kullanılarak </w:t>
      </w:r>
      <w:proofErr w:type="spellStart"/>
      <w:r w:rsidR="0019798F" w:rsidRPr="00074C14">
        <w:rPr>
          <w:lang w:eastAsia="tr-TR"/>
        </w:rPr>
        <w:t>n</w:t>
      </w:r>
      <w:r w:rsidR="00610D86" w:rsidRPr="00074C14">
        <w:rPr>
          <w:lang w:eastAsia="tr-TR"/>
        </w:rPr>
        <w:t>ormalize</w:t>
      </w:r>
      <w:proofErr w:type="spellEnd"/>
      <w:r w:rsidR="00610D86" w:rsidRPr="00074C14">
        <w:rPr>
          <w:lang w:eastAsia="tr-TR"/>
        </w:rPr>
        <w:t xml:space="preserve"> karar matrisindeki her bir değer her sütundaki değer </w:t>
      </w:r>
      <w:proofErr w:type="gramStart"/>
      <w:r w:rsidR="00610D86" w:rsidRPr="00074C14">
        <w:rPr>
          <w:lang w:eastAsia="tr-TR"/>
        </w:rPr>
        <w:t>kriter</w:t>
      </w:r>
      <w:proofErr w:type="gramEnd"/>
      <w:r w:rsidR="00610D86" w:rsidRPr="00074C14">
        <w:rPr>
          <w:lang w:eastAsia="tr-TR"/>
        </w:rPr>
        <w:t xml:space="preserve"> ağırlıkları ile birlikte çarpılmış ve</w:t>
      </w:r>
      <w:r w:rsidR="0095253D">
        <w:rPr>
          <w:lang w:eastAsia="tr-TR"/>
        </w:rPr>
        <w:t xml:space="preserve"> </w:t>
      </w:r>
      <w:r w:rsidR="00610D86" w:rsidRPr="00074C14">
        <w:rPr>
          <w:lang w:eastAsia="tr-TR"/>
        </w:rPr>
        <w:t>bunun sonucu</w:t>
      </w:r>
      <w:r w:rsidR="0018109A">
        <w:rPr>
          <w:lang w:eastAsia="tr-TR"/>
        </w:rPr>
        <w:t xml:space="preserve">nda da ağırlıklı karar matrisi </w:t>
      </w:r>
      <w:r w:rsidR="00610D86" w:rsidRPr="00074C14">
        <w:rPr>
          <w:lang w:eastAsia="tr-TR"/>
        </w:rPr>
        <w:t xml:space="preserve">elde edilmiştir. </w:t>
      </w:r>
    </w:p>
    <w:p w:rsidR="00471F10" w:rsidRDefault="00471F10" w:rsidP="0018109A">
      <w:pPr>
        <w:jc w:val="left"/>
        <w:rPr>
          <w:lang w:eastAsia="tr-TR"/>
        </w:rPr>
      </w:pPr>
    </w:p>
    <w:p w:rsidR="00471F10" w:rsidRDefault="00471F10" w:rsidP="0018109A">
      <w:pPr>
        <w:jc w:val="left"/>
        <w:rPr>
          <w:lang w:eastAsia="tr-TR"/>
        </w:rPr>
      </w:pPr>
    </w:p>
    <w:p w:rsidR="00471F10" w:rsidRDefault="00471F10" w:rsidP="0018109A">
      <w:pPr>
        <w:jc w:val="left"/>
        <w:rPr>
          <w:lang w:eastAsia="tr-TR"/>
        </w:rPr>
      </w:pPr>
    </w:p>
    <w:p w:rsidR="00471F10" w:rsidRDefault="00471F10" w:rsidP="0018109A">
      <w:pPr>
        <w:jc w:val="left"/>
        <w:rPr>
          <w:lang w:eastAsia="tr-TR"/>
        </w:rPr>
      </w:pPr>
    </w:p>
    <w:p w:rsidR="00471F10" w:rsidRDefault="00471F10" w:rsidP="0018109A">
      <w:pPr>
        <w:jc w:val="left"/>
        <w:rPr>
          <w:lang w:eastAsia="tr-TR"/>
        </w:rPr>
      </w:pPr>
    </w:p>
    <w:p w:rsidR="00471F10" w:rsidRDefault="00471F10" w:rsidP="0018109A">
      <w:pPr>
        <w:jc w:val="left"/>
        <w:rPr>
          <w:lang w:eastAsia="tr-TR"/>
        </w:rPr>
      </w:pPr>
    </w:p>
    <w:p w:rsidR="00471F10" w:rsidRDefault="00471F10" w:rsidP="0018109A">
      <w:pPr>
        <w:jc w:val="left"/>
        <w:rPr>
          <w:lang w:eastAsia="tr-TR"/>
        </w:rPr>
      </w:pPr>
    </w:p>
    <w:p w:rsidR="0018109A" w:rsidRPr="00A049FF" w:rsidRDefault="0018109A" w:rsidP="0010011B">
      <w:pPr>
        <w:pStyle w:val="ResimYazs"/>
        <w:keepNext/>
        <w:spacing w:after="0"/>
        <w:ind w:firstLine="0"/>
        <w:jc w:val="center"/>
        <w:rPr>
          <w:rFonts w:cs="Times New Roman"/>
          <w:b/>
          <w:bCs/>
          <w:i w:val="0"/>
          <w:iCs w:val="0"/>
          <w:color w:val="auto"/>
          <w:sz w:val="24"/>
          <w:szCs w:val="24"/>
        </w:rPr>
      </w:pPr>
      <w:bookmarkStart w:id="102" w:name="_Toc55244843"/>
      <w:r w:rsidRPr="00A049FF">
        <w:rPr>
          <w:rFonts w:cs="Times New Roman"/>
          <w:b/>
          <w:bCs/>
          <w:i w:val="0"/>
          <w:iCs w:val="0"/>
          <w:color w:val="auto"/>
          <w:sz w:val="24"/>
          <w:szCs w:val="24"/>
        </w:rPr>
        <w:lastRenderedPageBreak/>
        <w:t xml:space="preserve">Tablo </w:t>
      </w:r>
      <w:r w:rsidR="00D121CB" w:rsidRPr="00A049FF">
        <w:rPr>
          <w:rFonts w:cs="Times New Roman"/>
          <w:b/>
          <w:bCs/>
          <w:i w:val="0"/>
          <w:iCs w:val="0"/>
          <w:color w:val="auto"/>
          <w:sz w:val="24"/>
          <w:szCs w:val="24"/>
        </w:rPr>
        <w:fldChar w:fldCharType="begin"/>
      </w:r>
      <w:r w:rsidRPr="00A049FF">
        <w:rPr>
          <w:rFonts w:cs="Times New Roman"/>
          <w:b/>
          <w:bCs/>
          <w:i w:val="0"/>
          <w:iCs w:val="0"/>
          <w:color w:val="auto"/>
          <w:sz w:val="24"/>
          <w:szCs w:val="24"/>
        </w:rPr>
        <w:instrText xml:space="preserve"> SEQ Tablo \* ARABIC </w:instrText>
      </w:r>
      <w:r w:rsidR="00D121CB" w:rsidRPr="00A049FF">
        <w:rPr>
          <w:rFonts w:cs="Times New Roman"/>
          <w:b/>
          <w:bCs/>
          <w:i w:val="0"/>
          <w:iCs w:val="0"/>
          <w:color w:val="auto"/>
          <w:sz w:val="24"/>
          <w:szCs w:val="24"/>
        </w:rPr>
        <w:fldChar w:fldCharType="separate"/>
      </w:r>
      <w:r w:rsidR="006F6525">
        <w:rPr>
          <w:rFonts w:cs="Times New Roman"/>
          <w:b/>
          <w:bCs/>
          <w:i w:val="0"/>
          <w:iCs w:val="0"/>
          <w:noProof/>
          <w:color w:val="auto"/>
          <w:sz w:val="24"/>
          <w:szCs w:val="24"/>
        </w:rPr>
        <w:t>25</w:t>
      </w:r>
      <w:r w:rsidR="00D121CB" w:rsidRPr="00A049FF">
        <w:rPr>
          <w:rFonts w:cs="Times New Roman"/>
          <w:b/>
          <w:bCs/>
          <w:i w:val="0"/>
          <w:iCs w:val="0"/>
          <w:noProof/>
          <w:color w:val="auto"/>
          <w:sz w:val="24"/>
          <w:szCs w:val="24"/>
        </w:rPr>
        <w:fldChar w:fldCharType="end"/>
      </w:r>
      <w:r w:rsidR="0055749D">
        <w:rPr>
          <w:rFonts w:cs="Times New Roman"/>
          <w:b/>
          <w:bCs/>
          <w:i w:val="0"/>
          <w:iCs w:val="0"/>
          <w:color w:val="auto"/>
          <w:sz w:val="24"/>
          <w:szCs w:val="24"/>
        </w:rPr>
        <w:t>.</w:t>
      </w:r>
      <w:r w:rsidRPr="00A049FF">
        <w:rPr>
          <w:rFonts w:cs="Times New Roman"/>
          <w:b/>
          <w:bCs/>
          <w:i w:val="0"/>
          <w:iCs w:val="0"/>
          <w:color w:val="auto"/>
          <w:sz w:val="24"/>
          <w:szCs w:val="24"/>
        </w:rPr>
        <w:t xml:space="preserve"> Her Alternatifin </w:t>
      </w:r>
      <w:proofErr w:type="spellStart"/>
      <w:r w:rsidRPr="00A049FF">
        <w:rPr>
          <w:rFonts w:cs="Times New Roman"/>
          <w:b/>
          <w:bCs/>
          <w:i w:val="0"/>
          <w:iCs w:val="0"/>
          <w:color w:val="auto"/>
          <w:sz w:val="24"/>
          <w:szCs w:val="24"/>
        </w:rPr>
        <w:t>Sj</w:t>
      </w:r>
      <w:proofErr w:type="spellEnd"/>
      <w:r w:rsidRPr="00A049FF">
        <w:rPr>
          <w:rFonts w:cs="Times New Roman"/>
          <w:b/>
          <w:bCs/>
          <w:i w:val="0"/>
          <w:iCs w:val="0"/>
          <w:color w:val="auto"/>
          <w:sz w:val="24"/>
          <w:szCs w:val="24"/>
        </w:rPr>
        <w:t xml:space="preserve"> ve </w:t>
      </w:r>
      <w:proofErr w:type="spellStart"/>
      <w:r w:rsidRPr="00A049FF">
        <w:rPr>
          <w:rFonts w:cs="Times New Roman"/>
          <w:b/>
          <w:bCs/>
          <w:i w:val="0"/>
          <w:iCs w:val="0"/>
          <w:color w:val="auto"/>
          <w:sz w:val="24"/>
          <w:szCs w:val="24"/>
        </w:rPr>
        <w:t>Rj</w:t>
      </w:r>
      <w:proofErr w:type="spellEnd"/>
      <w:r w:rsidRPr="00A049FF">
        <w:rPr>
          <w:rFonts w:cs="Times New Roman"/>
          <w:b/>
          <w:bCs/>
          <w:i w:val="0"/>
          <w:iCs w:val="0"/>
          <w:color w:val="auto"/>
          <w:sz w:val="24"/>
          <w:szCs w:val="24"/>
        </w:rPr>
        <w:t xml:space="preserve"> Değerlerinin Hesaplanması</w:t>
      </w:r>
      <w:bookmarkEnd w:id="102"/>
    </w:p>
    <w:tbl>
      <w:tblPr>
        <w:tblStyle w:val="TabloKlavuzu"/>
        <w:tblpPr w:leftFromText="141" w:rightFromText="141" w:vertAnchor="text" w:horzAnchor="margin" w:tblpX="815" w:tblpY="363"/>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ayout w:type="fixed"/>
        <w:tblCellMar>
          <w:left w:w="70" w:type="dxa"/>
          <w:right w:w="70" w:type="dxa"/>
        </w:tblCellMar>
        <w:tblLook w:val="0000" w:firstRow="0" w:lastRow="0" w:firstColumn="0" w:lastColumn="0" w:noHBand="0" w:noVBand="0"/>
      </w:tblPr>
      <w:tblGrid>
        <w:gridCol w:w="1282"/>
        <w:gridCol w:w="6"/>
        <w:gridCol w:w="695"/>
        <w:gridCol w:w="8"/>
        <w:gridCol w:w="1399"/>
        <w:gridCol w:w="716"/>
        <w:gridCol w:w="1423"/>
        <w:gridCol w:w="567"/>
        <w:gridCol w:w="783"/>
      </w:tblGrid>
      <w:tr w:rsidR="0018109A" w:rsidRPr="00162A5F" w:rsidTr="00471F10">
        <w:trPr>
          <w:trHeight w:val="416"/>
        </w:trPr>
        <w:tc>
          <w:tcPr>
            <w:tcW w:w="6879" w:type="dxa"/>
            <w:gridSpan w:val="9"/>
            <w:tcBorders>
              <w:left w:val="single" w:sz="4" w:space="0" w:color="auto"/>
              <w:right w:val="single" w:sz="4" w:space="0" w:color="auto"/>
            </w:tcBorders>
          </w:tcPr>
          <w:p w:rsidR="0018109A" w:rsidRPr="00162A5F" w:rsidRDefault="0018109A" w:rsidP="00471F10">
            <w:pPr>
              <w:spacing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S, R ve Q DEĞERLERİ</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76"/>
        </w:trPr>
        <w:tc>
          <w:tcPr>
            <w:tcW w:w="1282" w:type="dxa"/>
            <w:tcBorders>
              <w:left w:val="single" w:sz="4" w:space="0" w:color="auto"/>
            </w:tcBorders>
          </w:tcPr>
          <w:p w:rsidR="0018109A" w:rsidRPr="00162A5F" w:rsidRDefault="0018109A" w:rsidP="00471F10">
            <w:pPr>
              <w:spacing w:line="240" w:lineRule="auto"/>
              <w:rPr>
                <w:rFonts w:eastAsia="Times New Roman" w:cs="Times New Roman"/>
                <w:b/>
                <w:sz w:val="18"/>
                <w:szCs w:val="18"/>
                <w:lang w:eastAsia="tr-TR"/>
              </w:rPr>
            </w:pP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b/>
                <w:sz w:val="18"/>
                <w:szCs w:val="18"/>
                <w:lang w:eastAsia="tr-TR"/>
              </w:rPr>
            </w:pPr>
            <w:proofErr w:type="spellStart"/>
            <w:r w:rsidRPr="00162A5F">
              <w:rPr>
                <w:rFonts w:eastAsia="Times New Roman" w:cs="Times New Roman"/>
                <w:b/>
                <w:sz w:val="18"/>
                <w:szCs w:val="18"/>
                <w:lang w:eastAsia="tr-TR"/>
              </w:rPr>
              <w:t>Sj</w:t>
            </w:r>
            <w:proofErr w:type="spellEnd"/>
          </w:p>
        </w:tc>
        <w:tc>
          <w:tcPr>
            <w:tcW w:w="1399" w:type="dxa"/>
            <w:tcBorders>
              <w:left w:val="single" w:sz="4" w:space="0" w:color="auto"/>
            </w:tcBorders>
          </w:tcPr>
          <w:p w:rsidR="0018109A" w:rsidRPr="00162A5F" w:rsidRDefault="0018109A" w:rsidP="00471F10">
            <w:pPr>
              <w:spacing w:line="240" w:lineRule="auto"/>
              <w:ind w:firstLine="0"/>
              <w:rPr>
                <w:rFonts w:eastAsia="Times New Roman" w:cs="Times New Roman"/>
                <w:b/>
                <w:sz w:val="18"/>
                <w:szCs w:val="18"/>
                <w:lang w:eastAsia="tr-TR"/>
              </w:rPr>
            </w:pPr>
            <w:r w:rsidRPr="00162A5F">
              <w:rPr>
                <w:rFonts w:eastAsia="Times New Roman" w:cs="Times New Roman"/>
                <w:b/>
                <w:sz w:val="18"/>
                <w:szCs w:val="18"/>
                <w:lang w:eastAsia="tr-TR"/>
              </w:rPr>
              <w:t xml:space="preserve">SIRALAMA </w:t>
            </w:r>
          </w:p>
        </w:tc>
        <w:tc>
          <w:tcPr>
            <w:tcW w:w="716" w:type="dxa"/>
            <w:tcBorders>
              <w:right w:val="single" w:sz="4" w:space="0" w:color="auto"/>
            </w:tcBorders>
          </w:tcPr>
          <w:p w:rsidR="0018109A" w:rsidRPr="00162A5F" w:rsidRDefault="0018109A" w:rsidP="00471F10">
            <w:pPr>
              <w:spacing w:line="240" w:lineRule="auto"/>
              <w:ind w:firstLine="0"/>
              <w:rPr>
                <w:rFonts w:eastAsia="Times New Roman" w:cs="Times New Roman"/>
                <w:b/>
                <w:sz w:val="18"/>
                <w:szCs w:val="18"/>
                <w:lang w:eastAsia="tr-TR"/>
              </w:rPr>
            </w:pPr>
            <w:proofErr w:type="spellStart"/>
            <w:r w:rsidRPr="00162A5F">
              <w:rPr>
                <w:rFonts w:eastAsia="Times New Roman" w:cs="Times New Roman"/>
                <w:b/>
                <w:sz w:val="18"/>
                <w:szCs w:val="18"/>
                <w:lang w:eastAsia="tr-TR"/>
              </w:rPr>
              <w:t>Rj</w:t>
            </w:r>
            <w:proofErr w:type="spellEnd"/>
          </w:p>
        </w:tc>
        <w:tc>
          <w:tcPr>
            <w:tcW w:w="1423" w:type="dxa"/>
            <w:tcBorders>
              <w:left w:val="single" w:sz="4" w:space="0" w:color="auto"/>
            </w:tcBorders>
          </w:tcPr>
          <w:p w:rsidR="0018109A" w:rsidRPr="00162A5F" w:rsidRDefault="0018109A" w:rsidP="00471F10">
            <w:pPr>
              <w:spacing w:line="240" w:lineRule="auto"/>
              <w:ind w:firstLine="0"/>
              <w:rPr>
                <w:rFonts w:eastAsia="Times New Roman" w:cs="Times New Roman"/>
                <w:b/>
                <w:sz w:val="18"/>
                <w:szCs w:val="18"/>
                <w:lang w:eastAsia="tr-TR"/>
              </w:rPr>
            </w:pPr>
            <w:r w:rsidRPr="00162A5F">
              <w:rPr>
                <w:rFonts w:eastAsia="Times New Roman" w:cs="Times New Roman"/>
                <w:b/>
                <w:sz w:val="18"/>
                <w:szCs w:val="18"/>
                <w:lang w:eastAsia="tr-TR"/>
              </w:rPr>
              <w:t xml:space="preserve">SIRALAMA </w:t>
            </w:r>
          </w:p>
        </w:tc>
        <w:tc>
          <w:tcPr>
            <w:tcW w:w="1350" w:type="dxa"/>
            <w:gridSpan w:val="2"/>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rPr>
                <w:rFonts w:eastAsia="Times New Roman" w:cs="Times New Roman"/>
                <w:b/>
                <w:sz w:val="18"/>
                <w:szCs w:val="18"/>
                <w:lang w:eastAsia="tr-TR"/>
              </w:rPr>
            </w:pP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588"/>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ALYAG</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0,637</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0,205</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22</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S</w:t>
            </w:r>
            <w:r w:rsidRPr="00162A5F">
              <w:rPr>
                <w:rFonts w:eastAsia="Times New Roman" w:cs="Times New Roman"/>
                <w:bCs/>
                <w:sz w:val="18"/>
                <w:szCs w:val="18"/>
                <w:lang w:eastAsia="tr-TR"/>
              </w:rPr>
              <w:t>+</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0,600</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AVOD</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0,892</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21</w:t>
            </w:r>
          </w:p>
        </w:tc>
        <w:tc>
          <w:tcPr>
            <w:tcW w:w="716" w:type="dxa"/>
            <w:tcBorders>
              <w:bottom w:val="single" w:sz="4" w:space="0" w:color="auto"/>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bottom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9</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S-</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0,899</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80"/>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BANVT</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0,779</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6</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18</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R+</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0,107</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431"/>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CCOLA</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0,600</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w:t>
            </w:r>
          </w:p>
        </w:tc>
        <w:tc>
          <w:tcPr>
            <w:tcW w:w="716" w:type="dxa"/>
            <w:tcBorders>
              <w:bottom w:val="single" w:sz="4" w:space="0" w:color="auto"/>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0,109</w:t>
            </w:r>
          </w:p>
        </w:tc>
        <w:tc>
          <w:tcPr>
            <w:tcW w:w="1423" w:type="dxa"/>
            <w:tcBorders>
              <w:left w:val="single" w:sz="4" w:space="0" w:color="auto"/>
              <w:bottom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R-</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0,205</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DARDL</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0,807</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8</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17</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V</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0,25</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EKIZ</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0,868</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16</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0,205</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24</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V</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0,50</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ERSU</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0,899</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24</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0,202</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5</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V</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0,75</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FRIGO</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0,864</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14</w:t>
            </w:r>
          </w:p>
        </w:tc>
        <w:tc>
          <w:tcPr>
            <w:tcW w:w="716" w:type="dxa"/>
            <w:tcBorders>
              <w:top w:val="single" w:sz="4" w:space="0" w:color="auto"/>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top w:val="single" w:sz="4" w:space="0" w:color="auto"/>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16</w:t>
            </w:r>
          </w:p>
        </w:tc>
        <w:tc>
          <w:tcPr>
            <w:tcW w:w="567"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jc w:val="center"/>
              <w:rPr>
                <w:rFonts w:eastAsia="Times New Roman" w:cs="Times New Roman"/>
                <w:b/>
                <w:sz w:val="18"/>
                <w:szCs w:val="18"/>
                <w:lang w:eastAsia="tr-TR"/>
              </w:rPr>
            </w:pPr>
            <w:r w:rsidRPr="00162A5F">
              <w:rPr>
                <w:rFonts w:eastAsia="Times New Roman" w:cs="Times New Roman"/>
                <w:b/>
                <w:sz w:val="18"/>
                <w:szCs w:val="18"/>
                <w:lang w:eastAsia="tr-TR"/>
              </w:rPr>
              <w:t>V</w:t>
            </w:r>
          </w:p>
        </w:tc>
        <w:tc>
          <w:tcPr>
            <w:tcW w:w="783" w:type="dxa"/>
            <w:tcBorders>
              <w:top w:val="single" w:sz="4" w:space="0" w:color="auto"/>
              <w:bottom w:val="single" w:sz="4" w:space="0" w:color="auto"/>
              <w:right w:val="single" w:sz="4" w:space="0" w:color="auto"/>
            </w:tcBorders>
            <w:shd w:val="clear" w:color="auto" w:fill="auto"/>
          </w:tcPr>
          <w:p w:rsidR="0018109A" w:rsidRPr="00162A5F" w:rsidRDefault="0018109A" w:rsidP="00471F10">
            <w:pPr>
              <w:spacing w:after="160"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KENT</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0,788</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7</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0,194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3</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KERVT</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0,828</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10</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0,205</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21</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KNFRT</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0,821</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9</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0,202</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7</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KRSTL</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0,849</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12</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8</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MERKO</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0,775</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5</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11</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OYLUM</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0,866</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15</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0,201</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4</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PENGD</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0,829</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11</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10</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PETUN</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0,897</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22</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12</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PINSU</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0,872</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18</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14</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PNSUT</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0,899</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23</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13</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SELGD</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0,871</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17</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0,202</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6</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TATGD</w:t>
            </w:r>
          </w:p>
        </w:tc>
        <w:tc>
          <w:tcPr>
            <w:tcW w:w="709" w:type="dxa"/>
            <w:gridSpan w:val="3"/>
            <w:tcBorders>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0,877</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19</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0,204</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19</w:t>
            </w:r>
          </w:p>
        </w:tc>
      </w:tr>
      <w:tr w:rsidR="0018109A" w:rsidRPr="00162A5F" w:rsidTr="00471F1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gridAfter w:val="2"/>
          <w:wAfter w:w="1350" w:type="dxa"/>
        </w:trPr>
        <w:tc>
          <w:tcPr>
            <w:tcW w:w="1282" w:type="dxa"/>
            <w:tcBorders>
              <w:right w:val="single" w:sz="4" w:space="0" w:color="auto"/>
            </w:tcBorders>
          </w:tcPr>
          <w:p w:rsidR="0018109A" w:rsidRPr="00162A5F" w:rsidRDefault="0018109A" w:rsidP="00471F10">
            <w:pPr>
              <w:spacing w:after="0" w:line="240" w:lineRule="auto"/>
              <w:ind w:firstLine="0"/>
              <w:jc w:val="center"/>
              <w:rPr>
                <w:rFonts w:eastAsia="Times New Roman" w:cs="Times New Roman"/>
                <w:b/>
                <w:sz w:val="18"/>
                <w:szCs w:val="18"/>
                <w:lang w:eastAsia="tr-TR"/>
              </w:rPr>
            </w:pPr>
            <w:r w:rsidRPr="00162A5F">
              <w:rPr>
                <w:rFonts w:eastAsia="Times New Roman" w:cs="Times New Roman"/>
                <w:b/>
                <w:sz w:val="18"/>
                <w:szCs w:val="18"/>
                <w:lang w:eastAsia="tr-TR"/>
              </w:rPr>
              <w:t>TKURU</w:t>
            </w:r>
          </w:p>
        </w:tc>
        <w:tc>
          <w:tcPr>
            <w:tcW w:w="709" w:type="dxa"/>
            <w:gridSpan w:val="3"/>
            <w:tcBorders>
              <w:left w:val="single" w:sz="4" w:space="0" w:color="auto"/>
              <w:right w:val="single" w:sz="4" w:space="0" w:color="auto"/>
            </w:tcBorders>
          </w:tcPr>
          <w:p w:rsidR="0018109A" w:rsidRPr="00162A5F" w:rsidRDefault="0018109A" w:rsidP="00471F10">
            <w:pPr>
              <w:spacing w:line="240" w:lineRule="auto"/>
              <w:ind w:firstLine="0"/>
              <w:rPr>
                <w:rFonts w:eastAsia="Times New Roman" w:cs="Times New Roman"/>
                <w:sz w:val="18"/>
                <w:szCs w:val="18"/>
                <w:lang w:eastAsia="tr-TR"/>
              </w:rPr>
            </w:pPr>
            <w:r w:rsidRPr="00162A5F">
              <w:rPr>
                <w:rFonts w:eastAsia="Times New Roman" w:cs="Times New Roman"/>
                <w:sz w:val="18"/>
                <w:szCs w:val="18"/>
                <w:lang w:eastAsia="tr-TR"/>
              </w:rPr>
              <w:t>0,673</w:t>
            </w:r>
          </w:p>
        </w:tc>
        <w:tc>
          <w:tcPr>
            <w:tcW w:w="1399"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3</w:t>
            </w:r>
          </w:p>
        </w:tc>
        <w:tc>
          <w:tcPr>
            <w:tcW w:w="716" w:type="dxa"/>
            <w:tcBorders>
              <w:righ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0,107</w:t>
            </w:r>
          </w:p>
        </w:tc>
        <w:tc>
          <w:tcPr>
            <w:tcW w:w="1423" w:type="dxa"/>
            <w:tcBorders>
              <w:left w:val="single" w:sz="4" w:space="0" w:color="auto"/>
            </w:tcBorders>
          </w:tcPr>
          <w:p w:rsidR="0018109A" w:rsidRPr="00162A5F" w:rsidRDefault="0018109A" w:rsidP="00471F10">
            <w:pPr>
              <w:spacing w:line="240" w:lineRule="auto"/>
              <w:ind w:firstLine="0"/>
              <w:jc w:val="center"/>
              <w:rPr>
                <w:rFonts w:eastAsia="Times New Roman" w:cs="Times New Roman"/>
                <w:sz w:val="18"/>
                <w:szCs w:val="18"/>
                <w:lang w:eastAsia="tr-TR"/>
              </w:rPr>
            </w:pPr>
            <w:r w:rsidRPr="00162A5F">
              <w:rPr>
                <w:rFonts w:eastAsia="Times New Roman" w:cs="Times New Roman"/>
                <w:sz w:val="18"/>
                <w:szCs w:val="18"/>
                <w:lang w:eastAsia="tr-TR"/>
              </w:rPr>
              <w:t>1</w:t>
            </w:r>
          </w:p>
        </w:tc>
      </w:tr>
      <w:tr w:rsidR="00471F10" w:rsidTr="00471F10">
        <w:tblPrEx>
          <w:tblBorders>
            <w:left w:val="single" w:sz="4" w:space="0" w:color="auto"/>
            <w:bottom w:val="single" w:sz="4" w:space="0" w:color="auto"/>
            <w:right w:val="single" w:sz="4" w:space="0" w:color="auto"/>
            <w:insideH w:val="single" w:sz="4" w:space="0" w:color="auto"/>
            <w:insideV w:val="single" w:sz="4" w:space="0" w:color="auto"/>
          </w:tblBorders>
        </w:tblPrEx>
        <w:trPr>
          <w:gridAfter w:val="2"/>
          <w:wAfter w:w="1350" w:type="dxa"/>
          <w:trHeight w:val="332"/>
        </w:trPr>
        <w:tc>
          <w:tcPr>
            <w:tcW w:w="1288" w:type="dxa"/>
            <w:gridSpan w:val="2"/>
          </w:tcPr>
          <w:p w:rsidR="00471F10" w:rsidRPr="00195F47" w:rsidRDefault="00471F10" w:rsidP="00645754">
            <w:pPr>
              <w:spacing w:after="0" w:line="240" w:lineRule="auto"/>
              <w:ind w:firstLine="0"/>
              <w:jc w:val="center"/>
              <w:rPr>
                <w:rFonts w:eastAsia="Times New Roman" w:cs="Times New Roman"/>
                <w:b/>
                <w:sz w:val="18"/>
                <w:szCs w:val="18"/>
                <w:lang w:eastAsia="tr-TR"/>
              </w:rPr>
            </w:pPr>
            <w:r w:rsidRPr="00195F47">
              <w:rPr>
                <w:rFonts w:eastAsia="Times New Roman" w:cs="Times New Roman"/>
                <w:b/>
                <w:sz w:val="18"/>
                <w:szCs w:val="18"/>
                <w:lang w:eastAsia="tr-TR"/>
              </w:rPr>
              <w:t>TUKAS</w:t>
            </w:r>
          </w:p>
        </w:tc>
        <w:tc>
          <w:tcPr>
            <w:tcW w:w="695" w:type="dxa"/>
          </w:tcPr>
          <w:p w:rsidR="00471F10" w:rsidRPr="00195F47" w:rsidRDefault="00471F10" w:rsidP="00645754">
            <w:pPr>
              <w:spacing w:line="240" w:lineRule="auto"/>
              <w:ind w:firstLine="0"/>
              <w:rPr>
                <w:rFonts w:eastAsia="Times New Roman" w:cs="Times New Roman"/>
                <w:sz w:val="18"/>
                <w:szCs w:val="18"/>
                <w:lang w:eastAsia="tr-TR"/>
              </w:rPr>
            </w:pPr>
            <w:r w:rsidRPr="00195F47">
              <w:rPr>
                <w:rFonts w:eastAsia="Times New Roman" w:cs="Times New Roman"/>
                <w:sz w:val="18"/>
                <w:szCs w:val="18"/>
                <w:lang w:eastAsia="tr-TR"/>
              </w:rPr>
              <w:t>0,886</w:t>
            </w:r>
          </w:p>
        </w:tc>
        <w:tc>
          <w:tcPr>
            <w:tcW w:w="1407" w:type="dxa"/>
            <w:gridSpan w:val="2"/>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20</w:t>
            </w:r>
          </w:p>
        </w:tc>
        <w:tc>
          <w:tcPr>
            <w:tcW w:w="716"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0,204</w:t>
            </w:r>
          </w:p>
        </w:tc>
        <w:tc>
          <w:tcPr>
            <w:tcW w:w="1423"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15</w:t>
            </w:r>
          </w:p>
        </w:tc>
      </w:tr>
      <w:tr w:rsidR="00471F10" w:rsidTr="00471F10">
        <w:tblPrEx>
          <w:tblBorders>
            <w:left w:val="single" w:sz="4" w:space="0" w:color="auto"/>
            <w:bottom w:val="single" w:sz="4" w:space="0" w:color="auto"/>
            <w:right w:val="single" w:sz="4" w:space="0" w:color="auto"/>
            <w:insideH w:val="single" w:sz="4" w:space="0" w:color="auto"/>
            <w:insideV w:val="single" w:sz="4" w:space="0" w:color="auto"/>
          </w:tblBorders>
        </w:tblPrEx>
        <w:trPr>
          <w:gridAfter w:val="2"/>
          <w:wAfter w:w="1350" w:type="dxa"/>
          <w:trHeight w:val="373"/>
        </w:trPr>
        <w:tc>
          <w:tcPr>
            <w:tcW w:w="1288" w:type="dxa"/>
            <w:gridSpan w:val="2"/>
          </w:tcPr>
          <w:p w:rsidR="00471F10" w:rsidRPr="00195F47" w:rsidRDefault="00471F10" w:rsidP="00645754">
            <w:pPr>
              <w:spacing w:after="0" w:line="240" w:lineRule="auto"/>
              <w:ind w:firstLine="0"/>
              <w:jc w:val="center"/>
              <w:rPr>
                <w:rFonts w:eastAsia="Times New Roman" w:cs="Times New Roman"/>
                <w:b/>
                <w:sz w:val="18"/>
                <w:szCs w:val="18"/>
                <w:lang w:eastAsia="tr-TR"/>
              </w:rPr>
            </w:pPr>
            <w:r w:rsidRPr="00195F47">
              <w:rPr>
                <w:rFonts w:eastAsia="Times New Roman" w:cs="Times New Roman"/>
                <w:b/>
                <w:sz w:val="18"/>
                <w:szCs w:val="18"/>
                <w:lang w:eastAsia="tr-TR"/>
              </w:rPr>
              <w:t>ULUUN</w:t>
            </w:r>
          </w:p>
        </w:tc>
        <w:tc>
          <w:tcPr>
            <w:tcW w:w="695" w:type="dxa"/>
          </w:tcPr>
          <w:p w:rsidR="00471F10" w:rsidRPr="00195F47" w:rsidRDefault="00471F10" w:rsidP="00645754">
            <w:pPr>
              <w:spacing w:line="240" w:lineRule="auto"/>
              <w:ind w:firstLine="0"/>
              <w:rPr>
                <w:rFonts w:eastAsia="Times New Roman" w:cs="Times New Roman"/>
                <w:sz w:val="18"/>
                <w:szCs w:val="18"/>
                <w:lang w:eastAsia="tr-TR"/>
              </w:rPr>
            </w:pPr>
            <w:r w:rsidRPr="00195F47">
              <w:rPr>
                <w:rFonts w:eastAsia="Times New Roman" w:cs="Times New Roman"/>
                <w:sz w:val="18"/>
                <w:szCs w:val="18"/>
                <w:lang w:eastAsia="tr-TR"/>
              </w:rPr>
              <w:t>0,851</w:t>
            </w:r>
          </w:p>
        </w:tc>
        <w:tc>
          <w:tcPr>
            <w:tcW w:w="1407" w:type="dxa"/>
            <w:gridSpan w:val="2"/>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13</w:t>
            </w:r>
          </w:p>
        </w:tc>
        <w:tc>
          <w:tcPr>
            <w:tcW w:w="716"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0,205</w:t>
            </w:r>
          </w:p>
        </w:tc>
        <w:tc>
          <w:tcPr>
            <w:tcW w:w="1423"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23</w:t>
            </w:r>
          </w:p>
        </w:tc>
      </w:tr>
      <w:tr w:rsidR="00471F10" w:rsidTr="00471F10">
        <w:tblPrEx>
          <w:tblBorders>
            <w:left w:val="single" w:sz="4" w:space="0" w:color="auto"/>
            <w:bottom w:val="single" w:sz="4" w:space="0" w:color="auto"/>
            <w:right w:val="single" w:sz="4" w:space="0" w:color="auto"/>
            <w:insideH w:val="single" w:sz="4" w:space="0" w:color="auto"/>
            <w:insideV w:val="single" w:sz="4" w:space="0" w:color="auto"/>
          </w:tblBorders>
        </w:tblPrEx>
        <w:trPr>
          <w:gridAfter w:val="2"/>
          <w:wAfter w:w="1350" w:type="dxa"/>
          <w:trHeight w:val="355"/>
        </w:trPr>
        <w:tc>
          <w:tcPr>
            <w:tcW w:w="1288" w:type="dxa"/>
            <w:gridSpan w:val="2"/>
          </w:tcPr>
          <w:p w:rsidR="00471F10" w:rsidRPr="00195F47" w:rsidRDefault="00471F10" w:rsidP="00645754">
            <w:pPr>
              <w:spacing w:after="0" w:line="240" w:lineRule="auto"/>
              <w:ind w:firstLine="0"/>
              <w:jc w:val="center"/>
              <w:rPr>
                <w:rFonts w:eastAsia="Times New Roman" w:cs="Times New Roman"/>
                <w:b/>
                <w:sz w:val="18"/>
                <w:szCs w:val="18"/>
                <w:lang w:eastAsia="tr-TR"/>
              </w:rPr>
            </w:pPr>
            <w:r w:rsidRPr="00195F47">
              <w:rPr>
                <w:rFonts w:eastAsia="Times New Roman" w:cs="Times New Roman"/>
                <w:b/>
                <w:sz w:val="18"/>
                <w:szCs w:val="18"/>
                <w:lang w:eastAsia="tr-TR"/>
              </w:rPr>
              <w:t>ULKER</w:t>
            </w:r>
          </w:p>
        </w:tc>
        <w:tc>
          <w:tcPr>
            <w:tcW w:w="695" w:type="dxa"/>
          </w:tcPr>
          <w:p w:rsidR="00471F10" w:rsidRPr="00195F47" w:rsidRDefault="00471F10" w:rsidP="00645754">
            <w:pPr>
              <w:spacing w:line="240" w:lineRule="auto"/>
              <w:ind w:firstLine="0"/>
              <w:rPr>
                <w:rFonts w:eastAsia="Times New Roman" w:cs="Times New Roman"/>
                <w:sz w:val="18"/>
                <w:szCs w:val="18"/>
                <w:lang w:eastAsia="tr-TR"/>
              </w:rPr>
            </w:pPr>
            <w:r w:rsidRPr="00195F47">
              <w:rPr>
                <w:rFonts w:eastAsia="Times New Roman" w:cs="Times New Roman"/>
                <w:sz w:val="18"/>
                <w:szCs w:val="18"/>
                <w:lang w:eastAsia="tr-TR"/>
              </w:rPr>
              <w:t>0,699</w:t>
            </w:r>
          </w:p>
        </w:tc>
        <w:tc>
          <w:tcPr>
            <w:tcW w:w="1407" w:type="dxa"/>
            <w:gridSpan w:val="2"/>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4</w:t>
            </w:r>
          </w:p>
        </w:tc>
        <w:tc>
          <w:tcPr>
            <w:tcW w:w="716"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0,205</w:t>
            </w:r>
          </w:p>
        </w:tc>
        <w:tc>
          <w:tcPr>
            <w:tcW w:w="1423" w:type="dxa"/>
          </w:tcPr>
          <w:p w:rsidR="00471F10" w:rsidRPr="00195F47" w:rsidRDefault="00471F10" w:rsidP="00645754">
            <w:pPr>
              <w:spacing w:line="240" w:lineRule="auto"/>
              <w:ind w:firstLine="0"/>
              <w:jc w:val="center"/>
              <w:rPr>
                <w:rFonts w:eastAsia="Times New Roman" w:cs="Times New Roman"/>
                <w:sz w:val="18"/>
                <w:szCs w:val="18"/>
                <w:lang w:eastAsia="tr-TR"/>
              </w:rPr>
            </w:pPr>
            <w:r w:rsidRPr="00195F47">
              <w:rPr>
                <w:rFonts w:eastAsia="Times New Roman" w:cs="Times New Roman"/>
                <w:sz w:val="18"/>
                <w:szCs w:val="18"/>
                <w:lang w:eastAsia="tr-TR"/>
              </w:rPr>
              <w:t>20</w:t>
            </w:r>
          </w:p>
        </w:tc>
      </w:tr>
    </w:tbl>
    <w:p w:rsidR="00995B57" w:rsidRPr="00995B57" w:rsidRDefault="00995B57" w:rsidP="00C97E52">
      <w:pPr>
        <w:spacing w:after="0"/>
        <w:ind w:firstLine="0"/>
        <w:rPr>
          <w:rFonts w:eastAsia="Times New Roman" w:cs="Times New Roman"/>
          <w:b/>
          <w:szCs w:val="24"/>
          <w:lang w:eastAsia="tr-TR"/>
        </w:rPr>
      </w:pPr>
    </w:p>
    <w:p w:rsidR="00995B57" w:rsidRDefault="00995B57"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471F10" w:rsidRDefault="00471F10" w:rsidP="0018109A">
      <w:pPr>
        <w:ind w:firstLine="0"/>
        <w:rPr>
          <w:rFonts w:eastAsia="Times New Roman" w:cs="Times New Roman"/>
          <w:szCs w:val="24"/>
          <w:lang w:eastAsia="tr-TR"/>
        </w:rPr>
      </w:pPr>
    </w:p>
    <w:p w:rsidR="0018109A" w:rsidRDefault="0018109A" w:rsidP="0018109A">
      <w:pPr>
        <w:ind w:firstLine="0"/>
        <w:rPr>
          <w:rFonts w:eastAsia="Times New Roman" w:cs="Times New Roman"/>
          <w:szCs w:val="24"/>
          <w:lang w:eastAsia="tr-TR"/>
        </w:rPr>
      </w:pPr>
      <w:r w:rsidRPr="00074C14">
        <w:rPr>
          <w:rFonts w:eastAsia="Times New Roman" w:cs="Times New Roman"/>
          <w:szCs w:val="24"/>
          <w:lang w:eastAsia="tr-TR"/>
        </w:rPr>
        <w:t>(3.23)</w:t>
      </w:r>
      <w:r>
        <w:rPr>
          <w:rFonts w:eastAsia="Times New Roman" w:cs="Times New Roman"/>
          <w:szCs w:val="24"/>
          <w:lang w:eastAsia="tr-TR"/>
        </w:rPr>
        <w:t xml:space="preserve"> ve (3.24) numaralı formüllerden yararlanılarak </w:t>
      </w:r>
      <w:r w:rsidR="001F3907">
        <w:rPr>
          <w:rFonts w:eastAsia="Times New Roman" w:cs="Times New Roman"/>
          <w:szCs w:val="24"/>
          <w:lang w:eastAsia="tr-TR"/>
        </w:rPr>
        <w:t>S, R değerleri hesaplanmıştır.</w:t>
      </w:r>
    </w:p>
    <w:p w:rsidR="001F3907" w:rsidRPr="00074C14" w:rsidRDefault="001F3907" w:rsidP="0018109A">
      <w:pPr>
        <w:ind w:firstLine="0"/>
        <w:rPr>
          <w:rFonts w:eastAsia="Times New Roman" w:cs="Times New Roman"/>
          <w:szCs w:val="24"/>
          <w:lang w:eastAsia="tr-TR"/>
        </w:rPr>
        <w:sectPr w:rsidR="001F3907" w:rsidRPr="00074C14" w:rsidSect="00F61297">
          <w:pgSz w:w="11906" w:h="16838" w:code="9"/>
          <w:pgMar w:top="1701" w:right="1134" w:bottom="1701" w:left="2268" w:header="709" w:footer="709" w:gutter="0"/>
          <w:cols w:space="708"/>
          <w:docGrid w:linePitch="360"/>
        </w:sectPr>
      </w:pPr>
    </w:p>
    <w:tbl>
      <w:tblPr>
        <w:tblStyle w:val="TabloKlavuzu"/>
        <w:tblpPr w:leftFromText="141" w:rightFromText="141" w:vertAnchor="page" w:horzAnchor="margin" w:tblpXSpec="center" w:tblpY="2581"/>
        <w:tblW w:w="5906" w:type="dxa"/>
        <w:tblLayout w:type="fixed"/>
        <w:tblLook w:val="04A0" w:firstRow="1" w:lastRow="0" w:firstColumn="1" w:lastColumn="0" w:noHBand="0" w:noVBand="1"/>
      </w:tblPr>
      <w:tblGrid>
        <w:gridCol w:w="1180"/>
        <w:gridCol w:w="992"/>
        <w:gridCol w:w="1276"/>
        <w:gridCol w:w="1134"/>
        <w:gridCol w:w="1324"/>
      </w:tblGrid>
      <w:tr w:rsidR="007C6FE6" w:rsidRPr="001F3907" w:rsidTr="00995B57">
        <w:tc>
          <w:tcPr>
            <w:tcW w:w="1180" w:type="dxa"/>
          </w:tcPr>
          <w:p w:rsidR="007C6FE6" w:rsidRPr="001F3907" w:rsidRDefault="007C6FE6" w:rsidP="00995B57">
            <w:pPr>
              <w:spacing w:line="240" w:lineRule="auto"/>
              <w:jc w:val="center"/>
              <w:rPr>
                <w:rFonts w:eastAsia="Times New Roman" w:cs="Times New Roman"/>
                <w:b/>
                <w:sz w:val="18"/>
                <w:szCs w:val="18"/>
                <w:lang w:eastAsia="tr-TR"/>
              </w:rPr>
            </w:pPr>
          </w:p>
        </w:tc>
        <w:tc>
          <w:tcPr>
            <w:tcW w:w="992" w:type="dxa"/>
          </w:tcPr>
          <w:p w:rsidR="007C6FE6" w:rsidRPr="001F3907" w:rsidRDefault="007C6FE6" w:rsidP="00995B57">
            <w:pPr>
              <w:spacing w:line="240" w:lineRule="auto"/>
              <w:ind w:firstLine="0"/>
              <w:rPr>
                <w:rFonts w:eastAsia="Times New Roman" w:cs="Times New Roman"/>
                <w:b/>
                <w:sz w:val="18"/>
                <w:szCs w:val="18"/>
                <w:lang w:eastAsia="tr-TR"/>
              </w:rPr>
            </w:pPr>
            <w:r w:rsidRPr="001F3907">
              <w:rPr>
                <w:rFonts w:eastAsia="Times New Roman" w:cs="Times New Roman"/>
                <w:b/>
                <w:sz w:val="18"/>
                <w:szCs w:val="18"/>
                <w:lang w:eastAsia="tr-TR"/>
              </w:rPr>
              <w:t>V= 0,25</w:t>
            </w:r>
          </w:p>
        </w:tc>
        <w:tc>
          <w:tcPr>
            <w:tcW w:w="1276" w:type="dxa"/>
          </w:tcPr>
          <w:p w:rsidR="007C6FE6" w:rsidRPr="001F3907" w:rsidRDefault="007C6FE6" w:rsidP="00995B57">
            <w:pPr>
              <w:spacing w:line="240" w:lineRule="auto"/>
              <w:ind w:firstLine="0"/>
              <w:rPr>
                <w:rFonts w:eastAsia="Times New Roman" w:cs="Times New Roman"/>
                <w:b/>
                <w:sz w:val="18"/>
                <w:szCs w:val="18"/>
                <w:lang w:eastAsia="tr-TR"/>
              </w:rPr>
            </w:pPr>
            <w:r w:rsidRPr="001F3907">
              <w:rPr>
                <w:rFonts w:eastAsia="Times New Roman" w:cs="Times New Roman"/>
                <w:b/>
                <w:sz w:val="18"/>
                <w:szCs w:val="18"/>
                <w:lang w:eastAsia="tr-TR"/>
              </w:rPr>
              <w:t xml:space="preserve">SIRALAMA </w:t>
            </w:r>
          </w:p>
        </w:tc>
        <w:tc>
          <w:tcPr>
            <w:tcW w:w="1134" w:type="dxa"/>
          </w:tcPr>
          <w:p w:rsidR="007C6FE6" w:rsidRPr="001F3907" w:rsidRDefault="007C6FE6" w:rsidP="00995B57">
            <w:pPr>
              <w:spacing w:line="240" w:lineRule="auto"/>
              <w:ind w:firstLine="0"/>
              <w:rPr>
                <w:rFonts w:eastAsia="Times New Roman" w:cs="Times New Roman"/>
                <w:b/>
                <w:sz w:val="18"/>
                <w:szCs w:val="18"/>
                <w:lang w:eastAsia="tr-TR"/>
              </w:rPr>
            </w:pPr>
            <w:r w:rsidRPr="001F3907">
              <w:rPr>
                <w:rFonts w:eastAsia="Times New Roman" w:cs="Times New Roman"/>
                <w:b/>
                <w:sz w:val="18"/>
                <w:szCs w:val="18"/>
                <w:lang w:eastAsia="tr-TR"/>
              </w:rPr>
              <w:t>V= 0,50</w:t>
            </w:r>
          </w:p>
        </w:tc>
        <w:tc>
          <w:tcPr>
            <w:tcW w:w="1324" w:type="dxa"/>
          </w:tcPr>
          <w:p w:rsidR="007C6FE6" w:rsidRPr="001F3907" w:rsidRDefault="007C6FE6" w:rsidP="00995B57">
            <w:pPr>
              <w:spacing w:line="240" w:lineRule="auto"/>
              <w:ind w:firstLine="0"/>
              <w:rPr>
                <w:rFonts w:eastAsia="Times New Roman" w:cs="Times New Roman"/>
                <w:b/>
                <w:sz w:val="18"/>
                <w:szCs w:val="18"/>
                <w:lang w:eastAsia="tr-TR"/>
              </w:rPr>
            </w:pPr>
            <w:r w:rsidRPr="001F3907">
              <w:rPr>
                <w:rFonts w:eastAsia="Times New Roman" w:cs="Times New Roman"/>
                <w:b/>
                <w:sz w:val="18"/>
                <w:szCs w:val="18"/>
                <w:lang w:eastAsia="tr-TR"/>
              </w:rPr>
              <w:t xml:space="preserve">SIRALAMA </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ALYAG</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0,780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3</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0,560</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3</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AVOD</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0,989</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22</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0,984</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22</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BANVT</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0,897</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7</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0,798</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7</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CCOLA</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0,010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0,007</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DARDL</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0,920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9</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0,844</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8</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EKIZ</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0,973</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17</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0,947</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17</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ERSU</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0,975</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19</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0,983</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21</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FRIGO</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0,968</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16</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0,939</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16</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KENT</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0,825</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4</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0,759</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5</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KERVT</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0,940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11</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0,880</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11</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KNFRT</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0,911</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8</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0,853</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9</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KRSTL</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0,951</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13</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0,911</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12</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MERKO</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0,891</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6</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0,788</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6</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OYLUM</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0,942</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12</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0,924</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14</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PENGD</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0,936</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10</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0,879</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10</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PETUN</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0,994</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23</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0,993</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23</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PINSU</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0,974</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18</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0,953</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18</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PNSUT</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0,996</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24</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0,996</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24</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SELGD</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0,952</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14</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0,937</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15</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TATGD</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0,980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20</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0,962</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19</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TKURU</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0,060</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0,121</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TUKAS</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0,986</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21</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0,976</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20</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ULUUN</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0,959</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15</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0,918</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13</w:t>
            </w:r>
          </w:p>
        </w:tc>
      </w:tr>
      <w:tr w:rsidR="007C6FE6" w:rsidRPr="001F3907" w:rsidTr="00995B57">
        <w:tc>
          <w:tcPr>
            <w:tcW w:w="1180" w:type="dxa"/>
          </w:tcPr>
          <w:p w:rsidR="007C6FE6" w:rsidRPr="001F3907" w:rsidRDefault="007C6FE6" w:rsidP="00995B57">
            <w:pPr>
              <w:spacing w:after="0" w:line="240" w:lineRule="auto"/>
              <w:ind w:firstLine="0"/>
              <w:jc w:val="center"/>
              <w:rPr>
                <w:rFonts w:eastAsia="Times New Roman" w:cs="Times New Roman"/>
                <w:b/>
                <w:sz w:val="18"/>
                <w:szCs w:val="18"/>
                <w:lang w:eastAsia="tr-TR"/>
              </w:rPr>
            </w:pPr>
            <w:r w:rsidRPr="001F3907">
              <w:rPr>
                <w:rFonts w:eastAsia="Times New Roman" w:cs="Times New Roman"/>
                <w:b/>
                <w:sz w:val="18"/>
                <w:szCs w:val="18"/>
                <w:lang w:eastAsia="tr-TR"/>
              </w:rPr>
              <w:t>ULKER</w:t>
            </w:r>
          </w:p>
        </w:tc>
        <w:tc>
          <w:tcPr>
            <w:tcW w:w="992"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0,831</w:t>
            </w:r>
          </w:p>
        </w:tc>
        <w:tc>
          <w:tcPr>
            <w:tcW w:w="1276"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5</w:t>
            </w:r>
          </w:p>
        </w:tc>
        <w:tc>
          <w:tcPr>
            <w:tcW w:w="113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0,664</w:t>
            </w:r>
          </w:p>
        </w:tc>
        <w:tc>
          <w:tcPr>
            <w:tcW w:w="1324" w:type="dxa"/>
          </w:tcPr>
          <w:p w:rsidR="007C6FE6" w:rsidRPr="001F3907" w:rsidRDefault="007C6FE6" w:rsidP="00995B57">
            <w:pPr>
              <w:spacing w:line="240" w:lineRule="auto"/>
              <w:ind w:firstLine="0"/>
              <w:jc w:val="center"/>
              <w:rPr>
                <w:rFonts w:eastAsia="Times New Roman" w:cs="Times New Roman"/>
                <w:sz w:val="18"/>
                <w:szCs w:val="18"/>
                <w:lang w:eastAsia="tr-TR"/>
              </w:rPr>
            </w:pPr>
            <w:r w:rsidRPr="001F3907">
              <w:rPr>
                <w:rFonts w:eastAsia="Times New Roman" w:cs="Times New Roman"/>
                <w:sz w:val="18"/>
                <w:szCs w:val="18"/>
                <w:lang w:eastAsia="tr-TR"/>
              </w:rPr>
              <w:t>4</w:t>
            </w:r>
          </w:p>
        </w:tc>
      </w:tr>
    </w:tbl>
    <w:p w:rsidR="0058518D" w:rsidRDefault="0058518D" w:rsidP="0058518D">
      <w:pPr>
        <w:spacing w:after="0"/>
        <w:ind w:firstLine="0"/>
        <w:jc w:val="center"/>
        <w:rPr>
          <w:rFonts w:cs="Times New Roman"/>
          <w:b/>
          <w:bCs/>
          <w:iCs/>
          <w:szCs w:val="24"/>
        </w:rPr>
      </w:pPr>
    </w:p>
    <w:p w:rsidR="0018109A" w:rsidRPr="007C6FE6" w:rsidRDefault="001F3907" w:rsidP="0058518D">
      <w:pPr>
        <w:spacing w:after="0"/>
        <w:ind w:firstLine="0"/>
        <w:jc w:val="center"/>
        <w:rPr>
          <w:lang w:eastAsia="tr-TR"/>
        </w:rPr>
        <w:sectPr w:rsidR="0018109A" w:rsidRPr="007C6FE6" w:rsidSect="00F61297">
          <w:pgSz w:w="11906" w:h="16838" w:code="9"/>
          <w:pgMar w:top="1701" w:right="1134" w:bottom="1701" w:left="2268" w:header="709" w:footer="709" w:gutter="0"/>
          <w:cols w:space="708"/>
          <w:docGrid w:linePitch="360"/>
        </w:sectPr>
      </w:pPr>
      <w:bookmarkStart w:id="103" w:name="_Toc55244844"/>
      <w:r w:rsidRPr="007C6FE6">
        <w:rPr>
          <w:rFonts w:cs="Times New Roman"/>
          <w:b/>
          <w:bCs/>
          <w:iCs/>
          <w:szCs w:val="24"/>
        </w:rPr>
        <w:t xml:space="preserve">Tablo </w:t>
      </w:r>
      <w:r w:rsidR="00D121CB" w:rsidRPr="007C6FE6">
        <w:rPr>
          <w:rFonts w:cs="Times New Roman"/>
          <w:b/>
          <w:bCs/>
          <w:iCs/>
          <w:szCs w:val="24"/>
        </w:rPr>
        <w:fldChar w:fldCharType="begin"/>
      </w:r>
      <w:r w:rsidRPr="007C6FE6">
        <w:rPr>
          <w:rFonts w:cs="Times New Roman"/>
          <w:b/>
          <w:bCs/>
          <w:iCs/>
          <w:szCs w:val="24"/>
        </w:rPr>
        <w:instrText xml:space="preserve"> SEQ Tablo \* ARABIC </w:instrText>
      </w:r>
      <w:r w:rsidR="00D121CB" w:rsidRPr="007C6FE6">
        <w:rPr>
          <w:rFonts w:cs="Times New Roman"/>
          <w:b/>
          <w:bCs/>
          <w:iCs/>
          <w:szCs w:val="24"/>
        </w:rPr>
        <w:fldChar w:fldCharType="separate"/>
      </w:r>
      <w:r w:rsidR="006F6525">
        <w:rPr>
          <w:rFonts w:cs="Times New Roman"/>
          <w:b/>
          <w:bCs/>
          <w:iCs/>
          <w:noProof/>
          <w:szCs w:val="24"/>
        </w:rPr>
        <w:t>26</w:t>
      </w:r>
      <w:r w:rsidR="00D121CB" w:rsidRPr="007C6FE6">
        <w:rPr>
          <w:rFonts w:cs="Times New Roman"/>
          <w:b/>
          <w:bCs/>
          <w:iCs/>
          <w:noProof/>
          <w:szCs w:val="24"/>
        </w:rPr>
        <w:fldChar w:fldCharType="end"/>
      </w:r>
      <w:r w:rsidR="0055749D">
        <w:rPr>
          <w:rFonts w:cs="Times New Roman"/>
          <w:b/>
          <w:bCs/>
          <w:iCs/>
          <w:szCs w:val="24"/>
        </w:rPr>
        <w:t>.</w:t>
      </w:r>
      <w:r w:rsidRPr="007C6FE6">
        <w:rPr>
          <w:rFonts w:eastAsia="Times New Roman" w:cs="Times New Roman"/>
          <w:b/>
          <w:bCs/>
          <w:iCs/>
          <w:szCs w:val="24"/>
          <w:lang w:eastAsia="tr-TR"/>
        </w:rPr>
        <w:t xml:space="preserve">Her Bir Alternatif İçin </w:t>
      </w:r>
      <w:proofErr w:type="spellStart"/>
      <w:r w:rsidRPr="007C6FE6">
        <w:rPr>
          <w:rFonts w:eastAsia="Times New Roman" w:cs="Times New Roman"/>
          <w:b/>
          <w:bCs/>
          <w:iCs/>
          <w:szCs w:val="24"/>
          <w:lang w:eastAsia="tr-TR"/>
        </w:rPr>
        <w:t>Qj</w:t>
      </w:r>
      <w:proofErr w:type="spellEnd"/>
      <w:r w:rsidRPr="007C6FE6">
        <w:rPr>
          <w:rFonts w:eastAsia="Times New Roman" w:cs="Times New Roman"/>
          <w:b/>
          <w:bCs/>
          <w:iCs/>
          <w:szCs w:val="24"/>
          <w:lang w:eastAsia="tr-TR"/>
        </w:rPr>
        <w:t xml:space="preserve"> Değerlerinin Hesaplanmas</w:t>
      </w:r>
      <w:r w:rsidR="0055749D">
        <w:rPr>
          <w:rFonts w:eastAsia="Times New Roman" w:cs="Times New Roman"/>
          <w:b/>
          <w:bCs/>
          <w:iCs/>
          <w:szCs w:val="24"/>
          <w:lang w:eastAsia="tr-TR"/>
        </w:rPr>
        <w:t>ı</w:t>
      </w:r>
      <w:bookmarkEnd w:id="103"/>
    </w:p>
    <w:p w:rsidR="008043D0" w:rsidRPr="00074C14" w:rsidRDefault="008043D0" w:rsidP="00A049FF">
      <w:pPr>
        <w:ind w:firstLine="0"/>
        <w:rPr>
          <w:rFonts w:eastAsia="Times New Roman" w:cs="Times New Roman"/>
          <w:b/>
          <w:sz w:val="16"/>
          <w:szCs w:val="16"/>
          <w:lang w:eastAsia="tr-TR"/>
        </w:rPr>
      </w:pPr>
    </w:p>
    <w:p w:rsidR="00712C7E" w:rsidRPr="00A049FF" w:rsidRDefault="004F5979" w:rsidP="00A049FF">
      <w:pPr>
        <w:pStyle w:val="ResimYazs"/>
        <w:keepNext/>
        <w:jc w:val="center"/>
        <w:rPr>
          <w:rFonts w:cs="Times New Roman"/>
          <w:b/>
          <w:bCs/>
          <w:i w:val="0"/>
          <w:iCs w:val="0"/>
          <w:color w:val="auto"/>
          <w:sz w:val="24"/>
          <w:szCs w:val="24"/>
        </w:rPr>
      </w:pPr>
      <w:r>
        <w:rPr>
          <w:rFonts w:cs="Times New Roman"/>
          <w:b/>
          <w:bCs/>
          <w:i w:val="0"/>
          <w:iCs w:val="0"/>
          <w:color w:val="auto"/>
          <w:sz w:val="24"/>
          <w:szCs w:val="24"/>
        </w:rPr>
        <w:t>Tablo 26</w:t>
      </w:r>
      <w:r w:rsidR="0055749D">
        <w:rPr>
          <w:rFonts w:cs="Times New Roman"/>
          <w:b/>
          <w:bCs/>
          <w:i w:val="0"/>
          <w:iCs w:val="0"/>
          <w:color w:val="auto"/>
          <w:sz w:val="24"/>
          <w:szCs w:val="24"/>
        </w:rPr>
        <w:t>. (Devamı)</w:t>
      </w:r>
    </w:p>
    <w:tbl>
      <w:tblPr>
        <w:tblStyle w:val="TabloKlavuzu"/>
        <w:tblW w:w="4649" w:type="dxa"/>
        <w:jc w:val="center"/>
        <w:tblLayout w:type="fixed"/>
        <w:tblLook w:val="04A0" w:firstRow="1" w:lastRow="0" w:firstColumn="1" w:lastColumn="0" w:noHBand="0" w:noVBand="1"/>
      </w:tblPr>
      <w:tblGrid>
        <w:gridCol w:w="850"/>
        <w:gridCol w:w="1146"/>
        <w:gridCol w:w="952"/>
        <w:gridCol w:w="1701"/>
      </w:tblGrid>
      <w:tr w:rsidR="001F3907" w:rsidRPr="00074C14" w:rsidTr="001F3907">
        <w:trPr>
          <w:jc w:val="center"/>
        </w:trPr>
        <w:tc>
          <w:tcPr>
            <w:tcW w:w="850" w:type="dxa"/>
          </w:tcPr>
          <w:p w:rsidR="001F3907" w:rsidRPr="00074C14" w:rsidRDefault="001F3907" w:rsidP="00C37703">
            <w:pPr>
              <w:spacing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V=0,75</w:t>
            </w:r>
          </w:p>
        </w:tc>
        <w:tc>
          <w:tcPr>
            <w:tcW w:w="1146" w:type="dxa"/>
          </w:tcPr>
          <w:p w:rsidR="001F3907" w:rsidRPr="00074C14" w:rsidRDefault="001F3907" w:rsidP="00C37703">
            <w:pPr>
              <w:spacing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 xml:space="preserve">SIRALAMA </w:t>
            </w:r>
          </w:p>
        </w:tc>
        <w:tc>
          <w:tcPr>
            <w:tcW w:w="952" w:type="dxa"/>
          </w:tcPr>
          <w:p w:rsidR="001F3907" w:rsidRPr="00074C14" w:rsidRDefault="001F3907" w:rsidP="00C37703">
            <w:pPr>
              <w:spacing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V=1</w:t>
            </w:r>
          </w:p>
        </w:tc>
        <w:tc>
          <w:tcPr>
            <w:tcW w:w="1701" w:type="dxa"/>
          </w:tcPr>
          <w:p w:rsidR="001F3907" w:rsidRPr="00074C14" w:rsidRDefault="001F3907" w:rsidP="00C37703">
            <w:pPr>
              <w:spacing w:line="240" w:lineRule="auto"/>
              <w:ind w:firstLine="0"/>
              <w:rPr>
                <w:rFonts w:eastAsia="Times New Roman" w:cs="Times New Roman"/>
                <w:b/>
                <w:sz w:val="16"/>
                <w:szCs w:val="16"/>
                <w:lang w:eastAsia="tr-TR"/>
              </w:rPr>
            </w:pPr>
            <w:r w:rsidRPr="00074C14">
              <w:rPr>
                <w:rFonts w:eastAsia="Times New Roman" w:cs="Times New Roman"/>
                <w:b/>
                <w:sz w:val="16"/>
                <w:szCs w:val="16"/>
                <w:lang w:eastAsia="tr-TR"/>
              </w:rPr>
              <w:t>SIRALAMA</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0,341</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3</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0,121</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0,980</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21</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0,976</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21</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0,698</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7</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0,598</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6</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0,003</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0,768</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8</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0,691</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8</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0,921</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16</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0,895</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16</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0,991</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22</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24</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0,910</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15</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0,881</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14</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0,692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6</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0,626</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7</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0,821</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10</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0,761</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10</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0,796</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9</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0,739</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9</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0,872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12</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0,832</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12</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0,685</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5</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0,582</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5</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0,907</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14</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0,889</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15</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0,822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11</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0,765</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11</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0,992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23</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0,992</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22</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0,931</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18</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0,910</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18</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0,997</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24</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0,997</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23</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0,922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17</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0,907</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17</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0,944</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19</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0,926</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19</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0,182</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0,242</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3</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0,966</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20</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0,956</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20</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0,878</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13</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0,837</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13</w:t>
            </w:r>
          </w:p>
        </w:tc>
      </w:tr>
      <w:tr w:rsidR="001F3907" w:rsidRPr="00074C14" w:rsidTr="001F3907">
        <w:trPr>
          <w:jc w:val="center"/>
        </w:trPr>
        <w:tc>
          <w:tcPr>
            <w:tcW w:w="850"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0,497</w:t>
            </w:r>
          </w:p>
        </w:tc>
        <w:tc>
          <w:tcPr>
            <w:tcW w:w="1146"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4</w:t>
            </w:r>
          </w:p>
        </w:tc>
        <w:tc>
          <w:tcPr>
            <w:tcW w:w="952"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0,330</w:t>
            </w:r>
          </w:p>
        </w:tc>
        <w:tc>
          <w:tcPr>
            <w:tcW w:w="1701" w:type="dxa"/>
          </w:tcPr>
          <w:p w:rsidR="001F3907" w:rsidRPr="00074C14" w:rsidRDefault="001F3907" w:rsidP="00C37703">
            <w:pPr>
              <w:spacing w:line="240" w:lineRule="auto"/>
              <w:ind w:firstLine="0"/>
              <w:jc w:val="center"/>
              <w:rPr>
                <w:rFonts w:eastAsia="Times New Roman" w:cs="Times New Roman"/>
                <w:sz w:val="16"/>
                <w:szCs w:val="16"/>
                <w:lang w:eastAsia="tr-TR"/>
              </w:rPr>
            </w:pPr>
            <w:r w:rsidRPr="00074C14">
              <w:rPr>
                <w:rFonts w:eastAsia="Times New Roman" w:cs="Times New Roman"/>
                <w:sz w:val="16"/>
                <w:szCs w:val="16"/>
                <w:lang w:eastAsia="tr-TR"/>
              </w:rPr>
              <w:t>4</w:t>
            </w:r>
          </w:p>
        </w:tc>
      </w:tr>
    </w:tbl>
    <w:p w:rsidR="00E076CA" w:rsidRDefault="00E076CA" w:rsidP="00250D3A">
      <w:pPr>
        <w:rPr>
          <w:rFonts w:eastAsia="Times New Roman" w:cs="Times New Roman"/>
          <w:b/>
          <w:szCs w:val="24"/>
          <w:lang w:eastAsia="tr-TR"/>
        </w:rPr>
      </w:pPr>
    </w:p>
    <w:p w:rsidR="00250D3A" w:rsidRDefault="0019798F" w:rsidP="0056413D">
      <w:pPr>
        <w:rPr>
          <w:rFonts w:eastAsia="Times New Roman" w:cs="Times New Roman"/>
          <w:szCs w:val="24"/>
          <w:lang w:eastAsia="tr-TR"/>
        </w:rPr>
      </w:pPr>
      <w:r w:rsidRPr="00074C14">
        <w:rPr>
          <w:rFonts w:eastAsia="Times New Roman" w:cs="Times New Roman"/>
          <w:szCs w:val="24"/>
          <w:lang w:eastAsia="tr-TR"/>
        </w:rPr>
        <w:t xml:space="preserve">(3.29) numaralı formül kullanılarak Q değerleri hesaplanmıştır. </w:t>
      </w:r>
    </w:p>
    <w:p w:rsidR="007C6FE6" w:rsidRDefault="007C6FE6" w:rsidP="0056413D">
      <w:pPr>
        <w:rPr>
          <w:rFonts w:eastAsia="Times New Roman" w:cs="Times New Roman"/>
          <w:szCs w:val="24"/>
          <w:lang w:eastAsia="tr-TR"/>
        </w:rPr>
      </w:pPr>
    </w:p>
    <w:p w:rsidR="007C6FE6" w:rsidRPr="0056413D" w:rsidRDefault="007C6FE6" w:rsidP="0056413D">
      <w:pPr>
        <w:rPr>
          <w:rFonts w:eastAsia="Times New Roman" w:cs="Times New Roman"/>
          <w:szCs w:val="24"/>
          <w:lang w:eastAsia="tr-TR"/>
        </w:rPr>
      </w:pPr>
    </w:p>
    <w:p w:rsidR="00712C7E" w:rsidRPr="00A049FF" w:rsidRDefault="00712C7E" w:rsidP="00A049FF">
      <w:pPr>
        <w:pStyle w:val="ResimYazs"/>
        <w:keepNext/>
        <w:jc w:val="center"/>
        <w:rPr>
          <w:b/>
          <w:bCs/>
          <w:i w:val="0"/>
          <w:iCs w:val="0"/>
          <w:color w:val="auto"/>
          <w:sz w:val="24"/>
          <w:szCs w:val="24"/>
        </w:rPr>
      </w:pPr>
      <w:bookmarkStart w:id="104" w:name="_Toc55244845"/>
      <w:r w:rsidRPr="00A049FF">
        <w:rPr>
          <w:b/>
          <w:bCs/>
          <w:i w:val="0"/>
          <w:iCs w:val="0"/>
          <w:color w:val="auto"/>
          <w:sz w:val="24"/>
          <w:szCs w:val="24"/>
        </w:rPr>
        <w:lastRenderedPageBreak/>
        <w:t xml:space="preserve">Tablo </w:t>
      </w:r>
      <w:r w:rsidR="00D121CB" w:rsidRPr="00A049FF">
        <w:rPr>
          <w:b/>
          <w:bCs/>
          <w:i w:val="0"/>
          <w:iCs w:val="0"/>
          <w:color w:val="auto"/>
          <w:sz w:val="24"/>
          <w:szCs w:val="24"/>
        </w:rPr>
        <w:fldChar w:fldCharType="begin"/>
      </w:r>
      <w:r w:rsidR="00BE2FE9" w:rsidRPr="00A049FF">
        <w:rPr>
          <w:b/>
          <w:bCs/>
          <w:i w:val="0"/>
          <w:iCs w:val="0"/>
          <w:color w:val="auto"/>
          <w:sz w:val="24"/>
          <w:szCs w:val="24"/>
        </w:rPr>
        <w:instrText xml:space="preserve"> SEQ Tablo \* ARABIC </w:instrText>
      </w:r>
      <w:r w:rsidR="00D121CB" w:rsidRPr="00A049FF">
        <w:rPr>
          <w:b/>
          <w:bCs/>
          <w:i w:val="0"/>
          <w:iCs w:val="0"/>
          <w:color w:val="auto"/>
          <w:sz w:val="24"/>
          <w:szCs w:val="24"/>
        </w:rPr>
        <w:fldChar w:fldCharType="separate"/>
      </w:r>
      <w:r w:rsidR="006F6525">
        <w:rPr>
          <w:b/>
          <w:bCs/>
          <w:i w:val="0"/>
          <w:iCs w:val="0"/>
          <w:noProof/>
          <w:color w:val="auto"/>
          <w:sz w:val="24"/>
          <w:szCs w:val="24"/>
        </w:rPr>
        <w:t>27</w:t>
      </w:r>
      <w:r w:rsidR="00D121CB" w:rsidRPr="00A049FF">
        <w:rPr>
          <w:b/>
          <w:bCs/>
          <w:i w:val="0"/>
          <w:iCs w:val="0"/>
          <w:noProof/>
          <w:color w:val="auto"/>
          <w:sz w:val="24"/>
          <w:szCs w:val="24"/>
        </w:rPr>
        <w:fldChar w:fldCharType="end"/>
      </w:r>
      <w:r w:rsidR="0055749D">
        <w:rPr>
          <w:b/>
          <w:bCs/>
          <w:i w:val="0"/>
          <w:iCs w:val="0"/>
          <w:color w:val="auto"/>
          <w:sz w:val="24"/>
          <w:szCs w:val="24"/>
        </w:rPr>
        <w:t>.</w:t>
      </w:r>
      <w:r w:rsidRPr="00A049FF">
        <w:rPr>
          <w:b/>
          <w:bCs/>
          <w:i w:val="0"/>
          <w:iCs w:val="0"/>
          <w:color w:val="auto"/>
          <w:sz w:val="24"/>
          <w:szCs w:val="24"/>
        </w:rPr>
        <w:t xml:space="preserve"> Her Bir Alternatif İçin </w:t>
      </w:r>
      <w:proofErr w:type="spellStart"/>
      <w:r w:rsidRPr="00A049FF">
        <w:rPr>
          <w:b/>
          <w:bCs/>
          <w:i w:val="0"/>
          <w:iCs w:val="0"/>
          <w:color w:val="auto"/>
          <w:sz w:val="24"/>
          <w:szCs w:val="24"/>
        </w:rPr>
        <w:t>Qj</w:t>
      </w:r>
      <w:proofErr w:type="spellEnd"/>
      <w:r w:rsidRPr="00A049FF">
        <w:rPr>
          <w:b/>
          <w:bCs/>
          <w:i w:val="0"/>
          <w:iCs w:val="0"/>
          <w:color w:val="auto"/>
          <w:sz w:val="24"/>
          <w:szCs w:val="24"/>
        </w:rPr>
        <w:t xml:space="preserve"> Değerlerinin Hesaplanması</w:t>
      </w:r>
      <w:bookmarkEnd w:id="104"/>
    </w:p>
    <w:tbl>
      <w:tblPr>
        <w:tblStyle w:val="TabloKlavuzu"/>
        <w:tblW w:w="0" w:type="auto"/>
        <w:tblInd w:w="853" w:type="dxa"/>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
      <w:tblGrid>
        <w:gridCol w:w="558"/>
        <w:gridCol w:w="1076"/>
        <w:gridCol w:w="1277"/>
        <w:gridCol w:w="1220"/>
        <w:gridCol w:w="1420"/>
        <w:gridCol w:w="1813"/>
      </w:tblGrid>
      <w:tr w:rsidR="00605E06" w:rsidRPr="00074C14" w:rsidTr="007C6FE6">
        <w:trPr>
          <w:trHeight w:val="100"/>
        </w:trPr>
        <w:tc>
          <w:tcPr>
            <w:tcW w:w="7364" w:type="dxa"/>
            <w:gridSpan w:val="6"/>
            <w:tcBorders>
              <w:left w:val="single" w:sz="4" w:space="0" w:color="auto"/>
              <w:right w:val="single" w:sz="4" w:space="0" w:color="auto"/>
            </w:tcBorders>
          </w:tcPr>
          <w:p w:rsidR="00605E06" w:rsidRPr="00074C14" w:rsidRDefault="00605E06" w:rsidP="003E5BBC">
            <w:pPr>
              <w:jc w:val="center"/>
              <w:rPr>
                <w:rFonts w:eastAsia="Times New Roman" w:cs="Times New Roman"/>
                <w:b/>
                <w:sz w:val="20"/>
                <w:szCs w:val="20"/>
                <w:lang w:eastAsia="tr-TR"/>
              </w:rPr>
            </w:pPr>
            <w:r w:rsidRPr="00074C14">
              <w:rPr>
                <w:rFonts w:eastAsia="Times New Roman" w:cs="Times New Roman"/>
                <w:b/>
                <w:sz w:val="20"/>
                <w:szCs w:val="20"/>
                <w:lang w:eastAsia="tr-TR"/>
              </w:rPr>
              <w:t>2017</w:t>
            </w:r>
          </w:p>
        </w:tc>
      </w:tr>
      <w:tr w:rsidR="00605E06" w:rsidRPr="00074C14" w:rsidTr="007C6FE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624"/>
        </w:trPr>
        <w:tc>
          <w:tcPr>
            <w:tcW w:w="558" w:type="dxa"/>
          </w:tcPr>
          <w:p w:rsidR="00605E06" w:rsidRPr="00074C14" w:rsidRDefault="00605E06" w:rsidP="003E5BBC">
            <w:pPr>
              <w:jc w:val="center"/>
              <w:rPr>
                <w:rFonts w:eastAsia="Times New Roman" w:cs="Times New Roman"/>
                <w:b/>
                <w:sz w:val="16"/>
                <w:szCs w:val="16"/>
                <w:lang w:eastAsia="tr-TR"/>
              </w:rPr>
            </w:pPr>
            <w:r w:rsidRPr="00074C14">
              <w:rPr>
                <w:rFonts w:eastAsia="Times New Roman" w:cs="Times New Roman"/>
                <w:b/>
                <w:sz w:val="16"/>
                <w:szCs w:val="16"/>
                <w:lang w:eastAsia="tr-TR"/>
              </w:rPr>
              <w:t>C1</w:t>
            </w:r>
          </w:p>
        </w:tc>
        <w:tc>
          <w:tcPr>
            <w:tcW w:w="1076"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DQ</w:t>
            </w:r>
          </w:p>
        </w:tc>
        <w:tc>
          <w:tcPr>
            <w:tcW w:w="1277" w:type="dxa"/>
          </w:tcPr>
          <w:p w:rsidR="00605E06" w:rsidRPr="00074C14" w:rsidRDefault="00605E06" w:rsidP="007C6FE6">
            <w:pPr>
              <w:ind w:firstLine="0"/>
              <w:rPr>
                <w:rFonts w:eastAsia="Times New Roman" w:cs="Times New Roman"/>
                <w:sz w:val="16"/>
                <w:szCs w:val="16"/>
                <w:lang w:eastAsia="tr-TR"/>
              </w:rPr>
            </w:pPr>
            <w:r w:rsidRPr="00074C14">
              <w:rPr>
                <w:rFonts w:eastAsia="Times New Roman" w:cs="Times New Roman"/>
                <w:sz w:val="16"/>
                <w:szCs w:val="16"/>
                <w:lang w:eastAsia="tr-TR"/>
              </w:rPr>
              <w:t>0,434</w:t>
            </w:r>
          </w:p>
        </w:tc>
        <w:tc>
          <w:tcPr>
            <w:tcW w:w="1220"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Q’’-Q’</w:t>
            </w:r>
          </w:p>
        </w:tc>
        <w:tc>
          <w:tcPr>
            <w:tcW w:w="1420" w:type="dxa"/>
          </w:tcPr>
          <w:p w:rsidR="00605E06" w:rsidRPr="00074C14" w:rsidRDefault="00605E06" w:rsidP="007C6FE6">
            <w:pPr>
              <w:rPr>
                <w:rFonts w:eastAsia="Times New Roman" w:cs="Times New Roman"/>
                <w:sz w:val="16"/>
                <w:szCs w:val="16"/>
                <w:lang w:eastAsia="tr-TR"/>
              </w:rPr>
            </w:pPr>
            <w:r w:rsidRPr="00074C14">
              <w:rPr>
                <w:rFonts w:eastAsia="Times New Roman" w:cs="Times New Roman"/>
                <w:sz w:val="16"/>
                <w:szCs w:val="16"/>
                <w:lang w:eastAsia="tr-TR"/>
              </w:rPr>
              <w:t>0,498</w:t>
            </w:r>
          </w:p>
        </w:tc>
        <w:tc>
          <w:tcPr>
            <w:tcW w:w="1813" w:type="dxa"/>
          </w:tcPr>
          <w:p w:rsidR="00605E06" w:rsidRPr="00074C14" w:rsidRDefault="00605E06" w:rsidP="007C6FE6">
            <w:pPr>
              <w:rPr>
                <w:rFonts w:eastAsia="Times New Roman" w:cs="Times New Roman"/>
                <w:b/>
                <w:sz w:val="16"/>
                <w:szCs w:val="16"/>
                <w:lang w:eastAsia="tr-TR"/>
              </w:rPr>
            </w:pPr>
            <w:r w:rsidRPr="00074C14">
              <w:rPr>
                <w:rFonts w:eastAsia="Times New Roman" w:cs="Times New Roman"/>
                <w:b/>
                <w:sz w:val="16"/>
                <w:szCs w:val="16"/>
                <w:lang w:eastAsia="tr-TR"/>
              </w:rPr>
              <w:t>V = 0,25</w:t>
            </w:r>
          </w:p>
        </w:tc>
      </w:tr>
      <w:tr w:rsidR="00605E06" w:rsidRPr="00074C14" w:rsidTr="007C6FE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558" w:type="dxa"/>
          </w:tcPr>
          <w:p w:rsidR="00605E06" w:rsidRPr="00074C14" w:rsidRDefault="00605E06" w:rsidP="003E5BBC">
            <w:pPr>
              <w:jc w:val="center"/>
              <w:rPr>
                <w:rFonts w:eastAsia="Times New Roman" w:cs="Times New Roman"/>
                <w:b/>
                <w:sz w:val="16"/>
                <w:szCs w:val="16"/>
                <w:lang w:eastAsia="tr-TR"/>
              </w:rPr>
            </w:pPr>
            <w:r w:rsidRPr="00074C14">
              <w:rPr>
                <w:rFonts w:eastAsia="Times New Roman" w:cs="Times New Roman"/>
                <w:b/>
                <w:sz w:val="16"/>
                <w:szCs w:val="16"/>
                <w:lang w:eastAsia="tr-TR"/>
              </w:rPr>
              <w:t>C1</w:t>
            </w:r>
          </w:p>
        </w:tc>
        <w:tc>
          <w:tcPr>
            <w:tcW w:w="1076"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DQ</w:t>
            </w:r>
          </w:p>
        </w:tc>
        <w:tc>
          <w:tcPr>
            <w:tcW w:w="1277" w:type="dxa"/>
          </w:tcPr>
          <w:p w:rsidR="00605E06" w:rsidRPr="00074C14" w:rsidRDefault="00605E06" w:rsidP="007C6FE6">
            <w:pPr>
              <w:ind w:firstLine="0"/>
              <w:rPr>
                <w:rFonts w:eastAsia="Times New Roman" w:cs="Times New Roman"/>
                <w:sz w:val="16"/>
                <w:szCs w:val="16"/>
                <w:lang w:eastAsia="tr-TR"/>
              </w:rPr>
            </w:pPr>
            <w:r w:rsidRPr="00074C14">
              <w:rPr>
                <w:rFonts w:eastAsia="Times New Roman" w:cs="Times New Roman"/>
                <w:sz w:val="16"/>
                <w:szCs w:val="16"/>
                <w:lang w:eastAsia="tr-TR"/>
              </w:rPr>
              <w:t>0,434</w:t>
            </w:r>
          </w:p>
        </w:tc>
        <w:tc>
          <w:tcPr>
            <w:tcW w:w="1220"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Q’’-Q’</w:t>
            </w:r>
          </w:p>
        </w:tc>
        <w:tc>
          <w:tcPr>
            <w:tcW w:w="1420" w:type="dxa"/>
          </w:tcPr>
          <w:p w:rsidR="00605E06" w:rsidRPr="00074C14" w:rsidRDefault="00605E06" w:rsidP="007C6FE6">
            <w:pPr>
              <w:rPr>
                <w:rFonts w:eastAsia="Times New Roman" w:cs="Times New Roman"/>
                <w:sz w:val="16"/>
                <w:szCs w:val="16"/>
                <w:lang w:eastAsia="tr-TR"/>
              </w:rPr>
            </w:pPr>
            <w:r w:rsidRPr="00074C14">
              <w:rPr>
                <w:rFonts w:eastAsia="Times New Roman" w:cs="Times New Roman"/>
                <w:sz w:val="16"/>
                <w:szCs w:val="16"/>
                <w:lang w:eastAsia="tr-TR"/>
              </w:rPr>
              <w:t>0,114</w:t>
            </w:r>
          </w:p>
        </w:tc>
        <w:tc>
          <w:tcPr>
            <w:tcW w:w="1813" w:type="dxa"/>
          </w:tcPr>
          <w:p w:rsidR="00605E06" w:rsidRPr="00074C14" w:rsidRDefault="00605E06" w:rsidP="007C6FE6">
            <w:pPr>
              <w:rPr>
                <w:rFonts w:eastAsia="Times New Roman" w:cs="Times New Roman"/>
                <w:b/>
                <w:sz w:val="16"/>
                <w:szCs w:val="16"/>
                <w:lang w:eastAsia="tr-TR"/>
              </w:rPr>
            </w:pPr>
            <w:r w:rsidRPr="00074C14">
              <w:rPr>
                <w:rFonts w:eastAsia="Times New Roman" w:cs="Times New Roman"/>
                <w:b/>
                <w:sz w:val="16"/>
                <w:szCs w:val="16"/>
                <w:lang w:eastAsia="tr-TR"/>
              </w:rPr>
              <w:t>V = 0,50</w:t>
            </w:r>
          </w:p>
        </w:tc>
      </w:tr>
      <w:tr w:rsidR="00605E06" w:rsidRPr="00074C14" w:rsidTr="007C6FE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558" w:type="dxa"/>
          </w:tcPr>
          <w:p w:rsidR="00605E06" w:rsidRPr="00074C14" w:rsidRDefault="00605E06" w:rsidP="003E5BBC">
            <w:pPr>
              <w:jc w:val="center"/>
              <w:rPr>
                <w:rFonts w:eastAsia="Times New Roman" w:cs="Times New Roman"/>
                <w:b/>
                <w:sz w:val="16"/>
                <w:szCs w:val="16"/>
                <w:lang w:eastAsia="tr-TR"/>
              </w:rPr>
            </w:pPr>
            <w:r w:rsidRPr="00074C14">
              <w:rPr>
                <w:rFonts w:eastAsia="Times New Roman" w:cs="Times New Roman"/>
                <w:b/>
                <w:sz w:val="16"/>
                <w:szCs w:val="16"/>
                <w:lang w:eastAsia="tr-TR"/>
              </w:rPr>
              <w:t>C1</w:t>
            </w:r>
          </w:p>
        </w:tc>
        <w:tc>
          <w:tcPr>
            <w:tcW w:w="1076"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DQ</w:t>
            </w:r>
          </w:p>
        </w:tc>
        <w:tc>
          <w:tcPr>
            <w:tcW w:w="1277" w:type="dxa"/>
          </w:tcPr>
          <w:p w:rsidR="00605E06" w:rsidRPr="00074C14" w:rsidRDefault="00605E06" w:rsidP="007C6FE6">
            <w:pPr>
              <w:ind w:firstLine="0"/>
              <w:rPr>
                <w:rFonts w:eastAsia="Times New Roman" w:cs="Times New Roman"/>
                <w:sz w:val="16"/>
                <w:szCs w:val="16"/>
                <w:lang w:eastAsia="tr-TR"/>
              </w:rPr>
            </w:pPr>
            <w:r w:rsidRPr="00074C14">
              <w:rPr>
                <w:rFonts w:eastAsia="Times New Roman" w:cs="Times New Roman"/>
                <w:sz w:val="16"/>
                <w:szCs w:val="16"/>
                <w:lang w:eastAsia="tr-TR"/>
              </w:rPr>
              <w:t>0,434</w:t>
            </w:r>
          </w:p>
        </w:tc>
        <w:tc>
          <w:tcPr>
            <w:tcW w:w="1220"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Q’’-Q’</w:t>
            </w:r>
          </w:p>
        </w:tc>
        <w:tc>
          <w:tcPr>
            <w:tcW w:w="1420" w:type="dxa"/>
          </w:tcPr>
          <w:p w:rsidR="00605E06" w:rsidRPr="00074C14" w:rsidRDefault="00605E06" w:rsidP="007C6FE6">
            <w:pPr>
              <w:rPr>
                <w:rFonts w:eastAsia="Times New Roman" w:cs="Times New Roman"/>
                <w:sz w:val="16"/>
                <w:szCs w:val="16"/>
                <w:lang w:eastAsia="tr-TR"/>
              </w:rPr>
            </w:pPr>
            <w:r w:rsidRPr="00074C14">
              <w:rPr>
                <w:rFonts w:eastAsia="Times New Roman" w:cs="Times New Roman"/>
                <w:sz w:val="16"/>
                <w:szCs w:val="16"/>
                <w:lang w:eastAsia="tr-TR"/>
              </w:rPr>
              <w:t>0,178</w:t>
            </w:r>
          </w:p>
        </w:tc>
        <w:tc>
          <w:tcPr>
            <w:tcW w:w="1813" w:type="dxa"/>
          </w:tcPr>
          <w:p w:rsidR="00605E06" w:rsidRPr="00074C14" w:rsidRDefault="00605E06" w:rsidP="007C6FE6">
            <w:pPr>
              <w:rPr>
                <w:rFonts w:eastAsia="Times New Roman" w:cs="Times New Roman"/>
                <w:b/>
                <w:sz w:val="16"/>
                <w:szCs w:val="16"/>
                <w:lang w:eastAsia="tr-TR"/>
              </w:rPr>
            </w:pPr>
            <w:r w:rsidRPr="00074C14">
              <w:rPr>
                <w:rFonts w:eastAsia="Times New Roman" w:cs="Times New Roman"/>
                <w:b/>
                <w:sz w:val="16"/>
                <w:szCs w:val="16"/>
                <w:lang w:eastAsia="tr-TR"/>
              </w:rPr>
              <w:t>V = 0,75</w:t>
            </w:r>
          </w:p>
        </w:tc>
      </w:tr>
      <w:tr w:rsidR="00605E06" w:rsidRPr="00074C14" w:rsidTr="007C6FE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558" w:type="dxa"/>
          </w:tcPr>
          <w:p w:rsidR="00605E06" w:rsidRPr="00074C14" w:rsidRDefault="00605E06" w:rsidP="003E5BBC">
            <w:pPr>
              <w:jc w:val="center"/>
              <w:rPr>
                <w:rFonts w:eastAsia="Times New Roman" w:cs="Times New Roman"/>
                <w:b/>
                <w:sz w:val="16"/>
                <w:szCs w:val="16"/>
                <w:lang w:eastAsia="tr-TR"/>
              </w:rPr>
            </w:pPr>
            <w:r w:rsidRPr="00074C14">
              <w:rPr>
                <w:rFonts w:eastAsia="Times New Roman" w:cs="Times New Roman"/>
                <w:b/>
                <w:sz w:val="16"/>
                <w:szCs w:val="16"/>
                <w:lang w:eastAsia="tr-TR"/>
              </w:rPr>
              <w:t>C1</w:t>
            </w:r>
          </w:p>
        </w:tc>
        <w:tc>
          <w:tcPr>
            <w:tcW w:w="1076"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DQ</w:t>
            </w:r>
          </w:p>
        </w:tc>
        <w:tc>
          <w:tcPr>
            <w:tcW w:w="1277" w:type="dxa"/>
          </w:tcPr>
          <w:p w:rsidR="00605E06" w:rsidRPr="00074C14" w:rsidRDefault="00605E06" w:rsidP="007C6FE6">
            <w:pPr>
              <w:ind w:firstLine="0"/>
              <w:rPr>
                <w:rFonts w:eastAsia="Times New Roman" w:cs="Times New Roman"/>
                <w:sz w:val="16"/>
                <w:szCs w:val="16"/>
                <w:lang w:eastAsia="tr-TR"/>
              </w:rPr>
            </w:pPr>
            <w:r w:rsidRPr="00074C14">
              <w:rPr>
                <w:rFonts w:eastAsia="Times New Roman" w:cs="Times New Roman"/>
                <w:sz w:val="16"/>
                <w:szCs w:val="16"/>
                <w:lang w:eastAsia="tr-TR"/>
              </w:rPr>
              <w:t>0,434</w:t>
            </w:r>
          </w:p>
        </w:tc>
        <w:tc>
          <w:tcPr>
            <w:tcW w:w="1220" w:type="dxa"/>
          </w:tcPr>
          <w:p w:rsidR="00605E06" w:rsidRPr="00074C14" w:rsidRDefault="00605E06" w:rsidP="007C6FE6">
            <w:pPr>
              <w:ind w:firstLine="0"/>
              <w:rPr>
                <w:rFonts w:eastAsia="Times New Roman" w:cs="Times New Roman"/>
                <w:b/>
                <w:sz w:val="16"/>
                <w:szCs w:val="16"/>
                <w:lang w:eastAsia="tr-TR"/>
              </w:rPr>
            </w:pPr>
            <w:r w:rsidRPr="00074C14">
              <w:rPr>
                <w:rFonts w:eastAsia="Times New Roman" w:cs="Times New Roman"/>
                <w:b/>
                <w:sz w:val="16"/>
                <w:szCs w:val="16"/>
                <w:lang w:eastAsia="tr-TR"/>
              </w:rPr>
              <w:t>Q’’-Q’</w:t>
            </w:r>
          </w:p>
        </w:tc>
        <w:tc>
          <w:tcPr>
            <w:tcW w:w="1420" w:type="dxa"/>
          </w:tcPr>
          <w:p w:rsidR="00605E06" w:rsidRPr="00074C14" w:rsidRDefault="00605E06" w:rsidP="007C6FE6">
            <w:pPr>
              <w:rPr>
                <w:rFonts w:eastAsia="Times New Roman" w:cs="Times New Roman"/>
                <w:sz w:val="16"/>
                <w:szCs w:val="16"/>
                <w:lang w:eastAsia="tr-TR"/>
              </w:rPr>
            </w:pPr>
            <w:r w:rsidRPr="00074C14">
              <w:rPr>
                <w:rFonts w:eastAsia="Times New Roman" w:cs="Times New Roman"/>
                <w:sz w:val="16"/>
                <w:szCs w:val="16"/>
                <w:lang w:eastAsia="tr-TR"/>
              </w:rPr>
              <w:t>0,121</w:t>
            </w:r>
          </w:p>
        </w:tc>
        <w:tc>
          <w:tcPr>
            <w:tcW w:w="1813" w:type="dxa"/>
          </w:tcPr>
          <w:p w:rsidR="00605E06" w:rsidRPr="00074C14" w:rsidRDefault="00605E06" w:rsidP="007C6FE6">
            <w:pPr>
              <w:rPr>
                <w:rFonts w:eastAsia="Times New Roman" w:cs="Times New Roman"/>
                <w:b/>
                <w:sz w:val="16"/>
                <w:szCs w:val="16"/>
                <w:lang w:eastAsia="tr-TR"/>
              </w:rPr>
            </w:pPr>
            <w:r w:rsidRPr="00074C14">
              <w:rPr>
                <w:rFonts w:eastAsia="Times New Roman" w:cs="Times New Roman"/>
                <w:b/>
                <w:sz w:val="16"/>
                <w:szCs w:val="16"/>
                <w:lang w:eastAsia="tr-TR"/>
              </w:rPr>
              <w:t>V = 1,00</w:t>
            </w:r>
          </w:p>
        </w:tc>
      </w:tr>
    </w:tbl>
    <w:p w:rsidR="00E076CA" w:rsidRDefault="00E076CA" w:rsidP="00250D3A">
      <w:pPr>
        <w:jc w:val="left"/>
        <w:rPr>
          <w:rFonts w:eastAsia="Times New Roman" w:cs="Times New Roman"/>
          <w:szCs w:val="24"/>
          <w:lang w:eastAsia="tr-TR"/>
        </w:rPr>
      </w:pPr>
    </w:p>
    <w:p w:rsidR="00714676" w:rsidRPr="00074C14" w:rsidRDefault="0091374A" w:rsidP="00250D3A">
      <w:pPr>
        <w:jc w:val="left"/>
        <w:rPr>
          <w:rFonts w:eastAsia="Times New Roman" w:cs="Times New Roman"/>
          <w:szCs w:val="24"/>
          <w:lang w:eastAsia="tr-TR"/>
        </w:rPr>
        <w:sectPr w:rsidR="00714676" w:rsidRPr="00074C14" w:rsidSect="00F61297">
          <w:pgSz w:w="11906" w:h="16838" w:code="9"/>
          <w:pgMar w:top="1701" w:right="1134" w:bottom="1701" w:left="2268" w:header="709" w:footer="709" w:gutter="0"/>
          <w:cols w:space="708"/>
          <w:docGrid w:linePitch="360"/>
        </w:sectPr>
      </w:pPr>
      <w:r w:rsidRPr="00074C14">
        <w:rPr>
          <w:rFonts w:eastAsia="Times New Roman" w:cs="Times New Roman"/>
          <w:szCs w:val="24"/>
          <w:lang w:eastAsia="tr-TR"/>
        </w:rPr>
        <w:t>(3.30) numaralı formülden yararlanılarak koşu</w:t>
      </w:r>
      <w:r w:rsidR="00E02723">
        <w:rPr>
          <w:rFonts w:eastAsia="Times New Roman" w:cs="Times New Roman"/>
          <w:szCs w:val="24"/>
          <w:lang w:eastAsia="tr-TR"/>
        </w:rPr>
        <w:t>lların denetlemesi yapılmıştır.</w:t>
      </w:r>
    </w:p>
    <w:p w:rsidR="00932F5F" w:rsidRDefault="00932F5F" w:rsidP="00E02723">
      <w:pPr>
        <w:ind w:firstLine="0"/>
        <w:rPr>
          <w:rFonts w:eastAsia="Times New Roman" w:cs="Times New Roman"/>
          <w:szCs w:val="24"/>
          <w:lang w:eastAsia="tr-TR"/>
        </w:rPr>
      </w:pPr>
    </w:p>
    <w:p w:rsidR="00605E06" w:rsidRPr="00074C14" w:rsidRDefault="00605E06" w:rsidP="006661A7">
      <w:pPr>
        <w:pStyle w:val="Balk1"/>
        <w:rPr>
          <w:rFonts w:eastAsia="Times New Roman"/>
          <w:lang w:eastAsia="tr-TR"/>
        </w:rPr>
      </w:pPr>
      <w:bookmarkStart w:id="105" w:name="_Toc56077787"/>
      <w:r w:rsidRPr="00074C14">
        <w:rPr>
          <w:rFonts w:eastAsia="Times New Roman"/>
          <w:lang w:eastAsia="tr-TR"/>
        </w:rPr>
        <w:t>SONUÇ VE DEĞERLENDİRME</w:t>
      </w:r>
      <w:bookmarkEnd w:id="105"/>
    </w:p>
    <w:p w:rsidR="00E02723" w:rsidRPr="00074C14" w:rsidRDefault="00E02723" w:rsidP="00E02723">
      <w:pPr>
        <w:tabs>
          <w:tab w:val="left" w:pos="1909"/>
        </w:tabs>
        <w:ind w:right="113"/>
        <w:rPr>
          <w:rFonts w:eastAsia="Times New Roman" w:cs="Times New Roman"/>
          <w:szCs w:val="24"/>
          <w:lang w:eastAsia="tr-TR"/>
        </w:rPr>
      </w:pPr>
      <w:r>
        <w:rPr>
          <w:rFonts w:eastAsia="Times New Roman" w:cs="Times New Roman"/>
          <w:szCs w:val="24"/>
          <w:lang w:eastAsia="tr-TR"/>
        </w:rPr>
        <w:t>BİST’ da</w:t>
      </w:r>
      <w:r w:rsidRPr="00074C14">
        <w:rPr>
          <w:rFonts w:eastAsia="Times New Roman" w:cs="Times New Roman"/>
          <w:szCs w:val="24"/>
          <w:lang w:eastAsia="tr-TR"/>
        </w:rPr>
        <w:t xml:space="preserve"> işlem gören gıda</w:t>
      </w:r>
      <w:r>
        <w:rPr>
          <w:rFonts w:eastAsia="Times New Roman" w:cs="Times New Roman"/>
          <w:szCs w:val="24"/>
          <w:lang w:eastAsia="tr-TR"/>
        </w:rPr>
        <w:t xml:space="preserve"> şirketlerinin TOPSIS ve VIKOR </w:t>
      </w:r>
      <w:r w:rsidRPr="00074C14">
        <w:rPr>
          <w:rFonts w:eastAsia="Times New Roman" w:cs="Times New Roman"/>
          <w:szCs w:val="24"/>
          <w:lang w:eastAsia="tr-TR"/>
        </w:rPr>
        <w:t>yöntemleri i</w:t>
      </w:r>
      <w:r>
        <w:rPr>
          <w:rFonts w:eastAsia="Times New Roman" w:cs="Times New Roman"/>
          <w:szCs w:val="24"/>
          <w:lang w:eastAsia="tr-TR"/>
        </w:rPr>
        <w:t xml:space="preserve">le analiz edilmeleri sonucunda ortaya çıkan </w:t>
      </w:r>
      <w:r w:rsidRPr="00074C14">
        <w:rPr>
          <w:rFonts w:eastAsia="Times New Roman" w:cs="Times New Roman"/>
          <w:szCs w:val="24"/>
          <w:lang w:eastAsia="tr-TR"/>
        </w:rPr>
        <w:t>en i</w:t>
      </w:r>
      <w:r>
        <w:rPr>
          <w:rFonts w:eastAsia="Times New Roman" w:cs="Times New Roman"/>
          <w:szCs w:val="24"/>
          <w:lang w:eastAsia="tr-TR"/>
        </w:rPr>
        <w:t>yi performans ve en kötü performans gösteren şirketlerin</w:t>
      </w:r>
      <w:r w:rsidRPr="00074C14">
        <w:rPr>
          <w:rFonts w:eastAsia="Times New Roman" w:cs="Times New Roman"/>
          <w:szCs w:val="24"/>
          <w:lang w:eastAsia="tr-TR"/>
        </w:rPr>
        <w:t xml:space="preserve"> sıralama sonuçları gösterilmiştir. Çalışmada kull</w:t>
      </w:r>
      <w:r>
        <w:rPr>
          <w:rFonts w:eastAsia="Times New Roman" w:cs="Times New Roman"/>
          <w:szCs w:val="24"/>
          <w:lang w:eastAsia="tr-TR"/>
        </w:rPr>
        <w:t xml:space="preserve">anılan yöntemler aracılığı ile </w:t>
      </w:r>
      <w:r w:rsidRPr="00074C14">
        <w:rPr>
          <w:rFonts w:eastAsia="Times New Roman" w:cs="Times New Roman"/>
          <w:szCs w:val="24"/>
          <w:lang w:eastAsia="tr-TR"/>
        </w:rPr>
        <w:t>f</w:t>
      </w:r>
      <w:r>
        <w:rPr>
          <w:rFonts w:eastAsia="Times New Roman" w:cs="Times New Roman"/>
          <w:szCs w:val="24"/>
          <w:lang w:eastAsia="tr-TR"/>
        </w:rPr>
        <w:t xml:space="preserve">irmaların finansal performansları değerlendirilmiş </w:t>
      </w:r>
      <w:r w:rsidRPr="00074C14">
        <w:rPr>
          <w:rFonts w:eastAsia="Times New Roman" w:cs="Times New Roman"/>
          <w:szCs w:val="24"/>
          <w:lang w:eastAsia="tr-TR"/>
        </w:rPr>
        <w:t xml:space="preserve">ve kendi aralarında sıralamalarının matematiksel olarak ifade edildiği bir değerlendirme sistemi ortaya konmuştur.  Bu yöntemler sonucunda elde edilen sonuçların birbirlerini desteklediği görülmüştür. </w:t>
      </w:r>
    </w:p>
    <w:p w:rsidR="00E02723" w:rsidRPr="00074C14" w:rsidRDefault="00E02723" w:rsidP="00E02723">
      <w:pPr>
        <w:tabs>
          <w:tab w:val="left" w:pos="1909"/>
        </w:tabs>
        <w:ind w:right="113"/>
        <w:rPr>
          <w:rFonts w:eastAsia="Times New Roman" w:cs="Times New Roman"/>
          <w:szCs w:val="24"/>
          <w:lang w:eastAsia="tr-TR"/>
        </w:rPr>
      </w:pPr>
      <w:r>
        <w:rPr>
          <w:rFonts w:eastAsia="Times New Roman" w:cs="Times New Roman"/>
          <w:szCs w:val="24"/>
          <w:lang w:eastAsia="tr-TR"/>
        </w:rPr>
        <w:t xml:space="preserve">2017-2019 dönemindeki her yıl için ayrı </w:t>
      </w:r>
      <w:r w:rsidRPr="00074C14">
        <w:rPr>
          <w:rFonts w:eastAsia="Times New Roman" w:cs="Times New Roman"/>
          <w:szCs w:val="24"/>
          <w:lang w:eastAsia="tr-TR"/>
        </w:rPr>
        <w:t>ayrı düzenlenen (24 x 20) boyutlu Standart Karar M</w:t>
      </w:r>
      <w:r>
        <w:rPr>
          <w:rFonts w:eastAsia="Times New Roman" w:cs="Times New Roman"/>
          <w:szCs w:val="24"/>
          <w:lang w:eastAsia="tr-TR"/>
        </w:rPr>
        <w:t>atrislerinde</w:t>
      </w:r>
      <w:r w:rsidRPr="00074C14">
        <w:rPr>
          <w:rFonts w:eastAsia="Times New Roman" w:cs="Times New Roman"/>
          <w:szCs w:val="24"/>
          <w:lang w:eastAsia="tr-TR"/>
        </w:rPr>
        <w:t xml:space="preserve"> çok </w:t>
      </w:r>
      <w:proofErr w:type="gramStart"/>
      <w:r w:rsidRPr="00074C14">
        <w:rPr>
          <w:rFonts w:eastAsia="Times New Roman" w:cs="Times New Roman"/>
          <w:szCs w:val="24"/>
          <w:lang w:eastAsia="tr-TR"/>
        </w:rPr>
        <w:t>kriterli</w:t>
      </w:r>
      <w:proofErr w:type="gramEnd"/>
      <w:r w:rsidRPr="00074C14">
        <w:rPr>
          <w:rFonts w:eastAsia="Times New Roman" w:cs="Times New Roman"/>
          <w:szCs w:val="24"/>
          <w:lang w:eastAsia="tr-TR"/>
        </w:rPr>
        <w:t xml:space="preserve"> k</w:t>
      </w:r>
      <w:r>
        <w:rPr>
          <w:rFonts w:eastAsia="Times New Roman" w:cs="Times New Roman"/>
          <w:szCs w:val="24"/>
          <w:lang w:eastAsia="tr-TR"/>
        </w:rPr>
        <w:t>a</w:t>
      </w:r>
      <w:r w:rsidRPr="00074C14">
        <w:rPr>
          <w:rFonts w:eastAsia="Times New Roman" w:cs="Times New Roman"/>
          <w:szCs w:val="24"/>
          <w:lang w:eastAsia="tr-TR"/>
        </w:rPr>
        <w:t>rar verme yöntemlerinden ENTROPİ, TOPSIS ve VIKOR Yöntemleri kullanılarak, BIST’ de işlem gören gıda şirketlerinin finansal performansını gös</w:t>
      </w:r>
      <w:r>
        <w:rPr>
          <w:rFonts w:eastAsia="Times New Roman" w:cs="Times New Roman"/>
          <w:szCs w:val="24"/>
          <w:lang w:eastAsia="tr-TR"/>
        </w:rPr>
        <w:t>teren tek bir puana çevrilerek</w:t>
      </w:r>
      <w:r w:rsidRPr="00074C14">
        <w:rPr>
          <w:rFonts w:eastAsia="Times New Roman" w:cs="Times New Roman"/>
          <w:szCs w:val="24"/>
          <w:lang w:eastAsia="tr-TR"/>
        </w:rPr>
        <w:t>, bu gıda şirketle</w:t>
      </w:r>
      <w:r>
        <w:rPr>
          <w:rFonts w:eastAsia="Times New Roman" w:cs="Times New Roman"/>
          <w:szCs w:val="24"/>
          <w:lang w:eastAsia="tr-TR"/>
        </w:rPr>
        <w:t xml:space="preserve">rinin puan sıralaması yapılmış </w:t>
      </w:r>
      <w:r w:rsidRPr="00074C14">
        <w:rPr>
          <w:rFonts w:eastAsia="Times New Roman" w:cs="Times New Roman"/>
          <w:szCs w:val="24"/>
          <w:lang w:eastAsia="tr-TR"/>
        </w:rPr>
        <w:t xml:space="preserve">ve sıralama işlemlerinin tamamlandığı görülmüştür. </w:t>
      </w:r>
    </w:p>
    <w:p w:rsidR="00E02723" w:rsidRPr="00074C14" w:rsidRDefault="00E02723" w:rsidP="00E02723">
      <w:pPr>
        <w:tabs>
          <w:tab w:val="left" w:pos="1909"/>
        </w:tabs>
        <w:ind w:right="113"/>
        <w:rPr>
          <w:rFonts w:eastAsia="Times New Roman" w:cs="Times New Roman"/>
          <w:szCs w:val="24"/>
          <w:lang w:eastAsia="tr-TR"/>
        </w:rPr>
      </w:pPr>
      <w:r w:rsidRPr="00074C14">
        <w:rPr>
          <w:rFonts w:eastAsia="Times New Roman" w:cs="Times New Roman"/>
          <w:szCs w:val="24"/>
          <w:lang w:eastAsia="tr-TR"/>
        </w:rPr>
        <w:t xml:space="preserve">TOPSIS yöntemi ile yapılan sıralama sonucunda; 2017 yılında en iyi performansı </w:t>
      </w:r>
      <w:r w:rsidRPr="0030748E">
        <w:rPr>
          <w:rFonts w:eastAsia="Times New Roman" w:cs="Times New Roman"/>
          <w:b/>
          <w:szCs w:val="24"/>
          <w:lang w:eastAsia="tr-TR"/>
        </w:rPr>
        <w:t>COCA</w:t>
      </w:r>
      <w:r w:rsidRPr="00074C14">
        <w:rPr>
          <w:rFonts w:eastAsia="Times New Roman" w:cs="Times New Roman"/>
          <w:b/>
          <w:szCs w:val="24"/>
          <w:lang w:eastAsia="tr-TR"/>
        </w:rPr>
        <w:t xml:space="preserve">-COLA </w:t>
      </w:r>
      <w:r w:rsidRPr="00074C14">
        <w:rPr>
          <w:rFonts w:eastAsia="Times New Roman" w:cs="Times New Roman"/>
          <w:szCs w:val="24"/>
          <w:lang w:eastAsia="tr-TR"/>
        </w:rPr>
        <w:t>şi</w:t>
      </w:r>
      <w:r>
        <w:rPr>
          <w:rFonts w:eastAsia="Times New Roman" w:cs="Times New Roman"/>
          <w:szCs w:val="24"/>
          <w:lang w:eastAsia="tr-TR"/>
        </w:rPr>
        <w:t>rketinin</w:t>
      </w:r>
      <w:r w:rsidRPr="00074C14">
        <w:rPr>
          <w:rFonts w:eastAsia="Times New Roman" w:cs="Times New Roman"/>
          <w:szCs w:val="24"/>
          <w:lang w:eastAsia="tr-TR"/>
        </w:rPr>
        <w:t xml:space="preserve">, en kötü performansı ise </w:t>
      </w:r>
      <w:r w:rsidRPr="00074C14">
        <w:rPr>
          <w:rFonts w:eastAsia="Times New Roman" w:cs="Times New Roman"/>
          <w:b/>
          <w:szCs w:val="24"/>
          <w:lang w:eastAsia="tr-TR"/>
        </w:rPr>
        <w:t xml:space="preserve">PINAR </w:t>
      </w:r>
      <w:r>
        <w:rPr>
          <w:rFonts w:eastAsia="Times New Roman" w:cs="Times New Roman"/>
          <w:szCs w:val="24"/>
          <w:lang w:eastAsia="tr-TR"/>
        </w:rPr>
        <w:t>şirketinin</w:t>
      </w:r>
      <w:r w:rsidRPr="00074C14">
        <w:rPr>
          <w:rFonts w:eastAsia="Times New Roman" w:cs="Times New Roman"/>
          <w:szCs w:val="24"/>
          <w:lang w:eastAsia="tr-TR"/>
        </w:rPr>
        <w:t xml:space="preserve"> gösterdiği tespit e</w:t>
      </w:r>
      <w:r>
        <w:rPr>
          <w:rFonts w:eastAsia="Times New Roman" w:cs="Times New Roman"/>
          <w:szCs w:val="24"/>
          <w:lang w:eastAsia="tr-TR"/>
        </w:rPr>
        <w:t xml:space="preserve">dilmiştir. 2018 yılında en iyi </w:t>
      </w:r>
      <w:r w:rsidRPr="00074C14">
        <w:rPr>
          <w:rFonts w:eastAsia="Times New Roman" w:cs="Times New Roman"/>
          <w:szCs w:val="24"/>
          <w:lang w:eastAsia="tr-TR"/>
        </w:rPr>
        <w:t xml:space="preserve">performansı </w:t>
      </w:r>
      <w:r w:rsidRPr="00074C14">
        <w:rPr>
          <w:rFonts w:eastAsia="Times New Roman" w:cs="Times New Roman"/>
          <w:b/>
          <w:szCs w:val="24"/>
          <w:lang w:eastAsia="tr-TR"/>
        </w:rPr>
        <w:t xml:space="preserve">ÜLKER </w:t>
      </w:r>
      <w:r w:rsidRPr="00074C14">
        <w:rPr>
          <w:rFonts w:eastAsia="Times New Roman" w:cs="Times New Roman"/>
          <w:szCs w:val="24"/>
          <w:lang w:eastAsia="tr-TR"/>
        </w:rPr>
        <w:t xml:space="preserve">şirketinin, en kötü performansı ise </w:t>
      </w:r>
      <w:r w:rsidRPr="00074C14">
        <w:rPr>
          <w:rFonts w:eastAsia="Times New Roman" w:cs="Times New Roman"/>
          <w:b/>
          <w:szCs w:val="24"/>
          <w:lang w:eastAsia="tr-TR"/>
        </w:rPr>
        <w:t>EKİZ</w:t>
      </w:r>
      <w:r>
        <w:rPr>
          <w:rFonts w:eastAsia="Times New Roman" w:cs="Times New Roman"/>
          <w:szCs w:val="24"/>
          <w:lang w:eastAsia="tr-TR"/>
        </w:rPr>
        <w:t xml:space="preserve"> şirketinin gösterdiği </w:t>
      </w:r>
      <w:r w:rsidRPr="00074C14">
        <w:rPr>
          <w:rFonts w:eastAsia="Times New Roman" w:cs="Times New Roman"/>
          <w:szCs w:val="24"/>
          <w:lang w:eastAsia="tr-TR"/>
        </w:rPr>
        <w:t>t</w:t>
      </w:r>
      <w:r>
        <w:rPr>
          <w:rFonts w:eastAsia="Times New Roman" w:cs="Times New Roman"/>
          <w:szCs w:val="24"/>
          <w:lang w:eastAsia="tr-TR"/>
        </w:rPr>
        <w:t xml:space="preserve">espit edilmiştir. 2019 yılında ise en iyi performansı </w:t>
      </w:r>
      <w:r w:rsidRPr="00074C14">
        <w:rPr>
          <w:rFonts w:eastAsia="Times New Roman" w:cs="Times New Roman"/>
          <w:b/>
          <w:szCs w:val="24"/>
          <w:lang w:eastAsia="tr-TR"/>
        </w:rPr>
        <w:t>TKURU</w:t>
      </w:r>
      <w:r w:rsidRPr="00074C14">
        <w:rPr>
          <w:rFonts w:eastAsia="Times New Roman" w:cs="Times New Roman"/>
          <w:szCs w:val="24"/>
          <w:lang w:eastAsia="tr-TR"/>
        </w:rPr>
        <w:t xml:space="preserve"> şirketi göstermiş olup, en kötü performansı ise </w:t>
      </w:r>
      <w:r w:rsidRPr="00074C14">
        <w:rPr>
          <w:rFonts w:eastAsia="Times New Roman" w:cs="Times New Roman"/>
          <w:b/>
          <w:szCs w:val="24"/>
          <w:lang w:eastAsia="tr-TR"/>
        </w:rPr>
        <w:t>EKİZ</w:t>
      </w:r>
      <w:r w:rsidRPr="00074C14">
        <w:rPr>
          <w:rFonts w:eastAsia="Times New Roman" w:cs="Times New Roman"/>
          <w:szCs w:val="24"/>
          <w:lang w:eastAsia="tr-TR"/>
        </w:rPr>
        <w:t xml:space="preserve"> şirketinin gösterdiği tespit edilmiştir. </w:t>
      </w:r>
    </w:p>
    <w:p w:rsidR="00E02723" w:rsidRPr="00074C14" w:rsidRDefault="00E02723" w:rsidP="00E02723">
      <w:pPr>
        <w:tabs>
          <w:tab w:val="left" w:pos="1909"/>
        </w:tabs>
        <w:ind w:right="113"/>
        <w:rPr>
          <w:rFonts w:eastAsia="Times New Roman" w:cs="Times New Roman"/>
          <w:szCs w:val="24"/>
          <w:lang w:eastAsia="tr-TR"/>
        </w:rPr>
      </w:pPr>
      <w:r w:rsidRPr="00074C14">
        <w:rPr>
          <w:rFonts w:eastAsia="Times New Roman" w:cs="Times New Roman"/>
          <w:szCs w:val="24"/>
          <w:lang w:eastAsia="tr-TR"/>
        </w:rPr>
        <w:t>VIKOR yöntemi</w:t>
      </w:r>
      <w:r>
        <w:rPr>
          <w:rFonts w:eastAsia="Times New Roman" w:cs="Times New Roman"/>
          <w:szCs w:val="24"/>
          <w:lang w:eastAsia="tr-TR"/>
        </w:rPr>
        <w:t xml:space="preserve"> ile yapılan sıralama sonucunda</w:t>
      </w:r>
      <w:r w:rsidRPr="00074C14">
        <w:rPr>
          <w:rFonts w:eastAsia="Times New Roman" w:cs="Times New Roman"/>
          <w:szCs w:val="24"/>
          <w:lang w:eastAsia="tr-TR"/>
        </w:rPr>
        <w:t xml:space="preserve">; 2017 yılında en iyi performansı </w:t>
      </w:r>
      <w:r w:rsidRPr="00074C14">
        <w:rPr>
          <w:rFonts w:eastAsia="Times New Roman" w:cs="Times New Roman"/>
          <w:b/>
          <w:szCs w:val="24"/>
          <w:lang w:eastAsia="tr-TR"/>
        </w:rPr>
        <w:t>COCA</w:t>
      </w:r>
      <w:r w:rsidRPr="00074C14">
        <w:rPr>
          <w:rFonts w:eastAsia="Times New Roman" w:cs="Times New Roman"/>
          <w:szCs w:val="24"/>
          <w:lang w:eastAsia="tr-TR"/>
        </w:rPr>
        <w:t>-</w:t>
      </w:r>
      <w:r w:rsidRPr="00074C14">
        <w:rPr>
          <w:rFonts w:eastAsia="Times New Roman" w:cs="Times New Roman"/>
          <w:b/>
          <w:szCs w:val="24"/>
          <w:lang w:eastAsia="tr-TR"/>
        </w:rPr>
        <w:t xml:space="preserve">COLA </w:t>
      </w:r>
      <w:r w:rsidRPr="00074C14">
        <w:rPr>
          <w:rFonts w:eastAsia="Times New Roman" w:cs="Times New Roman"/>
          <w:szCs w:val="24"/>
          <w:lang w:eastAsia="tr-TR"/>
        </w:rPr>
        <w:t xml:space="preserve">şirketinin, en kötü performansı ise </w:t>
      </w:r>
      <w:r w:rsidRPr="00074C14">
        <w:rPr>
          <w:rFonts w:eastAsia="Times New Roman" w:cs="Times New Roman"/>
          <w:b/>
          <w:szCs w:val="24"/>
          <w:lang w:eastAsia="tr-TR"/>
        </w:rPr>
        <w:t>PINAR</w:t>
      </w:r>
      <w:r w:rsidRPr="00074C14">
        <w:rPr>
          <w:rFonts w:eastAsia="Times New Roman" w:cs="Times New Roman"/>
          <w:szCs w:val="24"/>
          <w:lang w:eastAsia="tr-TR"/>
        </w:rPr>
        <w:t xml:space="preserve"> şirketinin gösterdiği tespit edilmiştir. 2018 yılında en iyi performansı </w:t>
      </w:r>
      <w:r w:rsidRPr="00074C14">
        <w:rPr>
          <w:rFonts w:eastAsia="Times New Roman" w:cs="Times New Roman"/>
          <w:b/>
          <w:szCs w:val="24"/>
          <w:lang w:eastAsia="tr-TR"/>
        </w:rPr>
        <w:t xml:space="preserve">EKİZ </w:t>
      </w:r>
      <w:r>
        <w:rPr>
          <w:rFonts w:eastAsia="Times New Roman" w:cs="Times New Roman"/>
          <w:szCs w:val="24"/>
          <w:lang w:eastAsia="tr-TR"/>
        </w:rPr>
        <w:t>şirketinin</w:t>
      </w:r>
      <w:r w:rsidRPr="00074C14">
        <w:rPr>
          <w:rFonts w:eastAsia="Times New Roman" w:cs="Times New Roman"/>
          <w:szCs w:val="24"/>
          <w:lang w:eastAsia="tr-TR"/>
        </w:rPr>
        <w:t xml:space="preserve">, en kötü performansı ise </w:t>
      </w:r>
      <w:r w:rsidRPr="00074C14">
        <w:rPr>
          <w:rFonts w:eastAsia="Times New Roman" w:cs="Times New Roman"/>
          <w:b/>
          <w:szCs w:val="24"/>
          <w:lang w:eastAsia="tr-TR"/>
        </w:rPr>
        <w:t>ALYAĞ</w:t>
      </w:r>
      <w:r w:rsidRPr="00074C14">
        <w:rPr>
          <w:rFonts w:eastAsia="Times New Roman" w:cs="Times New Roman"/>
          <w:szCs w:val="24"/>
          <w:lang w:eastAsia="tr-TR"/>
        </w:rPr>
        <w:t xml:space="preserve"> şirketinin gösterdiği tespit edilmiştir. 2019 yılında ise en iyi performansı </w:t>
      </w:r>
      <w:r w:rsidRPr="00074C14">
        <w:rPr>
          <w:rFonts w:eastAsia="Times New Roman" w:cs="Times New Roman"/>
          <w:b/>
          <w:szCs w:val="24"/>
          <w:lang w:eastAsia="tr-TR"/>
        </w:rPr>
        <w:t xml:space="preserve">EKİZ </w:t>
      </w:r>
      <w:r w:rsidRPr="00074C14">
        <w:rPr>
          <w:rFonts w:eastAsia="Times New Roman" w:cs="Times New Roman"/>
          <w:szCs w:val="24"/>
          <w:lang w:eastAsia="tr-TR"/>
        </w:rPr>
        <w:t xml:space="preserve">şirketinin, en kötü performansı ise </w:t>
      </w:r>
      <w:r w:rsidRPr="00074C14">
        <w:rPr>
          <w:rFonts w:eastAsia="Times New Roman" w:cs="Times New Roman"/>
          <w:b/>
          <w:szCs w:val="24"/>
          <w:lang w:eastAsia="tr-TR"/>
        </w:rPr>
        <w:t>TKURU</w:t>
      </w:r>
      <w:r w:rsidRPr="00074C14">
        <w:rPr>
          <w:rFonts w:eastAsia="Times New Roman" w:cs="Times New Roman"/>
          <w:szCs w:val="24"/>
          <w:lang w:eastAsia="tr-TR"/>
        </w:rPr>
        <w:t xml:space="preserve"> şirketinin gösterdiği tespit edilmiştir.</w:t>
      </w:r>
    </w:p>
    <w:p w:rsidR="00E02723" w:rsidRPr="00074C14" w:rsidRDefault="00080411" w:rsidP="00E02723">
      <w:pPr>
        <w:tabs>
          <w:tab w:val="left" w:pos="1909"/>
        </w:tabs>
        <w:ind w:right="113"/>
        <w:rPr>
          <w:rFonts w:eastAsia="Times New Roman" w:cs="Times New Roman"/>
          <w:szCs w:val="24"/>
          <w:lang w:eastAsia="tr-TR"/>
        </w:rPr>
      </w:pPr>
      <w:r>
        <w:rPr>
          <w:rFonts w:eastAsia="Times New Roman" w:cs="Times New Roman"/>
          <w:szCs w:val="24"/>
          <w:lang w:eastAsia="tr-TR"/>
        </w:rPr>
        <w:t xml:space="preserve">BİST’ </w:t>
      </w:r>
      <w:proofErr w:type="spellStart"/>
      <w:r w:rsidR="00E02723" w:rsidRPr="00074C14">
        <w:rPr>
          <w:rFonts w:eastAsia="Times New Roman" w:cs="Times New Roman"/>
          <w:szCs w:val="24"/>
          <w:lang w:eastAsia="tr-TR"/>
        </w:rPr>
        <w:t>deişlem</w:t>
      </w:r>
      <w:proofErr w:type="spellEnd"/>
      <w:r w:rsidR="00E02723" w:rsidRPr="00074C14">
        <w:rPr>
          <w:rFonts w:eastAsia="Times New Roman" w:cs="Times New Roman"/>
          <w:szCs w:val="24"/>
          <w:lang w:eastAsia="tr-TR"/>
        </w:rPr>
        <w:t xml:space="preserve"> gören gıda şirketlerinin finansal performanslarının değerlendirilmesine ilişkin analiz sonuçlarında TOPSIS ve VIKOR yöntem</w:t>
      </w:r>
      <w:r w:rsidR="00E02723">
        <w:rPr>
          <w:rFonts w:eastAsia="Times New Roman" w:cs="Times New Roman"/>
          <w:szCs w:val="24"/>
          <w:lang w:eastAsia="tr-TR"/>
        </w:rPr>
        <w:t>leri</w:t>
      </w:r>
      <w:r w:rsidR="00E02723" w:rsidRPr="00074C14">
        <w:rPr>
          <w:rFonts w:eastAsia="Times New Roman" w:cs="Times New Roman"/>
          <w:szCs w:val="24"/>
          <w:lang w:eastAsia="tr-TR"/>
        </w:rPr>
        <w:t xml:space="preserve"> ile yapılan</w:t>
      </w:r>
      <w:r w:rsidR="00E02723">
        <w:rPr>
          <w:rFonts w:eastAsia="Times New Roman" w:cs="Times New Roman"/>
          <w:szCs w:val="24"/>
          <w:lang w:eastAsia="tr-TR"/>
        </w:rPr>
        <w:t xml:space="preserve"> sıralama sonuçlarının 2017 yılında benzer, 2018 ve 2019 yılları arasında farklı </w:t>
      </w:r>
      <w:r w:rsidR="00E02723" w:rsidRPr="00074C14">
        <w:rPr>
          <w:rFonts w:eastAsia="Times New Roman" w:cs="Times New Roman"/>
          <w:szCs w:val="24"/>
          <w:lang w:eastAsia="tr-TR"/>
        </w:rPr>
        <w:lastRenderedPageBreak/>
        <w:t xml:space="preserve">olduğu görülmüştür.  </w:t>
      </w:r>
      <w:r w:rsidR="00E02723" w:rsidRPr="00074C14">
        <w:rPr>
          <w:rFonts w:eastAsia="Times New Roman" w:cs="Times New Roman"/>
          <w:b/>
          <w:szCs w:val="24"/>
          <w:lang w:eastAsia="tr-TR"/>
        </w:rPr>
        <w:t xml:space="preserve">ÜLKER </w:t>
      </w:r>
      <w:r w:rsidR="00E02723">
        <w:rPr>
          <w:rFonts w:eastAsia="Times New Roman" w:cs="Times New Roman"/>
          <w:b/>
          <w:szCs w:val="24"/>
          <w:lang w:eastAsia="tr-TR"/>
        </w:rPr>
        <w:t>–</w:t>
      </w:r>
      <w:r w:rsidR="00E02723" w:rsidRPr="00074C14">
        <w:rPr>
          <w:rFonts w:eastAsia="Times New Roman" w:cs="Times New Roman"/>
          <w:b/>
          <w:szCs w:val="24"/>
          <w:lang w:eastAsia="tr-TR"/>
        </w:rPr>
        <w:t xml:space="preserve"> ALYAĞ</w:t>
      </w:r>
      <w:r w:rsidR="00E02723">
        <w:rPr>
          <w:rFonts w:eastAsia="Times New Roman" w:cs="Times New Roman"/>
          <w:b/>
          <w:szCs w:val="24"/>
          <w:lang w:eastAsia="tr-TR"/>
        </w:rPr>
        <w:t xml:space="preserve"> ve TKURU’ un </w:t>
      </w:r>
      <w:r w:rsidR="00E02723">
        <w:rPr>
          <w:rFonts w:eastAsia="Times New Roman" w:cs="Times New Roman"/>
          <w:szCs w:val="24"/>
          <w:lang w:eastAsia="tr-TR"/>
        </w:rPr>
        <w:t>ise dalga</w:t>
      </w:r>
      <w:r w:rsidR="00E02723" w:rsidRPr="00074C14">
        <w:rPr>
          <w:rFonts w:eastAsia="Times New Roman" w:cs="Times New Roman"/>
          <w:szCs w:val="24"/>
          <w:lang w:eastAsia="tr-TR"/>
        </w:rPr>
        <w:t xml:space="preserve">lanma gösteren şirket olarak tespit edilmiştir. </w:t>
      </w:r>
    </w:p>
    <w:p w:rsidR="00E02723" w:rsidRPr="00074C14" w:rsidRDefault="00E02723" w:rsidP="00E02723">
      <w:pPr>
        <w:tabs>
          <w:tab w:val="left" w:pos="1909"/>
        </w:tabs>
        <w:ind w:right="113"/>
        <w:rPr>
          <w:rFonts w:eastAsia="Times New Roman" w:cs="Times New Roman"/>
          <w:szCs w:val="24"/>
          <w:lang w:eastAsia="tr-TR"/>
        </w:rPr>
      </w:pPr>
      <w:r w:rsidRPr="00074C14">
        <w:rPr>
          <w:rFonts w:eastAsia="Times New Roman" w:cs="Times New Roman"/>
          <w:szCs w:val="24"/>
          <w:lang w:eastAsia="tr-TR"/>
        </w:rPr>
        <w:t xml:space="preserve">Bu tez çalışmasının </w:t>
      </w:r>
      <w:proofErr w:type="gramStart"/>
      <w:r w:rsidRPr="00074C14">
        <w:rPr>
          <w:rFonts w:eastAsia="Times New Roman" w:cs="Times New Roman"/>
          <w:szCs w:val="24"/>
          <w:lang w:eastAsia="tr-TR"/>
        </w:rPr>
        <w:t>literatüre</w:t>
      </w:r>
      <w:proofErr w:type="gramEnd"/>
      <w:r w:rsidRPr="00074C14">
        <w:rPr>
          <w:rFonts w:eastAsia="Times New Roman" w:cs="Times New Roman"/>
          <w:szCs w:val="24"/>
          <w:lang w:eastAsia="tr-TR"/>
        </w:rPr>
        <w:t xml:space="preserve"> katkısı değerlendirildiğinde öncelikli olarak BIST’ de işlem gören gıda şirketlerinin yıllar içerisinde birbirlerine göre finansal performanslarının benzer çıkması analiz sonuçlarının yatırımcı</w:t>
      </w:r>
      <w:r>
        <w:rPr>
          <w:rFonts w:eastAsia="Times New Roman" w:cs="Times New Roman"/>
          <w:szCs w:val="24"/>
          <w:lang w:eastAsia="tr-TR"/>
        </w:rPr>
        <w:t>lara doğru</w:t>
      </w:r>
      <w:r w:rsidRPr="00074C14">
        <w:rPr>
          <w:rFonts w:eastAsia="Times New Roman" w:cs="Times New Roman"/>
          <w:szCs w:val="24"/>
          <w:lang w:eastAsia="tr-TR"/>
        </w:rPr>
        <w:t xml:space="preserve"> bilgi vereceğini göstermektedir. ENTROPİ, TOPS</w:t>
      </w:r>
      <w:r>
        <w:rPr>
          <w:rFonts w:eastAsia="Times New Roman" w:cs="Times New Roman"/>
          <w:szCs w:val="24"/>
          <w:lang w:eastAsia="tr-TR"/>
        </w:rPr>
        <w:t>IS ve VIKOR yöntemleri çok sayı</w:t>
      </w:r>
      <w:r w:rsidRPr="00074C14">
        <w:rPr>
          <w:rFonts w:eastAsia="Times New Roman" w:cs="Times New Roman"/>
          <w:szCs w:val="24"/>
          <w:lang w:eastAsia="tr-TR"/>
        </w:rPr>
        <w:t>d</w:t>
      </w:r>
      <w:r>
        <w:rPr>
          <w:rFonts w:eastAsia="Times New Roman" w:cs="Times New Roman"/>
          <w:szCs w:val="24"/>
          <w:lang w:eastAsia="tr-TR"/>
        </w:rPr>
        <w:t xml:space="preserve">a değişkeni bir araya getirerek, </w:t>
      </w:r>
      <w:r w:rsidRPr="00074C14">
        <w:rPr>
          <w:rFonts w:eastAsia="Times New Roman" w:cs="Times New Roman"/>
          <w:szCs w:val="24"/>
          <w:lang w:eastAsia="tr-TR"/>
        </w:rPr>
        <w:t>performans ölçümüne katkı sağlamıştır. Ayrıca çalışmada ağırlıkların belirlenmesinde kullanılan büyüme oranları</w:t>
      </w:r>
      <w:r w:rsidR="005C154B">
        <w:rPr>
          <w:rFonts w:eastAsia="Times New Roman" w:cs="Times New Roman"/>
          <w:szCs w:val="24"/>
          <w:lang w:eastAsia="tr-TR"/>
        </w:rPr>
        <w:t xml:space="preserve"> ve piyasa oranları</w:t>
      </w:r>
      <w:r>
        <w:rPr>
          <w:rFonts w:eastAsia="Times New Roman" w:cs="Times New Roman"/>
          <w:szCs w:val="24"/>
          <w:lang w:eastAsia="tr-TR"/>
        </w:rPr>
        <w:t>nın kullanılması</w:t>
      </w:r>
      <w:r w:rsidRPr="00074C14">
        <w:rPr>
          <w:rFonts w:eastAsia="Times New Roman" w:cs="Times New Roman"/>
          <w:szCs w:val="24"/>
          <w:lang w:eastAsia="tr-TR"/>
        </w:rPr>
        <w:t xml:space="preserve"> bu çalışmayı diğer çalışmalardan ayıran farklı bir unsurdur.  Bu çalışmayı dikka</w:t>
      </w:r>
      <w:r>
        <w:rPr>
          <w:rFonts w:eastAsia="Times New Roman" w:cs="Times New Roman"/>
          <w:szCs w:val="24"/>
          <w:lang w:eastAsia="tr-TR"/>
        </w:rPr>
        <w:t xml:space="preserve">te alan çalışmalar çok </w:t>
      </w:r>
      <w:proofErr w:type="gramStart"/>
      <w:r>
        <w:rPr>
          <w:rFonts w:eastAsia="Times New Roman" w:cs="Times New Roman"/>
          <w:szCs w:val="24"/>
          <w:lang w:eastAsia="tr-TR"/>
        </w:rPr>
        <w:t>kriterli</w:t>
      </w:r>
      <w:proofErr w:type="gramEnd"/>
      <w:r>
        <w:rPr>
          <w:rFonts w:eastAsia="Times New Roman" w:cs="Times New Roman"/>
          <w:szCs w:val="24"/>
          <w:lang w:eastAsia="tr-TR"/>
        </w:rPr>
        <w:t xml:space="preserve"> </w:t>
      </w:r>
      <w:r w:rsidRPr="00074C14">
        <w:rPr>
          <w:rFonts w:eastAsia="Times New Roman" w:cs="Times New Roman"/>
          <w:szCs w:val="24"/>
          <w:lang w:eastAsia="tr-TR"/>
        </w:rPr>
        <w:t>karar verme yöntemleri ku</w:t>
      </w:r>
      <w:r>
        <w:rPr>
          <w:rFonts w:eastAsia="Times New Roman" w:cs="Times New Roman"/>
          <w:szCs w:val="24"/>
          <w:lang w:eastAsia="tr-TR"/>
        </w:rPr>
        <w:t xml:space="preserve">llanılarak örnek verecek olursak </w:t>
      </w:r>
      <w:r w:rsidRPr="00074C14">
        <w:rPr>
          <w:rFonts w:eastAsia="Times New Roman" w:cs="Times New Roman"/>
          <w:szCs w:val="24"/>
          <w:lang w:eastAsia="tr-TR"/>
        </w:rPr>
        <w:t>otom</w:t>
      </w:r>
      <w:r>
        <w:rPr>
          <w:rFonts w:eastAsia="Times New Roman" w:cs="Times New Roman"/>
          <w:szCs w:val="24"/>
          <w:lang w:eastAsia="tr-TR"/>
        </w:rPr>
        <w:t>otiv sektörü ve turizm sektörü gibi birçok sektör</w:t>
      </w:r>
      <w:r w:rsidRPr="00074C14">
        <w:rPr>
          <w:rFonts w:eastAsia="Times New Roman" w:cs="Times New Roman"/>
          <w:szCs w:val="24"/>
          <w:lang w:eastAsia="tr-TR"/>
        </w:rPr>
        <w:t xml:space="preserve"> analiz edilebilir. </w:t>
      </w:r>
    </w:p>
    <w:p w:rsidR="00E02723" w:rsidRPr="00074C14" w:rsidRDefault="00E02723" w:rsidP="00E02723">
      <w:pPr>
        <w:tabs>
          <w:tab w:val="left" w:pos="1909"/>
        </w:tabs>
        <w:ind w:right="113"/>
        <w:rPr>
          <w:rFonts w:eastAsia="Times New Roman" w:cs="Times New Roman"/>
          <w:szCs w:val="24"/>
          <w:lang w:eastAsia="tr-TR"/>
        </w:rPr>
      </w:pPr>
      <w:r w:rsidRPr="00074C14">
        <w:rPr>
          <w:rFonts w:eastAsia="Times New Roman" w:cs="Times New Roman"/>
          <w:szCs w:val="24"/>
          <w:lang w:eastAsia="tr-TR"/>
        </w:rPr>
        <w:t>Çalışmada piyasa oranları yüksek olan işletmelerin performanslarının yüksek çıktığı ve daha da indirgenecek olursa bu işletmelerin piyasa oranlarından fiyat/satış oranının yüksek çıktığı görülmüştür. ENTROPİ, TOPSIS ve VIKOR yöntemleri ile analiz edilecek firmaların piyasa oranlarına ve bunlar içerisinde de fiyat/satış oranına ağırlık vermeleri önerilebilir. İşletmeler her birimde yaptıkları satışlar için ne kadar pa</w:t>
      </w:r>
      <w:r>
        <w:rPr>
          <w:rFonts w:eastAsia="Times New Roman" w:cs="Times New Roman"/>
          <w:szCs w:val="24"/>
          <w:lang w:eastAsia="tr-TR"/>
        </w:rPr>
        <w:t xml:space="preserve">ra ödeyeceklerini bilirler ve </w:t>
      </w:r>
      <w:r w:rsidRPr="00074C14">
        <w:rPr>
          <w:rFonts w:eastAsia="Times New Roman" w:cs="Times New Roman"/>
          <w:szCs w:val="24"/>
          <w:lang w:eastAsia="tr-TR"/>
        </w:rPr>
        <w:t>ileriye dönük yatırımlarında değer tahmininde bulunabilirler. Bu da fi</w:t>
      </w:r>
      <w:r>
        <w:rPr>
          <w:rFonts w:eastAsia="Times New Roman" w:cs="Times New Roman"/>
          <w:szCs w:val="24"/>
          <w:lang w:eastAsia="tr-TR"/>
        </w:rPr>
        <w:t>rmaların alış ve satışlarında fi</w:t>
      </w:r>
      <w:r w:rsidRPr="00074C14">
        <w:rPr>
          <w:rFonts w:eastAsia="Times New Roman" w:cs="Times New Roman"/>
          <w:szCs w:val="24"/>
          <w:lang w:eastAsia="tr-TR"/>
        </w:rPr>
        <w:t>yat konusunda tutarlı davranabileceklerini gösterecektir.  Fiyat/satış oranlarının yükse</w:t>
      </w:r>
      <w:r>
        <w:rPr>
          <w:rFonts w:eastAsia="Times New Roman" w:cs="Times New Roman"/>
          <w:szCs w:val="24"/>
          <w:lang w:eastAsia="tr-TR"/>
        </w:rPr>
        <w:t xml:space="preserve">k çıkması firmaların durumlarını </w:t>
      </w:r>
      <w:r w:rsidRPr="00074C14">
        <w:rPr>
          <w:rFonts w:eastAsia="Times New Roman" w:cs="Times New Roman"/>
          <w:szCs w:val="24"/>
          <w:lang w:eastAsia="tr-TR"/>
        </w:rPr>
        <w:t xml:space="preserve">da olumlu yönde etkileyebilecektir. Ayrıca gelecek çalışmalarda çok </w:t>
      </w:r>
      <w:proofErr w:type="gramStart"/>
      <w:r w:rsidRPr="00074C14">
        <w:rPr>
          <w:rFonts w:eastAsia="Times New Roman" w:cs="Times New Roman"/>
          <w:szCs w:val="24"/>
          <w:lang w:eastAsia="tr-TR"/>
        </w:rPr>
        <w:t>kri</w:t>
      </w:r>
      <w:r>
        <w:rPr>
          <w:rFonts w:eastAsia="Times New Roman" w:cs="Times New Roman"/>
          <w:szCs w:val="24"/>
          <w:lang w:eastAsia="tr-TR"/>
        </w:rPr>
        <w:t>terli</w:t>
      </w:r>
      <w:proofErr w:type="gramEnd"/>
      <w:r>
        <w:rPr>
          <w:rFonts w:eastAsia="Times New Roman" w:cs="Times New Roman"/>
          <w:szCs w:val="24"/>
          <w:lang w:eastAsia="tr-TR"/>
        </w:rPr>
        <w:t xml:space="preserve"> karar verme yöntemlerinin başka sektörler üzerinde değerlendirilmesi önerilebilir.</w:t>
      </w:r>
    </w:p>
    <w:p w:rsidR="00BA5961" w:rsidRDefault="00E02723" w:rsidP="00471F10">
      <w:pPr>
        <w:tabs>
          <w:tab w:val="left" w:pos="1909"/>
        </w:tabs>
        <w:ind w:right="113"/>
        <w:rPr>
          <w:rFonts w:eastAsia="Times New Roman" w:cs="Times New Roman"/>
          <w:szCs w:val="24"/>
          <w:lang w:eastAsia="tr-TR"/>
        </w:rPr>
      </w:pPr>
      <w:r w:rsidRPr="00074C14">
        <w:rPr>
          <w:rFonts w:eastAsia="Times New Roman" w:cs="Times New Roman"/>
          <w:szCs w:val="24"/>
          <w:lang w:eastAsia="tr-TR"/>
        </w:rPr>
        <w:t>Çalışmanın veri seti oluşturulurken, 2017 ve 2018 yılları için finansal tablolar yıllık olarak yayınlanmış ancak 2019 yılına ait finansal tablolar 6 ve 9 aylık olarak yayınlandığı için 2019 yılına ait veriler 6 ve 9 aylık olarak al</w:t>
      </w:r>
      <w:r>
        <w:rPr>
          <w:rFonts w:eastAsia="Times New Roman" w:cs="Times New Roman"/>
          <w:szCs w:val="24"/>
          <w:lang w:eastAsia="tr-TR"/>
        </w:rPr>
        <w:t>ınmış ve bu da çalışma</w:t>
      </w:r>
      <w:r w:rsidRPr="00074C14">
        <w:rPr>
          <w:rFonts w:eastAsia="Times New Roman" w:cs="Times New Roman"/>
          <w:szCs w:val="24"/>
          <w:lang w:eastAsia="tr-TR"/>
        </w:rPr>
        <w:t xml:space="preserve">nın </w:t>
      </w:r>
      <w:proofErr w:type="spellStart"/>
      <w:r w:rsidRPr="00074C14">
        <w:rPr>
          <w:rFonts w:eastAsia="Times New Roman" w:cs="Times New Roman"/>
          <w:szCs w:val="24"/>
          <w:lang w:eastAsia="tr-TR"/>
        </w:rPr>
        <w:t>kısıtını</w:t>
      </w:r>
      <w:proofErr w:type="spellEnd"/>
      <w:r w:rsidRPr="00074C14">
        <w:rPr>
          <w:rFonts w:eastAsia="Times New Roman" w:cs="Times New Roman"/>
          <w:szCs w:val="24"/>
          <w:lang w:eastAsia="tr-TR"/>
        </w:rPr>
        <w:t xml:space="preserve"> oluşturmuştur. Diğer bir ve en önemli kısıt ise çalışmada kullanılan finansal oranların kullanımı değiştikçe sonuçların da değişebileceğinin söylenebileceğidir. </w:t>
      </w:r>
    </w:p>
    <w:p w:rsidR="00471F10" w:rsidRPr="00471F10" w:rsidRDefault="00471F10" w:rsidP="00471F10">
      <w:pPr>
        <w:tabs>
          <w:tab w:val="left" w:pos="1909"/>
        </w:tabs>
        <w:ind w:right="113"/>
        <w:rPr>
          <w:rFonts w:eastAsia="Times New Roman" w:cs="Times New Roman"/>
          <w:szCs w:val="24"/>
          <w:lang w:eastAsia="tr-TR"/>
        </w:rPr>
      </w:pPr>
    </w:p>
    <w:p w:rsidR="00A84AE1" w:rsidRPr="00A84AE1" w:rsidRDefault="00491129" w:rsidP="006661A7">
      <w:pPr>
        <w:pStyle w:val="Balk1"/>
        <w:rPr>
          <w:rFonts w:eastAsia="Times New Roman"/>
          <w:lang w:eastAsia="tr-TR"/>
        </w:rPr>
      </w:pPr>
      <w:bookmarkStart w:id="106" w:name="_Toc56077788"/>
      <w:r w:rsidRPr="00074C14">
        <w:rPr>
          <w:rFonts w:eastAsia="Times New Roman"/>
          <w:lang w:eastAsia="tr-TR"/>
        </w:rPr>
        <w:lastRenderedPageBreak/>
        <w:t>KAYNAKÇA</w:t>
      </w:r>
      <w:bookmarkEnd w:id="106"/>
    </w:p>
    <w:p w:rsidR="00A84AE1" w:rsidRPr="009C5404" w:rsidRDefault="00A84AE1" w:rsidP="00945F49">
      <w:pPr>
        <w:spacing w:after="0"/>
        <w:ind w:hanging="709"/>
        <w:rPr>
          <w:rFonts w:eastAsia="Times New Roman" w:cs="Times New Roman"/>
          <w:b/>
          <w:szCs w:val="24"/>
          <w:lang w:eastAsia="tr-TR"/>
        </w:rPr>
      </w:pPr>
    </w:p>
    <w:p w:rsidR="00A84AE1" w:rsidRDefault="001B068E" w:rsidP="00945F49">
      <w:pPr>
        <w:spacing w:after="120"/>
        <w:ind w:left="709" w:hanging="709"/>
        <w:rPr>
          <w:rFonts w:eastAsia="Times New Roman" w:cs="Times New Roman"/>
          <w:szCs w:val="24"/>
          <w:lang w:eastAsia="tr-TR"/>
        </w:rPr>
      </w:pPr>
      <w:r>
        <w:rPr>
          <w:rFonts w:eastAsia="Times New Roman" w:cs="Times New Roman"/>
          <w:szCs w:val="24"/>
          <w:lang w:eastAsia="tr-TR"/>
        </w:rPr>
        <w:t>Akgül,</w:t>
      </w:r>
      <w:r w:rsidR="00535639">
        <w:rPr>
          <w:rFonts w:eastAsia="Times New Roman" w:cs="Times New Roman"/>
          <w:szCs w:val="24"/>
          <w:lang w:eastAsia="tr-TR"/>
        </w:rPr>
        <w:t xml:space="preserve"> Y</w:t>
      </w:r>
      <w:r>
        <w:rPr>
          <w:rFonts w:eastAsia="Times New Roman" w:cs="Times New Roman"/>
          <w:szCs w:val="24"/>
          <w:lang w:eastAsia="tr-TR"/>
        </w:rPr>
        <w:t xml:space="preserve">. (2019). </w:t>
      </w:r>
      <w:r w:rsidR="008F4E24">
        <w:rPr>
          <w:rFonts w:eastAsia="Times New Roman" w:cs="Times New Roman"/>
          <w:szCs w:val="24"/>
          <w:lang w:eastAsia="tr-TR"/>
        </w:rPr>
        <w:t xml:space="preserve">Çok </w:t>
      </w:r>
      <w:proofErr w:type="gramStart"/>
      <w:r w:rsidR="008F4E24">
        <w:rPr>
          <w:rFonts w:eastAsia="Times New Roman" w:cs="Times New Roman"/>
          <w:szCs w:val="24"/>
          <w:lang w:eastAsia="tr-TR"/>
        </w:rPr>
        <w:t>k</w:t>
      </w:r>
      <w:r w:rsidR="00A84AE1" w:rsidRPr="00074C14">
        <w:rPr>
          <w:rFonts w:eastAsia="Times New Roman" w:cs="Times New Roman"/>
          <w:szCs w:val="24"/>
          <w:lang w:eastAsia="tr-TR"/>
        </w:rPr>
        <w:t>ri</w:t>
      </w:r>
      <w:r w:rsidR="008F4E24">
        <w:rPr>
          <w:rFonts w:eastAsia="Times New Roman" w:cs="Times New Roman"/>
          <w:szCs w:val="24"/>
          <w:lang w:eastAsia="tr-TR"/>
        </w:rPr>
        <w:t>terli</w:t>
      </w:r>
      <w:proofErr w:type="gramEnd"/>
      <w:r w:rsidR="008F4E24">
        <w:rPr>
          <w:rFonts w:eastAsia="Times New Roman" w:cs="Times New Roman"/>
          <w:szCs w:val="24"/>
          <w:lang w:eastAsia="tr-TR"/>
        </w:rPr>
        <w:t xml:space="preserve"> karar verme yöntemleriyle Türk bankacılık sisteminin 2010-2018 yılları a</w:t>
      </w:r>
      <w:r w:rsidR="00A84AE1" w:rsidRPr="00074C14">
        <w:rPr>
          <w:rFonts w:eastAsia="Times New Roman" w:cs="Times New Roman"/>
          <w:szCs w:val="24"/>
          <w:lang w:eastAsia="tr-TR"/>
        </w:rPr>
        <w:t>ra</w:t>
      </w:r>
      <w:r w:rsidR="008F4E24">
        <w:rPr>
          <w:rFonts w:eastAsia="Times New Roman" w:cs="Times New Roman"/>
          <w:szCs w:val="24"/>
          <w:lang w:eastAsia="tr-TR"/>
        </w:rPr>
        <w:t>sındaki p</w:t>
      </w:r>
      <w:r w:rsidR="005B0564">
        <w:rPr>
          <w:rFonts w:eastAsia="Times New Roman" w:cs="Times New Roman"/>
          <w:szCs w:val="24"/>
          <w:lang w:eastAsia="tr-TR"/>
        </w:rPr>
        <w:t>erformansının a</w:t>
      </w:r>
      <w:r>
        <w:rPr>
          <w:rFonts w:eastAsia="Times New Roman" w:cs="Times New Roman"/>
          <w:szCs w:val="24"/>
          <w:lang w:eastAsia="tr-TR"/>
        </w:rPr>
        <w:t>nalizi.</w:t>
      </w:r>
      <w:r w:rsidR="008F4E24">
        <w:rPr>
          <w:rFonts w:eastAsia="Times New Roman" w:cs="Times New Roman"/>
          <w:szCs w:val="24"/>
          <w:lang w:eastAsia="tr-TR"/>
        </w:rPr>
        <w:t xml:space="preserve"> </w:t>
      </w:r>
      <w:r w:rsidR="00A84AE1" w:rsidRPr="001B068E">
        <w:rPr>
          <w:rFonts w:eastAsia="Times New Roman" w:cs="Times New Roman"/>
          <w:szCs w:val="24"/>
          <w:lang w:eastAsia="tr-TR"/>
        </w:rPr>
        <w:t xml:space="preserve">Finans Ekonomi ve Sosyal Araştırmalar Dergisi, </w:t>
      </w:r>
      <w:r>
        <w:rPr>
          <w:rFonts w:eastAsia="Times New Roman" w:cs="Times New Roman"/>
          <w:szCs w:val="24"/>
          <w:lang w:eastAsia="tr-TR"/>
        </w:rPr>
        <w:t xml:space="preserve">4(4), </w:t>
      </w:r>
      <w:r w:rsidR="00B05DB6">
        <w:rPr>
          <w:rFonts w:eastAsia="Times New Roman" w:cs="Times New Roman"/>
          <w:szCs w:val="24"/>
          <w:lang w:eastAsia="tr-TR"/>
        </w:rPr>
        <w:t>567-582</w:t>
      </w:r>
      <w:r w:rsidR="00A84AE1" w:rsidRPr="00074C14">
        <w:rPr>
          <w:rFonts w:eastAsia="Times New Roman" w:cs="Times New Roman"/>
          <w:szCs w:val="24"/>
          <w:lang w:eastAsia="tr-TR"/>
        </w:rPr>
        <w:t>.</w:t>
      </w:r>
    </w:p>
    <w:p w:rsidR="00A84AE1" w:rsidRPr="00074C14" w:rsidRDefault="001B068E"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 xml:space="preserve">Aksoy, D. (2011). </w:t>
      </w:r>
      <w:r w:rsidR="00A84AE1" w:rsidRPr="00074C14">
        <w:rPr>
          <w:rFonts w:eastAsia="Times New Roman" w:cs="Times New Roman"/>
          <w:szCs w:val="24"/>
          <w:lang w:eastAsia="tr-TR"/>
        </w:rPr>
        <w:t xml:space="preserve">Türkiye’deki </w:t>
      </w:r>
      <w:r w:rsidR="00A84AE1" w:rsidRPr="005B0564">
        <w:t>Mevduat Bankalarının Finansal Performansları</w:t>
      </w:r>
      <w:r w:rsidRPr="005B0564">
        <w:t>nın Ölçümü Üzerine Bir Uygulama.</w:t>
      </w:r>
      <w:r>
        <w:rPr>
          <w:rFonts w:eastAsia="Times New Roman" w:cs="Times New Roman"/>
          <w:szCs w:val="24"/>
          <w:lang w:eastAsia="tr-TR"/>
        </w:rPr>
        <w:t xml:space="preserve"> </w:t>
      </w:r>
      <w:proofErr w:type="gramStart"/>
      <w:r>
        <w:rPr>
          <w:rFonts w:eastAsia="Times New Roman" w:cs="Times New Roman"/>
          <w:szCs w:val="24"/>
          <w:lang w:eastAsia="tr-TR"/>
        </w:rPr>
        <w:t>(Yüksek lisans tezi) Marmara Üniversitesi,</w:t>
      </w:r>
      <w:r w:rsidR="00A84AE1" w:rsidRPr="00074C14">
        <w:rPr>
          <w:rFonts w:eastAsia="Times New Roman" w:cs="Times New Roman"/>
          <w:szCs w:val="24"/>
          <w:lang w:eastAsia="tr-TR"/>
        </w:rPr>
        <w:t xml:space="preserve"> İstanbul.</w:t>
      </w:r>
      <w:proofErr w:type="gramEnd"/>
    </w:p>
    <w:p w:rsidR="00A84AE1" w:rsidRDefault="001B068E"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Akyüz</w:t>
      </w:r>
      <w:r w:rsidR="00C606CB">
        <w:rPr>
          <w:rFonts w:eastAsia="Times New Roman" w:cs="Times New Roman"/>
          <w:szCs w:val="24"/>
          <w:lang w:eastAsia="tr-TR"/>
        </w:rPr>
        <w:t>,</w:t>
      </w:r>
      <w:r>
        <w:rPr>
          <w:rFonts w:eastAsia="Times New Roman" w:cs="Times New Roman"/>
          <w:szCs w:val="24"/>
          <w:lang w:eastAsia="tr-TR"/>
        </w:rPr>
        <w:t xml:space="preserve"> İ</w:t>
      </w:r>
      <w:proofErr w:type="gramStart"/>
      <w:r>
        <w:rPr>
          <w:rFonts w:eastAsia="Times New Roman" w:cs="Times New Roman"/>
          <w:szCs w:val="24"/>
          <w:lang w:eastAsia="tr-TR"/>
        </w:rPr>
        <w:t>.</w:t>
      </w:r>
      <w:r w:rsidR="00A84AE1" w:rsidRPr="00074C14">
        <w:rPr>
          <w:rFonts w:eastAsia="Times New Roman" w:cs="Times New Roman"/>
          <w:szCs w:val="24"/>
          <w:lang w:eastAsia="tr-TR"/>
        </w:rPr>
        <w:t>,</w:t>
      </w:r>
      <w:proofErr w:type="gramEnd"/>
      <w:r>
        <w:rPr>
          <w:rFonts w:eastAsia="Times New Roman" w:cs="Times New Roman"/>
          <w:szCs w:val="24"/>
          <w:lang w:eastAsia="tr-TR"/>
        </w:rPr>
        <w:t xml:space="preserve"> Aydemir B., Bayram B. Ç., ve Akyüz K. C. (2019). </w:t>
      </w:r>
      <w:r w:rsidR="00A84AE1" w:rsidRPr="00074C14">
        <w:rPr>
          <w:rFonts w:eastAsia="Times New Roman" w:cs="Times New Roman"/>
          <w:szCs w:val="24"/>
          <w:lang w:eastAsia="tr-TR"/>
        </w:rPr>
        <w:t xml:space="preserve">Orman </w:t>
      </w:r>
      <w:r w:rsidR="005B0564" w:rsidRPr="00074C14">
        <w:rPr>
          <w:rFonts w:eastAsia="Times New Roman" w:cs="Times New Roman"/>
          <w:szCs w:val="24"/>
          <w:lang w:eastAsia="tr-TR"/>
        </w:rPr>
        <w:t>ürünleri işletmelerinin finansal perform</w:t>
      </w:r>
      <w:r w:rsidR="005B0564">
        <w:rPr>
          <w:rFonts w:eastAsia="Times New Roman" w:cs="Times New Roman"/>
          <w:szCs w:val="24"/>
          <w:lang w:eastAsia="tr-TR"/>
        </w:rPr>
        <w:t xml:space="preserve">anslarının </w:t>
      </w:r>
      <w:r w:rsidR="00F32538">
        <w:rPr>
          <w:rFonts w:eastAsia="Times New Roman" w:cs="Times New Roman"/>
          <w:szCs w:val="24"/>
          <w:lang w:eastAsia="tr-TR"/>
        </w:rPr>
        <w:t>ENTROPİ temelli TOPSİ</w:t>
      </w:r>
      <w:r w:rsidR="00F32538" w:rsidRPr="00074C14">
        <w:rPr>
          <w:rFonts w:eastAsia="Times New Roman" w:cs="Times New Roman"/>
          <w:szCs w:val="24"/>
          <w:lang w:eastAsia="tr-TR"/>
        </w:rPr>
        <w:t>S</w:t>
      </w:r>
      <w:r w:rsidR="005B0564" w:rsidRPr="00074C14">
        <w:rPr>
          <w:rFonts w:eastAsia="Times New Roman" w:cs="Times New Roman"/>
          <w:szCs w:val="24"/>
          <w:lang w:eastAsia="tr-TR"/>
        </w:rPr>
        <w:t xml:space="preserve"> yöntemi ile k</w:t>
      </w:r>
      <w:r w:rsidR="005B0564">
        <w:rPr>
          <w:rFonts w:eastAsia="Times New Roman" w:cs="Times New Roman"/>
          <w:szCs w:val="24"/>
          <w:lang w:eastAsia="tr-TR"/>
        </w:rPr>
        <w:t>arşılaştırılması</w:t>
      </w:r>
      <w:r>
        <w:rPr>
          <w:rFonts w:eastAsia="Times New Roman" w:cs="Times New Roman"/>
          <w:szCs w:val="24"/>
          <w:lang w:eastAsia="tr-TR"/>
        </w:rPr>
        <w:t>: Artvin Örneği</w:t>
      </w:r>
      <w:r w:rsidR="00A84AE1" w:rsidRPr="00074C14">
        <w:rPr>
          <w:rFonts w:eastAsia="Times New Roman" w:cs="Times New Roman"/>
          <w:szCs w:val="24"/>
          <w:lang w:eastAsia="tr-TR"/>
        </w:rPr>
        <w:t xml:space="preserve">, </w:t>
      </w:r>
      <w:r w:rsidR="00A84AE1" w:rsidRPr="001B068E">
        <w:rPr>
          <w:rFonts w:eastAsia="Times New Roman" w:cs="Times New Roman"/>
          <w:szCs w:val="24"/>
          <w:lang w:eastAsia="tr-TR"/>
        </w:rPr>
        <w:t>Batı Orman Fakültesi Dergisi,</w:t>
      </w:r>
      <w:r>
        <w:rPr>
          <w:rFonts w:eastAsia="Times New Roman" w:cs="Times New Roman"/>
          <w:szCs w:val="24"/>
          <w:lang w:eastAsia="tr-TR"/>
        </w:rPr>
        <w:t>21(1),</w:t>
      </w:r>
      <w:r w:rsidR="00A84AE1" w:rsidRPr="00074C14">
        <w:rPr>
          <w:rFonts w:eastAsia="Times New Roman" w:cs="Times New Roman"/>
          <w:szCs w:val="24"/>
          <w:lang w:eastAsia="tr-TR"/>
        </w:rPr>
        <w:t xml:space="preserve"> 136-146.</w:t>
      </w:r>
    </w:p>
    <w:p w:rsidR="00A84AE1" w:rsidRDefault="00C606CB"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Alacalı, S. (2017).</w:t>
      </w:r>
      <w:r w:rsidR="00A84AE1">
        <w:rPr>
          <w:rFonts w:eastAsia="Times New Roman" w:cs="Times New Roman"/>
          <w:szCs w:val="24"/>
          <w:lang w:eastAsia="tr-TR"/>
        </w:rPr>
        <w:t xml:space="preserve"> Gıda Sektöründe İthalat Süreçlerinin İ</w:t>
      </w:r>
      <w:r w:rsidR="003A458D">
        <w:rPr>
          <w:rFonts w:eastAsia="Times New Roman" w:cs="Times New Roman"/>
          <w:szCs w:val="24"/>
          <w:lang w:eastAsia="tr-TR"/>
        </w:rPr>
        <w:t xml:space="preserve">ncelenmesi ve Duru </w:t>
      </w:r>
      <w:proofErr w:type="spellStart"/>
      <w:r w:rsidR="003A458D">
        <w:rPr>
          <w:rFonts w:eastAsia="Times New Roman" w:cs="Times New Roman"/>
          <w:szCs w:val="24"/>
          <w:lang w:eastAsia="tr-TR"/>
        </w:rPr>
        <w:t>Trade</w:t>
      </w:r>
      <w:proofErr w:type="spellEnd"/>
      <w:r w:rsidR="003A458D">
        <w:rPr>
          <w:rFonts w:eastAsia="Times New Roman" w:cs="Times New Roman"/>
          <w:szCs w:val="24"/>
          <w:lang w:eastAsia="tr-TR"/>
        </w:rPr>
        <w:t xml:space="preserve"> Örneği. (Yüksek Lisans Tezi)</w:t>
      </w:r>
      <w:r w:rsidR="00A84AE1">
        <w:rPr>
          <w:rFonts w:eastAsia="Times New Roman" w:cs="Times New Roman"/>
          <w:szCs w:val="24"/>
          <w:lang w:eastAsia="tr-TR"/>
        </w:rPr>
        <w:t xml:space="preserve"> İstanbul </w:t>
      </w:r>
      <w:r w:rsidR="00F32538">
        <w:rPr>
          <w:rFonts w:eastAsia="Times New Roman" w:cs="Times New Roman"/>
          <w:szCs w:val="24"/>
          <w:lang w:eastAsia="tr-TR"/>
        </w:rPr>
        <w:t>AREL</w:t>
      </w:r>
      <w:r w:rsidR="00A84AE1">
        <w:rPr>
          <w:rFonts w:eastAsia="Times New Roman" w:cs="Times New Roman"/>
          <w:szCs w:val="24"/>
          <w:lang w:eastAsia="tr-TR"/>
        </w:rPr>
        <w:t xml:space="preserve"> Üniversitesi, İstanbul.</w:t>
      </w:r>
    </w:p>
    <w:p w:rsidR="00A84AE1" w:rsidRDefault="003A458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Altuğ, S. (2015).</w:t>
      </w:r>
      <w:r w:rsidR="00A84AE1">
        <w:rPr>
          <w:rFonts w:eastAsia="Times New Roman" w:cs="Times New Roman"/>
          <w:szCs w:val="24"/>
          <w:lang w:eastAsia="tr-TR"/>
        </w:rPr>
        <w:t xml:space="preserve"> Gıda Sektöründe Mal</w:t>
      </w:r>
      <w:r>
        <w:rPr>
          <w:rFonts w:eastAsia="Times New Roman" w:cs="Times New Roman"/>
          <w:szCs w:val="24"/>
          <w:lang w:eastAsia="tr-TR"/>
        </w:rPr>
        <w:t>iyet Muhasebesi ve Bir Uygulama.(Yüksek lisans t</w:t>
      </w:r>
      <w:r w:rsidR="00A84AE1">
        <w:rPr>
          <w:rFonts w:eastAsia="Times New Roman" w:cs="Times New Roman"/>
          <w:szCs w:val="24"/>
          <w:lang w:eastAsia="tr-TR"/>
        </w:rPr>
        <w:t>ezi</w:t>
      </w:r>
      <w:r>
        <w:rPr>
          <w:rFonts w:eastAsia="Times New Roman" w:cs="Times New Roman"/>
          <w:szCs w:val="24"/>
          <w:lang w:eastAsia="tr-TR"/>
        </w:rPr>
        <w:t>)</w:t>
      </w:r>
      <w:r w:rsidR="005B0564">
        <w:rPr>
          <w:rFonts w:eastAsia="Times New Roman" w:cs="Times New Roman"/>
          <w:szCs w:val="24"/>
          <w:lang w:eastAsia="tr-TR"/>
        </w:rPr>
        <w:t xml:space="preserve"> </w:t>
      </w:r>
      <w:r>
        <w:rPr>
          <w:rFonts w:eastAsia="Times New Roman" w:cs="Times New Roman"/>
          <w:szCs w:val="24"/>
          <w:lang w:eastAsia="tr-TR"/>
        </w:rPr>
        <w:t xml:space="preserve">Okan Üniversitesi, </w:t>
      </w:r>
      <w:r w:rsidR="00A84AE1">
        <w:rPr>
          <w:rFonts w:eastAsia="Times New Roman" w:cs="Times New Roman"/>
          <w:szCs w:val="24"/>
          <w:lang w:eastAsia="tr-TR"/>
        </w:rPr>
        <w:t>İstanbul.</w:t>
      </w:r>
    </w:p>
    <w:p w:rsidR="00A84AE1" w:rsidRPr="00074C14" w:rsidRDefault="003A458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 xml:space="preserve">Aslan, İ. (2019). </w:t>
      </w:r>
      <w:r w:rsidR="00A84AE1">
        <w:rPr>
          <w:rFonts w:eastAsia="Times New Roman" w:cs="Times New Roman"/>
          <w:szCs w:val="24"/>
          <w:lang w:eastAsia="tr-TR"/>
        </w:rPr>
        <w:t>Finansal Performansın Fir</w:t>
      </w:r>
      <w:r w:rsidR="00D22E94">
        <w:rPr>
          <w:rFonts w:eastAsia="Times New Roman" w:cs="Times New Roman"/>
          <w:szCs w:val="24"/>
          <w:lang w:eastAsia="tr-TR"/>
        </w:rPr>
        <w:t xml:space="preserve">ma Değeri Üzerine Etkisi </w:t>
      </w:r>
      <w:r w:rsidR="00F32538">
        <w:rPr>
          <w:rFonts w:eastAsia="Times New Roman" w:cs="Times New Roman"/>
          <w:szCs w:val="24"/>
          <w:lang w:eastAsia="tr-TR"/>
        </w:rPr>
        <w:t>BİST’</w:t>
      </w:r>
      <w:r w:rsidR="00D22E94">
        <w:rPr>
          <w:rFonts w:eastAsia="Times New Roman" w:cs="Times New Roman"/>
          <w:szCs w:val="24"/>
          <w:lang w:eastAsia="tr-TR"/>
        </w:rPr>
        <w:t xml:space="preserve"> da </w:t>
      </w:r>
      <w:r w:rsidR="00A84AE1">
        <w:rPr>
          <w:rFonts w:eastAsia="Times New Roman" w:cs="Times New Roman"/>
          <w:szCs w:val="24"/>
          <w:lang w:eastAsia="tr-TR"/>
        </w:rPr>
        <w:t>Gıda Sek</w:t>
      </w:r>
      <w:r>
        <w:rPr>
          <w:rFonts w:eastAsia="Times New Roman" w:cs="Times New Roman"/>
          <w:szCs w:val="24"/>
          <w:lang w:eastAsia="tr-TR"/>
        </w:rPr>
        <w:t xml:space="preserve">törü Üzerine </w:t>
      </w:r>
      <w:r w:rsidR="00F32538">
        <w:rPr>
          <w:rFonts w:eastAsia="Times New Roman" w:cs="Times New Roman"/>
          <w:szCs w:val="24"/>
          <w:lang w:eastAsia="tr-TR"/>
        </w:rPr>
        <w:t>Ampirik</w:t>
      </w:r>
      <w:r>
        <w:rPr>
          <w:rFonts w:eastAsia="Times New Roman" w:cs="Times New Roman"/>
          <w:szCs w:val="24"/>
          <w:lang w:eastAsia="tr-TR"/>
        </w:rPr>
        <w:t xml:space="preserve"> Bi</w:t>
      </w:r>
      <w:r w:rsidR="00955AB3">
        <w:rPr>
          <w:rFonts w:eastAsia="Times New Roman" w:cs="Times New Roman"/>
          <w:szCs w:val="24"/>
          <w:lang w:eastAsia="tr-TR"/>
        </w:rPr>
        <w:t xml:space="preserve">r Çalışma. </w:t>
      </w:r>
      <w:proofErr w:type="gramStart"/>
      <w:r w:rsidR="00955AB3">
        <w:rPr>
          <w:rFonts w:eastAsia="Times New Roman" w:cs="Times New Roman"/>
          <w:szCs w:val="24"/>
          <w:lang w:eastAsia="tr-TR"/>
        </w:rPr>
        <w:t xml:space="preserve">(Yüksek lisans tezi) </w:t>
      </w:r>
      <w:r w:rsidR="00A84AE1">
        <w:rPr>
          <w:rFonts w:eastAsia="Times New Roman" w:cs="Times New Roman"/>
          <w:szCs w:val="24"/>
          <w:lang w:eastAsia="tr-TR"/>
        </w:rPr>
        <w:t>Gaziantep Üniversitesi, Gaziantep.</w:t>
      </w:r>
      <w:proofErr w:type="gramEnd"/>
    </w:p>
    <w:p w:rsidR="00A84AE1" w:rsidRPr="00074C14" w:rsidRDefault="005F55B6"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Avcı, T. ve Çınaroğlu, E.</w:t>
      </w:r>
      <w:r w:rsidR="0087072D">
        <w:rPr>
          <w:rFonts w:eastAsia="Times New Roman" w:cs="Times New Roman"/>
          <w:szCs w:val="24"/>
          <w:lang w:eastAsia="tr-TR"/>
        </w:rPr>
        <w:t xml:space="preserve"> (2018).</w:t>
      </w:r>
      <w:r w:rsidR="005B0564">
        <w:rPr>
          <w:rFonts w:eastAsia="Times New Roman" w:cs="Times New Roman"/>
          <w:szCs w:val="24"/>
          <w:lang w:eastAsia="tr-TR"/>
        </w:rPr>
        <w:t xml:space="preserve"> </w:t>
      </w:r>
      <w:r w:rsidR="00F32538">
        <w:rPr>
          <w:rFonts w:eastAsia="Times New Roman" w:cs="Times New Roman"/>
          <w:szCs w:val="24"/>
          <w:lang w:eastAsia="tr-TR"/>
        </w:rPr>
        <w:t>A</w:t>
      </w:r>
      <w:r w:rsidR="00F32538" w:rsidRPr="00074C14">
        <w:rPr>
          <w:rFonts w:eastAsia="Times New Roman" w:cs="Times New Roman"/>
          <w:szCs w:val="24"/>
          <w:lang w:eastAsia="tr-TR"/>
        </w:rPr>
        <w:t>HP</w:t>
      </w:r>
      <w:r w:rsidR="005B0564" w:rsidRPr="00074C14">
        <w:rPr>
          <w:rFonts w:eastAsia="Times New Roman" w:cs="Times New Roman"/>
          <w:szCs w:val="24"/>
          <w:lang w:eastAsia="tr-TR"/>
        </w:rPr>
        <w:t xml:space="preserve"> temelli </w:t>
      </w:r>
      <w:r w:rsidR="00F32538" w:rsidRPr="00074C14">
        <w:rPr>
          <w:rFonts w:eastAsia="Times New Roman" w:cs="Times New Roman"/>
          <w:szCs w:val="24"/>
          <w:lang w:eastAsia="tr-TR"/>
        </w:rPr>
        <w:t>TOPSİS</w:t>
      </w:r>
      <w:r w:rsidR="005B0564" w:rsidRPr="00074C14">
        <w:rPr>
          <w:rFonts w:eastAsia="Times New Roman" w:cs="Times New Roman"/>
          <w:szCs w:val="24"/>
          <w:lang w:eastAsia="tr-TR"/>
        </w:rPr>
        <w:t xml:space="preserve"> yaklaşımı </w:t>
      </w:r>
      <w:r w:rsidR="005B0564">
        <w:rPr>
          <w:rFonts w:eastAsia="Times New Roman" w:cs="Times New Roman"/>
          <w:szCs w:val="24"/>
          <w:lang w:eastAsia="tr-TR"/>
        </w:rPr>
        <w:t>i</w:t>
      </w:r>
      <w:r w:rsidR="005B0564" w:rsidRPr="00074C14">
        <w:rPr>
          <w:rFonts w:eastAsia="Times New Roman" w:cs="Times New Roman"/>
          <w:szCs w:val="24"/>
          <w:lang w:eastAsia="tr-TR"/>
        </w:rPr>
        <w:t xml:space="preserve">le havayolu işletmelerinin </w:t>
      </w:r>
      <w:r w:rsidR="005B0564">
        <w:rPr>
          <w:rFonts w:eastAsia="Times New Roman" w:cs="Times New Roman"/>
          <w:szCs w:val="24"/>
          <w:lang w:eastAsia="tr-TR"/>
        </w:rPr>
        <w:t>finansal performans değerlemesi</w:t>
      </w:r>
      <w:r w:rsidR="00D63ACD">
        <w:rPr>
          <w:rFonts w:eastAsia="Times New Roman" w:cs="Times New Roman"/>
          <w:szCs w:val="24"/>
          <w:lang w:eastAsia="tr-TR"/>
        </w:rPr>
        <w:t>.</w:t>
      </w:r>
      <w:r w:rsidR="00955AB3">
        <w:rPr>
          <w:rFonts w:eastAsia="Times New Roman" w:cs="Times New Roman"/>
          <w:szCs w:val="24"/>
          <w:lang w:eastAsia="tr-TR"/>
        </w:rPr>
        <w:t xml:space="preserve"> </w:t>
      </w:r>
      <w:r>
        <w:rPr>
          <w:rFonts w:eastAsia="Times New Roman" w:cs="Times New Roman"/>
          <w:szCs w:val="24"/>
          <w:lang w:eastAsia="tr-TR"/>
        </w:rPr>
        <w:t>Cumhuriyet Üniversitesi</w:t>
      </w:r>
      <w:r w:rsidR="00A84AE1" w:rsidRPr="005F55B6">
        <w:rPr>
          <w:rFonts w:eastAsia="Times New Roman" w:cs="Times New Roman"/>
          <w:szCs w:val="24"/>
          <w:lang w:eastAsia="tr-TR"/>
        </w:rPr>
        <w:t xml:space="preserve"> İktisadi ve İdari Bilimler Dergisi,</w:t>
      </w:r>
      <w:r>
        <w:rPr>
          <w:rFonts w:eastAsia="Times New Roman" w:cs="Times New Roman"/>
          <w:szCs w:val="24"/>
          <w:lang w:eastAsia="tr-TR"/>
        </w:rPr>
        <w:t>19(1),</w:t>
      </w:r>
      <w:r w:rsidR="00A84AE1" w:rsidRPr="00074C14">
        <w:rPr>
          <w:rFonts w:eastAsia="Times New Roman" w:cs="Times New Roman"/>
          <w:szCs w:val="24"/>
          <w:lang w:eastAsia="tr-TR"/>
        </w:rPr>
        <w:t xml:space="preserve"> 316-335.</w:t>
      </w:r>
    </w:p>
    <w:p w:rsidR="00A84AE1" w:rsidRPr="0056413D" w:rsidRDefault="0087072D" w:rsidP="0056413D">
      <w:pPr>
        <w:spacing w:after="120"/>
        <w:ind w:left="709" w:hanging="709"/>
        <w:rPr>
          <w:rFonts w:eastAsia="Times New Roman" w:cs="Times New Roman"/>
          <w:szCs w:val="24"/>
          <w:lang w:eastAsia="tr-TR"/>
        </w:rPr>
      </w:pPr>
      <w:r>
        <w:rPr>
          <w:rFonts w:eastAsia="Times New Roman" w:cs="Times New Roman"/>
          <w:szCs w:val="24"/>
          <w:lang w:eastAsia="tr-TR"/>
        </w:rPr>
        <w:t>Ayaydın, H</w:t>
      </w:r>
      <w:proofErr w:type="gramStart"/>
      <w:r>
        <w:rPr>
          <w:rFonts w:eastAsia="Times New Roman" w:cs="Times New Roman"/>
          <w:szCs w:val="24"/>
          <w:lang w:eastAsia="tr-TR"/>
        </w:rPr>
        <w:t>.,</w:t>
      </w:r>
      <w:proofErr w:type="gramEnd"/>
      <w:r>
        <w:rPr>
          <w:rFonts w:eastAsia="Times New Roman" w:cs="Times New Roman"/>
          <w:szCs w:val="24"/>
          <w:lang w:eastAsia="tr-TR"/>
        </w:rPr>
        <w:t xml:space="preserve"> Durmuş, S. ve Pala, F. (2017). </w:t>
      </w:r>
      <w:r w:rsidR="00A84AE1">
        <w:rPr>
          <w:rFonts w:eastAsia="Times New Roman" w:cs="Times New Roman"/>
          <w:szCs w:val="24"/>
          <w:lang w:eastAsia="tr-TR"/>
        </w:rPr>
        <w:t xml:space="preserve">Gri </w:t>
      </w:r>
      <w:r w:rsidR="005B0564">
        <w:rPr>
          <w:rFonts w:eastAsia="Times New Roman" w:cs="Times New Roman"/>
          <w:szCs w:val="24"/>
          <w:lang w:eastAsia="tr-TR"/>
        </w:rPr>
        <w:t xml:space="preserve">ilişkisel analiz </w:t>
      </w:r>
      <w:r w:rsidR="005B0564" w:rsidRPr="0056413D">
        <w:rPr>
          <w:rFonts w:eastAsia="Times New Roman" w:cs="Times New Roman"/>
          <w:szCs w:val="24"/>
          <w:lang w:eastAsia="tr-TR"/>
        </w:rPr>
        <w:t xml:space="preserve">yöntemiyle </w:t>
      </w:r>
      <w:proofErr w:type="spellStart"/>
      <w:r w:rsidR="005B0564" w:rsidRPr="0056413D">
        <w:rPr>
          <w:rFonts w:eastAsia="Times New Roman" w:cs="Times New Roman"/>
          <w:szCs w:val="24"/>
          <w:lang w:eastAsia="tr-TR"/>
        </w:rPr>
        <w:t>türk</w:t>
      </w:r>
      <w:proofErr w:type="spellEnd"/>
      <w:r w:rsidR="005B0564" w:rsidRPr="0056413D">
        <w:rPr>
          <w:rFonts w:eastAsia="Times New Roman" w:cs="Times New Roman"/>
          <w:szCs w:val="24"/>
          <w:lang w:eastAsia="tr-TR"/>
        </w:rPr>
        <w:t xml:space="preserve"> lojistik</w:t>
      </w:r>
      <w:r w:rsidR="005B0564">
        <w:rPr>
          <w:rFonts w:eastAsia="Times New Roman" w:cs="Times New Roman"/>
          <w:szCs w:val="24"/>
          <w:lang w:eastAsia="tr-TR"/>
        </w:rPr>
        <w:t xml:space="preserve"> firmalarında performans ölçümü.</w:t>
      </w:r>
      <w:r w:rsidR="005B131D">
        <w:rPr>
          <w:rFonts w:eastAsia="Times New Roman" w:cs="Times New Roman"/>
          <w:szCs w:val="24"/>
          <w:lang w:eastAsia="tr-TR"/>
        </w:rPr>
        <w:t xml:space="preserve"> </w:t>
      </w:r>
      <w:r w:rsidR="00A84AE1" w:rsidRPr="0087072D">
        <w:rPr>
          <w:rFonts w:eastAsia="Times New Roman" w:cs="Times New Roman"/>
          <w:szCs w:val="24"/>
          <w:lang w:eastAsia="tr-TR"/>
        </w:rPr>
        <w:t xml:space="preserve">Gümüşhane Üniversitesi Sosyal Bilimler Enstitüsü Elektronik Dergisi, </w:t>
      </w:r>
      <w:r>
        <w:rPr>
          <w:rFonts w:eastAsia="Times New Roman" w:cs="Times New Roman"/>
          <w:szCs w:val="24"/>
          <w:lang w:eastAsia="tr-TR"/>
        </w:rPr>
        <w:t xml:space="preserve">8(21), </w:t>
      </w:r>
      <w:r w:rsidR="00A84AE1" w:rsidRPr="0056413D">
        <w:rPr>
          <w:rFonts w:eastAsia="Times New Roman" w:cs="Times New Roman"/>
          <w:szCs w:val="24"/>
          <w:lang w:eastAsia="tr-TR"/>
        </w:rPr>
        <w:t>77-94.</w:t>
      </w:r>
    </w:p>
    <w:p w:rsidR="00A84AE1" w:rsidRDefault="00A1540D" w:rsidP="0056413D">
      <w:pPr>
        <w:spacing w:after="120"/>
        <w:ind w:left="709" w:hanging="709"/>
        <w:rPr>
          <w:rFonts w:eastAsia="Times New Roman" w:cs="Times New Roman"/>
          <w:szCs w:val="24"/>
          <w:lang w:eastAsia="tr-TR"/>
        </w:rPr>
      </w:pPr>
      <w:r>
        <w:rPr>
          <w:rFonts w:eastAsia="Times New Roman" w:cs="Times New Roman"/>
          <w:szCs w:val="24"/>
          <w:lang w:eastAsia="tr-TR"/>
        </w:rPr>
        <w:t>Ayçin</w:t>
      </w:r>
      <w:r w:rsidR="003C5562">
        <w:rPr>
          <w:rFonts w:eastAsia="Times New Roman" w:cs="Times New Roman"/>
          <w:szCs w:val="24"/>
          <w:lang w:eastAsia="tr-TR"/>
        </w:rPr>
        <w:t>,</w:t>
      </w:r>
      <w:r w:rsidR="00A84AE1" w:rsidRPr="0056413D">
        <w:rPr>
          <w:rFonts w:eastAsia="Times New Roman" w:cs="Times New Roman"/>
          <w:szCs w:val="24"/>
          <w:lang w:eastAsia="tr-TR"/>
        </w:rPr>
        <w:t xml:space="preserve"> E</w:t>
      </w:r>
      <w:r>
        <w:rPr>
          <w:rFonts w:eastAsia="Times New Roman" w:cs="Times New Roman"/>
          <w:szCs w:val="24"/>
          <w:lang w:eastAsia="tr-TR"/>
        </w:rPr>
        <w:t xml:space="preserve">. ve Güçlü, P. (2020). </w:t>
      </w:r>
      <w:r w:rsidR="00D71A6D" w:rsidRPr="0056413D">
        <w:rPr>
          <w:rFonts w:eastAsia="Times New Roman" w:cs="Times New Roman"/>
          <w:szCs w:val="24"/>
          <w:lang w:eastAsia="tr-TR"/>
        </w:rPr>
        <w:t>BİST</w:t>
      </w:r>
      <w:r w:rsidR="00A84AE1" w:rsidRPr="0056413D">
        <w:rPr>
          <w:rFonts w:eastAsia="Times New Roman" w:cs="Times New Roman"/>
          <w:szCs w:val="24"/>
          <w:lang w:eastAsia="tr-TR"/>
        </w:rPr>
        <w:t xml:space="preserve"> </w:t>
      </w:r>
      <w:r w:rsidR="005B0564" w:rsidRPr="0056413D">
        <w:rPr>
          <w:rFonts w:eastAsia="Times New Roman" w:cs="Times New Roman"/>
          <w:szCs w:val="24"/>
          <w:lang w:eastAsia="tr-TR"/>
        </w:rPr>
        <w:t xml:space="preserve">ticaret endeksinde yer alan işletmelerin finansal performanslarının </w:t>
      </w:r>
      <w:r w:rsidR="00D71A6D">
        <w:rPr>
          <w:rFonts w:eastAsia="Times New Roman" w:cs="Times New Roman"/>
          <w:szCs w:val="24"/>
          <w:lang w:eastAsia="tr-TR"/>
        </w:rPr>
        <w:t>ENTROPİ ve</w:t>
      </w:r>
      <w:r w:rsidR="00D71A6D" w:rsidRPr="0056413D">
        <w:rPr>
          <w:rFonts w:eastAsia="Times New Roman" w:cs="Times New Roman"/>
          <w:szCs w:val="24"/>
          <w:lang w:eastAsia="tr-TR"/>
        </w:rPr>
        <w:t xml:space="preserve"> MAIRCA </w:t>
      </w:r>
      <w:r w:rsidR="005B0564" w:rsidRPr="0056413D">
        <w:rPr>
          <w:rFonts w:eastAsia="Times New Roman" w:cs="Times New Roman"/>
          <w:szCs w:val="24"/>
          <w:lang w:eastAsia="tr-TR"/>
        </w:rPr>
        <w:t>y</w:t>
      </w:r>
      <w:r w:rsidR="005B0564">
        <w:rPr>
          <w:rFonts w:eastAsia="Times New Roman" w:cs="Times New Roman"/>
          <w:szCs w:val="24"/>
          <w:lang w:eastAsia="tr-TR"/>
        </w:rPr>
        <w:t xml:space="preserve">öntemleri ile değerlendirilmesi. </w:t>
      </w:r>
      <w:r w:rsidR="00A84AE1" w:rsidRPr="00A1540D">
        <w:rPr>
          <w:rFonts w:eastAsia="Times New Roman" w:cs="Times New Roman"/>
          <w:szCs w:val="24"/>
          <w:lang w:eastAsia="tr-TR"/>
        </w:rPr>
        <w:t>Muhasebe ve Finansman Dergisi,</w:t>
      </w:r>
      <w:r>
        <w:rPr>
          <w:rFonts w:eastAsia="Times New Roman" w:cs="Times New Roman"/>
          <w:szCs w:val="24"/>
          <w:lang w:eastAsia="tr-TR"/>
        </w:rPr>
        <w:t xml:space="preserve">(85), </w:t>
      </w:r>
      <w:r w:rsidR="00A84AE1" w:rsidRPr="0056413D">
        <w:rPr>
          <w:rFonts w:eastAsia="Times New Roman" w:cs="Times New Roman"/>
          <w:szCs w:val="24"/>
          <w:lang w:eastAsia="tr-TR"/>
        </w:rPr>
        <w:t xml:space="preserve"> 287-312.</w:t>
      </w:r>
    </w:p>
    <w:p w:rsidR="00955AB3" w:rsidRDefault="00955AB3" w:rsidP="0056413D">
      <w:pPr>
        <w:spacing w:after="120"/>
        <w:ind w:left="709" w:hanging="709"/>
        <w:rPr>
          <w:rFonts w:eastAsia="Times New Roman" w:cs="Times New Roman"/>
          <w:szCs w:val="24"/>
          <w:lang w:eastAsia="tr-TR"/>
        </w:rPr>
      </w:pPr>
    </w:p>
    <w:p w:rsidR="001C4074" w:rsidRDefault="00D63AC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lastRenderedPageBreak/>
        <w:t>Ayçin</w:t>
      </w:r>
      <w:r w:rsidR="003C5562">
        <w:rPr>
          <w:rFonts w:eastAsia="Times New Roman" w:cs="Times New Roman"/>
          <w:szCs w:val="24"/>
          <w:lang w:eastAsia="tr-TR"/>
        </w:rPr>
        <w:t>,</w:t>
      </w:r>
      <w:r>
        <w:rPr>
          <w:rFonts w:eastAsia="Times New Roman" w:cs="Times New Roman"/>
          <w:szCs w:val="24"/>
          <w:lang w:eastAsia="tr-TR"/>
        </w:rPr>
        <w:t xml:space="preserve"> E. (2018). </w:t>
      </w:r>
      <w:r w:rsidR="00D71A6D">
        <w:rPr>
          <w:rFonts w:eastAsia="Times New Roman" w:cs="Times New Roman"/>
          <w:szCs w:val="24"/>
          <w:lang w:eastAsia="tr-TR"/>
        </w:rPr>
        <w:t>BİST</w:t>
      </w:r>
      <w:r w:rsidR="00A84AE1" w:rsidRPr="00074C14">
        <w:rPr>
          <w:rFonts w:eastAsia="Times New Roman" w:cs="Times New Roman"/>
          <w:szCs w:val="24"/>
          <w:lang w:eastAsia="tr-TR"/>
        </w:rPr>
        <w:t xml:space="preserve"> </w:t>
      </w:r>
      <w:r w:rsidR="005B0564" w:rsidRPr="00074C14">
        <w:rPr>
          <w:rFonts w:eastAsia="Times New Roman" w:cs="Times New Roman"/>
          <w:szCs w:val="24"/>
          <w:lang w:eastAsia="tr-TR"/>
        </w:rPr>
        <w:t xml:space="preserve">menkul kıymet yatırım ortakları endeksinde </w:t>
      </w:r>
      <w:r w:rsidR="00D71A6D" w:rsidRPr="00074C14">
        <w:rPr>
          <w:rFonts w:eastAsia="Times New Roman" w:cs="Times New Roman"/>
          <w:szCs w:val="24"/>
          <w:lang w:eastAsia="tr-TR"/>
        </w:rPr>
        <w:t xml:space="preserve">(XYORT) </w:t>
      </w:r>
      <w:r w:rsidR="005B0564" w:rsidRPr="00074C14">
        <w:rPr>
          <w:rFonts w:eastAsia="Times New Roman" w:cs="Times New Roman"/>
          <w:szCs w:val="24"/>
          <w:lang w:eastAsia="tr-TR"/>
        </w:rPr>
        <w:t xml:space="preserve">yer alan işletmelerin finansal performanslarının </w:t>
      </w:r>
      <w:r w:rsidR="00D71A6D" w:rsidRPr="00074C14">
        <w:rPr>
          <w:rFonts w:eastAsia="Times New Roman" w:cs="Times New Roman"/>
          <w:szCs w:val="24"/>
          <w:lang w:eastAsia="tr-TR"/>
        </w:rPr>
        <w:t>ENTROPİ</w:t>
      </w:r>
      <w:r w:rsidR="005B0564" w:rsidRPr="00074C14">
        <w:rPr>
          <w:rFonts w:eastAsia="Times New Roman" w:cs="Times New Roman"/>
          <w:szCs w:val="24"/>
          <w:lang w:eastAsia="tr-TR"/>
        </w:rPr>
        <w:t xml:space="preserve"> ve gri ilişkisel analiz bütünleşik yaklaşımı </w:t>
      </w:r>
      <w:r w:rsidR="005B0564">
        <w:rPr>
          <w:rFonts w:eastAsia="Times New Roman" w:cs="Times New Roman"/>
          <w:szCs w:val="24"/>
          <w:lang w:eastAsia="tr-TR"/>
        </w:rPr>
        <w:t>ile değerlendirilmesi.</w:t>
      </w:r>
      <w:r w:rsidR="00471F10">
        <w:rPr>
          <w:rFonts w:eastAsia="Times New Roman" w:cs="Times New Roman"/>
          <w:szCs w:val="24"/>
          <w:lang w:eastAsia="tr-TR"/>
        </w:rPr>
        <w:t xml:space="preserve"> </w:t>
      </w:r>
      <w:r w:rsidR="00A84AE1" w:rsidRPr="00D63ACD">
        <w:rPr>
          <w:rFonts w:eastAsia="Times New Roman" w:cs="Times New Roman"/>
          <w:szCs w:val="24"/>
          <w:lang w:eastAsia="tr-TR"/>
        </w:rPr>
        <w:t xml:space="preserve">İktisadi ve İdari Bilimler Fakültesi Dergisi, </w:t>
      </w:r>
      <w:r>
        <w:rPr>
          <w:rFonts w:eastAsia="Times New Roman" w:cs="Times New Roman"/>
          <w:szCs w:val="24"/>
          <w:lang w:eastAsia="tr-TR"/>
        </w:rPr>
        <w:t>33(2), 595-622</w:t>
      </w:r>
      <w:r w:rsidR="00A84AE1" w:rsidRPr="00074C14">
        <w:rPr>
          <w:rFonts w:eastAsia="Times New Roman" w:cs="Times New Roman"/>
          <w:szCs w:val="24"/>
          <w:lang w:eastAsia="tr-TR"/>
        </w:rPr>
        <w:t>.</w:t>
      </w:r>
    </w:p>
    <w:p w:rsidR="001C4074" w:rsidRPr="00414556" w:rsidRDefault="00D63AC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Aydın</w:t>
      </w:r>
      <w:r w:rsidR="003C5562">
        <w:rPr>
          <w:rFonts w:eastAsia="Times New Roman" w:cs="Times New Roman"/>
          <w:szCs w:val="24"/>
          <w:lang w:eastAsia="tr-TR"/>
        </w:rPr>
        <w:t>,</w:t>
      </w:r>
      <w:r>
        <w:rPr>
          <w:rFonts w:eastAsia="Times New Roman" w:cs="Times New Roman"/>
          <w:szCs w:val="24"/>
          <w:lang w:eastAsia="tr-TR"/>
        </w:rPr>
        <w:t xml:space="preserve"> N</w:t>
      </w:r>
      <w:proofErr w:type="gramStart"/>
      <w:r>
        <w:rPr>
          <w:rFonts w:eastAsia="Times New Roman" w:cs="Times New Roman"/>
          <w:szCs w:val="24"/>
          <w:lang w:eastAsia="tr-TR"/>
        </w:rPr>
        <w:t>.,</w:t>
      </w:r>
      <w:proofErr w:type="gramEnd"/>
      <w:r>
        <w:rPr>
          <w:rFonts w:eastAsia="Times New Roman" w:cs="Times New Roman"/>
          <w:szCs w:val="24"/>
          <w:lang w:eastAsia="tr-TR"/>
        </w:rPr>
        <w:t xml:space="preserve"> Şen M. ve Berk N. (2018).Finansal Yönetim I. </w:t>
      </w:r>
      <w:r w:rsidR="00A84AE1">
        <w:rPr>
          <w:rFonts w:eastAsia="Times New Roman" w:cs="Times New Roman"/>
          <w:szCs w:val="24"/>
          <w:lang w:eastAsia="tr-TR"/>
        </w:rPr>
        <w:t>Anadolu Üniversitesi Yayınları, Eskişehir.</w:t>
      </w:r>
    </w:p>
    <w:p w:rsidR="00A84AE1" w:rsidRDefault="00D63AC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Aytekin</w:t>
      </w:r>
      <w:r w:rsidR="003C5562">
        <w:rPr>
          <w:rFonts w:eastAsia="Times New Roman" w:cs="Times New Roman"/>
          <w:szCs w:val="24"/>
          <w:lang w:eastAsia="tr-TR"/>
        </w:rPr>
        <w:t>,</w:t>
      </w:r>
      <w:r>
        <w:rPr>
          <w:rFonts w:eastAsia="Times New Roman" w:cs="Times New Roman"/>
          <w:szCs w:val="24"/>
          <w:lang w:eastAsia="tr-TR"/>
        </w:rPr>
        <w:t xml:space="preserve"> S. ve Sakarya</w:t>
      </w:r>
      <w:r w:rsidR="00B05DB6">
        <w:rPr>
          <w:rFonts w:eastAsia="Times New Roman" w:cs="Times New Roman"/>
          <w:szCs w:val="24"/>
          <w:lang w:eastAsia="tr-TR"/>
        </w:rPr>
        <w:t xml:space="preserve"> Ş</w:t>
      </w:r>
      <w:r>
        <w:rPr>
          <w:rFonts w:eastAsia="Times New Roman" w:cs="Times New Roman"/>
          <w:szCs w:val="24"/>
          <w:lang w:eastAsia="tr-TR"/>
        </w:rPr>
        <w:t xml:space="preserve">. (2013). </w:t>
      </w:r>
      <w:r w:rsidR="00D71A6D">
        <w:rPr>
          <w:rFonts w:eastAsia="Times New Roman" w:cs="Times New Roman"/>
          <w:szCs w:val="24"/>
          <w:lang w:eastAsia="tr-TR"/>
        </w:rPr>
        <w:t>BİST’DA</w:t>
      </w:r>
      <w:r w:rsidR="00D71A6D" w:rsidRPr="00074C14">
        <w:rPr>
          <w:rFonts w:eastAsia="Times New Roman" w:cs="Times New Roman"/>
          <w:szCs w:val="24"/>
          <w:lang w:eastAsia="tr-TR"/>
        </w:rPr>
        <w:t xml:space="preserve"> </w:t>
      </w:r>
      <w:r w:rsidR="005B0564" w:rsidRPr="00074C14">
        <w:rPr>
          <w:rFonts w:eastAsia="Times New Roman" w:cs="Times New Roman"/>
          <w:szCs w:val="24"/>
          <w:lang w:eastAsia="tr-TR"/>
        </w:rPr>
        <w:t>işlem</w:t>
      </w:r>
      <w:r w:rsidR="005B0564">
        <w:rPr>
          <w:rFonts w:eastAsia="Times New Roman" w:cs="Times New Roman"/>
          <w:szCs w:val="24"/>
          <w:lang w:eastAsia="tr-TR"/>
        </w:rPr>
        <w:t xml:space="preserve"> gören gıda işletmelerinin </w:t>
      </w:r>
      <w:proofErr w:type="spellStart"/>
      <w:r w:rsidR="005B0564">
        <w:rPr>
          <w:rFonts w:eastAsia="Times New Roman" w:cs="Times New Roman"/>
          <w:szCs w:val="24"/>
          <w:lang w:eastAsia="tr-TR"/>
        </w:rPr>
        <w:t>topsi</w:t>
      </w:r>
      <w:r w:rsidR="005B0564" w:rsidRPr="00074C14">
        <w:rPr>
          <w:rFonts w:eastAsia="Times New Roman" w:cs="Times New Roman"/>
          <w:szCs w:val="24"/>
          <w:lang w:eastAsia="tr-TR"/>
        </w:rPr>
        <w:t>s</w:t>
      </w:r>
      <w:proofErr w:type="spellEnd"/>
      <w:r w:rsidR="005B0564" w:rsidRPr="00074C14">
        <w:rPr>
          <w:rFonts w:eastAsia="Times New Roman" w:cs="Times New Roman"/>
          <w:szCs w:val="24"/>
          <w:lang w:eastAsia="tr-TR"/>
        </w:rPr>
        <w:t xml:space="preserve"> yöntemi ile finansal perfo</w:t>
      </w:r>
      <w:r w:rsidR="005B0564">
        <w:rPr>
          <w:rFonts w:eastAsia="Times New Roman" w:cs="Times New Roman"/>
          <w:szCs w:val="24"/>
          <w:lang w:eastAsia="tr-TR"/>
        </w:rPr>
        <w:t>rmanslarının değerlendirilmesi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D63ACD">
        <w:rPr>
          <w:rFonts w:eastAsia="Times New Roman" w:cs="Times New Roman"/>
          <w:szCs w:val="24"/>
          <w:lang w:eastAsia="tr-TR"/>
        </w:rPr>
        <w:t>Yönetim ve Ekonomi Araştırmaları Dergisi,</w:t>
      </w:r>
      <w:r>
        <w:rPr>
          <w:rFonts w:eastAsia="Times New Roman" w:cs="Times New Roman"/>
          <w:szCs w:val="24"/>
          <w:lang w:eastAsia="tr-TR"/>
        </w:rPr>
        <w:t xml:space="preserve">21, </w:t>
      </w:r>
      <w:r w:rsidR="00A84AE1" w:rsidRPr="00074C14">
        <w:rPr>
          <w:rFonts w:eastAsia="Times New Roman" w:cs="Times New Roman"/>
          <w:szCs w:val="24"/>
          <w:lang w:eastAsia="tr-TR"/>
        </w:rPr>
        <w:t>30-47.</w:t>
      </w:r>
    </w:p>
    <w:p w:rsidR="00A84AE1" w:rsidRPr="00074C14" w:rsidRDefault="00D63ACD"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Bahadır</w:t>
      </w:r>
      <w:r w:rsidR="003C5562">
        <w:rPr>
          <w:rFonts w:eastAsia="Times New Roman" w:cs="Times New Roman"/>
          <w:szCs w:val="24"/>
          <w:lang w:eastAsia="tr-TR"/>
        </w:rPr>
        <w:t>,</w:t>
      </w:r>
      <w:r>
        <w:rPr>
          <w:rFonts w:eastAsia="Times New Roman" w:cs="Times New Roman"/>
          <w:szCs w:val="24"/>
          <w:lang w:eastAsia="tr-TR"/>
        </w:rPr>
        <w:t xml:space="preserve"> M.</w:t>
      </w:r>
      <w:r w:rsidR="003C5562">
        <w:rPr>
          <w:rFonts w:eastAsia="Times New Roman" w:cs="Times New Roman"/>
          <w:szCs w:val="24"/>
          <w:lang w:eastAsia="tr-TR"/>
        </w:rPr>
        <w:t xml:space="preserve"> (2017).</w:t>
      </w:r>
      <w:r w:rsidR="00A84AE1">
        <w:rPr>
          <w:rFonts w:eastAsia="Times New Roman" w:cs="Times New Roman"/>
          <w:szCs w:val="24"/>
          <w:lang w:eastAsia="tr-TR"/>
        </w:rPr>
        <w:t xml:space="preserve"> Gıda Sektöründe Nakit Yönetimi ve </w:t>
      </w:r>
      <w:r w:rsidR="00D71A6D">
        <w:rPr>
          <w:rFonts w:eastAsia="Times New Roman" w:cs="Times New Roman"/>
          <w:szCs w:val="24"/>
          <w:lang w:eastAsia="tr-TR"/>
        </w:rPr>
        <w:t>BİST’DE</w:t>
      </w:r>
      <w:r w:rsidR="00A84AE1">
        <w:rPr>
          <w:rFonts w:eastAsia="Times New Roman" w:cs="Times New Roman"/>
          <w:szCs w:val="24"/>
          <w:lang w:eastAsia="tr-TR"/>
        </w:rPr>
        <w:t xml:space="preserve"> İşlem </w:t>
      </w:r>
      <w:r w:rsidR="00B05DB6">
        <w:rPr>
          <w:rFonts w:eastAsia="Times New Roman" w:cs="Times New Roman"/>
          <w:szCs w:val="24"/>
          <w:lang w:eastAsia="tr-TR"/>
        </w:rPr>
        <w:t>Gören Gıda İşletmelerinin Likidit</w:t>
      </w:r>
      <w:r>
        <w:rPr>
          <w:rFonts w:eastAsia="Times New Roman" w:cs="Times New Roman"/>
          <w:szCs w:val="24"/>
          <w:lang w:eastAsia="tr-TR"/>
        </w:rPr>
        <w:t>e Yapılarının Analizi.</w:t>
      </w:r>
      <w:r w:rsidR="00D71A6D">
        <w:rPr>
          <w:rFonts w:eastAsia="Times New Roman" w:cs="Times New Roman"/>
          <w:szCs w:val="24"/>
          <w:lang w:eastAsia="tr-TR"/>
        </w:rPr>
        <w:t xml:space="preserve"> BEYKENT</w:t>
      </w:r>
      <w:r>
        <w:rPr>
          <w:rFonts w:eastAsia="Times New Roman" w:cs="Times New Roman"/>
          <w:szCs w:val="24"/>
          <w:lang w:eastAsia="tr-TR"/>
        </w:rPr>
        <w:t xml:space="preserve"> Üniversitesi(</w:t>
      </w:r>
      <w:r w:rsidR="00A84AE1">
        <w:rPr>
          <w:rFonts w:eastAsia="Times New Roman" w:cs="Times New Roman"/>
          <w:szCs w:val="24"/>
          <w:lang w:eastAsia="tr-TR"/>
        </w:rPr>
        <w:t>Yüksek Lisans Tezi</w:t>
      </w:r>
      <w:r>
        <w:rPr>
          <w:rFonts w:eastAsia="Times New Roman" w:cs="Times New Roman"/>
          <w:szCs w:val="24"/>
          <w:lang w:eastAsia="tr-TR"/>
        </w:rPr>
        <w:t>)</w:t>
      </w:r>
      <w:r w:rsidR="00A84AE1">
        <w:rPr>
          <w:rFonts w:eastAsia="Times New Roman" w:cs="Times New Roman"/>
          <w:szCs w:val="24"/>
          <w:lang w:eastAsia="tr-TR"/>
        </w:rPr>
        <w:t>, İstanbul.</w:t>
      </w:r>
    </w:p>
    <w:p w:rsidR="00A84AE1" w:rsidRDefault="003C5562"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Bakır, A. ve Akan, Ş. (2018). </w:t>
      </w:r>
      <w:r w:rsidR="00A84AE1" w:rsidRPr="00074C14">
        <w:rPr>
          <w:rFonts w:eastAsia="Times New Roman" w:cs="Times New Roman"/>
          <w:szCs w:val="24"/>
          <w:lang w:eastAsia="tr-TR"/>
        </w:rPr>
        <w:t xml:space="preserve">Havaalanlarında </w:t>
      </w:r>
      <w:r w:rsidR="005B0564" w:rsidRPr="00074C14">
        <w:rPr>
          <w:rFonts w:eastAsia="Times New Roman" w:cs="Times New Roman"/>
          <w:szCs w:val="24"/>
          <w:lang w:eastAsia="tr-TR"/>
        </w:rPr>
        <w:t xml:space="preserve">hizmet kalitesinin </w:t>
      </w:r>
      <w:r w:rsidR="00D71A6D">
        <w:rPr>
          <w:rFonts w:eastAsia="Times New Roman" w:cs="Times New Roman"/>
          <w:szCs w:val="24"/>
          <w:lang w:eastAsia="tr-TR"/>
        </w:rPr>
        <w:t>ENTROPİ ve</w:t>
      </w:r>
      <w:r w:rsidR="00D71A6D" w:rsidRPr="00074C14">
        <w:rPr>
          <w:rFonts w:eastAsia="Times New Roman" w:cs="Times New Roman"/>
          <w:szCs w:val="24"/>
          <w:lang w:eastAsia="tr-TR"/>
        </w:rPr>
        <w:t xml:space="preserve"> TOPSİS </w:t>
      </w:r>
      <w:r w:rsidR="005B0564" w:rsidRPr="00074C14">
        <w:rPr>
          <w:rFonts w:eastAsia="Times New Roman" w:cs="Times New Roman"/>
          <w:szCs w:val="24"/>
          <w:lang w:eastAsia="tr-TR"/>
        </w:rPr>
        <w:t>yön</w:t>
      </w:r>
      <w:r w:rsidR="00D71A6D">
        <w:rPr>
          <w:rFonts w:eastAsia="Times New Roman" w:cs="Times New Roman"/>
          <w:szCs w:val="24"/>
          <w:lang w:eastAsia="tr-TR"/>
        </w:rPr>
        <w:t>temleri ile değerlendirilmesi: A</w:t>
      </w:r>
      <w:r w:rsidR="005B0564" w:rsidRPr="00074C14">
        <w:rPr>
          <w:rFonts w:eastAsia="Times New Roman" w:cs="Times New Roman"/>
          <w:szCs w:val="24"/>
          <w:lang w:eastAsia="tr-TR"/>
        </w:rPr>
        <w:t>vrupa’nın en yoğun havaalanlar</w:t>
      </w:r>
      <w:r w:rsidR="005B0564">
        <w:rPr>
          <w:rFonts w:eastAsia="Times New Roman" w:cs="Times New Roman"/>
          <w:szCs w:val="24"/>
          <w:lang w:eastAsia="tr-TR"/>
        </w:rPr>
        <w:t xml:space="preserve">ı üzerine bir uygulama. </w:t>
      </w:r>
      <w:r w:rsidR="00A84AE1" w:rsidRPr="003C5562">
        <w:rPr>
          <w:rFonts w:eastAsia="Times New Roman" w:cs="Times New Roman"/>
          <w:szCs w:val="24"/>
          <w:lang w:eastAsia="tr-TR"/>
        </w:rPr>
        <w:t>Elektronik Sosyal Bilimler Dergisi,</w:t>
      </w:r>
      <w:r>
        <w:rPr>
          <w:rFonts w:eastAsia="Times New Roman" w:cs="Times New Roman"/>
          <w:szCs w:val="24"/>
          <w:lang w:eastAsia="tr-TR"/>
        </w:rPr>
        <w:t xml:space="preserve">17(66), </w:t>
      </w:r>
      <w:r w:rsidR="00A84AE1" w:rsidRPr="00074C14">
        <w:rPr>
          <w:rFonts w:eastAsia="Times New Roman" w:cs="Times New Roman"/>
          <w:szCs w:val="24"/>
          <w:lang w:eastAsia="tr-TR"/>
        </w:rPr>
        <w:t>632-651.</w:t>
      </w:r>
    </w:p>
    <w:p w:rsidR="00250D3A" w:rsidRDefault="003C5562" w:rsidP="0056413D">
      <w:pPr>
        <w:spacing w:after="120"/>
        <w:ind w:left="709" w:hanging="709"/>
        <w:rPr>
          <w:rFonts w:eastAsia="Times New Roman" w:cs="Times New Roman"/>
          <w:szCs w:val="24"/>
          <w:lang w:eastAsia="tr-TR"/>
        </w:rPr>
      </w:pPr>
      <w:r>
        <w:rPr>
          <w:rFonts w:eastAsia="Times New Roman" w:cs="Times New Roman"/>
          <w:szCs w:val="24"/>
          <w:lang w:eastAsia="tr-TR"/>
        </w:rPr>
        <w:t xml:space="preserve">Bakır, M. ve Atalık, Ö. (2018). </w:t>
      </w:r>
      <w:r w:rsidR="00D71A6D" w:rsidRPr="00074C14">
        <w:rPr>
          <w:rFonts w:eastAsia="Times New Roman" w:cs="Times New Roman"/>
          <w:szCs w:val="24"/>
          <w:lang w:eastAsia="tr-TR"/>
        </w:rPr>
        <w:t xml:space="preserve">ENTROPİ </w:t>
      </w:r>
      <w:r w:rsidR="005B0564" w:rsidRPr="00074C14">
        <w:rPr>
          <w:rFonts w:eastAsia="Times New Roman" w:cs="Times New Roman"/>
          <w:szCs w:val="24"/>
          <w:lang w:eastAsia="tr-TR"/>
        </w:rPr>
        <w:t xml:space="preserve">ve </w:t>
      </w:r>
      <w:r w:rsidR="00D71A6D" w:rsidRPr="00074C14">
        <w:rPr>
          <w:rFonts w:eastAsia="Times New Roman" w:cs="Times New Roman"/>
          <w:szCs w:val="24"/>
          <w:lang w:eastAsia="tr-TR"/>
        </w:rPr>
        <w:t xml:space="preserve">ARAS </w:t>
      </w:r>
      <w:r w:rsidR="005B0564" w:rsidRPr="00074C14">
        <w:rPr>
          <w:rFonts w:eastAsia="Times New Roman" w:cs="Times New Roman"/>
          <w:szCs w:val="24"/>
          <w:lang w:eastAsia="tr-TR"/>
        </w:rPr>
        <w:t>yöntemleriyle havayolu işletmelerinde hizme</w:t>
      </w:r>
      <w:r w:rsidR="005B0564">
        <w:rPr>
          <w:rFonts w:eastAsia="Times New Roman" w:cs="Times New Roman"/>
          <w:szCs w:val="24"/>
          <w:lang w:eastAsia="tr-TR"/>
        </w:rPr>
        <w:t>t kalitesinin değerlendirilmesi.</w:t>
      </w:r>
      <w:r w:rsidR="00471F10">
        <w:rPr>
          <w:rFonts w:eastAsia="Times New Roman" w:cs="Times New Roman"/>
          <w:szCs w:val="24"/>
          <w:lang w:eastAsia="tr-TR"/>
        </w:rPr>
        <w:t xml:space="preserve"> </w:t>
      </w:r>
      <w:r w:rsidR="00A84AE1" w:rsidRPr="003C5562">
        <w:rPr>
          <w:rFonts w:eastAsia="Times New Roman" w:cs="Times New Roman"/>
          <w:szCs w:val="24"/>
          <w:lang w:eastAsia="tr-TR"/>
        </w:rPr>
        <w:t>İşletme Araştırmaları Dergisi,</w:t>
      </w:r>
      <w:r>
        <w:rPr>
          <w:rFonts w:eastAsia="Times New Roman" w:cs="Times New Roman"/>
          <w:szCs w:val="24"/>
          <w:lang w:eastAsia="tr-TR"/>
        </w:rPr>
        <w:t xml:space="preserve"> 10(1), </w:t>
      </w:r>
      <w:r w:rsidR="00A84AE1" w:rsidRPr="00074C14">
        <w:rPr>
          <w:rFonts w:eastAsia="Times New Roman" w:cs="Times New Roman"/>
          <w:szCs w:val="24"/>
          <w:lang w:eastAsia="tr-TR"/>
        </w:rPr>
        <w:t>617-638.</w:t>
      </w:r>
    </w:p>
    <w:p w:rsidR="00A84AE1" w:rsidRDefault="00CE3A00" w:rsidP="00250D3A">
      <w:pPr>
        <w:spacing w:after="120"/>
        <w:ind w:left="709" w:hanging="709"/>
        <w:rPr>
          <w:rFonts w:eastAsia="Times New Roman" w:cs="Times New Roman"/>
          <w:szCs w:val="24"/>
          <w:lang w:eastAsia="tr-TR"/>
        </w:rPr>
      </w:pPr>
      <w:r>
        <w:rPr>
          <w:rFonts w:eastAsia="Times New Roman" w:cs="Times New Roman"/>
          <w:szCs w:val="24"/>
          <w:lang w:eastAsia="tr-TR"/>
        </w:rPr>
        <w:t>Bakırcı, F</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Eslamian</w:t>
      </w:r>
      <w:proofErr w:type="spellEnd"/>
      <w:r>
        <w:rPr>
          <w:rFonts w:eastAsia="Times New Roman" w:cs="Times New Roman"/>
          <w:szCs w:val="24"/>
          <w:lang w:eastAsia="tr-TR"/>
        </w:rPr>
        <w:t xml:space="preserve">, S. S. ve </w:t>
      </w:r>
      <w:proofErr w:type="spellStart"/>
      <w:r>
        <w:rPr>
          <w:rFonts w:eastAsia="Times New Roman" w:cs="Times New Roman"/>
          <w:szCs w:val="24"/>
          <w:lang w:eastAsia="tr-TR"/>
        </w:rPr>
        <w:t>Sattary</w:t>
      </w:r>
      <w:proofErr w:type="spellEnd"/>
      <w:r>
        <w:rPr>
          <w:rFonts w:eastAsia="Times New Roman" w:cs="Times New Roman"/>
          <w:szCs w:val="24"/>
          <w:lang w:eastAsia="tr-TR"/>
        </w:rPr>
        <w:t xml:space="preserve">, A. (2014). </w:t>
      </w:r>
      <w:r w:rsidR="00D71A6D">
        <w:rPr>
          <w:rFonts w:eastAsia="Times New Roman" w:cs="Times New Roman"/>
          <w:szCs w:val="24"/>
          <w:lang w:eastAsia="tr-TR"/>
        </w:rPr>
        <w:t>BİST’</w:t>
      </w:r>
      <w:r w:rsidR="005B0564">
        <w:rPr>
          <w:rFonts w:eastAsia="Times New Roman" w:cs="Times New Roman"/>
          <w:szCs w:val="24"/>
          <w:lang w:eastAsia="tr-TR"/>
        </w:rPr>
        <w:t xml:space="preserve"> da</w:t>
      </w:r>
      <w:r w:rsidR="00A84AE1" w:rsidRPr="00074C14">
        <w:rPr>
          <w:rFonts w:eastAsia="Times New Roman" w:cs="Times New Roman"/>
          <w:szCs w:val="24"/>
          <w:lang w:eastAsia="tr-TR"/>
        </w:rPr>
        <w:t xml:space="preserve"> </w:t>
      </w:r>
      <w:r w:rsidR="009901E6">
        <w:rPr>
          <w:rFonts w:eastAsia="Times New Roman" w:cs="Times New Roman"/>
          <w:szCs w:val="24"/>
          <w:lang w:eastAsia="tr-TR"/>
        </w:rPr>
        <w:t>demir, çelik metal ana sanayi</w:t>
      </w:r>
      <w:r w:rsidR="005B0564" w:rsidRPr="00074C14">
        <w:rPr>
          <w:rFonts w:eastAsia="Times New Roman" w:cs="Times New Roman"/>
          <w:szCs w:val="24"/>
          <w:lang w:eastAsia="tr-TR"/>
        </w:rPr>
        <w:t xml:space="preserve"> sektöründe faaliyet gösteren işletmelerin finansal performans analizi: </w:t>
      </w:r>
      <w:proofErr w:type="spellStart"/>
      <w:r w:rsidR="005B0564" w:rsidRPr="00074C14">
        <w:rPr>
          <w:rFonts w:eastAsia="Times New Roman" w:cs="Times New Roman"/>
          <w:szCs w:val="24"/>
          <w:lang w:eastAsia="tr-TR"/>
        </w:rPr>
        <w:t>vza</w:t>
      </w:r>
      <w:proofErr w:type="spellEnd"/>
      <w:r w:rsidR="005B0564" w:rsidRPr="00074C14">
        <w:rPr>
          <w:rFonts w:eastAsia="Times New Roman" w:cs="Times New Roman"/>
          <w:szCs w:val="24"/>
          <w:lang w:eastAsia="tr-TR"/>
        </w:rPr>
        <w:t xml:space="preserve"> süper</w:t>
      </w:r>
      <w:r w:rsidR="005B0564">
        <w:rPr>
          <w:rFonts w:eastAsia="Times New Roman" w:cs="Times New Roman"/>
          <w:szCs w:val="24"/>
          <w:lang w:eastAsia="tr-TR"/>
        </w:rPr>
        <w:t xml:space="preserve"> etkinlik ve </w:t>
      </w:r>
      <w:r w:rsidR="009901E6">
        <w:rPr>
          <w:rFonts w:eastAsia="Times New Roman" w:cs="Times New Roman"/>
          <w:szCs w:val="24"/>
          <w:lang w:eastAsia="tr-TR"/>
        </w:rPr>
        <w:t>TOPSİS</w:t>
      </w:r>
      <w:r w:rsidR="005B0564">
        <w:rPr>
          <w:rFonts w:eastAsia="Times New Roman" w:cs="Times New Roman"/>
          <w:szCs w:val="24"/>
          <w:lang w:eastAsia="tr-TR"/>
        </w:rPr>
        <w:t xml:space="preserve"> uygulaması. </w:t>
      </w:r>
      <w:r w:rsidR="00A84AE1" w:rsidRPr="00CE3A00">
        <w:rPr>
          <w:rFonts w:eastAsia="Times New Roman" w:cs="Times New Roman"/>
          <w:szCs w:val="24"/>
          <w:lang w:eastAsia="tr-TR"/>
        </w:rPr>
        <w:t>Ege Akademik Bakış Dergisi,</w:t>
      </w:r>
      <w:r>
        <w:rPr>
          <w:rFonts w:eastAsia="Times New Roman" w:cs="Times New Roman"/>
          <w:szCs w:val="24"/>
          <w:lang w:eastAsia="tr-TR"/>
        </w:rPr>
        <w:t xml:space="preserve">14(1), </w:t>
      </w:r>
      <w:r w:rsidR="00A84AE1" w:rsidRPr="00074C14">
        <w:rPr>
          <w:rFonts w:eastAsia="Times New Roman" w:cs="Times New Roman"/>
          <w:szCs w:val="24"/>
          <w:lang w:eastAsia="tr-TR"/>
        </w:rPr>
        <w:t>9-19.</w:t>
      </w:r>
    </w:p>
    <w:p w:rsidR="00A84AE1" w:rsidRDefault="00CE3A00"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Baruti</w:t>
      </w:r>
      <w:proofErr w:type="spellEnd"/>
      <w:r>
        <w:rPr>
          <w:rFonts w:eastAsia="Times New Roman" w:cs="Times New Roman"/>
          <w:szCs w:val="24"/>
          <w:lang w:eastAsia="tr-TR"/>
        </w:rPr>
        <w:t xml:space="preserve"> K. (2018).</w:t>
      </w:r>
      <w:r w:rsidR="00B05DB6">
        <w:rPr>
          <w:rFonts w:eastAsia="Times New Roman" w:cs="Times New Roman"/>
          <w:szCs w:val="24"/>
          <w:lang w:eastAsia="tr-TR"/>
        </w:rPr>
        <w:t>BIST’ DA</w:t>
      </w:r>
      <w:r w:rsidR="00A84AE1" w:rsidRPr="00074C14">
        <w:rPr>
          <w:rFonts w:eastAsia="Times New Roman" w:cs="Times New Roman"/>
          <w:szCs w:val="24"/>
          <w:lang w:eastAsia="tr-TR"/>
        </w:rPr>
        <w:t xml:space="preserve"> İşlem Gören Çimento Şirketlerinin 2006-2015 Dönemi Finansal Performanslarını An</w:t>
      </w:r>
      <w:r>
        <w:rPr>
          <w:rFonts w:eastAsia="Times New Roman" w:cs="Times New Roman"/>
          <w:szCs w:val="24"/>
          <w:lang w:eastAsia="tr-TR"/>
        </w:rPr>
        <w:t>alizi.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Trakya Üniversitesi, </w:t>
      </w:r>
      <w:r w:rsidR="00A84AE1" w:rsidRPr="00074C14">
        <w:rPr>
          <w:rFonts w:eastAsia="Times New Roman" w:cs="Times New Roman"/>
          <w:szCs w:val="24"/>
          <w:lang w:eastAsia="tr-TR"/>
        </w:rPr>
        <w:t>Edirne.</w:t>
      </w:r>
      <w:proofErr w:type="gramEnd"/>
    </w:p>
    <w:p w:rsidR="00A84AE1" w:rsidRDefault="00CE3A00"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Bektaş, H. ve Tekin, M. (2013). </w:t>
      </w:r>
      <w:r w:rsidR="00A84AE1">
        <w:rPr>
          <w:rFonts w:eastAsia="Times New Roman" w:cs="Times New Roman"/>
          <w:szCs w:val="24"/>
          <w:lang w:eastAsia="tr-TR"/>
        </w:rPr>
        <w:t xml:space="preserve">Finansal </w:t>
      </w:r>
      <w:r w:rsidR="005B0564">
        <w:rPr>
          <w:rFonts w:eastAsia="Times New Roman" w:cs="Times New Roman"/>
          <w:szCs w:val="24"/>
          <w:lang w:eastAsia="tr-TR"/>
        </w:rPr>
        <w:t xml:space="preserve">oranlar ve borsa performans oranları ilişkisi: </w:t>
      </w:r>
      <w:r w:rsidR="009901E6">
        <w:rPr>
          <w:rFonts w:eastAsia="Times New Roman" w:cs="Times New Roman"/>
          <w:szCs w:val="24"/>
          <w:lang w:eastAsia="tr-TR"/>
        </w:rPr>
        <w:t>İMKB</w:t>
      </w:r>
      <w:r w:rsidR="005B0564">
        <w:rPr>
          <w:rFonts w:eastAsia="Times New Roman" w:cs="Times New Roman"/>
          <w:szCs w:val="24"/>
          <w:lang w:eastAsia="tr-TR"/>
        </w:rPr>
        <w:t xml:space="preserve">’ de işlem gören bankaların </w:t>
      </w:r>
      <w:proofErr w:type="spellStart"/>
      <w:r w:rsidR="005B0564">
        <w:rPr>
          <w:rFonts w:eastAsia="Times New Roman" w:cs="Times New Roman"/>
          <w:szCs w:val="24"/>
          <w:lang w:eastAsia="tr-TR"/>
        </w:rPr>
        <w:t>kanonik</w:t>
      </w:r>
      <w:proofErr w:type="spellEnd"/>
      <w:r w:rsidR="005B0564">
        <w:rPr>
          <w:rFonts w:eastAsia="Times New Roman" w:cs="Times New Roman"/>
          <w:szCs w:val="24"/>
          <w:lang w:eastAsia="tr-TR"/>
        </w:rPr>
        <w:t xml:space="preserve"> korelâsyon analizi. </w:t>
      </w:r>
      <w:r w:rsidR="00A84AE1" w:rsidRPr="00EE01A5">
        <w:rPr>
          <w:rFonts w:eastAsia="Times New Roman" w:cs="Times New Roman"/>
          <w:szCs w:val="24"/>
          <w:lang w:eastAsia="tr-TR"/>
        </w:rPr>
        <w:t>İ.İ.B. Dergisi,</w:t>
      </w:r>
      <w:r w:rsidR="00EE01A5">
        <w:rPr>
          <w:rFonts w:eastAsia="Times New Roman" w:cs="Times New Roman"/>
          <w:szCs w:val="24"/>
          <w:lang w:eastAsia="tr-TR"/>
        </w:rPr>
        <w:t xml:space="preserve">34(1), </w:t>
      </w:r>
      <w:r w:rsidR="00A84AE1" w:rsidRPr="00BB46DC">
        <w:rPr>
          <w:rFonts w:eastAsia="Times New Roman" w:cs="Times New Roman"/>
          <w:szCs w:val="24"/>
          <w:lang w:eastAsia="tr-TR"/>
        </w:rPr>
        <w:t xml:space="preserve"> 317-329.</w:t>
      </w:r>
    </w:p>
    <w:p w:rsidR="00A84AE1" w:rsidRDefault="00EE01A5" w:rsidP="00945F49">
      <w:pPr>
        <w:spacing w:after="120"/>
        <w:ind w:left="709" w:hanging="709"/>
        <w:rPr>
          <w:rFonts w:eastAsia="Times New Roman" w:cs="Times New Roman"/>
          <w:szCs w:val="24"/>
          <w:lang w:eastAsia="tr-TR"/>
        </w:rPr>
      </w:pPr>
      <w:r>
        <w:rPr>
          <w:rFonts w:eastAsia="Times New Roman" w:cs="Times New Roman"/>
          <w:szCs w:val="24"/>
          <w:lang w:eastAsia="tr-TR"/>
        </w:rPr>
        <w:t>Bulu, M.</w:t>
      </w:r>
      <w:r w:rsidR="008331BE">
        <w:rPr>
          <w:rFonts w:eastAsia="Times New Roman" w:cs="Times New Roman"/>
          <w:szCs w:val="24"/>
          <w:lang w:eastAsia="tr-TR"/>
        </w:rPr>
        <w:t xml:space="preserve"> Eraslan, H. ve Barca, M. (2007). </w:t>
      </w:r>
      <w:r w:rsidR="00A84AE1">
        <w:rPr>
          <w:rFonts w:eastAsia="Times New Roman" w:cs="Times New Roman"/>
          <w:szCs w:val="24"/>
          <w:lang w:eastAsia="tr-TR"/>
        </w:rPr>
        <w:t xml:space="preserve">Türk </w:t>
      </w:r>
      <w:r w:rsidR="005B0564">
        <w:rPr>
          <w:rFonts w:eastAsia="Times New Roman" w:cs="Times New Roman"/>
          <w:szCs w:val="24"/>
          <w:lang w:eastAsia="tr-TR"/>
        </w:rPr>
        <w:t xml:space="preserve">gıda sektörünün </w:t>
      </w:r>
      <w:proofErr w:type="gramStart"/>
      <w:r w:rsidR="005B0564">
        <w:rPr>
          <w:rFonts w:eastAsia="Times New Roman" w:cs="Times New Roman"/>
          <w:szCs w:val="24"/>
          <w:lang w:eastAsia="tr-TR"/>
        </w:rPr>
        <w:t>uluslar arası</w:t>
      </w:r>
      <w:proofErr w:type="gramEnd"/>
      <w:r w:rsidR="005B0564">
        <w:rPr>
          <w:rFonts w:eastAsia="Times New Roman" w:cs="Times New Roman"/>
          <w:szCs w:val="24"/>
          <w:lang w:eastAsia="tr-TR"/>
        </w:rPr>
        <w:t xml:space="preserve"> rekabetçilik düzeyinin analizi. </w:t>
      </w:r>
      <w:r w:rsidR="00A84AE1" w:rsidRPr="008331BE">
        <w:rPr>
          <w:rFonts w:eastAsia="Times New Roman" w:cs="Times New Roman"/>
          <w:szCs w:val="24"/>
          <w:lang w:eastAsia="tr-TR"/>
        </w:rPr>
        <w:t>Afyon Kocatepe Üniversitesi İ.İ.B.F Dergisi,</w:t>
      </w:r>
      <w:r w:rsidR="008331BE">
        <w:rPr>
          <w:rFonts w:eastAsia="Times New Roman" w:cs="Times New Roman"/>
          <w:szCs w:val="24"/>
          <w:lang w:eastAsia="tr-TR"/>
        </w:rPr>
        <w:t xml:space="preserve">9(1), </w:t>
      </w:r>
      <w:r w:rsidR="00A84AE1">
        <w:rPr>
          <w:rFonts w:eastAsia="Times New Roman" w:cs="Times New Roman"/>
          <w:szCs w:val="24"/>
          <w:lang w:eastAsia="tr-TR"/>
        </w:rPr>
        <w:t xml:space="preserve"> 311-335.</w:t>
      </w:r>
    </w:p>
    <w:p w:rsidR="00A84AE1" w:rsidRDefault="008331BE"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 xml:space="preserve">Bülbül, S. ve Köse, A. (2011). </w:t>
      </w:r>
      <w:r w:rsidR="00A84AE1">
        <w:rPr>
          <w:rFonts w:eastAsia="Times New Roman" w:cs="Times New Roman"/>
          <w:szCs w:val="24"/>
          <w:lang w:eastAsia="tr-TR"/>
        </w:rPr>
        <w:t xml:space="preserve">Türk </w:t>
      </w:r>
      <w:r w:rsidR="005B0564">
        <w:rPr>
          <w:rFonts w:eastAsia="Times New Roman" w:cs="Times New Roman"/>
          <w:szCs w:val="24"/>
          <w:lang w:eastAsia="tr-TR"/>
        </w:rPr>
        <w:t xml:space="preserve">gıda şirketlerinin finansal performansının çok amaçlı karar verme yöntemleriyle değerlendirilmesi. </w:t>
      </w:r>
      <w:r w:rsidR="00A84AE1" w:rsidRPr="008331BE">
        <w:rPr>
          <w:rFonts w:eastAsia="Times New Roman" w:cs="Times New Roman"/>
          <w:szCs w:val="24"/>
          <w:lang w:eastAsia="tr-TR"/>
        </w:rPr>
        <w:t>Atatürk Ü</w:t>
      </w:r>
      <w:r w:rsidRPr="008331BE">
        <w:rPr>
          <w:rFonts w:eastAsia="Times New Roman" w:cs="Times New Roman"/>
          <w:szCs w:val="24"/>
          <w:lang w:eastAsia="tr-TR"/>
        </w:rPr>
        <w:t>niversitesi</w:t>
      </w:r>
      <w:r w:rsidR="00A84AE1" w:rsidRPr="008331BE">
        <w:rPr>
          <w:rFonts w:eastAsia="Times New Roman" w:cs="Times New Roman"/>
          <w:szCs w:val="24"/>
          <w:lang w:eastAsia="tr-TR"/>
        </w:rPr>
        <w:t xml:space="preserve"> İİBF Dergisi, </w:t>
      </w:r>
      <w:r w:rsidR="00A84AE1" w:rsidRPr="000D1A25">
        <w:rPr>
          <w:rFonts w:eastAsia="Times New Roman" w:cs="Times New Roman"/>
          <w:szCs w:val="24"/>
          <w:lang w:eastAsia="tr-TR"/>
        </w:rPr>
        <w:t>10. Ekonometri ve İstati</w:t>
      </w:r>
      <w:r>
        <w:rPr>
          <w:rFonts w:eastAsia="Times New Roman" w:cs="Times New Roman"/>
          <w:szCs w:val="24"/>
          <w:lang w:eastAsia="tr-TR"/>
        </w:rPr>
        <w:t xml:space="preserve">stik Sempozyumu Özel sayısı, </w:t>
      </w:r>
      <w:r w:rsidR="00A84AE1" w:rsidRPr="000D1A25">
        <w:rPr>
          <w:rFonts w:eastAsia="Times New Roman" w:cs="Times New Roman"/>
          <w:szCs w:val="24"/>
          <w:lang w:eastAsia="tr-TR"/>
        </w:rPr>
        <w:t xml:space="preserve"> 71-97.</w:t>
      </w:r>
    </w:p>
    <w:p w:rsidR="00A84AE1" w:rsidRDefault="008331B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Bülüç</w:t>
      </w:r>
      <w:proofErr w:type="spellEnd"/>
      <w:r>
        <w:rPr>
          <w:rFonts w:eastAsia="Times New Roman" w:cs="Times New Roman"/>
          <w:szCs w:val="24"/>
          <w:lang w:eastAsia="tr-TR"/>
        </w:rPr>
        <w:t>, F</w:t>
      </w:r>
      <w:proofErr w:type="gramStart"/>
      <w:r>
        <w:rPr>
          <w:rFonts w:eastAsia="Times New Roman" w:cs="Times New Roman"/>
          <w:szCs w:val="24"/>
          <w:lang w:eastAsia="tr-TR"/>
        </w:rPr>
        <w:t>.,</w:t>
      </w:r>
      <w:proofErr w:type="gramEnd"/>
      <w:r>
        <w:rPr>
          <w:rFonts w:eastAsia="Times New Roman" w:cs="Times New Roman"/>
          <w:szCs w:val="24"/>
          <w:lang w:eastAsia="tr-TR"/>
        </w:rPr>
        <w:t xml:space="preserve"> Özkan, O. ve Ağırbaş, İ. (2017). </w:t>
      </w:r>
      <w:proofErr w:type="gramStart"/>
      <w:r w:rsidR="00A84AE1">
        <w:rPr>
          <w:rFonts w:eastAsia="Times New Roman" w:cs="Times New Roman"/>
          <w:szCs w:val="24"/>
          <w:lang w:eastAsia="tr-TR"/>
        </w:rPr>
        <w:t xml:space="preserve">Oran </w:t>
      </w:r>
      <w:r w:rsidR="005B0564">
        <w:rPr>
          <w:rFonts w:eastAsia="Times New Roman" w:cs="Times New Roman"/>
          <w:szCs w:val="24"/>
          <w:lang w:eastAsia="tr-TR"/>
        </w:rPr>
        <w:t xml:space="preserve">analizi yöntemiyle özel hastane finansal performansının değerlendirilmesi. </w:t>
      </w:r>
      <w:proofErr w:type="gramEnd"/>
      <w:r w:rsidR="00A84AE1" w:rsidRPr="008331BE">
        <w:rPr>
          <w:rFonts w:eastAsia="Times New Roman" w:cs="Times New Roman"/>
          <w:szCs w:val="24"/>
          <w:lang w:eastAsia="tr-TR"/>
        </w:rPr>
        <w:t xml:space="preserve">International </w:t>
      </w:r>
      <w:proofErr w:type="spellStart"/>
      <w:r w:rsidR="00A84AE1" w:rsidRPr="008331BE">
        <w:rPr>
          <w:rFonts w:eastAsia="Times New Roman" w:cs="Times New Roman"/>
          <w:szCs w:val="24"/>
          <w:lang w:eastAsia="tr-TR"/>
        </w:rPr>
        <w:t>Journal</w:t>
      </w:r>
      <w:proofErr w:type="spellEnd"/>
      <w:r w:rsidR="00A84AE1" w:rsidRPr="008331BE">
        <w:rPr>
          <w:rFonts w:eastAsia="Times New Roman" w:cs="Times New Roman"/>
          <w:szCs w:val="24"/>
          <w:lang w:eastAsia="tr-TR"/>
        </w:rPr>
        <w:t xml:space="preserve"> of </w:t>
      </w:r>
      <w:proofErr w:type="spellStart"/>
      <w:r w:rsidR="00A84AE1" w:rsidRPr="008331BE">
        <w:rPr>
          <w:rFonts w:eastAsia="Times New Roman" w:cs="Times New Roman"/>
          <w:szCs w:val="24"/>
          <w:lang w:eastAsia="tr-TR"/>
        </w:rPr>
        <w:t>Academik</w:t>
      </w:r>
      <w:proofErr w:type="spellEnd"/>
      <w:r w:rsidR="00A84AE1" w:rsidRPr="008331BE">
        <w:rPr>
          <w:rFonts w:eastAsia="Times New Roman" w:cs="Times New Roman"/>
          <w:szCs w:val="24"/>
          <w:lang w:eastAsia="tr-TR"/>
        </w:rPr>
        <w:t xml:space="preserve"> Value </w:t>
      </w:r>
      <w:proofErr w:type="spellStart"/>
      <w:r w:rsidR="00A84AE1" w:rsidRPr="008331BE">
        <w:rPr>
          <w:rFonts w:eastAsia="Times New Roman" w:cs="Times New Roman"/>
          <w:szCs w:val="24"/>
          <w:lang w:eastAsia="tr-TR"/>
        </w:rPr>
        <w:t>Studies</w:t>
      </w:r>
      <w:proofErr w:type="spellEnd"/>
      <w:r w:rsidR="00A84AE1" w:rsidRPr="008331BE">
        <w:rPr>
          <w:rFonts w:eastAsia="Times New Roman" w:cs="Times New Roman"/>
          <w:szCs w:val="24"/>
          <w:lang w:eastAsia="tr-TR"/>
        </w:rPr>
        <w:t>,</w:t>
      </w:r>
      <w:r>
        <w:rPr>
          <w:rFonts w:eastAsia="Times New Roman" w:cs="Times New Roman"/>
          <w:szCs w:val="24"/>
          <w:lang w:eastAsia="tr-TR"/>
        </w:rPr>
        <w:t xml:space="preserve"> 3(11), </w:t>
      </w:r>
      <w:r w:rsidR="00A84AE1">
        <w:rPr>
          <w:rFonts w:eastAsia="Times New Roman" w:cs="Times New Roman"/>
          <w:szCs w:val="24"/>
          <w:lang w:eastAsia="tr-TR"/>
        </w:rPr>
        <w:t xml:space="preserve"> 64-72.</w:t>
      </w:r>
    </w:p>
    <w:p w:rsidR="00A84AE1" w:rsidRDefault="008331BE"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Caba, N. (2017). </w:t>
      </w:r>
      <w:r w:rsidR="00A84AE1" w:rsidRPr="00074C14">
        <w:rPr>
          <w:rFonts w:eastAsia="Times New Roman" w:cs="Times New Roman"/>
          <w:szCs w:val="24"/>
          <w:lang w:eastAsia="tr-TR"/>
        </w:rPr>
        <w:t xml:space="preserve">Finansal </w:t>
      </w:r>
      <w:r w:rsidR="005B0564" w:rsidRPr="00074C14">
        <w:rPr>
          <w:rFonts w:eastAsia="Times New Roman" w:cs="Times New Roman"/>
          <w:szCs w:val="24"/>
          <w:lang w:eastAsia="tr-TR"/>
        </w:rPr>
        <w:t xml:space="preserve">kaldıraç ve firma büyüklüğünün finansal performans üzerine etkisi: </w:t>
      </w:r>
      <w:proofErr w:type="spellStart"/>
      <w:r w:rsidR="005B0564" w:rsidRPr="00074C14">
        <w:rPr>
          <w:rFonts w:eastAsia="Times New Roman" w:cs="Times New Roman"/>
          <w:szCs w:val="24"/>
          <w:lang w:eastAsia="tr-TR"/>
        </w:rPr>
        <w:t>bist</w:t>
      </w:r>
      <w:proofErr w:type="spellEnd"/>
      <w:r w:rsidR="005B0564" w:rsidRPr="00074C14">
        <w:rPr>
          <w:rFonts w:eastAsia="Times New Roman" w:cs="Times New Roman"/>
          <w:szCs w:val="24"/>
          <w:lang w:eastAsia="tr-TR"/>
        </w:rPr>
        <w:t xml:space="preserve"> sınaî endeksinde işlem gören i</w:t>
      </w:r>
      <w:r w:rsidR="005B0564">
        <w:rPr>
          <w:rFonts w:eastAsia="Times New Roman" w:cs="Times New Roman"/>
          <w:szCs w:val="24"/>
          <w:lang w:eastAsia="tr-TR"/>
        </w:rPr>
        <w:t xml:space="preserve">şletmeler üzerine bir uygulama. </w:t>
      </w:r>
      <w:r w:rsidR="00A84AE1" w:rsidRPr="008331BE">
        <w:rPr>
          <w:rFonts w:eastAsia="Times New Roman" w:cs="Times New Roman"/>
          <w:szCs w:val="24"/>
          <w:lang w:eastAsia="tr-TR"/>
        </w:rPr>
        <w:t>Uluslararası Yönetim İktisat ve İşletme Dergisi,</w:t>
      </w:r>
      <w:r>
        <w:rPr>
          <w:rFonts w:eastAsia="Times New Roman" w:cs="Times New Roman"/>
          <w:szCs w:val="24"/>
          <w:lang w:eastAsia="tr-TR"/>
        </w:rPr>
        <w:t xml:space="preserve">17, </w:t>
      </w:r>
      <w:r w:rsidR="00A84AE1" w:rsidRPr="00074C14">
        <w:rPr>
          <w:rFonts w:eastAsia="Times New Roman" w:cs="Times New Roman"/>
          <w:szCs w:val="24"/>
          <w:lang w:eastAsia="tr-TR"/>
        </w:rPr>
        <w:t>796-811.</w:t>
      </w:r>
    </w:p>
    <w:p w:rsidR="00F11AB9" w:rsidRDefault="008331BE" w:rsidP="008331BE">
      <w:pPr>
        <w:spacing w:after="120"/>
        <w:ind w:left="709" w:hanging="709"/>
        <w:rPr>
          <w:rFonts w:eastAsia="Times New Roman" w:cs="Times New Roman"/>
          <w:szCs w:val="24"/>
          <w:lang w:eastAsia="tr-TR"/>
        </w:rPr>
      </w:pPr>
      <w:r>
        <w:rPr>
          <w:rFonts w:eastAsia="Times New Roman" w:cs="Times New Roman"/>
          <w:szCs w:val="24"/>
          <w:lang w:eastAsia="tr-TR"/>
        </w:rPr>
        <w:t>Ceylan, A. (2018).</w:t>
      </w:r>
      <w:r w:rsidR="00A84AE1" w:rsidRPr="00074C14">
        <w:rPr>
          <w:rFonts w:eastAsia="Times New Roman" w:cs="Times New Roman"/>
          <w:szCs w:val="24"/>
          <w:lang w:eastAsia="tr-TR"/>
        </w:rPr>
        <w:t xml:space="preserve"> Şirketlerin </w:t>
      </w:r>
      <w:r w:rsidR="00D71A6D" w:rsidRPr="00074C14">
        <w:rPr>
          <w:rFonts w:eastAsia="Times New Roman" w:cs="Times New Roman"/>
          <w:szCs w:val="24"/>
          <w:lang w:eastAsia="tr-TR"/>
        </w:rPr>
        <w:t>TOPSİS</w:t>
      </w:r>
      <w:r w:rsidR="00A84AE1" w:rsidRPr="00074C14">
        <w:rPr>
          <w:rFonts w:eastAsia="Times New Roman" w:cs="Times New Roman"/>
          <w:szCs w:val="24"/>
          <w:lang w:eastAsia="tr-TR"/>
        </w:rPr>
        <w:t xml:space="preserve"> Yöntemiyle Finansal Performans Değerlendirmesi: BİST30 Üzerine Bir Uygula</w:t>
      </w:r>
      <w:r>
        <w:rPr>
          <w:rFonts w:eastAsia="Times New Roman" w:cs="Times New Roman"/>
          <w:szCs w:val="24"/>
          <w:lang w:eastAsia="tr-TR"/>
        </w:rPr>
        <w:t>ma. (Yüksek lisans tezi).</w:t>
      </w:r>
      <w:r w:rsidR="00A84AE1">
        <w:rPr>
          <w:rFonts w:eastAsia="Times New Roman" w:cs="Times New Roman"/>
          <w:szCs w:val="24"/>
          <w:lang w:eastAsia="tr-TR"/>
        </w:rPr>
        <w:t xml:space="preserve"> İstanbul Aydın Üniversitesi, </w:t>
      </w:r>
      <w:r w:rsidR="00A84AE1" w:rsidRPr="00074C14">
        <w:rPr>
          <w:rFonts w:eastAsia="Times New Roman" w:cs="Times New Roman"/>
          <w:szCs w:val="24"/>
          <w:lang w:eastAsia="tr-TR"/>
        </w:rPr>
        <w:t>İstanbul.</w:t>
      </w:r>
    </w:p>
    <w:p w:rsidR="00A84AE1" w:rsidRDefault="002570D7"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Chang</w:t>
      </w:r>
      <w:proofErr w:type="spellEnd"/>
      <w:r>
        <w:rPr>
          <w:rFonts w:eastAsia="Times New Roman" w:cs="Times New Roman"/>
          <w:szCs w:val="24"/>
          <w:lang w:eastAsia="tr-TR"/>
        </w:rPr>
        <w:t>, H.C</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Lın</w:t>
      </w:r>
      <w:proofErr w:type="spellEnd"/>
      <w:r>
        <w:rPr>
          <w:rFonts w:eastAsia="Times New Roman" w:cs="Times New Roman"/>
          <w:szCs w:val="24"/>
          <w:lang w:eastAsia="tr-TR"/>
        </w:rPr>
        <w:t xml:space="preserve">, J.J., </w:t>
      </w:r>
      <w:proofErr w:type="spellStart"/>
      <w:r>
        <w:rPr>
          <w:rFonts w:eastAsia="Times New Roman" w:cs="Times New Roman"/>
          <w:szCs w:val="24"/>
          <w:lang w:eastAsia="tr-TR"/>
        </w:rPr>
        <w:t>Lın</w:t>
      </w:r>
      <w:proofErr w:type="spellEnd"/>
      <w:r>
        <w:rPr>
          <w:rFonts w:eastAsia="Times New Roman" w:cs="Times New Roman"/>
          <w:szCs w:val="24"/>
          <w:lang w:eastAsia="tr-TR"/>
        </w:rPr>
        <w:t xml:space="preserve">, H. J. ve </w:t>
      </w:r>
      <w:proofErr w:type="spellStart"/>
      <w:r>
        <w:rPr>
          <w:rFonts w:eastAsia="Times New Roman" w:cs="Times New Roman"/>
          <w:szCs w:val="24"/>
          <w:lang w:eastAsia="tr-TR"/>
        </w:rPr>
        <w:t>Chıang</w:t>
      </w:r>
      <w:proofErr w:type="spellEnd"/>
      <w:r>
        <w:rPr>
          <w:rFonts w:eastAsia="Times New Roman" w:cs="Times New Roman"/>
          <w:szCs w:val="24"/>
          <w:lang w:eastAsia="tr-TR"/>
        </w:rPr>
        <w:t xml:space="preserve">, C. M. (2010). </w:t>
      </w:r>
      <w:proofErr w:type="spellStart"/>
      <w:r w:rsidR="00F11AB9">
        <w:rPr>
          <w:rFonts w:eastAsia="Times New Roman" w:cs="Times New Roman"/>
          <w:szCs w:val="24"/>
          <w:lang w:eastAsia="tr-TR"/>
        </w:rPr>
        <w:t>Domestic</w:t>
      </w:r>
      <w:proofErr w:type="spellEnd"/>
      <w:r w:rsidR="00F11AB9">
        <w:rPr>
          <w:rFonts w:eastAsia="Times New Roman" w:cs="Times New Roman"/>
          <w:szCs w:val="24"/>
          <w:lang w:eastAsia="tr-TR"/>
        </w:rPr>
        <w:t xml:space="preserve"> Open – </w:t>
      </w:r>
      <w:proofErr w:type="spellStart"/>
      <w:r w:rsidR="00F11AB9">
        <w:rPr>
          <w:rFonts w:eastAsia="Times New Roman" w:cs="Times New Roman"/>
          <w:szCs w:val="24"/>
          <w:lang w:eastAsia="tr-TR"/>
        </w:rPr>
        <w:t>End</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Equity</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Mutual</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Fund</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Performance</w:t>
      </w:r>
      <w:proofErr w:type="spellEnd"/>
      <w:r w:rsidR="00F11AB9">
        <w:rPr>
          <w:rFonts w:eastAsia="Times New Roman" w:cs="Times New Roman"/>
          <w:szCs w:val="24"/>
          <w:lang w:eastAsia="tr-TR"/>
        </w:rPr>
        <w:t xml:space="preserve"> Evaluation Using </w:t>
      </w:r>
      <w:proofErr w:type="spellStart"/>
      <w:r w:rsidR="00F11AB9">
        <w:rPr>
          <w:rFonts w:eastAsia="Times New Roman" w:cs="Times New Roman"/>
          <w:szCs w:val="24"/>
          <w:lang w:eastAsia="tr-TR"/>
        </w:rPr>
        <w:t>Extended</w:t>
      </w:r>
      <w:proofErr w:type="spellEnd"/>
      <w:r w:rsidR="00F11AB9">
        <w:rPr>
          <w:rFonts w:eastAsia="Times New Roman" w:cs="Times New Roman"/>
          <w:szCs w:val="24"/>
          <w:lang w:eastAsia="tr-TR"/>
        </w:rPr>
        <w:t xml:space="preserve"> TOPSIS </w:t>
      </w:r>
      <w:proofErr w:type="spellStart"/>
      <w:r w:rsidR="00F11AB9">
        <w:rPr>
          <w:rFonts w:eastAsia="Times New Roman" w:cs="Times New Roman"/>
          <w:szCs w:val="24"/>
          <w:lang w:eastAsia="tr-TR"/>
        </w:rPr>
        <w:t>Method</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With</w:t>
      </w:r>
      <w:proofErr w:type="spellEnd"/>
      <w:r w:rsidR="00F11AB9">
        <w:rPr>
          <w:rFonts w:eastAsia="Times New Roman" w:cs="Times New Roman"/>
          <w:szCs w:val="24"/>
          <w:lang w:eastAsia="tr-TR"/>
        </w:rPr>
        <w:t xml:space="preserve"> </w:t>
      </w:r>
      <w:proofErr w:type="spellStart"/>
      <w:r w:rsidR="00F11AB9">
        <w:rPr>
          <w:rFonts w:eastAsia="Times New Roman" w:cs="Times New Roman"/>
          <w:szCs w:val="24"/>
          <w:lang w:eastAsia="tr-TR"/>
        </w:rPr>
        <w:t>Differ</w:t>
      </w:r>
      <w:r>
        <w:rPr>
          <w:rFonts w:eastAsia="Times New Roman" w:cs="Times New Roman"/>
          <w:szCs w:val="24"/>
          <w:lang w:eastAsia="tr-TR"/>
        </w:rPr>
        <w:t>ent</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Distance</w:t>
      </w:r>
      <w:proofErr w:type="spellEnd"/>
      <w:r>
        <w:rPr>
          <w:rFonts w:eastAsia="Times New Roman" w:cs="Times New Roman"/>
          <w:szCs w:val="24"/>
          <w:lang w:eastAsia="tr-TR"/>
        </w:rPr>
        <w:t xml:space="preserve"> </w:t>
      </w:r>
      <w:proofErr w:type="spellStart"/>
      <w:proofErr w:type="gramStart"/>
      <w:r>
        <w:rPr>
          <w:rFonts w:eastAsia="Times New Roman" w:cs="Times New Roman"/>
          <w:szCs w:val="24"/>
          <w:lang w:eastAsia="tr-TR"/>
        </w:rPr>
        <w:t>Approaches.</w:t>
      </w:r>
      <w:r w:rsidR="00F11AB9" w:rsidRPr="002570D7">
        <w:rPr>
          <w:rFonts w:eastAsia="Times New Roman" w:cs="Times New Roman"/>
          <w:szCs w:val="24"/>
          <w:lang w:eastAsia="tr-TR"/>
        </w:rPr>
        <w:t>Expert</w:t>
      </w:r>
      <w:proofErr w:type="spellEnd"/>
      <w:proofErr w:type="gramEnd"/>
      <w:r w:rsidR="00F11AB9" w:rsidRPr="002570D7">
        <w:rPr>
          <w:rFonts w:eastAsia="Times New Roman" w:cs="Times New Roman"/>
          <w:szCs w:val="24"/>
          <w:lang w:eastAsia="tr-TR"/>
        </w:rPr>
        <w:t xml:space="preserve"> </w:t>
      </w:r>
      <w:proofErr w:type="spellStart"/>
      <w:r w:rsidR="00F11AB9" w:rsidRPr="002570D7">
        <w:rPr>
          <w:rFonts w:eastAsia="Times New Roman" w:cs="Times New Roman"/>
          <w:szCs w:val="24"/>
          <w:lang w:eastAsia="tr-TR"/>
        </w:rPr>
        <w:t>Systems</w:t>
      </w:r>
      <w:proofErr w:type="spellEnd"/>
      <w:r w:rsidR="00F11AB9" w:rsidRPr="002570D7">
        <w:rPr>
          <w:rFonts w:eastAsia="Times New Roman" w:cs="Times New Roman"/>
          <w:szCs w:val="24"/>
          <w:lang w:eastAsia="tr-TR"/>
        </w:rPr>
        <w:t xml:space="preserve"> </w:t>
      </w:r>
      <w:proofErr w:type="spellStart"/>
      <w:r w:rsidR="00F11AB9" w:rsidRPr="002570D7">
        <w:rPr>
          <w:rFonts w:eastAsia="Times New Roman" w:cs="Times New Roman"/>
          <w:szCs w:val="24"/>
          <w:lang w:eastAsia="tr-TR"/>
        </w:rPr>
        <w:t>With</w:t>
      </w:r>
      <w:proofErr w:type="spellEnd"/>
      <w:r w:rsidR="00F11AB9" w:rsidRPr="002570D7">
        <w:rPr>
          <w:rFonts w:eastAsia="Times New Roman" w:cs="Times New Roman"/>
          <w:szCs w:val="24"/>
          <w:lang w:eastAsia="tr-TR"/>
        </w:rPr>
        <w:t xml:space="preserve"> Applications,</w:t>
      </w:r>
      <w:r>
        <w:rPr>
          <w:rFonts w:eastAsia="Times New Roman" w:cs="Times New Roman"/>
          <w:szCs w:val="24"/>
          <w:lang w:eastAsia="tr-TR"/>
        </w:rPr>
        <w:t>37,</w:t>
      </w:r>
      <w:r w:rsidR="00F11AB9" w:rsidRPr="00F11AB9">
        <w:rPr>
          <w:rFonts w:eastAsia="Times New Roman" w:cs="Times New Roman"/>
          <w:szCs w:val="24"/>
          <w:lang w:eastAsia="tr-TR"/>
        </w:rPr>
        <w:t xml:space="preserve"> 4642 </w:t>
      </w:r>
      <w:r w:rsidR="00F11AB9">
        <w:rPr>
          <w:rFonts w:eastAsia="Times New Roman" w:cs="Times New Roman"/>
          <w:szCs w:val="24"/>
          <w:lang w:eastAsia="tr-TR"/>
        </w:rPr>
        <w:t>–</w:t>
      </w:r>
      <w:r w:rsidR="00F11AB9" w:rsidRPr="00F11AB9">
        <w:rPr>
          <w:rFonts w:eastAsia="Times New Roman" w:cs="Times New Roman"/>
          <w:szCs w:val="24"/>
          <w:lang w:eastAsia="tr-TR"/>
        </w:rPr>
        <w:t xml:space="preserve"> 4649</w:t>
      </w:r>
      <w:r w:rsidR="00F11AB9">
        <w:rPr>
          <w:rFonts w:eastAsia="Times New Roman" w:cs="Times New Roman"/>
          <w:szCs w:val="24"/>
          <w:lang w:eastAsia="tr-TR"/>
        </w:rPr>
        <w:t>.</w:t>
      </w:r>
    </w:p>
    <w:p w:rsidR="00A84AE1" w:rsidRDefault="002570D7"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Chen</w:t>
      </w:r>
      <w:proofErr w:type="spellEnd"/>
      <w:r>
        <w:rPr>
          <w:rFonts w:eastAsia="Times New Roman" w:cs="Times New Roman"/>
          <w:szCs w:val="24"/>
          <w:lang w:eastAsia="tr-TR"/>
        </w:rPr>
        <w:t>, F</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Wang</w:t>
      </w:r>
      <w:proofErr w:type="spellEnd"/>
      <w:r>
        <w:rPr>
          <w:rFonts w:eastAsia="Times New Roman" w:cs="Times New Roman"/>
          <w:szCs w:val="24"/>
          <w:lang w:eastAsia="tr-TR"/>
        </w:rPr>
        <w:t xml:space="preserve">, J. ve </w:t>
      </w:r>
      <w:proofErr w:type="spellStart"/>
      <w:r>
        <w:rPr>
          <w:rFonts w:eastAsia="Times New Roman" w:cs="Times New Roman"/>
          <w:szCs w:val="24"/>
          <w:lang w:eastAsia="tr-TR"/>
        </w:rPr>
        <w:t>Deng</w:t>
      </w:r>
      <w:proofErr w:type="spellEnd"/>
      <w:r>
        <w:rPr>
          <w:rFonts w:eastAsia="Times New Roman" w:cs="Times New Roman"/>
          <w:szCs w:val="24"/>
          <w:lang w:eastAsia="tr-TR"/>
        </w:rPr>
        <w:t xml:space="preserve">, Y. (2015). </w:t>
      </w:r>
      <w:r w:rsidR="00A84AE1" w:rsidRPr="00074C14">
        <w:rPr>
          <w:rFonts w:eastAsia="Times New Roman" w:cs="Times New Roman"/>
          <w:szCs w:val="24"/>
          <w:lang w:eastAsia="tr-TR"/>
        </w:rPr>
        <w:t xml:space="preserve">Road </w:t>
      </w:r>
      <w:proofErr w:type="spellStart"/>
      <w:r w:rsidR="00A84AE1" w:rsidRPr="00074C14">
        <w:rPr>
          <w:rFonts w:eastAsia="Times New Roman" w:cs="Times New Roman"/>
          <w:szCs w:val="24"/>
          <w:lang w:eastAsia="tr-TR"/>
        </w:rPr>
        <w:t>Safety</w:t>
      </w:r>
      <w:proofErr w:type="spellEnd"/>
      <w:r w:rsidR="00A84AE1" w:rsidRPr="00074C14">
        <w:rPr>
          <w:rFonts w:eastAsia="Times New Roman" w:cs="Times New Roman"/>
          <w:szCs w:val="24"/>
          <w:lang w:eastAsia="tr-TR"/>
        </w:rPr>
        <w:t xml:space="preserve"> Risk Evaluation </w:t>
      </w:r>
      <w:proofErr w:type="spellStart"/>
      <w:r w:rsidR="00A84AE1" w:rsidRPr="00074C14">
        <w:rPr>
          <w:rFonts w:eastAsia="Times New Roman" w:cs="Times New Roman"/>
          <w:szCs w:val="24"/>
          <w:lang w:eastAsia="tr-TR"/>
        </w:rPr>
        <w:t>by</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Means</w:t>
      </w:r>
      <w:proofErr w:type="spellEnd"/>
      <w:r>
        <w:rPr>
          <w:rFonts w:eastAsia="Times New Roman" w:cs="Times New Roman"/>
          <w:szCs w:val="24"/>
          <w:lang w:eastAsia="tr-TR"/>
        </w:rPr>
        <w:t xml:space="preserve"> of </w:t>
      </w:r>
      <w:proofErr w:type="spellStart"/>
      <w:r>
        <w:rPr>
          <w:rFonts w:eastAsia="Times New Roman" w:cs="Times New Roman"/>
          <w:szCs w:val="24"/>
          <w:lang w:eastAsia="tr-TR"/>
        </w:rPr>
        <w:t>İmproved</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Entropy</w:t>
      </w:r>
      <w:proofErr w:type="spellEnd"/>
      <w:r>
        <w:rPr>
          <w:rFonts w:eastAsia="Times New Roman" w:cs="Times New Roman"/>
          <w:szCs w:val="24"/>
          <w:lang w:eastAsia="tr-TR"/>
        </w:rPr>
        <w:t xml:space="preserve"> TOPSIS-</w:t>
      </w:r>
      <w:proofErr w:type="spellStart"/>
      <w:proofErr w:type="gramStart"/>
      <w:r>
        <w:rPr>
          <w:rFonts w:eastAsia="Times New Roman" w:cs="Times New Roman"/>
          <w:szCs w:val="24"/>
          <w:lang w:eastAsia="tr-TR"/>
        </w:rPr>
        <w:t>SR.</w:t>
      </w:r>
      <w:r w:rsidR="00A84AE1" w:rsidRPr="002570D7">
        <w:rPr>
          <w:rFonts w:eastAsia="Times New Roman" w:cs="Times New Roman"/>
          <w:szCs w:val="24"/>
          <w:lang w:eastAsia="tr-TR"/>
        </w:rPr>
        <w:t>Safety</w:t>
      </w:r>
      <w:proofErr w:type="spellEnd"/>
      <w:proofErr w:type="gramEnd"/>
      <w:r w:rsidR="00A84AE1" w:rsidRPr="002570D7">
        <w:rPr>
          <w:rFonts w:eastAsia="Times New Roman" w:cs="Times New Roman"/>
          <w:szCs w:val="24"/>
          <w:lang w:eastAsia="tr-TR"/>
        </w:rPr>
        <w:t xml:space="preserve"> Science,</w:t>
      </w:r>
      <w:r>
        <w:rPr>
          <w:rFonts w:eastAsia="Times New Roman" w:cs="Times New Roman"/>
          <w:szCs w:val="24"/>
          <w:lang w:eastAsia="tr-TR"/>
        </w:rPr>
        <w:t xml:space="preserve">79, </w:t>
      </w:r>
      <w:r w:rsidR="00A84AE1" w:rsidRPr="00074C14">
        <w:rPr>
          <w:rFonts w:eastAsia="Times New Roman" w:cs="Times New Roman"/>
          <w:szCs w:val="24"/>
          <w:lang w:eastAsia="tr-TR"/>
        </w:rPr>
        <w:t>39-54.</w:t>
      </w:r>
    </w:p>
    <w:p w:rsidR="00A84AE1" w:rsidRPr="001C3620" w:rsidRDefault="002570D7" w:rsidP="00250D3A">
      <w:pPr>
        <w:spacing w:after="120"/>
        <w:ind w:left="709" w:hanging="709"/>
        <w:rPr>
          <w:rFonts w:eastAsia="Times New Roman" w:cs="Times New Roman"/>
          <w:szCs w:val="24"/>
          <w:lang w:eastAsia="tr-TR"/>
        </w:rPr>
      </w:pPr>
      <w:r>
        <w:rPr>
          <w:rFonts w:eastAsia="Times New Roman" w:cs="Times New Roman"/>
          <w:szCs w:val="24"/>
          <w:lang w:eastAsia="tr-TR"/>
        </w:rPr>
        <w:t>Çağıl, G. ve Türkmen,</w:t>
      </w:r>
      <w:r w:rsidR="00A84AE1">
        <w:rPr>
          <w:rFonts w:eastAsia="Times New Roman" w:cs="Times New Roman"/>
          <w:szCs w:val="24"/>
          <w:lang w:eastAsia="tr-TR"/>
        </w:rPr>
        <w:t xml:space="preserve"> Y.</w:t>
      </w:r>
      <w:r>
        <w:rPr>
          <w:rFonts w:eastAsia="Times New Roman" w:cs="Times New Roman"/>
          <w:szCs w:val="24"/>
          <w:lang w:eastAsia="tr-TR"/>
        </w:rPr>
        <w:t xml:space="preserve">S. (2012). </w:t>
      </w:r>
      <w:r w:rsidR="005B0564">
        <w:rPr>
          <w:rFonts w:eastAsia="Times New Roman" w:cs="Times New Roman"/>
          <w:szCs w:val="24"/>
          <w:lang w:eastAsia="tr-TR"/>
        </w:rPr>
        <w:t>İMKB</w:t>
      </w:r>
      <w:r w:rsidR="00A84AE1">
        <w:rPr>
          <w:rFonts w:eastAsia="Times New Roman" w:cs="Times New Roman"/>
          <w:szCs w:val="24"/>
          <w:lang w:eastAsia="tr-TR"/>
        </w:rPr>
        <w:t>’</w:t>
      </w:r>
      <w:r w:rsidR="005B0564">
        <w:rPr>
          <w:rFonts w:eastAsia="Times New Roman" w:cs="Times New Roman"/>
          <w:szCs w:val="24"/>
          <w:lang w:eastAsia="tr-TR"/>
        </w:rPr>
        <w:t xml:space="preserve"> </w:t>
      </w:r>
      <w:r w:rsidR="00A84AE1">
        <w:rPr>
          <w:rFonts w:eastAsia="Times New Roman" w:cs="Times New Roman"/>
          <w:szCs w:val="24"/>
          <w:lang w:eastAsia="tr-TR"/>
        </w:rPr>
        <w:t xml:space="preserve">ye </w:t>
      </w:r>
      <w:r w:rsidR="00D71A6D">
        <w:rPr>
          <w:rFonts w:eastAsia="Times New Roman" w:cs="Times New Roman"/>
          <w:szCs w:val="24"/>
          <w:lang w:eastAsia="tr-TR"/>
        </w:rPr>
        <w:t xml:space="preserve">KOTE </w:t>
      </w:r>
      <w:r w:rsidR="005B0564">
        <w:rPr>
          <w:rFonts w:eastAsia="Times New Roman" w:cs="Times New Roman"/>
          <w:szCs w:val="24"/>
          <w:lang w:eastAsia="tr-TR"/>
        </w:rPr>
        <w:t xml:space="preserve">bilişim şirketlerinin finansal performanslarının </w:t>
      </w:r>
      <w:r w:rsidR="00D71A6D">
        <w:rPr>
          <w:rFonts w:eastAsia="Times New Roman" w:cs="Times New Roman"/>
          <w:szCs w:val="24"/>
          <w:lang w:eastAsia="tr-TR"/>
        </w:rPr>
        <w:t>TOPSİS</w:t>
      </w:r>
      <w:r w:rsidR="005B0564">
        <w:rPr>
          <w:rFonts w:eastAsia="Times New Roman" w:cs="Times New Roman"/>
          <w:szCs w:val="24"/>
          <w:lang w:eastAsia="tr-TR"/>
        </w:rPr>
        <w:t xml:space="preserve"> yöntemi ile değerlendirilmesi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2570D7">
        <w:rPr>
          <w:rFonts w:eastAsia="Times New Roman" w:cs="Times New Roman"/>
          <w:szCs w:val="24"/>
          <w:lang w:eastAsia="tr-TR"/>
        </w:rPr>
        <w:t xml:space="preserve">Maliye Finans Yazıları, </w:t>
      </w:r>
      <w:r w:rsidR="00A84AE1" w:rsidRPr="001C3620">
        <w:rPr>
          <w:rFonts w:eastAsia="Times New Roman" w:cs="Times New Roman"/>
          <w:szCs w:val="24"/>
          <w:lang w:eastAsia="tr-TR"/>
        </w:rPr>
        <w:t>26(95),</w:t>
      </w:r>
      <w:r w:rsidR="00A84AE1">
        <w:rPr>
          <w:rFonts w:eastAsia="Times New Roman" w:cs="Times New Roman"/>
          <w:szCs w:val="24"/>
          <w:lang w:eastAsia="tr-TR"/>
        </w:rPr>
        <w:t>59-78.</w:t>
      </w:r>
    </w:p>
    <w:p w:rsidR="00A84AE1" w:rsidRDefault="002570D7"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Çakır, Engin. (2016). </w:t>
      </w:r>
      <w:r w:rsidR="00A84AE1" w:rsidRPr="00074C14">
        <w:rPr>
          <w:rFonts w:eastAsia="Times New Roman" w:cs="Times New Roman"/>
          <w:szCs w:val="24"/>
          <w:lang w:eastAsia="tr-TR"/>
        </w:rPr>
        <w:t xml:space="preserve">Kısmi </w:t>
      </w:r>
      <w:r w:rsidR="005B0564" w:rsidRPr="00074C14">
        <w:rPr>
          <w:rFonts w:eastAsia="Times New Roman" w:cs="Times New Roman"/>
          <w:szCs w:val="24"/>
          <w:lang w:eastAsia="tr-TR"/>
        </w:rPr>
        <w:t xml:space="preserve">zamanlı olarak çalışacak öğrencilerin analitik hiyerarşi </w:t>
      </w:r>
      <w:proofErr w:type="gramStart"/>
      <w:r w:rsidR="005B0564" w:rsidRPr="00074C14">
        <w:rPr>
          <w:rFonts w:eastAsia="Times New Roman" w:cs="Times New Roman"/>
          <w:szCs w:val="24"/>
          <w:lang w:eastAsia="tr-TR"/>
        </w:rPr>
        <w:t>prosesi</w:t>
      </w:r>
      <w:proofErr w:type="gramEnd"/>
      <w:r w:rsidR="005B0564" w:rsidRPr="00074C14">
        <w:rPr>
          <w:rFonts w:eastAsia="Times New Roman" w:cs="Times New Roman"/>
          <w:szCs w:val="24"/>
          <w:lang w:eastAsia="tr-TR"/>
        </w:rPr>
        <w:t xml:space="preserve"> temelli </w:t>
      </w:r>
      <w:r w:rsidR="00D71A6D">
        <w:rPr>
          <w:rFonts w:eastAsia="Times New Roman" w:cs="Times New Roman"/>
          <w:szCs w:val="24"/>
          <w:lang w:eastAsia="tr-TR"/>
        </w:rPr>
        <w:t>VİKOR</w:t>
      </w:r>
      <w:r w:rsidR="005B0564">
        <w:rPr>
          <w:rFonts w:eastAsia="Times New Roman" w:cs="Times New Roman"/>
          <w:szCs w:val="24"/>
          <w:lang w:eastAsia="tr-TR"/>
        </w:rPr>
        <w:t xml:space="preserve"> yöntemi ile belirlenmesi. </w:t>
      </w:r>
      <w:r w:rsidR="00A84AE1" w:rsidRPr="002570D7">
        <w:rPr>
          <w:rFonts w:eastAsia="Times New Roman" w:cs="Times New Roman"/>
          <w:szCs w:val="24"/>
          <w:lang w:eastAsia="tr-TR"/>
        </w:rPr>
        <w:t>Uluslararası Yönetim İktisat ve İşletme Dergisi,</w:t>
      </w:r>
      <w:r w:rsidR="00A84AE1" w:rsidRPr="00074C14">
        <w:rPr>
          <w:rFonts w:eastAsia="Times New Roman" w:cs="Times New Roman"/>
          <w:szCs w:val="24"/>
          <w:lang w:eastAsia="tr-TR"/>
        </w:rPr>
        <w:t>12(29), 195-224.</w:t>
      </w:r>
    </w:p>
    <w:p w:rsidR="00A84AE1" w:rsidRDefault="002570D7"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Çanakçıoğlu, M. (2019). </w:t>
      </w:r>
      <w:proofErr w:type="spellStart"/>
      <w:r w:rsidR="00A84AE1">
        <w:rPr>
          <w:rFonts w:eastAsia="Times New Roman" w:cs="Times New Roman"/>
          <w:szCs w:val="24"/>
          <w:lang w:eastAsia="tr-TR"/>
        </w:rPr>
        <w:t>Bist</w:t>
      </w:r>
      <w:proofErr w:type="spellEnd"/>
      <w:r w:rsidR="00A84AE1">
        <w:rPr>
          <w:rFonts w:eastAsia="Times New Roman" w:cs="Times New Roman"/>
          <w:szCs w:val="24"/>
          <w:lang w:eastAsia="tr-TR"/>
        </w:rPr>
        <w:t xml:space="preserve"> </w:t>
      </w:r>
      <w:r w:rsidR="005B0564">
        <w:rPr>
          <w:rFonts w:eastAsia="Times New Roman" w:cs="Times New Roman"/>
          <w:szCs w:val="24"/>
          <w:lang w:eastAsia="tr-TR"/>
        </w:rPr>
        <w:t xml:space="preserve">kimya petrol, kauçuk ve plastik ürünler sektöründeki işletmelerin finansal performanslarının </w:t>
      </w:r>
      <w:r w:rsidR="00D71A6D">
        <w:rPr>
          <w:rFonts w:eastAsia="Times New Roman" w:cs="Times New Roman"/>
          <w:szCs w:val="24"/>
          <w:lang w:eastAsia="tr-TR"/>
        </w:rPr>
        <w:t xml:space="preserve">HİBRİD ÇKKV </w:t>
      </w:r>
      <w:r w:rsidR="005B0564">
        <w:rPr>
          <w:rFonts w:eastAsia="Times New Roman" w:cs="Times New Roman"/>
          <w:szCs w:val="24"/>
          <w:lang w:eastAsia="tr-TR"/>
        </w:rPr>
        <w:t>yaklaşımı çerçevesinde değerlendirilmesi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2570D7">
        <w:rPr>
          <w:rFonts w:eastAsia="Times New Roman" w:cs="Times New Roman"/>
          <w:szCs w:val="24"/>
          <w:lang w:eastAsia="tr-TR"/>
        </w:rPr>
        <w:t>Beykoz Akademi Dergisi,</w:t>
      </w:r>
      <w:r>
        <w:rPr>
          <w:rFonts w:eastAsia="Times New Roman" w:cs="Times New Roman"/>
          <w:szCs w:val="24"/>
          <w:lang w:eastAsia="tr-TR"/>
        </w:rPr>
        <w:t>7(1),</w:t>
      </w:r>
      <w:r w:rsidR="00A84AE1">
        <w:rPr>
          <w:rFonts w:eastAsia="Times New Roman" w:cs="Times New Roman"/>
          <w:szCs w:val="24"/>
          <w:lang w:eastAsia="tr-TR"/>
        </w:rPr>
        <w:t xml:space="preserve"> 123-152.</w:t>
      </w:r>
    </w:p>
    <w:p w:rsidR="00471F10" w:rsidRDefault="00471F10" w:rsidP="00945F49">
      <w:pPr>
        <w:spacing w:after="120"/>
        <w:ind w:left="709" w:hanging="709"/>
        <w:rPr>
          <w:rFonts w:eastAsia="Times New Roman" w:cs="Times New Roman"/>
          <w:szCs w:val="24"/>
          <w:lang w:eastAsia="tr-TR"/>
        </w:rPr>
      </w:pPr>
    </w:p>
    <w:p w:rsidR="00A84AE1" w:rsidRDefault="002570D7"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Çatı, K</w:t>
      </w:r>
      <w:proofErr w:type="gramStart"/>
      <w:r>
        <w:rPr>
          <w:rFonts w:eastAsia="Times New Roman" w:cs="Times New Roman"/>
          <w:szCs w:val="24"/>
          <w:lang w:eastAsia="tr-TR"/>
        </w:rPr>
        <w:t>.</w:t>
      </w:r>
      <w:r w:rsidR="00AD7FDA">
        <w:rPr>
          <w:rFonts w:eastAsia="Times New Roman" w:cs="Times New Roman"/>
          <w:szCs w:val="24"/>
          <w:lang w:eastAsia="tr-TR"/>
        </w:rPr>
        <w:t>,</w:t>
      </w:r>
      <w:proofErr w:type="gramEnd"/>
      <w:r w:rsidR="00AD7FDA">
        <w:rPr>
          <w:rFonts w:eastAsia="Times New Roman" w:cs="Times New Roman"/>
          <w:szCs w:val="24"/>
          <w:lang w:eastAsia="tr-TR"/>
        </w:rPr>
        <w:t xml:space="preserve"> Eş, A. ve </w:t>
      </w:r>
      <w:proofErr w:type="spellStart"/>
      <w:r w:rsidR="00AD7FDA">
        <w:rPr>
          <w:rFonts w:eastAsia="Times New Roman" w:cs="Times New Roman"/>
          <w:szCs w:val="24"/>
          <w:lang w:eastAsia="tr-TR"/>
        </w:rPr>
        <w:t>Özevin</w:t>
      </w:r>
      <w:proofErr w:type="spellEnd"/>
      <w:r w:rsidR="00AD7FDA">
        <w:rPr>
          <w:rFonts w:eastAsia="Times New Roman" w:cs="Times New Roman"/>
          <w:szCs w:val="24"/>
          <w:lang w:eastAsia="tr-TR"/>
        </w:rPr>
        <w:t xml:space="preserve"> O. (2017). </w:t>
      </w:r>
      <w:r w:rsidR="00A84AE1">
        <w:rPr>
          <w:rFonts w:eastAsia="Times New Roman" w:cs="Times New Roman"/>
          <w:szCs w:val="24"/>
          <w:lang w:eastAsia="tr-TR"/>
        </w:rPr>
        <w:t xml:space="preserve">Futbol </w:t>
      </w:r>
      <w:r w:rsidR="005B0564">
        <w:rPr>
          <w:rFonts w:eastAsia="Times New Roman" w:cs="Times New Roman"/>
          <w:szCs w:val="24"/>
          <w:lang w:eastAsia="tr-TR"/>
        </w:rPr>
        <w:t xml:space="preserve">takımlarının finansal ve sportif etkinliklerinin </w:t>
      </w:r>
      <w:r w:rsidR="00D71A6D">
        <w:rPr>
          <w:rFonts w:eastAsia="Times New Roman" w:cs="Times New Roman"/>
          <w:szCs w:val="24"/>
          <w:lang w:eastAsia="tr-TR"/>
        </w:rPr>
        <w:t>ENTROPİ</w:t>
      </w:r>
      <w:r w:rsidR="005B0564">
        <w:rPr>
          <w:rFonts w:eastAsia="Times New Roman" w:cs="Times New Roman"/>
          <w:szCs w:val="24"/>
          <w:lang w:eastAsia="tr-TR"/>
        </w:rPr>
        <w:t xml:space="preserve"> ve </w:t>
      </w:r>
      <w:r w:rsidR="00D71A6D">
        <w:rPr>
          <w:rFonts w:eastAsia="Times New Roman" w:cs="Times New Roman"/>
          <w:szCs w:val="24"/>
          <w:lang w:eastAsia="tr-TR"/>
        </w:rPr>
        <w:t xml:space="preserve">TOPSİS </w:t>
      </w:r>
      <w:r w:rsidR="005B0564">
        <w:rPr>
          <w:rFonts w:eastAsia="Times New Roman" w:cs="Times New Roman"/>
          <w:szCs w:val="24"/>
          <w:lang w:eastAsia="tr-TR"/>
        </w:rPr>
        <w:t xml:space="preserve">yöntemiyle analiz edilmesi: Avrupa’ </w:t>
      </w:r>
      <w:proofErr w:type="spellStart"/>
      <w:r w:rsidR="005B0564">
        <w:rPr>
          <w:rFonts w:eastAsia="Times New Roman" w:cs="Times New Roman"/>
          <w:szCs w:val="24"/>
          <w:lang w:eastAsia="tr-TR"/>
        </w:rPr>
        <w:t>nın</w:t>
      </w:r>
      <w:proofErr w:type="spellEnd"/>
      <w:r w:rsidR="005B0564">
        <w:rPr>
          <w:rFonts w:eastAsia="Times New Roman" w:cs="Times New Roman"/>
          <w:szCs w:val="24"/>
          <w:lang w:eastAsia="tr-TR"/>
        </w:rPr>
        <w:t xml:space="preserve"> 5 büyük ligi ve süper lig üzerine bir uygulama. </w:t>
      </w:r>
      <w:r w:rsidR="00A84AE1" w:rsidRPr="00AD7FDA">
        <w:rPr>
          <w:rFonts w:eastAsia="Times New Roman" w:cs="Times New Roman"/>
          <w:szCs w:val="24"/>
          <w:lang w:eastAsia="tr-TR"/>
        </w:rPr>
        <w:t>Uluslararası Yönetim İktisat ve İşletme Dergisi,</w:t>
      </w:r>
      <w:r w:rsidR="00AD7FDA">
        <w:rPr>
          <w:rFonts w:eastAsia="Times New Roman" w:cs="Times New Roman"/>
          <w:szCs w:val="24"/>
          <w:lang w:eastAsia="tr-TR"/>
        </w:rPr>
        <w:t xml:space="preserve"> 13(1), </w:t>
      </w:r>
      <w:r w:rsidR="00A84AE1">
        <w:rPr>
          <w:rFonts w:eastAsia="Times New Roman" w:cs="Times New Roman"/>
          <w:szCs w:val="24"/>
          <w:lang w:eastAsia="tr-TR"/>
        </w:rPr>
        <w:t xml:space="preserve"> 199-222.</w:t>
      </w:r>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Çavuşoğlu, A. (2012).</w:t>
      </w:r>
      <w:r w:rsidR="00A84AE1" w:rsidRPr="00074C14">
        <w:rPr>
          <w:rFonts w:eastAsia="Times New Roman" w:cs="Times New Roman"/>
          <w:szCs w:val="24"/>
          <w:lang w:eastAsia="tr-TR"/>
        </w:rPr>
        <w:t xml:space="preserve"> İMKB’ de İşlem Gören Dokuma Sanayi Şirketlerinin Finansal Performanslarının AHP ve TOPSIS Yöntemleri ile Karşılaştırılmas</w:t>
      </w:r>
      <w:r>
        <w:rPr>
          <w:rFonts w:eastAsia="Times New Roman" w:cs="Times New Roman"/>
          <w:szCs w:val="24"/>
          <w:lang w:eastAsia="tr-TR"/>
        </w:rPr>
        <w:t>ı.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İstanbul Üniversitesi, </w:t>
      </w:r>
      <w:r w:rsidR="00A84AE1" w:rsidRPr="00074C14">
        <w:rPr>
          <w:rFonts w:eastAsia="Times New Roman" w:cs="Times New Roman"/>
          <w:szCs w:val="24"/>
          <w:lang w:eastAsia="tr-TR"/>
        </w:rPr>
        <w:t>İstanbul.</w:t>
      </w:r>
      <w:proofErr w:type="gramEnd"/>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Çevik, E. ve Gökşen, Y. (2016). </w:t>
      </w:r>
      <w:r w:rsidR="00A84AE1" w:rsidRPr="00074C14">
        <w:rPr>
          <w:rFonts w:eastAsia="Times New Roman" w:cs="Times New Roman"/>
          <w:szCs w:val="24"/>
          <w:lang w:eastAsia="tr-TR"/>
        </w:rPr>
        <w:t xml:space="preserve">Yatırım </w:t>
      </w:r>
      <w:r w:rsidR="008032C5" w:rsidRPr="00074C14">
        <w:rPr>
          <w:rFonts w:eastAsia="Times New Roman" w:cs="Times New Roman"/>
          <w:szCs w:val="24"/>
          <w:lang w:eastAsia="tr-TR"/>
        </w:rPr>
        <w:t xml:space="preserve">projelerinin değerlendirilmesinde </w:t>
      </w:r>
      <w:r w:rsidR="00D71A6D" w:rsidRPr="00074C14">
        <w:rPr>
          <w:rFonts w:eastAsia="Times New Roman" w:cs="Times New Roman"/>
          <w:szCs w:val="24"/>
          <w:lang w:eastAsia="tr-TR"/>
        </w:rPr>
        <w:t xml:space="preserve">AHP-VIKOR </w:t>
      </w:r>
      <w:proofErr w:type="gramStart"/>
      <w:r w:rsidR="008032C5" w:rsidRPr="00074C14">
        <w:rPr>
          <w:rFonts w:eastAsia="Times New Roman" w:cs="Times New Roman"/>
          <w:szCs w:val="24"/>
          <w:lang w:eastAsia="tr-TR"/>
        </w:rPr>
        <w:t>entegrasyonu</w:t>
      </w:r>
      <w:proofErr w:type="gramEnd"/>
      <w:r w:rsidR="008032C5" w:rsidRPr="00074C14">
        <w:rPr>
          <w:rFonts w:eastAsia="Times New Roman" w:cs="Times New Roman"/>
          <w:szCs w:val="24"/>
          <w:lang w:eastAsia="tr-TR"/>
        </w:rPr>
        <w:t xml:space="preserve"> ile bi</w:t>
      </w:r>
      <w:r w:rsidR="008032C5">
        <w:rPr>
          <w:rFonts w:eastAsia="Times New Roman" w:cs="Times New Roman"/>
          <w:szCs w:val="24"/>
          <w:lang w:eastAsia="tr-TR"/>
        </w:rPr>
        <w:t>r karar destek sistemi önerisi</w:t>
      </w:r>
      <w:r>
        <w:rPr>
          <w:rFonts w:eastAsia="Times New Roman" w:cs="Times New Roman"/>
          <w:szCs w:val="24"/>
          <w:lang w:eastAsia="tr-TR"/>
        </w:rPr>
        <w:t>.</w:t>
      </w:r>
      <w:r w:rsidR="008032C5">
        <w:rPr>
          <w:rFonts w:eastAsia="Times New Roman" w:cs="Times New Roman"/>
          <w:szCs w:val="24"/>
          <w:lang w:eastAsia="tr-TR"/>
        </w:rPr>
        <w:t xml:space="preserve"> </w:t>
      </w:r>
      <w:r w:rsidR="00A84AE1" w:rsidRPr="00AD7FDA">
        <w:rPr>
          <w:rFonts w:eastAsia="Times New Roman" w:cs="Times New Roman"/>
          <w:szCs w:val="24"/>
          <w:lang w:eastAsia="tr-TR"/>
        </w:rPr>
        <w:t xml:space="preserve">Ege Stratejik Araştırmalar Dergisi, </w:t>
      </w:r>
      <w:r>
        <w:rPr>
          <w:rFonts w:eastAsia="Times New Roman" w:cs="Times New Roman"/>
          <w:szCs w:val="24"/>
          <w:lang w:eastAsia="tr-TR"/>
        </w:rPr>
        <w:t xml:space="preserve">7(2), </w:t>
      </w:r>
      <w:r w:rsidR="00A84AE1" w:rsidRPr="00074C14">
        <w:rPr>
          <w:rFonts w:eastAsia="Times New Roman" w:cs="Times New Roman"/>
          <w:szCs w:val="24"/>
          <w:lang w:eastAsia="tr-TR"/>
        </w:rPr>
        <w:t>219-235.</w:t>
      </w:r>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Demirci, F. (2017).</w:t>
      </w:r>
      <w:r w:rsidR="00A84AE1" w:rsidRPr="00074C14">
        <w:rPr>
          <w:rFonts w:eastAsia="Times New Roman" w:cs="Times New Roman"/>
          <w:szCs w:val="24"/>
          <w:lang w:eastAsia="tr-TR"/>
        </w:rPr>
        <w:t xml:space="preserve"> </w:t>
      </w:r>
      <w:r w:rsidR="00D71A6D" w:rsidRPr="00074C14">
        <w:rPr>
          <w:rFonts w:eastAsia="Times New Roman" w:cs="Times New Roman"/>
          <w:szCs w:val="24"/>
          <w:lang w:eastAsia="tr-TR"/>
        </w:rPr>
        <w:t xml:space="preserve">ENTROPİ </w:t>
      </w:r>
      <w:r w:rsidR="00A84AE1" w:rsidRPr="00074C14">
        <w:rPr>
          <w:rFonts w:eastAsia="Times New Roman" w:cs="Times New Roman"/>
          <w:szCs w:val="24"/>
          <w:lang w:eastAsia="tr-TR"/>
        </w:rPr>
        <w:t xml:space="preserve">Tabanlı </w:t>
      </w:r>
      <w:r w:rsidR="00D71A6D" w:rsidRPr="00074C14">
        <w:rPr>
          <w:rFonts w:eastAsia="Times New Roman" w:cs="Times New Roman"/>
          <w:szCs w:val="24"/>
          <w:lang w:eastAsia="tr-TR"/>
        </w:rPr>
        <w:t>TOPSİS</w:t>
      </w:r>
      <w:r w:rsidR="00A84AE1" w:rsidRPr="00074C14">
        <w:rPr>
          <w:rFonts w:eastAsia="Times New Roman" w:cs="Times New Roman"/>
          <w:szCs w:val="24"/>
          <w:lang w:eastAsia="tr-TR"/>
        </w:rPr>
        <w:t xml:space="preserve"> Yöntemiyle Bor</w:t>
      </w:r>
      <w:r w:rsidR="00921CE4">
        <w:rPr>
          <w:rFonts w:eastAsia="Times New Roman" w:cs="Times New Roman"/>
          <w:szCs w:val="24"/>
          <w:lang w:eastAsia="tr-TR"/>
        </w:rPr>
        <w:t>sa İstanbul’da İşlem Gören Futbo</w:t>
      </w:r>
      <w:r w:rsidR="00A84AE1" w:rsidRPr="00074C14">
        <w:rPr>
          <w:rFonts w:eastAsia="Times New Roman" w:cs="Times New Roman"/>
          <w:szCs w:val="24"/>
          <w:lang w:eastAsia="tr-TR"/>
        </w:rPr>
        <w:t xml:space="preserve">l Kulüplerinin Sportif, Finansal ve Finansal </w:t>
      </w:r>
      <w:r w:rsidR="00D71A6D" w:rsidRPr="00074C14">
        <w:rPr>
          <w:rFonts w:eastAsia="Times New Roman" w:cs="Times New Roman"/>
          <w:szCs w:val="24"/>
          <w:lang w:eastAsia="tr-TR"/>
        </w:rPr>
        <w:t xml:space="preserve">FAİR PLAY </w:t>
      </w:r>
      <w:r w:rsidR="00A84AE1" w:rsidRPr="00074C14">
        <w:rPr>
          <w:rFonts w:eastAsia="Times New Roman" w:cs="Times New Roman"/>
          <w:szCs w:val="24"/>
          <w:lang w:eastAsia="tr-TR"/>
        </w:rPr>
        <w:t>Performanslarının Karşılaştırma</w:t>
      </w:r>
      <w:r>
        <w:rPr>
          <w:rFonts w:eastAsia="Times New Roman" w:cs="Times New Roman"/>
          <w:szCs w:val="24"/>
          <w:lang w:eastAsia="tr-TR"/>
        </w:rPr>
        <w:t>lı Analizi.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Bartın Üniversitesi, </w:t>
      </w:r>
      <w:r w:rsidR="00A84AE1" w:rsidRPr="00074C14">
        <w:rPr>
          <w:rFonts w:eastAsia="Times New Roman" w:cs="Times New Roman"/>
          <w:szCs w:val="24"/>
          <w:lang w:eastAsia="tr-TR"/>
        </w:rPr>
        <w:t>Bartın.</w:t>
      </w:r>
      <w:proofErr w:type="gramEnd"/>
    </w:p>
    <w:p w:rsidR="00A84AE1" w:rsidRPr="002C1AF3" w:rsidRDefault="00AD7FDA"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Dizgil</w:t>
      </w:r>
      <w:proofErr w:type="spellEnd"/>
      <w:r>
        <w:rPr>
          <w:rFonts w:eastAsia="Times New Roman" w:cs="Times New Roman"/>
          <w:szCs w:val="24"/>
          <w:lang w:eastAsia="tr-TR"/>
        </w:rPr>
        <w:t xml:space="preserve">, E. (2019). </w:t>
      </w:r>
      <w:r w:rsidR="00A84AE1">
        <w:rPr>
          <w:rFonts w:eastAsia="Times New Roman" w:cs="Times New Roman"/>
          <w:szCs w:val="24"/>
          <w:lang w:eastAsia="tr-TR"/>
        </w:rPr>
        <w:t xml:space="preserve">Firma </w:t>
      </w:r>
      <w:r w:rsidR="008032C5">
        <w:rPr>
          <w:rFonts w:eastAsia="Times New Roman" w:cs="Times New Roman"/>
          <w:szCs w:val="24"/>
          <w:lang w:eastAsia="tr-TR"/>
        </w:rPr>
        <w:t>karlılığını etkileyen içsel faktörler: BIST gıda, içecek endeksinde yer alan firmalar üzerine bir araştırma</w:t>
      </w:r>
      <w:r>
        <w:rPr>
          <w:rFonts w:eastAsia="Times New Roman" w:cs="Times New Roman"/>
          <w:szCs w:val="24"/>
          <w:lang w:eastAsia="tr-TR"/>
        </w:rPr>
        <w:t>.</w:t>
      </w:r>
      <w:r w:rsidR="00471F10">
        <w:rPr>
          <w:rFonts w:eastAsia="Times New Roman" w:cs="Times New Roman"/>
          <w:szCs w:val="24"/>
          <w:lang w:eastAsia="tr-TR"/>
        </w:rPr>
        <w:t xml:space="preserve"> </w:t>
      </w:r>
      <w:r w:rsidR="00A84AE1" w:rsidRPr="00AD7FDA">
        <w:rPr>
          <w:rFonts w:eastAsia="Times New Roman" w:cs="Times New Roman"/>
          <w:szCs w:val="24"/>
          <w:lang w:eastAsia="tr-TR"/>
        </w:rPr>
        <w:t xml:space="preserve">Selçuk Üniversitesi Sosyal Bilimler Meslek Yüksekokulu Dergisi, </w:t>
      </w:r>
      <w:r>
        <w:rPr>
          <w:rFonts w:eastAsia="Times New Roman" w:cs="Times New Roman"/>
          <w:szCs w:val="24"/>
          <w:lang w:eastAsia="tr-TR"/>
        </w:rPr>
        <w:t xml:space="preserve">22(2), </w:t>
      </w:r>
      <w:r w:rsidR="00A84AE1">
        <w:rPr>
          <w:rFonts w:eastAsia="Times New Roman" w:cs="Times New Roman"/>
          <w:szCs w:val="24"/>
          <w:lang w:eastAsia="tr-TR"/>
        </w:rPr>
        <w:t>420-432.</w:t>
      </w:r>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Ecer, F. ve Günay, F. (2014). </w:t>
      </w:r>
      <w:r w:rsidR="00921CE4">
        <w:rPr>
          <w:rFonts w:eastAsia="Times New Roman" w:cs="Times New Roman"/>
          <w:szCs w:val="24"/>
          <w:lang w:eastAsia="tr-TR"/>
        </w:rPr>
        <w:t xml:space="preserve">Borsa </w:t>
      </w:r>
      <w:r w:rsidR="008032C5">
        <w:rPr>
          <w:rFonts w:eastAsia="Times New Roman" w:cs="Times New Roman"/>
          <w:szCs w:val="24"/>
          <w:lang w:eastAsia="tr-TR"/>
        </w:rPr>
        <w:t>İ</w:t>
      </w:r>
      <w:r w:rsidR="008032C5" w:rsidRPr="00074C14">
        <w:rPr>
          <w:rFonts w:eastAsia="Times New Roman" w:cs="Times New Roman"/>
          <w:szCs w:val="24"/>
          <w:lang w:eastAsia="tr-TR"/>
        </w:rPr>
        <w:t>stanbul’</w:t>
      </w:r>
      <w:r w:rsidR="008032C5">
        <w:rPr>
          <w:rFonts w:eastAsia="Times New Roman" w:cs="Times New Roman"/>
          <w:szCs w:val="24"/>
          <w:lang w:eastAsia="tr-TR"/>
        </w:rPr>
        <w:t xml:space="preserve"> </w:t>
      </w:r>
      <w:r w:rsidR="008032C5" w:rsidRPr="00074C14">
        <w:rPr>
          <w:rFonts w:eastAsia="Times New Roman" w:cs="Times New Roman"/>
          <w:szCs w:val="24"/>
          <w:lang w:eastAsia="tr-TR"/>
        </w:rPr>
        <w:t>da işlem gören turizm şirketlerinin finansal performanslarının gri ilişkise</w:t>
      </w:r>
      <w:r w:rsidR="008032C5">
        <w:rPr>
          <w:rFonts w:eastAsia="Times New Roman" w:cs="Times New Roman"/>
          <w:szCs w:val="24"/>
          <w:lang w:eastAsia="tr-TR"/>
        </w:rPr>
        <w:t>l analiz yöntemi ile ölçülmesi</w:t>
      </w:r>
      <w:r>
        <w:rPr>
          <w:rFonts w:eastAsia="Times New Roman" w:cs="Times New Roman"/>
          <w:szCs w:val="24"/>
          <w:lang w:eastAsia="tr-TR"/>
        </w:rPr>
        <w:t xml:space="preserve">. </w:t>
      </w:r>
      <w:r w:rsidR="00A84AE1" w:rsidRPr="00AD7FDA">
        <w:rPr>
          <w:rFonts w:eastAsia="Times New Roman" w:cs="Times New Roman"/>
          <w:szCs w:val="24"/>
          <w:lang w:eastAsia="tr-TR"/>
        </w:rPr>
        <w:t>Anatolia: Turizm Araştırmaları Dergisi,</w:t>
      </w:r>
      <w:r>
        <w:rPr>
          <w:rFonts w:eastAsia="Times New Roman" w:cs="Times New Roman"/>
          <w:szCs w:val="24"/>
          <w:lang w:eastAsia="tr-TR"/>
        </w:rPr>
        <w:t xml:space="preserve">25(1), </w:t>
      </w:r>
      <w:r w:rsidR="00A84AE1" w:rsidRPr="00074C14">
        <w:rPr>
          <w:rFonts w:eastAsia="Times New Roman" w:cs="Times New Roman"/>
          <w:szCs w:val="24"/>
          <w:lang w:eastAsia="tr-TR"/>
        </w:rPr>
        <w:t>35-48.</w:t>
      </w:r>
    </w:p>
    <w:p w:rsidR="00A84AE1" w:rsidRDefault="00AD7FDA" w:rsidP="00265554">
      <w:pPr>
        <w:spacing w:after="120"/>
        <w:ind w:left="709" w:hanging="709"/>
        <w:rPr>
          <w:rFonts w:eastAsia="Times New Roman" w:cs="Times New Roman"/>
          <w:szCs w:val="24"/>
          <w:lang w:eastAsia="tr-TR"/>
        </w:rPr>
      </w:pPr>
      <w:r>
        <w:rPr>
          <w:rFonts w:eastAsia="Times New Roman" w:cs="Times New Roman"/>
          <w:szCs w:val="24"/>
          <w:lang w:eastAsia="tr-TR"/>
        </w:rPr>
        <w:t xml:space="preserve">Ecer, F. (2019). </w:t>
      </w:r>
      <w:proofErr w:type="spellStart"/>
      <w:r w:rsidR="00A84AE1" w:rsidRPr="00074C14">
        <w:rPr>
          <w:rFonts w:eastAsia="Times New Roman" w:cs="Times New Roman"/>
          <w:szCs w:val="24"/>
          <w:lang w:eastAsia="tr-TR"/>
        </w:rPr>
        <w:t>Özsermayeli</w:t>
      </w:r>
      <w:proofErr w:type="spellEnd"/>
      <w:r w:rsidR="00A84AE1" w:rsidRPr="00074C14">
        <w:rPr>
          <w:rFonts w:eastAsia="Times New Roman" w:cs="Times New Roman"/>
          <w:szCs w:val="24"/>
          <w:lang w:eastAsia="tr-TR"/>
        </w:rPr>
        <w:t xml:space="preserve"> </w:t>
      </w:r>
      <w:r w:rsidR="008032C5" w:rsidRPr="00074C14">
        <w:rPr>
          <w:rFonts w:eastAsia="Times New Roman" w:cs="Times New Roman"/>
          <w:szCs w:val="24"/>
          <w:lang w:eastAsia="tr-TR"/>
        </w:rPr>
        <w:t xml:space="preserve">bankaların kurumsal sürdürülebilirlik performanslarının değerlendirilmesine yönelik çok </w:t>
      </w:r>
      <w:proofErr w:type="gramStart"/>
      <w:r w:rsidR="008032C5" w:rsidRPr="00074C14">
        <w:rPr>
          <w:rFonts w:eastAsia="Times New Roman" w:cs="Times New Roman"/>
          <w:szCs w:val="24"/>
          <w:lang w:eastAsia="tr-TR"/>
        </w:rPr>
        <w:t>kriterli</w:t>
      </w:r>
      <w:proofErr w:type="gramEnd"/>
      <w:r w:rsidR="008032C5" w:rsidRPr="00074C14">
        <w:rPr>
          <w:rFonts w:eastAsia="Times New Roman" w:cs="Times New Roman"/>
          <w:szCs w:val="24"/>
          <w:lang w:eastAsia="tr-TR"/>
        </w:rPr>
        <w:t xml:space="preserve"> bir yaklaşım:</w:t>
      </w:r>
      <w:r w:rsidR="00A84AE1" w:rsidRPr="00074C14">
        <w:rPr>
          <w:rFonts w:eastAsia="Times New Roman" w:cs="Times New Roman"/>
          <w:szCs w:val="24"/>
          <w:lang w:eastAsia="tr-TR"/>
        </w:rPr>
        <w:t xml:space="preserve"> </w:t>
      </w:r>
      <w:proofErr w:type="spellStart"/>
      <w:r>
        <w:rPr>
          <w:rFonts w:eastAsia="Times New Roman" w:cs="Times New Roman"/>
          <w:szCs w:val="24"/>
          <w:lang w:eastAsia="tr-TR"/>
        </w:rPr>
        <w:t>Entropi</w:t>
      </w:r>
      <w:proofErr w:type="spellEnd"/>
      <w:r>
        <w:rPr>
          <w:rFonts w:eastAsia="Times New Roman" w:cs="Times New Roman"/>
          <w:szCs w:val="24"/>
          <w:lang w:eastAsia="tr-TR"/>
        </w:rPr>
        <w:t xml:space="preserve">-Aras Bütünleşik Modeli. </w:t>
      </w:r>
      <w:r w:rsidR="00A84AE1" w:rsidRPr="00AD7FDA">
        <w:rPr>
          <w:rFonts w:eastAsia="Times New Roman" w:cs="Times New Roman"/>
          <w:szCs w:val="24"/>
          <w:lang w:eastAsia="tr-TR"/>
        </w:rPr>
        <w:t xml:space="preserve">Eskişehir Osmangazi Üniversitesi İİBF Dergisi, </w:t>
      </w:r>
      <w:r>
        <w:rPr>
          <w:rFonts w:eastAsia="Times New Roman" w:cs="Times New Roman"/>
          <w:szCs w:val="24"/>
          <w:lang w:eastAsia="tr-TR"/>
        </w:rPr>
        <w:t xml:space="preserve">14(2), </w:t>
      </w:r>
      <w:r w:rsidR="00A84AE1" w:rsidRPr="00074C14">
        <w:rPr>
          <w:rFonts w:eastAsia="Times New Roman" w:cs="Times New Roman"/>
          <w:szCs w:val="24"/>
          <w:lang w:eastAsia="tr-TR"/>
        </w:rPr>
        <w:t>365-390.</w:t>
      </w:r>
    </w:p>
    <w:p w:rsidR="00A84AE1" w:rsidRDefault="00AD7FDA"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Eğercioğlu</w:t>
      </w:r>
      <w:proofErr w:type="spellEnd"/>
      <w:r>
        <w:rPr>
          <w:rFonts w:eastAsia="Times New Roman" w:cs="Times New Roman"/>
          <w:szCs w:val="24"/>
          <w:lang w:eastAsia="tr-TR"/>
        </w:rPr>
        <w:t>, B. (2019).</w:t>
      </w:r>
      <w:r w:rsidR="00A84AE1" w:rsidRPr="00074C14">
        <w:rPr>
          <w:rFonts w:eastAsia="Times New Roman" w:cs="Times New Roman"/>
          <w:szCs w:val="24"/>
          <w:lang w:eastAsia="tr-TR"/>
        </w:rPr>
        <w:t xml:space="preserve"> </w:t>
      </w:r>
      <w:r w:rsidR="009901E6" w:rsidRPr="00074C14">
        <w:rPr>
          <w:rFonts w:eastAsia="Times New Roman" w:cs="Times New Roman"/>
          <w:szCs w:val="24"/>
          <w:lang w:eastAsia="tr-TR"/>
        </w:rPr>
        <w:t>BİST</w:t>
      </w:r>
      <w:r w:rsidR="00A84AE1" w:rsidRPr="00074C14">
        <w:rPr>
          <w:rFonts w:eastAsia="Times New Roman" w:cs="Times New Roman"/>
          <w:szCs w:val="24"/>
          <w:lang w:eastAsia="tr-TR"/>
        </w:rPr>
        <w:t xml:space="preserve"> Turizm Endeksinde İşlem Gören Şirketlerin Finansal Performansı ve Yatırım Yapılabilirliği Üzerine Bir U</w:t>
      </w:r>
      <w:r>
        <w:rPr>
          <w:rFonts w:eastAsia="Times New Roman" w:cs="Times New Roman"/>
          <w:szCs w:val="24"/>
          <w:lang w:eastAsia="tr-TR"/>
        </w:rPr>
        <w:t>ygulama.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İstanbul Üniversitesi, </w:t>
      </w:r>
      <w:r w:rsidR="00A84AE1" w:rsidRPr="00074C14">
        <w:rPr>
          <w:rFonts w:eastAsia="Times New Roman" w:cs="Times New Roman"/>
          <w:szCs w:val="24"/>
          <w:lang w:eastAsia="tr-TR"/>
        </w:rPr>
        <w:t>İstanbul.</w:t>
      </w:r>
      <w:proofErr w:type="gramEnd"/>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Eker, D. (2014).</w:t>
      </w:r>
      <w:r w:rsidR="00A84AE1">
        <w:rPr>
          <w:rFonts w:eastAsia="Times New Roman" w:cs="Times New Roman"/>
          <w:szCs w:val="24"/>
          <w:lang w:eastAsia="tr-TR"/>
        </w:rPr>
        <w:t xml:space="preserve"> Türkiye Gıda İçecek ve Tütün Sektöründeki Büyük ve Küçük </w:t>
      </w:r>
      <w:r w:rsidR="00921CE4">
        <w:rPr>
          <w:rFonts w:eastAsia="Times New Roman" w:cs="Times New Roman"/>
          <w:szCs w:val="24"/>
          <w:lang w:eastAsia="tr-TR"/>
        </w:rPr>
        <w:t>Ölçekli İşletmelerin Finansal O</w:t>
      </w:r>
      <w:r w:rsidR="00A84AE1">
        <w:rPr>
          <w:rFonts w:eastAsia="Times New Roman" w:cs="Times New Roman"/>
          <w:szCs w:val="24"/>
          <w:lang w:eastAsia="tr-TR"/>
        </w:rPr>
        <w:t>r</w:t>
      </w:r>
      <w:r w:rsidR="00921CE4">
        <w:rPr>
          <w:rFonts w:eastAsia="Times New Roman" w:cs="Times New Roman"/>
          <w:szCs w:val="24"/>
          <w:lang w:eastAsia="tr-TR"/>
        </w:rPr>
        <w:t>a</w:t>
      </w:r>
      <w:r w:rsidR="00A84AE1">
        <w:rPr>
          <w:rFonts w:eastAsia="Times New Roman" w:cs="Times New Roman"/>
          <w:szCs w:val="24"/>
          <w:lang w:eastAsia="tr-TR"/>
        </w:rPr>
        <w:t>nlarının Karşılaştırmalı Analizi</w:t>
      </w:r>
      <w:r>
        <w:rPr>
          <w:rFonts w:eastAsia="Times New Roman" w:cs="Times New Roman"/>
          <w:szCs w:val="24"/>
          <w:lang w:eastAsia="tr-TR"/>
        </w:rPr>
        <w:t xml:space="preserve">. (Yüksek Lisans Tezi). </w:t>
      </w:r>
      <w:proofErr w:type="gramStart"/>
      <w:r>
        <w:rPr>
          <w:rFonts w:eastAsia="Times New Roman" w:cs="Times New Roman"/>
          <w:szCs w:val="24"/>
          <w:lang w:eastAsia="tr-TR"/>
        </w:rPr>
        <w:t xml:space="preserve">Karadeniz Teknik Üniversitesi, </w:t>
      </w:r>
      <w:r w:rsidR="00A84AE1">
        <w:rPr>
          <w:rFonts w:eastAsia="Times New Roman" w:cs="Times New Roman"/>
          <w:szCs w:val="24"/>
          <w:lang w:eastAsia="tr-TR"/>
        </w:rPr>
        <w:t>Trabzon.</w:t>
      </w:r>
      <w:proofErr w:type="gramEnd"/>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 xml:space="preserve">Eren, T. ve Gür, Ş. (2017). </w:t>
      </w:r>
      <w:r w:rsidR="00A84AE1" w:rsidRPr="00074C14">
        <w:rPr>
          <w:rFonts w:eastAsia="Times New Roman" w:cs="Times New Roman"/>
          <w:szCs w:val="24"/>
          <w:lang w:eastAsia="tr-TR"/>
        </w:rPr>
        <w:t xml:space="preserve">Online </w:t>
      </w:r>
      <w:r w:rsidR="008032C5">
        <w:rPr>
          <w:rFonts w:eastAsia="Times New Roman" w:cs="Times New Roman"/>
          <w:szCs w:val="24"/>
          <w:lang w:eastAsia="tr-TR"/>
        </w:rPr>
        <w:t>alışveriş siteleri için AHP ve TOPSIS</w:t>
      </w:r>
      <w:r w:rsidR="008032C5" w:rsidRPr="00074C14">
        <w:rPr>
          <w:rFonts w:eastAsia="Times New Roman" w:cs="Times New Roman"/>
          <w:szCs w:val="24"/>
          <w:lang w:eastAsia="tr-TR"/>
        </w:rPr>
        <w:t xml:space="preserve"> y</w:t>
      </w:r>
      <w:r w:rsidR="008032C5">
        <w:rPr>
          <w:rFonts w:eastAsia="Times New Roman" w:cs="Times New Roman"/>
          <w:szCs w:val="24"/>
          <w:lang w:eastAsia="tr-TR"/>
        </w:rPr>
        <w:t>öntemleri ile 3pl firma seçimi.</w:t>
      </w:r>
      <w:r w:rsidR="00471F10">
        <w:rPr>
          <w:rFonts w:eastAsia="Times New Roman" w:cs="Times New Roman"/>
          <w:szCs w:val="24"/>
          <w:lang w:eastAsia="tr-TR"/>
        </w:rPr>
        <w:t xml:space="preserve"> </w:t>
      </w:r>
      <w:r w:rsidR="00A84AE1" w:rsidRPr="00AD7FDA">
        <w:rPr>
          <w:rFonts w:eastAsia="Times New Roman" w:cs="Times New Roman"/>
          <w:szCs w:val="24"/>
          <w:lang w:eastAsia="tr-TR"/>
        </w:rPr>
        <w:t>Hitit Üniversitesi Sosyal Bilimler Enstitüsü Dergisi,</w:t>
      </w:r>
      <w:r>
        <w:rPr>
          <w:rFonts w:eastAsia="Times New Roman" w:cs="Times New Roman"/>
          <w:szCs w:val="24"/>
          <w:lang w:eastAsia="tr-TR"/>
        </w:rPr>
        <w:t xml:space="preserve">2, </w:t>
      </w:r>
      <w:r w:rsidR="00A84AE1" w:rsidRPr="00074C14">
        <w:rPr>
          <w:rFonts w:eastAsia="Times New Roman" w:cs="Times New Roman"/>
          <w:szCs w:val="24"/>
          <w:lang w:eastAsia="tr-TR"/>
        </w:rPr>
        <w:t>820-834.</w:t>
      </w:r>
    </w:p>
    <w:p w:rsidR="00A84AE1" w:rsidRDefault="00AD7FDA"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Ergül, N. (2014). </w:t>
      </w:r>
      <w:r w:rsidR="008032C5">
        <w:rPr>
          <w:rFonts w:eastAsia="Times New Roman" w:cs="Times New Roman"/>
          <w:szCs w:val="24"/>
          <w:lang w:eastAsia="tr-TR"/>
        </w:rPr>
        <w:t>BIST</w:t>
      </w:r>
      <w:r w:rsidR="00A84AE1">
        <w:rPr>
          <w:rFonts w:eastAsia="Times New Roman" w:cs="Times New Roman"/>
          <w:szCs w:val="24"/>
          <w:lang w:eastAsia="tr-TR"/>
        </w:rPr>
        <w:t>-</w:t>
      </w:r>
      <w:r w:rsidR="008032C5">
        <w:rPr>
          <w:rFonts w:eastAsia="Times New Roman" w:cs="Times New Roman"/>
          <w:szCs w:val="24"/>
          <w:lang w:eastAsia="tr-TR"/>
        </w:rPr>
        <w:t xml:space="preserve"> turizm sektöründeki şirketlerin finansal performans analizi, </w:t>
      </w:r>
      <w:r w:rsidR="00A84AE1" w:rsidRPr="008B79A7">
        <w:rPr>
          <w:rFonts w:eastAsia="Times New Roman" w:cs="Times New Roman"/>
          <w:szCs w:val="24"/>
          <w:lang w:eastAsia="tr-TR"/>
        </w:rPr>
        <w:t>Çankırı Karatekin Üniversitesi İktisadi ve İdari Bilimler Fakültesi Dergisi,</w:t>
      </w:r>
      <w:r w:rsidR="008B79A7">
        <w:rPr>
          <w:rFonts w:eastAsia="Times New Roman" w:cs="Times New Roman"/>
          <w:szCs w:val="24"/>
          <w:lang w:eastAsia="tr-TR"/>
        </w:rPr>
        <w:t xml:space="preserve"> 4(1), </w:t>
      </w:r>
      <w:r w:rsidR="00A84AE1">
        <w:rPr>
          <w:rFonts w:eastAsia="Times New Roman" w:cs="Times New Roman"/>
          <w:szCs w:val="24"/>
          <w:lang w:eastAsia="tr-TR"/>
        </w:rPr>
        <w:t>325-340.</w:t>
      </w:r>
    </w:p>
    <w:p w:rsidR="00A84AE1" w:rsidRDefault="00A70430"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Ertikin</w:t>
      </w:r>
      <w:proofErr w:type="spellEnd"/>
      <w:r>
        <w:rPr>
          <w:rFonts w:eastAsia="Times New Roman" w:cs="Times New Roman"/>
          <w:szCs w:val="24"/>
          <w:lang w:eastAsia="tr-TR"/>
        </w:rPr>
        <w:t xml:space="preserve">, K. (2019). </w:t>
      </w:r>
      <w:r w:rsidR="008032C5">
        <w:rPr>
          <w:rFonts w:eastAsia="Times New Roman" w:cs="Times New Roman"/>
          <w:szCs w:val="24"/>
          <w:lang w:eastAsia="tr-TR"/>
        </w:rPr>
        <w:t>TOPSIS ve PROMETHEE</w:t>
      </w:r>
      <w:r w:rsidR="00A84AE1" w:rsidRPr="00074C14">
        <w:rPr>
          <w:rFonts w:eastAsia="Times New Roman" w:cs="Times New Roman"/>
          <w:szCs w:val="24"/>
          <w:lang w:eastAsia="tr-TR"/>
        </w:rPr>
        <w:t xml:space="preserve"> Çok Kriterli Karar Verme Yöntemleri ile Finansal Performansı</w:t>
      </w:r>
      <w:r w:rsidR="008032C5">
        <w:rPr>
          <w:rFonts w:eastAsia="Times New Roman" w:cs="Times New Roman"/>
          <w:szCs w:val="24"/>
          <w:lang w:eastAsia="tr-TR"/>
        </w:rPr>
        <w:t>n Karşılaştırılması: BIST</w:t>
      </w:r>
      <w:r w:rsidR="00A84AE1" w:rsidRPr="00074C14">
        <w:rPr>
          <w:rFonts w:eastAsia="Times New Roman" w:cs="Times New Roman"/>
          <w:szCs w:val="24"/>
          <w:lang w:eastAsia="tr-TR"/>
        </w:rPr>
        <w:t xml:space="preserve"> İnşaat Sektörü Üzerine Bir Uygu</w:t>
      </w:r>
      <w:r>
        <w:rPr>
          <w:rFonts w:eastAsia="Times New Roman" w:cs="Times New Roman"/>
          <w:szCs w:val="24"/>
          <w:lang w:eastAsia="tr-TR"/>
        </w:rPr>
        <w:t>lama.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Bursa Uludağ Üniversitesi, </w:t>
      </w:r>
      <w:r w:rsidR="00A84AE1" w:rsidRPr="00074C14">
        <w:rPr>
          <w:rFonts w:eastAsia="Times New Roman" w:cs="Times New Roman"/>
          <w:szCs w:val="24"/>
          <w:lang w:eastAsia="tr-TR"/>
        </w:rPr>
        <w:t>Bursa.</w:t>
      </w:r>
      <w:proofErr w:type="gramEnd"/>
    </w:p>
    <w:p w:rsidR="00A84AE1" w:rsidRDefault="00A70430" w:rsidP="00945F49">
      <w:pPr>
        <w:spacing w:after="120"/>
        <w:ind w:left="709" w:hanging="709"/>
        <w:rPr>
          <w:rFonts w:eastAsia="Times New Roman" w:cs="Times New Roman"/>
          <w:szCs w:val="24"/>
          <w:lang w:eastAsia="tr-TR"/>
        </w:rPr>
      </w:pPr>
      <w:r>
        <w:rPr>
          <w:rFonts w:eastAsia="Times New Roman" w:cs="Times New Roman"/>
          <w:szCs w:val="24"/>
          <w:lang w:eastAsia="tr-TR"/>
        </w:rPr>
        <w:t>Ertuğrul, İ. ve Karakaşoğlu, N. (2009).</w:t>
      </w:r>
      <w:r w:rsidR="008032C5">
        <w:rPr>
          <w:rFonts w:eastAsia="Times New Roman" w:cs="Times New Roman"/>
          <w:szCs w:val="24"/>
          <w:lang w:eastAsia="tr-TR"/>
        </w:rPr>
        <w:t>banka şube performanslarının VIKOR</w:t>
      </w:r>
      <w:r w:rsidR="008032C5" w:rsidRPr="00074C14">
        <w:rPr>
          <w:rFonts w:eastAsia="Times New Roman" w:cs="Times New Roman"/>
          <w:szCs w:val="24"/>
          <w:lang w:eastAsia="tr-TR"/>
        </w:rPr>
        <w:t xml:space="preserve"> yöntemi ile değerlendirilmesi</w:t>
      </w:r>
      <w:r w:rsidR="008032C5">
        <w:rPr>
          <w:rFonts w:eastAsia="Times New Roman" w:cs="Times New Roman"/>
          <w:szCs w:val="24"/>
          <w:lang w:eastAsia="tr-TR"/>
        </w:rPr>
        <w:t>.</w:t>
      </w:r>
      <w:r w:rsidR="00471F10">
        <w:rPr>
          <w:rFonts w:eastAsia="Times New Roman" w:cs="Times New Roman"/>
          <w:szCs w:val="24"/>
          <w:lang w:eastAsia="tr-TR"/>
        </w:rPr>
        <w:t xml:space="preserve"> </w:t>
      </w:r>
      <w:r w:rsidR="00A84AE1" w:rsidRPr="005003B9">
        <w:rPr>
          <w:rFonts w:eastAsia="Times New Roman" w:cs="Times New Roman"/>
          <w:szCs w:val="24"/>
          <w:lang w:eastAsia="tr-TR"/>
        </w:rPr>
        <w:t>Endüstri Mühendisliği Dergisi,</w:t>
      </w:r>
      <w:r w:rsidR="00A84AE1" w:rsidRPr="00074C14">
        <w:rPr>
          <w:rFonts w:eastAsia="Times New Roman" w:cs="Times New Roman"/>
          <w:szCs w:val="24"/>
          <w:lang w:eastAsia="tr-TR"/>
        </w:rPr>
        <w:t>20(1), 19-28.</w:t>
      </w:r>
    </w:p>
    <w:p w:rsidR="00A84AE1" w:rsidRDefault="005003B9"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EsenE</w:t>
      </w:r>
      <w:proofErr w:type="spellEnd"/>
      <w:r>
        <w:rPr>
          <w:rFonts w:eastAsia="Times New Roman" w:cs="Times New Roman"/>
          <w:szCs w:val="24"/>
          <w:lang w:eastAsia="tr-TR"/>
        </w:rPr>
        <w:t>. (2008).</w:t>
      </w:r>
      <w:r w:rsidR="00A84AE1">
        <w:rPr>
          <w:rFonts w:eastAsia="Times New Roman" w:cs="Times New Roman"/>
          <w:szCs w:val="24"/>
          <w:lang w:eastAsia="tr-TR"/>
        </w:rPr>
        <w:t xml:space="preserve"> Gıda Sektöründe Bir Firma İçin Performans</w:t>
      </w:r>
      <w:r>
        <w:rPr>
          <w:rFonts w:eastAsia="Times New Roman" w:cs="Times New Roman"/>
          <w:szCs w:val="24"/>
          <w:lang w:eastAsia="tr-TR"/>
        </w:rPr>
        <w:t xml:space="preserve"> Değerlendirme Sistemi Önerisi. (Yüksek Lisans Tezi). </w:t>
      </w:r>
      <w:proofErr w:type="gramStart"/>
      <w:r w:rsidR="00A84AE1">
        <w:rPr>
          <w:rFonts w:eastAsia="Times New Roman" w:cs="Times New Roman"/>
          <w:szCs w:val="24"/>
          <w:lang w:eastAsia="tr-TR"/>
        </w:rPr>
        <w:t>Kocaeli üniversitesi, Kocaeli.</w:t>
      </w:r>
      <w:proofErr w:type="gramEnd"/>
    </w:p>
    <w:p w:rsidR="00A84AE1" w:rsidRDefault="005003B9" w:rsidP="008032C5">
      <w:pPr>
        <w:tabs>
          <w:tab w:val="left" w:pos="1909"/>
        </w:tabs>
        <w:spacing w:after="120"/>
        <w:ind w:left="709" w:hanging="709"/>
        <w:rPr>
          <w:rFonts w:eastAsia="Times New Roman" w:cs="Times New Roman"/>
          <w:szCs w:val="24"/>
          <w:lang w:eastAsia="tr-TR"/>
        </w:rPr>
      </w:pPr>
      <w:proofErr w:type="spellStart"/>
      <w:proofErr w:type="gramStart"/>
      <w:r>
        <w:rPr>
          <w:rFonts w:eastAsia="Times New Roman" w:cs="Times New Roman"/>
          <w:szCs w:val="24"/>
          <w:lang w:eastAsia="tr-TR"/>
        </w:rPr>
        <w:t>Eş,A</w:t>
      </w:r>
      <w:proofErr w:type="spellEnd"/>
      <w:proofErr w:type="gramEnd"/>
      <w:r>
        <w:rPr>
          <w:rFonts w:eastAsia="Times New Roman" w:cs="Times New Roman"/>
          <w:szCs w:val="24"/>
          <w:lang w:eastAsia="tr-TR"/>
        </w:rPr>
        <w:t>. (2013).</w:t>
      </w:r>
      <w:r w:rsidR="00A84AE1" w:rsidRPr="00074C14">
        <w:rPr>
          <w:rFonts w:eastAsia="Times New Roman" w:cs="Times New Roman"/>
          <w:szCs w:val="24"/>
          <w:lang w:eastAsia="tr-TR"/>
        </w:rPr>
        <w:t>Çok Kriterli Karar Verme Yöntemleriyle Türkiye Ekonomisinde Yer Alan Sektörlerin Perf</w:t>
      </w:r>
      <w:r w:rsidR="00A84AE1">
        <w:rPr>
          <w:rFonts w:eastAsia="Times New Roman" w:cs="Times New Roman"/>
          <w:szCs w:val="24"/>
          <w:lang w:eastAsia="tr-TR"/>
        </w:rPr>
        <w:t>ormanslarının Karşılaştırılması</w:t>
      </w:r>
      <w:r>
        <w:rPr>
          <w:rFonts w:eastAsia="Times New Roman" w:cs="Times New Roman"/>
          <w:szCs w:val="24"/>
          <w:lang w:eastAsia="tr-TR"/>
        </w:rPr>
        <w:t xml:space="preserve">. (Doktora tezi). </w:t>
      </w:r>
      <w:proofErr w:type="gramStart"/>
      <w:r w:rsidR="008032C5">
        <w:rPr>
          <w:rFonts w:eastAsia="Times New Roman" w:cs="Times New Roman"/>
          <w:szCs w:val="24"/>
          <w:lang w:eastAsia="tr-TR"/>
        </w:rPr>
        <w:t xml:space="preserve">Abant İzzet </w:t>
      </w:r>
      <w:r w:rsidR="00A84AE1">
        <w:rPr>
          <w:rFonts w:eastAsia="Times New Roman" w:cs="Times New Roman"/>
          <w:szCs w:val="24"/>
          <w:lang w:eastAsia="tr-TR"/>
        </w:rPr>
        <w:t xml:space="preserve">Baysal Üniversitesi, </w:t>
      </w:r>
      <w:r w:rsidR="00A84AE1" w:rsidRPr="00074C14">
        <w:rPr>
          <w:rFonts w:eastAsia="Times New Roman" w:cs="Times New Roman"/>
          <w:szCs w:val="24"/>
          <w:lang w:eastAsia="tr-TR"/>
        </w:rPr>
        <w:t>Bolu.</w:t>
      </w:r>
      <w:proofErr w:type="gramEnd"/>
    </w:p>
    <w:p w:rsidR="001A6ED8" w:rsidRPr="001A6ED8" w:rsidRDefault="001A6ED8" w:rsidP="00945F49">
      <w:pPr>
        <w:tabs>
          <w:tab w:val="left" w:pos="1909"/>
        </w:tabs>
        <w:spacing w:after="120"/>
        <w:ind w:left="709" w:hanging="709"/>
        <w:rPr>
          <w:rFonts w:eastAsia="Times New Roman" w:cs="Times New Roman"/>
          <w:szCs w:val="24"/>
          <w:lang w:eastAsia="tr-TR"/>
        </w:rPr>
      </w:pPr>
      <w:r w:rsidRPr="001A6ED8">
        <w:rPr>
          <w:rFonts w:cs="Times New Roman"/>
          <w:szCs w:val="24"/>
        </w:rPr>
        <w:t xml:space="preserve">Feng, C. M. ve </w:t>
      </w:r>
      <w:proofErr w:type="spellStart"/>
      <w:r w:rsidR="005003B9" w:rsidRPr="001A6ED8">
        <w:rPr>
          <w:rFonts w:cs="Times New Roman"/>
          <w:szCs w:val="24"/>
        </w:rPr>
        <w:t>Wang</w:t>
      </w:r>
      <w:proofErr w:type="spellEnd"/>
      <w:r w:rsidR="005003B9" w:rsidRPr="001A6ED8">
        <w:rPr>
          <w:rFonts w:cs="Times New Roman"/>
          <w:szCs w:val="24"/>
        </w:rPr>
        <w:t xml:space="preserve"> </w:t>
      </w:r>
      <w:r w:rsidRPr="001A6ED8">
        <w:rPr>
          <w:rFonts w:cs="Times New Roman"/>
          <w:szCs w:val="24"/>
        </w:rPr>
        <w:t>R. T. (2000)</w:t>
      </w:r>
      <w:proofErr w:type="gramStart"/>
      <w:r w:rsidRPr="001A6ED8">
        <w:rPr>
          <w:rFonts w:cs="Times New Roman"/>
          <w:szCs w:val="24"/>
        </w:rPr>
        <w:t>,</w:t>
      </w:r>
      <w:r w:rsidR="005003B9">
        <w:rPr>
          <w:rFonts w:cs="Times New Roman"/>
          <w:szCs w:val="24"/>
        </w:rPr>
        <w:t>.</w:t>
      </w:r>
      <w:proofErr w:type="gramEnd"/>
      <w:r w:rsidR="005003B9">
        <w:rPr>
          <w:rFonts w:cs="Times New Roman"/>
          <w:szCs w:val="24"/>
        </w:rPr>
        <w:t xml:space="preserve"> </w:t>
      </w:r>
      <w:proofErr w:type="spellStart"/>
      <w:r w:rsidRPr="001A6ED8">
        <w:rPr>
          <w:rFonts w:cs="Times New Roman"/>
          <w:szCs w:val="24"/>
        </w:rPr>
        <w:t>Performance</w:t>
      </w:r>
      <w:proofErr w:type="spellEnd"/>
      <w:r w:rsidRPr="001A6ED8">
        <w:rPr>
          <w:rFonts w:cs="Times New Roman"/>
          <w:szCs w:val="24"/>
        </w:rPr>
        <w:t xml:space="preserve"> Evaluation </w:t>
      </w:r>
      <w:proofErr w:type="spellStart"/>
      <w:r w:rsidRPr="001A6ED8">
        <w:rPr>
          <w:rFonts w:cs="Times New Roman"/>
          <w:szCs w:val="24"/>
        </w:rPr>
        <w:t>for</w:t>
      </w:r>
      <w:proofErr w:type="spellEnd"/>
      <w:r w:rsidRPr="001A6ED8">
        <w:rPr>
          <w:rFonts w:cs="Times New Roman"/>
          <w:szCs w:val="24"/>
        </w:rPr>
        <w:t xml:space="preserve"> </w:t>
      </w:r>
      <w:proofErr w:type="spellStart"/>
      <w:r w:rsidRPr="001A6ED8">
        <w:rPr>
          <w:rFonts w:cs="Times New Roman"/>
          <w:szCs w:val="24"/>
        </w:rPr>
        <w:t>Airlines</w:t>
      </w:r>
      <w:proofErr w:type="spellEnd"/>
      <w:r w:rsidRPr="001A6ED8">
        <w:rPr>
          <w:rFonts w:cs="Times New Roman"/>
          <w:szCs w:val="24"/>
        </w:rPr>
        <w:t xml:space="preserve"> </w:t>
      </w:r>
      <w:proofErr w:type="spellStart"/>
      <w:r w:rsidRPr="001A6ED8">
        <w:rPr>
          <w:rFonts w:cs="Times New Roman"/>
          <w:szCs w:val="24"/>
        </w:rPr>
        <w:t>Including</w:t>
      </w:r>
      <w:proofErr w:type="spellEnd"/>
      <w:r w:rsidRPr="001A6ED8">
        <w:rPr>
          <w:rFonts w:cs="Times New Roman"/>
          <w:szCs w:val="24"/>
        </w:rPr>
        <w:t xml:space="preserve"> </w:t>
      </w:r>
      <w:proofErr w:type="spellStart"/>
      <w:r w:rsidRPr="001A6ED8">
        <w:rPr>
          <w:rFonts w:cs="Times New Roman"/>
          <w:szCs w:val="24"/>
        </w:rPr>
        <w:t>the</w:t>
      </w:r>
      <w:proofErr w:type="spellEnd"/>
      <w:r w:rsidRPr="001A6ED8">
        <w:rPr>
          <w:rFonts w:cs="Times New Roman"/>
          <w:szCs w:val="24"/>
        </w:rPr>
        <w:t xml:space="preserve"> </w:t>
      </w:r>
      <w:proofErr w:type="spellStart"/>
      <w:r w:rsidRPr="001A6ED8">
        <w:rPr>
          <w:rFonts w:cs="Times New Roman"/>
          <w:szCs w:val="24"/>
        </w:rPr>
        <w:t>Con</w:t>
      </w:r>
      <w:r w:rsidR="005003B9">
        <w:rPr>
          <w:rFonts w:cs="Times New Roman"/>
          <w:szCs w:val="24"/>
        </w:rPr>
        <w:t>sideration</w:t>
      </w:r>
      <w:proofErr w:type="spellEnd"/>
      <w:r w:rsidR="005003B9">
        <w:rPr>
          <w:rFonts w:cs="Times New Roman"/>
          <w:szCs w:val="24"/>
        </w:rPr>
        <w:t xml:space="preserve"> of Financial </w:t>
      </w:r>
      <w:proofErr w:type="spellStart"/>
      <w:r w:rsidR="005003B9">
        <w:rPr>
          <w:rFonts w:cs="Times New Roman"/>
          <w:szCs w:val="24"/>
        </w:rPr>
        <w:t>Ratios</w:t>
      </w:r>
      <w:proofErr w:type="spellEnd"/>
      <w:r w:rsidR="005003B9">
        <w:rPr>
          <w:rFonts w:cs="Times New Roman"/>
          <w:szCs w:val="24"/>
        </w:rPr>
        <w:t xml:space="preserve">. </w:t>
      </w:r>
      <w:proofErr w:type="spellStart"/>
      <w:r w:rsidRPr="005003B9">
        <w:rPr>
          <w:rFonts w:cs="Times New Roman"/>
          <w:szCs w:val="24"/>
        </w:rPr>
        <w:t>Journal</w:t>
      </w:r>
      <w:proofErr w:type="spellEnd"/>
      <w:r w:rsidRPr="005003B9">
        <w:rPr>
          <w:rFonts w:cs="Times New Roman"/>
          <w:szCs w:val="24"/>
        </w:rPr>
        <w:t xml:space="preserve"> of </w:t>
      </w:r>
      <w:proofErr w:type="spellStart"/>
      <w:r w:rsidRPr="005003B9">
        <w:rPr>
          <w:rFonts w:cs="Times New Roman"/>
          <w:szCs w:val="24"/>
        </w:rPr>
        <w:t>Air</w:t>
      </w:r>
      <w:proofErr w:type="spellEnd"/>
      <w:r w:rsidRPr="005003B9">
        <w:rPr>
          <w:rFonts w:cs="Times New Roman"/>
          <w:szCs w:val="24"/>
        </w:rPr>
        <w:t xml:space="preserve"> Transport Management,</w:t>
      </w:r>
      <w:r w:rsidR="005003B9">
        <w:rPr>
          <w:rFonts w:cs="Times New Roman"/>
          <w:szCs w:val="24"/>
        </w:rPr>
        <w:t xml:space="preserve"> 6, </w:t>
      </w:r>
      <w:r w:rsidRPr="001A6ED8">
        <w:rPr>
          <w:rFonts w:cs="Times New Roman"/>
          <w:szCs w:val="24"/>
        </w:rPr>
        <w:t>133-142.</w:t>
      </w:r>
    </w:p>
    <w:p w:rsidR="00A84AE1" w:rsidRPr="006C0B0B" w:rsidRDefault="005003B9" w:rsidP="008032C5">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 xml:space="preserve">Gider, Ö. (2011). </w:t>
      </w:r>
      <w:r w:rsidR="00A84AE1">
        <w:rPr>
          <w:rFonts w:eastAsia="Times New Roman" w:cs="Times New Roman"/>
          <w:szCs w:val="24"/>
          <w:lang w:eastAsia="tr-TR"/>
        </w:rPr>
        <w:t>Ekonomik Kriz Dönemlerinin Özel Hastanelere Etkileri: Bir Özel Hastanenin Oran Analizleri Yöntemiyl</w:t>
      </w:r>
      <w:r>
        <w:rPr>
          <w:rFonts w:eastAsia="Times New Roman" w:cs="Times New Roman"/>
          <w:szCs w:val="24"/>
          <w:lang w:eastAsia="tr-TR"/>
        </w:rPr>
        <w:t>e Finansal Performansına Bakış.</w:t>
      </w:r>
      <w:r w:rsidR="008032C5">
        <w:rPr>
          <w:rFonts w:eastAsia="Times New Roman" w:cs="Times New Roman"/>
          <w:szCs w:val="24"/>
          <w:lang w:eastAsia="tr-TR"/>
        </w:rPr>
        <w:t xml:space="preserve"> </w:t>
      </w:r>
      <w:r w:rsidR="00A84AE1" w:rsidRPr="005003B9">
        <w:rPr>
          <w:rFonts w:eastAsia="Times New Roman" w:cs="Times New Roman"/>
          <w:szCs w:val="24"/>
          <w:lang w:eastAsia="tr-TR"/>
        </w:rPr>
        <w:t>Kocaeli Üniversitesi, Kocaeli Sağlık Hizmetleri Meslek Yüksek Okulu,</w:t>
      </w:r>
      <w:r w:rsidR="008032C5">
        <w:rPr>
          <w:rFonts w:eastAsia="Times New Roman" w:cs="Times New Roman"/>
          <w:szCs w:val="24"/>
          <w:lang w:eastAsia="tr-TR"/>
        </w:rPr>
        <w:t xml:space="preserve"> </w:t>
      </w:r>
      <w:r>
        <w:rPr>
          <w:rFonts w:eastAsia="Times New Roman" w:cs="Times New Roman"/>
          <w:szCs w:val="24"/>
          <w:lang w:eastAsia="tr-TR"/>
        </w:rPr>
        <w:t>9(36),</w:t>
      </w:r>
      <w:r w:rsidR="00A84AE1">
        <w:rPr>
          <w:rFonts w:eastAsia="Times New Roman" w:cs="Times New Roman"/>
          <w:szCs w:val="24"/>
          <w:lang w:eastAsia="tr-TR"/>
        </w:rPr>
        <w:t xml:space="preserve"> 87-103.</w:t>
      </w:r>
    </w:p>
    <w:p w:rsidR="00A84AE1"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Gök-Kısa, C. ve Perçin, S. (2016). </w:t>
      </w:r>
      <w:r w:rsidR="00921CE4">
        <w:rPr>
          <w:rFonts w:eastAsia="Times New Roman" w:cs="Times New Roman"/>
          <w:szCs w:val="24"/>
          <w:lang w:eastAsia="tr-TR"/>
        </w:rPr>
        <w:t xml:space="preserve">Bütünleşik </w:t>
      </w:r>
      <w:r w:rsidR="008032C5">
        <w:rPr>
          <w:rFonts w:eastAsia="Times New Roman" w:cs="Times New Roman"/>
          <w:szCs w:val="24"/>
          <w:lang w:eastAsia="tr-TR"/>
        </w:rPr>
        <w:t xml:space="preserve">ENTROPİ </w:t>
      </w:r>
      <w:r w:rsidR="008032C5" w:rsidRPr="00074C14">
        <w:rPr>
          <w:rFonts w:eastAsia="Times New Roman" w:cs="Times New Roman"/>
          <w:szCs w:val="24"/>
          <w:lang w:eastAsia="tr-TR"/>
        </w:rPr>
        <w:t>ağırlık-VİKOR yöntemi ile bilişim teknolojis</w:t>
      </w:r>
      <w:r w:rsidR="008032C5">
        <w:rPr>
          <w:rFonts w:eastAsia="Times New Roman" w:cs="Times New Roman"/>
          <w:szCs w:val="24"/>
          <w:lang w:eastAsia="tr-TR"/>
        </w:rPr>
        <w:t xml:space="preserve">i sektöründe performans ölçümü. </w:t>
      </w:r>
      <w:r w:rsidR="00A84AE1" w:rsidRPr="005003B9">
        <w:rPr>
          <w:rFonts w:eastAsia="Times New Roman" w:cs="Times New Roman"/>
          <w:szCs w:val="24"/>
          <w:lang w:eastAsia="tr-TR"/>
        </w:rPr>
        <w:t>Ekonomik ve Sosyal Araştırmalar Dergisi,</w:t>
      </w:r>
      <w:r>
        <w:rPr>
          <w:rFonts w:eastAsia="Times New Roman" w:cs="Times New Roman"/>
          <w:szCs w:val="24"/>
          <w:lang w:eastAsia="tr-TR"/>
        </w:rPr>
        <w:t xml:space="preserve">14(1), </w:t>
      </w:r>
      <w:r w:rsidR="00A84AE1" w:rsidRPr="00074C14">
        <w:rPr>
          <w:rFonts w:eastAsia="Times New Roman" w:cs="Times New Roman"/>
          <w:szCs w:val="24"/>
          <w:lang w:eastAsia="tr-TR"/>
        </w:rPr>
        <w:t>1-14.</w:t>
      </w:r>
    </w:p>
    <w:p w:rsidR="00A84AE1"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Güler, G. (2019).</w:t>
      </w:r>
      <w:r w:rsidR="00A84AE1" w:rsidRPr="00074C14">
        <w:rPr>
          <w:rFonts w:eastAsia="Times New Roman" w:cs="Times New Roman"/>
          <w:szCs w:val="24"/>
          <w:lang w:eastAsia="tr-TR"/>
        </w:rPr>
        <w:t>Çok Kriterli Karar Verme ile Finansal Performa</w:t>
      </w:r>
      <w:r>
        <w:rPr>
          <w:rFonts w:eastAsia="Times New Roman" w:cs="Times New Roman"/>
          <w:szCs w:val="24"/>
          <w:lang w:eastAsia="tr-TR"/>
        </w:rPr>
        <w:t>ns Analizi Üzerine Bir Uygulama.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Balıkesir Üniversitesi, </w:t>
      </w:r>
      <w:r w:rsidR="00A84AE1" w:rsidRPr="00074C14">
        <w:rPr>
          <w:rFonts w:eastAsia="Times New Roman" w:cs="Times New Roman"/>
          <w:szCs w:val="24"/>
          <w:lang w:eastAsia="tr-TR"/>
        </w:rPr>
        <w:t>Balıkesir.</w:t>
      </w:r>
      <w:proofErr w:type="gramEnd"/>
    </w:p>
    <w:p w:rsidR="00A84AE1"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Gürçay, M. K. (2017).</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Gıda Sektöründe Halka Açık şirketlerd</w:t>
      </w:r>
      <w:r>
        <w:rPr>
          <w:rFonts w:eastAsia="Times New Roman" w:cs="Times New Roman"/>
          <w:szCs w:val="24"/>
          <w:lang w:eastAsia="tr-TR"/>
        </w:rPr>
        <w:t xml:space="preserve">e Marka Yönetimi: Ülker Örneği. </w:t>
      </w:r>
      <w:proofErr w:type="gramEnd"/>
      <w:r>
        <w:rPr>
          <w:rFonts w:eastAsia="Times New Roman" w:cs="Times New Roman"/>
          <w:szCs w:val="24"/>
          <w:lang w:eastAsia="tr-TR"/>
        </w:rPr>
        <w:t xml:space="preserve">(Yüksek lisans tezi). </w:t>
      </w:r>
      <w:proofErr w:type="gramStart"/>
      <w:r w:rsidR="00A84AE1">
        <w:rPr>
          <w:rFonts w:eastAsia="Times New Roman" w:cs="Times New Roman"/>
          <w:szCs w:val="24"/>
          <w:lang w:eastAsia="tr-TR"/>
        </w:rPr>
        <w:t>Okan Üniversitesi, İstanbul.</w:t>
      </w:r>
      <w:proofErr w:type="gramEnd"/>
    </w:p>
    <w:p w:rsidR="00A84AE1"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Güven, B. (2016).</w:t>
      </w:r>
      <w:r w:rsidR="00A84AE1">
        <w:rPr>
          <w:rFonts w:eastAsia="Times New Roman" w:cs="Times New Roman"/>
          <w:szCs w:val="24"/>
          <w:lang w:eastAsia="tr-TR"/>
        </w:rPr>
        <w:t xml:space="preserve"> Türkiye’de Gıda Sektöründe Satışların Etkinliğini Değerleme Ara</w:t>
      </w:r>
      <w:r>
        <w:rPr>
          <w:rFonts w:eastAsia="Times New Roman" w:cs="Times New Roman"/>
          <w:szCs w:val="24"/>
          <w:lang w:eastAsia="tr-TR"/>
        </w:rPr>
        <w:t>cı Olarak Pazarlama Maliyetleri. (Yüksek lisans tezi).</w:t>
      </w:r>
      <w:r w:rsidR="008032C5">
        <w:rPr>
          <w:rFonts w:eastAsia="Times New Roman" w:cs="Times New Roman"/>
          <w:szCs w:val="24"/>
          <w:lang w:eastAsia="tr-TR"/>
        </w:rPr>
        <w:t xml:space="preserve"> BEYKENT</w:t>
      </w:r>
      <w:r w:rsidR="00A84AE1">
        <w:rPr>
          <w:rFonts w:eastAsia="Times New Roman" w:cs="Times New Roman"/>
          <w:szCs w:val="24"/>
          <w:lang w:eastAsia="tr-TR"/>
        </w:rPr>
        <w:t xml:space="preserve"> Üniversitesi, İstanbul.</w:t>
      </w:r>
    </w:p>
    <w:p w:rsidR="00A84AE1"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Hatunoğlu, Z. Satır H. ve Yaşar F. (2019). </w:t>
      </w:r>
      <w:r w:rsidR="00A84AE1">
        <w:rPr>
          <w:rFonts w:eastAsia="Times New Roman" w:cs="Times New Roman"/>
          <w:szCs w:val="24"/>
          <w:lang w:eastAsia="tr-TR"/>
        </w:rPr>
        <w:t xml:space="preserve">Katılım </w:t>
      </w:r>
      <w:r w:rsidR="008032C5">
        <w:rPr>
          <w:rFonts w:eastAsia="Times New Roman" w:cs="Times New Roman"/>
          <w:szCs w:val="24"/>
          <w:lang w:eastAsia="tr-TR"/>
        </w:rPr>
        <w:t xml:space="preserve">bankalarının kurumsal sosyal sorumluluk performanslarının değerlendirilmesi: </w:t>
      </w:r>
      <w:r w:rsidR="00A84AE1">
        <w:rPr>
          <w:rFonts w:eastAsia="Times New Roman" w:cs="Times New Roman"/>
          <w:szCs w:val="24"/>
          <w:lang w:eastAsia="tr-TR"/>
        </w:rPr>
        <w:t xml:space="preserve">ENTROPİ ve </w:t>
      </w:r>
      <w:r>
        <w:rPr>
          <w:rFonts w:eastAsia="Times New Roman" w:cs="Times New Roman"/>
          <w:szCs w:val="24"/>
          <w:lang w:eastAsia="tr-TR"/>
        </w:rPr>
        <w:t>TOPSIS Yöntemleri ile Uygulama.</w:t>
      </w:r>
      <w:r w:rsidR="00471F10">
        <w:rPr>
          <w:rFonts w:eastAsia="Times New Roman" w:cs="Times New Roman"/>
          <w:szCs w:val="24"/>
          <w:lang w:eastAsia="tr-TR"/>
        </w:rPr>
        <w:t xml:space="preserve"> </w:t>
      </w:r>
      <w:r w:rsidR="00A84AE1" w:rsidRPr="005003B9">
        <w:rPr>
          <w:rFonts w:eastAsia="Times New Roman" w:cs="Times New Roman"/>
          <w:szCs w:val="24"/>
          <w:lang w:eastAsia="tr-TR"/>
        </w:rPr>
        <w:t xml:space="preserve">Kahramanmaraş Sütçü İmam Üniversitesi Sosyal Bilimler Dergisi, </w:t>
      </w:r>
      <w:r>
        <w:rPr>
          <w:rFonts w:eastAsia="Times New Roman" w:cs="Times New Roman"/>
          <w:szCs w:val="24"/>
          <w:lang w:eastAsia="tr-TR"/>
        </w:rPr>
        <w:t xml:space="preserve">16(2), </w:t>
      </w:r>
      <w:r w:rsidR="00A84AE1">
        <w:rPr>
          <w:rFonts w:eastAsia="Times New Roman" w:cs="Times New Roman"/>
          <w:szCs w:val="24"/>
          <w:lang w:eastAsia="tr-TR"/>
        </w:rPr>
        <w:t>613-639.</w:t>
      </w:r>
    </w:p>
    <w:p w:rsidR="007C3D5F"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Hayta, F. (2020).</w:t>
      </w:r>
      <w:r w:rsidR="00A84AE1">
        <w:rPr>
          <w:rFonts w:eastAsia="Times New Roman" w:cs="Times New Roman"/>
          <w:szCs w:val="24"/>
          <w:lang w:eastAsia="tr-TR"/>
        </w:rPr>
        <w:t xml:space="preserve"> Veri İncelemelerinde Konu Olacak Firmaların Tespitinde Finansal Oran</w:t>
      </w:r>
      <w:r>
        <w:rPr>
          <w:rFonts w:eastAsia="Times New Roman" w:cs="Times New Roman"/>
          <w:szCs w:val="24"/>
          <w:lang w:eastAsia="tr-TR"/>
        </w:rPr>
        <w:t>ların Kullanılması ve Bir Öneri. (Yüksek lisans tezi).</w:t>
      </w:r>
      <w:r w:rsidR="008032C5">
        <w:rPr>
          <w:rFonts w:eastAsia="Times New Roman" w:cs="Times New Roman"/>
          <w:szCs w:val="24"/>
          <w:lang w:eastAsia="tr-TR"/>
        </w:rPr>
        <w:t xml:space="preserve"> </w:t>
      </w:r>
      <w:proofErr w:type="gramStart"/>
      <w:r w:rsidR="008032C5">
        <w:rPr>
          <w:rFonts w:eastAsia="Times New Roman" w:cs="Times New Roman"/>
          <w:szCs w:val="24"/>
          <w:lang w:eastAsia="tr-TR"/>
        </w:rPr>
        <w:t xml:space="preserve">Gazi </w:t>
      </w:r>
      <w:r w:rsidR="00A84AE1">
        <w:rPr>
          <w:rFonts w:eastAsia="Times New Roman" w:cs="Times New Roman"/>
          <w:szCs w:val="24"/>
          <w:lang w:eastAsia="tr-TR"/>
        </w:rPr>
        <w:t>Üniversitesi, Ankara.</w:t>
      </w:r>
      <w:proofErr w:type="gramEnd"/>
    </w:p>
    <w:p w:rsidR="007C3D5F" w:rsidRDefault="005003B9"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Işık, Ö. (2019). </w:t>
      </w:r>
      <w:r w:rsidR="008032C5">
        <w:rPr>
          <w:rFonts w:eastAsia="Times New Roman" w:cs="Times New Roman"/>
          <w:szCs w:val="24"/>
          <w:lang w:eastAsia="tr-TR"/>
        </w:rPr>
        <w:t>ENTROPİ ve</w:t>
      </w:r>
      <w:r w:rsidR="008032C5" w:rsidRPr="00074C14">
        <w:rPr>
          <w:rFonts w:eastAsia="Times New Roman" w:cs="Times New Roman"/>
          <w:szCs w:val="24"/>
          <w:lang w:eastAsia="tr-TR"/>
        </w:rPr>
        <w:t xml:space="preserve"> TOPSİS</w:t>
      </w:r>
      <w:r w:rsidR="00A84AE1" w:rsidRPr="00074C14">
        <w:rPr>
          <w:rFonts w:eastAsia="Times New Roman" w:cs="Times New Roman"/>
          <w:szCs w:val="24"/>
          <w:lang w:eastAsia="tr-TR"/>
        </w:rPr>
        <w:t xml:space="preserve"> </w:t>
      </w:r>
      <w:r w:rsidR="008032C5" w:rsidRPr="00074C14">
        <w:rPr>
          <w:rFonts w:eastAsia="Times New Roman" w:cs="Times New Roman"/>
          <w:szCs w:val="24"/>
          <w:lang w:eastAsia="tr-TR"/>
        </w:rPr>
        <w:t xml:space="preserve">yöntemleriyle finansal performans </w:t>
      </w:r>
      <w:r w:rsidR="008032C5">
        <w:rPr>
          <w:rFonts w:eastAsia="Times New Roman" w:cs="Times New Roman"/>
          <w:szCs w:val="24"/>
          <w:lang w:eastAsia="tr-TR"/>
        </w:rPr>
        <w:t>i</w:t>
      </w:r>
      <w:r w:rsidR="008032C5" w:rsidRPr="00074C14">
        <w:rPr>
          <w:rFonts w:eastAsia="Times New Roman" w:cs="Times New Roman"/>
          <w:szCs w:val="24"/>
          <w:lang w:eastAsia="tr-TR"/>
        </w:rPr>
        <w:t>le pay senedi getirileri ar</w:t>
      </w:r>
      <w:r w:rsidR="008032C5">
        <w:rPr>
          <w:rFonts w:eastAsia="Times New Roman" w:cs="Times New Roman"/>
          <w:szCs w:val="24"/>
          <w:lang w:eastAsia="tr-TR"/>
        </w:rPr>
        <w:t>asındaki ilişkinin incelenmesi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5003B9">
        <w:rPr>
          <w:rFonts w:eastAsia="Times New Roman" w:cs="Times New Roman"/>
          <w:szCs w:val="24"/>
          <w:lang w:eastAsia="tr-TR"/>
        </w:rPr>
        <w:t xml:space="preserve">Kent Kültürü ve Yönetimi Hakemli Elektronik Dergi, </w:t>
      </w:r>
      <w:r>
        <w:rPr>
          <w:rFonts w:eastAsia="Times New Roman" w:cs="Times New Roman"/>
          <w:szCs w:val="24"/>
          <w:lang w:eastAsia="tr-TR"/>
        </w:rPr>
        <w:t xml:space="preserve">12(1), </w:t>
      </w:r>
      <w:r w:rsidR="00A84AE1" w:rsidRPr="00074C14">
        <w:rPr>
          <w:rFonts w:eastAsia="Times New Roman" w:cs="Times New Roman"/>
          <w:szCs w:val="24"/>
          <w:lang w:eastAsia="tr-TR"/>
        </w:rPr>
        <w:t>200-213.</w:t>
      </w:r>
    </w:p>
    <w:p w:rsidR="007C3D5F" w:rsidRDefault="005003B9"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Jati</w:t>
      </w:r>
      <w:proofErr w:type="spellEnd"/>
      <w:r>
        <w:rPr>
          <w:rFonts w:eastAsia="Times New Roman" w:cs="Times New Roman"/>
          <w:szCs w:val="24"/>
          <w:lang w:eastAsia="tr-TR"/>
        </w:rPr>
        <w:t xml:space="preserve">, H. ve </w:t>
      </w:r>
      <w:proofErr w:type="spellStart"/>
      <w:r>
        <w:rPr>
          <w:rFonts w:eastAsia="Times New Roman" w:cs="Times New Roman"/>
          <w:szCs w:val="24"/>
          <w:lang w:eastAsia="tr-TR"/>
        </w:rPr>
        <w:t>Dominic</w:t>
      </w:r>
      <w:proofErr w:type="spellEnd"/>
      <w:r>
        <w:rPr>
          <w:rFonts w:eastAsia="Times New Roman" w:cs="Times New Roman"/>
          <w:szCs w:val="24"/>
          <w:lang w:eastAsia="tr-TR"/>
        </w:rPr>
        <w:t xml:space="preserve">, D. D. (2017). </w:t>
      </w:r>
      <w:r w:rsidR="00A84AE1" w:rsidRPr="00074C14">
        <w:rPr>
          <w:rFonts w:eastAsia="Times New Roman" w:cs="Times New Roman"/>
          <w:szCs w:val="24"/>
          <w:lang w:eastAsia="tr-TR"/>
        </w:rPr>
        <w:t xml:space="preserve">A New </w:t>
      </w:r>
      <w:proofErr w:type="spellStart"/>
      <w:r w:rsidR="00A84AE1" w:rsidRPr="00074C14">
        <w:rPr>
          <w:rFonts w:eastAsia="Times New Roman" w:cs="Times New Roman"/>
          <w:szCs w:val="24"/>
          <w:lang w:eastAsia="tr-TR"/>
        </w:rPr>
        <w:t>Approach</w:t>
      </w:r>
      <w:proofErr w:type="spellEnd"/>
      <w:r w:rsidR="00A84AE1" w:rsidRPr="00074C14">
        <w:rPr>
          <w:rFonts w:eastAsia="Times New Roman" w:cs="Times New Roman"/>
          <w:szCs w:val="24"/>
          <w:lang w:eastAsia="tr-TR"/>
        </w:rPr>
        <w:t xml:space="preserve"> of </w:t>
      </w:r>
      <w:proofErr w:type="spellStart"/>
      <w:r w:rsidR="00A84AE1" w:rsidRPr="00074C14">
        <w:rPr>
          <w:rFonts w:eastAsia="Times New Roman" w:cs="Times New Roman"/>
          <w:szCs w:val="24"/>
          <w:lang w:eastAsia="tr-TR"/>
        </w:rPr>
        <w:t>Indenosian</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University</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Webometrics</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Ranking</w:t>
      </w:r>
      <w:proofErr w:type="spellEnd"/>
      <w:r>
        <w:rPr>
          <w:rFonts w:eastAsia="Times New Roman" w:cs="Times New Roman"/>
          <w:szCs w:val="24"/>
          <w:lang w:eastAsia="tr-TR"/>
        </w:rPr>
        <w:t xml:space="preserve"> Using </w:t>
      </w:r>
      <w:proofErr w:type="spellStart"/>
      <w:r>
        <w:rPr>
          <w:rFonts w:eastAsia="Times New Roman" w:cs="Times New Roman"/>
          <w:szCs w:val="24"/>
          <w:lang w:eastAsia="tr-TR"/>
        </w:rPr>
        <w:t>Entropy</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and</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Promethee</w:t>
      </w:r>
      <w:proofErr w:type="spellEnd"/>
      <w:r>
        <w:rPr>
          <w:rFonts w:eastAsia="Times New Roman" w:cs="Times New Roman"/>
          <w:szCs w:val="24"/>
          <w:lang w:eastAsia="tr-TR"/>
        </w:rPr>
        <w:t xml:space="preserve"> II. </w:t>
      </w:r>
      <w:proofErr w:type="spellStart"/>
      <w:r>
        <w:rPr>
          <w:rFonts w:eastAsia="Times New Roman" w:cs="Times New Roman"/>
          <w:szCs w:val="24"/>
          <w:lang w:eastAsia="tr-TR"/>
        </w:rPr>
        <w:t>Procedia</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Computer</w:t>
      </w:r>
      <w:proofErr w:type="spellEnd"/>
      <w:r>
        <w:rPr>
          <w:rFonts w:eastAsia="Times New Roman" w:cs="Times New Roman"/>
          <w:szCs w:val="24"/>
          <w:lang w:eastAsia="tr-TR"/>
        </w:rPr>
        <w:t xml:space="preserve"> Science.</w:t>
      </w:r>
      <w:r w:rsidR="00265554">
        <w:rPr>
          <w:rFonts w:eastAsia="Times New Roman" w:cs="Times New Roman"/>
          <w:szCs w:val="24"/>
          <w:lang w:eastAsia="tr-TR"/>
        </w:rPr>
        <w:t xml:space="preserve">124, </w:t>
      </w:r>
      <w:r w:rsidR="00A84AE1" w:rsidRPr="00074C14">
        <w:rPr>
          <w:rFonts w:eastAsia="Times New Roman" w:cs="Times New Roman"/>
          <w:szCs w:val="24"/>
          <w:lang w:eastAsia="tr-TR"/>
        </w:rPr>
        <w:t>444-451.</w:t>
      </w:r>
    </w:p>
    <w:p w:rsidR="00A84AE1" w:rsidRDefault="00265554" w:rsidP="00945F49">
      <w:pPr>
        <w:spacing w:after="120"/>
        <w:ind w:left="709" w:hanging="709"/>
        <w:rPr>
          <w:rFonts w:eastAsia="Times New Roman" w:cs="Times New Roman"/>
          <w:szCs w:val="24"/>
          <w:lang w:eastAsia="tr-TR"/>
        </w:rPr>
      </w:pPr>
      <w:r>
        <w:rPr>
          <w:rFonts w:eastAsia="Times New Roman" w:cs="Times New Roman"/>
          <w:szCs w:val="24"/>
          <w:lang w:eastAsia="tr-TR"/>
        </w:rPr>
        <w:t>Kaderli, C. Y. (2006).</w:t>
      </w:r>
      <w:r w:rsidR="00A84AE1">
        <w:rPr>
          <w:rFonts w:eastAsia="Times New Roman" w:cs="Times New Roman"/>
          <w:szCs w:val="24"/>
          <w:lang w:eastAsia="tr-TR"/>
        </w:rPr>
        <w:t xml:space="preserve"> İstanbul Menkul Kıymetler Borsası’nda (İMKB) İşlem Gören Gıda Sektörü İşletmelerinin Finansal Performansının Ölçülmesi ve </w:t>
      </w:r>
      <w:proofErr w:type="spellStart"/>
      <w:r w:rsidR="00A84AE1">
        <w:rPr>
          <w:rFonts w:eastAsia="Times New Roman" w:cs="Times New Roman"/>
          <w:szCs w:val="24"/>
          <w:lang w:eastAsia="tr-TR"/>
        </w:rPr>
        <w:t>Özsermaye</w:t>
      </w:r>
      <w:proofErr w:type="spellEnd"/>
      <w:r w:rsidR="00A84AE1">
        <w:rPr>
          <w:rFonts w:eastAsia="Times New Roman" w:cs="Times New Roman"/>
          <w:szCs w:val="24"/>
          <w:lang w:eastAsia="tr-TR"/>
        </w:rPr>
        <w:t xml:space="preserve"> Karlılığını Etk</w:t>
      </w:r>
      <w:r>
        <w:rPr>
          <w:rFonts w:eastAsia="Times New Roman" w:cs="Times New Roman"/>
          <w:szCs w:val="24"/>
          <w:lang w:eastAsia="tr-TR"/>
        </w:rPr>
        <w:t>ileyen Faktörlerin Belirlenmesi. (Yüksek lisans tezi).</w:t>
      </w:r>
      <w:r w:rsidR="00A84AE1">
        <w:rPr>
          <w:rFonts w:eastAsia="Times New Roman" w:cs="Times New Roman"/>
          <w:szCs w:val="24"/>
          <w:lang w:eastAsia="tr-TR"/>
        </w:rPr>
        <w:t xml:space="preserve"> Adnan Menderes Üniversitesi, Aydın.</w:t>
      </w:r>
    </w:p>
    <w:p w:rsidR="007C3D5F" w:rsidRDefault="00265554" w:rsidP="008032C5">
      <w:pPr>
        <w:spacing w:after="120"/>
        <w:ind w:left="709" w:hanging="709"/>
        <w:rPr>
          <w:rFonts w:eastAsia="Times New Roman" w:cs="Times New Roman"/>
          <w:szCs w:val="24"/>
          <w:lang w:eastAsia="tr-TR"/>
        </w:rPr>
      </w:pPr>
      <w:r>
        <w:rPr>
          <w:rFonts w:eastAsia="Times New Roman" w:cs="Times New Roman"/>
          <w:szCs w:val="24"/>
          <w:lang w:eastAsia="tr-TR"/>
        </w:rPr>
        <w:t>Karadeniz, E</w:t>
      </w:r>
      <w:proofErr w:type="gramStart"/>
      <w:r>
        <w:rPr>
          <w:rFonts w:eastAsia="Times New Roman" w:cs="Times New Roman"/>
          <w:szCs w:val="24"/>
          <w:lang w:eastAsia="tr-TR"/>
        </w:rPr>
        <w:t>.,</w:t>
      </w:r>
      <w:proofErr w:type="gramEnd"/>
      <w:r>
        <w:rPr>
          <w:rFonts w:eastAsia="Times New Roman" w:cs="Times New Roman"/>
          <w:szCs w:val="24"/>
          <w:lang w:eastAsia="tr-TR"/>
        </w:rPr>
        <w:t xml:space="preserve"> Koşan, L., Günay, F. ve Dalak, S. (2016). </w:t>
      </w:r>
      <w:proofErr w:type="gramStart"/>
      <w:r w:rsidR="00A84AE1" w:rsidRPr="00074C14">
        <w:rPr>
          <w:rFonts w:eastAsia="Times New Roman" w:cs="Times New Roman"/>
          <w:szCs w:val="24"/>
          <w:lang w:eastAsia="tr-TR"/>
        </w:rPr>
        <w:t xml:space="preserve">Gri </w:t>
      </w:r>
      <w:r w:rsidR="008032C5">
        <w:rPr>
          <w:rFonts w:eastAsia="Times New Roman" w:cs="Times New Roman"/>
          <w:szCs w:val="24"/>
          <w:lang w:eastAsia="tr-TR"/>
        </w:rPr>
        <w:t xml:space="preserve">ilişkisel analiz yöntemiyle </w:t>
      </w:r>
      <w:r w:rsidR="008032C5" w:rsidRPr="00074C14">
        <w:rPr>
          <w:rFonts w:eastAsia="Times New Roman" w:cs="Times New Roman"/>
          <w:szCs w:val="24"/>
          <w:lang w:eastAsia="tr-TR"/>
        </w:rPr>
        <w:t>turizm alt sektörlerinin finans</w:t>
      </w:r>
      <w:r w:rsidR="008032C5">
        <w:rPr>
          <w:rFonts w:eastAsia="Times New Roman" w:cs="Times New Roman"/>
          <w:szCs w:val="24"/>
          <w:lang w:eastAsia="tr-TR"/>
        </w:rPr>
        <w:t xml:space="preserve">al performanslarının ölçülmesi. </w:t>
      </w:r>
      <w:proofErr w:type="gramEnd"/>
      <w:r w:rsidR="00A84AE1" w:rsidRPr="00265554">
        <w:rPr>
          <w:rFonts w:eastAsia="Times New Roman" w:cs="Times New Roman"/>
          <w:szCs w:val="24"/>
          <w:lang w:eastAsia="tr-TR"/>
        </w:rPr>
        <w:t xml:space="preserve">Uluslararası Sosyal Araştırmalar Dergisi, </w:t>
      </w:r>
      <w:r w:rsidR="00A84AE1" w:rsidRPr="00074C14">
        <w:rPr>
          <w:rFonts w:eastAsia="Times New Roman" w:cs="Times New Roman"/>
          <w:szCs w:val="24"/>
          <w:lang w:eastAsia="tr-TR"/>
        </w:rPr>
        <w:t>9(44), 1117-1134.</w:t>
      </w:r>
    </w:p>
    <w:p w:rsidR="007C3D5F" w:rsidRDefault="00265554" w:rsidP="00945F49">
      <w:pPr>
        <w:spacing w:after="120"/>
        <w:ind w:left="709" w:hanging="709"/>
        <w:rPr>
          <w:rFonts w:eastAsia="Times New Roman" w:cs="Times New Roman"/>
          <w:szCs w:val="24"/>
          <w:lang w:eastAsia="tr-TR"/>
        </w:rPr>
      </w:pPr>
      <w:r>
        <w:rPr>
          <w:rFonts w:eastAsia="Times New Roman" w:cs="Times New Roman"/>
          <w:szCs w:val="24"/>
          <w:lang w:eastAsia="tr-TR"/>
        </w:rPr>
        <w:t>Karakoca, H. (2019).</w:t>
      </w:r>
      <w:r w:rsidR="00A84AE1">
        <w:rPr>
          <w:rFonts w:eastAsia="Times New Roman" w:cs="Times New Roman"/>
          <w:szCs w:val="24"/>
          <w:lang w:eastAsia="tr-TR"/>
        </w:rPr>
        <w:t xml:space="preserve"> Gıda Sektöründe İhracatı Art</w:t>
      </w:r>
      <w:r>
        <w:rPr>
          <w:rFonts w:eastAsia="Times New Roman" w:cs="Times New Roman"/>
          <w:szCs w:val="24"/>
          <w:lang w:eastAsia="tr-TR"/>
        </w:rPr>
        <w:t xml:space="preserve">tırma Stratejileri ve Uygulama. (Yüksek lisans tezi). </w:t>
      </w:r>
      <w:proofErr w:type="gramStart"/>
      <w:r w:rsidR="00A84AE1">
        <w:rPr>
          <w:rFonts w:eastAsia="Times New Roman" w:cs="Times New Roman"/>
          <w:szCs w:val="24"/>
          <w:lang w:eastAsia="tr-TR"/>
        </w:rPr>
        <w:t>Marmara Üniversitesi, İstanbul.</w:t>
      </w:r>
      <w:proofErr w:type="gramEnd"/>
    </w:p>
    <w:p w:rsidR="007C3D5F" w:rsidRDefault="00265554" w:rsidP="00945F49">
      <w:pPr>
        <w:spacing w:after="120"/>
        <w:ind w:left="709" w:hanging="709"/>
        <w:rPr>
          <w:rFonts w:eastAsia="Times New Roman" w:cs="Times New Roman"/>
          <w:szCs w:val="24"/>
          <w:lang w:eastAsia="tr-TR"/>
        </w:rPr>
      </w:pPr>
      <w:r>
        <w:rPr>
          <w:rFonts w:eastAsia="Times New Roman" w:cs="Times New Roman"/>
          <w:szCs w:val="24"/>
          <w:lang w:eastAsia="tr-TR"/>
        </w:rPr>
        <w:t>Karaoğlan, S. (2016).</w:t>
      </w:r>
      <w:r w:rsidR="00A84AE1" w:rsidRPr="00074C14">
        <w:rPr>
          <w:rFonts w:eastAsia="Times New Roman" w:cs="Times New Roman"/>
          <w:szCs w:val="24"/>
          <w:lang w:eastAsia="tr-TR"/>
        </w:rPr>
        <w:t xml:space="preserve"> </w:t>
      </w:r>
      <w:r w:rsidR="00D71A6D" w:rsidRPr="00074C14">
        <w:rPr>
          <w:rFonts w:eastAsia="Times New Roman" w:cs="Times New Roman"/>
          <w:szCs w:val="24"/>
          <w:lang w:eastAsia="tr-TR"/>
        </w:rPr>
        <w:t>BİST</w:t>
      </w:r>
      <w:r w:rsidR="00A84AE1" w:rsidRPr="00074C14">
        <w:rPr>
          <w:rFonts w:eastAsia="Times New Roman" w:cs="Times New Roman"/>
          <w:szCs w:val="24"/>
          <w:lang w:eastAsia="tr-TR"/>
        </w:rPr>
        <w:t xml:space="preserve"> Kimya Petrol Plastik Endeksi’ndeki (XKMYA) İşletmelerinin Finansal performanslarının Çok Kriterli Karar Verme Yön</w:t>
      </w:r>
      <w:r>
        <w:rPr>
          <w:rFonts w:eastAsia="Times New Roman" w:cs="Times New Roman"/>
          <w:szCs w:val="24"/>
          <w:lang w:eastAsia="tr-TR"/>
        </w:rPr>
        <w:t>temleri ile Ölçümü. (Yüksek lisans tezi).</w:t>
      </w:r>
      <w:r w:rsidR="00A84AE1" w:rsidRPr="00074C14">
        <w:rPr>
          <w:rFonts w:eastAsia="Times New Roman" w:cs="Times New Roman"/>
          <w:szCs w:val="24"/>
          <w:lang w:eastAsia="tr-TR"/>
        </w:rPr>
        <w:t xml:space="preserve"> </w:t>
      </w:r>
      <w:proofErr w:type="gramStart"/>
      <w:r w:rsidR="00A84AE1" w:rsidRPr="00074C14">
        <w:rPr>
          <w:rFonts w:eastAsia="Times New Roman" w:cs="Times New Roman"/>
          <w:szCs w:val="24"/>
          <w:lang w:eastAsia="tr-TR"/>
        </w:rPr>
        <w:t>Kırıkkal</w:t>
      </w:r>
      <w:r w:rsidR="00A84AE1">
        <w:rPr>
          <w:rFonts w:eastAsia="Times New Roman" w:cs="Times New Roman"/>
          <w:szCs w:val="24"/>
          <w:lang w:eastAsia="tr-TR"/>
        </w:rPr>
        <w:t xml:space="preserve">e Üniversitesi, </w:t>
      </w:r>
      <w:r w:rsidR="00A84AE1" w:rsidRPr="00074C14">
        <w:rPr>
          <w:rFonts w:eastAsia="Times New Roman" w:cs="Times New Roman"/>
          <w:szCs w:val="24"/>
          <w:lang w:eastAsia="tr-TR"/>
        </w:rPr>
        <w:t>Kırıkkale.</w:t>
      </w:r>
      <w:proofErr w:type="gramEnd"/>
    </w:p>
    <w:p w:rsidR="007C3D5F" w:rsidRDefault="00F20E38"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Karcıoğlu,R</w:t>
      </w:r>
      <w:proofErr w:type="spellEnd"/>
      <w:proofErr w:type="gramStart"/>
      <w:r>
        <w:rPr>
          <w:rFonts w:eastAsia="Times New Roman" w:cs="Times New Roman"/>
          <w:szCs w:val="24"/>
          <w:lang w:eastAsia="tr-TR"/>
        </w:rPr>
        <w:t>.,</w:t>
      </w:r>
      <w:proofErr w:type="gramEnd"/>
      <w:r>
        <w:rPr>
          <w:rFonts w:eastAsia="Times New Roman" w:cs="Times New Roman"/>
          <w:szCs w:val="24"/>
          <w:lang w:eastAsia="tr-TR"/>
        </w:rPr>
        <w:t xml:space="preserve"> Yalçın, S. ve Gültekin Ö. F. (2020). </w:t>
      </w:r>
      <w:r w:rsidR="00A84AE1" w:rsidRPr="00074C14">
        <w:rPr>
          <w:rFonts w:eastAsia="Times New Roman" w:cs="Times New Roman"/>
          <w:szCs w:val="24"/>
          <w:lang w:eastAsia="tr-TR"/>
        </w:rPr>
        <w:t xml:space="preserve">Sezgisel </w:t>
      </w:r>
      <w:r w:rsidR="0076520F" w:rsidRPr="00074C14">
        <w:rPr>
          <w:rFonts w:eastAsia="Times New Roman" w:cs="Times New Roman"/>
          <w:szCs w:val="24"/>
          <w:lang w:eastAsia="tr-TR"/>
        </w:rPr>
        <w:t xml:space="preserve">bulanık mantık ve ENTROPİ tabanlı çok </w:t>
      </w:r>
      <w:proofErr w:type="gramStart"/>
      <w:r w:rsidR="0076520F" w:rsidRPr="00074C14">
        <w:rPr>
          <w:rFonts w:eastAsia="Times New Roman" w:cs="Times New Roman"/>
          <w:szCs w:val="24"/>
          <w:lang w:eastAsia="tr-TR"/>
        </w:rPr>
        <w:t>kriterli</w:t>
      </w:r>
      <w:proofErr w:type="gramEnd"/>
      <w:r w:rsidR="0076520F" w:rsidRPr="00074C14">
        <w:rPr>
          <w:rFonts w:eastAsia="Times New Roman" w:cs="Times New Roman"/>
          <w:szCs w:val="24"/>
          <w:lang w:eastAsia="tr-TR"/>
        </w:rPr>
        <w:t xml:space="preserve"> karar verme yöntemiyle</w:t>
      </w:r>
      <w:r w:rsidR="0076520F">
        <w:rPr>
          <w:rFonts w:eastAsia="Times New Roman" w:cs="Times New Roman"/>
          <w:szCs w:val="24"/>
          <w:lang w:eastAsia="tr-TR"/>
        </w:rPr>
        <w:t xml:space="preserve"> finansal performans </w:t>
      </w:r>
      <w:r w:rsidR="0076520F">
        <w:rPr>
          <w:rFonts w:eastAsia="Times New Roman" w:cs="Times New Roman"/>
          <w:szCs w:val="24"/>
          <w:lang w:eastAsia="tr-TR"/>
        </w:rPr>
        <w:lastRenderedPageBreak/>
        <w:t>analizi: BIST’ da</w:t>
      </w:r>
      <w:r w:rsidR="0076520F" w:rsidRPr="00074C14">
        <w:rPr>
          <w:rFonts w:eastAsia="Times New Roman" w:cs="Times New Roman"/>
          <w:szCs w:val="24"/>
          <w:lang w:eastAsia="tr-TR"/>
        </w:rPr>
        <w:t xml:space="preserve"> işlem gören enerji ş</w:t>
      </w:r>
      <w:r w:rsidR="0076520F">
        <w:rPr>
          <w:rFonts w:eastAsia="Times New Roman" w:cs="Times New Roman"/>
          <w:szCs w:val="24"/>
          <w:lang w:eastAsia="tr-TR"/>
        </w:rPr>
        <w:t>irketleri üzerine bir uygulama</w:t>
      </w:r>
      <w:r>
        <w:rPr>
          <w:rFonts w:eastAsia="Times New Roman" w:cs="Times New Roman"/>
          <w:szCs w:val="24"/>
          <w:lang w:eastAsia="tr-TR"/>
        </w:rPr>
        <w:t>.</w:t>
      </w:r>
      <w:r w:rsidR="00471F10">
        <w:rPr>
          <w:rFonts w:eastAsia="Times New Roman" w:cs="Times New Roman"/>
          <w:szCs w:val="24"/>
          <w:lang w:eastAsia="tr-TR"/>
        </w:rPr>
        <w:t xml:space="preserve"> </w:t>
      </w:r>
      <w:r w:rsidR="00A84AE1" w:rsidRPr="00F20E38">
        <w:rPr>
          <w:rFonts w:eastAsia="Times New Roman" w:cs="Times New Roman"/>
          <w:szCs w:val="24"/>
          <w:lang w:eastAsia="tr-TR"/>
        </w:rPr>
        <w:t>Manas Sosyal Araştırmalar Dergisi,</w:t>
      </w:r>
      <w:r>
        <w:rPr>
          <w:rFonts w:eastAsia="Times New Roman" w:cs="Times New Roman"/>
          <w:szCs w:val="24"/>
          <w:lang w:eastAsia="tr-TR"/>
        </w:rPr>
        <w:t xml:space="preserve">9(1), </w:t>
      </w:r>
      <w:r w:rsidR="00A84AE1" w:rsidRPr="00074C14">
        <w:rPr>
          <w:rFonts w:eastAsia="Times New Roman" w:cs="Times New Roman"/>
          <w:szCs w:val="24"/>
          <w:lang w:eastAsia="tr-TR"/>
        </w:rPr>
        <w:t xml:space="preserve"> 360-372.</w:t>
      </w:r>
    </w:p>
    <w:p w:rsidR="007C3D5F" w:rsidRDefault="00F20E38"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Katal</w:t>
      </w:r>
      <w:proofErr w:type="spellEnd"/>
      <w:r>
        <w:rPr>
          <w:rFonts w:eastAsia="Times New Roman" w:cs="Times New Roman"/>
          <w:szCs w:val="24"/>
          <w:lang w:eastAsia="tr-TR"/>
        </w:rPr>
        <w:t xml:space="preserve">, F. ve </w:t>
      </w:r>
      <w:proofErr w:type="spellStart"/>
      <w:r>
        <w:rPr>
          <w:rFonts w:eastAsia="Times New Roman" w:cs="Times New Roman"/>
          <w:szCs w:val="24"/>
          <w:lang w:eastAsia="tr-TR"/>
        </w:rPr>
        <w:t>Fazelpour</w:t>
      </w:r>
      <w:proofErr w:type="spellEnd"/>
      <w:r>
        <w:rPr>
          <w:rFonts w:eastAsia="Times New Roman" w:cs="Times New Roman"/>
          <w:szCs w:val="24"/>
          <w:lang w:eastAsia="tr-TR"/>
        </w:rPr>
        <w:t xml:space="preserve">, F. (2018). </w:t>
      </w:r>
      <w:r w:rsidR="00A84AE1" w:rsidRPr="00074C14">
        <w:rPr>
          <w:rFonts w:eastAsia="Times New Roman" w:cs="Times New Roman"/>
          <w:szCs w:val="24"/>
          <w:lang w:eastAsia="tr-TR"/>
        </w:rPr>
        <w:t>Multi-</w:t>
      </w:r>
      <w:proofErr w:type="spellStart"/>
      <w:r w:rsidR="00A84AE1" w:rsidRPr="00074C14">
        <w:rPr>
          <w:rFonts w:eastAsia="Times New Roman" w:cs="Times New Roman"/>
          <w:szCs w:val="24"/>
          <w:lang w:eastAsia="tr-TR"/>
        </w:rPr>
        <w:t>criteria</w:t>
      </w:r>
      <w:proofErr w:type="spellEnd"/>
      <w:r w:rsidR="00A84AE1" w:rsidRPr="00074C14">
        <w:rPr>
          <w:rFonts w:eastAsia="Times New Roman" w:cs="Times New Roman"/>
          <w:szCs w:val="24"/>
          <w:lang w:eastAsia="tr-TR"/>
        </w:rPr>
        <w:t xml:space="preserve"> Evaluation </w:t>
      </w:r>
      <w:proofErr w:type="spellStart"/>
      <w:r w:rsidR="00A84AE1" w:rsidRPr="00074C14">
        <w:rPr>
          <w:rFonts w:eastAsia="Times New Roman" w:cs="Times New Roman"/>
          <w:szCs w:val="24"/>
          <w:lang w:eastAsia="tr-TR"/>
        </w:rPr>
        <w:t>and</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Priority</w:t>
      </w:r>
      <w:proofErr w:type="spellEnd"/>
      <w:r w:rsidR="00A84AE1" w:rsidRPr="00074C14">
        <w:rPr>
          <w:rFonts w:eastAsia="Times New Roman" w:cs="Times New Roman"/>
          <w:szCs w:val="24"/>
          <w:lang w:eastAsia="tr-TR"/>
        </w:rPr>
        <w:t xml:space="preserve"> Analysis of </w:t>
      </w:r>
      <w:proofErr w:type="spellStart"/>
      <w:r w:rsidR="00A84AE1" w:rsidRPr="00074C14">
        <w:rPr>
          <w:rFonts w:eastAsia="Times New Roman" w:cs="Times New Roman"/>
          <w:szCs w:val="24"/>
          <w:lang w:eastAsia="tr-TR"/>
        </w:rPr>
        <w:t>Different</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Types</w:t>
      </w:r>
      <w:proofErr w:type="spellEnd"/>
      <w:r w:rsidR="00A84AE1" w:rsidRPr="00074C14">
        <w:rPr>
          <w:rFonts w:eastAsia="Times New Roman" w:cs="Times New Roman"/>
          <w:szCs w:val="24"/>
          <w:lang w:eastAsia="tr-TR"/>
        </w:rPr>
        <w:t xml:space="preserve"> of </w:t>
      </w:r>
      <w:proofErr w:type="spellStart"/>
      <w:r w:rsidR="00A84AE1" w:rsidRPr="00074C14">
        <w:rPr>
          <w:rFonts w:eastAsia="Times New Roman" w:cs="Times New Roman"/>
          <w:szCs w:val="24"/>
          <w:lang w:eastAsia="tr-TR"/>
        </w:rPr>
        <w:t>Existing</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Power</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Plants</w:t>
      </w:r>
      <w:proofErr w:type="spellEnd"/>
      <w:r w:rsidR="00A84AE1" w:rsidRPr="00074C14">
        <w:rPr>
          <w:rFonts w:eastAsia="Times New Roman" w:cs="Times New Roman"/>
          <w:szCs w:val="24"/>
          <w:lang w:eastAsia="tr-TR"/>
        </w:rPr>
        <w:t xml:space="preserve"> in Iran: An </w:t>
      </w:r>
      <w:proofErr w:type="spellStart"/>
      <w:r w:rsidR="00A84AE1" w:rsidRPr="00074C14">
        <w:rPr>
          <w:rFonts w:eastAsia="Times New Roman" w:cs="Times New Roman"/>
          <w:szCs w:val="24"/>
          <w:lang w:eastAsia="tr-TR"/>
        </w:rPr>
        <w:t>Op</w:t>
      </w:r>
      <w:r>
        <w:rPr>
          <w:rFonts w:eastAsia="Times New Roman" w:cs="Times New Roman"/>
          <w:szCs w:val="24"/>
          <w:lang w:eastAsia="tr-TR"/>
        </w:rPr>
        <w:t>timized</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Energy</w:t>
      </w:r>
      <w:proofErr w:type="spellEnd"/>
      <w:r>
        <w:rPr>
          <w:rFonts w:eastAsia="Times New Roman" w:cs="Times New Roman"/>
          <w:szCs w:val="24"/>
          <w:lang w:eastAsia="tr-TR"/>
        </w:rPr>
        <w:t xml:space="preserve"> Planning </w:t>
      </w:r>
      <w:proofErr w:type="spellStart"/>
      <w:proofErr w:type="gramStart"/>
      <w:r>
        <w:rPr>
          <w:rFonts w:eastAsia="Times New Roman" w:cs="Times New Roman"/>
          <w:szCs w:val="24"/>
          <w:lang w:eastAsia="tr-TR"/>
        </w:rPr>
        <w:t>System.</w:t>
      </w:r>
      <w:r w:rsidR="00A84AE1" w:rsidRPr="00F20E38">
        <w:rPr>
          <w:rFonts w:eastAsia="Times New Roman" w:cs="Times New Roman"/>
          <w:szCs w:val="24"/>
          <w:lang w:eastAsia="tr-TR"/>
        </w:rPr>
        <w:t>Renewable</w:t>
      </w:r>
      <w:proofErr w:type="spellEnd"/>
      <w:proofErr w:type="gramEnd"/>
      <w:r w:rsidR="00A84AE1" w:rsidRPr="00F20E38">
        <w:rPr>
          <w:rFonts w:eastAsia="Times New Roman" w:cs="Times New Roman"/>
          <w:szCs w:val="24"/>
          <w:lang w:eastAsia="tr-TR"/>
        </w:rPr>
        <w:t xml:space="preserve"> </w:t>
      </w:r>
      <w:proofErr w:type="spellStart"/>
      <w:r w:rsidR="00A84AE1" w:rsidRPr="00F20E38">
        <w:rPr>
          <w:rFonts w:eastAsia="Times New Roman" w:cs="Times New Roman"/>
          <w:szCs w:val="24"/>
          <w:lang w:eastAsia="tr-TR"/>
        </w:rPr>
        <w:t>Energy</w:t>
      </w:r>
      <w:proofErr w:type="spellEnd"/>
      <w:r w:rsidR="00A84AE1" w:rsidRPr="00F20E38">
        <w:rPr>
          <w:rFonts w:eastAsia="Times New Roman" w:cs="Times New Roman"/>
          <w:szCs w:val="24"/>
          <w:lang w:eastAsia="tr-TR"/>
        </w:rPr>
        <w:t>,</w:t>
      </w:r>
      <w:r>
        <w:rPr>
          <w:rFonts w:eastAsia="Times New Roman" w:cs="Times New Roman"/>
          <w:szCs w:val="24"/>
          <w:lang w:eastAsia="tr-TR"/>
        </w:rPr>
        <w:t xml:space="preserve"> 120,</w:t>
      </w:r>
      <w:r w:rsidR="00A84AE1" w:rsidRPr="00074C14">
        <w:rPr>
          <w:rFonts w:eastAsia="Times New Roman" w:cs="Times New Roman"/>
          <w:szCs w:val="24"/>
          <w:lang w:eastAsia="tr-TR"/>
        </w:rPr>
        <w:t xml:space="preserve"> 163-177.</w:t>
      </w:r>
    </w:p>
    <w:p w:rsidR="007C3D5F" w:rsidRDefault="00F20E38" w:rsidP="00250D3A">
      <w:pPr>
        <w:spacing w:after="120"/>
        <w:ind w:left="709" w:hanging="709"/>
        <w:rPr>
          <w:rFonts w:eastAsia="Times New Roman" w:cs="Times New Roman"/>
          <w:szCs w:val="24"/>
          <w:lang w:eastAsia="tr-TR"/>
        </w:rPr>
      </w:pPr>
      <w:r>
        <w:rPr>
          <w:rFonts w:eastAsia="Times New Roman" w:cs="Times New Roman"/>
          <w:szCs w:val="24"/>
          <w:lang w:eastAsia="tr-TR"/>
        </w:rPr>
        <w:t xml:space="preserve">Kaya, A. ve Coşkun, A. (2016). </w:t>
      </w:r>
      <w:r w:rsidR="00A84AE1">
        <w:rPr>
          <w:rFonts w:eastAsia="Times New Roman" w:cs="Times New Roman"/>
          <w:szCs w:val="24"/>
          <w:lang w:eastAsia="tr-TR"/>
        </w:rPr>
        <w:t xml:space="preserve">VZA ile </w:t>
      </w:r>
      <w:r w:rsidR="0076520F">
        <w:rPr>
          <w:rFonts w:eastAsia="Times New Roman" w:cs="Times New Roman"/>
          <w:szCs w:val="24"/>
          <w:lang w:eastAsia="tr-TR"/>
        </w:rPr>
        <w:t xml:space="preserve">işletmelerde etkinliğin ölçülmesi: BİST gıda, içki ve tütün sektöründe bir uygulama. </w:t>
      </w:r>
      <w:r w:rsidR="00A84AE1" w:rsidRPr="00F20E38">
        <w:rPr>
          <w:rFonts w:eastAsia="Times New Roman" w:cs="Times New Roman"/>
          <w:szCs w:val="24"/>
          <w:lang w:eastAsia="tr-TR"/>
        </w:rPr>
        <w:t xml:space="preserve">Erzincan Üniversitesi Sosyal Bilimler Enstitüsü Dergisi, </w:t>
      </w:r>
      <w:r w:rsidR="00A84AE1">
        <w:rPr>
          <w:rFonts w:eastAsia="Times New Roman" w:cs="Times New Roman"/>
          <w:szCs w:val="24"/>
          <w:lang w:eastAsia="tr-TR"/>
        </w:rPr>
        <w:t>9(1), 231-242.</w:t>
      </w:r>
    </w:p>
    <w:p w:rsidR="007C3D5F"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K</w:t>
      </w:r>
      <w:r w:rsidR="00F20E38">
        <w:rPr>
          <w:rFonts w:eastAsia="Times New Roman" w:cs="Times New Roman"/>
          <w:szCs w:val="24"/>
          <w:lang w:eastAsia="tr-TR"/>
        </w:rPr>
        <w:t>aya, P</w:t>
      </w:r>
      <w:proofErr w:type="gramStart"/>
      <w:r w:rsidR="00F20E38">
        <w:rPr>
          <w:rFonts w:eastAsia="Times New Roman" w:cs="Times New Roman"/>
          <w:szCs w:val="24"/>
          <w:lang w:eastAsia="tr-TR"/>
        </w:rPr>
        <w:t>.,</w:t>
      </w:r>
      <w:proofErr w:type="gramEnd"/>
      <w:r w:rsidR="00F20E38">
        <w:rPr>
          <w:rFonts w:eastAsia="Times New Roman" w:cs="Times New Roman"/>
          <w:szCs w:val="24"/>
          <w:lang w:eastAsia="tr-TR"/>
        </w:rPr>
        <w:t xml:space="preserve"> İpekçi, Ç.E. ve </w:t>
      </w:r>
      <w:proofErr w:type="spellStart"/>
      <w:r w:rsidR="00F20E38">
        <w:rPr>
          <w:rFonts w:eastAsia="Times New Roman" w:cs="Times New Roman"/>
          <w:szCs w:val="24"/>
          <w:lang w:eastAsia="tr-TR"/>
        </w:rPr>
        <w:t>Kuruüzüm</w:t>
      </w:r>
      <w:proofErr w:type="spellEnd"/>
      <w:r w:rsidR="00F20E38">
        <w:rPr>
          <w:rFonts w:eastAsia="Times New Roman" w:cs="Times New Roman"/>
          <w:szCs w:val="24"/>
          <w:lang w:eastAsia="tr-TR"/>
        </w:rPr>
        <w:t xml:space="preserve">, A. (2011). </w:t>
      </w:r>
      <w:r w:rsidRPr="00074C14">
        <w:rPr>
          <w:rFonts w:eastAsia="Times New Roman" w:cs="Times New Roman"/>
          <w:szCs w:val="24"/>
          <w:lang w:eastAsia="tr-TR"/>
        </w:rPr>
        <w:t xml:space="preserve">Çok </w:t>
      </w:r>
      <w:proofErr w:type="gramStart"/>
      <w:r w:rsidR="0076520F" w:rsidRPr="00074C14">
        <w:rPr>
          <w:rFonts w:eastAsia="Times New Roman" w:cs="Times New Roman"/>
          <w:szCs w:val="24"/>
          <w:lang w:eastAsia="tr-TR"/>
        </w:rPr>
        <w:t>kriterli</w:t>
      </w:r>
      <w:proofErr w:type="gramEnd"/>
      <w:r w:rsidR="0076520F" w:rsidRPr="00074C14">
        <w:rPr>
          <w:rFonts w:eastAsia="Times New Roman" w:cs="Times New Roman"/>
          <w:szCs w:val="24"/>
          <w:lang w:eastAsia="tr-TR"/>
        </w:rPr>
        <w:t xml:space="preserve"> karar</w:t>
      </w:r>
      <w:r w:rsidR="0076520F">
        <w:rPr>
          <w:rFonts w:eastAsia="Times New Roman" w:cs="Times New Roman"/>
          <w:szCs w:val="24"/>
          <w:lang w:eastAsia="tr-TR"/>
        </w:rPr>
        <w:t xml:space="preserve"> verme ile A</w:t>
      </w:r>
      <w:r w:rsidR="0076520F" w:rsidRPr="00074C14">
        <w:rPr>
          <w:rFonts w:eastAsia="Times New Roman" w:cs="Times New Roman"/>
          <w:szCs w:val="24"/>
          <w:lang w:eastAsia="tr-TR"/>
        </w:rPr>
        <w:t>vrupa birliği ve aday ülke</w:t>
      </w:r>
      <w:r w:rsidR="0076520F">
        <w:rPr>
          <w:rFonts w:eastAsia="Times New Roman" w:cs="Times New Roman"/>
          <w:szCs w:val="24"/>
          <w:lang w:eastAsia="tr-TR"/>
        </w:rPr>
        <w:t>lerin yaşam kalitesinin analizi.</w:t>
      </w:r>
      <w:r w:rsidR="00F20E38">
        <w:rPr>
          <w:rFonts w:eastAsia="Times New Roman" w:cs="Times New Roman"/>
          <w:szCs w:val="24"/>
          <w:lang w:eastAsia="tr-TR"/>
        </w:rPr>
        <w:t xml:space="preserve"> </w:t>
      </w:r>
      <w:r w:rsidRPr="00F20E38">
        <w:rPr>
          <w:rFonts w:eastAsia="Times New Roman" w:cs="Times New Roman"/>
          <w:szCs w:val="24"/>
          <w:lang w:eastAsia="tr-TR"/>
        </w:rPr>
        <w:t>İstanbul Üniversitesi İktisat Fakültesi Ekonometri ve İstatistik Dergisi,</w:t>
      </w:r>
      <w:r w:rsidRPr="00074C14">
        <w:rPr>
          <w:rFonts w:eastAsia="Times New Roman" w:cs="Times New Roman"/>
          <w:szCs w:val="24"/>
          <w:lang w:eastAsia="tr-TR"/>
        </w:rPr>
        <w:t>13, 80-94.</w:t>
      </w:r>
    </w:p>
    <w:p w:rsidR="007C3D5F"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K</w:t>
      </w:r>
      <w:r w:rsidR="00F20E38">
        <w:rPr>
          <w:rFonts w:eastAsia="Times New Roman" w:cs="Times New Roman"/>
          <w:szCs w:val="24"/>
          <w:lang w:eastAsia="tr-TR"/>
        </w:rPr>
        <w:t>eleş, H. İ. (2015).</w:t>
      </w:r>
      <w:r w:rsidRPr="00074C14">
        <w:rPr>
          <w:rFonts w:eastAsia="Times New Roman" w:cs="Times New Roman"/>
          <w:szCs w:val="24"/>
          <w:lang w:eastAsia="tr-TR"/>
        </w:rPr>
        <w:t xml:space="preserve"> Futbol Kulüplerinin Finansal Performansının Değerlend</w:t>
      </w:r>
      <w:r w:rsidR="00921CE4">
        <w:rPr>
          <w:rFonts w:eastAsia="Times New Roman" w:cs="Times New Roman"/>
          <w:szCs w:val="24"/>
          <w:lang w:eastAsia="tr-TR"/>
        </w:rPr>
        <w:t>irilmesi: Borsa İstanbul BIST’DA</w:t>
      </w:r>
      <w:r w:rsidRPr="00074C14">
        <w:rPr>
          <w:rFonts w:eastAsia="Times New Roman" w:cs="Times New Roman"/>
          <w:szCs w:val="24"/>
          <w:lang w:eastAsia="tr-TR"/>
        </w:rPr>
        <w:t xml:space="preserve"> İşlem Gören Futbol Kulüpleri Üzerine Bir Araştırma</w:t>
      </w:r>
      <w:r w:rsidR="00F20E38">
        <w:rPr>
          <w:rFonts w:eastAsia="Times New Roman" w:cs="Times New Roman"/>
          <w:szCs w:val="24"/>
          <w:lang w:eastAsia="tr-TR"/>
        </w:rPr>
        <w:t>. (Yüksek lisans tezi).</w:t>
      </w:r>
      <w:r>
        <w:rPr>
          <w:rFonts w:eastAsia="Times New Roman" w:cs="Times New Roman"/>
          <w:szCs w:val="24"/>
          <w:lang w:eastAsia="tr-TR"/>
        </w:rPr>
        <w:t xml:space="preserve"> </w:t>
      </w:r>
      <w:proofErr w:type="gramStart"/>
      <w:r>
        <w:rPr>
          <w:rFonts w:eastAsia="Times New Roman" w:cs="Times New Roman"/>
          <w:szCs w:val="24"/>
          <w:lang w:eastAsia="tr-TR"/>
        </w:rPr>
        <w:t xml:space="preserve">Düzce Üniversitesi, </w:t>
      </w:r>
      <w:r w:rsidRPr="00074C14">
        <w:rPr>
          <w:rFonts w:eastAsia="Times New Roman" w:cs="Times New Roman"/>
          <w:szCs w:val="24"/>
          <w:lang w:eastAsia="tr-TR"/>
        </w:rPr>
        <w:t>Düzce.</w:t>
      </w:r>
      <w:proofErr w:type="gramEnd"/>
    </w:p>
    <w:p w:rsidR="007C3D5F"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K</w:t>
      </w:r>
      <w:r w:rsidR="00F20E38">
        <w:rPr>
          <w:rFonts w:eastAsia="Times New Roman" w:cs="Times New Roman"/>
          <w:szCs w:val="24"/>
          <w:lang w:eastAsia="tr-TR"/>
        </w:rPr>
        <w:t xml:space="preserve">eleş M. K. (2019). </w:t>
      </w:r>
      <w:r w:rsidR="0076520F" w:rsidRPr="00074C14">
        <w:rPr>
          <w:rFonts w:eastAsia="Times New Roman" w:cs="Times New Roman"/>
          <w:szCs w:val="24"/>
          <w:lang w:eastAsia="tr-TR"/>
        </w:rPr>
        <w:t>ENTROPİ</w:t>
      </w:r>
      <w:r w:rsidRPr="00074C14">
        <w:rPr>
          <w:rFonts w:eastAsia="Times New Roman" w:cs="Times New Roman"/>
          <w:szCs w:val="24"/>
          <w:lang w:eastAsia="tr-TR"/>
        </w:rPr>
        <w:t xml:space="preserve"> Temelli </w:t>
      </w:r>
      <w:r w:rsidR="0076520F" w:rsidRPr="00074C14">
        <w:rPr>
          <w:rFonts w:eastAsia="Times New Roman" w:cs="Times New Roman"/>
          <w:szCs w:val="24"/>
          <w:lang w:eastAsia="tr-TR"/>
        </w:rPr>
        <w:t>ELECTRE</w:t>
      </w:r>
      <w:r w:rsidRPr="00074C14">
        <w:rPr>
          <w:rFonts w:eastAsia="Times New Roman" w:cs="Times New Roman"/>
          <w:szCs w:val="24"/>
          <w:lang w:eastAsia="tr-TR"/>
        </w:rPr>
        <w:t xml:space="preserve"> III </w:t>
      </w:r>
      <w:r w:rsidR="0076520F" w:rsidRPr="00074C14">
        <w:rPr>
          <w:rFonts w:eastAsia="Times New Roman" w:cs="Times New Roman"/>
          <w:szCs w:val="24"/>
          <w:lang w:eastAsia="tr-TR"/>
        </w:rPr>
        <w:t>yönetimi</w:t>
      </w:r>
      <w:r w:rsidRPr="00074C14">
        <w:rPr>
          <w:rFonts w:eastAsia="Times New Roman" w:cs="Times New Roman"/>
          <w:szCs w:val="24"/>
          <w:lang w:eastAsia="tr-TR"/>
        </w:rPr>
        <w:t xml:space="preserve"> ile B </w:t>
      </w:r>
      <w:r w:rsidR="0076520F" w:rsidRPr="00074C14">
        <w:rPr>
          <w:rFonts w:eastAsia="Times New Roman" w:cs="Times New Roman"/>
          <w:szCs w:val="24"/>
          <w:lang w:eastAsia="tr-TR"/>
        </w:rPr>
        <w:t>SEGMENTİ otomobil markalarının sıralanması</w:t>
      </w:r>
      <w:r w:rsidR="0076520F">
        <w:rPr>
          <w:rFonts w:eastAsia="Times New Roman" w:cs="Times New Roman"/>
          <w:szCs w:val="24"/>
          <w:lang w:eastAsia="tr-TR"/>
        </w:rPr>
        <w:t xml:space="preserve">. </w:t>
      </w:r>
      <w:r w:rsidRPr="00F20E38">
        <w:rPr>
          <w:rFonts w:eastAsia="Times New Roman" w:cs="Times New Roman"/>
          <w:szCs w:val="24"/>
          <w:lang w:eastAsia="tr-TR"/>
        </w:rPr>
        <w:t>Süleyman Demirel Üniversitesi Sosyal Bilimler Enstitüsü Dergisi,</w:t>
      </w:r>
      <w:r w:rsidRPr="00074C14">
        <w:rPr>
          <w:rFonts w:eastAsia="Times New Roman" w:cs="Times New Roman"/>
          <w:szCs w:val="24"/>
          <w:lang w:eastAsia="tr-TR"/>
        </w:rPr>
        <w:t>2(33), 29-50.</w:t>
      </w:r>
    </w:p>
    <w:p w:rsidR="007C3D5F"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K</w:t>
      </w:r>
      <w:r w:rsidR="00F20E38">
        <w:rPr>
          <w:rFonts w:eastAsia="Times New Roman" w:cs="Times New Roman"/>
          <w:szCs w:val="24"/>
          <w:lang w:eastAsia="tr-TR"/>
        </w:rPr>
        <w:t>ıpkıp, E. (2019).</w:t>
      </w:r>
      <w:r w:rsidRPr="00074C14">
        <w:rPr>
          <w:rFonts w:eastAsia="Times New Roman" w:cs="Times New Roman"/>
          <w:szCs w:val="24"/>
          <w:lang w:eastAsia="tr-TR"/>
        </w:rPr>
        <w:t xml:space="preserve"> Ulaştırma Sektörünün Finansal Performans Ölçümü İçin </w:t>
      </w:r>
      <w:r w:rsidR="0076520F" w:rsidRPr="00074C14">
        <w:rPr>
          <w:rFonts w:eastAsia="Times New Roman" w:cs="Times New Roman"/>
          <w:szCs w:val="24"/>
          <w:lang w:eastAsia="tr-TR"/>
        </w:rPr>
        <w:t>TOPSİS</w:t>
      </w:r>
      <w:r w:rsidRPr="00074C14">
        <w:rPr>
          <w:rFonts w:eastAsia="Times New Roman" w:cs="Times New Roman"/>
          <w:szCs w:val="24"/>
          <w:lang w:eastAsia="tr-TR"/>
        </w:rPr>
        <w:t xml:space="preserve"> ve </w:t>
      </w:r>
      <w:r w:rsidR="0076520F" w:rsidRPr="00074C14">
        <w:rPr>
          <w:rFonts w:eastAsia="Times New Roman" w:cs="Times New Roman"/>
          <w:szCs w:val="24"/>
          <w:lang w:eastAsia="tr-TR"/>
        </w:rPr>
        <w:t>PROMETHEE</w:t>
      </w:r>
      <w:r w:rsidRPr="00074C14">
        <w:rPr>
          <w:rFonts w:eastAsia="Times New Roman" w:cs="Times New Roman"/>
          <w:szCs w:val="24"/>
          <w:lang w:eastAsia="tr-TR"/>
        </w:rPr>
        <w:t xml:space="preserve"> Yöntemlerinin Kullanıl</w:t>
      </w:r>
      <w:r w:rsidR="00F20E38">
        <w:rPr>
          <w:rFonts w:eastAsia="Times New Roman" w:cs="Times New Roman"/>
          <w:szCs w:val="24"/>
          <w:lang w:eastAsia="tr-TR"/>
        </w:rPr>
        <w:t>ması: BIST Üzerine Bir Uygulama. (Yüksek Lisans Tezi).</w:t>
      </w:r>
      <w:r w:rsidRPr="00074C14">
        <w:rPr>
          <w:rFonts w:eastAsia="Times New Roman" w:cs="Times New Roman"/>
          <w:szCs w:val="24"/>
          <w:lang w:eastAsia="tr-TR"/>
        </w:rPr>
        <w:t xml:space="preserve"> </w:t>
      </w:r>
      <w:proofErr w:type="gramStart"/>
      <w:r w:rsidRPr="00074C14">
        <w:rPr>
          <w:rFonts w:eastAsia="Times New Roman" w:cs="Times New Roman"/>
          <w:szCs w:val="24"/>
          <w:lang w:eastAsia="tr-TR"/>
        </w:rPr>
        <w:t>M</w:t>
      </w:r>
      <w:r w:rsidR="0076520F">
        <w:rPr>
          <w:rFonts w:eastAsia="Times New Roman" w:cs="Times New Roman"/>
          <w:szCs w:val="24"/>
          <w:lang w:eastAsia="tr-TR"/>
        </w:rPr>
        <w:t xml:space="preserve">uğla Sıtkı Koçman Üniversitesi, </w:t>
      </w:r>
      <w:r w:rsidRPr="00074C14">
        <w:rPr>
          <w:rFonts w:eastAsia="Times New Roman" w:cs="Times New Roman"/>
          <w:szCs w:val="24"/>
          <w:lang w:eastAsia="tr-TR"/>
        </w:rPr>
        <w:t>Muğla.</w:t>
      </w:r>
      <w:proofErr w:type="gramEnd"/>
    </w:p>
    <w:p w:rsidR="00A84AE1" w:rsidRDefault="00A84AE1" w:rsidP="0076520F">
      <w:pPr>
        <w:spacing w:after="120"/>
        <w:ind w:left="709" w:hanging="709"/>
        <w:rPr>
          <w:rFonts w:eastAsia="Times New Roman" w:cs="Times New Roman"/>
          <w:szCs w:val="24"/>
          <w:lang w:eastAsia="tr-TR"/>
        </w:rPr>
      </w:pPr>
      <w:r>
        <w:rPr>
          <w:rFonts w:eastAsia="Times New Roman" w:cs="Times New Roman"/>
          <w:szCs w:val="24"/>
          <w:lang w:eastAsia="tr-TR"/>
        </w:rPr>
        <w:t>K</w:t>
      </w:r>
      <w:r w:rsidR="00F20E38">
        <w:rPr>
          <w:rFonts w:eastAsia="Times New Roman" w:cs="Times New Roman"/>
          <w:szCs w:val="24"/>
          <w:lang w:eastAsia="tr-TR"/>
        </w:rPr>
        <w:t>ıran, Ş. (2018).</w:t>
      </w:r>
      <w:r>
        <w:rPr>
          <w:rFonts w:eastAsia="Times New Roman" w:cs="Times New Roman"/>
          <w:szCs w:val="24"/>
          <w:lang w:eastAsia="tr-TR"/>
        </w:rPr>
        <w:t xml:space="preserve"> Sağlık Kurumları F</w:t>
      </w:r>
      <w:r w:rsidR="00921CE4">
        <w:rPr>
          <w:rFonts w:eastAsia="Times New Roman" w:cs="Times New Roman"/>
          <w:szCs w:val="24"/>
          <w:lang w:eastAsia="tr-TR"/>
        </w:rPr>
        <w:t>inansal Tablo Analizlerinde Kul</w:t>
      </w:r>
      <w:r>
        <w:rPr>
          <w:rFonts w:eastAsia="Times New Roman" w:cs="Times New Roman"/>
          <w:szCs w:val="24"/>
          <w:lang w:eastAsia="tr-TR"/>
        </w:rPr>
        <w:t>lanılabilecek Anahtar Finansal Oranların Belirlenmesi: Bir Performans Endeksi Ön</w:t>
      </w:r>
      <w:r w:rsidR="0076520F">
        <w:rPr>
          <w:rFonts w:eastAsia="Times New Roman" w:cs="Times New Roman"/>
          <w:szCs w:val="24"/>
          <w:lang w:eastAsia="tr-TR"/>
        </w:rPr>
        <w:t xml:space="preserve">erisi. (Yüksek lisans tezi). </w:t>
      </w:r>
      <w:proofErr w:type="gramStart"/>
      <w:r w:rsidR="007436EC">
        <w:rPr>
          <w:rFonts w:eastAsia="Times New Roman" w:cs="Times New Roman"/>
          <w:szCs w:val="24"/>
          <w:lang w:eastAsia="tr-TR"/>
        </w:rPr>
        <w:t>Kahramanmaraş</w:t>
      </w:r>
      <w:r w:rsidR="0076520F">
        <w:rPr>
          <w:rFonts w:eastAsia="Times New Roman" w:cs="Times New Roman"/>
          <w:szCs w:val="24"/>
          <w:lang w:eastAsia="tr-TR"/>
        </w:rPr>
        <w:t xml:space="preserve"> Sütçü İmam Üniversitesi, </w:t>
      </w:r>
      <w:r>
        <w:rPr>
          <w:rFonts w:eastAsia="Times New Roman" w:cs="Times New Roman"/>
          <w:szCs w:val="24"/>
          <w:lang w:eastAsia="tr-TR"/>
        </w:rPr>
        <w:t>Kahramanmaraş.</w:t>
      </w:r>
      <w:proofErr w:type="gramEnd"/>
    </w:p>
    <w:p w:rsidR="007C3D5F" w:rsidRDefault="007436EC"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Kiracı, K. ve Bakır, M. (2018). </w:t>
      </w:r>
      <w:r w:rsidR="0076520F">
        <w:rPr>
          <w:rFonts w:eastAsia="Times New Roman" w:cs="Times New Roman"/>
          <w:szCs w:val="24"/>
          <w:lang w:eastAsia="tr-TR"/>
        </w:rPr>
        <w:t>ENTROPİ</w:t>
      </w:r>
      <w:r w:rsidR="00921CE4">
        <w:rPr>
          <w:rFonts w:eastAsia="Times New Roman" w:cs="Times New Roman"/>
          <w:szCs w:val="24"/>
          <w:lang w:eastAsia="tr-TR"/>
        </w:rPr>
        <w:t xml:space="preserve"> Temelli </w:t>
      </w:r>
      <w:r w:rsidR="0076520F">
        <w:rPr>
          <w:rFonts w:eastAsia="Times New Roman" w:cs="Times New Roman"/>
          <w:szCs w:val="24"/>
          <w:lang w:eastAsia="tr-TR"/>
        </w:rPr>
        <w:t>TOPSİS sistemiyle iş modeline göre havayolu firmalarının finansal performanslarının analizi.</w:t>
      </w:r>
      <w:r w:rsidR="00A84AE1" w:rsidRPr="007436EC">
        <w:rPr>
          <w:rFonts w:eastAsia="Times New Roman" w:cs="Times New Roman"/>
          <w:szCs w:val="24"/>
          <w:lang w:eastAsia="tr-TR"/>
        </w:rPr>
        <w:t xml:space="preserve">17. Uluslararası Katılım İşletmecilik Kongresi, </w:t>
      </w:r>
      <w:r w:rsidR="00A84AE1" w:rsidRPr="00B757C5">
        <w:rPr>
          <w:rFonts w:eastAsia="Times New Roman" w:cs="Times New Roman"/>
          <w:szCs w:val="24"/>
          <w:lang w:eastAsia="tr-TR"/>
        </w:rPr>
        <w:t>1063-1069</w:t>
      </w:r>
      <w:r w:rsidR="00A84AE1">
        <w:rPr>
          <w:rFonts w:eastAsia="Times New Roman" w:cs="Times New Roman"/>
          <w:szCs w:val="24"/>
          <w:lang w:eastAsia="tr-TR"/>
        </w:rPr>
        <w:t>.</w:t>
      </w:r>
    </w:p>
    <w:p w:rsidR="00A84AE1"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K</w:t>
      </w:r>
      <w:r w:rsidR="007436EC">
        <w:rPr>
          <w:rFonts w:eastAsia="Times New Roman" w:cs="Times New Roman"/>
          <w:szCs w:val="24"/>
          <w:lang w:eastAsia="tr-TR"/>
        </w:rPr>
        <w:t>oç, S</w:t>
      </w:r>
      <w:proofErr w:type="gramStart"/>
      <w:r w:rsidR="007436EC">
        <w:rPr>
          <w:rFonts w:eastAsia="Times New Roman" w:cs="Times New Roman"/>
          <w:szCs w:val="24"/>
          <w:lang w:eastAsia="tr-TR"/>
        </w:rPr>
        <w:t>.,</w:t>
      </w:r>
      <w:proofErr w:type="gramEnd"/>
      <w:r w:rsidR="007436EC">
        <w:rPr>
          <w:rFonts w:eastAsia="Times New Roman" w:cs="Times New Roman"/>
          <w:szCs w:val="24"/>
          <w:lang w:eastAsia="tr-TR"/>
        </w:rPr>
        <w:t xml:space="preserve"> Zengin, N.</w:t>
      </w:r>
      <w:r w:rsidRPr="00074C14">
        <w:rPr>
          <w:rFonts w:eastAsia="Times New Roman" w:cs="Times New Roman"/>
          <w:szCs w:val="24"/>
          <w:lang w:eastAsia="tr-TR"/>
        </w:rPr>
        <w:t xml:space="preserve"> v</w:t>
      </w:r>
      <w:r w:rsidR="007436EC">
        <w:rPr>
          <w:rFonts w:eastAsia="Times New Roman" w:cs="Times New Roman"/>
          <w:szCs w:val="24"/>
          <w:lang w:eastAsia="tr-TR"/>
        </w:rPr>
        <w:t xml:space="preserve">e Yıldız, Z. (2016), </w:t>
      </w:r>
      <w:r w:rsidR="00921CE4">
        <w:rPr>
          <w:rFonts w:eastAsia="Times New Roman" w:cs="Times New Roman"/>
          <w:szCs w:val="24"/>
          <w:lang w:eastAsia="tr-TR"/>
        </w:rPr>
        <w:t xml:space="preserve">BIST’DA </w:t>
      </w:r>
      <w:r w:rsidR="0076520F">
        <w:rPr>
          <w:rFonts w:eastAsia="Times New Roman" w:cs="Times New Roman"/>
          <w:szCs w:val="24"/>
          <w:lang w:eastAsia="tr-TR"/>
        </w:rPr>
        <w:t>işle</w:t>
      </w:r>
      <w:r w:rsidR="0076520F" w:rsidRPr="00074C14">
        <w:rPr>
          <w:rFonts w:eastAsia="Times New Roman" w:cs="Times New Roman"/>
          <w:szCs w:val="24"/>
          <w:lang w:eastAsia="tr-TR"/>
        </w:rPr>
        <w:t xml:space="preserve">m gören tarım </w:t>
      </w:r>
      <w:r w:rsidR="0076520F">
        <w:rPr>
          <w:rFonts w:eastAsia="Times New Roman" w:cs="Times New Roman"/>
          <w:szCs w:val="24"/>
          <w:lang w:eastAsia="tr-TR"/>
        </w:rPr>
        <w:t xml:space="preserve">ve hayvancılık şirketlerinin </w:t>
      </w:r>
      <w:r w:rsidR="0076520F" w:rsidRPr="00074C14">
        <w:rPr>
          <w:rFonts w:eastAsia="Times New Roman" w:cs="Times New Roman"/>
          <w:szCs w:val="24"/>
          <w:lang w:eastAsia="tr-TR"/>
        </w:rPr>
        <w:t>perf</w:t>
      </w:r>
      <w:r w:rsidR="0076520F">
        <w:rPr>
          <w:rFonts w:eastAsia="Times New Roman" w:cs="Times New Roman"/>
          <w:szCs w:val="24"/>
          <w:lang w:eastAsia="tr-TR"/>
        </w:rPr>
        <w:t xml:space="preserve">ormans analizleri: </w:t>
      </w:r>
      <w:r w:rsidR="007436EC">
        <w:rPr>
          <w:rFonts w:eastAsia="Times New Roman" w:cs="Times New Roman"/>
          <w:szCs w:val="24"/>
          <w:lang w:eastAsia="tr-TR"/>
        </w:rPr>
        <w:t>(2010-2015).</w:t>
      </w:r>
      <w:r w:rsidRPr="007436EC">
        <w:rPr>
          <w:rFonts w:eastAsia="Times New Roman" w:cs="Times New Roman"/>
          <w:szCs w:val="24"/>
          <w:lang w:eastAsia="tr-TR"/>
        </w:rPr>
        <w:t>Yönetim ve Ekonomi Araştırmaları Dergisi,</w:t>
      </w:r>
      <w:r w:rsidR="007C3D5F">
        <w:rPr>
          <w:rFonts w:eastAsia="Times New Roman" w:cs="Times New Roman"/>
          <w:szCs w:val="24"/>
          <w:lang w:eastAsia="tr-TR"/>
        </w:rPr>
        <w:t>14(3), 17-31</w:t>
      </w:r>
      <w:r w:rsidRPr="00074C14">
        <w:rPr>
          <w:rFonts w:eastAsia="Times New Roman" w:cs="Times New Roman"/>
          <w:szCs w:val="24"/>
          <w:lang w:eastAsia="tr-TR"/>
        </w:rPr>
        <w:t>.</w:t>
      </w:r>
    </w:p>
    <w:p w:rsidR="007C3D5F" w:rsidRDefault="007436EC"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Konak, T.</w:t>
      </w:r>
      <w:r w:rsidR="00A84AE1" w:rsidRPr="00074C14">
        <w:rPr>
          <w:rFonts w:eastAsia="Times New Roman" w:cs="Times New Roman"/>
          <w:szCs w:val="24"/>
          <w:lang w:eastAsia="tr-TR"/>
        </w:rPr>
        <w:t xml:space="preserve"> (2</w:t>
      </w:r>
      <w:r>
        <w:rPr>
          <w:rFonts w:eastAsia="Times New Roman" w:cs="Times New Roman"/>
          <w:szCs w:val="24"/>
          <w:lang w:eastAsia="tr-TR"/>
        </w:rPr>
        <w:t>016).</w:t>
      </w:r>
      <w:r w:rsidR="00A84AE1" w:rsidRPr="00074C14">
        <w:rPr>
          <w:rFonts w:eastAsia="Times New Roman" w:cs="Times New Roman"/>
          <w:szCs w:val="24"/>
          <w:lang w:eastAsia="tr-TR"/>
        </w:rPr>
        <w:t xml:space="preserve"> Ticari Bankaların Finansal Performanslarının </w:t>
      </w:r>
      <w:proofErr w:type="spellStart"/>
      <w:r w:rsidR="00A84AE1" w:rsidRPr="00074C14">
        <w:rPr>
          <w:rFonts w:eastAsia="Times New Roman" w:cs="Times New Roman"/>
          <w:szCs w:val="24"/>
          <w:lang w:eastAsia="tr-TR"/>
        </w:rPr>
        <w:t>Topsis</w:t>
      </w:r>
      <w:proofErr w:type="spellEnd"/>
      <w:r w:rsidR="00A84AE1" w:rsidRPr="00074C14">
        <w:rPr>
          <w:rFonts w:eastAsia="Times New Roman" w:cs="Times New Roman"/>
          <w:szCs w:val="24"/>
          <w:lang w:eastAsia="tr-TR"/>
        </w:rPr>
        <w:t xml:space="preserve"> ve </w:t>
      </w:r>
      <w:proofErr w:type="spellStart"/>
      <w:r w:rsidR="00A84AE1" w:rsidRPr="00074C14">
        <w:rPr>
          <w:rFonts w:eastAsia="Times New Roman" w:cs="Times New Roman"/>
          <w:szCs w:val="24"/>
          <w:lang w:eastAsia="tr-TR"/>
        </w:rPr>
        <w:t>Electre</w:t>
      </w:r>
      <w:proofErr w:type="spellEnd"/>
      <w:r w:rsidR="00A84AE1" w:rsidRPr="00074C14">
        <w:rPr>
          <w:rFonts w:eastAsia="Times New Roman" w:cs="Times New Roman"/>
          <w:szCs w:val="24"/>
          <w:lang w:eastAsia="tr-TR"/>
        </w:rPr>
        <w:t xml:space="preserve"> Yöntemleri ile Analizi: Türk Bankacılık Sektöründe Bi</w:t>
      </w:r>
      <w:r>
        <w:rPr>
          <w:rFonts w:eastAsia="Times New Roman" w:cs="Times New Roman"/>
          <w:szCs w:val="24"/>
          <w:lang w:eastAsia="tr-TR"/>
        </w:rPr>
        <w:t>r Uygulama.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 xml:space="preserve">Mersin Üniversitesi, </w:t>
      </w:r>
      <w:r w:rsidR="00A84AE1" w:rsidRPr="00074C14">
        <w:rPr>
          <w:rFonts w:eastAsia="Times New Roman" w:cs="Times New Roman"/>
          <w:szCs w:val="24"/>
          <w:lang w:eastAsia="tr-TR"/>
        </w:rPr>
        <w:t>Mersin.</w:t>
      </w:r>
      <w:proofErr w:type="gramEnd"/>
    </w:p>
    <w:p w:rsidR="007C3D5F" w:rsidRDefault="007436EC" w:rsidP="00945F49">
      <w:pPr>
        <w:spacing w:after="120"/>
        <w:ind w:left="709" w:hanging="709"/>
        <w:rPr>
          <w:rFonts w:eastAsia="Times New Roman" w:cs="Times New Roman"/>
          <w:szCs w:val="24"/>
          <w:lang w:eastAsia="tr-TR"/>
        </w:rPr>
      </w:pPr>
      <w:r>
        <w:rPr>
          <w:rFonts w:eastAsia="Times New Roman" w:cs="Times New Roman"/>
          <w:szCs w:val="24"/>
          <w:lang w:eastAsia="tr-TR"/>
        </w:rPr>
        <w:t>Kuşat, N. (2011).</w:t>
      </w:r>
      <w:r w:rsidR="00A84AE1">
        <w:rPr>
          <w:rFonts w:eastAsia="Times New Roman" w:cs="Times New Roman"/>
          <w:szCs w:val="24"/>
          <w:lang w:eastAsia="tr-TR"/>
        </w:rPr>
        <w:t xml:space="preserve"> Gıda Sektöründe </w:t>
      </w:r>
      <w:proofErr w:type="spellStart"/>
      <w:r w:rsidR="00A84AE1">
        <w:rPr>
          <w:rFonts w:eastAsia="Times New Roman" w:cs="Times New Roman"/>
          <w:szCs w:val="24"/>
          <w:lang w:eastAsia="tr-TR"/>
        </w:rPr>
        <w:t>İnovasyon</w:t>
      </w:r>
      <w:proofErr w:type="spellEnd"/>
      <w:r w:rsidR="00A84AE1">
        <w:rPr>
          <w:rFonts w:eastAsia="Times New Roman" w:cs="Times New Roman"/>
          <w:szCs w:val="24"/>
          <w:lang w:eastAsia="tr-TR"/>
        </w:rPr>
        <w:t>: Batı Akdeniz Bölgesi Şekerleme, Kakao ve Çikolata Al</w:t>
      </w:r>
      <w:r>
        <w:rPr>
          <w:rFonts w:eastAsia="Times New Roman" w:cs="Times New Roman"/>
          <w:szCs w:val="24"/>
          <w:lang w:eastAsia="tr-TR"/>
        </w:rPr>
        <w:t xml:space="preserve">t Sektörü Üzerine Bir Uygulama. (Doktora tezi). </w:t>
      </w:r>
      <w:proofErr w:type="gramStart"/>
      <w:r w:rsidR="00A84AE1">
        <w:rPr>
          <w:rFonts w:eastAsia="Times New Roman" w:cs="Times New Roman"/>
          <w:szCs w:val="24"/>
          <w:lang w:eastAsia="tr-TR"/>
        </w:rPr>
        <w:t>Süleyman Demirel Üniversitesi, Isparta.</w:t>
      </w:r>
      <w:proofErr w:type="gramEnd"/>
    </w:p>
    <w:p w:rsidR="007C3D5F" w:rsidRDefault="007436EC"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Lee H.C. </w:t>
      </w:r>
      <w:proofErr w:type="spellStart"/>
      <w:r>
        <w:rPr>
          <w:rFonts w:eastAsia="Times New Roman" w:cs="Times New Roman"/>
          <w:szCs w:val="24"/>
          <w:lang w:eastAsia="tr-TR"/>
        </w:rPr>
        <w:t>and</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Chang</w:t>
      </w:r>
      <w:proofErr w:type="spellEnd"/>
      <w:r>
        <w:rPr>
          <w:rFonts w:eastAsia="Times New Roman" w:cs="Times New Roman"/>
          <w:szCs w:val="24"/>
          <w:lang w:eastAsia="tr-TR"/>
        </w:rPr>
        <w:t xml:space="preserve"> C.T. (2018). </w:t>
      </w:r>
      <w:proofErr w:type="spellStart"/>
      <w:r w:rsidR="00A84AE1" w:rsidRPr="00074C14">
        <w:rPr>
          <w:rFonts w:eastAsia="Times New Roman" w:cs="Times New Roman"/>
          <w:szCs w:val="24"/>
          <w:lang w:eastAsia="tr-TR"/>
        </w:rPr>
        <w:t>Comparative</w:t>
      </w:r>
      <w:proofErr w:type="spellEnd"/>
      <w:r w:rsidR="00A84AE1" w:rsidRPr="00074C14">
        <w:rPr>
          <w:rFonts w:eastAsia="Times New Roman" w:cs="Times New Roman"/>
          <w:szCs w:val="24"/>
          <w:lang w:eastAsia="tr-TR"/>
        </w:rPr>
        <w:t xml:space="preserve"> Analysis of MCDM </w:t>
      </w:r>
      <w:proofErr w:type="spellStart"/>
      <w:r w:rsidR="00A84AE1" w:rsidRPr="00074C14">
        <w:rPr>
          <w:rFonts w:eastAsia="Times New Roman" w:cs="Times New Roman"/>
          <w:szCs w:val="24"/>
          <w:lang w:eastAsia="tr-TR"/>
        </w:rPr>
        <w:t>Methods</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For</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Ranking</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Rene</w:t>
      </w:r>
      <w:r>
        <w:rPr>
          <w:rFonts w:eastAsia="Times New Roman" w:cs="Times New Roman"/>
          <w:szCs w:val="24"/>
          <w:lang w:eastAsia="tr-TR"/>
        </w:rPr>
        <w:t>wable</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Energy</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Sources</w:t>
      </w:r>
      <w:proofErr w:type="spellEnd"/>
      <w:r>
        <w:rPr>
          <w:rFonts w:eastAsia="Times New Roman" w:cs="Times New Roman"/>
          <w:szCs w:val="24"/>
          <w:lang w:eastAsia="tr-TR"/>
        </w:rPr>
        <w:t xml:space="preserve"> in </w:t>
      </w:r>
      <w:proofErr w:type="spellStart"/>
      <w:proofErr w:type="gramStart"/>
      <w:r>
        <w:rPr>
          <w:rFonts w:eastAsia="Times New Roman" w:cs="Times New Roman"/>
          <w:szCs w:val="24"/>
          <w:lang w:eastAsia="tr-TR"/>
        </w:rPr>
        <w:t>Taiwan.</w:t>
      </w:r>
      <w:r w:rsidR="00A84AE1" w:rsidRPr="007436EC">
        <w:rPr>
          <w:rFonts w:eastAsia="Times New Roman" w:cs="Times New Roman"/>
          <w:szCs w:val="24"/>
          <w:lang w:eastAsia="tr-TR"/>
        </w:rPr>
        <w:t>Renewable</w:t>
      </w:r>
      <w:proofErr w:type="spellEnd"/>
      <w:proofErr w:type="gramEnd"/>
      <w:r w:rsidR="00A84AE1" w:rsidRPr="007436EC">
        <w:rPr>
          <w:rFonts w:eastAsia="Times New Roman" w:cs="Times New Roman"/>
          <w:szCs w:val="24"/>
          <w:lang w:eastAsia="tr-TR"/>
        </w:rPr>
        <w:t xml:space="preserve"> </w:t>
      </w:r>
      <w:proofErr w:type="spellStart"/>
      <w:r w:rsidR="00A84AE1" w:rsidRPr="007436EC">
        <w:rPr>
          <w:rFonts w:eastAsia="Times New Roman" w:cs="Times New Roman"/>
          <w:szCs w:val="24"/>
          <w:lang w:eastAsia="tr-TR"/>
        </w:rPr>
        <w:t>and</w:t>
      </w:r>
      <w:proofErr w:type="spellEnd"/>
      <w:r w:rsidR="00A84AE1" w:rsidRPr="007436EC">
        <w:rPr>
          <w:rFonts w:eastAsia="Times New Roman" w:cs="Times New Roman"/>
          <w:szCs w:val="24"/>
          <w:lang w:eastAsia="tr-TR"/>
        </w:rPr>
        <w:t xml:space="preserve"> </w:t>
      </w:r>
      <w:proofErr w:type="spellStart"/>
      <w:r w:rsidR="00A84AE1" w:rsidRPr="007436EC">
        <w:rPr>
          <w:rFonts w:eastAsia="Times New Roman" w:cs="Times New Roman"/>
          <w:szCs w:val="24"/>
          <w:lang w:eastAsia="tr-TR"/>
        </w:rPr>
        <w:t>Sustainable</w:t>
      </w:r>
      <w:proofErr w:type="spellEnd"/>
      <w:r w:rsidR="00A84AE1" w:rsidRPr="007436EC">
        <w:rPr>
          <w:rFonts w:eastAsia="Times New Roman" w:cs="Times New Roman"/>
          <w:szCs w:val="24"/>
          <w:lang w:eastAsia="tr-TR"/>
        </w:rPr>
        <w:t xml:space="preserve"> </w:t>
      </w:r>
      <w:proofErr w:type="spellStart"/>
      <w:r w:rsidR="00A84AE1" w:rsidRPr="007436EC">
        <w:rPr>
          <w:rFonts w:eastAsia="Times New Roman" w:cs="Times New Roman"/>
          <w:szCs w:val="24"/>
          <w:lang w:eastAsia="tr-TR"/>
        </w:rPr>
        <w:t>Energy</w:t>
      </w:r>
      <w:proofErr w:type="spellEnd"/>
      <w:r w:rsidR="00A84AE1" w:rsidRPr="007436EC">
        <w:rPr>
          <w:rFonts w:eastAsia="Times New Roman" w:cs="Times New Roman"/>
          <w:szCs w:val="24"/>
          <w:lang w:eastAsia="tr-TR"/>
        </w:rPr>
        <w:t xml:space="preserve"> Reviews,</w:t>
      </w:r>
      <w:r>
        <w:rPr>
          <w:rFonts w:eastAsia="Times New Roman" w:cs="Times New Roman"/>
          <w:szCs w:val="24"/>
          <w:lang w:eastAsia="tr-TR"/>
        </w:rPr>
        <w:t xml:space="preserve">92, </w:t>
      </w:r>
      <w:r w:rsidR="00A84AE1" w:rsidRPr="00074C14">
        <w:rPr>
          <w:rFonts w:eastAsia="Times New Roman" w:cs="Times New Roman"/>
          <w:szCs w:val="24"/>
          <w:lang w:eastAsia="tr-TR"/>
        </w:rPr>
        <w:t xml:space="preserve"> 883-896.</w:t>
      </w:r>
    </w:p>
    <w:p w:rsidR="00A84AE1" w:rsidRDefault="008509CE" w:rsidP="00945F49">
      <w:pPr>
        <w:tabs>
          <w:tab w:val="left" w:pos="1909"/>
        </w:tabs>
        <w:spacing w:after="120"/>
        <w:ind w:left="709" w:hanging="709"/>
        <w:rPr>
          <w:rFonts w:cs="Times New Roman"/>
          <w:szCs w:val="24"/>
          <w:shd w:val="clear" w:color="auto" w:fill="FFFFFF"/>
        </w:rPr>
      </w:pPr>
      <w:r>
        <w:rPr>
          <w:rFonts w:cs="Times New Roman"/>
          <w:szCs w:val="24"/>
          <w:shd w:val="clear" w:color="auto" w:fill="FFFFFF"/>
        </w:rPr>
        <w:t xml:space="preserve">Mercan, Y. (2013). </w:t>
      </w:r>
      <w:r w:rsidR="00A84AE1" w:rsidRPr="00074C14">
        <w:rPr>
          <w:rFonts w:cs="Times New Roman"/>
          <w:szCs w:val="24"/>
          <w:shd w:val="clear" w:color="auto" w:fill="FFFFFF"/>
        </w:rPr>
        <w:t xml:space="preserve">İmalat Sektörlerinin Finansal Performanslarının </w:t>
      </w:r>
      <w:proofErr w:type="spellStart"/>
      <w:r w:rsidR="00A84AE1" w:rsidRPr="00074C14">
        <w:rPr>
          <w:rFonts w:cs="Times New Roman"/>
          <w:szCs w:val="24"/>
          <w:shd w:val="clear" w:color="auto" w:fill="FFFFFF"/>
        </w:rPr>
        <w:t>Topsis</w:t>
      </w:r>
      <w:proofErr w:type="spellEnd"/>
      <w:r w:rsidR="00A84AE1" w:rsidRPr="00074C14">
        <w:rPr>
          <w:rFonts w:cs="Times New Roman"/>
          <w:szCs w:val="24"/>
          <w:shd w:val="clear" w:color="auto" w:fill="FFFFFF"/>
        </w:rPr>
        <w:t xml:space="preserve"> ve </w:t>
      </w:r>
      <w:proofErr w:type="spellStart"/>
      <w:r w:rsidR="00A84AE1" w:rsidRPr="00074C14">
        <w:rPr>
          <w:rFonts w:cs="Times New Roman"/>
          <w:szCs w:val="24"/>
          <w:shd w:val="clear" w:color="auto" w:fill="FFFFFF"/>
        </w:rPr>
        <w:t>Electra</w:t>
      </w:r>
      <w:proofErr w:type="spellEnd"/>
      <w:r w:rsidR="00A84AE1" w:rsidRPr="00074C14">
        <w:rPr>
          <w:rFonts w:cs="Times New Roman"/>
          <w:szCs w:val="24"/>
          <w:shd w:val="clear" w:color="auto" w:fill="FFFFFF"/>
        </w:rPr>
        <w:t xml:space="preserve"> Yöntemleri ile Değerlendirilmesi</w:t>
      </w:r>
      <w:r>
        <w:rPr>
          <w:rFonts w:cs="Times New Roman"/>
          <w:szCs w:val="24"/>
          <w:shd w:val="clear" w:color="auto" w:fill="FFFFFF"/>
        </w:rPr>
        <w:t xml:space="preserve">. (Yüksek lisans tezi). </w:t>
      </w:r>
      <w:proofErr w:type="gramStart"/>
      <w:r>
        <w:rPr>
          <w:rFonts w:cs="Times New Roman"/>
          <w:szCs w:val="24"/>
          <w:shd w:val="clear" w:color="auto" w:fill="FFFFFF"/>
        </w:rPr>
        <w:t xml:space="preserve">Süleyman </w:t>
      </w:r>
      <w:r w:rsidR="00A84AE1">
        <w:rPr>
          <w:rFonts w:cs="Times New Roman"/>
          <w:szCs w:val="24"/>
          <w:shd w:val="clear" w:color="auto" w:fill="FFFFFF"/>
        </w:rPr>
        <w:t xml:space="preserve">Demirel Üniversitesi, </w:t>
      </w:r>
      <w:r w:rsidR="00A84AE1" w:rsidRPr="00074C14">
        <w:rPr>
          <w:rFonts w:cs="Times New Roman"/>
          <w:szCs w:val="24"/>
          <w:shd w:val="clear" w:color="auto" w:fill="FFFFFF"/>
        </w:rPr>
        <w:t>Isparta.</w:t>
      </w:r>
      <w:proofErr w:type="gramEnd"/>
    </w:p>
    <w:p w:rsidR="007C3D5F" w:rsidRDefault="008509CE" w:rsidP="00945F49">
      <w:pPr>
        <w:spacing w:after="120"/>
        <w:ind w:left="709" w:hanging="709"/>
        <w:rPr>
          <w:rFonts w:eastAsia="Times New Roman" w:cs="Times New Roman"/>
          <w:szCs w:val="24"/>
          <w:lang w:eastAsia="tr-TR"/>
        </w:rPr>
      </w:pPr>
      <w:r>
        <w:rPr>
          <w:rFonts w:eastAsia="Times New Roman" w:cs="Times New Roman"/>
          <w:szCs w:val="24"/>
          <w:lang w:eastAsia="tr-TR"/>
        </w:rPr>
        <w:t>Metin, S</w:t>
      </w:r>
      <w:proofErr w:type="gramStart"/>
      <w:r>
        <w:rPr>
          <w:rFonts w:eastAsia="Times New Roman" w:cs="Times New Roman"/>
          <w:szCs w:val="24"/>
          <w:lang w:eastAsia="tr-TR"/>
        </w:rPr>
        <w:t>.,</w:t>
      </w:r>
      <w:proofErr w:type="gramEnd"/>
      <w:r>
        <w:rPr>
          <w:rFonts w:eastAsia="Times New Roman" w:cs="Times New Roman"/>
          <w:szCs w:val="24"/>
          <w:lang w:eastAsia="tr-TR"/>
        </w:rPr>
        <w:t xml:space="preserve"> Yaman, S. ve Kor</w:t>
      </w:r>
      <w:r w:rsidR="0076520F">
        <w:rPr>
          <w:rFonts w:eastAsia="Times New Roman" w:cs="Times New Roman"/>
          <w:szCs w:val="24"/>
          <w:lang w:eastAsia="tr-TR"/>
        </w:rPr>
        <w:t>k</w:t>
      </w:r>
      <w:r>
        <w:rPr>
          <w:rFonts w:eastAsia="Times New Roman" w:cs="Times New Roman"/>
          <w:szCs w:val="24"/>
          <w:lang w:eastAsia="tr-TR"/>
        </w:rPr>
        <w:t xml:space="preserve">maz, Turhan. (2017). </w:t>
      </w:r>
      <w:r w:rsidR="00A84AE1" w:rsidRPr="00074C14">
        <w:rPr>
          <w:rFonts w:eastAsia="Times New Roman" w:cs="Times New Roman"/>
          <w:szCs w:val="24"/>
          <w:lang w:eastAsia="tr-TR"/>
        </w:rPr>
        <w:t xml:space="preserve">Finansal </w:t>
      </w:r>
      <w:r w:rsidR="0076520F">
        <w:rPr>
          <w:rFonts w:eastAsia="Times New Roman" w:cs="Times New Roman"/>
          <w:szCs w:val="24"/>
          <w:lang w:eastAsia="tr-TR"/>
        </w:rPr>
        <w:t>p</w:t>
      </w:r>
      <w:r w:rsidR="00A84AE1" w:rsidRPr="00074C14">
        <w:rPr>
          <w:rFonts w:eastAsia="Times New Roman" w:cs="Times New Roman"/>
          <w:szCs w:val="24"/>
          <w:lang w:eastAsia="tr-TR"/>
        </w:rPr>
        <w:t xml:space="preserve">erformansın </w:t>
      </w:r>
      <w:r w:rsidR="0076520F" w:rsidRPr="00074C14">
        <w:rPr>
          <w:rFonts w:eastAsia="Times New Roman" w:cs="Times New Roman"/>
          <w:szCs w:val="24"/>
          <w:lang w:eastAsia="tr-TR"/>
        </w:rPr>
        <w:t>TOPSİS</w:t>
      </w:r>
      <w:r w:rsidR="00A84AE1" w:rsidRPr="00074C14">
        <w:rPr>
          <w:rFonts w:eastAsia="Times New Roman" w:cs="Times New Roman"/>
          <w:szCs w:val="24"/>
          <w:lang w:eastAsia="tr-TR"/>
        </w:rPr>
        <w:t xml:space="preserve"> ve </w:t>
      </w:r>
      <w:r w:rsidR="0076520F" w:rsidRPr="00074C14">
        <w:rPr>
          <w:rFonts w:eastAsia="Times New Roman" w:cs="Times New Roman"/>
          <w:szCs w:val="24"/>
          <w:lang w:eastAsia="tr-TR"/>
        </w:rPr>
        <w:t>MOO</w:t>
      </w:r>
      <w:r w:rsidR="0076520F">
        <w:rPr>
          <w:rFonts w:eastAsia="Times New Roman" w:cs="Times New Roman"/>
          <w:szCs w:val="24"/>
          <w:lang w:eastAsia="tr-TR"/>
        </w:rPr>
        <w:t>RA</w:t>
      </w:r>
      <w:r>
        <w:rPr>
          <w:rFonts w:eastAsia="Times New Roman" w:cs="Times New Roman"/>
          <w:szCs w:val="24"/>
          <w:lang w:eastAsia="tr-TR"/>
        </w:rPr>
        <w:t xml:space="preserve"> </w:t>
      </w:r>
      <w:r w:rsidR="0076520F">
        <w:rPr>
          <w:rFonts w:eastAsia="Times New Roman" w:cs="Times New Roman"/>
          <w:szCs w:val="24"/>
          <w:lang w:eastAsia="tr-TR"/>
        </w:rPr>
        <w:t xml:space="preserve">yöntemleri ile belirlenmesi: </w:t>
      </w:r>
      <w:r w:rsidR="0076520F" w:rsidRPr="00074C14">
        <w:rPr>
          <w:rFonts w:eastAsia="Times New Roman" w:cs="Times New Roman"/>
          <w:szCs w:val="24"/>
          <w:lang w:eastAsia="tr-TR"/>
        </w:rPr>
        <w:t>BİST enerji firmaları üzerin</w:t>
      </w:r>
      <w:r w:rsidR="0076520F">
        <w:rPr>
          <w:rFonts w:eastAsia="Times New Roman" w:cs="Times New Roman"/>
          <w:szCs w:val="24"/>
          <w:lang w:eastAsia="tr-TR"/>
        </w:rPr>
        <w:t>e karşılaştırmalı bir uygulama</w:t>
      </w:r>
      <w:r>
        <w:rPr>
          <w:rFonts w:eastAsia="Times New Roman" w:cs="Times New Roman"/>
          <w:szCs w:val="24"/>
          <w:lang w:eastAsia="tr-TR"/>
        </w:rPr>
        <w:t>.</w:t>
      </w:r>
      <w:r w:rsidR="00471F10">
        <w:rPr>
          <w:rFonts w:eastAsia="Times New Roman" w:cs="Times New Roman"/>
          <w:szCs w:val="24"/>
          <w:lang w:eastAsia="tr-TR"/>
        </w:rPr>
        <w:t xml:space="preserve"> </w:t>
      </w:r>
      <w:r w:rsidR="00A84AE1" w:rsidRPr="008509CE">
        <w:rPr>
          <w:rFonts w:eastAsia="Times New Roman" w:cs="Times New Roman"/>
          <w:szCs w:val="24"/>
          <w:lang w:eastAsia="tr-TR"/>
        </w:rPr>
        <w:t>KSÜ Sosyal Bilimler Dergisi,</w:t>
      </w:r>
      <w:r w:rsidR="00A84AE1" w:rsidRPr="00074C14">
        <w:rPr>
          <w:rFonts w:eastAsia="Times New Roman" w:cs="Times New Roman"/>
          <w:szCs w:val="24"/>
          <w:lang w:eastAsia="tr-TR"/>
        </w:rPr>
        <w:t>14(2), 371-394.</w:t>
      </w:r>
    </w:p>
    <w:p w:rsidR="007C3D5F" w:rsidRDefault="008509CE" w:rsidP="00945F49">
      <w:pPr>
        <w:spacing w:after="120"/>
        <w:ind w:left="709" w:hanging="709"/>
        <w:rPr>
          <w:rFonts w:eastAsia="Times New Roman" w:cs="Times New Roman"/>
          <w:szCs w:val="24"/>
          <w:lang w:eastAsia="tr-TR"/>
        </w:rPr>
      </w:pPr>
      <w:r>
        <w:rPr>
          <w:rFonts w:eastAsia="Times New Roman" w:cs="Times New Roman"/>
          <w:szCs w:val="24"/>
          <w:lang w:eastAsia="tr-TR"/>
        </w:rPr>
        <w:t>Meydan, C</w:t>
      </w:r>
      <w:proofErr w:type="gramStart"/>
      <w:r>
        <w:rPr>
          <w:rFonts w:eastAsia="Times New Roman" w:cs="Times New Roman"/>
          <w:szCs w:val="24"/>
          <w:lang w:eastAsia="tr-TR"/>
        </w:rPr>
        <w:t>.,</w:t>
      </w:r>
      <w:proofErr w:type="gramEnd"/>
      <w:r>
        <w:rPr>
          <w:rFonts w:eastAsia="Times New Roman" w:cs="Times New Roman"/>
          <w:szCs w:val="24"/>
          <w:lang w:eastAsia="tr-TR"/>
        </w:rPr>
        <w:t xml:space="preserve"> Yıldırım, B.F.</w:t>
      </w:r>
      <w:r w:rsidR="00A84AE1">
        <w:rPr>
          <w:rFonts w:eastAsia="Times New Roman" w:cs="Times New Roman"/>
          <w:szCs w:val="24"/>
          <w:lang w:eastAsia="tr-TR"/>
        </w:rPr>
        <w:t xml:space="preserve"> ve</w:t>
      </w:r>
      <w:r>
        <w:rPr>
          <w:rFonts w:eastAsia="Times New Roman" w:cs="Times New Roman"/>
          <w:szCs w:val="24"/>
          <w:lang w:eastAsia="tr-TR"/>
        </w:rPr>
        <w:t xml:space="preserve"> </w:t>
      </w:r>
      <w:proofErr w:type="spellStart"/>
      <w:r>
        <w:rPr>
          <w:rFonts w:eastAsia="Times New Roman" w:cs="Times New Roman"/>
          <w:szCs w:val="24"/>
          <w:lang w:eastAsia="tr-TR"/>
        </w:rPr>
        <w:t>Senger</w:t>
      </w:r>
      <w:proofErr w:type="spellEnd"/>
      <w:r>
        <w:rPr>
          <w:rFonts w:eastAsia="Times New Roman" w:cs="Times New Roman"/>
          <w:szCs w:val="24"/>
          <w:lang w:eastAsia="tr-TR"/>
        </w:rPr>
        <w:t xml:space="preserve">, Ö. (2016). </w:t>
      </w:r>
      <w:r w:rsidR="00921CE4">
        <w:rPr>
          <w:rFonts w:eastAsia="Times New Roman" w:cs="Times New Roman"/>
          <w:szCs w:val="24"/>
          <w:lang w:eastAsia="tr-TR"/>
        </w:rPr>
        <w:t>BIST’DA</w:t>
      </w:r>
      <w:r w:rsidR="00A84AE1">
        <w:rPr>
          <w:rFonts w:eastAsia="Times New Roman" w:cs="Times New Roman"/>
          <w:szCs w:val="24"/>
          <w:lang w:eastAsia="tr-TR"/>
        </w:rPr>
        <w:t xml:space="preserve"> </w:t>
      </w:r>
      <w:r w:rsidR="0076520F">
        <w:rPr>
          <w:rFonts w:eastAsia="Times New Roman" w:cs="Times New Roman"/>
          <w:szCs w:val="24"/>
          <w:lang w:eastAsia="tr-TR"/>
        </w:rPr>
        <w:t>işlem gören gıda işletmelerinin finansal performanslarının gri ilişkisel analiz yöntemi kullanılarak değerlendirilmesi.</w:t>
      </w:r>
      <w:r w:rsidR="00471F10">
        <w:rPr>
          <w:rFonts w:eastAsia="Times New Roman" w:cs="Times New Roman"/>
          <w:szCs w:val="24"/>
          <w:lang w:eastAsia="tr-TR"/>
        </w:rPr>
        <w:t xml:space="preserve"> </w:t>
      </w:r>
      <w:r w:rsidR="00A84AE1" w:rsidRPr="008509CE">
        <w:rPr>
          <w:rFonts w:eastAsia="Times New Roman" w:cs="Times New Roman"/>
          <w:szCs w:val="24"/>
          <w:lang w:eastAsia="tr-TR"/>
        </w:rPr>
        <w:t>Muhasebe ve Finansman Dergisi,</w:t>
      </w:r>
      <w:r w:rsidR="00A84AE1">
        <w:rPr>
          <w:rFonts w:eastAsia="Times New Roman" w:cs="Times New Roman"/>
          <w:szCs w:val="24"/>
          <w:lang w:eastAsia="tr-TR"/>
        </w:rPr>
        <w:t>147-165.</w:t>
      </w:r>
    </w:p>
    <w:p w:rsidR="007C3D5F"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Oprıcovıc</w:t>
      </w:r>
      <w:proofErr w:type="spellEnd"/>
      <w:r>
        <w:rPr>
          <w:rFonts w:eastAsia="Times New Roman" w:cs="Times New Roman"/>
          <w:szCs w:val="24"/>
          <w:lang w:eastAsia="tr-TR"/>
        </w:rPr>
        <w:t xml:space="preserve">, S. ve </w:t>
      </w:r>
      <w:proofErr w:type="spellStart"/>
      <w:r>
        <w:rPr>
          <w:rFonts w:eastAsia="Times New Roman" w:cs="Times New Roman"/>
          <w:szCs w:val="24"/>
          <w:lang w:eastAsia="tr-TR"/>
        </w:rPr>
        <w:t>Tzeng</w:t>
      </w:r>
      <w:proofErr w:type="spellEnd"/>
      <w:r>
        <w:rPr>
          <w:rFonts w:eastAsia="Times New Roman" w:cs="Times New Roman"/>
          <w:szCs w:val="24"/>
          <w:lang w:eastAsia="tr-TR"/>
        </w:rPr>
        <w:t xml:space="preserve"> G.H (2004). </w:t>
      </w:r>
      <w:proofErr w:type="spellStart"/>
      <w:r w:rsidR="00A84AE1" w:rsidRPr="00074C14">
        <w:rPr>
          <w:rFonts w:eastAsia="Times New Roman" w:cs="Times New Roman"/>
          <w:szCs w:val="24"/>
          <w:lang w:eastAsia="tr-TR"/>
        </w:rPr>
        <w:t>Compromise</w:t>
      </w:r>
      <w:proofErr w:type="spellEnd"/>
      <w:r w:rsidR="00A84AE1" w:rsidRPr="00074C14">
        <w:rPr>
          <w:rFonts w:eastAsia="Times New Roman" w:cs="Times New Roman"/>
          <w:szCs w:val="24"/>
          <w:lang w:eastAsia="tr-TR"/>
        </w:rPr>
        <w:t xml:space="preserve"> Solution </w:t>
      </w:r>
      <w:proofErr w:type="spellStart"/>
      <w:r w:rsidR="00A84AE1" w:rsidRPr="00074C14">
        <w:rPr>
          <w:rFonts w:eastAsia="Times New Roman" w:cs="Times New Roman"/>
          <w:szCs w:val="24"/>
          <w:lang w:eastAsia="tr-TR"/>
        </w:rPr>
        <w:t>by</w:t>
      </w:r>
      <w:proofErr w:type="spellEnd"/>
      <w:r w:rsidR="00A84AE1" w:rsidRPr="00074C14">
        <w:rPr>
          <w:rFonts w:eastAsia="Times New Roman" w:cs="Times New Roman"/>
          <w:szCs w:val="24"/>
          <w:lang w:eastAsia="tr-TR"/>
        </w:rPr>
        <w:t xml:space="preserve"> MCDM </w:t>
      </w:r>
      <w:proofErr w:type="spellStart"/>
      <w:r w:rsidR="00A84AE1" w:rsidRPr="00074C14">
        <w:rPr>
          <w:rFonts w:eastAsia="Times New Roman" w:cs="Times New Roman"/>
          <w:szCs w:val="24"/>
          <w:lang w:eastAsia="tr-TR"/>
        </w:rPr>
        <w:t>methods</w:t>
      </w:r>
      <w:proofErr w:type="spellEnd"/>
      <w:r w:rsidR="00A84AE1" w:rsidRPr="00074C14">
        <w:rPr>
          <w:rFonts w:eastAsia="Times New Roman" w:cs="Times New Roman"/>
          <w:szCs w:val="24"/>
          <w:lang w:eastAsia="tr-TR"/>
        </w:rPr>
        <w:t xml:space="preserve">: A </w:t>
      </w:r>
      <w:proofErr w:type="spellStart"/>
      <w:r w:rsidR="00A84AE1" w:rsidRPr="00074C14">
        <w:rPr>
          <w:rFonts w:eastAsia="Times New Roman" w:cs="Times New Roman"/>
          <w:szCs w:val="24"/>
          <w:lang w:eastAsia="tr-TR"/>
        </w:rPr>
        <w:t>Comparative</w:t>
      </w:r>
      <w:proofErr w:type="spellEnd"/>
      <w:r w:rsidR="00A84AE1" w:rsidRPr="00074C14">
        <w:rPr>
          <w:rFonts w:eastAsia="Times New Roman" w:cs="Times New Roman"/>
          <w:szCs w:val="24"/>
          <w:lang w:eastAsia="tr-TR"/>
        </w:rPr>
        <w:t xml:space="preserve"> </w:t>
      </w:r>
      <w:r w:rsidR="00921CE4" w:rsidRPr="00074C14">
        <w:rPr>
          <w:rFonts w:eastAsia="Times New Roman" w:cs="Times New Roman"/>
          <w:szCs w:val="24"/>
          <w:lang w:eastAsia="tr-TR"/>
        </w:rPr>
        <w:t>Analysis</w:t>
      </w:r>
      <w:r w:rsidR="00A84AE1" w:rsidRPr="00074C14">
        <w:rPr>
          <w:rFonts w:eastAsia="Times New Roman" w:cs="Times New Roman"/>
          <w:szCs w:val="24"/>
          <w:lang w:eastAsia="tr-TR"/>
        </w:rPr>
        <w:t xml:space="preserve"> of VIKOR </w:t>
      </w:r>
      <w:proofErr w:type="spellStart"/>
      <w:r w:rsidR="00A84AE1" w:rsidRPr="00074C14">
        <w:rPr>
          <w:rFonts w:eastAsia="Times New Roman" w:cs="Times New Roman"/>
          <w:szCs w:val="24"/>
          <w:lang w:eastAsia="tr-TR"/>
        </w:rPr>
        <w:t>and</w:t>
      </w:r>
      <w:proofErr w:type="spellEnd"/>
      <w:r w:rsidR="00A84AE1" w:rsidRPr="00074C14">
        <w:rPr>
          <w:rFonts w:eastAsia="Times New Roman" w:cs="Times New Roman"/>
          <w:szCs w:val="24"/>
          <w:lang w:eastAsia="tr-TR"/>
        </w:rPr>
        <w:t xml:space="preserve">- </w:t>
      </w:r>
      <w:proofErr w:type="spellStart"/>
      <w:proofErr w:type="gramStart"/>
      <w:r w:rsidR="00A84AE1" w:rsidRPr="00074C14">
        <w:rPr>
          <w:rFonts w:eastAsia="Times New Roman" w:cs="Times New Roman"/>
          <w:szCs w:val="24"/>
          <w:lang w:eastAsia="tr-TR"/>
        </w:rPr>
        <w:t>TOPSIS</w:t>
      </w:r>
      <w:r>
        <w:rPr>
          <w:rFonts w:eastAsia="Times New Roman" w:cs="Times New Roman"/>
          <w:szCs w:val="24"/>
          <w:lang w:eastAsia="tr-TR"/>
        </w:rPr>
        <w:t>.</w:t>
      </w:r>
      <w:r w:rsidR="00A84AE1" w:rsidRPr="008509CE">
        <w:rPr>
          <w:rFonts w:eastAsia="Times New Roman" w:cs="Times New Roman"/>
          <w:szCs w:val="24"/>
          <w:lang w:eastAsia="tr-TR"/>
        </w:rPr>
        <w:t>European</w:t>
      </w:r>
      <w:proofErr w:type="spellEnd"/>
      <w:proofErr w:type="gramEnd"/>
      <w:r w:rsidR="00A84AE1" w:rsidRPr="008509CE">
        <w:rPr>
          <w:rFonts w:eastAsia="Times New Roman" w:cs="Times New Roman"/>
          <w:szCs w:val="24"/>
          <w:lang w:eastAsia="tr-TR"/>
        </w:rPr>
        <w:t xml:space="preserve"> </w:t>
      </w:r>
      <w:proofErr w:type="spellStart"/>
      <w:r w:rsidR="00A84AE1" w:rsidRPr="008509CE">
        <w:rPr>
          <w:rFonts w:eastAsia="Times New Roman" w:cs="Times New Roman"/>
          <w:szCs w:val="24"/>
          <w:lang w:eastAsia="tr-TR"/>
        </w:rPr>
        <w:t>Journal</w:t>
      </w:r>
      <w:proofErr w:type="spellEnd"/>
      <w:r w:rsidR="00A84AE1" w:rsidRPr="008509CE">
        <w:rPr>
          <w:rFonts w:eastAsia="Times New Roman" w:cs="Times New Roman"/>
          <w:szCs w:val="24"/>
          <w:lang w:eastAsia="tr-TR"/>
        </w:rPr>
        <w:t xml:space="preserve"> of </w:t>
      </w:r>
      <w:proofErr w:type="spellStart"/>
      <w:r w:rsidR="00A84AE1" w:rsidRPr="008509CE">
        <w:rPr>
          <w:rFonts w:eastAsia="Times New Roman" w:cs="Times New Roman"/>
          <w:szCs w:val="24"/>
          <w:lang w:eastAsia="tr-TR"/>
        </w:rPr>
        <w:t>Operational</w:t>
      </w:r>
      <w:proofErr w:type="spellEnd"/>
      <w:r w:rsidR="00A84AE1" w:rsidRPr="008509CE">
        <w:rPr>
          <w:rFonts w:eastAsia="Times New Roman" w:cs="Times New Roman"/>
          <w:szCs w:val="24"/>
          <w:lang w:eastAsia="tr-TR"/>
        </w:rPr>
        <w:t xml:space="preserve"> </w:t>
      </w:r>
      <w:proofErr w:type="spellStart"/>
      <w:r w:rsidR="00A84AE1" w:rsidRPr="008509CE">
        <w:rPr>
          <w:rFonts w:eastAsia="Times New Roman" w:cs="Times New Roman"/>
          <w:szCs w:val="24"/>
          <w:lang w:eastAsia="tr-TR"/>
        </w:rPr>
        <w:t>Research</w:t>
      </w:r>
      <w:proofErr w:type="spellEnd"/>
      <w:r w:rsidR="00A84AE1" w:rsidRPr="008509CE">
        <w:rPr>
          <w:rFonts w:eastAsia="Times New Roman" w:cs="Times New Roman"/>
          <w:szCs w:val="24"/>
          <w:lang w:eastAsia="tr-TR"/>
        </w:rPr>
        <w:t xml:space="preserve">, </w:t>
      </w:r>
      <w:r w:rsidR="00A84AE1" w:rsidRPr="00074C14">
        <w:rPr>
          <w:rFonts w:eastAsia="Times New Roman" w:cs="Times New Roman"/>
          <w:szCs w:val="24"/>
          <w:lang w:eastAsia="tr-TR"/>
        </w:rPr>
        <w:t>156(2), 445-455.</w:t>
      </w:r>
    </w:p>
    <w:p w:rsidR="007C3D5F" w:rsidRDefault="00A84AE1" w:rsidP="0076520F">
      <w:pPr>
        <w:spacing w:after="120"/>
        <w:ind w:left="709" w:hanging="709"/>
        <w:rPr>
          <w:rFonts w:eastAsia="Times New Roman" w:cs="Times New Roman"/>
          <w:szCs w:val="24"/>
          <w:lang w:eastAsia="tr-TR"/>
        </w:rPr>
      </w:pPr>
      <w:r>
        <w:rPr>
          <w:rFonts w:eastAsia="Times New Roman" w:cs="Times New Roman"/>
          <w:szCs w:val="24"/>
          <w:lang w:eastAsia="tr-TR"/>
        </w:rPr>
        <w:t>O</w:t>
      </w:r>
      <w:r w:rsidR="008509CE">
        <w:rPr>
          <w:rFonts w:eastAsia="Times New Roman" w:cs="Times New Roman"/>
          <w:szCs w:val="24"/>
          <w:lang w:eastAsia="tr-TR"/>
        </w:rPr>
        <w:t>rak, S. (2015).</w:t>
      </w:r>
      <w:r>
        <w:rPr>
          <w:rFonts w:eastAsia="Times New Roman" w:cs="Times New Roman"/>
          <w:szCs w:val="24"/>
          <w:lang w:eastAsia="tr-TR"/>
        </w:rPr>
        <w:t xml:space="preserve"> Ankara İli Sağlık Bakanlığı Hastanelerinin 2008-2013 Dönemi Finansal Performansının Oran Analizi </w:t>
      </w:r>
      <w:r w:rsidR="00250D3A">
        <w:rPr>
          <w:rFonts w:eastAsia="Times New Roman" w:cs="Times New Roman"/>
          <w:szCs w:val="24"/>
          <w:lang w:eastAsia="tr-TR"/>
        </w:rPr>
        <w:t>i</w:t>
      </w:r>
      <w:r>
        <w:rPr>
          <w:rFonts w:eastAsia="Times New Roman" w:cs="Times New Roman"/>
          <w:szCs w:val="24"/>
          <w:lang w:eastAsia="tr-TR"/>
        </w:rPr>
        <w:t>le İncelenm</w:t>
      </w:r>
      <w:r w:rsidR="008509CE">
        <w:rPr>
          <w:rFonts w:eastAsia="Times New Roman" w:cs="Times New Roman"/>
          <w:szCs w:val="24"/>
          <w:lang w:eastAsia="tr-TR"/>
        </w:rPr>
        <w:t>esi. (Yüksek lisans tezi).</w:t>
      </w:r>
      <w:r>
        <w:rPr>
          <w:rFonts w:eastAsia="Times New Roman" w:cs="Times New Roman"/>
          <w:szCs w:val="24"/>
          <w:lang w:eastAsia="tr-TR"/>
        </w:rPr>
        <w:t xml:space="preserve"> </w:t>
      </w:r>
      <w:proofErr w:type="gramStart"/>
      <w:r>
        <w:rPr>
          <w:rFonts w:eastAsia="Times New Roman" w:cs="Times New Roman"/>
          <w:szCs w:val="24"/>
          <w:lang w:eastAsia="tr-TR"/>
        </w:rPr>
        <w:t>Hacettepe Üniversitesi, Ankara.</w:t>
      </w:r>
      <w:proofErr w:type="gramEnd"/>
    </w:p>
    <w:p w:rsidR="007C3D5F"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Oraman</w:t>
      </w:r>
      <w:proofErr w:type="spellEnd"/>
      <w:r>
        <w:rPr>
          <w:rFonts w:eastAsia="Times New Roman" w:cs="Times New Roman"/>
          <w:szCs w:val="24"/>
          <w:lang w:eastAsia="tr-TR"/>
        </w:rPr>
        <w:t xml:space="preserve">, Y. (2004). </w:t>
      </w:r>
      <w:r w:rsidR="00A84AE1" w:rsidRPr="00074C14">
        <w:rPr>
          <w:rFonts w:eastAsia="Times New Roman" w:cs="Times New Roman"/>
          <w:szCs w:val="24"/>
          <w:lang w:eastAsia="tr-TR"/>
        </w:rPr>
        <w:t xml:space="preserve">Gıda </w:t>
      </w:r>
      <w:r w:rsidR="0076520F" w:rsidRPr="00074C14">
        <w:rPr>
          <w:rFonts w:eastAsia="Times New Roman" w:cs="Times New Roman"/>
          <w:szCs w:val="24"/>
          <w:lang w:eastAsia="tr-TR"/>
        </w:rPr>
        <w:t>sektöründe başarılı performans ölçüm ve değerlendirme sistemi tasarımında hangi b</w:t>
      </w:r>
      <w:r w:rsidR="0076520F">
        <w:rPr>
          <w:rFonts w:eastAsia="Times New Roman" w:cs="Times New Roman"/>
          <w:szCs w:val="24"/>
          <w:lang w:eastAsia="tr-TR"/>
        </w:rPr>
        <w:t xml:space="preserve">oyutlar önceliğe sahip olmalı? </w:t>
      </w:r>
      <w:r w:rsidR="00A84AE1" w:rsidRPr="008509CE">
        <w:rPr>
          <w:rFonts w:eastAsia="Times New Roman" w:cs="Times New Roman"/>
          <w:szCs w:val="24"/>
          <w:lang w:eastAsia="tr-TR"/>
        </w:rPr>
        <w:t xml:space="preserve">Verimlilik Dergisi, </w:t>
      </w:r>
      <w:r w:rsidR="00A84AE1" w:rsidRPr="00074C14">
        <w:rPr>
          <w:rFonts w:eastAsia="Times New Roman" w:cs="Times New Roman"/>
          <w:szCs w:val="24"/>
          <w:lang w:eastAsia="tr-TR"/>
        </w:rPr>
        <w:t>3, 121-142.</w:t>
      </w:r>
    </w:p>
    <w:p w:rsidR="007C3D5F"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Ömürbek</w:t>
      </w:r>
      <w:proofErr w:type="spellEnd"/>
      <w:r>
        <w:rPr>
          <w:rFonts w:eastAsia="Times New Roman" w:cs="Times New Roman"/>
          <w:szCs w:val="24"/>
          <w:lang w:eastAsia="tr-TR"/>
        </w:rPr>
        <w:t>, V.</w:t>
      </w:r>
      <w:r w:rsidR="00A84AE1" w:rsidRPr="00074C14">
        <w:rPr>
          <w:rFonts w:eastAsia="Times New Roman" w:cs="Times New Roman"/>
          <w:szCs w:val="24"/>
          <w:lang w:eastAsia="tr-TR"/>
        </w:rPr>
        <w:t xml:space="preserve"> ve </w:t>
      </w:r>
      <w:r>
        <w:rPr>
          <w:rFonts w:eastAsia="Times New Roman" w:cs="Times New Roman"/>
          <w:szCs w:val="24"/>
          <w:lang w:eastAsia="tr-TR"/>
        </w:rPr>
        <w:t xml:space="preserve">Kınay, B. (2013). </w:t>
      </w:r>
      <w:r w:rsidR="00A84AE1" w:rsidRPr="00074C14">
        <w:rPr>
          <w:rFonts w:eastAsia="Times New Roman" w:cs="Times New Roman"/>
          <w:szCs w:val="24"/>
          <w:lang w:eastAsia="tr-TR"/>
        </w:rPr>
        <w:t xml:space="preserve">Havayolu </w:t>
      </w:r>
      <w:r w:rsidR="0076520F" w:rsidRPr="00074C14">
        <w:rPr>
          <w:rFonts w:eastAsia="Times New Roman" w:cs="Times New Roman"/>
          <w:szCs w:val="24"/>
          <w:lang w:eastAsia="tr-TR"/>
        </w:rPr>
        <w:t>taşımacılığı sektöründe TOPSİS yöntemi ile finansal performans değerlendirmesi</w:t>
      </w:r>
      <w:r w:rsidR="0076520F">
        <w:rPr>
          <w:rFonts w:eastAsia="Times New Roman" w:cs="Times New Roman"/>
          <w:szCs w:val="24"/>
          <w:lang w:eastAsia="tr-TR"/>
        </w:rPr>
        <w:t>.</w:t>
      </w:r>
      <w:r>
        <w:rPr>
          <w:rFonts w:eastAsia="Times New Roman" w:cs="Times New Roman"/>
          <w:szCs w:val="24"/>
          <w:lang w:eastAsia="tr-TR"/>
        </w:rPr>
        <w:t xml:space="preserve"> </w:t>
      </w:r>
      <w:r w:rsidR="00A84AE1" w:rsidRPr="008509CE">
        <w:rPr>
          <w:rFonts w:eastAsia="Times New Roman" w:cs="Times New Roman"/>
          <w:szCs w:val="24"/>
          <w:lang w:eastAsia="tr-TR"/>
        </w:rPr>
        <w:t xml:space="preserve">Süleyman Demirel Üniversitesi İktisadi ve İdari Bilimler Fakültesi Dergisi, </w:t>
      </w:r>
      <w:r w:rsidR="00A84AE1" w:rsidRPr="00074C14">
        <w:rPr>
          <w:rFonts w:eastAsia="Times New Roman" w:cs="Times New Roman"/>
          <w:szCs w:val="24"/>
          <w:lang w:eastAsia="tr-TR"/>
        </w:rPr>
        <w:t>18(3</w:t>
      </w:r>
      <w:r w:rsidR="00A84AE1" w:rsidRPr="0056413D">
        <w:rPr>
          <w:rFonts w:eastAsia="Times New Roman" w:cs="Times New Roman"/>
          <w:szCs w:val="24"/>
          <w:lang w:eastAsia="tr-TR"/>
        </w:rPr>
        <w:t>),343-363.</w:t>
      </w:r>
    </w:p>
    <w:p w:rsidR="007C3D5F"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lastRenderedPageBreak/>
        <w:t>Ömürgönülşen</w:t>
      </w:r>
      <w:proofErr w:type="spellEnd"/>
      <w:r>
        <w:rPr>
          <w:rFonts w:eastAsia="Times New Roman" w:cs="Times New Roman"/>
          <w:szCs w:val="24"/>
          <w:lang w:eastAsia="tr-TR"/>
        </w:rPr>
        <w:t>, M. (2007).</w:t>
      </w:r>
      <w:r w:rsidR="00A84AE1">
        <w:rPr>
          <w:rFonts w:eastAsia="Times New Roman" w:cs="Times New Roman"/>
          <w:szCs w:val="24"/>
          <w:lang w:eastAsia="tr-TR"/>
        </w:rPr>
        <w:t xml:space="preserve"> Gıda Sektöründe Kalite Maliyetlerini</w:t>
      </w:r>
      <w:r>
        <w:rPr>
          <w:rFonts w:eastAsia="Times New Roman" w:cs="Times New Roman"/>
          <w:szCs w:val="24"/>
          <w:lang w:eastAsia="tr-TR"/>
        </w:rPr>
        <w:t xml:space="preserve">n Ölçümü Üzerine Bir Araştırma. (Doktora Tezi). </w:t>
      </w:r>
      <w:proofErr w:type="gramStart"/>
      <w:r w:rsidR="00A84AE1">
        <w:rPr>
          <w:rFonts w:eastAsia="Times New Roman" w:cs="Times New Roman"/>
          <w:szCs w:val="24"/>
          <w:lang w:eastAsia="tr-TR"/>
        </w:rPr>
        <w:t>Hacettepe Üniversitesi, Ankara.</w:t>
      </w:r>
      <w:proofErr w:type="gramEnd"/>
    </w:p>
    <w:p w:rsidR="007C3D5F"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Özbakır</w:t>
      </w:r>
      <w:proofErr w:type="spellEnd"/>
      <w:r>
        <w:rPr>
          <w:rFonts w:eastAsia="Times New Roman" w:cs="Times New Roman"/>
          <w:szCs w:val="24"/>
          <w:lang w:eastAsia="tr-TR"/>
        </w:rPr>
        <w:t>, B. (2008).</w:t>
      </w:r>
      <w:r w:rsidR="00A84AE1">
        <w:rPr>
          <w:rFonts w:eastAsia="Times New Roman" w:cs="Times New Roman"/>
          <w:szCs w:val="24"/>
          <w:lang w:eastAsia="tr-TR"/>
        </w:rPr>
        <w:t xml:space="preserve"> Gıda Sektöründe Kalite Yönetim Sistemleri ve Paz</w:t>
      </w:r>
      <w:r>
        <w:rPr>
          <w:rFonts w:eastAsia="Times New Roman" w:cs="Times New Roman"/>
          <w:szCs w:val="24"/>
          <w:lang w:eastAsia="tr-TR"/>
        </w:rPr>
        <w:t>ara İlişkin Teknik Düzenlemeler.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Marmara Üniversitesi, İstanbul.</w:t>
      </w:r>
      <w:proofErr w:type="gramEnd"/>
    </w:p>
    <w:p w:rsidR="007C3D5F" w:rsidRDefault="008509CE" w:rsidP="00945F49">
      <w:pPr>
        <w:spacing w:after="120"/>
        <w:ind w:left="709" w:hanging="709"/>
        <w:rPr>
          <w:rFonts w:eastAsia="Times New Roman" w:cs="Times New Roman"/>
          <w:szCs w:val="24"/>
          <w:lang w:eastAsia="tr-TR"/>
        </w:rPr>
      </w:pPr>
      <w:proofErr w:type="spellStart"/>
      <w:proofErr w:type="gramStart"/>
      <w:r>
        <w:rPr>
          <w:rFonts w:eastAsia="Times New Roman" w:cs="Times New Roman"/>
          <w:szCs w:val="24"/>
          <w:lang w:eastAsia="tr-TR"/>
        </w:rPr>
        <w:t>Özçelik,T</w:t>
      </w:r>
      <w:proofErr w:type="spellEnd"/>
      <w:proofErr w:type="gramEnd"/>
      <w:r>
        <w:rPr>
          <w:rFonts w:eastAsia="Times New Roman" w:cs="Times New Roman"/>
          <w:szCs w:val="24"/>
          <w:lang w:eastAsia="tr-TR"/>
        </w:rPr>
        <w:t xml:space="preserve">. H. (2016). </w:t>
      </w:r>
      <w:r w:rsidR="00A84AE1">
        <w:rPr>
          <w:rFonts w:eastAsia="Times New Roman" w:cs="Times New Roman"/>
          <w:szCs w:val="24"/>
          <w:lang w:eastAsia="tr-TR"/>
        </w:rPr>
        <w:t xml:space="preserve"> Hisse Senedi Fiyatlarının Açıklanmasında Finansal Oranların Rolü:</w:t>
      </w:r>
      <w:r w:rsidR="00D71A6D">
        <w:rPr>
          <w:rFonts w:eastAsia="Times New Roman" w:cs="Times New Roman"/>
          <w:szCs w:val="24"/>
          <w:lang w:eastAsia="tr-TR"/>
        </w:rPr>
        <w:t xml:space="preserve"> BİST </w:t>
      </w:r>
      <w:r w:rsidR="00A84AE1">
        <w:rPr>
          <w:rFonts w:eastAsia="Times New Roman" w:cs="Times New Roman"/>
          <w:szCs w:val="24"/>
          <w:lang w:eastAsia="tr-TR"/>
        </w:rPr>
        <w:t>Sana</w:t>
      </w:r>
      <w:r>
        <w:rPr>
          <w:rFonts w:eastAsia="Times New Roman" w:cs="Times New Roman"/>
          <w:szCs w:val="24"/>
          <w:lang w:eastAsia="tr-TR"/>
        </w:rPr>
        <w:t>yi Endeksindeki Firmalar Örneği. (Yüksek lisans tezi).</w:t>
      </w:r>
      <w:r w:rsidR="00A84AE1">
        <w:rPr>
          <w:rFonts w:eastAsia="Times New Roman" w:cs="Times New Roman"/>
          <w:szCs w:val="24"/>
          <w:lang w:eastAsia="tr-TR"/>
        </w:rPr>
        <w:t xml:space="preserve"> İstanbul </w:t>
      </w:r>
      <w:r w:rsidR="00D71A6D">
        <w:rPr>
          <w:rFonts w:eastAsia="Times New Roman" w:cs="Times New Roman"/>
          <w:szCs w:val="24"/>
          <w:lang w:eastAsia="tr-TR"/>
        </w:rPr>
        <w:t>AREL</w:t>
      </w:r>
      <w:r w:rsidR="00A84AE1">
        <w:rPr>
          <w:rFonts w:eastAsia="Times New Roman" w:cs="Times New Roman"/>
          <w:szCs w:val="24"/>
          <w:lang w:eastAsia="tr-TR"/>
        </w:rPr>
        <w:t xml:space="preserve"> Üniversitesi, İstanbul.</w:t>
      </w:r>
    </w:p>
    <w:p w:rsidR="00A84AE1" w:rsidRDefault="008509CE"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Özdağoğlu</w:t>
      </w:r>
      <w:proofErr w:type="spellEnd"/>
      <w:r>
        <w:rPr>
          <w:rFonts w:eastAsia="Times New Roman" w:cs="Times New Roman"/>
          <w:szCs w:val="24"/>
          <w:lang w:eastAsia="tr-TR"/>
        </w:rPr>
        <w:t xml:space="preserve">, A. (2018). </w:t>
      </w:r>
      <w:r w:rsidR="0076520F">
        <w:rPr>
          <w:rFonts w:eastAsia="Times New Roman" w:cs="Times New Roman"/>
          <w:szCs w:val="24"/>
          <w:lang w:eastAsia="tr-TR"/>
        </w:rPr>
        <w:t xml:space="preserve">BİST sınaî işletmelerinin gri ENTROPİ- EATWIOS bütünleşik yaklaşımı ile performans değerlendirmesi. </w:t>
      </w:r>
      <w:r w:rsidR="00A84AE1" w:rsidRPr="008509CE">
        <w:rPr>
          <w:rFonts w:eastAsia="Times New Roman" w:cs="Times New Roman"/>
          <w:szCs w:val="24"/>
          <w:lang w:eastAsia="tr-TR"/>
        </w:rPr>
        <w:t>İşletme Fakültesi Dergisi,</w:t>
      </w:r>
      <w:r w:rsidR="00A84AE1">
        <w:rPr>
          <w:rFonts w:eastAsia="Times New Roman" w:cs="Times New Roman"/>
          <w:szCs w:val="24"/>
          <w:lang w:eastAsia="tr-TR"/>
        </w:rPr>
        <w:t>19(2), 271-299.</w:t>
      </w:r>
    </w:p>
    <w:p w:rsidR="00A84AE1" w:rsidRDefault="008509CE" w:rsidP="00945F49">
      <w:pPr>
        <w:spacing w:after="120"/>
        <w:ind w:left="709" w:hanging="709"/>
        <w:rPr>
          <w:rFonts w:eastAsia="Times New Roman" w:cs="Times New Roman"/>
          <w:szCs w:val="24"/>
          <w:lang w:eastAsia="tr-TR"/>
        </w:rPr>
      </w:pPr>
      <w:r>
        <w:rPr>
          <w:rFonts w:eastAsia="Times New Roman" w:cs="Times New Roman"/>
          <w:szCs w:val="24"/>
          <w:lang w:eastAsia="tr-TR"/>
        </w:rPr>
        <w:t>Özden, Ü.</w:t>
      </w:r>
      <w:r w:rsidR="004B2F3D">
        <w:rPr>
          <w:rFonts w:eastAsia="Times New Roman" w:cs="Times New Roman"/>
          <w:szCs w:val="24"/>
          <w:lang w:eastAsia="tr-TR"/>
        </w:rPr>
        <w:t xml:space="preserve"> H</w:t>
      </w:r>
      <w:proofErr w:type="gramStart"/>
      <w:r w:rsidR="004B2F3D">
        <w:rPr>
          <w:rFonts w:eastAsia="Times New Roman" w:cs="Times New Roman"/>
          <w:szCs w:val="24"/>
          <w:lang w:eastAsia="tr-TR"/>
        </w:rPr>
        <w:t>.,</w:t>
      </w:r>
      <w:proofErr w:type="gramEnd"/>
      <w:r w:rsidR="004B2F3D">
        <w:rPr>
          <w:rFonts w:eastAsia="Times New Roman" w:cs="Times New Roman"/>
          <w:szCs w:val="24"/>
          <w:lang w:eastAsia="tr-TR"/>
        </w:rPr>
        <w:t xml:space="preserve"> Başar, D. Ö., Kalkan, B. S. (2012). </w:t>
      </w:r>
      <w:r w:rsidR="00A84AE1" w:rsidRPr="00074C14">
        <w:rPr>
          <w:rFonts w:eastAsia="Times New Roman" w:cs="Times New Roman"/>
          <w:szCs w:val="24"/>
          <w:lang w:eastAsia="tr-TR"/>
        </w:rPr>
        <w:t xml:space="preserve">IMKB’ de </w:t>
      </w:r>
      <w:r w:rsidR="0076520F" w:rsidRPr="00074C14">
        <w:rPr>
          <w:rFonts w:eastAsia="Times New Roman" w:cs="Times New Roman"/>
          <w:szCs w:val="24"/>
          <w:lang w:eastAsia="tr-TR"/>
        </w:rPr>
        <w:t>işlem gören çimento sektöründeki şirketlerin finansal performanslarının VİKOR yöntemi ile sıralanması</w:t>
      </w:r>
      <w:r w:rsidR="0076520F">
        <w:rPr>
          <w:rFonts w:eastAsia="Times New Roman" w:cs="Times New Roman"/>
          <w:szCs w:val="24"/>
          <w:lang w:eastAsia="tr-TR"/>
        </w:rPr>
        <w:t>.</w:t>
      </w:r>
      <w:r w:rsidR="00471F10">
        <w:rPr>
          <w:rFonts w:eastAsia="Times New Roman" w:cs="Times New Roman"/>
          <w:szCs w:val="24"/>
          <w:lang w:eastAsia="tr-TR"/>
        </w:rPr>
        <w:t xml:space="preserve"> </w:t>
      </w:r>
      <w:r w:rsidR="00A84AE1" w:rsidRPr="004B2F3D">
        <w:rPr>
          <w:rFonts w:eastAsia="Times New Roman" w:cs="Times New Roman"/>
          <w:szCs w:val="24"/>
          <w:lang w:eastAsia="tr-TR"/>
        </w:rPr>
        <w:t xml:space="preserve">İstanbul Üniversitesi İktisat Fakültesi Ekonometri ve İstatistik Dergisi, </w:t>
      </w:r>
      <w:r w:rsidR="00A84AE1" w:rsidRPr="00074C14">
        <w:rPr>
          <w:rFonts w:eastAsia="Times New Roman" w:cs="Times New Roman"/>
          <w:szCs w:val="24"/>
          <w:lang w:eastAsia="tr-TR"/>
        </w:rPr>
        <w:t xml:space="preserve">17, </w:t>
      </w:r>
      <w:r w:rsidR="00A84AE1" w:rsidRPr="0056413D">
        <w:rPr>
          <w:rFonts w:eastAsia="Times New Roman" w:cs="Times New Roman"/>
          <w:szCs w:val="24"/>
          <w:lang w:eastAsia="tr-TR"/>
        </w:rPr>
        <w:t>23-44.</w:t>
      </w:r>
    </w:p>
    <w:p w:rsidR="007C3D5F" w:rsidRDefault="00A84AE1" w:rsidP="00945F49">
      <w:pPr>
        <w:spacing w:after="120"/>
        <w:ind w:left="709" w:hanging="709"/>
        <w:rPr>
          <w:rFonts w:eastAsia="Times New Roman" w:cs="Times New Roman"/>
          <w:szCs w:val="24"/>
          <w:lang w:eastAsia="tr-TR"/>
        </w:rPr>
      </w:pPr>
      <w:r w:rsidRPr="00074C14">
        <w:rPr>
          <w:rFonts w:eastAsia="Times New Roman" w:cs="Times New Roman"/>
          <w:szCs w:val="24"/>
          <w:lang w:eastAsia="tr-TR"/>
        </w:rPr>
        <w:t>Ö</w:t>
      </w:r>
      <w:r w:rsidR="004B2F3D">
        <w:rPr>
          <w:rFonts w:eastAsia="Times New Roman" w:cs="Times New Roman"/>
          <w:szCs w:val="24"/>
          <w:lang w:eastAsia="tr-TR"/>
        </w:rPr>
        <w:t xml:space="preserve">zden, Ü. H. (2012). </w:t>
      </w:r>
      <w:r w:rsidRPr="00074C14">
        <w:rPr>
          <w:rFonts w:eastAsia="Times New Roman" w:cs="Times New Roman"/>
          <w:szCs w:val="24"/>
          <w:lang w:eastAsia="tr-TR"/>
        </w:rPr>
        <w:t xml:space="preserve">AB’ye </w:t>
      </w:r>
      <w:r w:rsidR="0076520F">
        <w:rPr>
          <w:rFonts w:eastAsia="Times New Roman" w:cs="Times New Roman"/>
          <w:szCs w:val="24"/>
          <w:lang w:eastAsia="tr-TR"/>
        </w:rPr>
        <w:t>üye ülkelerin ve T</w:t>
      </w:r>
      <w:r w:rsidR="0076520F" w:rsidRPr="00074C14">
        <w:rPr>
          <w:rFonts w:eastAsia="Times New Roman" w:cs="Times New Roman"/>
          <w:szCs w:val="24"/>
          <w:lang w:eastAsia="tr-TR"/>
        </w:rPr>
        <w:t>ürkiye’nin ekonomik performanslarına gör</w:t>
      </w:r>
      <w:r w:rsidR="0076520F">
        <w:rPr>
          <w:rFonts w:eastAsia="Times New Roman" w:cs="Times New Roman"/>
          <w:szCs w:val="24"/>
          <w:lang w:eastAsia="tr-TR"/>
        </w:rPr>
        <w:t>e VIKOR yöntemi ile sıralanması.</w:t>
      </w:r>
      <w:r w:rsidR="00471F10">
        <w:rPr>
          <w:rFonts w:eastAsia="Times New Roman" w:cs="Times New Roman"/>
          <w:szCs w:val="24"/>
          <w:lang w:eastAsia="tr-TR"/>
        </w:rPr>
        <w:t xml:space="preserve"> </w:t>
      </w:r>
      <w:r w:rsidRPr="004B2F3D">
        <w:rPr>
          <w:rFonts w:eastAsia="Times New Roman" w:cs="Times New Roman"/>
          <w:szCs w:val="24"/>
          <w:lang w:eastAsia="tr-TR"/>
        </w:rPr>
        <w:t xml:space="preserve">İstanbul Ticaret Üniversitesi Sosyal Bilimler Dergisi, </w:t>
      </w:r>
      <w:r w:rsidRPr="00074C14">
        <w:rPr>
          <w:rFonts w:eastAsia="Times New Roman" w:cs="Times New Roman"/>
          <w:szCs w:val="24"/>
          <w:lang w:eastAsia="tr-TR"/>
        </w:rPr>
        <w:t xml:space="preserve">21(1), </w:t>
      </w:r>
      <w:r w:rsidRPr="0056413D">
        <w:rPr>
          <w:rFonts w:eastAsia="Times New Roman" w:cs="Times New Roman"/>
          <w:szCs w:val="24"/>
          <w:lang w:eastAsia="tr-TR"/>
        </w:rPr>
        <w:t>455-468.</w:t>
      </w:r>
    </w:p>
    <w:p w:rsidR="007C3D5F" w:rsidRDefault="004B2F3D" w:rsidP="00945F49">
      <w:pPr>
        <w:spacing w:after="120"/>
        <w:ind w:left="709" w:hanging="709"/>
        <w:rPr>
          <w:rFonts w:eastAsia="Times New Roman" w:cs="Times New Roman"/>
          <w:szCs w:val="24"/>
          <w:lang w:eastAsia="tr-TR"/>
        </w:rPr>
      </w:pPr>
      <w:r>
        <w:rPr>
          <w:rFonts w:eastAsia="Times New Roman" w:cs="Times New Roman"/>
          <w:szCs w:val="24"/>
          <w:lang w:eastAsia="tr-TR"/>
        </w:rPr>
        <w:t>Özer, A. C. (2008).</w:t>
      </w:r>
      <w:r w:rsidR="00A84AE1">
        <w:rPr>
          <w:rFonts w:eastAsia="Times New Roman" w:cs="Times New Roman"/>
          <w:szCs w:val="24"/>
          <w:lang w:eastAsia="tr-TR"/>
        </w:rPr>
        <w:t xml:space="preserve"> Gıda Sektöründe Marka İmajının Tüketici Satın Alma Davranışı</w:t>
      </w:r>
      <w:r>
        <w:rPr>
          <w:rFonts w:eastAsia="Times New Roman" w:cs="Times New Roman"/>
          <w:szCs w:val="24"/>
          <w:lang w:eastAsia="tr-TR"/>
        </w:rPr>
        <w:t xml:space="preserve"> Üzerine Etkisi ve Bir Uygulama. (Yüksek Lisans Tezi).</w:t>
      </w:r>
      <w:r w:rsidR="0076520F">
        <w:rPr>
          <w:rFonts w:eastAsia="Times New Roman" w:cs="Times New Roman"/>
          <w:szCs w:val="24"/>
          <w:lang w:eastAsia="tr-TR"/>
        </w:rPr>
        <w:t xml:space="preserve"> </w:t>
      </w:r>
      <w:proofErr w:type="gramStart"/>
      <w:r w:rsidR="0076520F">
        <w:rPr>
          <w:rFonts w:eastAsia="Times New Roman" w:cs="Times New Roman"/>
          <w:szCs w:val="24"/>
          <w:lang w:eastAsia="tr-TR"/>
        </w:rPr>
        <w:t xml:space="preserve">Muğla </w:t>
      </w:r>
      <w:r w:rsidR="00A84AE1">
        <w:rPr>
          <w:rFonts w:eastAsia="Times New Roman" w:cs="Times New Roman"/>
          <w:szCs w:val="24"/>
          <w:lang w:eastAsia="tr-TR"/>
        </w:rPr>
        <w:t>Üniversitesi, Muğla.</w:t>
      </w:r>
      <w:proofErr w:type="gramEnd"/>
    </w:p>
    <w:p w:rsidR="007C3D5F" w:rsidRDefault="004B2F3D"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Özer, Özlem. (2012). </w:t>
      </w:r>
      <w:r w:rsidR="00A84AE1">
        <w:rPr>
          <w:rFonts w:eastAsia="Times New Roman" w:cs="Times New Roman"/>
          <w:szCs w:val="24"/>
          <w:lang w:eastAsia="tr-TR"/>
        </w:rPr>
        <w:t xml:space="preserve">Mali </w:t>
      </w:r>
      <w:r w:rsidR="0076520F">
        <w:rPr>
          <w:rFonts w:eastAsia="Times New Roman" w:cs="Times New Roman"/>
          <w:szCs w:val="24"/>
          <w:lang w:eastAsia="tr-TR"/>
        </w:rPr>
        <w:t xml:space="preserve">tablolar analizi: bir hastane örneği. </w:t>
      </w:r>
      <w:r w:rsidR="00A84AE1" w:rsidRPr="004B2F3D">
        <w:rPr>
          <w:rFonts w:eastAsia="Times New Roman" w:cs="Times New Roman"/>
          <w:szCs w:val="24"/>
          <w:lang w:eastAsia="tr-TR"/>
        </w:rPr>
        <w:t xml:space="preserve">Gümüşhane Üniversitesi Sosyal Bilimler Elektronik Dergisi, </w:t>
      </w:r>
      <w:r w:rsidR="00704D2E">
        <w:rPr>
          <w:rFonts w:eastAsia="Times New Roman" w:cs="Times New Roman"/>
          <w:szCs w:val="24"/>
          <w:lang w:eastAsia="tr-TR"/>
        </w:rPr>
        <w:t xml:space="preserve">6, </w:t>
      </w:r>
      <w:r w:rsidR="00A84AE1" w:rsidRPr="0056413D">
        <w:rPr>
          <w:rFonts w:eastAsia="Times New Roman" w:cs="Times New Roman"/>
          <w:szCs w:val="24"/>
          <w:lang w:eastAsia="tr-TR"/>
        </w:rPr>
        <w:t>184-199.</w:t>
      </w:r>
    </w:p>
    <w:p w:rsidR="007C3D5F" w:rsidRDefault="006650E1" w:rsidP="006650E1">
      <w:pPr>
        <w:spacing w:after="120"/>
        <w:ind w:left="709" w:hanging="709"/>
        <w:rPr>
          <w:rFonts w:eastAsia="Times New Roman" w:cs="Times New Roman"/>
          <w:szCs w:val="24"/>
          <w:lang w:eastAsia="tr-TR"/>
        </w:rPr>
      </w:pPr>
      <w:proofErr w:type="spellStart"/>
      <w:r>
        <w:rPr>
          <w:rFonts w:eastAsia="Times New Roman" w:cs="Times New Roman"/>
          <w:szCs w:val="24"/>
          <w:lang w:eastAsia="tr-TR"/>
        </w:rPr>
        <w:t>Özgöl</w:t>
      </w:r>
      <w:proofErr w:type="spellEnd"/>
      <w:r>
        <w:rPr>
          <w:rFonts w:eastAsia="Times New Roman" w:cs="Times New Roman"/>
          <w:szCs w:val="24"/>
          <w:lang w:eastAsia="tr-TR"/>
        </w:rPr>
        <w:t>, R. (2019).</w:t>
      </w:r>
      <w:r w:rsidR="00A84AE1">
        <w:rPr>
          <w:rFonts w:eastAsia="Times New Roman" w:cs="Times New Roman"/>
          <w:szCs w:val="24"/>
          <w:lang w:eastAsia="tr-TR"/>
        </w:rPr>
        <w:t>Türkiye Gıda Sektöründe Market Zincirlerini</w:t>
      </w:r>
      <w:r w:rsidR="00471F10">
        <w:rPr>
          <w:rFonts w:eastAsia="Times New Roman" w:cs="Times New Roman"/>
          <w:szCs w:val="24"/>
          <w:lang w:eastAsia="tr-TR"/>
        </w:rPr>
        <w:t xml:space="preserve">n Oligopol Piyasasındaki </w:t>
      </w:r>
      <w:r>
        <w:rPr>
          <w:rFonts w:eastAsia="Times New Roman" w:cs="Times New Roman"/>
          <w:szCs w:val="24"/>
          <w:lang w:eastAsia="tr-TR"/>
        </w:rPr>
        <w:t xml:space="preserve">Yeri. (Yüksek lisans tezi). </w:t>
      </w:r>
      <w:proofErr w:type="gramStart"/>
      <w:r w:rsidR="00A84AE1">
        <w:rPr>
          <w:rFonts w:eastAsia="Times New Roman" w:cs="Times New Roman"/>
          <w:szCs w:val="24"/>
          <w:lang w:eastAsia="tr-TR"/>
        </w:rPr>
        <w:t>Marmara Üniversitesi, İstanbul.</w:t>
      </w:r>
      <w:proofErr w:type="gramEnd"/>
    </w:p>
    <w:p w:rsidR="007C3D5F" w:rsidRDefault="006650E1" w:rsidP="00945F49">
      <w:pPr>
        <w:spacing w:after="120"/>
        <w:ind w:left="709" w:hanging="709"/>
        <w:rPr>
          <w:rFonts w:eastAsia="Times New Roman" w:cs="Times New Roman"/>
          <w:szCs w:val="24"/>
          <w:lang w:eastAsia="tr-TR"/>
        </w:rPr>
      </w:pPr>
      <w:r>
        <w:rPr>
          <w:rFonts w:eastAsia="Times New Roman" w:cs="Times New Roman"/>
          <w:szCs w:val="24"/>
          <w:lang w:eastAsia="tr-TR"/>
        </w:rPr>
        <w:t>Öztürk B. (2018).</w:t>
      </w:r>
      <w:r w:rsidR="00A84AE1" w:rsidRPr="00074C14">
        <w:rPr>
          <w:rFonts w:eastAsia="Times New Roman" w:cs="Times New Roman"/>
          <w:szCs w:val="24"/>
          <w:lang w:eastAsia="tr-TR"/>
        </w:rPr>
        <w:t xml:space="preserve"> BİST’ de Çimento Sektöründeki İşletmelerin Finansal Performansları Üzeri</w:t>
      </w:r>
      <w:r>
        <w:rPr>
          <w:rFonts w:eastAsia="Times New Roman" w:cs="Times New Roman"/>
          <w:szCs w:val="24"/>
          <w:lang w:eastAsia="tr-TR"/>
        </w:rPr>
        <w:t>ne Karşılaştırmalı Bir Uygulama. (Yüksek lisans tezi).</w:t>
      </w:r>
      <w:r w:rsidR="00471F10">
        <w:rPr>
          <w:rFonts w:eastAsia="Times New Roman" w:cs="Times New Roman"/>
          <w:szCs w:val="24"/>
          <w:lang w:eastAsia="tr-TR"/>
        </w:rPr>
        <w:t xml:space="preserve"> </w:t>
      </w:r>
      <w:proofErr w:type="gramStart"/>
      <w:r w:rsidR="00A84AE1">
        <w:rPr>
          <w:rFonts w:eastAsia="Times New Roman" w:cs="Times New Roman"/>
          <w:szCs w:val="24"/>
          <w:lang w:eastAsia="tr-TR"/>
        </w:rPr>
        <w:t xml:space="preserve">Okan Üniversitesi, </w:t>
      </w:r>
      <w:r w:rsidR="00A84AE1" w:rsidRPr="00074C14">
        <w:rPr>
          <w:rFonts w:eastAsia="Times New Roman" w:cs="Times New Roman"/>
          <w:szCs w:val="24"/>
          <w:lang w:eastAsia="tr-TR"/>
        </w:rPr>
        <w:t>İstanbul.</w:t>
      </w:r>
      <w:proofErr w:type="gramEnd"/>
    </w:p>
    <w:p w:rsidR="007C3D5F" w:rsidRDefault="006650E1"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Paksoy, S. (2015). </w:t>
      </w:r>
      <w:r w:rsidR="00A84AE1" w:rsidRPr="00074C14">
        <w:rPr>
          <w:rFonts w:eastAsia="Times New Roman" w:cs="Times New Roman"/>
          <w:szCs w:val="24"/>
          <w:lang w:eastAsia="tr-TR"/>
        </w:rPr>
        <w:t xml:space="preserve">Ülke </w:t>
      </w:r>
      <w:r w:rsidR="00D71A6D" w:rsidRPr="00074C14">
        <w:rPr>
          <w:rFonts w:eastAsia="Times New Roman" w:cs="Times New Roman"/>
          <w:szCs w:val="24"/>
          <w:lang w:eastAsia="tr-TR"/>
        </w:rPr>
        <w:t>göstergelerinin VİKO</w:t>
      </w:r>
      <w:r w:rsidR="00D71A6D">
        <w:rPr>
          <w:rFonts w:eastAsia="Times New Roman" w:cs="Times New Roman"/>
          <w:szCs w:val="24"/>
          <w:lang w:eastAsia="tr-TR"/>
        </w:rPr>
        <w:t xml:space="preserve">R yöntemi ile değerlendirilmesi. </w:t>
      </w:r>
      <w:r w:rsidR="00A84AE1" w:rsidRPr="006650E1">
        <w:rPr>
          <w:rFonts w:eastAsia="Times New Roman" w:cs="Times New Roman"/>
          <w:szCs w:val="24"/>
          <w:lang w:eastAsia="tr-TR"/>
        </w:rPr>
        <w:t>Ekonomik ve Sosyal Araştırmalar Dergisi,</w:t>
      </w:r>
      <w:r w:rsidR="00A84AE1" w:rsidRPr="00074C14">
        <w:rPr>
          <w:rFonts w:eastAsia="Times New Roman" w:cs="Times New Roman"/>
          <w:szCs w:val="24"/>
          <w:lang w:eastAsia="tr-TR"/>
        </w:rPr>
        <w:t>11(</w:t>
      </w:r>
      <w:r w:rsidR="00A84AE1" w:rsidRPr="0056413D">
        <w:rPr>
          <w:rFonts w:eastAsia="Times New Roman" w:cs="Times New Roman"/>
          <w:szCs w:val="24"/>
          <w:lang w:eastAsia="tr-TR"/>
        </w:rPr>
        <w:t>2), 153-170.</w:t>
      </w:r>
    </w:p>
    <w:p w:rsidR="007C3D5F" w:rsidRDefault="006650E1"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lastRenderedPageBreak/>
        <w:t>Parseker</w:t>
      </w:r>
      <w:proofErr w:type="spellEnd"/>
      <w:r>
        <w:rPr>
          <w:rFonts w:eastAsia="Times New Roman" w:cs="Times New Roman"/>
          <w:szCs w:val="24"/>
          <w:lang w:eastAsia="tr-TR"/>
        </w:rPr>
        <w:t>, Z. (2009).</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Gıda Sektörü Tedarik Zincirinde Bilgi Teknolojileri Kullanımının Ek</w:t>
      </w:r>
      <w:r>
        <w:rPr>
          <w:rFonts w:eastAsia="Times New Roman" w:cs="Times New Roman"/>
          <w:szCs w:val="24"/>
          <w:lang w:eastAsia="tr-TR"/>
        </w:rPr>
        <w:t xml:space="preserve">onomik Yönden Değerlendirilmesi. </w:t>
      </w:r>
      <w:proofErr w:type="gramEnd"/>
      <w:r>
        <w:rPr>
          <w:rFonts w:eastAsia="Times New Roman" w:cs="Times New Roman"/>
          <w:szCs w:val="24"/>
          <w:lang w:eastAsia="tr-TR"/>
        </w:rPr>
        <w:t>(Yüksek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Uludağ Üniversitesi, Bursa.</w:t>
      </w:r>
      <w:proofErr w:type="gramEnd"/>
    </w:p>
    <w:p w:rsidR="007C3D5F" w:rsidRDefault="006650E1" w:rsidP="00945F49">
      <w:pPr>
        <w:spacing w:after="120"/>
        <w:ind w:left="709" w:hanging="709"/>
        <w:rPr>
          <w:rFonts w:eastAsia="Times New Roman" w:cs="Times New Roman"/>
          <w:szCs w:val="24"/>
          <w:lang w:eastAsia="tr-TR"/>
        </w:rPr>
      </w:pPr>
      <w:r>
        <w:rPr>
          <w:rFonts w:eastAsia="Times New Roman" w:cs="Times New Roman"/>
          <w:szCs w:val="24"/>
          <w:lang w:eastAsia="tr-TR"/>
        </w:rPr>
        <w:t>Perçin, S.</w:t>
      </w:r>
      <w:r w:rsidR="00A84AE1">
        <w:rPr>
          <w:rFonts w:eastAsia="Times New Roman" w:cs="Times New Roman"/>
          <w:szCs w:val="24"/>
          <w:lang w:eastAsia="tr-TR"/>
        </w:rPr>
        <w:t xml:space="preserve"> ve Gök Kısa</w:t>
      </w:r>
      <w:r>
        <w:rPr>
          <w:rFonts w:eastAsia="Times New Roman" w:cs="Times New Roman"/>
          <w:szCs w:val="24"/>
          <w:lang w:eastAsia="tr-TR"/>
        </w:rPr>
        <w:t xml:space="preserve">, A. C. (2018). </w:t>
      </w:r>
      <w:r w:rsidR="00A84AE1">
        <w:rPr>
          <w:rFonts w:eastAsia="Times New Roman" w:cs="Times New Roman"/>
          <w:szCs w:val="24"/>
          <w:lang w:eastAsia="tr-TR"/>
        </w:rPr>
        <w:t xml:space="preserve">Bütünleşik </w:t>
      </w:r>
      <w:r w:rsidR="00D71A6D">
        <w:rPr>
          <w:rFonts w:eastAsia="Times New Roman" w:cs="Times New Roman"/>
          <w:szCs w:val="24"/>
          <w:lang w:eastAsia="tr-TR"/>
        </w:rPr>
        <w:t xml:space="preserve">ENTROPİ ağırlık-VİKOR yöntemi ile bilişim teknolojisi sektöründe performans ölçümü. </w:t>
      </w:r>
      <w:r w:rsidR="00A84AE1" w:rsidRPr="006650E1">
        <w:rPr>
          <w:rFonts w:eastAsia="Times New Roman" w:cs="Times New Roman"/>
          <w:szCs w:val="24"/>
          <w:lang w:eastAsia="tr-TR"/>
        </w:rPr>
        <w:t xml:space="preserve">Ekonomik ve Sosyal Araştırmalar Dergisi, </w:t>
      </w:r>
      <w:r w:rsidR="00A84AE1">
        <w:rPr>
          <w:rFonts w:eastAsia="Times New Roman" w:cs="Times New Roman"/>
          <w:szCs w:val="24"/>
          <w:lang w:eastAsia="tr-TR"/>
        </w:rPr>
        <w:t>14(1), 1-13.</w:t>
      </w:r>
    </w:p>
    <w:p w:rsidR="00F634D1" w:rsidRDefault="006650E1" w:rsidP="00945F49">
      <w:pPr>
        <w:spacing w:after="120"/>
        <w:ind w:left="709" w:hanging="709"/>
        <w:rPr>
          <w:rFonts w:eastAsia="Times New Roman" w:cs="Times New Roman"/>
          <w:szCs w:val="24"/>
          <w:lang w:eastAsia="tr-TR"/>
        </w:rPr>
      </w:pPr>
      <w:r>
        <w:rPr>
          <w:rFonts w:eastAsia="Times New Roman" w:cs="Times New Roman"/>
          <w:szCs w:val="24"/>
          <w:lang w:eastAsia="tr-TR"/>
        </w:rPr>
        <w:t xml:space="preserve">Perçin, S. ve Sönmez Ö. (2018). </w:t>
      </w:r>
      <w:r w:rsidR="00A84AE1" w:rsidRPr="00074C14">
        <w:rPr>
          <w:rFonts w:eastAsia="Times New Roman" w:cs="Times New Roman"/>
          <w:szCs w:val="24"/>
          <w:lang w:eastAsia="tr-TR"/>
        </w:rPr>
        <w:t xml:space="preserve">Bütünleşik </w:t>
      </w:r>
      <w:r w:rsidR="00D71A6D" w:rsidRPr="00074C14">
        <w:rPr>
          <w:rFonts w:eastAsia="Times New Roman" w:cs="Times New Roman"/>
          <w:szCs w:val="24"/>
          <w:lang w:eastAsia="tr-TR"/>
        </w:rPr>
        <w:t xml:space="preserve">ENTROPİ ağırlık ve TOPSİS yöntemleri kullanılarak </w:t>
      </w:r>
      <w:proofErr w:type="spellStart"/>
      <w:r w:rsidR="00D71A6D" w:rsidRPr="00074C14">
        <w:rPr>
          <w:rFonts w:eastAsia="Times New Roman" w:cs="Times New Roman"/>
          <w:szCs w:val="24"/>
          <w:lang w:eastAsia="tr-TR"/>
        </w:rPr>
        <w:t>türk</w:t>
      </w:r>
      <w:proofErr w:type="spellEnd"/>
      <w:r w:rsidR="00D71A6D" w:rsidRPr="00074C14">
        <w:rPr>
          <w:rFonts w:eastAsia="Times New Roman" w:cs="Times New Roman"/>
          <w:szCs w:val="24"/>
          <w:lang w:eastAsia="tr-TR"/>
        </w:rPr>
        <w:t xml:space="preserve"> sigorta şirketle</w:t>
      </w:r>
      <w:r w:rsidR="00D71A6D">
        <w:rPr>
          <w:rFonts w:eastAsia="Times New Roman" w:cs="Times New Roman"/>
          <w:szCs w:val="24"/>
          <w:lang w:eastAsia="tr-TR"/>
        </w:rPr>
        <w:t>rinin performansının ölçülmesi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6650E1">
        <w:rPr>
          <w:rFonts w:eastAsia="Times New Roman" w:cs="Times New Roman"/>
          <w:szCs w:val="24"/>
          <w:lang w:eastAsia="tr-TR"/>
        </w:rPr>
        <w:t xml:space="preserve">Uluslararası İktisadi ve İdari İncelemeler Dergisi, </w:t>
      </w:r>
      <w:r w:rsidR="00A84AE1" w:rsidRPr="00074C14">
        <w:rPr>
          <w:rFonts w:eastAsia="Times New Roman" w:cs="Times New Roman"/>
          <w:szCs w:val="24"/>
          <w:lang w:eastAsia="tr-TR"/>
        </w:rPr>
        <w:t>18, 565-582.</w:t>
      </w:r>
    </w:p>
    <w:p w:rsidR="007C3D5F" w:rsidRPr="00945F49" w:rsidRDefault="006650E1" w:rsidP="00945F49">
      <w:pPr>
        <w:spacing w:after="120"/>
        <w:ind w:left="709" w:hanging="709"/>
        <w:rPr>
          <w:rFonts w:eastAsia="Times New Roman" w:cs="Times New Roman"/>
          <w:b/>
          <w:szCs w:val="24"/>
          <w:lang w:eastAsia="tr-TR"/>
        </w:rPr>
      </w:pPr>
      <w:proofErr w:type="spellStart"/>
      <w:r>
        <w:rPr>
          <w:rFonts w:eastAsia="Times New Roman" w:cs="Times New Roman"/>
          <w:szCs w:val="24"/>
          <w:lang w:eastAsia="tr-TR"/>
        </w:rPr>
        <w:t>Pineda</w:t>
      </w:r>
      <w:proofErr w:type="spellEnd"/>
      <w:r>
        <w:rPr>
          <w:rFonts w:eastAsia="Times New Roman" w:cs="Times New Roman"/>
          <w:szCs w:val="24"/>
          <w:lang w:eastAsia="tr-TR"/>
        </w:rPr>
        <w:t>, G. J. P</w:t>
      </w:r>
      <w:proofErr w:type="gramStart"/>
      <w:r>
        <w:rPr>
          <w:rFonts w:eastAsia="Times New Roman" w:cs="Times New Roman"/>
          <w:szCs w:val="24"/>
          <w:lang w:eastAsia="tr-TR"/>
        </w:rPr>
        <w:t>.,</w:t>
      </w:r>
      <w:proofErr w:type="spellStart"/>
      <w:proofErr w:type="gramEnd"/>
      <w:r>
        <w:rPr>
          <w:rFonts w:eastAsia="Times New Roman" w:cs="Times New Roman"/>
          <w:szCs w:val="24"/>
          <w:lang w:eastAsia="tr-TR"/>
        </w:rPr>
        <w:t>Lıou</w:t>
      </w:r>
      <w:proofErr w:type="spellEnd"/>
      <w:r>
        <w:rPr>
          <w:rFonts w:eastAsia="Times New Roman" w:cs="Times New Roman"/>
          <w:szCs w:val="24"/>
          <w:lang w:eastAsia="tr-TR"/>
        </w:rPr>
        <w:t xml:space="preserve">, J.H. J., </w:t>
      </w:r>
      <w:proofErr w:type="spellStart"/>
      <w:r>
        <w:rPr>
          <w:rFonts w:eastAsia="Times New Roman" w:cs="Times New Roman"/>
          <w:szCs w:val="24"/>
          <w:lang w:eastAsia="tr-TR"/>
        </w:rPr>
        <w:t>Hsu</w:t>
      </w:r>
      <w:proofErr w:type="spellEnd"/>
      <w:r>
        <w:rPr>
          <w:rFonts w:eastAsia="Times New Roman" w:cs="Times New Roman"/>
          <w:szCs w:val="24"/>
          <w:lang w:eastAsia="tr-TR"/>
        </w:rPr>
        <w:t xml:space="preserve">, C. C. ve </w:t>
      </w:r>
      <w:proofErr w:type="spellStart"/>
      <w:r>
        <w:rPr>
          <w:rFonts w:eastAsia="Times New Roman" w:cs="Times New Roman"/>
          <w:szCs w:val="24"/>
          <w:lang w:eastAsia="tr-TR"/>
        </w:rPr>
        <w:t>Chuang</w:t>
      </w:r>
      <w:proofErr w:type="spellEnd"/>
      <w:r>
        <w:rPr>
          <w:rFonts w:eastAsia="Times New Roman" w:cs="Times New Roman"/>
          <w:szCs w:val="24"/>
          <w:lang w:eastAsia="tr-TR"/>
        </w:rPr>
        <w:t xml:space="preserve">, C. Y. (2017). </w:t>
      </w:r>
      <w:r w:rsidR="00F634D1">
        <w:rPr>
          <w:rFonts w:eastAsia="Times New Roman" w:cs="Times New Roman"/>
          <w:szCs w:val="24"/>
          <w:lang w:eastAsia="tr-TR"/>
        </w:rPr>
        <w:t xml:space="preserve">An </w:t>
      </w:r>
      <w:proofErr w:type="spellStart"/>
      <w:r w:rsidR="00F634D1">
        <w:rPr>
          <w:rFonts w:eastAsia="Times New Roman" w:cs="Times New Roman"/>
          <w:szCs w:val="24"/>
          <w:lang w:eastAsia="tr-TR"/>
        </w:rPr>
        <w:t>İntegrated</w:t>
      </w:r>
      <w:proofErr w:type="spellEnd"/>
      <w:r w:rsidR="00F634D1">
        <w:rPr>
          <w:rFonts w:eastAsia="Times New Roman" w:cs="Times New Roman"/>
          <w:szCs w:val="24"/>
          <w:lang w:eastAsia="tr-TR"/>
        </w:rPr>
        <w:t xml:space="preserve"> MCDM Model </w:t>
      </w:r>
      <w:proofErr w:type="spellStart"/>
      <w:r w:rsidR="00F634D1">
        <w:rPr>
          <w:rFonts w:eastAsia="Times New Roman" w:cs="Times New Roman"/>
          <w:szCs w:val="24"/>
          <w:lang w:eastAsia="tr-TR"/>
        </w:rPr>
        <w:t>For</w:t>
      </w:r>
      <w:proofErr w:type="spellEnd"/>
      <w:r w:rsidR="00F634D1">
        <w:rPr>
          <w:rFonts w:eastAsia="Times New Roman" w:cs="Times New Roman"/>
          <w:szCs w:val="24"/>
          <w:lang w:eastAsia="tr-TR"/>
        </w:rPr>
        <w:t xml:space="preserve"> </w:t>
      </w:r>
      <w:proofErr w:type="spellStart"/>
      <w:r w:rsidR="00F634D1">
        <w:rPr>
          <w:rFonts w:eastAsia="Times New Roman" w:cs="Times New Roman"/>
          <w:szCs w:val="24"/>
          <w:lang w:eastAsia="tr-TR"/>
        </w:rPr>
        <w:t>Improving</w:t>
      </w:r>
      <w:proofErr w:type="spellEnd"/>
      <w:r w:rsidR="00F634D1">
        <w:rPr>
          <w:rFonts w:eastAsia="Times New Roman" w:cs="Times New Roman"/>
          <w:szCs w:val="24"/>
          <w:lang w:eastAsia="tr-TR"/>
        </w:rPr>
        <w:t xml:space="preserve"> </w:t>
      </w:r>
      <w:proofErr w:type="spellStart"/>
      <w:r w:rsidR="00F634D1">
        <w:rPr>
          <w:rFonts w:eastAsia="Times New Roman" w:cs="Times New Roman"/>
          <w:szCs w:val="24"/>
          <w:lang w:eastAsia="tr-TR"/>
        </w:rPr>
        <w:t>Airline</w:t>
      </w:r>
      <w:proofErr w:type="spellEnd"/>
      <w:r w:rsidR="00F634D1">
        <w:rPr>
          <w:rFonts w:eastAsia="Times New Roman" w:cs="Times New Roman"/>
          <w:szCs w:val="24"/>
          <w:lang w:eastAsia="tr-TR"/>
        </w:rPr>
        <w:t xml:space="preserve"> </w:t>
      </w:r>
      <w:proofErr w:type="spellStart"/>
      <w:r w:rsidR="00F634D1">
        <w:rPr>
          <w:rFonts w:eastAsia="Times New Roman" w:cs="Times New Roman"/>
          <w:szCs w:val="24"/>
          <w:lang w:eastAsia="tr-TR"/>
        </w:rPr>
        <w:t>Operational</w:t>
      </w:r>
      <w:proofErr w:type="spellEnd"/>
      <w:r w:rsidR="00F634D1">
        <w:rPr>
          <w:rFonts w:eastAsia="Times New Roman" w:cs="Times New Roman"/>
          <w:szCs w:val="24"/>
          <w:lang w:eastAsia="tr-TR"/>
        </w:rPr>
        <w:t xml:space="preserve"> </w:t>
      </w:r>
      <w:proofErr w:type="spellStart"/>
      <w:r w:rsidR="00F634D1">
        <w:rPr>
          <w:rFonts w:eastAsia="Times New Roman" w:cs="Times New Roman"/>
          <w:szCs w:val="24"/>
          <w:lang w:eastAsia="tr-TR"/>
        </w:rPr>
        <w:t>and</w:t>
      </w:r>
      <w:proofErr w:type="spellEnd"/>
      <w:r w:rsidR="00F634D1">
        <w:rPr>
          <w:rFonts w:eastAsia="Times New Roman" w:cs="Times New Roman"/>
          <w:szCs w:val="24"/>
          <w:lang w:eastAsia="tr-TR"/>
        </w:rPr>
        <w:t xml:space="preserve"> Financial </w:t>
      </w:r>
      <w:proofErr w:type="spellStart"/>
      <w:r w:rsidR="00F634D1" w:rsidRPr="006650E1">
        <w:rPr>
          <w:rFonts w:eastAsia="Times New Roman" w:cs="Times New Roman"/>
          <w:szCs w:val="24"/>
          <w:lang w:eastAsia="tr-TR"/>
        </w:rPr>
        <w:t>Performance</w:t>
      </w:r>
      <w:proofErr w:type="spellEnd"/>
      <w:r>
        <w:rPr>
          <w:rFonts w:eastAsia="Times New Roman" w:cs="Times New Roman"/>
          <w:szCs w:val="24"/>
          <w:lang w:eastAsia="tr-TR"/>
        </w:rPr>
        <w:t xml:space="preserve">. </w:t>
      </w:r>
      <w:proofErr w:type="spellStart"/>
      <w:r w:rsidR="00F634D1" w:rsidRPr="006650E1">
        <w:rPr>
          <w:rFonts w:eastAsia="Times New Roman" w:cs="Times New Roman"/>
          <w:szCs w:val="24"/>
          <w:lang w:eastAsia="tr-TR"/>
        </w:rPr>
        <w:t>Journal</w:t>
      </w:r>
      <w:proofErr w:type="spellEnd"/>
      <w:r w:rsidR="00F634D1" w:rsidRPr="006650E1">
        <w:rPr>
          <w:rFonts w:eastAsia="Times New Roman" w:cs="Times New Roman"/>
          <w:szCs w:val="24"/>
          <w:lang w:eastAsia="tr-TR"/>
        </w:rPr>
        <w:t xml:space="preserve"> of </w:t>
      </w:r>
      <w:proofErr w:type="spellStart"/>
      <w:r w:rsidR="00F634D1" w:rsidRPr="006650E1">
        <w:rPr>
          <w:rFonts w:eastAsia="Times New Roman" w:cs="Times New Roman"/>
          <w:szCs w:val="24"/>
          <w:lang w:eastAsia="tr-TR"/>
        </w:rPr>
        <w:t>Air</w:t>
      </w:r>
      <w:proofErr w:type="spellEnd"/>
      <w:r w:rsidR="00F634D1" w:rsidRPr="006650E1">
        <w:rPr>
          <w:rFonts w:eastAsia="Times New Roman" w:cs="Times New Roman"/>
          <w:szCs w:val="24"/>
          <w:lang w:eastAsia="tr-TR"/>
        </w:rPr>
        <w:t xml:space="preserve"> Transport</w:t>
      </w:r>
      <w:r w:rsidR="004833DB" w:rsidRPr="006650E1">
        <w:rPr>
          <w:rFonts w:eastAsia="Times New Roman" w:cs="Times New Roman"/>
          <w:szCs w:val="24"/>
          <w:lang w:eastAsia="tr-TR"/>
        </w:rPr>
        <w:t xml:space="preserve"> Management xxx,</w:t>
      </w:r>
      <w:r w:rsidR="004833DB" w:rsidRPr="004833DB">
        <w:rPr>
          <w:rFonts w:eastAsia="Times New Roman" w:cs="Times New Roman"/>
          <w:szCs w:val="24"/>
          <w:lang w:eastAsia="tr-TR"/>
        </w:rPr>
        <w:t>1-15.</w:t>
      </w:r>
    </w:p>
    <w:p w:rsidR="007C3D5F" w:rsidRPr="00C608E8" w:rsidRDefault="006650E1" w:rsidP="00945F49">
      <w:pPr>
        <w:spacing w:after="120"/>
        <w:ind w:left="709" w:hanging="709"/>
        <w:rPr>
          <w:rFonts w:eastAsia="Times New Roman" w:cs="Times New Roman"/>
          <w:szCs w:val="24"/>
          <w:lang w:eastAsia="tr-TR"/>
        </w:rPr>
      </w:pPr>
      <w:proofErr w:type="spellStart"/>
      <w:r>
        <w:rPr>
          <w:rFonts w:eastAsia="Times New Roman" w:cs="Times New Roman"/>
          <w:szCs w:val="24"/>
          <w:lang w:eastAsia="tr-TR"/>
        </w:rPr>
        <w:t>Rezaie</w:t>
      </w:r>
      <w:proofErr w:type="spellEnd"/>
      <w:r>
        <w:rPr>
          <w:rFonts w:eastAsia="Times New Roman" w:cs="Times New Roman"/>
          <w:szCs w:val="24"/>
          <w:lang w:eastAsia="tr-TR"/>
        </w:rPr>
        <w:t>, K</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Ramiyani</w:t>
      </w:r>
      <w:proofErr w:type="spellEnd"/>
      <w:r>
        <w:rPr>
          <w:rFonts w:eastAsia="Times New Roman" w:cs="Times New Roman"/>
          <w:szCs w:val="24"/>
          <w:lang w:eastAsia="tr-TR"/>
        </w:rPr>
        <w:t xml:space="preserve">, S. S., </w:t>
      </w:r>
      <w:proofErr w:type="spellStart"/>
      <w:r>
        <w:rPr>
          <w:rFonts w:eastAsia="Times New Roman" w:cs="Times New Roman"/>
          <w:szCs w:val="24"/>
          <w:lang w:eastAsia="tr-TR"/>
        </w:rPr>
        <w:t>Shirkouhi</w:t>
      </w:r>
      <w:proofErr w:type="spellEnd"/>
      <w:r>
        <w:rPr>
          <w:rFonts w:eastAsia="Times New Roman" w:cs="Times New Roman"/>
          <w:szCs w:val="24"/>
          <w:lang w:eastAsia="tr-TR"/>
        </w:rPr>
        <w:t xml:space="preserve">, N.S. ve </w:t>
      </w:r>
      <w:proofErr w:type="spellStart"/>
      <w:r>
        <w:rPr>
          <w:rFonts w:eastAsia="Times New Roman" w:cs="Times New Roman"/>
          <w:szCs w:val="24"/>
          <w:lang w:eastAsia="tr-TR"/>
        </w:rPr>
        <w:t>Badizadeh</w:t>
      </w:r>
      <w:proofErr w:type="spellEnd"/>
      <w:r>
        <w:rPr>
          <w:rFonts w:eastAsia="Times New Roman" w:cs="Times New Roman"/>
          <w:szCs w:val="24"/>
          <w:lang w:eastAsia="tr-TR"/>
        </w:rPr>
        <w:t xml:space="preserve">, A. (2014). </w:t>
      </w:r>
      <w:proofErr w:type="spellStart"/>
      <w:r w:rsidR="00A84AE1">
        <w:rPr>
          <w:rFonts w:eastAsia="Times New Roman" w:cs="Times New Roman"/>
          <w:szCs w:val="24"/>
          <w:lang w:eastAsia="tr-TR"/>
        </w:rPr>
        <w:t>Evaluating</w:t>
      </w:r>
      <w:proofErr w:type="spellEnd"/>
      <w:r w:rsidR="00A84AE1">
        <w:rPr>
          <w:rFonts w:eastAsia="Times New Roman" w:cs="Times New Roman"/>
          <w:szCs w:val="24"/>
          <w:lang w:eastAsia="tr-TR"/>
        </w:rPr>
        <w:t xml:space="preserve"> </w:t>
      </w:r>
      <w:proofErr w:type="spellStart"/>
      <w:r w:rsidR="00A84AE1">
        <w:rPr>
          <w:rFonts w:eastAsia="Times New Roman" w:cs="Times New Roman"/>
          <w:szCs w:val="24"/>
          <w:lang w:eastAsia="tr-TR"/>
        </w:rPr>
        <w:t>Performance</w:t>
      </w:r>
      <w:proofErr w:type="spellEnd"/>
      <w:r w:rsidR="00A84AE1">
        <w:rPr>
          <w:rFonts w:eastAsia="Times New Roman" w:cs="Times New Roman"/>
          <w:szCs w:val="24"/>
          <w:lang w:eastAsia="tr-TR"/>
        </w:rPr>
        <w:t xml:space="preserve"> of </w:t>
      </w:r>
      <w:proofErr w:type="spellStart"/>
      <w:r w:rsidR="00A84AE1">
        <w:rPr>
          <w:rFonts w:eastAsia="Times New Roman" w:cs="Times New Roman"/>
          <w:szCs w:val="24"/>
          <w:lang w:eastAsia="tr-TR"/>
        </w:rPr>
        <w:t>Iranian</w:t>
      </w:r>
      <w:proofErr w:type="spellEnd"/>
      <w:r w:rsidR="00A84AE1">
        <w:rPr>
          <w:rFonts w:eastAsia="Times New Roman" w:cs="Times New Roman"/>
          <w:szCs w:val="24"/>
          <w:lang w:eastAsia="tr-TR"/>
        </w:rPr>
        <w:t xml:space="preserve"> </w:t>
      </w:r>
      <w:proofErr w:type="spellStart"/>
      <w:r w:rsidR="00A84AE1">
        <w:rPr>
          <w:rFonts w:eastAsia="Times New Roman" w:cs="Times New Roman"/>
          <w:szCs w:val="24"/>
          <w:lang w:eastAsia="tr-TR"/>
        </w:rPr>
        <w:t>Cement</w:t>
      </w:r>
      <w:proofErr w:type="spellEnd"/>
      <w:r w:rsidR="00A84AE1">
        <w:rPr>
          <w:rFonts w:eastAsia="Times New Roman" w:cs="Times New Roman"/>
          <w:szCs w:val="24"/>
          <w:lang w:eastAsia="tr-TR"/>
        </w:rPr>
        <w:t xml:space="preserve"> </w:t>
      </w:r>
      <w:proofErr w:type="spellStart"/>
      <w:r w:rsidR="00A84AE1">
        <w:rPr>
          <w:rFonts w:eastAsia="Times New Roman" w:cs="Times New Roman"/>
          <w:szCs w:val="24"/>
          <w:lang w:eastAsia="tr-TR"/>
        </w:rPr>
        <w:t>Firms</w:t>
      </w:r>
      <w:proofErr w:type="spellEnd"/>
      <w:r w:rsidR="00A84AE1">
        <w:rPr>
          <w:rFonts w:eastAsia="Times New Roman" w:cs="Times New Roman"/>
          <w:szCs w:val="24"/>
          <w:lang w:eastAsia="tr-TR"/>
        </w:rPr>
        <w:t xml:space="preserve"> Using an </w:t>
      </w:r>
      <w:proofErr w:type="spellStart"/>
      <w:r w:rsidR="00A84AE1">
        <w:rPr>
          <w:rFonts w:eastAsia="Times New Roman" w:cs="Times New Roman"/>
          <w:szCs w:val="24"/>
          <w:lang w:eastAsia="tr-TR"/>
        </w:rPr>
        <w:t>Integ</w:t>
      </w:r>
      <w:r>
        <w:rPr>
          <w:rFonts w:eastAsia="Times New Roman" w:cs="Times New Roman"/>
          <w:szCs w:val="24"/>
          <w:lang w:eastAsia="tr-TR"/>
        </w:rPr>
        <w:t>rated</w:t>
      </w:r>
      <w:proofErr w:type="spellEnd"/>
      <w:r>
        <w:rPr>
          <w:rFonts w:eastAsia="Times New Roman" w:cs="Times New Roman"/>
          <w:szCs w:val="24"/>
          <w:lang w:eastAsia="tr-TR"/>
        </w:rPr>
        <w:t xml:space="preserve"> </w:t>
      </w:r>
      <w:proofErr w:type="spellStart"/>
      <w:r>
        <w:rPr>
          <w:rFonts w:eastAsia="Times New Roman" w:cs="Times New Roman"/>
          <w:szCs w:val="24"/>
          <w:lang w:eastAsia="tr-TR"/>
        </w:rPr>
        <w:t>Fuzzy</w:t>
      </w:r>
      <w:proofErr w:type="spellEnd"/>
      <w:r>
        <w:rPr>
          <w:rFonts w:eastAsia="Times New Roman" w:cs="Times New Roman"/>
          <w:szCs w:val="24"/>
          <w:lang w:eastAsia="tr-TR"/>
        </w:rPr>
        <w:t xml:space="preserve"> AHP – VIKOR </w:t>
      </w:r>
      <w:proofErr w:type="spellStart"/>
      <w:r>
        <w:rPr>
          <w:rFonts w:eastAsia="Times New Roman" w:cs="Times New Roman"/>
          <w:szCs w:val="24"/>
          <w:lang w:eastAsia="tr-TR"/>
        </w:rPr>
        <w:t>Method</w:t>
      </w:r>
      <w:proofErr w:type="spellEnd"/>
      <w:r>
        <w:rPr>
          <w:rFonts w:eastAsia="Times New Roman" w:cs="Times New Roman"/>
          <w:szCs w:val="24"/>
          <w:lang w:eastAsia="tr-TR"/>
        </w:rPr>
        <w:t xml:space="preserve">. </w:t>
      </w:r>
      <w:proofErr w:type="spellStart"/>
      <w:r w:rsidR="00A84AE1" w:rsidRPr="006650E1">
        <w:rPr>
          <w:rFonts w:eastAsia="Times New Roman" w:cs="Times New Roman"/>
          <w:szCs w:val="24"/>
          <w:lang w:eastAsia="tr-TR"/>
        </w:rPr>
        <w:t>Applied</w:t>
      </w:r>
      <w:proofErr w:type="spellEnd"/>
      <w:r w:rsidR="00A84AE1" w:rsidRPr="006650E1">
        <w:rPr>
          <w:rFonts w:eastAsia="Times New Roman" w:cs="Times New Roman"/>
          <w:szCs w:val="24"/>
          <w:lang w:eastAsia="tr-TR"/>
        </w:rPr>
        <w:t xml:space="preserve"> Mathematical </w:t>
      </w:r>
      <w:proofErr w:type="spellStart"/>
      <w:r w:rsidR="00A84AE1" w:rsidRPr="006650E1">
        <w:rPr>
          <w:rFonts w:eastAsia="Times New Roman" w:cs="Times New Roman"/>
          <w:szCs w:val="24"/>
          <w:lang w:eastAsia="tr-TR"/>
        </w:rPr>
        <w:t>Modelling</w:t>
      </w:r>
      <w:proofErr w:type="spellEnd"/>
      <w:r w:rsidR="00A84AE1" w:rsidRPr="006650E1">
        <w:rPr>
          <w:rFonts w:eastAsia="Times New Roman" w:cs="Times New Roman"/>
          <w:szCs w:val="24"/>
          <w:lang w:eastAsia="tr-TR"/>
        </w:rPr>
        <w:t>,</w:t>
      </w:r>
      <w:r w:rsidR="00A84AE1">
        <w:rPr>
          <w:rFonts w:eastAsia="Times New Roman" w:cs="Times New Roman"/>
          <w:szCs w:val="24"/>
          <w:lang w:eastAsia="tr-TR"/>
        </w:rPr>
        <w:t>(38), 5033-5046.</w:t>
      </w:r>
    </w:p>
    <w:p w:rsidR="007C3D5F" w:rsidRDefault="00A84AE1" w:rsidP="0080464E">
      <w:pPr>
        <w:spacing w:after="120"/>
        <w:ind w:left="709" w:hanging="709"/>
        <w:rPr>
          <w:rFonts w:eastAsia="Times New Roman" w:cs="Times New Roman"/>
          <w:szCs w:val="24"/>
          <w:lang w:eastAsia="tr-TR"/>
        </w:rPr>
      </w:pPr>
      <w:r w:rsidRPr="00074C14">
        <w:rPr>
          <w:rFonts w:eastAsia="Times New Roman" w:cs="Times New Roman"/>
          <w:szCs w:val="24"/>
          <w:lang w:eastAsia="tr-TR"/>
        </w:rPr>
        <w:t>Ş</w:t>
      </w:r>
      <w:r w:rsidR="006650E1">
        <w:rPr>
          <w:rFonts w:eastAsia="Times New Roman" w:cs="Times New Roman"/>
          <w:szCs w:val="24"/>
          <w:lang w:eastAsia="tr-TR"/>
        </w:rPr>
        <w:t>ahin, A.</w:t>
      </w:r>
      <w:r w:rsidRPr="00074C14">
        <w:rPr>
          <w:rFonts w:eastAsia="Times New Roman" w:cs="Times New Roman"/>
          <w:szCs w:val="24"/>
          <w:lang w:eastAsia="tr-TR"/>
        </w:rPr>
        <w:t xml:space="preserve"> ve </w:t>
      </w:r>
      <w:r w:rsidR="006650E1">
        <w:rPr>
          <w:rFonts w:eastAsia="Times New Roman" w:cs="Times New Roman"/>
          <w:szCs w:val="24"/>
          <w:lang w:eastAsia="tr-TR"/>
        </w:rPr>
        <w:t xml:space="preserve">Bilgin, S. E. (2019). </w:t>
      </w:r>
      <w:r w:rsidR="00D71A6D" w:rsidRPr="00074C14">
        <w:rPr>
          <w:rFonts w:eastAsia="Times New Roman" w:cs="Times New Roman"/>
          <w:szCs w:val="24"/>
          <w:lang w:eastAsia="tr-TR"/>
        </w:rPr>
        <w:t xml:space="preserve">ENTROPİ tabanlı </w:t>
      </w:r>
      <w:r w:rsidR="00D71A6D">
        <w:rPr>
          <w:rFonts w:eastAsia="Times New Roman" w:cs="Times New Roman"/>
          <w:szCs w:val="24"/>
          <w:lang w:eastAsia="tr-TR"/>
        </w:rPr>
        <w:t>TOPSİS ve VİKOR yöntemleriyle Bİ</w:t>
      </w:r>
      <w:r w:rsidR="00D71A6D" w:rsidRPr="00074C14">
        <w:rPr>
          <w:rFonts w:eastAsia="Times New Roman" w:cs="Times New Roman"/>
          <w:szCs w:val="24"/>
          <w:lang w:eastAsia="tr-TR"/>
        </w:rPr>
        <w:t>ST-imalat işletmelerinin finansal ve borsa perfo</w:t>
      </w:r>
      <w:r w:rsidR="00D71A6D">
        <w:rPr>
          <w:rFonts w:eastAsia="Times New Roman" w:cs="Times New Roman"/>
          <w:szCs w:val="24"/>
          <w:lang w:eastAsia="tr-TR"/>
        </w:rPr>
        <w:t xml:space="preserve">rmanslarının karşılaştırılması. </w:t>
      </w:r>
      <w:r w:rsidRPr="006650E1">
        <w:rPr>
          <w:rFonts w:eastAsia="Times New Roman" w:cs="Times New Roman"/>
          <w:szCs w:val="24"/>
          <w:lang w:eastAsia="tr-TR"/>
        </w:rPr>
        <w:t>Muhasebe ve Vergi Uygulamaları Dergisi,</w:t>
      </w:r>
      <w:r w:rsidRPr="00074C14">
        <w:rPr>
          <w:rFonts w:eastAsia="Times New Roman" w:cs="Times New Roman"/>
          <w:szCs w:val="24"/>
          <w:lang w:eastAsia="tr-TR"/>
        </w:rPr>
        <w:t>12(2), 255-270.</w:t>
      </w:r>
    </w:p>
    <w:p w:rsidR="007C3D5F" w:rsidRDefault="00C035EB" w:rsidP="0080464E">
      <w:pPr>
        <w:spacing w:after="120"/>
        <w:ind w:left="709" w:hanging="709"/>
        <w:rPr>
          <w:rFonts w:eastAsia="Times New Roman" w:cs="Times New Roman"/>
          <w:szCs w:val="24"/>
          <w:lang w:eastAsia="tr-TR"/>
        </w:rPr>
      </w:pPr>
      <w:r>
        <w:rPr>
          <w:rFonts w:eastAsia="Times New Roman" w:cs="Times New Roman"/>
          <w:szCs w:val="24"/>
          <w:lang w:eastAsia="tr-TR"/>
        </w:rPr>
        <w:t xml:space="preserve">Şahin, İ. E. ve Karacan, K. B. (2019). </w:t>
      </w:r>
      <w:r w:rsidR="00F60A2C" w:rsidRPr="0056413D">
        <w:rPr>
          <w:rFonts w:eastAsia="Times New Roman" w:cs="Times New Roman"/>
          <w:szCs w:val="24"/>
          <w:lang w:eastAsia="tr-TR"/>
        </w:rPr>
        <w:t>B</w:t>
      </w:r>
      <w:r w:rsidR="0056413D" w:rsidRPr="0056413D">
        <w:rPr>
          <w:rFonts w:eastAsia="Times New Roman" w:cs="Times New Roman"/>
          <w:szCs w:val="24"/>
          <w:lang w:eastAsia="tr-TR"/>
        </w:rPr>
        <w:t>İ</w:t>
      </w:r>
      <w:r w:rsidR="00F60A2C" w:rsidRPr="0056413D">
        <w:rPr>
          <w:rFonts w:eastAsia="Times New Roman" w:cs="Times New Roman"/>
          <w:szCs w:val="24"/>
          <w:lang w:eastAsia="tr-TR"/>
        </w:rPr>
        <w:t>ST’</w:t>
      </w:r>
      <w:r w:rsidR="00D71A6D">
        <w:rPr>
          <w:rFonts w:eastAsia="Times New Roman" w:cs="Times New Roman"/>
          <w:szCs w:val="24"/>
          <w:lang w:eastAsia="tr-TR"/>
        </w:rPr>
        <w:t>DA</w:t>
      </w:r>
      <w:r w:rsidR="00250D3A" w:rsidRPr="0056413D">
        <w:rPr>
          <w:rFonts w:eastAsia="Times New Roman" w:cs="Times New Roman"/>
          <w:szCs w:val="24"/>
          <w:lang w:eastAsia="tr-TR"/>
        </w:rPr>
        <w:t xml:space="preserve"> </w:t>
      </w:r>
      <w:r w:rsidR="00A84AE1" w:rsidRPr="0056413D">
        <w:rPr>
          <w:rFonts w:eastAsia="Times New Roman" w:cs="Times New Roman"/>
          <w:szCs w:val="24"/>
          <w:lang w:eastAsia="tr-TR"/>
        </w:rPr>
        <w:t>İşlem</w:t>
      </w:r>
      <w:r w:rsidR="00A84AE1" w:rsidRPr="00074C14">
        <w:rPr>
          <w:rFonts w:eastAsia="Times New Roman" w:cs="Times New Roman"/>
          <w:szCs w:val="24"/>
          <w:lang w:eastAsia="tr-TR"/>
        </w:rPr>
        <w:t xml:space="preserve"> Gören İnşaat İşletmelerinin Çok Kriterli Karar Verme Yöntemleri </w:t>
      </w:r>
      <w:r>
        <w:rPr>
          <w:rFonts w:eastAsia="Times New Roman" w:cs="Times New Roman"/>
          <w:szCs w:val="24"/>
          <w:lang w:eastAsia="tr-TR"/>
        </w:rPr>
        <w:t>ile Finansal Performans Ölçümü.</w:t>
      </w:r>
      <w:r w:rsidR="00471F10">
        <w:rPr>
          <w:rFonts w:eastAsia="Times New Roman" w:cs="Times New Roman"/>
          <w:szCs w:val="24"/>
          <w:lang w:eastAsia="tr-TR"/>
        </w:rPr>
        <w:t xml:space="preserve"> </w:t>
      </w:r>
      <w:r w:rsidR="00A84AE1" w:rsidRPr="00C035EB">
        <w:rPr>
          <w:rFonts w:eastAsia="Times New Roman" w:cs="Times New Roman"/>
          <w:szCs w:val="24"/>
          <w:lang w:eastAsia="tr-TR"/>
        </w:rPr>
        <w:t xml:space="preserve">International </w:t>
      </w:r>
      <w:proofErr w:type="spellStart"/>
      <w:r w:rsidR="00A84AE1" w:rsidRPr="00C035EB">
        <w:rPr>
          <w:rFonts w:eastAsia="Times New Roman" w:cs="Times New Roman"/>
          <w:szCs w:val="24"/>
          <w:lang w:eastAsia="tr-TR"/>
        </w:rPr>
        <w:t>Journal</w:t>
      </w:r>
      <w:proofErr w:type="spellEnd"/>
      <w:r w:rsidR="00A84AE1" w:rsidRPr="00C035EB">
        <w:rPr>
          <w:rFonts w:eastAsia="Times New Roman" w:cs="Times New Roman"/>
          <w:szCs w:val="24"/>
          <w:lang w:eastAsia="tr-TR"/>
        </w:rPr>
        <w:t xml:space="preserve"> of </w:t>
      </w:r>
      <w:proofErr w:type="spellStart"/>
      <w:r w:rsidR="00A84AE1" w:rsidRPr="00C035EB">
        <w:rPr>
          <w:rFonts w:eastAsia="Times New Roman" w:cs="Times New Roman"/>
          <w:szCs w:val="24"/>
          <w:lang w:eastAsia="tr-TR"/>
        </w:rPr>
        <w:t>Multidisciplinary</w:t>
      </w:r>
      <w:proofErr w:type="spellEnd"/>
      <w:r w:rsidR="00A84AE1" w:rsidRPr="00C035EB">
        <w:rPr>
          <w:rFonts w:eastAsia="Times New Roman" w:cs="Times New Roman"/>
          <w:szCs w:val="24"/>
          <w:lang w:eastAsia="tr-TR"/>
        </w:rPr>
        <w:t xml:space="preserve"> </w:t>
      </w:r>
      <w:proofErr w:type="spellStart"/>
      <w:r w:rsidR="00A84AE1" w:rsidRPr="00C035EB">
        <w:rPr>
          <w:rFonts w:eastAsia="Times New Roman" w:cs="Times New Roman"/>
          <w:szCs w:val="24"/>
          <w:lang w:eastAsia="tr-TR"/>
        </w:rPr>
        <w:t>Studies</w:t>
      </w:r>
      <w:proofErr w:type="spellEnd"/>
      <w:r w:rsidR="00A84AE1" w:rsidRPr="00C035EB">
        <w:rPr>
          <w:rFonts w:eastAsia="Times New Roman" w:cs="Times New Roman"/>
          <w:szCs w:val="24"/>
          <w:lang w:eastAsia="tr-TR"/>
        </w:rPr>
        <w:t xml:space="preserve"> </w:t>
      </w:r>
      <w:proofErr w:type="spellStart"/>
      <w:r w:rsidR="00A84AE1" w:rsidRPr="00C035EB">
        <w:rPr>
          <w:rFonts w:eastAsia="Times New Roman" w:cs="Times New Roman"/>
          <w:szCs w:val="24"/>
          <w:lang w:eastAsia="tr-TR"/>
        </w:rPr>
        <w:t>and</w:t>
      </w:r>
      <w:proofErr w:type="spellEnd"/>
      <w:r w:rsidR="00A84AE1" w:rsidRPr="00C035EB">
        <w:rPr>
          <w:rFonts w:eastAsia="Times New Roman" w:cs="Times New Roman"/>
          <w:szCs w:val="24"/>
          <w:lang w:eastAsia="tr-TR"/>
        </w:rPr>
        <w:t xml:space="preserve"> </w:t>
      </w:r>
      <w:proofErr w:type="spellStart"/>
      <w:r w:rsidR="00A84AE1" w:rsidRPr="00C035EB">
        <w:rPr>
          <w:rFonts w:eastAsia="Times New Roman" w:cs="Times New Roman"/>
          <w:szCs w:val="24"/>
          <w:lang w:eastAsia="tr-TR"/>
        </w:rPr>
        <w:t>Innovative</w:t>
      </w:r>
      <w:proofErr w:type="spellEnd"/>
      <w:r w:rsidR="00A84AE1" w:rsidRPr="00C035EB">
        <w:rPr>
          <w:rFonts w:eastAsia="Times New Roman" w:cs="Times New Roman"/>
          <w:szCs w:val="24"/>
          <w:lang w:eastAsia="tr-TR"/>
        </w:rPr>
        <w:t xml:space="preserve"> Technologies,</w:t>
      </w:r>
      <w:r w:rsidR="00A84AE1" w:rsidRPr="00074C14">
        <w:rPr>
          <w:rFonts w:eastAsia="Times New Roman" w:cs="Times New Roman"/>
          <w:szCs w:val="24"/>
          <w:lang w:eastAsia="tr-TR"/>
        </w:rPr>
        <w:t>3(2), 162-172.</w:t>
      </w:r>
    </w:p>
    <w:p w:rsidR="007C3D5F" w:rsidRDefault="00C035EB" w:rsidP="00C035EB">
      <w:pPr>
        <w:spacing w:after="120"/>
        <w:ind w:left="709" w:hanging="709"/>
        <w:rPr>
          <w:rFonts w:eastAsia="Times New Roman" w:cs="Times New Roman"/>
          <w:szCs w:val="24"/>
          <w:lang w:eastAsia="tr-TR"/>
        </w:rPr>
      </w:pPr>
      <w:r>
        <w:rPr>
          <w:rFonts w:eastAsia="Times New Roman" w:cs="Times New Roman"/>
          <w:szCs w:val="24"/>
          <w:lang w:eastAsia="tr-TR"/>
        </w:rPr>
        <w:t>Şenay, Aydemir, B. (2014).</w:t>
      </w:r>
      <w:r w:rsidR="00A84AE1">
        <w:rPr>
          <w:rFonts w:eastAsia="Times New Roman" w:cs="Times New Roman"/>
          <w:szCs w:val="24"/>
          <w:lang w:eastAsia="tr-TR"/>
        </w:rPr>
        <w:t xml:space="preserve"> Türkiye Gıda Biliminde ve Gıda</w:t>
      </w:r>
      <w:r>
        <w:rPr>
          <w:rFonts w:eastAsia="Times New Roman" w:cs="Times New Roman"/>
          <w:szCs w:val="24"/>
          <w:lang w:eastAsia="tr-TR"/>
        </w:rPr>
        <w:t xml:space="preserve"> Sektöründe Bilgi Erişim Süreci. (Yüksek Lisans Tezi).</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Ankara Üniversitesi, Ankara.</w:t>
      </w:r>
      <w:proofErr w:type="gramEnd"/>
    </w:p>
    <w:p w:rsidR="007C3D5F" w:rsidRDefault="00C035EB" w:rsidP="0080464E">
      <w:pPr>
        <w:spacing w:after="120"/>
        <w:ind w:left="709" w:hanging="709"/>
        <w:rPr>
          <w:rFonts w:eastAsia="Times New Roman" w:cs="Times New Roman"/>
          <w:szCs w:val="24"/>
          <w:lang w:eastAsia="tr-TR"/>
        </w:rPr>
      </w:pPr>
      <w:proofErr w:type="spellStart"/>
      <w:r>
        <w:rPr>
          <w:rFonts w:eastAsia="Times New Roman" w:cs="Times New Roman"/>
          <w:szCs w:val="24"/>
          <w:lang w:eastAsia="tr-TR"/>
        </w:rPr>
        <w:t>Şit</w:t>
      </w:r>
      <w:proofErr w:type="spellEnd"/>
      <w:r>
        <w:rPr>
          <w:rFonts w:eastAsia="Times New Roman" w:cs="Times New Roman"/>
          <w:szCs w:val="24"/>
          <w:lang w:eastAsia="tr-TR"/>
        </w:rPr>
        <w:t>. A</w:t>
      </w:r>
      <w:proofErr w:type="gramStart"/>
      <w:r>
        <w:rPr>
          <w:rFonts w:eastAsia="Times New Roman" w:cs="Times New Roman"/>
          <w:szCs w:val="24"/>
          <w:lang w:eastAsia="tr-TR"/>
        </w:rPr>
        <w:t>.,</w:t>
      </w:r>
      <w:proofErr w:type="gramEnd"/>
      <w:r>
        <w:rPr>
          <w:rFonts w:eastAsia="Times New Roman" w:cs="Times New Roman"/>
          <w:szCs w:val="24"/>
          <w:lang w:eastAsia="tr-TR"/>
        </w:rPr>
        <w:t xml:space="preserve"> Ekşi, H. İ. ve </w:t>
      </w:r>
      <w:proofErr w:type="spellStart"/>
      <w:r>
        <w:rPr>
          <w:rFonts w:eastAsia="Times New Roman" w:cs="Times New Roman"/>
          <w:szCs w:val="24"/>
          <w:lang w:eastAsia="tr-TR"/>
        </w:rPr>
        <w:t>Hacıevliyagil</w:t>
      </w:r>
      <w:proofErr w:type="spellEnd"/>
      <w:r>
        <w:rPr>
          <w:rFonts w:eastAsia="Times New Roman" w:cs="Times New Roman"/>
          <w:szCs w:val="24"/>
          <w:lang w:eastAsia="tr-TR"/>
        </w:rPr>
        <w:t xml:space="preserve">, N. (2017). </w:t>
      </w:r>
      <w:r w:rsidR="00F60A2C">
        <w:rPr>
          <w:rFonts w:eastAsia="Times New Roman" w:cs="Times New Roman"/>
          <w:szCs w:val="24"/>
          <w:lang w:eastAsia="tr-TR"/>
        </w:rPr>
        <w:t xml:space="preserve">BIST’ DA </w:t>
      </w:r>
      <w:r w:rsidR="00D71A6D">
        <w:rPr>
          <w:rFonts w:eastAsia="Times New Roman" w:cs="Times New Roman"/>
          <w:szCs w:val="24"/>
          <w:lang w:eastAsia="tr-TR"/>
        </w:rPr>
        <w:t>ana metal sanayi endeksinde faaliyet gösteren işletmelerin finansal performans ölçümü:</w:t>
      </w:r>
      <w:r>
        <w:rPr>
          <w:rFonts w:eastAsia="Times New Roman" w:cs="Times New Roman"/>
          <w:szCs w:val="24"/>
          <w:lang w:eastAsia="tr-TR"/>
        </w:rPr>
        <w:t xml:space="preserve"> 2011 -2015 Dönemi.</w:t>
      </w:r>
      <w:r w:rsidR="00471F10">
        <w:rPr>
          <w:rFonts w:eastAsia="Times New Roman" w:cs="Times New Roman"/>
          <w:szCs w:val="24"/>
          <w:lang w:eastAsia="tr-TR"/>
        </w:rPr>
        <w:t xml:space="preserve"> </w:t>
      </w:r>
      <w:r w:rsidR="00A84AE1" w:rsidRPr="00C035EB">
        <w:rPr>
          <w:rFonts w:eastAsia="Times New Roman" w:cs="Times New Roman"/>
          <w:szCs w:val="24"/>
          <w:lang w:eastAsia="tr-TR"/>
        </w:rPr>
        <w:t xml:space="preserve">Süleyman Demirel Üniversitesi </w:t>
      </w:r>
      <w:proofErr w:type="spellStart"/>
      <w:r w:rsidR="00A84AE1" w:rsidRPr="00C035EB">
        <w:rPr>
          <w:rFonts w:eastAsia="Times New Roman" w:cs="Times New Roman"/>
          <w:szCs w:val="24"/>
          <w:lang w:eastAsia="tr-TR"/>
        </w:rPr>
        <w:t>Vizyoner</w:t>
      </w:r>
      <w:proofErr w:type="spellEnd"/>
      <w:r w:rsidR="00A84AE1" w:rsidRPr="00C035EB">
        <w:rPr>
          <w:rFonts w:eastAsia="Times New Roman" w:cs="Times New Roman"/>
          <w:szCs w:val="24"/>
          <w:lang w:eastAsia="tr-TR"/>
        </w:rPr>
        <w:t xml:space="preserve"> Dergisi,</w:t>
      </w:r>
      <w:r w:rsidR="00A84AE1" w:rsidRPr="00917D2A">
        <w:rPr>
          <w:rFonts w:eastAsia="Times New Roman" w:cs="Times New Roman"/>
          <w:szCs w:val="24"/>
          <w:lang w:eastAsia="tr-TR"/>
        </w:rPr>
        <w:t>8(17), 83-91.</w:t>
      </w:r>
    </w:p>
    <w:p w:rsidR="007C3D5F" w:rsidRDefault="00C035EB" w:rsidP="0080464E">
      <w:pPr>
        <w:spacing w:after="120"/>
        <w:ind w:left="709" w:hanging="709"/>
        <w:rPr>
          <w:rFonts w:eastAsia="Times New Roman" w:cs="Times New Roman"/>
          <w:szCs w:val="24"/>
          <w:lang w:eastAsia="tr-TR"/>
        </w:rPr>
      </w:pPr>
      <w:r>
        <w:rPr>
          <w:rFonts w:eastAsia="Times New Roman" w:cs="Times New Roman"/>
          <w:szCs w:val="24"/>
          <w:lang w:eastAsia="tr-TR"/>
        </w:rPr>
        <w:t>Tayyar, N</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Akcanlı</w:t>
      </w:r>
      <w:proofErr w:type="spellEnd"/>
      <w:r>
        <w:rPr>
          <w:rFonts w:eastAsia="Times New Roman" w:cs="Times New Roman"/>
          <w:szCs w:val="24"/>
          <w:lang w:eastAsia="tr-TR"/>
        </w:rPr>
        <w:t xml:space="preserve">, F., Genç, E. ve Erdem I. (2014). </w:t>
      </w:r>
      <w:r w:rsidR="00F60A2C">
        <w:rPr>
          <w:rFonts w:eastAsia="Times New Roman" w:cs="Times New Roman"/>
          <w:szCs w:val="24"/>
          <w:lang w:eastAsia="tr-TR"/>
        </w:rPr>
        <w:t xml:space="preserve">BIST’A </w:t>
      </w:r>
      <w:r w:rsidR="00D71A6D" w:rsidRPr="00074C14">
        <w:rPr>
          <w:rFonts w:eastAsia="Times New Roman" w:cs="Times New Roman"/>
          <w:szCs w:val="24"/>
          <w:lang w:eastAsia="tr-TR"/>
        </w:rPr>
        <w:t>kayıtlı bilişim ve teknoloji alanında faaliyet göst</w:t>
      </w:r>
      <w:r w:rsidR="00D71A6D">
        <w:rPr>
          <w:rFonts w:eastAsia="Times New Roman" w:cs="Times New Roman"/>
          <w:szCs w:val="24"/>
          <w:lang w:eastAsia="tr-TR"/>
        </w:rPr>
        <w:t>eren işletmelerin finansal perfor</w:t>
      </w:r>
      <w:r w:rsidR="00D71A6D" w:rsidRPr="00074C14">
        <w:rPr>
          <w:rFonts w:eastAsia="Times New Roman" w:cs="Times New Roman"/>
          <w:szCs w:val="24"/>
          <w:lang w:eastAsia="tr-TR"/>
        </w:rPr>
        <w:t xml:space="preserve">manslarının analitik hiyerarşi </w:t>
      </w:r>
      <w:proofErr w:type="gramStart"/>
      <w:r w:rsidR="00D71A6D" w:rsidRPr="00074C14">
        <w:rPr>
          <w:rFonts w:eastAsia="Times New Roman" w:cs="Times New Roman"/>
          <w:szCs w:val="24"/>
          <w:lang w:eastAsia="tr-TR"/>
        </w:rPr>
        <w:t>prosesi</w:t>
      </w:r>
      <w:proofErr w:type="gramEnd"/>
      <w:r w:rsidR="00D71A6D" w:rsidRPr="00074C14">
        <w:rPr>
          <w:rFonts w:eastAsia="Times New Roman" w:cs="Times New Roman"/>
          <w:szCs w:val="24"/>
          <w:lang w:eastAsia="tr-TR"/>
        </w:rPr>
        <w:t xml:space="preserve"> (AHP) ve gri ilişkisel analiz (GİA</w:t>
      </w:r>
      <w:r w:rsidR="00D71A6D">
        <w:rPr>
          <w:rFonts w:eastAsia="Times New Roman" w:cs="Times New Roman"/>
          <w:szCs w:val="24"/>
          <w:lang w:eastAsia="tr-TR"/>
        </w:rPr>
        <w:t>) yöntemiyle değerlendirilmesi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C035EB">
        <w:rPr>
          <w:rFonts w:eastAsia="Times New Roman" w:cs="Times New Roman"/>
          <w:szCs w:val="24"/>
          <w:lang w:eastAsia="tr-TR"/>
        </w:rPr>
        <w:t>Muhasebe ve Finansman Dergisi,</w:t>
      </w:r>
      <w:r w:rsidR="00F60A2C">
        <w:rPr>
          <w:rFonts w:eastAsia="Times New Roman" w:cs="Times New Roman"/>
          <w:szCs w:val="24"/>
          <w:lang w:eastAsia="tr-TR"/>
        </w:rPr>
        <w:t>19-40.</w:t>
      </w:r>
    </w:p>
    <w:p w:rsidR="007C3D5F" w:rsidRDefault="00A84AE1" w:rsidP="0080464E">
      <w:pPr>
        <w:spacing w:after="120"/>
        <w:ind w:left="709" w:hanging="709"/>
        <w:rPr>
          <w:rFonts w:eastAsia="Times New Roman" w:cs="Times New Roman"/>
          <w:szCs w:val="24"/>
          <w:lang w:eastAsia="tr-TR"/>
        </w:rPr>
      </w:pPr>
      <w:proofErr w:type="spellStart"/>
      <w:r>
        <w:rPr>
          <w:rFonts w:eastAsia="Times New Roman" w:cs="Times New Roman"/>
          <w:szCs w:val="24"/>
          <w:lang w:eastAsia="tr-TR"/>
        </w:rPr>
        <w:lastRenderedPageBreak/>
        <w:t>T</w:t>
      </w:r>
      <w:r w:rsidR="00C035EB">
        <w:rPr>
          <w:rFonts w:eastAsia="Times New Roman" w:cs="Times New Roman"/>
          <w:szCs w:val="24"/>
          <w:lang w:eastAsia="tr-TR"/>
        </w:rPr>
        <w:t>ezergil</w:t>
      </w:r>
      <w:proofErr w:type="spellEnd"/>
      <w:r w:rsidR="00C035EB">
        <w:rPr>
          <w:rFonts w:eastAsia="Times New Roman" w:cs="Times New Roman"/>
          <w:szCs w:val="24"/>
          <w:lang w:eastAsia="tr-TR"/>
        </w:rPr>
        <w:t xml:space="preserve">, S. A. (2016). </w:t>
      </w:r>
      <w:r w:rsidR="00D71A6D">
        <w:rPr>
          <w:rFonts w:eastAsia="Times New Roman" w:cs="Times New Roman"/>
          <w:szCs w:val="24"/>
          <w:lang w:eastAsia="tr-TR"/>
        </w:rPr>
        <w:t>VİKOR</w:t>
      </w:r>
      <w:r>
        <w:rPr>
          <w:rFonts w:eastAsia="Times New Roman" w:cs="Times New Roman"/>
          <w:szCs w:val="24"/>
          <w:lang w:eastAsia="tr-TR"/>
        </w:rPr>
        <w:t xml:space="preserve"> </w:t>
      </w:r>
      <w:r w:rsidR="00D71A6D">
        <w:rPr>
          <w:rFonts w:eastAsia="Times New Roman" w:cs="Times New Roman"/>
          <w:szCs w:val="24"/>
          <w:lang w:eastAsia="tr-TR"/>
        </w:rPr>
        <w:t>yöntemi ile Türk bankacılık sektörünün performans analizi.</w:t>
      </w:r>
      <w:r w:rsidR="00C035EB">
        <w:rPr>
          <w:rFonts w:eastAsia="Times New Roman" w:cs="Times New Roman"/>
          <w:szCs w:val="24"/>
          <w:lang w:eastAsia="tr-TR"/>
        </w:rPr>
        <w:t xml:space="preserve"> </w:t>
      </w:r>
      <w:r w:rsidRPr="00C035EB">
        <w:rPr>
          <w:rFonts w:eastAsia="Times New Roman" w:cs="Times New Roman"/>
          <w:szCs w:val="24"/>
          <w:lang w:eastAsia="tr-TR"/>
        </w:rPr>
        <w:t>Marmara Üniversitesi İktisadi ve İdari Bilimler Dergisi,</w:t>
      </w:r>
      <w:r>
        <w:rPr>
          <w:rFonts w:eastAsia="Times New Roman" w:cs="Times New Roman"/>
          <w:szCs w:val="24"/>
          <w:lang w:eastAsia="tr-TR"/>
        </w:rPr>
        <w:t>38(1), 357-373.</w:t>
      </w:r>
    </w:p>
    <w:p w:rsidR="007C3D5F" w:rsidRDefault="00C035EB" w:rsidP="0080464E">
      <w:pPr>
        <w:spacing w:after="120"/>
        <w:ind w:left="709" w:hanging="709"/>
        <w:rPr>
          <w:rFonts w:eastAsia="Times New Roman" w:cs="Times New Roman"/>
          <w:b/>
          <w:szCs w:val="24"/>
          <w:lang w:eastAsia="tr-TR"/>
        </w:rPr>
      </w:pPr>
      <w:r>
        <w:rPr>
          <w:rFonts w:eastAsia="Times New Roman" w:cs="Times New Roman"/>
          <w:szCs w:val="24"/>
          <w:lang w:eastAsia="tr-TR"/>
        </w:rPr>
        <w:t>Topak, M. S. (2010).</w:t>
      </w:r>
      <w:r w:rsidR="00A84AE1" w:rsidRPr="00C035EB">
        <w:rPr>
          <w:rFonts w:eastAsia="Times New Roman" w:cs="Times New Roman"/>
          <w:szCs w:val="24"/>
          <w:lang w:eastAsia="tr-TR"/>
        </w:rPr>
        <w:t>Finansal Analiz, İstanbul Üniversitesi Açık ve Uzaktan Eğitim Fakültesi, İstanbul.</w:t>
      </w:r>
    </w:p>
    <w:p w:rsidR="007C3D5F" w:rsidRDefault="00C035EB" w:rsidP="0080464E">
      <w:pPr>
        <w:spacing w:after="120"/>
        <w:ind w:left="709" w:hanging="709"/>
        <w:rPr>
          <w:rFonts w:eastAsia="Times New Roman" w:cs="Times New Roman"/>
          <w:szCs w:val="24"/>
          <w:lang w:eastAsia="tr-TR"/>
        </w:rPr>
      </w:pPr>
      <w:r>
        <w:rPr>
          <w:rFonts w:eastAsia="Times New Roman" w:cs="Times New Roman"/>
          <w:szCs w:val="24"/>
          <w:lang w:eastAsia="tr-TR"/>
        </w:rPr>
        <w:t>Turan, H. N. (2013).</w:t>
      </w:r>
      <w:r w:rsidR="00A84AE1">
        <w:rPr>
          <w:rFonts w:eastAsia="Times New Roman" w:cs="Times New Roman"/>
          <w:szCs w:val="24"/>
          <w:lang w:eastAsia="tr-TR"/>
        </w:rPr>
        <w:t xml:space="preserve"> </w:t>
      </w:r>
      <w:proofErr w:type="gramStart"/>
      <w:r w:rsidR="00A84AE1">
        <w:rPr>
          <w:rFonts w:eastAsia="Times New Roman" w:cs="Times New Roman"/>
          <w:szCs w:val="24"/>
          <w:lang w:eastAsia="tr-TR"/>
        </w:rPr>
        <w:t>Türkiye’de Gıda Sektöründe Uluslararası Sermayenin Rolü</w:t>
      </w:r>
      <w:r>
        <w:rPr>
          <w:rFonts w:eastAsia="Times New Roman" w:cs="Times New Roman"/>
          <w:szCs w:val="24"/>
          <w:lang w:eastAsia="tr-TR"/>
        </w:rPr>
        <w:t xml:space="preserve">. </w:t>
      </w:r>
      <w:proofErr w:type="gramEnd"/>
      <w:r>
        <w:rPr>
          <w:rFonts w:eastAsia="Times New Roman" w:cs="Times New Roman"/>
          <w:szCs w:val="24"/>
          <w:lang w:eastAsia="tr-TR"/>
        </w:rPr>
        <w:t xml:space="preserve">(Yüksek Lisans Tezi). </w:t>
      </w:r>
      <w:proofErr w:type="gramStart"/>
      <w:r w:rsidR="00A84AE1">
        <w:rPr>
          <w:rFonts w:eastAsia="Times New Roman" w:cs="Times New Roman"/>
          <w:szCs w:val="24"/>
          <w:lang w:eastAsia="tr-TR"/>
        </w:rPr>
        <w:t>Marmara Üniversitesi, İstanbul.</w:t>
      </w:r>
      <w:proofErr w:type="gramEnd"/>
    </w:p>
    <w:p w:rsidR="007C3D5F" w:rsidRPr="00074C14" w:rsidRDefault="00C035EB" w:rsidP="00945F49">
      <w:pPr>
        <w:tabs>
          <w:tab w:val="left" w:pos="1909"/>
        </w:tabs>
        <w:spacing w:after="120"/>
        <w:ind w:left="709" w:hanging="709"/>
        <w:rPr>
          <w:rFonts w:eastAsia="Times New Roman" w:cs="Times New Roman"/>
          <w:szCs w:val="24"/>
          <w:lang w:eastAsia="tr-TR"/>
        </w:rPr>
      </w:pPr>
      <w:proofErr w:type="spellStart"/>
      <w:r>
        <w:rPr>
          <w:rFonts w:eastAsia="Times New Roman" w:cs="Times New Roman"/>
          <w:szCs w:val="24"/>
          <w:lang w:eastAsia="tr-TR"/>
        </w:rPr>
        <w:t>Tüdeş</w:t>
      </w:r>
      <w:proofErr w:type="spellEnd"/>
      <w:r>
        <w:rPr>
          <w:rFonts w:eastAsia="Times New Roman" w:cs="Times New Roman"/>
          <w:szCs w:val="24"/>
          <w:lang w:eastAsia="tr-TR"/>
        </w:rPr>
        <w:t>, T. (2018).</w:t>
      </w:r>
      <w:r w:rsidR="00A84AE1" w:rsidRPr="00074C14">
        <w:rPr>
          <w:rFonts w:eastAsia="Times New Roman" w:cs="Times New Roman"/>
          <w:szCs w:val="24"/>
          <w:lang w:eastAsia="tr-TR"/>
        </w:rPr>
        <w:t>Finansal Performans Analizi: B</w:t>
      </w:r>
      <w:r w:rsidR="00F60A2C">
        <w:rPr>
          <w:rFonts w:eastAsia="Times New Roman" w:cs="Times New Roman"/>
          <w:szCs w:val="24"/>
          <w:lang w:eastAsia="tr-TR"/>
        </w:rPr>
        <w:t>IST’DA</w:t>
      </w:r>
      <w:r w:rsidR="00A84AE1" w:rsidRPr="00074C14">
        <w:rPr>
          <w:rFonts w:eastAsia="Times New Roman" w:cs="Times New Roman"/>
          <w:szCs w:val="24"/>
          <w:lang w:eastAsia="tr-TR"/>
        </w:rPr>
        <w:t xml:space="preserve"> İşlem Gören İmalat Sanayi</w:t>
      </w:r>
      <w:r>
        <w:rPr>
          <w:rFonts w:eastAsia="Times New Roman" w:cs="Times New Roman"/>
          <w:szCs w:val="24"/>
          <w:lang w:eastAsia="tr-TR"/>
        </w:rPr>
        <w:t xml:space="preserve"> Sektörü Üzerine Bir Araştırma. (Yüksek lisans tezi). </w:t>
      </w:r>
      <w:r w:rsidR="00A84AE1">
        <w:rPr>
          <w:rFonts w:eastAsia="Times New Roman" w:cs="Times New Roman"/>
          <w:szCs w:val="24"/>
          <w:lang w:eastAsia="tr-TR"/>
        </w:rPr>
        <w:t xml:space="preserve"> Çağ Üniversitesi, </w:t>
      </w:r>
      <w:r w:rsidR="00A84AE1" w:rsidRPr="00074C14">
        <w:rPr>
          <w:rFonts w:eastAsia="Times New Roman" w:cs="Times New Roman"/>
          <w:szCs w:val="24"/>
          <w:lang w:eastAsia="tr-TR"/>
        </w:rPr>
        <w:t>Mersin.</w:t>
      </w:r>
    </w:p>
    <w:p w:rsidR="007C3D5F" w:rsidRPr="00074C14" w:rsidRDefault="00C035EB" w:rsidP="00945F49">
      <w:pPr>
        <w:tabs>
          <w:tab w:val="left" w:pos="1909"/>
        </w:tabs>
        <w:spacing w:after="120"/>
        <w:ind w:left="709" w:hanging="709"/>
        <w:rPr>
          <w:rFonts w:eastAsia="Times New Roman" w:cs="Times New Roman"/>
          <w:szCs w:val="24"/>
          <w:lang w:eastAsia="tr-TR"/>
        </w:rPr>
      </w:pPr>
      <w:r>
        <w:rPr>
          <w:rFonts w:eastAsia="Times New Roman" w:cs="Times New Roman"/>
          <w:szCs w:val="24"/>
          <w:lang w:eastAsia="tr-TR"/>
        </w:rPr>
        <w:t>Uçkun, N.</w:t>
      </w:r>
      <w:r w:rsidR="00A84AE1" w:rsidRPr="00074C14">
        <w:rPr>
          <w:rFonts w:eastAsia="Times New Roman" w:cs="Times New Roman"/>
          <w:szCs w:val="24"/>
          <w:lang w:eastAsia="tr-TR"/>
        </w:rPr>
        <w:t xml:space="preserve"> ve </w:t>
      </w:r>
      <w:proofErr w:type="spellStart"/>
      <w:r>
        <w:rPr>
          <w:rFonts w:eastAsia="Times New Roman" w:cs="Times New Roman"/>
          <w:szCs w:val="24"/>
          <w:lang w:eastAsia="tr-TR"/>
        </w:rPr>
        <w:t>Girginer</w:t>
      </w:r>
      <w:proofErr w:type="spellEnd"/>
      <w:r>
        <w:rPr>
          <w:rFonts w:eastAsia="Times New Roman" w:cs="Times New Roman"/>
          <w:szCs w:val="24"/>
          <w:lang w:eastAsia="tr-TR"/>
        </w:rPr>
        <w:t xml:space="preserve">, N. (2011). </w:t>
      </w:r>
      <w:r w:rsidR="00F60A2C">
        <w:rPr>
          <w:rFonts w:eastAsia="Times New Roman" w:cs="Times New Roman"/>
          <w:szCs w:val="24"/>
          <w:lang w:eastAsia="tr-TR"/>
        </w:rPr>
        <w:t xml:space="preserve">Türkiye’deki </w:t>
      </w:r>
      <w:r w:rsidR="00D71A6D">
        <w:rPr>
          <w:rFonts w:eastAsia="Times New Roman" w:cs="Times New Roman"/>
          <w:szCs w:val="24"/>
          <w:lang w:eastAsia="tr-TR"/>
        </w:rPr>
        <w:t>kam</w:t>
      </w:r>
      <w:r w:rsidR="00D71A6D" w:rsidRPr="00074C14">
        <w:rPr>
          <w:rFonts w:eastAsia="Times New Roman" w:cs="Times New Roman"/>
          <w:szCs w:val="24"/>
          <w:lang w:eastAsia="tr-TR"/>
        </w:rPr>
        <w:t>u</w:t>
      </w:r>
      <w:r w:rsidR="00D71A6D">
        <w:rPr>
          <w:rFonts w:eastAsia="Times New Roman" w:cs="Times New Roman"/>
          <w:szCs w:val="24"/>
          <w:lang w:eastAsia="tr-TR"/>
        </w:rPr>
        <w:t xml:space="preserve"> ve özel bankaların performa</w:t>
      </w:r>
      <w:r w:rsidR="00D71A6D" w:rsidRPr="00074C14">
        <w:rPr>
          <w:rFonts w:eastAsia="Times New Roman" w:cs="Times New Roman"/>
          <w:szCs w:val="24"/>
          <w:lang w:eastAsia="tr-TR"/>
        </w:rPr>
        <w:t>nslarının gri</w:t>
      </w:r>
      <w:r w:rsidR="00D71A6D">
        <w:rPr>
          <w:rFonts w:eastAsia="Times New Roman" w:cs="Times New Roman"/>
          <w:szCs w:val="24"/>
          <w:lang w:eastAsia="tr-TR"/>
        </w:rPr>
        <w:t xml:space="preserve"> ilişki analizi ile incelenmesi</w:t>
      </w:r>
      <w:r>
        <w:rPr>
          <w:rFonts w:eastAsia="Times New Roman" w:cs="Times New Roman"/>
          <w:szCs w:val="24"/>
          <w:lang w:eastAsia="tr-TR"/>
        </w:rPr>
        <w:t>.</w:t>
      </w:r>
      <w:r w:rsidR="00471F10">
        <w:rPr>
          <w:rFonts w:eastAsia="Times New Roman" w:cs="Times New Roman"/>
          <w:szCs w:val="24"/>
          <w:lang w:eastAsia="tr-TR"/>
        </w:rPr>
        <w:t xml:space="preserve"> </w:t>
      </w:r>
      <w:r w:rsidR="00A84AE1" w:rsidRPr="00C035EB">
        <w:rPr>
          <w:rFonts w:eastAsia="Times New Roman" w:cs="Times New Roman"/>
          <w:szCs w:val="24"/>
          <w:lang w:eastAsia="tr-TR"/>
        </w:rPr>
        <w:t>Akdeniz İ.İ.B.F. Dergisi,</w:t>
      </w:r>
      <w:r w:rsidR="00A84AE1" w:rsidRPr="00074C14">
        <w:rPr>
          <w:rFonts w:eastAsia="Times New Roman" w:cs="Times New Roman"/>
          <w:szCs w:val="24"/>
          <w:lang w:eastAsia="tr-TR"/>
        </w:rPr>
        <w:t>21, 46-66.</w:t>
      </w:r>
    </w:p>
    <w:p w:rsidR="007C3D5F" w:rsidRDefault="00C508C8" w:rsidP="0080464E">
      <w:pPr>
        <w:spacing w:after="120"/>
        <w:ind w:left="709" w:hanging="709"/>
        <w:rPr>
          <w:rFonts w:eastAsia="Times New Roman" w:cs="Times New Roman"/>
          <w:szCs w:val="24"/>
          <w:lang w:eastAsia="tr-TR"/>
        </w:rPr>
      </w:pPr>
      <w:r>
        <w:rPr>
          <w:rFonts w:eastAsia="Times New Roman" w:cs="Times New Roman"/>
          <w:szCs w:val="24"/>
          <w:lang w:eastAsia="tr-TR"/>
        </w:rPr>
        <w:t xml:space="preserve">Ural, M. </w:t>
      </w:r>
      <w:proofErr w:type="spellStart"/>
      <w:r>
        <w:rPr>
          <w:rFonts w:eastAsia="Times New Roman" w:cs="Times New Roman"/>
          <w:szCs w:val="24"/>
          <w:lang w:eastAsia="tr-TR"/>
        </w:rPr>
        <w:t>Demireli</w:t>
      </w:r>
      <w:proofErr w:type="spellEnd"/>
      <w:r>
        <w:rPr>
          <w:rFonts w:eastAsia="Times New Roman" w:cs="Times New Roman"/>
          <w:szCs w:val="24"/>
          <w:lang w:eastAsia="tr-TR"/>
        </w:rPr>
        <w:t xml:space="preserve">, E. ve Güler Ö. S. (2017). </w:t>
      </w:r>
      <w:r w:rsidR="00A84AE1">
        <w:rPr>
          <w:rFonts w:eastAsia="Times New Roman" w:cs="Times New Roman"/>
          <w:szCs w:val="24"/>
          <w:lang w:eastAsia="tr-TR"/>
        </w:rPr>
        <w:t xml:space="preserve">Kamu </w:t>
      </w:r>
      <w:r w:rsidR="00D71A6D">
        <w:rPr>
          <w:rFonts w:eastAsia="Times New Roman" w:cs="Times New Roman"/>
          <w:szCs w:val="24"/>
          <w:lang w:eastAsia="tr-TR"/>
        </w:rPr>
        <w:t xml:space="preserve">bankalarında performans analizi: ENTROPİ ve WASPAS yöntemleri ile bir uygulama. </w:t>
      </w:r>
      <w:r w:rsidR="00A84AE1" w:rsidRPr="00C508C8">
        <w:rPr>
          <w:rFonts w:eastAsia="Times New Roman" w:cs="Times New Roman"/>
          <w:szCs w:val="24"/>
          <w:lang w:eastAsia="tr-TR"/>
        </w:rPr>
        <w:t>Sosyal Bilimler Enstitüsü Dergisi,</w:t>
      </w:r>
      <w:r w:rsidR="00A84AE1">
        <w:rPr>
          <w:rFonts w:eastAsia="Times New Roman" w:cs="Times New Roman"/>
          <w:szCs w:val="24"/>
          <w:lang w:eastAsia="tr-TR"/>
        </w:rPr>
        <w:t>(31), 130-141.</w:t>
      </w:r>
    </w:p>
    <w:p w:rsidR="007C3D5F" w:rsidRDefault="00C508C8" w:rsidP="0080464E">
      <w:pPr>
        <w:spacing w:after="120"/>
        <w:ind w:left="709" w:hanging="709"/>
        <w:rPr>
          <w:rFonts w:eastAsia="Times New Roman" w:cs="Times New Roman"/>
          <w:szCs w:val="24"/>
          <w:lang w:eastAsia="tr-TR"/>
        </w:rPr>
      </w:pPr>
      <w:proofErr w:type="spellStart"/>
      <w:r>
        <w:rPr>
          <w:rFonts w:eastAsia="Times New Roman" w:cs="Times New Roman"/>
          <w:szCs w:val="24"/>
          <w:lang w:eastAsia="tr-TR"/>
        </w:rPr>
        <w:t>Wang</w:t>
      </w:r>
      <w:proofErr w:type="spellEnd"/>
      <w:r>
        <w:rPr>
          <w:rFonts w:eastAsia="Times New Roman" w:cs="Times New Roman"/>
          <w:szCs w:val="24"/>
          <w:lang w:eastAsia="tr-TR"/>
        </w:rPr>
        <w:t>, Z.X</w:t>
      </w:r>
      <w:proofErr w:type="gramStart"/>
      <w:r>
        <w:rPr>
          <w:rFonts w:eastAsia="Times New Roman" w:cs="Times New Roman"/>
          <w:szCs w:val="24"/>
          <w:lang w:eastAsia="tr-TR"/>
        </w:rPr>
        <w:t>.,</w:t>
      </w:r>
      <w:proofErr w:type="gramEnd"/>
      <w:r>
        <w:rPr>
          <w:rFonts w:eastAsia="Times New Roman" w:cs="Times New Roman"/>
          <w:szCs w:val="24"/>
          <w:lang w:eastAsia="tr-TR"/>
        </w:rPr>
        <w:t xml:space="preserve"> </w:t>
      </w:r>
      <w:proofErr w:type="spellStart"/>
      <w:r>
        <w:rPr>
          <w:rFonts w:eastAsia="Times New Roman" w:cs="Times New Roman"/>
          <w:szCs w:val="24"/>
          <w:lang w:eastAsia="tr-TR"/>
        </w:rPr>
        <w:t>Li</w:t>
      </w:r>
      <w:proofErr w:type="spellEnd"/>
      <w:r>
        <w:rPr>
          <w:rFonts w:eastAsia="Times New Roman" w:cs="Times New Roman"/>
          <w:szCs w:val="24"/>
          <w:lang w:eastAsia="tr-TR"/>
        </w:rPr>
        <w:t xml:space="preserve">, D. ve </w:t>
      </w:r>
      <w:proofErr w:type="spellStart"/>
      <w:r>
        <w:rPr>
          <w:rFonts w:eastAsia="Times New Roman" w:cs="Times New Roman"/>
          <w:szCs w:val="24"/>
          <w:lang w:eastAsia="tr-TR"/>
        </w:rPr>
        <w:t>Zheng</w:t>
      </w:r>
      <w:proofErr w:type="spellEnd"/>
      <w:r>
        <w:rPr>
          <w:rFonts w:eastAsia="Times New Roman" w:cs="Times New Roman"/>
          <w:szCs w:val="24"/>
          <w:lang w:eastAsia="tr-TR"/>
        </w:rPr>
        <w:t xml:space="preserve">, H. H. (2018). </w:t>
      </w:r>
      <w:proofErr w:type="spellStart"/>
      <w:r w:rsidR="00A84AE1" w:rsidRPr="00074C14">
        <w:rPr>
          <w:rFonts w:eastAsia="Times New Roman" w:cs="Times New Roman"/>
          <w:szCs w:val="24"/>
          <w:lang w:eastAsia="tr-TR"/>
        </w:rPr>
        <w:t>The</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External</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Performance</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Appraisal</w:t>
      </w:r>
      <w:proofErr w:type="spellEnd"/>
      <w:r w:rsidR="00A84AE1" w:rsidRPr="00074C14">
        <w:rPr>
          <w:rFonts w:eastAsia="Times New Roman" w:cs="Times New Roman"/>
          <w:szCs w:val="24"/>
          <w:lang w:eastAsia="tr-TR"/>
        </w:rPr>
        <w:t xml:space="preserve"> of </w:t>
      </w:r>
      <w:proofErr w:type="spellStart"/>
      <w:r w:rsidR="00A84AE1" w:rsidRPr="00074C14">
        <w:rPr>
          <w:rFonts w:eastAsia="Times New Roman" w:cs="Times New Roman"/>
          <w:szCs w:val="24"/>
          <w:lang w:eastAsia="tr-TR"/>
        </w:rPr>
        <w:t>China</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Energy</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Regul</w:t>
      </w:r>
      <w:r w:rsidR="00F60A2C">
        <w:rPr>
          <w:rFonts w:eastAsia="Times New Roman" w:cs="Times New Roman"/>
          <w:szCs w:val="24"/>
          <w:lang w:eastAsia="tr-TR"/>
        </w:rPr>
        <w:t>ation</w:t>
      </w:r>
      <w:proofErr w:type="spellEnd"/>
      <w:r w:rsidR="00F60A2C">
        <w:rPr>
          <w:rFonts w:eastAsia="Times New Roman" w:cs="Times New Roman"/>
          <w:szCs w:val="24"/>
          <w:lang w:eastAsia="tr-TR"/>
        </w:rPr>
        <w:t xml:space="preserve">: An </w:t>
      </w:r>
      <w:proofErr w:type="spellStart"/>
      <w:r w:rsidR="00F60A2C">
        <w:rPr>
          <w:rFonts w:eastAsia="Times New Roman" w:cs="Times New Roman"/>
          <w:szCs w:val="24"/>
          <w:lang w:eastAsia="tr-TR"/>
        </w:rPr>
        <w:t>Empricial</w:t>
      </w:r>
      <w:proofErr w:type="spellEnd"/>
      <w:r w:rsidR="00F60A2C">
        <w:rPr>
          <w:rFonts w:eastAsia="Times New Roman" w:cs="Times New Roman"/>
          <w:szCs w:val="24"/>
          <w:lang w:eastAsia="tr-TR"/>
        </w:rPr>
        <w:t xml:space="preserve"> </w:t>
      </w:r>
      <w:proofErr w:type="spellStart"/>
      <w:r w:rsidR="00F60A2C">
        <w:rPr>
          <w:rFonts w:eastAsia="Times New Roman" w:cs="Times New Roman"/>
          <w:szCs w:val="24"/>
          <w:lang w:eastAsia="tr-TR"/>
        </w:rPr>
        <w:t>Study</w:t>
      </w:r>
      <w:proofErr w:type="spellEnd"/>
      <w:r w:rsidR="00F60A2C">
        <w:rPr>
          <w:rFonts w:eastAsia="Times New Roman" w:cs="Times New Roman"/>
          <w:szCs w:val="24"/>
          <w:lang w:eastAsia="tr-TR"/>
        </w:rPr>
        <w:t xml:space="preserve"> Using</w:t>
      </w:r>
      <w:r w:rsidR="00A84AE1" w:rsidRPr="00074C14">
        <w:rPr>
          <w:rFonts w:eastAsia="Times New Roman" w:cs="Times New Roman"/>
          <w:szCs w:val="24"/>
          <w:lang w:eastAsia="tr-TR"/>
        </w:rPr>
        <w:t xml:space="preserve"> a TOPSIS </w:t>
      </w:r>
      <w:proofErr w:type="spellStart"/>
      <w:r w:rsidR="00A84AE1" w:rsidRPr="00074C14">
        <w:rPr>
          <w:rFonts w:eastAsia="Times New Roman" w:cs="Times New Roman"/>
          <w:szCs w:val="24"/>
          <w:lang w:eastAsia="tr-TR"/>
        </w:rPr>
        <w:t>Method</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Based</w:t>
      </w:r>
      <w:proofErr w:type="spellEnd"/>
      <w:r w:rsidR="00A84AE1" w:rsidRPr="00074C14">
        <w:rPr>
          <w:rFonts w:eastAsia="Times New Roman" w:cs="Times New Roman"/>
          <w:szCs w:val="24"/>
          <w:lang w:eastAsia="tr-TR"/>
        </w:rPr>
        <w:t xml:space="preserve"> on </w:t>
      </w:r>
      <w:proofErr w:type="spellStart"/>
      <w:r w:rsidR="00A84AE1" w:rsidRPr="00074C14">
        <w:rPr>
          <w:rFonts w:eastAsia="Times New Roman" w:cs="Times New Roman"/>
          <w:szCs w:val="24"/>
          <w:lang w:eastAsia="tr-TR"/>
        </w:rPr>
        <w:t>Entropy</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Weight</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and</w:t>
      </w:r>
      <w:proofErr w:type="spellEnd"/>
      <w:r w:rsidR="00A84AE1" w:rsidRPr="00074C14">
        <w:rPr>
          <w:rFonts w:eastAsia="Times New Roman" w:cs="Times New Roman"/>
          <w:szCs w:val="24"/>
          <w:lang w:eastAsia="tr-TR"/>
        </w:rPr>
        <w:t xml:space="preserve"> </w:t>
      </w:r>
      <w:proofErr w:type="spellStart"/>
      <w:r w:rsidR="00A84AE1" w:rsidRPr="00074C14">
        <w:rPr>
          <w:rFonts w:eastAsia="Times New Roman" w:cs="Times New Roman"/>
          <w:szCs w:val="24"/>
          <w:lang w:eastAsia="tr-TR"/>
        </w:rPr>
        <w:t>mahalanobis</w:t>
      </w:r>
      <w:proofErr w:type="spellEnd"/>
      <w:r w:rsidR="00A84AE1" w:rsidRPr="00074C14">
        <w:rPr>
          <w:rFonts w:eastAsia="Times New Roman" w:cs="Times New Roman"/>
          <w:szCs w:val="24"/>
          <w:lang w:eastAsia="tr-TR"/>
        </w:rPr>
        <w:t xml:space="preserve"> </w:t>
      </w:r>
      <w:proofErr w:type="spellStart"/>
      <w:proofErr w:type="gramStart"/>
      <w:r w:rsidR="00A84AE1" w:rsidRPr="00074C14">
        <w:rPr>
          <w:rFonts w:eastAsia="Times New Roman" w:cs="Times New Roman"/>
          <w:szCs w:val="24"/>
          <w:lang w:eastAsia="tr-TR"/>
        </w:rPr>
        <w:t>Di</w:t>
      </w:r>
      <w:r>
        <w:rPr>
          <w:rFonts w:eastAsia="Times New Roman" w:cs="Times New Roman"/>
          <w:szCs w:val="24"/>
          <w:lang w:eastAsia="tr-TR"/>
        </w:rPr>
        <w:t>stance.</w:t>
      </w:r>
      <w:r w:rsidR="00A84AE1" w:rsidRPr="00C508C8">
        <w:rPr>
          <w:rFonts w:eastAsia="Times New Roman" w:cs="Times New Roman"/>
          <w:szCs w:val="24"/>
          <w:lang w:eastAsia="tr-TR"/>
        </w:rPr>
        <w:t>International</w:t>
      </w:r>
      <w:proofErr w:type="spellEnd"/>
      <w:proofErr w:type="gramEnd"/>
      <w:r w:rsidR="00A84AE1" w:rsidRPr="00C508C8">
        <w:rPr>
          <w:rFonts w:eastAsia="Times New Roman" w:cs="Times New Roman"/>
          <w:szCs w:val="24"/>
          <w:lang w:eastAsia="tr-TR"/>
        </w:rPr>
        <w:t xml:space="preserve"> </w:t>
      </w:r>
      <w:proofErr w:type="spellStart"/>
      <w:r w:rsidR="00A84AE1" w:rsidRPr="00C508C8">
        <w:rPr>
          <w:rFonts w:eastAsia="Times New Roman" w:cs="Times New Roman"/>
          <w:szCs w:val="24"/>
          <w:lang w:eastAsia="tr-TR"/>
        </w:rPr>
        <w:t>Journal</w:t>
      </w:r>
      <w:proofErr w:type="spellEnd"/>
      <w:r w:rsidR="00A84AE1" w:rsidRPr="00C508C8">
        <w:rPr>
          <w:rFonts w:eastAsia="Times New Roman" w:cs="Times New Roman"/>
          <w:szCs w:val="24"/>
          <w:lang w:eastAsia="tr-TR"/>
        </w:rPr>
        <w:t xml:space="preserve"> of </w:t>
      </w:r>
      <w:proofErr w:type="spellStart"/>
      <w:r w:rsidR="00A84AE1" w:rsidRPr="00C508C8">
        <w:rPr>
          <w:rFonts w:eastAsia="Times New Roman" w:cs="Times New Roman"/>
          <w:szCs w:val="24"/>
          <w:lang w:eastAsia="tr-TR"/>
        </w:rPr>
        <w:t>Environmental</w:t>
      </w:r>
      <w:proofErr w:type="spellEnd"/>
      <w:r w:rsidR="00A84AE1" w:rsidRPr="00C508C8">
        <w:rPr>
          <w:rFonts w:eastAsia="Times New Roman" w:cs="Times New Roman"/>
          <w:szCs w:val="24"/>
          <w:lang w:eastAsia="tr-TR"/>
        </w:rPr>
        <w:t xml:space="preserve"> </w:t>
      </w:r>
      <w:proofErr w:type="spellStart"/>
      <w:r w:rsidR="00A84AE1" w:rsidRPr="00C508C8">
        <w:rPr>
          <w:rFonts w:eastAsia="Times New Roman" w:cs="Times New Roman"/>
          <w:szCs w:val="24"/>
          <w:lang w:eastAsia="tr-TR"/>
        </w:rPr>
        <w:t>Research</w:t>
      </w:r>
      <w:proofErr w:type="spellEnd"/>
      <w:r w:rsidR="00A84AE1" w:rsidRPr="00C508C8">
        <w:rPr>
          <w:rFonts w:eastAsia="Times New Roman" w:cs="Times New Roman"/>
          <w:szCs w:val="24"/>
          <w:lang w:eastAsia="tr-TR"/>
        </w:rPr>
        <w:t xml:space="preserve"> </w:t>
      </w:r>
      <w:proofErr w:type="spellStart"/>
      <w:r w:rsidR="00A84AE1" w:rsidRPr="00C508C8">
        <w:rPr>
          <w:rFonts w:eastAsia="Times New Roman" w:cs="Times New Roman"/>
          <w:szCs w:val="24"/>
          <w:lang w:eastAsia="tr-TR"/>
        </w:rPr>
        <w:t>and</w:t>
      </w:r>
      <w:proofErr w:type="spellEnd"/>
      <w:r w:rsidR="00A84AE1" w:rsidRPr="00C508C8">
        <w:rPr>
          <w:rFonts w:eastAsia="Times New Roman" w:cs="Times New Roman"/>
          <w:szCs w:val="24"/>
          <w:lang w:eastAsia="tr-TR"/>
        </w:rPr>
        <w:t xml:space="preserve"> </w:t>
      </w:r>
      <w:proofErr w:type="spellStart"/>
      <w:r w:rsidR="00A84AE1" w:rsidRPr="00C508C8">
        <w:rPr>
          <w:rFonts w:eastAsia="Times New Roman" w:cs="Times New Roman"/>
          <w:szCs w:val="24"/>
          <w:lang w:eastAsia="tr-TR"/>
        </w:rPr>
        <w:t>Public</w:t>
      </w:r>
      <w:proofErr w:type="spellEnd"/>
      <w:r w:rsidR="00A84AE1" w:rsidRPr="00C508C8">
        <w:rPr>
          <w:rFonts w:eastAsia="Times New Roman" w:cs="Times New Roman"/>
          <w:szCs w:val="24"/>
          <w:lang w:eastAsia="tr-TR"/>
        </w:rPr>
        <w:t xml:space="preserve"> </w:t>
      </w:r>
      <w:proofErr w:type="spellStart"/>
      <w:r w:rsidR="00A84AE1" w:rsidRPr="00C508C8">
        <w:rPr>
          <w:rFonts w:eastAsia="Times New Roman" w:cs="Times New Roman"/>
          <w:szCs w:val="24"/>
          <w:lang w:eastAsia="tr-TR"/>
        </w:rPr>
        <w:t>Health</w:t>
      </w:r>
      <w:proofErr w:type="spellEnd"/>
      <w:r w:rsidR="00A84AE1" w:rsidRPr="00C508C8">
        <w:rPr>
          <w:rFonts w:eastAsia="Times New Roman" w:cs="Times New Roman"/>
          <w:szCs w:val="24"/>
          <w:lang w:eastAsia="tr-TR"/>
        </w:rPr>
        <w:t xml:space="preserve">, </w:t>
      </w:r>
      <w:r w:rsidR="00A84AE1" w:rsidRPr="00074C14">
        <w:rPr>
          <w:rFonts w:eastAsia="Times New Roman" w:cs="Times New Roman"/>
          <w:szCs w:val="24"/>
          <w:lang w:eastAsia="tr-TR"/>
        </w:rPr>
        <w:t>15(236), 2-18.</w:t>
      </w:r>
    </w:p>
    <w:p w:rsidR="007C3D5F" w:rsidRDefault="00C508C8" w:rsidP="00C508C8">
      <w:pPr>
        <w:spacing w:after="120"/>
        <w:ind w:left="709" w:hanging="709"/>
        <w:rPr>
          <w:rFonts w:eastAsia="Times New Roman" w:cs="Times New Roman"/>
          <w:szCs w:val="24"/>
          <w:lang w:eastAsia="tr-TR"/>
        </w:rPr>
      </w:pPr>
      <w:r>
        <w:rPr>
          <w:rFonts w:eastAsia="Times New Roman" w:cs="Times New Roman"/>
          <w:szCs w:val="24"/>
          <w:lang w:eastAsia="tr-TR"/>
        </w:rPr>
        <w:t xml:space="preserve">Yavuz, H. ve </w:t>
      </w:r>
      <w:proofErr w:type="spellStart"/>
      <w:r>
        <w:rPr>
          <w:rFonts w:eastAsia="Times New Roman" w:cs="Times New Roman"/>
          <w:szCs w:val="24"/>
          <w:lang w:eastAsia="tr-TR"/>
        </w:rPr>
        <w:t>Öztel</w:t>
      </w:r>
      <w:proofErr w:type="spellEnd"/>
      <w:r>
        <w:rPr>
          <w:rFonts w:eastAsia="Times New Roman" w:cs="Times New Roman"/>
          <w:szCs w:val="24"/>
          <w:lang w:eastAsia="tr-TR"/>
        </w:rPr>
        <w:t xml:space="preserve">, A. (2020). </w:t>
      </w:r>
      <w:r w:rsidR="00D71A6D" w:rsidRPr="00074C14">
        <w:rPr>
          <w:rFonts w:eastAsia="Times New Roman" w:cs="Times New Roman"/>
          <w:szCs w:val="24"/>
          <w:lang w:eastAsia="tr-TR"/>
        </w:rPr>
        <w:t>ENTROPİ</w:t>
      </w:r>
      <w:r w:rsidR="00A84AE1" w:rsidRPr="00074C14">
        <w:rPr>
          <w:rFonts w:eastAsia="Times New Roman" w:cs="Times New Roman"/>
          <w:szCs w:val="24"/>
          <w:lang w:eastAsia="tr-TR"/>
        </w:rPr>
        <w:t xml:space="preserve"> Tabanlı </w:t>
      </w:r>
      <w:r w:rsidR="00D71A6D" w:rsidRPr="00074C14">
        <w:rPr>
          <w:rFonts w:eastAsia="Times New Roman" w:cs="Times New Roman"/>
          <w:szCs w:val="24"/>
          <w:lang w:eastAsia="tr-TR"/>
        </w:rPr>
        <w:t>COPRAS</w:t>
      </w:r>
      <w:r w:rsidR="00A84AE1" w:rsidRPr="00074C14">
        <w:rPr>
          <w:rFonts w:eastAsia="Times New Roman" w:cs="Times New Roman"/>
          <w:szCs w:val="24"/>
          <w:lang w:eastAsia="tr-TR"/>
        </w:rPr>
        <w:t xml:space="preserve"> </w:t>
      </w:r>
      <w:r w:rsidR="00D71A6D" w:rsidRPr="00074C14">
        <w:rPr>
          <w:rFonts w:eastAsia="Times New Roman" w:cs="Times New Roman"/>
          <w:szCs w:val="24"/>
          <w:lang w:eastAsia="tr-TR"/>
        </w:rPr>
        <w:t>yöntemi ile ölçek bazında finansal performans analizi: bilgi ve il</w:t>
      </w:r>
      <w:r w:rsidR="00D71A6D">
        <w:rPr>
          <w:rFonts w:eastAsia="Times New Roman" w:cs="Times New Roman"/>
          <w:szCs w:val="24"/>
          <w:lang w:eastAsia="tr-TR"/>
        </w:rPr>
        <w:t>etişim sektöründe bir uygulama.</w:t>
      </w:r>
      <w:r w:rsidR="00D71A6D" w:rsidRPr="00074C14">
        <w:rPr>
          <w:rFonts w:eastAsia="Times New Roman" w:cs="Times New Roman"/>
          <w:szCs w:val="24"/>
          <w:lang w:eastAsia="tr-TR"/>
        </w:rPr>
        <w:t xml:space="preserve"> </w:t>
      </w:r>
      <w:r w:rsidR="00A84AE1" w:rsidRPr="00074C14">
        <w:rPr>
          <w:rFonts w:eastAsia="Times New Roman" w:cs="Times New Roman"/>
          <w:szCs w:val="24"/>
          <w:lang w:eastAsia="tr-TR"/>
        </w:rPr>
        <w:t>Bartın Üniversitesi İktisadi ve İdari Bilimler Fakültesi, 122-141</w:t>
      </w:r>
      <w:r w:rsidR="007C3D5F">
        <w:rPr>
          <w:rFonts w:eastAsia="Times New Roman" w:cs="Times New Roman"/>
          <w:szCs w:val="24"/>
          <w:lang w:eastAsia="tr-TR"/>
        </w:rPr>
        <w:t>.</w:t>
      </w:r>
    </w:p>
    <w:p w:rsidR="007C3D5F" w:rsidRDefault="00A84AE1" w:rsidP="0080464E">
      <w:pPr>
        <w:spacing w:after="120"/>
        <w:ind w:left="709" w:hanging="709"/>
        <w:rPr>
          <w:rFonts w:eastAsia="Times New Roman" w:cs="Times New Roman"/>
          <w:szCs w:val="24"/>
          <w:lang w:eastAsia="tr-TR"/>
        </w:rPr>
      </w:pPr>
      <w:r>
        <w:rPr>
          <w:rFonts w:eastAsia="Times New Roman" w:cs="Times New Roman"/>
          <w:szCs w:val="24"/>
          <w:lang w:eastAsia="tr-TR"/>
        </w:rPr>
        <w:t>Y</w:t>
      </w:r>
      <w:r w:rsidR="00C508C8">
        <w:rPr>
          <w:rFonts w:eastAsia="Times New Roman" w:cs="Times New Roman"/>
          <w:szCs w:val="24"/>
          <w:lang w:eastAsia="tr-TR"/>
        </w:rPr>
        <w:t xml:space="preserve">ıldırım, M. ve Altan, İ. M. (2019). </w:t>
      </w:r>
      <w:r>
        <w:rPr>
          <w:rFonts w:eastAsia="Times New Roman" w:cs="Times New Roman"/>
          <w:szCs w:val="24"/>
          <w:lang w:eastAsia="tr-TR"/>
        </w:rPr>
        <w:t xml:space="preserve">Sigorta </w:t>
      </w:r>
      <w:r w:rsidR="00D71A6D">
        <w:rPr>
          <w:rFonts w:eastAsia="Times New Roman" w:cs="Times New Roman"/>
          <w:szCs w:val="24"/>
          <w:lang w:eastAsia="tr-TR"/>
        </w:rPr>
        <w:t xml:space="preserve">sektörünün finansal performansının ENTROPİ ağırlıklı TOPSİS yöntemiyle analizi ve değerlendirilmesi. </w:t>
      </w:r>
      <w:r w:rsidRPr="00A832E4">
        <w:rPr>
          <w:rFonts w:eastAsia="Times New Roman" w:cs="Times New Roman"/>
          <w:szCs w:val="24"/>
          <w:lang w:eastAsia="tr-TR"/>
        </w:rPr>
        <w:t>İnsan ve Toplum Bilimleri Araştırmaları Dergisi,</w:t>
      </w:r>
      <w:r>
        <w:rPr>
          <w:rFonts w:eastAsia="Times New Roman" w:cs="Times New Roman"/>
          <w:szCs w:val="24"/>
          <w:lang w:eastAsia="tr-TR"/>
        </w:rPr>
        <w:t>8(1), 345-358.</w:t>
      </w:r>
    </w:p>
    <w:p w:rsidR="007C3D5F" w:rsidRPr="00074C14" w:rsidRDefault="00A832E4" w:rsidP="0080464E">
      <w:pPr>
        <w:spacing w:after="120"/>
        <w:ind w:left="709" w:hanging="709"/>
        <w:rPr>
          <w:rFonts w:eastAsia="Times New Roman" w:cs="Times New Roman"/>
          <w:szCs w:val="24"/>
          <w:lang w:eastAsia="tr-TR"/>
        </w:rPr>
      </w:pPr>
      <w:r>
        <w:rPr>
          <w:rFonts w:eastAsia="Times New Roman" w:cs="Times New Roman"/>
          <w:szCs w:val="24"/>
          <w:lang w:eastAsia="tr-TR"/>
        </w:rPr>
        <w:t>Yıldız, İ. (2018).</w:t>
      </w:r>
      <w:r w:rsidR="00A84AE1" w:rsidRPr="00074C14">
        <w:rPr>
          <w:rFonts w:eastAsia="Times New Roman" w:cs="Times New Roman"/>
          <w:szCs w:val="24"/>
          <w:lang w:eastAsia="tr-TR"/>
        </w:rPr>
        <w:t xml:space="preserve"> Borsa İstanbul’da Bilişim Sektöründe Faaliyet Göst</w:t>
      </w:r>
      <w:r w:rsidR="00A84AE1">
        <w:rPr>
          <w:rFonts w:eastAsia="Times New Roman" w:cs="Times New Roman"/>
          <w:szCs w:val="24"/>
          <w:lang w:eastAsia="tr-TR"/>
        </w:rPr>
        <w:t xml:space="preserve">eren İşletmelerin Etkinlikleri ile Finansal Performansları </w:t>
      </w:r>
      <w:r w:rsidR="00A84AE1" w:rsidRPr="00074C14">
        <w:rPr>
          <w:rFonts w:eastAsia="Times New Roman" w:cs="Times New Roman"/>
          <w:szCs w:val="24"/>
          <w:lang w:eastAsia="tr-TR"/>
        </w:rPr>
        <w:t>Arasında</w:t>
      </w:r>
      <w:r w:rsidR="00A84AE1">
        <w:rPr>
          <w:rFonts w:eastAsia="Times New Roman" w:cs="Times New Roman"/>
          <w:szCs w:val="24"/>
          <w:lang w:eastAsia="tr-TR"/>
        </w:rPr>
        <w:t>ki</w:t>
      </w:r>
      <w:r>
        <w:rPr>
          <w:rFonts w:eastAsia="Times New Roman" w:cs="Times New Roman"/>
          <w:szCs w:val="24"/>
          <w:lang w:eastAsia="tr-TR"/>
        </w:rPr>
        <w:t xml:space="preserve"> İlişkinin Belirlenmesi. (Yüksek Lisans Tezi). </w:t>
      </w:r>
      <w:r w:rsidR="00A84AE1" w:rsidRPr="00074C14">
        <w:rPr>
          <w:rFonts w:eastAsia="Times New Roman" w:cs="Times New Roman"/>
          <w:szCs w:val="24"/>
          <w:lang w:eastAsia="tr-TR"/>
        </w:rPr>
        <w:t xml:space="preserve"> </w:t>
      </w:r>
      <w:proofErr w:type="gramStart"/>
      <w:r w:rsidR="00A84AE1" w:rsidRPr="00074C14">
        <w:rPr>
          <w:rFonts w:eastAsia="Times New Roman" w:cs="Times New Roman"/>
          <w:szCs w:val="24"/>
          <w:lang w:eastAsia="tr-TR"/>
        </w:rPr>
        <w:t>Karabük Üniversi</w:t>
      </w:r>
      <w:r w:rsidR="00A84AE1">
        <w:rPr>
          <w:rFonts w:eastAsia="Times New Roman" w:cs="Times New Roman"/>
          <w:szCs w:val="24"/>
          <w:lang w:eastAsia="tr-TR"/>
        </w:rPr>
        <w:t xml:space="preserve">tesi, </w:t>
      </w:r>
      <w:r w:rsidR="00A84AE1" w:rsidRPr="00074C14">
        <w:rPr>
          <w:rFonts w:eastAsia="Times New Roman" w:cs="Times New Roman"/>
          <w:szCs w:val="24"/>
          <w:lang w:eastAsia="tr-TR"/>
        </w:rPr>
        <w:t>Karabük.</w:t>
      </w:r>
      <w:proofErr w:type="gramEnd"/>
    </w:p>
    <w:p w:rsidR="007C3D5F" w:rsidRDefault="00A832E4" w:rsidP="00945F49">
      <w:pPr>
        <w:spacing w:after="120"/>
        <w:ind w:left="709" w:hanging="709"/>
        <w:rPr>
          <w:rFonts w:eastAsia="Times New Roman" w:cs="Times New Roman"/>
          <w:szCs w:val="24"/>
          <w:lang w:eastAsia="tr-TR"/>
        </w:rPr>
      </w:pPr>
      <w:r>
        <w:rPr>
          <w:rFonts w:eastAsia="Times New Roman" w:cs="Times New Roman"/>
          <w:szCs w:val="24"/>
          <w:lang w:eastAsia="tr-TR"/>
        </w:rPr>
        <w:lastRenderedPageBreak/>
        <w:t>Yıldız,</w:t>
      </w:r>
      <w:r w:rsidR="00A84AE1" w:rsidRPr="00074C14">
        <w:rPr>
          <w:rFonts w:eastAsia="Times New Roman" w:cs="Times New Roman"/>
          <w:szCs w:val="24"/>
          <w:lang w:eastAsia="tr-TR"/>
        </w:rPr>
        <w:t xml:space="preserve"> İ</w:t>
      </w:r>
      <w:r>
        <w:rPr>
          <w:rFonts w:eastAsia="Times New Roman" w:cs="Times New Roman"/>
          <w:szCs w:val="24"/>
          <w:lang w:eastAsia="tr-TR"/>
        </w:rPr>
        <w:t>. (2018).</w:t>
      </w:r>
      <w:r w:rsidR="00A84AE1" w:rsidRPr="00074C14">
        <w:rPr>
          <w:rFonts w:eastAsia="Times New Roman" w:cs="Times New Roman"/>
          <w:szCs w:val="24"/>
          <w:lang w:eastAsia="tr-TR"/>
        </w:rPr>
        <w:t xml:space="preserve"> Borsa İstanbul’da Bilişim Sektöründe Faaliyet Gösteren İşletmelerin Etkinlikleri ile Finansal Performansları Arasındaki İlişkinin Bel</w:t>
      </w:r>
      <w:r>
        <w:rPr>
          <w:rFonts w:eastAsia="Times New Roman" w:cs="Times New Roman"/>
          <w:szCs w:val="24"/>
          <w:lang w:eastAsia="tr-TR"/>
        </w:rPr>
        <w:t xml:space="preserve">irlenmesi.(Yüksek Lisans Tezi). </w:t>
      </w:r>
      <w:proofErr w:type="gramStart"/>
      <w:r w:rsidR="00A84AE1">
        <w:rPr>
          <w:rFonts w:eastAsia="Times New Roman" w:cs="Times New Roman"/>
          <w:szCs w:val="24"/>
          <w:lang w:eastAsia="tr-TR"/>
        </w:rPr>
        <w:t xml:space="preserve">Karabük Üniversitesi, </w:t>
      </w:r>
      <w:r w:rsidR="00A84AE1" w:rsidRPr="00074C14">
        <w:rPr>
          <w:rFonts w:eastAsia="Times New Roman" w:cs="Times New Roman"/>
          <w:szCs w:val="24"/>
          <w:lang w:eastAsia="tr-TR"/>
        </w:rPr>
        <w:t>Karabük.</w:t>
      </w:r>
      <w:proofErr w:type="gramEnd"/>
    </w:p>
    <w:p w:rsidR="007C3D5F" w:rsidRDefault="00A832E4" w:rsidP="00945F49">
      <w:pPr>
        <w:spacing w:after="120"/>
        <w:ind w:left="709" w:hanging="709"/>
        <w:rPr>
          <w:rFonts w:eastAsia="Times New Roman" w:cs="Times New Roman"/>
          <w:szCs w:val="24"/>
          <w:lang w:eastAsia="tr-TR"/>
        </w:rPr>
      </w:pPr>
      <w:r>
        <w:rPr>
          <w:rFonts w:eastAsia="Times New Roman" w:cs="Times New Roman"/>
          <w:szCs w:val="24"/>
          <w:lang w:eastAsia="tr-TR"/>
        </w:rPr>
        <w:t>Yurdakul, M. ve İç,</w:t>
      </w:r>
      <w:r w:rsidR="00A84AE1" w:rsidRPr="00074C14">
        <w:rPr>
          <w:rFonts w:eastAsia="Times New Roman" w:cs="Times New Roman"/>
          <w:szCs w:val="24"/>
          <w:lang w:eastAsia="tr-TR"/>
        </w:rPr>
        <w:t xml:space="preserve"> Y</w:t>
      </w:r>
      <w:r>
        <w:rPr>
          <w:rFonts w:eastAsia="Times New Roman" w:cs="Times New Roman"/>
          <w:szCs w:val="24"/>
          <w:lang w:eastAsia="tr-TR"/>
        </w:rPr>
        <w:t>.</w:t>
      </w:r>
      <w:r w:rsidR="00A84AE1">
        <w:rPr>
          <w:rFonts w:eastAsia="Times New Roman" w:cs="Times New Roman"/>
          <w:szCs w:val="24"/>
          <w:lang w:eastAsia="tr-TR"/>
        </w:rPr>
        <w:t xml:space="preserve"> T</w:t>
      </w:r>
      <w:r>
        <w:rPr>
          <w:rFonts w:eastAsia="Times New Roman" w:cs="Times New Roman"/>
          <w:szCs w:val="24"/>
          <w:lang w:eastAsia="tr-TR"/>
        </w:rPr>
        <w:t xml:space="preserve">. (2003). </w:t>
      </w:r>
      <w:r w:rsidR="00A84AE1" w:rsidRPr="00074C14">
        <w:rPr>
          <w:rFonts w:eastAsia="Times New Roman" w:cs="Times New Roman"/>
          <w:szCs w:val="24"/>
          <w:lang w:eastAsia="tr-TR"/>
        </w:rPr>
        <w:t xml:space="preserve">Türk </w:t>
      </w:r>
      <w:r w:rsidR="00D71A6D" w:rsidRPr="00074C14">
        <w:rPr>
          <w:rFonts w:eastAsia="Times New Roman" w:cs="Times New Roman"/>
          <w:szCs w:val="24"/>
          <w:lang w:eastAsia="tr-TR"/>
        </w:rPr>
        <w:t>otomotiv firmalarının performans ölçümü ve analizine yönelik TOPSİS yöntem</w:t>
      </w:r>
      <w:r w:rsidR="00D71A6D">
        <w:rPr>
          <w:rFonts w:eastAsia="Times New Roman" w:cs="Times New Roman"/>
          <w:szCs w:val="24"/>
          <w:lang w:eastAsia="tr-TR"/>
        </w:rPr>
        <w:t xml:space="preserve">ini kullanan bir örnek çalışma. </w:t>
      </w:r>
      <w:r w:rsidR="00A84AE1" w:rsidRPr="00A832E4">
        <w:rPr>
          <w:rFonts w:eastAsia="Times New Roman" w:cs="Times New Roman"/>
          <w:szCs w:val="24"/>
          <w:lang w:eastAsia="tr-TR"/>
        </w:rPr>
        <w:t xml:space="preserve">Gazi Üniversitesi Mühendislik Mimarlık Fakültesi Dergisi, </w:t>
      </w:r>
      <w:r w:rsidR="005F5001">
        <w:rPr>
          <w:rFonts w:eastAsia="Times New Roman" w:cs="Times New Roman"/>
          <w:szCs w:val="24"/>
          <w:lang w:eastAsia="tr-TR"/>
        </w:rPr>
        <w:t xml:space="preserve">18(1), </w:t>
      </w:r>
      <w:r w:rsidR="005F5001" w:rsidRPr="0056413D">
        <w:rPr>
          <w:rFonts w:eastAsia="Times New Roman" w:cs="Times New Roman"/>
          <w:szCs w:val="24"/>
          <w:lang w:eastAsia="tr-TR"/>
        </w:rPr>
        <w:t>1-18.</w:t>
      </w:r>
    </w:p>
    <w:p w:rsidR="009C5404" w:rsidRDefault="00A832E4" w:rsidP="0080464E">
      <w:pPr>
        <w:spacing w:after="120"/>
        <w:ind w:left="709" w:hanging="709"/>
        <w:rPr>
          <w:rFonts w:eastAsia="Times New Roman" w:cs="Times New Roman"/>
          <w:szCs w:val="24"/>
          <w:lang w:eastAsia="tr-TR"/>
        </w:rPr>
      </w:pPr>
      <w:proofErr w:type="spellStart"/>
      <w:r>
        <w:rPr>
          <w:rFonts w:eastAsia="Times New Roman" w:cs="Times New Roman"/>
          <w:szCs w:val="24"/>
          <w:lang w:eastAsia="tr-TR"/>
        </w:rPr>
        <w:t>Zelvi</w:t>
      </w:r>
      <w:proofErr w:type="spellEnd"/>
      <w:r>
        <w:rPr>
          <w:rFonts w:eastAsia="Times New Roman" w:cs="Times New Roman"/>
          <w:szCs w:val="24"/>
          <w:lang w:eastAsia="tr-TR"/>
        </w:rPr>
        <w:t>, A. (2019).</w:t>
      </w:r>
      <w:r w:rsidR="00A84AE1" w:rsidRPr="00074C14">
        <w:rPr>
          <w:rFonts w:eastAsia="Times New Roman" w:cs="Times New Roman"/>
          <w:szCs w:val="24"/>
          <w:lang w:eastAsia="tr-TR"/>
        </w:rPr>
        <w:t xml:space="preserve"> Türkiye’deki Özel Bankaların Finansal Performanslarının ölçümü: </w:t>
      </w:r>
      <w:r w:rsidR="00D71A6D" w:rsidRPr="00074C14">
        <w:rPr>
          <w:rFonts w:eastAsia="Times New Roman" w:cs="Times New Roman"/>
          <w:szCs w:val="24"/>
          <w:lang w:eastAsia="tr-TR"/>
        </w:rPr>
        <w:t>TOPSİS</w:t>
      </w:r>
      <w:r w:rsidR="00A84AE1" w:rsidRPr="00074C14">
        <w:rPr>
          <w:rFonts w:eastAsia="Times New Roman" w:cs="Times New Roman"/>
          <w:szCs w:val="24"/>
          <w:lang w:eastAsia="tr-TR"/>
        </w:rPr>
        <w:t xml:space="preserve"> ve </w:t>
      </w:r>
      <w:r w:rsidR="00D71A6D" w:rsidRPr="00074C14">
        <w:rPr>
          <w:rFonts w:eastAsia="Times New Roman" w:cs="Times New Roman"/>
          <w:szCs w:val="24"/>
          <w:lang w:eastAsia="tr-TR"/>
        </w:rPr>
        <w:t>PROMET</w:t>
      </w:r>
      <w:r w:rsidR="00D71A6D">
        <w:rPr>
          <w:rFonts w:eastAsia="Times New Roman" w:cs="Times New Roman"/>
          <w:szCs w:val="24"/>
          <w:lang w:eastAsia="tr-TR"/>
        </w:rPr>
        <w:t>HEE</w:t>
      </w:r>
      <w:r>
        <w:rPr>
          <w:rFonts w:eastAsia="Times New Roman" w:cs="Times New Roman"/>
          <w:szCs w:val="24"/>
          <w:lang w:eastAsia="tr-TR"/>
        </w:rPr>
        <w:t xml:space="preserve"> Yöntemleri ile Bir Uygulama. (Yüksek Lisans Tezi). </w:t>
      </w:r>
      <w:r w:rsidR="00A84AE1" w:rsidRPr="00074C14">
        <w:rPr>
          <w:rFonts w:eastAsia="Times New Roman" w:cs="Times New Roman"/>
          <w:szCs w:val="24"/>
          <w:lang w:eastAsia="tr-TR"/>
        </w:rPr>
        <w:t xml:space="preserve"> Dokuz Eylül Ünivers</w:t>
      </w:r>
      <w:r w:rsidR="00A84AE1">
        <w:rPr>
          <w:rFonts w:eastAsia="Times New Roman" w:cs="Times New Roman"/>
          <w:szCs w:val="24"/>
          <w:lang w:eastAsia="tr-TR"/>
        </w:rPr>
        <w:t xml:space="preserve">itesi, </w:t>
      </w:r>
      <w:r w:rsidR="00A84AE1" w:rsidRPr="00074C14">
        <w:rPr>
          <w:rFonts w:eastAsia="Times New Roman" w:cs="Times New Roman"/>
          <w:szCs w:val="24"/>
          <w:lang w:eastAsia="tr-TR"/>
        </w:rPr>
        <w:t>İzmir.</w:t>
      </w:r>
    </w:p>
    <w:p w:rsidR="00CE50E8" w:rsidRPr="00D52708" w:rsidRDefault="00C12B7D" w:rsidP="00945F49">
      <w:pPr>
        <w:spacing w:after="120"/>
        <w:ind w:left="709" w:hanging="709"/>
        <w:rPr>
          <w:rFonts w:eastAsia="Times New Roman" w:cs="Times New Roman"/>
          <w:szCs w:val="24"/>
          <w:lang w:eastAsia="tr-TR"/>
        </w:rPr>
      </w:pPr>
      <w:hyperlink r:id="rId52" w:history="1">
        <w:r w:rsidR="00CE50E8" w:rsidRPr="00D52708">
          <w:rPr>
            <w:rStyle w:val="Kpr"/>
            <w:rFonts w:cs="Times New Roman"/>
            <w:color w:val="auto"/>
            <w:szCs w:val="24"/>
          </w:rPr>
          <w:t>file:///C:/Users/mypc/Desktop/Gida_Ve_Icecek_Sektor_Raporu_2019.pdf</w:t>
        </w:r>
      </w:hyperlink>
      <w:r w:rsidR="00A832E4">
        <w:rPr>
          <w:rFonts w:cs="Times New Roman"/>
          <w:szCs w:val="24"/>
        </w:rPr>
        <w:t>,Erişim</w:t>
      </w:r>
      <w:r w:rsidR="00CE50E8" w:rsidRPr="00D52708">
        <w:rPr>
          <w:rFonts w:cs="Times New Roman"/>
          <w:szCs w:val="24"/>
        </w:rPr>
        <w:t>Tarihi, 05.05.2020</w:t>
      </w:r>
    </w:p>
    <w:p w:rsidR="009C5404" w:rsidRDefault="009C5404" w:rsidP="00945F49">
      <w:pPr>
        <w:spacing w:after="120"/>
        <w:ind w:left="709" w:hanging="709"/>
        <w:rPr>
          <w:rFonts w:eastAsia="Times New Roman" w:cs="Times New Roman"/>
          <w:szCs w:val="24"/>
          <w:lang w:eastAsia="tr-TR"/>
        </w:rPr>
      </w:pPr>
    </w:p>
    <w:p w:rsidR="009C5404" w:rsidRDefault="009C5404" w:rsidP="00945F49">
      <w:pPr>
        <w:spacing w:after="120"/>
        <w:ind w:left="709" w:hanging="709"/>
        <w:rPr>
          <w:rFonts w:eastAsia="Times New Roman" w:cs="Times New Roman"/>
          <w:szCs w:val="24"/>
          <w:lang w:eastAsia="tr-TR"/>
        </w:rPr>
      </w:pPr>
    </w:p>
    <w:p w:rsidR="009C5404" w:rsidRDefault="009C5404" w:rsidP="00945F49">
      <w:pPr>
        <w:spacing w:after="120"/>
        <w:ind w:left="709" w:hanging="709"/>
        <w:rPr>
          <w:rFonts w:eastAsia="Times New Roman" w:cs="Times New Roman"/>
          <w:szCs w:val="24"/>
          <w:lang w:eastAsia="tr-TR"/>
        </w:rPr>
      </w:pPr>
    </w:p>
    <w:p w:rsidR="009C5404" w:rsidRDefault="009C5404" w:rsidP="00945F49">
      <w:pPr>
        <w:spacing w:after="120"/>
        <w:ind w:left="709" w:hanging="709"/>
        <w:rPr>
          <w:rFonts w:eastAsia="Times New Roman" w:cs="Times New Roman"/>
          <w:szCs w:val="24"/>
          <w:lang w:eastAsia="tr-TR"/>
        </w:rPr>
      </w:pPr>
    </w:p>
    <w:p w:rsidR="009C5404" w:rsidRDefault="009C5404" w:rsidP="003E5BBC">
      <w:pPr>
        <w:spacing w:after="0"/>
        <w:rPr>
          <w:rFonts w:eastAsia="Times New Roman" w:cs="Times New Roman"/>
          <w:szCs w:val="24"/>
          <w:lang w:eastAsia="tr-TR"/>
        </w:rPr>
      </w:pPr>
    </w:p>
    <w:p w:rsidR="00EE1100" w:rsidRDefault="00EE1100" w:rsidP="00995B57">
      <w:pPr>
        <w:spacing w:after="0"/>
        <w:ind w:firstLine="0"/>
        <w:rPr>
          <w:rFonts w:eastAsia="Times New Roman" w:cs="Times New Roman"/>
          <w:szCs w:val="24"/>
          <w:lang w:eastAsia="tr-TR"/>
        </w:rPr>
      </w:pPr>
    </w:p>
    <w:p w:rsidR="00DC03A4" w:rsidRPr="00074C14" w:rsidRDefault="00DC03A4" w:rsidP="003E5BBC">
      <w:pPr>
        <w:rPr>
          <w:rFonts w:eastAsia="Times New Roman" w:cs="Times New Roman"/>
          <w:szCs w:val="24"/>
          <w:lang w:eastAsia="tr-TR"/>
        </w:rPr>
        <w:sectPr w:rsidR="00DC03A4" w:rsidRPr="00074C14" w:rsidSect="00F61297">
          <w:pgSz w:w="11906" w:h="16838" w:code="9"/>
          <w:pgMar w:top="1701" w:right="1134" w:bottom="1701" w:left="2268" w:header="709" w:footer="709" w:gutter="0"/>
          <w:cols w:space="708"/>
          <w:docGrid w:linePitch="360"/>
        </w:sectPr>
      </w:pPr>
    </w:p>
    <w:p w:rsidR="00AC23FD" w:rsidRPr="00B446D8" w:rsidRDefault="00AC23FD" w:rsidP="00B446D8">
      <w:pPr>
        <w:pStyle w:val="Balk1"/>
      </w:pPr>
      <w:bookmarkStart w:id="107" w:name="_Toc56077789"/>
      <w:r w:rsidRPr="00B446D8">
        <w:lastRenderedPageBreak/>
        <w:t>ÖZGEÇMİŞ</w:t>
      </w:r>
      <w:bookmarkEnd w:id="107"/>
    </w:p>
    <w:p w:rsidR="00AC23FD" w:rsidRDefault="00AC23FD" w:rsidP="00AC23FD">
      <w:pPr>
        <w:spacing w:after="0"/>
        <w:rPr>
          <w:rFonts w:cs="Times New Roman"/>
          <w:b/>
          <w:szCs w:val="24"/>
          <w:lang w:eastAsia="tr-TR"/>
        </w:rPr>
      </w:pPr>
    </w:p>
    <w:p w:rsidR="00AC23FD" w:rsidRPr="006A0D98" w:rsidRDefault="00AC23FD" w:rsidP="00AC23FD">
      <w:pPr>
        <w:spacing w:after="0"/>
        <w:rPr>
          <w:rFonts w:cs="Times New Roman"/>
          <w:b/>
          <w:szCs w:val="24"/>
          <w:lang w:eastAsia="tr-TR"/>
        </w:rPr>
      </w:pPr>
    </w:p>
    <w:p w:rsidR="00AC23FD" w:rsidRPr="006A0D98" w:rsidRDefault="00AC23FD" w:rsidP="00AC23FD">
      <w:pPr>
        <w:spacing w:after="0"/>
        <w:rPr>
          <w:rFonts w:cs="Times New Roman"/>
          <w:b/>
          <w:szCs w:val="24"/>
          <w:lang w:eastAsia="tr-TR"/>
        </w:rPr>
      </w:pPr>
      <w:r w:rsidRPr="006A0D98">
        <w:rPr>
          <w:rFonts w:cs="Times New Roman"/>
          <w:b/>
          <w:szCs w:val="24"/>
          <w:lang w:eastAsia="tr-TR"/>
        </w:rPr>
        <w:t>Kişisel Bilgiler</w:t>
      </w:r>
      <w:r w:rsidRPr="006A0D98">
        <w:rPr>
          <w:rFonts w:cs="Times New Roman"/>
          <w:b/>
          <w:szCs w:val="24"/>
          <w:lang w:eastAsia="tr-TR"/>
        </w:rPr>
        <w:tab/>
      </w:r>
    </w:p>
    <w:p w:rsidR="00AC23FD" w:rsidRPr="006A0D98" w:rsidRDefault="00AC23FD" w:rsidP="00AC23FD">
      <w:pPr>
        <w:spacing w:after="0"/>
        <w:rPr>
          <w:rFonts w:cs="Times New Roman"/>
          <w:szCs w:val="24"/>
          <w:lang w:eastAsia="tr-TR"/>
        </w:rPr>
      </w:pPr>
      <w:r w:rsidRPr="006A0D98">
        <w:rPr>
          <w:rFonts w:cs="Times New Roman"/>
          <w:szCs w:val="24"/>
          <w:lang w:eastAsia="tr-TR"/>
        </w:rPr>
        <w:t>Adı Soyadı</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Pr>
          <w:rFonts w:cs="Times New Roman"/>
          <w:szCs w:val="24"/>
          <w:lang w:eastAsia="tr-TR"/>
        </w:rPr>
        <w:t xml:space="preserve"> Ayşegül YILMAZ</w:t>
      </w:r>
    </w:p>
    <w:p w:rsidR="00AC23FD" w:rsidRPr="006A0D98" w:rsidRDefault="00AC23FD" w:rsidP="00AC23FD">
      <w:pPr>
        <w:spacing w:after="0"/>
        <w:rPr>
          <w:rFonts w:cs="Times New Roman"/>
          <w:szCs w:val="24"/>
          <w:lang w:eastAsia="tr-TR"/>
        </w:rPr>
      </w:pPr>
      <w:r w:rsidRPr="006A0D98">
        <w:rPr>
          <w:rFonts w:cs="Times New Roman"/>
          <w:szCs w:val="24"/>
          <w:lang w:eastAsia="tr-TR"/>
        </w:rPr>
        <w:t>Doğum Yeri ve Tarihi</w:t>
      </w:r>
      <w:r w:rsidRPr="006A0D98">
        <w:rPr>
          <w:rFonts w:cs="Times New Roman"/>
          <w:szCs w:val="24"/>
          <w:lang w:eastAsia="tr-TR"/>
        </w:rPr>
        <w:tab/>
        <w:t>:</w:t>
      </w:r>
      <w:r>
        <w:rPr>
          <w:rFonts w:cs="Times New Roman"/>
          <w:szCs w:val="24"/>
          <w:lang w:eastAsia="tr-TR"/>
        </w:rPr>
        <w:t xml:space="preserve"> MERSİN-Erdemli/05.03.1992</w:t>
      </w:r>
    </w:p>
    <w:p w:rsidR="00AC23FD" w:rsidRPr="006A0D98" w:rsidRDefault="00AC23FD" w:rsidP="00AC23FD">
      <w:pPr>
        <w:spacing w:after="0"/>
        <w:rPr>
          <w:rFonts w:cs="Times New Roman"/>
          <w:szCs w:val="24"/>
          <w:lang w:eastAsia="tr-TR"/>
        </w:rPr>
      </w:pPr>
    </w:p>
    <w:p w:rsidR="00AC23FD" w:rsidRPr="006A0D98" w:rsidRDefault="00AC23FD" w:rsidP="00AC23FD">
      <w:pPr>
        <w:spacing w:after="0"/>
        <w:rPr>
          <w:rFonts w:cs="Times New Roman"/>
          <w:b/>
          <w:szCs w:val="24"/>
          <w:lang w:eastAsia="tr-TR"/>
        </w:rPr>
      </w:pPr>
      <w:r w:rsidRPr="006A0D98">
        <w:rPr>
          <w:rFonts w:cs="Times New Roman"/>
          <w:b/>
          <w:szCs w:val="24"/>
          <w:lang w:eastAsia="tr-TR"/>
        </w:rPr>
        <w:t>Eğitim Durumu</w:t>
      </w:r>
    </w:p>
    <w:p w:rsidR="00AC23FD" w:rsidRDefault="00AC23FD" w:rsidP="00AC23FD">
      <w:pPr>
        <w:spacing w:after="0"/>
        <w:rPr>
          <w:rFonts w:cs="Times New Roman"/>
          <w:szCs w:val="24"/>
          <w:lang w:eastAsia="tr-TR"/>
        </w:rPr>
      </w:pPr>
      <w:r w:rsidRPr="006A0D98">
        <w:rPr>
          <w:rFonts w:cs="Times New Roman"/>
          <w:szCs w:val="24"/>
          <w:lang w:eastAsia="tr-TR"/>
        </w:rPr>
        <w:t>Lisans Öğrenimi</w:t>
      </w:r>
      <w:r w:rsidRPr="006A0D98">
        <w:rPr>
          <w:rFonts w:cs="Times New Roman"/>
          <w:szCs w:val="24"/>
          <w:lang w:eastAsia="tr-TR"/>
        </w:rPr>
        <w:tab/>
      </w:r>
      <w:r w:rsidRPr="006A0D98">
        <w:rPr>
          <w:rFonts w:cs="Times New Roman"/>
          <w:szCs w:val="24"/>
          <w:lang w:eastAsia="tr-TR"/>
        </w:rPr>
        <w:tab/>
        <w:t>:</w:t>
      </w:r>
      <w:r>
        <w:rPr>
          <w:rFonts w:cs="Times New Roman"/>
          <w:szCs w:val="24"/>
          <w:lang w:eastAsia="tr-TR"/>
        </w:rPr>
        <w:t xml:space="preserve">Gümüşhane Üniversitesi İktisadi ve İdari Bilimler </w:t>
      </w:r>
    </w:p>
    <w:p w:rsidR="00AC23FD" w:rsidRPr="006A0D98" w:rsidRDefault="00AC23FD" w:rsidP="00AC23FD">
      <w:pPr>
        <w:spacing w:after="0"/>
        <w:rPr>
          <w:rFonts w:cs="Times New Roman"/>
          <w:szCs w:val="24"/>
          <w:lang w:eastAsia="tr-TR"/>
        </w:rPr>
      </w:pPr>
      <w:r>
        <w:rPr>
          <w:rFonts w:cs="Times New Roman"/>
          <w:szCs w:val="24"/>
          <w:lang w:eastAsia="tr-TR"/>
        </w:rPr>
        <w:t xml:space="preserve">                                                Fakültesi </w:t>
      </w:r>
    </w:p>
    <w:p w:rsidR="00AC23FD" w:rsidRPr="006A0D98" w:rsidRDefault="00AC23FD" w:rsidP="00AC23FD">
      <w:pPr>
        <w:spacing w:after="0"/>
        <w:rPr>
          <w:rFonts w:cs="Times New Roman"/>
          <w:szCs w:val="24"/>
          <w:lang w:eastAsia="tr-TR"/>
        </w:rPr>
      </w:pPr>
      <w:r w:rsidRPr="006A0D98">
        <w:rPr>
          <w:rFonts w:cs="Times New Roman"/>
          <w:szCs w:val="24"/>
          <w:lang w:eastAsia="tr-TR"/>
        </w:rPr>
        <w:t>Yüksek Lisans Öğrenimi</w:t>
      </w:r>
      <w:r w:rsidRPr="006A0D98">
        <w:rPr>
          <w:rFonts w:cs="Times New Roman"/>
          <w:szCs w:val="24"/>
          <w:lang w:eastAsia="tr-TR"/>
        </w:rPr>
        <w:tab/>
        <w:t>:</w:t>
      </w:r>
      <w:r w:rsidR="003E6B5F">
        <w:rPr>
          <w:rFonts w:cs="Times New Roman"/>
          <w:szCs w:val="24"/>
          <w:lang w:eastAsia="tr-TR"/>
        </w:rPr>
        <w:t>Gümüşhane Üniversitesi Tezli Yüksek Lisans</w:t>
      </w:r>
    </w:p>
    <w:p w:rsidR="00AC23FD" w:rsidRPr="006A0D98" w:rsidRDefault="00AC23FD" w:rsidP="00AC23FD">
      <w:pPr>
        <w:spacing w:after="0"/>
        <w:rPr>
          <w:rFonts w:cs="Times New Roman"/>
          <w:szCs w:val="24"/>
          <w:lang w:eastAsia="tr-TR"/>
        </w:rPr>
      </w:pPr>
      <w:r w:rsidRPr="006A0D98">
        <w:rPr>
          <w:rFonts w:cs="Times New Roman"/>
          <w:szCs w:val="24"/>
          <w:lang w:eastAsia="tr-TR"/>
        </w:rPr>
        <w:t>Bildiği Yabancı Diller</w:t>
      </w:r>
      <w:r w:rsidRPr="006A0D98">
        <w:rPr>
          <w:rFonts w:cs="Times New Roman"/>
          <w:szCs w:val="24"/>
          <w:lang w:eastAsia="tr-TR"/>
        </w:rPr>
        <w:tab/>
        <w:t>:</w:t>
      </w:r>
      <w:r>
        <w:rPr>
          <w:rFonts w:cs="Times New Roman"/>
          <w:szCs w:val="24"/>
          <w:lang w:eastAsia="tr-TR"/>
        </w:rPr>
        <w:t>İngilizce</w:t>
      </w:r>
    </w:p>
    <w:p w:rsidR="00AC23FD" w:rsidRPr="006A0D98" w:rsidRDefault="00AC23FD" w:rsidP="00AC23FD">
      <w:pPr>
        <w:spacing w:after="0"/>
        <w:rPr>
          <w:rFonts w:cs="Times New Roman"/>
          <w:b/>
          <w:szCs w:val="24"/>
          <w:lang w:eastAsia="tr-TR"/>
        </w:rPr>
      </w:pPr>
    </w:p>
    <w:p w:rsidR="00AC23FD" w:rsidRPr="006A0D98" w:rsidRDefault="00AC23FD" w:rsidP="00AC23FD">
      <w:pPr>
        <w:spacing w:after="0"/>
        <w:rPr>
          <w:rFonts w:cs="Times New Roman"/>
          <w:b/>
          <w:szCs w:val="24"/>
          <w:lang w:eastAsia="tr-TR"/>
        </w:rPr>
      </w:pPr>
    </w:p>
    <w:p w:rsidR="00AC23FD" w:rsidRPr="006A0D98" w:rsidRDefault="00AC23FD" w:rsidP="00AC23FD">
      <w:pPr>
        <w:spacing w:after="0"/>
        <w:rPr>
          <w:rFonts w:cs="Times New Roman"/>
          <w:b/>
          <w:szCs w:val="24"/>
          <w:lang w:eastAsia="tr-TR"/>
        </w:rPr>
      </w:pPr>
      <w:r w:rsidRPr="006A0D98">
        <w:rPr>
          <w:rFonts w:cs="Times New Roman"/>
          <w:b/>
          <w:szCs w:val="24"/>
          <w:lang w:eastAsia="tr-TR"/>
        </w:rPr>
        <w:t>İletişim</w:t>
      </w:r>
    </w:p>
    <w:p w:rsidR="00AC23FD" w:rsidRPr="006A0D98" w:rsidRDefault="00AC23FD" w:rsidP="00AC23FD">
      <w:pPr>
        <w:spacing w:after="0"/>
        <w:rPr>
          <w:rFonts w:cs="Times New Roman"/>
          <w:szCs w:val="24"/>
          <w:lang w:eastAsia="tr-TR"/>
        </w:rPr>
      </w:pPr>
      <w:r w:rsidRPr="006A0D98">
        <w:rPr>
          <w:rFonts w:cs="Times New Roman"/>
          <w:szCs w:val="24"/>
          <w:lang w:eastAsia="tr-TR"/>
        </w:rPr>
        <w:t>Telefon</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Pr>
          <w:rFonts w:cs="Times New Roman"/>
          <w:szCs w:val="24"/>
          <w:lang w:eastAsia="tr-TR"/>
        </w:rPr>
        <w:t xml:space="preserve"> 0545 515 96 05</w:t>
      </w:r>
    </w:p>
    <w:p w:rsidR="00AC23FD" w:rsidRPr="006A0D98" w:rsidRDefault="00AC23FD" w:rsidP="00AC23FD">
      <w:pPr>
        <w:spacing w:after="0"/>
        <w:rPr>
          <w:rFonts w:cs="Times New Roman"/>
          <w:szCs w:val="24"/>
          <w:lang w:eastAsia="tr-TR"/>
        </w:rPr>
      </w:pPr>
      <w:proofErr w:type="gramStart"/>
      <w:r w:rsidRPr="006A0D98">
        <w:rPr>
          <w:rFonts w:cs="Times New Roman"/>
          <w:szCs w:val="24"/>
          <w:lang w:eastAsia="tr-TR"/>
        </w:rPr>
        <w:t>e</w:t>
      </w:r>
      <w:proofErr w:type="gramEnd"/>
      <w:r w:rsidRPr="006A0D98">
        <w:rPr>
          <w:rFonts w:cs="Times New Roman"/>
          <w:szCs w:val="24"/>
          <w:lang w:eastAsia="tr-TR"/>
        </w:rPr>
        <w:t>-posta Adresi</w:t>
      </w:r>
      <w:r w:rsidRPr="006A0D98">
        <w:rPr>
          <w:rFonts w:cs="Times New Roman"/>
          <w:szCs w:val="24"/>
          <w:lang w:eastAsia="tr-TR"/>
        </w:rPr>
        <w:tab/>
      </w:r>
      <w:r w:rsidRPr="006A0D98">
        <w:rPr>
          <w:rFonts w:cs="Times New Roman"/>
          <w:szCs w:val="24"/>
          <w:lang w:eastAsia="tr-TR"/>
        </w:rPr>
        <w:tab/>
      </w:r>
      <w:r w:rsidRPr="006A0D98">
        <w:rPr>
          <w:rFonts w:cs="Times New Roman"/>
          <w:szCs w:val="24"/>
          <w:lang w:eastAsia="tr-TR"/>
        </w:rPr>
        <w:tab/>
        <w:t>:</w:t>
      </w:r>
      <w:r>
        <w:rPr>
          <w:rFonts w:cs="Times New Roman"/>
          <w:szCs w:val="24"/>
          <w:lang w:eastAsia="tr-TR"/>
        </w:rPr>
        <w:t>zmlylgsya@outlook.com</w:t>
      </w:r>
    </w:p>
    <w:p w:rsidR="00AC23FD" w:rsidRPr="006A0D98" w:rsidRDefault="00AC23FD" w:rsidP="00AC23FD">
      <w:pPr>
        <w:spacing w:after="0"/>
        <w:rPr>
          <w:rFonts w:cs="Times New Roman"/>
          <w:b/>
          <w:szCs w:val="24"/>
          <w:lang w:eastAsia="tr-TR"/>
        </w:rPr>
      </w:pPr>
    </w:p>
    <w:p w:rsidR="00AC23FD" w:rsidRPr="006A0D98" w:rsidRDefault="00AC23FD" w:rsidP="00AC23FD">
      <w:pPr>
        <w:spacing w:after="0"/>
        <w:ind w:firstLine="0"/>
        <w:rPr>
          <w:rFonts w:cs="Times New Roman"/>
          <w:b/>
          <w:szCs w:val="24"/>
          <w:lang w:eastAsia="tr-TR"/>
        </w:rPr>
      </w:pPr>
    </w:p>
    <w:p w:rsidR="00AC23FD" w:rsidRPr="006A0D98" w:rsidRDefault="00AC23FD" w:rsidP="00AC23FD">
      <w:pPr>
        <w:spacing w:after="0"/>
        <w:rPr>
          <w:rFonts w:cs="Times New Roman"/>
          <w:b/>
          <w:szCs w:val="24"/>
          <w:lang w:eastAsia="tr-TR"/>
        </w:rPr>
      </w:pPr>
    </w:p>
    <w:p w:rsidR="00AC23FD" w:rsidRPr="00645754" w:rsidRDefault="00AC23FD" w:rsidP="00AC23FD">
      <w:pPr>
        <w:spacing w:after="0"/>
        <w:rPr>
          <w:rFonts w:cs="Times New Roman"/>
          <w:szCs w:val="24"/>
          <w:lang w:eastAsia="tr-TR"/>
        </w:rPr>
      </w:pPr>
      <w:r w:rsidRPr="006A0D98">
        <w:rPr>
          <w:rFonts w:cs="Times New Roman"/>
          <w:b/>
          <w:szCs w:val="24"/>
          <w:lang w:eastAsia="tr-TR"/>
        </w:rPr>
        <w:t>Tarih</w:t>
      </w:r>
      <w:r w:rsidRPr="006A0D98">
        <w:rPr>
          <w:rFonts w:cs="Times New Roman"/>
          <w:b/>
          <w:szCs w:val="24"/>
          <w:lang w:eastAsia="tr-TR"/>
        </w:rPr>
        <w:tab/>
      </w:r>
      <w:r w:rsidRPr="006A0D98">
        <w:rPr>
          <w:rFonts w:cs="Times New Roman"/>
          <w:b/>
          <w:szCs w:val="24"/>
          <w:lang w:eastAsia="tr-TR"/>
        </w:rPr>
        <w:tab/>
      </w:r>
      <w:r w:rsidRPr="006A0D98">
        <w:rPr>
          <w:rFonts w:cs="Times New Roman"/>
          <w:b/>
          <w:szCs w:val="24"/>
          <w:lang w:eastAsia="tr-TR"/>
        </w:rPr>
        <w:tab/>
      </w:r>
      <w:r w:rsidRPr="006A0D98">
        <w:rPr>
          <w:rFonts w:cs="Times New Roman"/>
          <w:b/>
          <w:szCs w:val="24"/>
          <w:lang w:eastAsia="tr-TR"/>
        </w:rPr>
        <w:tab/>
        <w:t xml:space="preserve">: </w:t>
      </w:r>
      <w:bookmarkStart w:id="108" w:name="_GoBack"/>
      <w:r w:rsidR="00645754">
        <w:rPr>
          <w:rFonts w:cs="Times New Roman"/>
          <w:szCs w:val="24"/>
          <w:lang w:eastAsia="tr-TR"/>
        </w:rPr>
        <w:t>20.10.2020</w:t>
      </w:r>
      <w:bookmarkEnd w:id="108"/>
    </w:p>
    <w:p w:rsidR="00AC23FD" w:rsidRPr="006A0D98" w:rsidRDefault="00AC23FD" w:rsidP="00AC23FD">
      <w:pPr>
        <w:autoSpaceDE w:val="0"/>
        <w:autoSpaceDN w:val="0"/>
        <w:adjustRightInd w:val="0"/>
        <w:spacing w:after="0"/>
        <w:rPr>
          <w:rFonts w:cs="Times New Roman"/>
          <w:noProof/>
          <w:szCs w:val="24"/>
        </w:rPr>
      </w:pPr>
    </w:p>
    <w:sectPr w:rsidR="00AC23FD" w:rsidRPr="006A0D98" w:rsidSect="00195AAA">
      <w:pgSz w:w="11906" w:h="16838" w:code="9"/>
      <w:pgMar w:top="1701"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B7D" w:rsidRDefault="00C12B7D" w:rsidP="00752885">
      <w:pPr>
        <w:spacing w:after="0" w:line="240" w:lineRule="auto"/>
      </w:pPr>
      <w:r>
        <w:separator/>
      </w:r>
    </w:p>
  </w:endnote>
  <w:endnote w:type="continuationSeparator" w:id="0">
    <w:p w:rsidR="00C12B7D" w:rsidRDefault="00C12B7D" w:rsidP="00752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538" w:rsidRDefault="00F32538">
    <w:pPr>
      <w:pStyle w:val="Altbilgi"/>
      <w:jc w:val="center"/>
    </w:pPr>
  </w:p>
  <w:p w:rsidR="00F32538" w:rsidRDefault="00F3253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304662"/>
      <w:docPartObj>
        <w:docPartGallery w:val="Page Numbers (Bottom of Page)"/>
        <w:docPartUnique/>
      </w:docPartObj>
    </w:sdtPr>
    <w:sdtEndPr/>
    <w:sdtContent>
      <w:p w:rsidR="00F32538" w:rsidRDefault="00FE4BE9">
        <w:pPr>
          <w:pStyle w:val="Altbilgi"/>
          <w:jc w:val="center"/>
        </w:pPr>
        <w:r>
          <w:fldChar w:fldCharType="begin"/>
        </w:r>
        <w:r>
          <w:instrText xml:space="preserve"> PAGE   \* MERGEFORMAT </w:instrText>
        </w:r>
        <w:r>
          <w:fldChar w:fldCharType="separate"/>
        </w:r>
        <w:r w:rsidR="00E7774F">
          <w:rPr>
            <w:noProof/>
          </w:rPr>
          <w:t>V</w:t>
        </w:r>
        <w:r>
          <w:rPr>
            <w:noProof/>
          </w:rPr>
          <w:fldChar w:fldCharType="end"/>
        </w:r>
      </w:p>
    </w:sdtContent>
  </w:sdt>
  <w:p w:rsidR="00F32538" w:rsidRDefault="00F32538">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938329"/>
      <w:docPartObj>
        <w:docPartGallery w:val="Page Numbers (Bottom of Page)"/>
        <w:docPartUnique/>
      </w:docPartObj>
    </w:sdtPr>
    <w:sdtEndPr/>
    <w:sdtContent>
      <w:p w:rsidR="00F32538" w:rsidRDefault="00FE4BE9">
        <w:pPr>
          <w:pStyle w:val="Altbilgi"/>
          <w:jc w:val="center"/>
        </w:pPr>
        <w:r>
          <w:fldChar w:fldCharType="begin"/>
        </w:r>
        <w:r>
          <w:instrText xml:space="preserve"> PAGE   \* MERGEFORMAT </w:instrText>
        </w:r>
        <w:r>
          <w:fldChar w:fldCharType="separate"/>
        </w:r>
        <w:r w:rsidR="00E7774F">
          <w:rPr>
            <w:noProof/>
          </w:rPr>
          <w:t>IV</w:t>
        </w:r>
        <w:r>
          <w:rPr>
            <w:noProof/>
          </w:rPr>
          <w:fldChar w:fldCharType="end"/>
        </w:r>
      </w:p>
    </w:sdtContent>
  </w:sdt>
  <w:p w:rsidR="00F32538" w:rsidRDefault="00F32538" w:rsidP="00423F12">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938357"/>
      <w:docPartObj>
        <w:docPartGallery w:val="Page Numbers (Bottom of Page)"/>
        <w:docPartUnique/>
      </w:docPartObj>
    </w:sdtPr>
    <w:sdtEndPr/>
    <w:sdtContent>
      <w:p w:rsidR="00F32538" w:rsidRDefault="00FE4BE9">
        <w:pPr>
          <w:pStyle w:val="Altbilgi"/>
          <w:jc w:val="center"/>
        </w:pPr>
        <w:r>
          <w:fldChar w:fldCharType="begin"/>
        </w:r>
        <w:r>
          <w:instrText xml:space="preserve"> PAGE   \* MERGEFORMAT </w:instrText>
        </w:r>
        <w:r>
          <w:fldChar w:fldCharType="separate"/>
        </w:r>
        <w:r w:rsidR="00E7774F">
          <w:rPr>
            <w:noProof/>
          </w:rPr>
          <w:t>91</w:t>
        </w:r>
        <w:r>
          <w:rPr>
            <w:noProof/>
          </w:rPr>
          <w:fldChar w:fldCharType="end"/>
        </w:r>
      </w:p>
    </w:sdtContent>
  </w:sdt>
  <w:p w:rsidR="00F32538" w:rsidRPr="00CE6E70" w:rsidRDefault="00F32538">
    <w:pPr>
      <w:pStyle w:val="Altbilgi"/>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B7D" w:rsidRDefault="00C12B7D" w:rsidP="00752885">
      <w:pPr>
        <w:spacing w:after="0" w:line="240" w:lineRule="auto"/>
      </w:pPr>
      <w:r>
        <w:separator/>
      </w:r>
    </w:p>
  </w:footnote>
  <w:footnote w:type="continuationSeparator" w:id="0">
    <w:p w:rsidR="00C12B7D" w:rsidRDefault="00C12B7D" w:rsidP="00752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154A0"/>
    <w:multiLevelType w:val="multilevel"/>
    <w:tmpl w:val="F44E12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7D44A8"/>
    <w:multiLevelType w:val="multilevel"/>
    <w:tmpl w:val="1C184608"/>
    <w:lvl w:ilvl="0">
      <w:start w:val="2"/>
      <w:numFmt w:val="decimal"/>
      <w:lvlText w:val="%1."/>
      <w:lvlJc w:val="left"/>
      <w:pPr>
        <w:ind w:left="501" w:hanging="360"/>
      </w:pPr>
      <w:rPr>
        <w:rFonts w:hint="default"/>
      </w:rPr>
    </w:lvl>
    <w:lvl w:ilvl="1">
      <w:start w:val="2"/>
      <w:numFmt w:val="decimal"/>
      <w:lvlText w:val="%1.%2."/>
      <w:lvlJc w:val="left"/>
      <w:pPr>
        <w:ind w:left="1209" w:hanging="360"/>
      </w:pPr>
      <w:rPr>
        <w:rFonts w:hint="default"/>
      </w:rPr>
    </w:lvl>
    <w:lvl w:ilvl="2">
      <w:start w:val="1"/>
      <w:numFmt w:val="decimal"/>
      <w:lvlText w:val="%1.%2.%3."/>
      <w:lvlJc w:val="left"/>
      <w:pPr>
        <w:ind w:left="2277" w:hanging="720"/>
      </w:pPr>
      <w:rPr>
        <w:rFonts w:hint="default"/>
      </w:rPr>
    </w:lvl>
    <w:lvl w:ilvl="3">
      <w:start w:val="1"/>
      <w:numFmt w:val="decimal"/>
      <w:lvlText w:val="%1.%2.%3.%4."/>
      <w:lvlJc w:val="left"/>
      <w:pPr>
        <w:ind w:left="2985" w:hanging="720"/>
      </w:pPr>
      <w:rPr>
        <w:rFonts w:hint="default"/>
      </w:rPr>
    </w:lvl>
    <w:lvl w:ilvl="4">
      <w:start w:val="1"/>
      <w:numFmt w:val="decimal"/>
      <w:lvlText w:val="%1.%2.%3.%4.%5."/>
      <w:lvlJc w:val="left"/>
      <w:pPr>
        <w:ind w:left="4053" w:hanging="1080"/>
      </w:pPr>
      <w:rPr>
        <w:rFonts w:hint="default"/>
      </w:rPr>
    </w:lvl>
    <w:lvl w:ilvl="5">
      <w:start w:val="1"/>
      <w:numFmt w:val="decimal"/>
      <w:lvlText w:val="%1.%2.%3.%4.%5.%6."/>
      <w:lvlJc w:val="left"/>
      <w:pPr>
        <w:ind w:left="4761" w:hanging="1080"/>
      </w:pPr>
      <w:rPr>
        <w:rFonts w:hint="default"/>
      </w:rPr>
    </w:lvl>
    <w:lvl w:ilvl="6">
      <w:start w:val="1"/>
      <w:numFmt w:val="decimal"/>
      <w:lvlText w:val="%1.%2.%3.%4.%5.%6.%7."/>
      <w:lvlJc w:val="left"/>
      <w:pPr>
        <w:ind w:left="5829" w:hanging="1440"/>
      </w:pPr>
      <w:rPr>
        <w:rFonts w:hint="default"/>
      </w:rPr>
    </w:lvl>
    <w:lvl w:ilvl="7">
      <w:start w:val="1"/>
      <w:numFmt w:val="decimal"/>
      <w:lvlText w:val="%1.%2.%3.%4.%5.%6.%7.%8."/>
      <w:lvlJc w:val="left"/>
      <w:pPr>
        <w:ind w:left="6537" w:hanging="1440"/>
      </w:pPr>
      <w:rPr>
        <w:rFonts w:hint="default"/>
      </w:rPr>
    </w:lvl>
    <w:lvl w:ilvl="8">
      <w:start w:val="1"/>
      <w:numFmt w:val="decimal"/>
      <w:lvlText w:val="%1.%2.%3.%4.%5.%6.%7.%8.%9."/>
      <w:lvlJc w:val="left"/>
      <w:pPr>
        <w:ind w:left="7605" w:hanging="1800"/>
      </w:pPr>
      <w:rPr>
        <w:rFonts w:hint="default"/>
      </w:rPr>
    </w:lvl>
  </w:abstractNum>
  <w:abstractNum w:abstractNumId="2">
    <w:nsid w:val="119542F0"/>
    <w:multiLevelType w:val="multilevel"/>
    <w:tmpl w:val="041F001F"/>
    <w:lvl w:ilvl="0">
      <w:start w:val="1"/>
      <w:numFmt w:val="decimal"/>
      <w:lvlText w:val="%1."/>
      <w:lvlJc w:val="left"/>
      <w:pPr>
        <w:ind w:left="587" w:hanging="360"/>
      </w:pPr>
    </w:lvl>
    <w:lvl w:ilvl="1">
      <w:start w:val="1"/>
      <w:numFmt w:val="decimal"/>
      <w:lvlText w:val="%1.%2."/>
      <w:lvlJc w:val="left"/>
      <w:pPr>
        <w:ind w:left="1019" w:hanging="432"/>
      </w:pPr>
    </w:lvl>
    <w:lvl w:ilvl="2">
      <w:start w:val="1"/>
      <w:numFmt w:val="decimal"/>
      <w:lvlText w:val="%1.%2.%3."/>
      <w:lvlJc w:val="left"/>
      <w:pPr>
        <w:ind w:left="1451" w:hanging="504"/>
      </w:pPr>
    </w:lvl>
    <w:lvl w:ilvl="3">
      <w:start w:val="1"/>
      <w:numFmt w:val="decimal"/>
      <w:lvlText w:val="%1.%2.%3.%4."/>
      <w:lvlJc w:val="left"/>
      <w:pPr>
        <w:ind w:left="1955" w:hanging="648"/>
      </w:pPr>
    </w:lvl>
    <w:lvl w:ilvl="4">
      <w:start w:val="1"/>
      <w:numFmt w:val="decimal"/>
      <w:lvlText w:val="%1.%2.%3.%4.%5."/>
      <w:lvlJc w:val="left"/>
      <w:pPr>
        <w:ind w:left="2459" w:hanging="792"/>
      </w:pPr>
    </w:lvl>
    <w:lvl w:ilvl="5">
      <w:start w:val="1"/>
      <w:numFmt w:val="decimal"/>
      <w:lvlText w:val="%1.%2.%3.%4.%5.%6."/>
      <w:lvlJc w:val="left"/>
      <w:pPr>
        <w:ind w:left="2963" w:hanging="936"/>
      </w:pPr>
    </w:lvl>
    <w:lvl w:ilvl="6">
      <w:start w:val="1"/>
      <w:numFmt w:val="decimal"/>
      <w:lvlText w:val="%1.%2.%3.%4.%5.%6.%7."/>
      <w:lvlJc w:val="left"/>
      <w:pPr>
        <w:ind w:left="3467" w:hanging="1080"/>
      </w:pPr>
    </w:lvl>
    <w:lvl w:ilvl="7">
      <w:start w:val="1"/>
      <w:numFmt w:val="decimal"/>
      <w:lvlText w:val="%1.%2.%3.%4.%5.%6.%7.%8."/>
      <w:lvlJc w:val="left"/>
      <w:pPr>
        <w:ind w:left="3971" w:hanging="1224"/>
      </w:pPr>
    </w:lvl>
    <w:lvl w:ilvl="8">
      <w:start w:val="1"/>
      <w:numFmt w:val="decimal"/>
      <w:lvlText w:val="%1.%2.%3.%4.%5.%6.%7.%8.%9."/>
      <w:lvlJc w:val="left"/>
      <w:pPr>
        <w:ind w:left="4547" w:hanging="1440"/>
      </w:pPr>
    </w:lvl>
  </w:abstractNum>
  <w:abstractNum w:abstractNumId="3">
    <w:nsid w:val="12C67A8C"/>
    <w:multiLevelType w:val="hybridMultilevel"/>
    <w:tmpl w:val="5BB83E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F03032"/>
    <w:multiLevelType w:val="hybridMultilevel"/>
    <w:tmpl w:val="40FC9620"/>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nsid w:val="132066A2"/>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D87D50"/>
    <w:multiLevelType w:val="multilevel"/>
    <w:tmpl w:val="36108664"/>
    <w:lvl w:ilvl="0">
      <w:start w:val="3"/>
      <w:numFmt w:val="decimal"/>
      <w:lvlText w:val="%1."/>
      <w:lvlJc w:val="left"/>
      <w:pPr>
        <w:ind w:left="1211"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4763" w:hanging="1080"/>
      </w:pPr>
      <w:rPr>
        <w:rFonts w:hint="default"/>
      </w:rPr>
    </w:lvl>
    <w:lvl w:ilvl="5">
      <w:start w:val="1"/>
      <w:numFmt w:val="decimal"/>
      <w:lvlText w:val="%1.%2.%3.%4.%5.%6."/>
      <w:lvlJc w:val="left"/>
      <w:pPr>
        <w:ind w:left="5471" w:hanging="1080"/>
      </w:pPr>
      <w:rPr>
        <w:rFonts w:hint="default"/>
      </w:rPr>
    </w:lvl>
    <w:lvl w:ilvl="6">
      <w:start w:val="1"/>
      <w:numFmt w:val="decimal"/>
      <w:lvlText w:val="%1.%2.%3.%4.%5.%6.%7."/>
      <w:lvlJc w:val="left"/>
      <w:pPr>
        <w:ind w:left="6539" w:hanging="1440"/>
      </w:pPr>
      <w:rPr>
        <w:rFonts w:hint="default"/>
      </w:rPr>
    </w:lvl>
    <w:lvl w:ilvl="7">
      <w:start w:val="1"/>
      <w:numFmt w:val="decimal"/>
      <w:lvlText w:val="%1.%2.%3.%4.%5.%6.%7.%8."/>
      <w:lvlJc w:val="left"/>
      <w:pPr>
        <w:ind w:left="7247" w:hanging="1440"/>
      </w:pPr>
      <w:rPr>
        <w:rFonts w:hint="default"/>
      </w:rPr>
    </w:lvl>
    <w:lvl w:ilvl="8">
      <w:start w:val="1"/>
      <w:numFmt w:val="decimal"/>
      <w:lvlText w:val="%1.%2.%3.%4.%5.%6.%7.%8.%9."/>
      <w:lvlJc w:val="left"/>
      <w:pPr>
        <w:ind w:left="8315" w:hanging="1800"/>
      </w:pPr>
      <w:rPr>
        <w:rFonts w:hint="default"/>
      </w:rPr>
    </w:lvl>
  </w:abstractNum>
  <w:abstractNum w:abstractNumId="7">
    <w:nsid w:val="15081701"/>
    <w:multiLevelType w:val="multilevel"/>
    <w:tmpl w:val="1C184608"/>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152A2A05"/>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77E79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091E5B"/>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96A3F8A"/>
    <w:multiLevelType w:val="multilevel"/>
    <w:tmpl w:val="1C184608"/>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298509F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7F00EE"/>
    <w:multiLevelType w:val="multilevel"/>
    <w:tmpl w:val="041F001F"/>
    <w:lvl w:ilvl="0">
      <w:start w:val="1"/>
      <w:numFmt w:val="decimal"/>
      <w:lvlText w:val="%1."/>
      <w:lvlJc w:val="left"/>
      <w:pPr>
        <w:ind w:left="587" w:hanging="360"/>
      </w:pPr>
    </w:lvl>
    <w:lvl w:ilvl="1">
      <w:start w:val="1"/>
      <w:numFmt w:val="decimal"/>
      <w:lvlText w:val="%1.%2."/>
      <w:lvlJc w:val="left"/>
      <w:pPr>
        <w:ind w:left="1019" w:hanging="432"/>
      </w:pPr>
    </w:lvl>
    <w:lvl w:ilvl="2">
      <w:start w:val="1"/>
      <w:numFmt w:val="decimal"/>
      <w:lvlText w:val="%1.%2.%3."/>
      <w:lvlJc w:val="left"/>
      <w:pPr>
        <w:ind w:left="1451" w:hanging="504"/>
      </w:pPr>
    </w:lvl>
    <w:lvl w:ilvl="3">
      <w:start w:val="1"/>
      <w:numFmt w:val="decimal"/>
      <w:lvlText w:val="%1.%2.%3.%4."/>
      <w:lvlJc w:val="left"/>
      <w:pPr>
        <w:ind w:left="1955" w:hanging="648"/>
      </w:pPr>
    </w:lvl>
    <w:lvl w:ilvl="4">
      <w:start w:val="1"/>
      <w:numFmt w:val="decimal"/>
      <w:lvlText w:val="%1.%2.%3.%4.%5."/>
      <w:lvlJc w:val="left"/>
      <w:pPr>
        <w:ind w:left="2459" w:hanging="792"/>
      </w:pPr>
    </w:lvl>
    <w:lvl w:ilvl="5">
      <w:start w:val="1"/>
      <w:numFmt w:val="decimal"/>
      <w:lvlText w:val="%1.%2.%3.%4.%5.%6."/>
      <w:lvlJc w:val="left"/>
      <w:pPr>
        <w:ind w:left="2963" w:hanging="936"/>
      </w:pPr>
    </w:lvl>
    <w:lvl w:ilvl="6">
      <w:start w:val="1"/>
      <w:numFmt w:val="decimal"/>
      <w:lvlText w:val="%1.%2.%3.%4.%5.%6.%7."/>
      <w:lvlJc w:val="left"/>
      <w:pPr>
        <w:ind w:left="3467" w:hanging="1080"/>
      </w:pPr>
    </w:lvl>
    <w:lvl w:ilvl="7">
      <w:start w:val="1"/>
      <w:numFmt w:val="decimal"/>
      <w:lvlText w:val="%1.%2.%3.%4.%5.%6.%7.%8."/>
      <w:lvlJc w:val="left"/>
      <w:pPr>
        <w:ind w:left="3971" w:hanging="1224"/>
      </w:pPr>
    </w:lvl>
    <w:lvl w:ilvl="8">
      <w:start w:val="1"/>
      <w:numFmt w:val="decimal"/>
      <w:lvlText w:val="%1.%2.%3.%4.%5.%6.%7.%8.%9."/>
      <w:lvlJc w:val="left"/>
      <w:pPr>
        <w:ind w:left="4547" w:hanging="1440"/>
      </w:pPr>
    </w:lvl>
  </w:abstractNum>
  <w:abstractNum w:abstractNumId="14">
    <w:nsid w:val="33F73C03"/>
    <w:multiLevelType w:val="hybridMultilevel"/>
    <w:tmpl w:val="221272DE"/>
    <w:lvl w:ilvl="0" w:tplc="041F001B">
      <w:start w:val="1"/>
      <w:numFmt w:val="low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3A4409F7"/>
    <w:multiLevelType w:val="hybridMultilevel"/>
    <w:tmpl w:val="E82A1704"/>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6">
    <w:nsid w:val="3C03735B"/>
    <w:multiLevelType w:val="hybridMultilevel"/>
    <w:tmpl w:val="6560A928"/>
    <w:lvl w:ilvl="0" w:tplc="041F001B">
      <w:start w:val="1"/>
      <w:numFmt w:val="lowerRoman"/>
      <w:lvlText w:val="%1."/>
      <w:lvlJc w:val="right"/>
      <w:pPr>
        <w:ind w:left="1080" w:hanging="360"/>
      </w:pPr>
      <w:rPr>
        <w:rFont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3E093256"/>
    <w:multiLevelType w:val="hybridMultilevel"/>
    <w:tmpl w:val="05167BF0"/>
    <w:lvl w:ilvl="0" w:tplc="D752155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nsid w:val="408D2C2F"/>
    <w:multiLevelType w:val="hybridMultilevel"/>
    <w:tmpl w:val="77A2049E"/>
    <w:lvl w:ilvl="0" w:tplc="041F001B">
      <w:start w:val="1"/>
      <w:numFmt w:val="lowerRoman"/>
      <w:lvlText w:val="%1."/>
      <w:lvlJc w:val="right"/>
      <w:pPr>
        <w:ind w:left="2138" w:hanging="360"/>
      </w:pPr>
      <w:rPr>
        <w:rFonts w:hint="default"/>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19">
    <w:nsid w:val="41C9750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FA707C2"/>
    <w:multiLevelType w:val="multilevel"/>
    <w:tmpl w:val="041F001F"/>
    <w:lvl w:ilvl="0">
      <w:start w:val="1"/>
      <w:numFmt w:val="decimal"/>
      <w:lvlText w:val="%1."/>
      <w:lvlJc w:val="left"/>
      <w:pPr>
        <w:ind w:left="587" w:hanging="360"/>
      </w:pPr>
    </w:lvl>
    <w:lvl w:ilvl="1">
      <w:start w:val="1"/>
      <w:numFmt w:val="decimal"/>
      <w:lvlText w:val="%1.%2."/>
      <w:lvlJc w:val="left"/>
      <w:pPr>
        <w:ind w:left="1019" w:hanging="432"/>
      </w:pPr>
    </w:lvl>
    <w:lvl w:ilvl="2">
      <w:start w:val="1"/>
      <w:numFmt w:val="decimal"/>
      <w:lvlText w:val="%1.%2.%3."/>
      <w:lvlJc w:val="left"/>
      <w:pPr>
        <w:ind w:left="1451" w:hanging="504"/>
      </w:pPr>
    </w:lvl>
    <w:lvl w:ilvl="3">
      <w:start w:val="1"/>
      <w:numFmt w:val="decimal"/>
      <w:lvlText w:val="%1.%2.%3.%4."/>
      <w:lvlJc w:val="left"/>
      <w:pPr>
        <w:ind w:left="1955" w:hanging="648"/>
      </w:pPr>
    </w:lvl>
    <w:lvl w:ilvl="4">
      <w:start w:val="1"/>
      <w:numFmt w:val="decimal"/>
      <w:lvlText w:val="%1.%2.%3.%4.%5."/>
      <w:lvlJc w:val="left"/>
      <w:pPr>
        <w:ind w:left="2459" w:hanging="792"/>
      </w:pPr>
    </w:lvl>
    <w:lvl w:ilvl="5">
      <w:start w:val="1"/>
      <w:numFmt w:val="decimal"/>
      <w:lvlText w:val="%1.%2.%3.%4.%5.%6."/>
      <w:lvlJc w:val="left"/>
      <w:pPr>
        <w:ind w:left="2963" w:hanging="936"/>
      </w:pPr>
    </w:lvl>
    <w:lvl w:ilvl="6">
      <w:start w:val="1"/>
      <w:numFmt w:val="decimal"/>
      <w:lvlText w:val="%1.%2.%3.%4.%5.%6.%7."/>
      <w:lvlJc w:val="left"/>
      <w:pPr>
        <w:ind w:left="3467" w:hanging="1080"/>
      </w:pPr>
    </w:lvl>
    <w:lvl w:ilvl="7">
      <w:start w:val="1"/>
      <w:numFmt w:val="decimal"/>
      <w:lvlText w:val="%1.%2.%3.%4.%5.%6.%7.%8."/>
      <w:lvlJc w:val="left"/>
      <w:pPr>
        <w:ind w:left="3971" w:hanging="1224"/>
      </w:pPr>
    </w:lvl>
    <w:lvl w:ilvl="8">
      <w:start w:val="1"/>
      <w:numFmt w:val="decimal"/>
      <w:lvlText w:val="%1.%2.%3.%4.%5.%6.%7.%8.%9."/>
      <w:lvlJc w:val="left"/>
      <w:pPr>
        <w:ind w:left="4547" w:hanging="1440"/>
      </w:pPr>
    </w:lvl>
  </w:abstractNum>
  <w:abstractNum w:abstractNumId="21">
    <w:nsid w:val="51EC196F"/>
    <w:multiLevelType w:val="multilevel"/>
    <w:tmpl w:val="0204C14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2F66B6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2A27F9"/>
    <w:multiLevelType w:val="multilevel"/>
    <w:tmpl w:val="0204C14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570725A"/>
    <w:multiLevelType w:val="multilevel"/>
    <w:tmpl w:val="57048A20"/>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5A96767E"/>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C45DF5"/>
    <w:multiLevelType w:val="hybridMultilevel"/>
    <w:tmpl w:val="AEB045B4"/>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7">
    <w:nsid w:val="5FBE4CB9"/>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074086D"/>
    <w:multiLevelType w:val="hybridMultilevel"/>
    <w:tmpl w:val="D250C934"/>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9">
    <w:nsid w:val="60B71DD7"/>
    <w:multiLevelType w:val="hybridMultilevel"/>
    <w:tmpl w:val="E618B87E"/>
    <w:lvl w:ilvl="0" w:tplc="041F001B">
      <w:start w:val="1"/>
      <w:numFmt w:val="low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60E2004B"/>
    <w:multiLevelType w:val="hybridMultilevel"/>
    <w:tmpl w:val="D44CE77A"/>
    <w:lvl w:ilvl="0" w:tplc="041F001B">
      <w:start w:val="1"/>
      <w:numFmt w:val="lowerRoman"/>
      <w:lvlText w:val="%1."/>
      <w:lvlJc w:val="righ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1">
    <w:nsid w:val="640D07D4"/>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5A1218C"/>
    <w:multiLevelType w:val="hybridMultilevel"/>
    <w:tmpl w:val="C52E1502"/>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3">
    <w:nsid w:val="66907AAE"/>
    <w:multiLevelType w:val="hybridMultilevel"/>
    <w:tmpl w:val="87286D58"/>
    <w:lvl w:ilvl="0" w:tplc="48C06D68">
      <w:start w:val="1"/>
      <w:numFmt w:val="upperLetter"/>
      <w:lvlText w:val="%1."/>
      <w:lvlJc w:val="left"/>
      <w:pPr>
        <w:ind w:left="795" w:hanging="43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956556A"/>
    <w:multiLevelType w:val="multilevel"/>
    <w:tmpl w:val="834A3C64"/>
    <w:lvl w:ilvl="0">
      <w:start w:val="2"/>
      <w:numFmt w:val="decimal"/>
      <w:lvlText w:val="%1."/>
      <w:lvlJc w:val="left"/>
      <w:pPr>
        <w:ind w:left="643"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nsid w:val="6C81664A"/>
    <w:multiLevelType w:val="multilevel"/>
    <w:tmpl w:val="F2C03C80"/>
    <w:lvl w:ilvl="0">
      <w:start w:val="1"/>
      <w:numFmt w:val="decimal"/>
      <w:lvlText w:val="%1."/>
      <w:lvlJc w:val="left"/>
      <w:pPr>
        <w:ind w:left="540" w:hanging="540"/>
      </w:pPr>
      <w:rPr>
        <w:rFonts w:hint="default"/>
      </w:rPr>
    </w:lvl>
    <w:lvl w:ilvl="1">
      <w:start w:val="3"/>
      <w:numFmt w:val="decimal"/>
      <w:lvlText w:val="%1.%2."/>
      <w:lvlJc w:val="left"/>
      <w:pPr>
        <w:ind w:left="1620"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57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6DC206F3"/>
    <w:multiLevelType w:val="hybridMultilevel"/>
    <w:tmpl w:val="A87657D0"/>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7">
    <w:nsid w:val="72FC76A0"/>
    <w:multiLevelType w:val="hybridMultilevel"/>
    <w:tmpl w:val="583A2FF6"/>
    <w:lvl w:ilvl="0" w:tplc="041F000B">
      <w:start w:val="1"/>
      <w:numFmt w:val="bullet"/>
      <w:lvlText w:val=""/>
      <w:lvlJc w:val="left"/>
      <w:pPr>
        <w:ind w:left="1429" w:hanging="360"/>
      </w:pPr>
      <w:rPr>
        <w:rFonts w:ascii="Wingdings" w:hAnsi="Wingding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8">
    <w:nsid w:val="74315DD0"/>
    <w:multiLevelType w:val="hybridMultilevel"/>
    <w:tmpl w:val="5A74A82E"/>
    <w:lvl w:ilvl="0" w:tplc="041F001B">
      <w:start w:val="1"/>
      <w:numFmt w:val="lowerRoman"/>
      <w:lvlText w:val="%1."/>
      <w:lvlJc w:val="righ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9">
    <w:nsid w:val="782C06B5"/>
    <w:multiLevelType w:val="multilevel"/>
    <w:tmpl w:val="43B00E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D3A6986"/>
    <w:multiLevelType w:val="hybridMultilevel"/>
    <w:tmpl w:val="52B091C4"/>
    <w:lvl w:ilvl="0" w:tplc="7710FAA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32"/>
  </w:num>
  <w:num w:numId="2">
    <w:abstractNumId w:val="17"/>
  </w:num>
  <w:num w:numId="3">
    <w:abstractNumId w:val="21"/>
  </w:num>
  <w:num w:numId="4">
    <w:abstractNumId w:val="4"/>
  </w:num>
  <w:num w:numId="5">
    <w:abstractNumId w:val="26"/>
  </w:num>
  <w:num w:numId="6">
    <w:abstractNumId w:val="16"/>
  </w:num>
  <w:num w:numId="7">
    <w:abstractNumId w:val="36"/>
  </w:num>
  <w:num w:numId="8">
    <w:abstractNumId w:val="38"/>
  </w:num>
  <w:num w:numId="9">
    <w:abstractNumId w:val="18"/>
  </w:num>
  <w:num w:numId="10">
    <w:abstractNumId w:val="0"/>
  </w:num>
  <w:num w:numId="11">
    <w:abstractNumId w:val="13"/>
  </w:num>
  <w:num w:numId="12">
    <w:abstractNumId w:val="2"/>
  </w:num>
  <w:num w:numId="13">
    <w:abstractNumId w:val="12"/>
  </w:num>
  <w:num w:numId="14">
    <w:abstractNumId w:val="9"/>
  </w:num>
  <w:num w:numId="15">
    <w:abstractNumId w:val="19"/>
  </w:num>
  <w:num w:numId="16">
    <w:abstractNumId w:val="20"/>
  </w:num>
  <w:num w:numId="17">
    <w:abstractNumId w:val="22"/>
  </w:num>
  <w:num w:numId="18">
    <w:abstractNumId w:val="27"/>
  </w:num>
  <w:num w:numId="19">
    <w:abstractNumId w:val="3"/>
  </w:num>
  <w:num w:numId="20">
    <w:abstractNumId w:val="24"/>
  </w:num>
  <w:num w:numId="21">
    <w:abstractNumId w:val="35"/>
  </w:num>
  <w:num w:numId="22">
    <w:abstractNumId w:val="25"/>
  </w:num>
  <w:num w:numId="23">
    <w:abstractNumId w:val="39"/>
  </w:num>
  <w:num w:numId="24">
    <w:abstractNumId w:val="8"/>
  </w:num>
  <w:num w:numId="25">
    <w:abstractNumId w:val="5"/>
  </w:num>
  <w:num w:numId="26">
    <w:abstractNumId w:val="10"/>
  </w:num>
  <w:num w:numId="27">
    <w:abstractNumId w:val="31"/>
  </w:num>
  <w:num w:numId="28">
    <w:abstractNumId w:val="34"/>
  </w:num>
  <w:num w:numId="29">
    <w:abstractNumId w:val="7"/>
  </w:num>
  <w:num w:numId="30">
    <w:abstractNumId w:val="23"/>
  </w:num>
  <w:num w:numId="31">
    <w:abstractNumId w:val="1"/>
  </w:num>
  <w:num w:numId="32">
    <w:abstractNumId w:val="11"/>
  </w:num>
  <w:num w:numId="33">
    <w:abstractNumId w:val="6"/>
  </w:num>
  <w:num w:numId="34">
    <w:abstractNumId w:val="29"/>
  </w:num>
  <w:num w:numId="35">
    <w:abstractNumId w:val="14"/>
  </w:num>
  <w:num w:numId="36">
    <w:abstractNumId w:val="30"/>
  </w:num>
  <w:num w:numId="37">
    <w:abstractNumId w:val="37"/>
  </w:num>
  <w:num w:numId="38">
    <w:abstractNumId w:val="28"/>
  </w:num>
  <w:num w:numId="39">
    <w:abstractNumId w:val="15"/>
  </w:num>
  <w:num w:numId="40">
    <w:abstractNumId w:val="33"/>
  </w:num>
  <w:num w:numId="41">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12FA"/>
    <w:rsid w:val="00003CD6"/>
    <w:rsid w:val="00005A15"/>
    <w:rsid w:val="00005D38"/>
    <w:rsid w:val="00006B7E"/>
    <w:rsid w:val="0000781A"/>
    <w:rsid w:val="000109C3"/>
    <w:rsid w:val="00013803"/>
    <w:rsid w:val="00020C54"/>
    <w:rsid w:val="000227B2"/>
    <w:rsid w:val="00026626"/>
    <w:rsid w:val="00026D52"/>
    <w:rsid w:val="000302A6"/>
    <w:rsid w:val="0003057A"/>
    <w:rsid w:val="000310DA"/>
    <w:rsid w:val="00031403"/>
    <w:rsid w:val="00032113"/>
    <w:rsid w:val="0003342B"/>
    <w:rsid w:val="00033A2F"/>
    <w:rsid w:val="00035EE9"/>
    <w:rsid w:val="0004189B"/>
    <w:rsid w:val="00046835"/>
    <w:rsid w:val="00051CB8"/>
    <w:rsid w:val="00051D52"/>
    <w:rsid w:val="00053B85"/>
    <w:rsid w:val="0005401D"/>
    <w:rsid w:val="0005548D"/>
    <w:rsid w:val="000567AF"/>
    <w:rsid w:val="000609CF"/>
    <w:rsid w:val="00062941"/>
    <w:rsid w:val="00066902"/>
    <w:rsid w:val="00072688"/>
    <w:rsid w:val="00072DD8"/>
    <w:rsid w:val="00074C14"/>
    <w:rsid w:val="0007549D"/>
    <w:rsid w:val="0007610D"/>
    <w:rsid w:val="00076922"/>
    <w:rsid w:val="00076AA9"/>
    <w:rsid w:val="00077485"/>
    <w:rsid w:val="00080411"/>
    <w:rsid w:val="00082175"/>
    <w:rsid w:val="00091E20"/>
    <w:rsid w:val="00097348"/>
    <w:rsid w:val="000A129C"/>
    <w:rsid w:val="000A1438"/>
    <w:rsid w:val="000A6D60"/>
    <w:rsid w:val="000B16C2"/>
    <w:rsid w:val="000B32BF"/>
    <w:rsid w:val="000B44A0"/>
    <w:rsid w:val="000B726B"/>
    <w:rsid w:val="000C62E8"/>
    <w:rsid w:val="000D1087"/>
    <w:rsid w:val="000D1A25"/>
    <w:rsid w:val="000D1C38"/>
    <w:rsid w:val="000D4064"/>
    <w:rsid w:val="000D4A1A"/>
    <w:rsid w:val="000D4FAE"/>
    <w:rsid w:val="000D5686"/>
    <w:rsid w:val="000D58AC"/>
    <w:rsid w:val="000D6245"/>
    <w:rsid w:val="000D7B8E"/>
    <w:rsid w:val="000E5DA6"/>
    <w:rsid w:val="000E7138"/>
    <w:rsid w:val="000E761A"/>
    <w:rsid w:val="000E7B4C"/>
    <w:rsid w:val="000F05D5"/>
    <w:rsid w:val="000F1E59"/>
    <w:rsid w:val="000F2573"/>
    <w:rsid w:val="000F2B9B"/>
    <w:rsid w:val="000F41E3"/>
    <w:rsid w:val="000F5247"/>
    <w:rsid w:val="000F58BC"/>
    <w:rsid w:val="000F6EC6"/>
    <w:rsid w:val="000F78D4"/>
    <w:rsid w:val="0010011B"/>
    <w:rsid w:val="0010325B"/>
    <w:rsid w:val="00105801"/>
    <w:rsid w:val="00105E3D"/>
    <w:rsid w:val="0011173A"/>
    <w:rsid w:val="00123532"/>
    <w:rsid w:val="00127F3D"/>
    <w:rsid w:val="00131609"/>
    <w:rsid w:val="001324B1"/>
    <w:rsid w:val="00133F70"/>
    <w:rsid w:val="00135AE1"/>
    <w:rsid w:val="00137308"/>
    <w:rsid w:val="00137365"/>
    <w:rsid w:val="00137AFE"/>
    <w:rsid w:val="001436F0"/>
    <w:rsid w:val="0014689D"/>
    <w:rsid w:val="00152265"/>
    <w:rsid w:val="001536A7"/>
    <w:rsid w:val="00153E05"/>
    <w:rsid w:val="00154421"/>
    <w:rsid w:val="0015453B"/>
    <w:rsid w:val="00155A21"/>
    <w:rsid w:val="00162421"/>
    <w:rsid w:val="00162A5F"/>
    <w:rsid w:val="001633E4"/>
    <w:rsid w:val="00163BA7"/>
    <w:rsid w:val="00164498"/>
    <w:rsid w:val="0016475E"/>
    <w:rsid w:val="001651BE"/>
    <w:rsid w:val="0017139A"/>
    <w:rsid w:val="00173028"/>
    <w:rsid w:val="00173C3A"/>
    <w:rsid w:val="00173DA1"/>
    <w:rsid w:val="00174C32"/>
    <w:rsid w:val="001757E3"/>
    <w:rsid w:val="001761FA"/>
    <w:rsid w:val="001762D3"/>
    <w:rsid w:val="001777E7"/>
    <w:rsid w:val="0018109A"/>
    <w:rsid w:val="001814B1"/>
    <w:rsid w:val="00182D45"/>
    <w:rsid w:val="00183B11"/>
    <w:rsid w:val="00184ABC"/>
    <w:rsid w:val="00184F84"/>
    <w:rsid w:val="00185CE6"/>
    <w:rsid w:val="001868E0"/>
    <w:rsid w:val="00187544"/>
    <w:rsid w:val="00187F77"/>
    <w:rsid w:val="00190B35"/>
    <w:rsid w:val="0019282D"/>
    <w:rsid w:val="00192E78"/>
    <w:rsid w:val="00194138"/>
    <w:rsid w:val="001944AA"/>
    <w:rsid w:val="00195AAA"/>
    <w:rsid w:val="00195F47"/>
    <w:rsid w:val="0019798F"/>
    <w:rsid w:val="00197E9D"/>
    <w:rsid w:val="001A0A1E"/>
    <w:rsid w:val="001A2A13"/>
    <w:rsid w:val="001A2B30"/>
    <w:rsid w:val="001A6ED8"/>
    <w:rsid w:val="001A7A5D"/>
    <w:rsid w:val="001B068E"/>
    <w:rsid w:val="001B0768"/>
    <w:rsid w:val="001B43B4"/>
    <w:rsid w:val="001C3620"/>
    <w:rsid w:val="001C4074"/>
    <w:rsid w:val="001C453A"/>
    <w:rsid w:val="001D0C36"/>
    <w:rsid w:val="001D2360"/>
    <w:rsid w:val="001D3C9B"/>
    <w:rsid w:val="001D409A"/>
    <w:rsid w:val="001D4FB0"/>
    <w:rsid w:val="001D6966"/>
    <w:rsid w:val="001E104C"/>
    <w:rsid w:val="001E3163"/>
    <w:rsid w:val="001E3E61"/>
    <w:rsid w:val="001E6B38"/>
    <w:rsid w:val="001E6D29"/>
    <w:rsid w:val="001F133D"/>
    <w:rsid w:val="001F26C4"/>
    <w:rsid w:val="001F363C"/>
    <w:rsid w:val="001F3907"/>
    <w:rsid w:val="001F6E79"/>
    <w:rsid w:val="0020333D"/>
    <w:rsid w:val="0021078E"/>
    <w:rsid w:val="00211114"/>
    <w:rsid w:val="002159C3"/>
    <w:rsid w:val="00215F76"/>
    <w:rsid w:val="00217332"/>
    <w:rsid w:val="0022190B"/>
    <w:rsid w:val="0022745B"/>
    <w:rsid w:val="00227C4D"/>
    <w:rsid w:val="0023261B"/>
    <w:rsid w:val="00233829"/>
    <w:rsid w:val="0023656A"/>
    <w:rsid w:val="00241B73"/>
    <w:rsid w:val="002426DF"/>
    <w:rsid w:val="00244BF4"/>
    <w:rsid w:val="002453C7"/>
    <w:rsid w:val="00247A6E"/>
    <w:rsid w:val="0025014B"/>
    <w:rsid w:val="00250D3A"/>
    <w:rsid w:val="00252203"/>
    <w:rsid w:val="00252C9F"/>
    <w:rsid w:val="0025482C"/>
    <w:rsid w:val="002549F1"/>
    <w:rsid w:val="00254DDE"/>
    <w:rsid w:val="002570D7"/>
    <w:rsid w:val="0025743C"/>
    <w:rsid w:val="0025788F"/>
    <w:rsid w:val="0026371B"/>
    <w:rsid w:val="002648E3"/>
    <w:rsid w:val="00264FDA"/>
    <w:rsid w:val="00265554"/>
    <w:rsid w:val="00266218"/>
    <w:rsid w:val="0028304B"/>
    <w:rsid w:val="00285F54"/>
    <w:rsid w:val="002942E9"/>
    <w:rsid w:val="0029590F"/>
    <w:rsid w:val="00296A01"/>
    <w:rsid w:val="00296A75"/>
    <w:rsid w:val="0029746B"/>
    <w:rsid w:val="002A0337"/>
    <w:rsid w:val="002A1ED1"/>
    <w:rsid w:val="002A7123"/>
    <w:rsid w:val="002B0555"/>
    <w:rsid w:val="002B27C0"/>
    <w:rsid w:val="002B3C93"/>
    <w:rsid w:val="002B49DA"/>
    <w:rsid w:val="002B65DD"/>
    <w:rsid w:val="002B703F"/>
    <w:rsid w:val="002B77BE"/>
    <w:rsid w:val="002B7BD6"/>
    <w:rsid w:val="002C04A9"/>
    <w:rsid w:val="002C05D7"/>
    <w:rsid w:val="002C09BB"/>
    <w:rsid w:val="002C0C91"/>
    <w:rsid w:val="002C1AF3"/>
    <w:rsid w:val="002C1F42"/>
    <w:rsid w:val="002C2EE9"/>
    <w:rsid w:val="002C4203"/>
    <w:rsid w:val="002C5B84"/>
    <w:rsid w:val="002C5BD3"/>
    <w:rsid w:val="002D04F0"/>
    <w:rsid w:val="002D0F7D"/>
    <w:rsid w:val="002D1671"/>
    <w:rsid w:val="002D2F9F"/>
    <w:rsid w:val="002D349E"/>
    <w:rsid w:val="002D4384"/>
    <w:rsid w:val="002D4692"/>
    <w:rsid w:val="002D7B09"/>
    <w:rsid w:val="002E0C7D"/>
    <w:rsid w:val="002E3083"/>
    <w:rsid w:val="002E3846"/>
    <w:rsid w:val="002E5E6C"/>
    <w:rsid w:val="002F5075"/>
    <w:rsid w:val="00301915"/>
    <w:rsid w:val="00301C0D"/>
    <w:rsid w:val="00303709"/>
    <w:rsid w:val="0030392D"/>
    <w:rsid w:val="00303B06"/>
    <w:rsid w:val="003070A9"/>
    <w:rsid w:val="0030748E"/>
    <w:rsid w:val="00310389"/>
    <w:rsid w:val="0031221D"/>
    <w:rsid w:val="00314245"/>
    <w:rsid w:val="0031472A"/>
    <w:rsid w:val="003177B5"/>
    <w:rsid w:val="00317B43"/>
    <w:rsid w:val="0032173E"/>
    <w:rsid w:val="0032185A"/>
    <w:rsid w:val="0032368B"/>
    <w:rsid w:val="00325339"/>
    <w:rsid w:val="00325C39"/>
    <w:rsid w:val="00326168"/>
    <w:rsid w:val="003267FD"/>
    <w:rsid w:val="00327E61"/>
    <w:rsid w:val="00330F2D"/>
    <w:rsid w:val="0033373D"/>
    <w:rsid w:val="00334BDD"/>
    <w:rsid w:val="003374D6"/>
    <w:rsid w:val="00340D07"/>
    <w:rsid w:val="0034132B"/>
    <w:rsid w:val="0034379B"/>
    <w:rsid w:val="00350606"/>
    <w:rsid w:val="00353B48"/>
    <w:rsid w:val="00354D93"/>
    <w:rsid w:val="00355692"/>
    <w:rsid w:val="00356AFF"/>
    <w:rsid w:val="00357F70"/>
    <w:rsid w:val="003632E5"/>
    <w:rsid w:val="003632E9"/>
    <w:rsid w:val="00363ED7"/>
    <w:rsid w:val="0036441B"/>
    <w:rsid w:val="003655A9"/>
    <w:rsid w:val="003656FF"/>
    <w:rsid w:val="00367540"/>
    <w:rsid w:val="00370050"/>
    <w:rsid w:val="00370A04"/>
    <w:rsid w:val="00370EB4"/>
    <w:rsid w:val="003779A2"/>
    <w:rsid w:val="00383B51"/>
    <w:rsid w:val="00383D93"/>
    <w:rsid w:val="003865F6"/>
    <w:rsid w:val="00386665"/>
    <w:rsid w:val="003901D1"/>
    <w:rsid w:val="00392206"/>
    <w:rsid w:val="00392B88"/>
    <w:rsid w:val="0039377A"/>
    <w:rsid w:val="00394F65"/>
    <w:rsid w:val="003A018B"/>
    <w:rsid w:val="003A303B"/>
    <w:rsid w:val="003A458D"/>
    <w:rsid w:val="003A539B"/>
    <w:rsid w:val="003A548E"/>
    <w:rsid w:val="003A57A4"/>
    <w:rsid w:val="003C11C2"/>
    <w:rsid w:val="003C31EF"/>
    <w:rsid w:val="003C3F59"/>
    <w:rsid w:val="003C402D"/>
    <w:rsid w:val="003C54BE"/>
    <w:rsid w:val="003C5562"/>
    <w:rsid w:val="003D3EE9"/>
    <w:rsid w:val="003D441F"/>
    <w:rsid w:val="003D4A40"/>
    <w:rsid w:val="003D6C18"/>
    <w:rsid w:val="003E0E33"/>
    <w:rsid w:val="003E0FAF"/>
    <w:rsid w:val="003E1863"/>
    <w:rsid w:val="003E3CD2"/>
    <w:rsid w:val="003E5BBC"/>
    <w:rsid w:val="003E6516"/>
    <w:rsid w:val="003E6B5F"/>
    <w:rsid w:val="003E7016"/>
    <w:rsid w:val="003F071F"/>
    <w:rsid w:val="003F0881"/>
    <w:rsid w:val="003F3AF8"/>
    <w:rsid w:val="003F5C5B"/>
    <w:rsid w:val="00400E58"/>
    <w:rsid w:val="00406333"/>
    <w:rsid w:val="00411D6C"/>
    <w:rsid w:val="00412535"/>
    <w:rsid w:val="004136A4"/>
    <w:rsid w:val="00414556"/>
    <w:rsid w:val="00415F4E"/>
    <w:rsid w:val="00417616"/>
    <w:rsid w:val="00420076"/>
    <w:rsid w:val="0042139F"/>
    <w:rsid w:val="00422316"/>
    <w:rsid w:val="00423F12"/>
    <w:rsid w:val="00426C72"/>
    <w:rsid w:val="00431F3F"/>
    <w:rsid w:val="004325B9"/>
    <w:rsid w:val="00432C16"/>
    <w:rsid w:val="00434F2B"/>
    <w:rsid w:val="0043593B"/>
    <w:rsid w:val="00437598"/>
    <w:rsid w:val="00444BE0"/>
    <w:rsid w:val="004455B5"/>
    <w:rsid w:val="0045177A"/>
    <w:rsid w:val="004551AD"/>
    <w:rsid w:val="004557C9"/>
    <w:rsid w:val="00456365"/>
    <w:rsid w:val="00456B5A"/>
    <w:rsid w:val="0046088F"/>
    <w:rsid w:val="00461EB6"/>
    <w:rsid w:val="004631BD"/>
    <w:rsid w:val="004646C7"/>
    <w:rsid w:val="00465F30"/>
    <w:rsid w:val="00470A6B"/>
    <w:rsid w:val="00471921"/>
    <w:rsid w:val="00471F10"/>
    <w:rsid w:val="004737A2"/>
    <w:rsid w:val="00475782"/>
    <w:rsid w:val="00476DA3"/>
    <w:rsid w:val="00477066"/>
    <w:rsid w:val="0047775C"/>
    <w:rsid w:val="00481B81"/>
    <w:rsid w:val="00482F2F"/>
    <w:rsid w:val="004833DB"/>
    <w:rsid w:val="00484EDD"/>
    <w:rsid w:val="0048650A"/>
    <w:rsid w:val="0048739B"/>
    <w:rsid w:val="0049101B"/>
    <w:rsid w:val="00491129"/>
    <w:rsid w:val="00491926"/>
    <w:rsid w:val="004924E2"/>
    <w:rsid w:val="00492C59"/>
    <w:rsid w:val="00494B59"/>
    <w:rsid w:val="00494EA6"/>
    <w:rsid w:val="0049641D"/>
    <w:rsid w:val="00497B96"/>
    <w:rsid w:val="004A2664"/>
    <w:rsid w:val="004A2AA3"/>
    <w:rsid w:val="004A42D1"/>
    <w:rsid w:val="004A5760"/>
    <w:rsid w:val="004B2B81"/>
    <w:rsid w:val="004B2F3D"/>
    <w:rsid w:val="004B41F7"/>
    <w:rsid w:val="004B51F1"/>
    <w:rsid w:val="004B535F"/>
    <w:rsid w:val="004B5678"/>
    <w:rsid w:val="004C02C4"/>
    <w:rsid w:val="004C1CEF"/>
    <w:rsid w:val="004C2429"/>
    <w:rsid w:val="004C2AF9"/>
    <w:rsid w:val="004C3999"/>
    <w:rsid w:val="004C4C9D"/>
    <w:rsid w:val="004C57D2"/>
    <w:rsid w:val="004C585F"/>
    <w:rsid w:val="004D0A5C"/>
    <w:rsid w:val="004D45E9"/>
    <w:rsid w:val="004D543F"/>
    <w:rsid w:val="004D742C"/>
    <w:rsid w:val="004D74AB"/>
    <w:rsid w:val="004E1808"/>
    <w:rsid w:val="004E268E"/>
    <w:rsid w:val="004E2957"/>
    <w:rsid w:val="004E296A"/>
    <w:rsid w:val="004E7A7A"/>
    <w:rsid w:val="004F1731"/>
    <w:rsid w:val="004F1824"/>
    <w:rsid w:val="004F18C3"/>
    <w:rsid w:val="004F3769"/>
    <w:rsid w:val="004F43AE"/>
    <w:rsid w:val="004F5979"/>
    <w:rsid w:val="004F6337"/>
    <w:rsid w:val="005003B9"/>
    <w:rsid w:val="0050066A"/>
    <w:rsid w:val="00503A77"/>
    <w:rsid w:val="00504832"/>
    <w:rsid w:val="00504CE8"/>
    <w:rsid w:val="00506561"/>
    <w:rsid w:val="0051014B"/>
    <w:rsid w:val="00512AD6"/>
    <w:rsid w:val="00512E60"/>
    <w:rsid w:val="00515D6B"/>
    <w:rsid w:val="005305E8"/>
    <w:rsid w:val="00530CB6"/>
    <w:rsid w:val="0053376B"/>
    <w:rsid w:val="00534888"/>
    <w:rsid w:val="00535639"/>
    <w:rsid w:val="00535CC4"/>
    <w:rsid w:val="00537A72"/>
    <w:rsid w:val="00537FB7"/>
    <w:rsid w:val="00540E0D"/>
    <w:rsid w:val="00542192"/>
    <w:rsid w:val="00542198"/>
    <w:rsid w:val="005427F1"/>
    <w:rsid w:val="005456C7"/>
    <w:rsid w:val="005471ED"/>
    <w:rsid w:val="00550A23"/>
    <w:rsid w:val="00552092"/>
    <w:rsid w:val="0055749D"/>
    <w:rsid w:val="005612FA"/>
    <w:rsid w:val="0056156E"/>
    <w:rsid w:val="005627DE"/>
    <w:rsid w:val="00563DE3"/>
    <w:rsid w:val="0056413D"/>
    <w:rsid w:val="0056439E"/>
    <w:rsid w:val="00565774"/>
    <w:rsid w:val="00567FA5"/>
    <w:rsid w:val="00570449"/>
    <w:rsid w:val="00570892"/>
    <w:rsid w:val="00573998"/>
    <w:rsid w:val="00575BEA"/>
    <w:rsid w:val="0058518D"/>
    <w:rsid w:val="00585E7B"/>
    <w:rsid w:val="00586394"/>
    <w:rsid w:val="0059064B"/>
    <w:rsid w:val="005914E1"/>
    <w:rsid w:val="00591509"/>
    <w:rsid w:val="00592B2D"/>
    <w:rsid w:val="00593034"/>
    <w:rsid w:val="005A0F41"/>
    <w:rsid w:val="005A4BCF"/>
    <w:rsid w:val="005A70D5"/>
    <w:rsid w:val="005A7180"/>
    <w:rsid w:val="005B0564"/>
    <w:rsid w:val="005B131D"/>
    <w:rsid w:val="005B4A15"/>
    <w:rsid w:val="005C154B"/>
    <w:rsid w:val="005C1A84"/>
    <w:rsid w:val="005C20F3"/>
    <w:rsid w:val="005C4342"/>
    <w:rsid w:val="005C58CA"/>
    <w:rsid w:val="005C61FD"/>
    <w:rsid w:val="005D3515"/>
    <w:rsid w:val="005D61DF"/>
    <w:rsid w:val="005D6DA3"/>
    <w:rsid w:val="005E0B7B"/>
    <w:rsid w:val="005E26FB"/>
    <w:rsid w:val="005E341A"/>
    <w:rsid w:val="005E366E"/>
    <w:rsid w:val="005E5555"/>
    <w:rsid w:val="005E59C0"/>
    <w:rsid w:val="005E6E6F"/>
    <w:rsid w:val="005E722D"/>
    <w:rsid w:val="005F037C"/>
    <w:rsid w:val="005F0CEC"/>
    <w:rsid w:val="005F165C"/>
    <w:rsid w:val="005F1681"/>
    <w:rsid w:val="005F1A23"/>
    <w:rsid w:val="005F5001"/>
    <w:rsid w:val="005F55B6"/>
    <w:rsid w:val="005F5E82"/>
    <w:rsid w:val="005F763D"/>
    <w:rsid w:val="00603691"/>
    <w:rsid w:val="00603D71"/>
    <w:rsid w:val="0060445A"/>
    <w:rsid w:val="00605189"/>
    <w:rsid w:val="00605E06"/>
    <w:rsid w:val="006067E5"/>
    <w:rsid w:val="00606B4D"/>
    <w:rsid w:val="00607400"/>
    <w:rsid w:val="00607826"/>
    <w:rsid w:val="00610D86"/>
    <w:rsid w:val="0061562D"/>
    <w:rsid w:val="00615D30"/>
    <w:rsid w:val="006209BB"/>
    <w:rsid w:val="00622F0A"/>
    <w:rsid w:val="006269F6"/>
    <w:rsid w:val="0063251D"/>
    <w:rsid w:val="006329D9"/>
    <w:rsid w:val="00633709"/>
    <w:rsid w:val="00634F99"/>
    <w:rsid w:val="006354B6"/>
    <w:rsid w:val="006354F1"/>
    <w:rsid w:val="0064060B"/>
    <w:rsid w:val="00640BCF"/>
    <w:rsid w:val="00640F8F"/>
    <w:rsid w:val="006415F5"/>
    <w:rsid w:val="00641983"/>
    <w:rsid w:val="0064430D"/>
    <w:rsid w:val="0064509C"/>
    <w:rsid w:val="00645754"/>
    <w:rsid w:val="00645D32"/>
    <w:rsid w:val="00646C4A"/>
    <w:rsid w:val="00651446"/>
    <w:rsid w:val="0065420F"/>
    <w:rsid w:val="00654682"/>
    <w:rsid w:val="006564E8"/>
    <w:rsid w:val="00661FF1"/>
    <w:rsid w:val="00663676"/>
    <w:rsid w:val="00665012"/>
    <w:rsid w:val="006650E1"/>
    <w:rsid w:val="006661A7"/>
    <w:rsid w:val="00666B13"/>
    <w:rsid w:val="0067228F"/>
    <w:rsid w:val="0067248A"/>
    <w:rsid w:val="00672DD4"/>
    <w:rsid w:val="00681972"/>
    <w:rsid w:val="00682844"/>
    <w:rsid w:val="00684D08"/>
    <w:rsid w:val="00686DE6"/>
    <w:rsid w:val="0068748A"/>
    <w:rsid w:val="00690404"/>
    <w:rsid w:val="006A131B"/>
    <w:rsid w:val="006A296D"/>
    <w:rsid w:val="006A4FB1"/>
    <w:rsid w:val="006A76A2"/>
    <w:rsid w:val="006B0008"/>
    <w:rsid w:val="006B1350"/>
    <w:rsid w:val="006B150C"/>
    <w:rsid w:val="006B176E"/>
    <w:rsid w:val="006B2F95"/>
    <w:rsid w:val="006B46E3"/>
    <w:rsid w:val="006B474E"/>
    <w:rsid w:val="006B51DC"/>
    <w:rsid w:val="006B55FD"/>
    <w:rsid w:val="006B790B"/>
    <w:rsid w:val="006C0B0B"/>
    <w:rsid w:val="006C392C"/>
    <w:rsid w:val="006C4718"/>
    <w:rsid w:val="006C68C6"/>
    <w:rsid w:val="006C7022"/>
    <w:rsid w:val="006C7DE0"/>
    <w:rsid w:val="006D0EF9"/>
    <w:rsid w:val="006D162A"/>
    <w:rsid w:val="006D378F"/>
    <w:rsid w:val="006D468A"/>
    <w:rsid w:val="006D4B35"/>
    <w:rsid w:val="006D7541"/>
    <w:rsid w:val="006D79BC"/>
    <w:rsid w:val="006D7BA4"/>
    <w:rsid w:val="006E0FAC"/>
    <w:rsid w:val="006E1A9C"/>
    <w:rsid w:val="006E21DB"/>
    <w:rsid w:val="006E4245"/>
    <w:rsid w:val="006E7928"/>
    <w:rsid w:val="006F1520"/>
    <w:rsid w:val="006F1E70"/>
    <w:rsid w:val="006F24D3"/>
    <w:rsid w:val="006F530F"/>
    <w:rsid w:val="006F6525"/>
    <w:rsid w:val="006F6D24"/>
    <w:rsid w:val="006F6EBE"/>
    <w:rsid w:val="00700462"/>
    <w:rsid w:val="00700CCC"/>
    <w:rsid w:val="00702AAD"/>
    <w:rsid w:val="00702DA6"/>
    <w:rsid w:val="00704D2E"/>
    <w:rsid w:val="0070672F"/>
    <w:rsid w:val="007071F1"/>
    <w:rsid w:val="0071132F"/>
    <w:rsid w:val="007128EF"/>
    <w:rsid w:val="00712C7E"/>
    <w:rsid w:val="00714676"/>
    <w:rsid w:val="00714AC2"/>
    <w:rsid w:val="00716A2F"/>
    <w:rsid w:val="00717F91"/>
    <w:rsid w:val="00721C91"/>
    <w:rsid w:val="00721EE6"/>
    <w:rsid w:val="0072261F"/>
    <w:rsid w:val="007226C0"/>
    <w:rsid w:val="00722B46"/>
    <w:rsid w:val="00724C65"/>
    <w:rsid w:val="00725D1A"/>
    <w:rsid w:val="007307C8"/>
    <w:rsid w:val="00732423"/>
    <w:rsid w:val="007327BF"/>
    <w:rsid w:val="00733CD1"/>
    <w:rsid w:val="007370D4"/>
    <w:rsid w:val="00740B25"/>
    <w:rsid w:val="00741D74"/>
    <w:rsid w:val="007436EC"/>
    <w:rsid w:val="0074388E"/>
    <w:rsid w:val="00744E18"/>
    <w:rsid w:val="00745F8D"/>
    <w:rsid w:val="007467BC"/>
    <w:rsid w:val="007474F5"/>
    <w:rsid w:val="007503D3"/>
    <w:rsid w:val="00752885"/>
    <w:rsid w:val="0075458B"/>
    <w:rsid w:val="0076520F"/>
    <w:rsid w:val="00772874"/>
    <w:rsid w:val="00772F2C"/>
    <w:rsid w:val="00773BCA"/>
    <w:rsid w:val="00773E06"/>
    <w:rsid w:val="007764CF"/>
    <w:rsid w:val="007824A6"/>
    <w:rsid w:val="007845BA"/>
    <w:rsid w:val="00786D38"/>
    <w:rsid w:val="00787661"/>
    <w:rsid w:val="0079015D"/>
    <w:rsid w:val="007916CB"/>
    <w:rsid w:val="00791826"/>
    <w:rsid w:val="007928C8"/>
    <w:rsid w:val="007937E0"/>
    <w:rsid w:val="00793A4C"/>
    <w:rsid w:val="00794321"/>
    <w:rsid w:val="00796C1E"/>
    <w:rsid w:val="00797D78"/>
    <w:rsid w:val="00797F15"/>
    <w:rsid w:val="007A0B1E"/>
    <w:rsid w:val="007A0F1F"/>
    <w:rsid w:val="007A1028"/>
    <w:rsid w:val="007A36D6"/>
    <w:rsid w:val="007A3D37"/>
    <w:rsid w:val="007A485B"/>
    <w:rsid w:val="007A6BBD"/>
    <w:rsid w:val="007B115F"/>
    <w:rsid w:val="007B3A8E"/>
    <w:rsid w:val="007B5748"/>
    <w:rsid w:val="007B5A67"/>
    <w:rsid w:val="007C0D14"/>
    <w:rsid w:val="007C0E90"/>
    <w:rsid w:val="007C1279"/>
    <w:rsid w:val="007C22E1"/>
    <w:rsid w:val="007C3D5F"/>
    <w:rsid w:val="007C42E1"/>
    <w:rsid w:val="007C5422"/>
    <w:rsid w:val="007C6FE6"/>
    <w:rsid w:val="007D05BE"/>
    <w:rsid w:val="007D12CB"/>
    <w:rsid w:val="007D2317"/>
    <w:rsid w:val="007D6289"/>
    <w:rsid w:val="007D78C5"/>
    <w:rsid w:val="007E4878"/>
    <w:rsid w:val="007E6D27"/>
    <w:rsid w:val="007E73ED"/>
    <w:rsid w:val="007F478A"/>
    <w:rsid w:val="007F6C63"/>
    <w:rsid w:val="007F7702"/>
    <w:rsid w:val="007F7CB8"/>
    <w:rsid w:val="00801327"/>
    <w:rsid w:val="008027F0"/>
    <w:rsid w:val="00802C0D"/>
    <w:rsid w:val="008032C5"/>
    <w:rsid w:val="008035B9"/>
    <w:rsid w:val="0080388E"/>
    <w:rsid w:val="008043D0"/>
    <w:rsid w:val="0080464E"/>
    <w:rsid w:val="00804C95"/>
    <w:rsid w:val="00810602"/>
    <w:rsid w:val="008111D4"/>
    <w:rsid w:val="00811544"/>
    <w:rsid w:val="00811CBC"/>
    <w:rsid w:val="00812020"/>
    <w:rsid w:val="008138AE"/>
    <w:rsid w:val="00814566"/>
    <w:rsid w:val="00814B34"/>
    <w:rsid w:val="00816C34"/>
    <w:rsid w:val="00821969"/>
    <w:rsid w:val="00822C05"/>
    <w:rsid w:val="008331BE"/>
    <w:rsid w:val="0083354E"/>
    <w:rsid w:val="008364C3"/>
    <w:rsid w:val="008365D9"/>
    <w:rsid w:val="008407B6"/>
    <w:rsid w:val="008434C5"/>
    <w:rsid w:val="0084379D"/>
    <w:rsid w:val="00844A7C"/>
    <w:rsid w:val="0084561E"/>
    <w:rsid w:val="008500A3"/>
    <w:rsid w:val="008509CE"/>
    <w:rsid w:val="008513BA"/>
    <w:rsid w:val="00852DB3"/>
    <w:rsid w:val="00854315"/>
    <w:rsid w:val="00855737"/>
    <w:rsid w:val="0086064A"/>
    <w:rsid w:val="00863447"/>
    <w:rsid w:val="0086497B"/>
    <w:rsid w:val="0087072D"/>
    <w:rsid w:val="008707C4"/>
    <w:rsid w:val="008716B3"/>
    <w:rsid w:val="00873352"/>
    <w:rsid w:val="00873500"/>
    <w:rsid w:val="008739F8"/>
    <w:rsid w:val="00875297"/>
    <w:rsid w:val="008834FB"/>
    <w:rsid w:val="0089046B"/>
    <w:rsid w:val="00890EAC"/>
    <w:rsid w:val="00893093"/>
    <w:rsid w:val="0089710F"/>
    <w:rsid w:val="008A184C"/>
    <w:rsid w:val="008A32C7"/>
    <w:rsid w:val="008A5110"/>
    <w:rsid w:val="008A669B"/>
    <w:rsid w:val="008B235F"/>
    <w:rsid w:val="008B3A55"/>
    <w:rsid w:val="008B6F1B"/>
    <w:rsid w:val="008B78B9"/>
    <w:rsid w:val="008B79A7"/>
    <w:rsid w:val="008B79AF"/>
    <w:rsid w:val="008C0933"/>
    <w:rsid w:val="008C0B04"/>
    <w:rsid w:val="008C1596"/>
    <w:rsid w:val="008C2B21"/>
    <w:rsid w:val="008C33A4"/>
    <w:rsid w:val="008C4A98"/>
    <w:rsid w:val="008C4C11"/>
    <w:rsid w:val="008C7C7C"/>
    <w:rsid w:val="008C7D0F"/>
    <w:rsid w:val="008D1385"/>
    <w:rsid w:val="008D1F3A"/>
    <w:rsid w:val="008D2AEC"/>
    <w:rsid w:val="008D5B62"/>
    <w:rsid w:val="008D5BA5"/>
    <w:rsid w:val="008D7E10"/>
    <w:rsid w:val="008D7F7D"/>
    <w:rsid w:val="008E1478"/>
    <w:rsid w:val="008E239C"/>
    <w:rsid w:val="008E64DE"/>
    <w:rsid w:val="008F2152"/>
    <w:rsid w:val="008F4E24"/>
    <w:rsid w:val="008F53E6"/>
    <w:rsid w:val="008F5BB2"/>
    <w:rsid w:val="008F7F88"/>
    <w:rsid w:val="00905272"/>
    <w:rsid w:val="009128BD"/>
    <w:rsid w:val="0091374A"/>
    <w:rsid w:val="00913885"/>
    <w:rsid w:val="00914EEE"/>
    <w:rsid w:val="00915A60"/>
    <w:rsid w:val="00916A63"/>
    <w:rsid w:val="00917D2A"/>
    <w:rsid w:val="00917F71"/>
    <w:rsid w:val="009203C8"/>
    <w:rsid w:val="00921CE4"/>
    <w:rsid w:val="00923D9B"/>
    <w:rsid w:val="00924245"/>
    <w:rsid w:val="00925BC5"/>
    <w:rsid w:val="00925E61"/>
    <w:rsid w:val="00926B21"/>
    <w:rsid w:val="00926EDA"/>
    <w:rsid w:val="0093030D"/>
    <w:rsid w:val="00932DB3"/>
    <w:rsid w:val="00932F5F"/>
    <w:rsid w:val="00940C43"/>
    <w:rsid w:val="0094142D"/>
    <w:rsid w:val="00941BFC"/>
    <w:rsid w:val="00941D45"/>
    <w:rsid w:val="00945F49"/>
    <w:rsid w:val="00952357"/>
    <w:rsid w:val="0095253D"/>
    <w:rsid w:val="00952675"/>
    <w:rsid w:val="00953348"/>
    <w:rsid w:val="00954298"/>
    <w:rsid w:val="00954F04"/>
    <w:rsid w:val="00955AB3"/>
    <w:rsid w:val="00961140"/>
    <w:rsid w:val="00963139"/>
    <w:rsid w:val="009640F4"/>
    <w:rsid w:val="00964397"/>
    <w:rsid w:val="00964938"/>
    <w:rsid w:val="009652F8"/>
    <w:rsid w:val="00965EA9"/>
    <w:rsid w:val="009673AD"/>
    <w:rsid w:val="0097044C"/>
    <w:rsid w:val="00970544"/>
    <w:rsid w:val="009706AC"/>
    <w:rsid w:val="009706CC"/>
    <w:rsid w:val="009719B9"/>
    <w:rsid w:val="00972185"/>
    <w:rsid w:val="00975D06"/>
    <w:rsid w:val="00976356"/>
    <w:rsid w:val="00976781"/>
    <w:rsid w:val="00976952"/>
    <w:rsid w:val="009800E1"/>
    <w:rsid w:val="00982BEC"/>
    <w:rsid w:val="00987262"/>
    <w:rsid w:val="00987713"/>
    <w:rsid w:val="0098777C"/>
    <w:rsid w:val="009901E6"/>
    <w:rsid w:val="009936A1"/>
    <w:rsid w:val="00995B57"/>
    <w:rsid w:val="009A067E"/>
    <w:rsid w:val="009A2130"/>
    <w:rsid w:val="009A2216"/>
    <w:rsid w:val="009A3045"/>
    <w:rsid w:val="009B069A"/>
    <w:rsid w:val="009B3751"/>
    <w:rsid w:val="009B4B9D"/>
    <w:rsid w:val="009C3826"/>
    <w:rsid w:val="009C5404"/>
    <w:rsid w:val="009C59B5"/>
    <w:rsid w:val="009D04E2"/>
    <w:rsid w:val="009D29B9"/>
    <w:rsid w:val="009D45CB"/>
    <w:rsid w:val="009D51A9"/>
    <w:rsid w:val="009D6ED0"/>
    <w:rsid w:val="009E17C5"/>
    <w:rsid w:val="009E2D8A"/>
    <w:rsid w:val="009E3221"/>
    <w:rsid w:val="009E63CF"/>
    <w:rsid w:val="009E6A77"/>
    <w:rsid w:val="009F0628"/>
    <w:rsid w:val="009F4945"/>
    <w:rsid w:val="009F5690"/>
    <w:rsid w:val="009F61E9"/>
    <w:rsid w:val="009F62F2"/>
    <w:rsid w:val="00A01890"/>
    <w:rsid w:val="00A03985"/>
    <w:rsid w:val="00A049FF"/>
    <w:rsid w:val="00A1111E"/>
    <w:rsid w:val="00A11B66"/>
    <w:rsid w:val="00A13314"/>
    <w:rsid w:val="00A1338E"/>
    <w:rsid w:val="00A14055"/>
    <w:rsid w:val="00A14A6C"/>
    <w:rsid w:val="00A1540D"/>
    <w:rsid w:val="00A1589B"/>
    <w:rsid w:val="00A17927"/>
    <w:rsid w:val="00A22625"/>
    <w:rsid w:val="00A27E6E"/>
    <w:rsid w:val="00A31924"/>
    <w:rsid w:val="00A32F8A"/>
    <w:rsid w:val="00A337EE"/>
    <w:rsid w:val="00A344BE"/>
    <w:rsid w:val="00A37D8D"/>
    <w:rsid w:val="00A423CF"/>
    <w:rsid w:val="00A45C6B"/>
    <w:rsid w:val="00A47E7D"/>
    <w:rsid w:val="00A50FCA"/>
    <w:rsid w:val="00A521B7"/>
    <w:rsid w:val="00A54280"/>
    <w:rsid w:val="00A554BE"/>
    <w:rsid w:val="00A62924"/>
    <w:rsid w:val="00A629D3"/>
    <w:rsid w:val="00A63432"/>
    <w:rsid w:val="00A66E17"/>
    <w:rsid w:val="00A70430"/>
    <w:rsid w:val="00A70A08"/>
    <w:rsid w:val="00A754AF"/>
    <w:rsid w:val="00A8005E"/>
    <w:rsid w:val="00A805AC"/>
    <w:rsid w:val="00A832E4"/>
    <w:rsid w:val="00A83C47"/>
    <w:rsid w:val="00A840C3"/>
    <w:rsid w:val="00A84AE1"/>
    <w:rsid w:val="00A85472"/>
    <w:rsid w:val="00A90263"/>
    <w:rsid w:val="00A9350C"/>
    <w:rsid w:val="00A93E3B"/>
    <w:rsid w:val="00A94E4C"/>
    <w:rsid w:val="00A97B5E"/>
    <w:rsid w:val="00AA1A20"/>
    <w:rsid w:val="00AA230B"/>
    <w:rsid w:val="00AA40D9"/>
    <w:rsid w:val="00AA4B44"/>
    <w:rsid w:val="00AA6E49"/>
    <w:rsid w:val="00AB1EBE"/>
    <w:rsid w:val="00AB252F"/>
    <w:rsid w:val="00AB287C"/>
    <w:rsid w:val="00AB5E8D"/>
    <w:rsid w:val="00AB5F9B"/>
    <w:rsid w:val="00AB7280"/>
    <w:rsid w:val="00AB77BB"/>
    <w:rsid w:val="00AC23FD"/>
    <w:rsid w:val="00AC3717"/>
    <w:rsid w:val="00AC781F"/>
    <w:rsid w:val="00AD0EA4"/>
    <w:rsid w:val="00AD3C5E"/>
    <w:rsid w:val="00AD4B26"/>
    <w:rsid w:val="00AD668C"/>
    <w:rsid w:val="00AD7FDA"/>
    <w:rsid w:val="00AE0F91"/>
    <w:rsid w:val="00AE3C8D"/>
    <w:rsid w:val="00AE3E57"/>
    <w:rsid w:val="00AE45F8"/>
    <w:rsid w:val="00AE48FA"/>
    <w:rsid w:val="00AE6C85"/>
    <w:rsid w:val="00AF1F31"/>
    <w:rsid w:val="00AF6B89"/>
    <w:rsid w:val="00AF6C84"/>
    <w:rsid w:val="00AF6D8D"/>
    <w:rsid w:val="00AF7136"/>
    <w:rsid w:val="00B03589"/>
    <w:rsid w:val="00B05DB6"/>
    <w:rsid w:val="00B06971"/>
    <w:rsid w:val="00B07D86"/>
    <w:rsid w:val="00B12F5A"/>
    <w:rsid w:val="00B130DB"/>
    <w:rsid w:val="00B13B43"/>
    <w:rsid w:val="00B15159"/>
    <w:rsid w:val="00B176A3"/>
    <w:rsid w:val="00B2193F"/>
    <w:rsid w:val="00B228FE"/>
    <w:rsid w:val="00B22E45"/>
    <w:rsid w:val="00B22F15"/>
    <w:rsid w:val="00B23ED9"/>
    <w:rsid w:val="00B26883"/>
    <w:rsid w:val="00B27A94"/>
    <w:rsid w:val="00B30656"/>
    <w:rsid w:val="00B30FA5"/>
    <w:rsid w:val="00B31118"/>
    <w:rsid w:val="00B3175D"/>
    <w:rsid w:val="00B31850"/>
    <w:rsid w:val="00B328CD"/>
    <w:rsid w:val="00B3376B"/>
    <w:rsid w:val="00B36857"/>
    <w:rsid w:val="00B37357"/>
    <w:rsid w:val="00B41763"/>
    <w:rsid w:val="00B433B8"/>
    <w:rsid w:val="00B446D8"/>
    <w:rsid w:val="00B47000"/>
    <w:rsid w:val="00B473E0"/>
    <w:rsid w:val="00B474C4"/>
    <w:rsid w:val="00B479ED"/>
    <w:rsid w:val="00B531C5"/>
    <w:rsid w:val="00B54FF8"/>
    <w:rsid w:val="00B61A02"/>
    <w:rsid w:val="00B63CA8"/>
    <w:rsid w:val="00B64390"/>
    <w:rsid w:val="00B6468A"/>
    <w:rsid w:val="00B646AA"/>
    <w:rsid w:val="00B757C5"/>
    <w:rsid w:val="00B759BF"/>
    <w:rsid w:val="00B77B7C"/>
    <w:rsid w:val="00B8266C"/>
    <w:rsid w:val="00B84097"/>
    <w:rsid w:val="00B8620B"/>
    <w:rsid w:val="00B90325"/>
    <w:rsid w:val="00B917F9"/>
    <w:rsid w:val="00B927A7"/>
    <w:rsid w:val="00B92AD9"/>
    <w:rsid w:val="00B97BCE"/>
    <w:rsid w:val="00BA06CB"/>
    <w:rsid w:val="00BA257D"/>
    <w:rsid w:val="00BA5961"/>
    <w:rsid w:val="00BA5A10"/>
    <w:rsid w:val="00BA5E6E"/>
    <w:rsid w:val="00BA6E2E"/>
    <w:rsid w:val="00BB0E8A"/>
    <w:rsid w:val="00BB46DC"/>
    <w:rsid w:val="00BC304E"/>
    <w:rsid w:val="00BC3A70"/>
    <w:rsid w:val="00BD017F"/>
    <w:rsid w:val="00BD1240"/>
    <w:rsid w:val="00BD7A58"/>
    <w:rsid w:val="00BE085B"/>
    <w:rsid w:val="00BE0CFC"/>
    <w:rsid w:val="00BE1986"/>
    <w:rsid w:val="00BE224E"/>
    <w:rsid w:val="00BE2FE9"/>
    <w:rsid w:val="00BE35BB"/>
    <w:rsid w:val="00BE6312"/>
    <w:rsid w:val="00BE7D46"/>
    <w:rsid w:val="00BE7F39"/>
    <w:rsid w:val="00BF1511"/>
    <w:rsid w:val="00BF177E"/>
    <w:rsid w:val="00BF4213"/>
    <w:rsid w:val="00BF5372"/>
    <w:rsid w:val="00BF7399"/>
    <w:rsid w:val="00BF7EA0"/>
    <w:rsid w:val="00C00920"/>
    <w:rsid w:val="00C02C66"/>
    <w:rsid w:val="00C03531"/>
    <w:rsid w:val="00C035EB"/>
    <w:rsid w:val="00C04709"/>
    <w:rsid w:val="00C058FB"/>
    <w:rsid w:val="00C10E18"/>
    <w:rsid w:val="00C1173B"/>
    <w:rsid w:val="00C128F9"/>
    <w:rsid w:val="00C12B7D"/>
    <w:rsid w:val="00C13164"/>
    <w:rsid w:val="00C1683B"/>
    <w:rsid w:val="00C222D5"/>
    <w:rsid w:val="00C2290A"/>
    <w:rsid w:val="00C22EBF"/>
    <w:rsid w:val="00C26571"/>
    <w:rsid w:val="00C266E8"/>
    <w:rsid w:val="00C26E35"/>
    <w:rsid w:val="00C278FF"/>
    <w:rsid w:val="00C326F9"/>
    <w:rsid w:val="00C36673"/>
    <w:rsid w:val="00C36AC2"/>
    <w:rsid w:val="00C37703"/>
    <w:rsid w:val="00C37803"/>
    <w:rsid w:val="00C41D2E"/>
    <w:rsid w:val="00C424B2"/>
    <w:rsid w:val="00C4254C"/>
    <w:rsid w:val="00C43CBD"/>
    <w:rsid w:val="00C44036"/>
    <w:rsid w:val="00C46FBB"/>
    <w:rsid w:val="00C503ED"/>
    <w:rsid w:val="00C508C8"/>
    <w:rsid w:val="00C51478"/>
    <w:rsid w:val="00C53569"/>
    <w:rsid w:val="00C54834"/>
    <w:rsid w:val="00C564DF"/>
    <w:rsid w:val="00C60310"/>
    <w:rsid w:val="00C606CB"/>
    <w:rsid w:val="00C608E8"/>
    <w:rsid w:val="00C62B47"/>
    <w:rsid w:val="00C62D92"/>
    <w:rsid w:val="00C64BC7"/>
    <w:rsid w:val="00C66E11"/>
    <w:rsid w:val="00C76228"/>
    <w:rsid w:val="00C81560"/>
    <w:rsid w:val="00C81866"/>
    <w:rsid w:val="00C85224"/>
    <w:rsid w:val="00C854FF"/>
    <w:rsid w:val="00C86EA1"/>
    <w:rsid w:val="00C91A0D"/>
    <w:rsid w:val="00C922D9"/>
    <w:rsid w:val="00C95D81"/>
    <w:rsid w:val="00C97E00"/>
    <w:rsid w:val="00C97E52"/>
    <w:rsid w:val="00CA2C94"/>
    <w:rsid w:val="00CA552E"/>
    <w:rsid w:val="00CB0202"/>
    <w:rsid w:val="00CB1D3E"/>
    <w:rsid w:val="00CB3AC0"/>
    <w:rsid w:val="00CB51A1"/>
    <w:rsid w:val="00CC02AF"/>
    <w:rsid w:val="00CC1465"/>
    <w:rsid w:val="00CC71C8"/>
    <w:rsid w:val="00CC7594"/>
    <w:rsid w:val="00CD000E"/>
    <w:rsid w:val="00CD19ED"/>
    <w:rsid w:val="00CD1B76"/>
    <w:rsid w:val="00CD589F"/>
    <w:rsid w:val="00CD5AAA"/>
    <w:rsid w:val="00CE1251"/>
    <w:rsid w:val="00CE3181"/>
    <w:rsid w:val="00CE3A00"/>
    <w:rsid w:val="00CE50E8"/>
    <w:rsid w:val="00CE697D"/>
    <w:rsid w:val="00CE6E70"/>
    <w:rsid w:val="00CE7058"/>
    <w:rsid w:val="00CF1C58"/>
    <w:rsid w:val="00CF25BB"/>
    <w:rsid w:val="00CF3907"/>
    <w:rsid w:val="00CF3A13"/>
    <w:rsid w:val="00CF6608"/>
    <w:rsid w:val="00CF68D3"/>
    <w:rsid w:val="00D00B03"/>
    <w:rsid w:val="00D011A9"/>
    <w:rsid w:val="00D024C0"/>
    <w:rsid w:val="00D0438A"/>
    <w:rsid w:val="00D112EB"/>
    <w:rsid w:val="00D121CB"/>
    <w:rsid w:val="00D15EE8"/>
    <w:rsid w:val="00D16E29"/>
    <w:rsid w:val="00D21192"/>
    <w:rsid w:val="00D21837"/>
    <w:rsid w:val="00D22E94"/>
    <w:rsid w:val="00D2485F"/>
    <w:rsid w:val="00D270E9"/>
    <w:rsid w:val="00D32300"/>
    <w:rsid w:val="00D32EAC"/>
    <w:rsid w:val="00D34CA4"/>
    <w:rsid w:val="00D40EB5"/>
    <w:rsid w:val="00D42599"/>
    <w:rsid w:val="00D42653"/>
    <w:rsid w:val="00D43396"/>
    <w:rsid w:val="00D43ABD"/>
    <w:rsid w:val="00D450FA"/>
    <w:rsid w:val="00D46A15"/>
    <w:rsid w:val="00D50F76"/>
    <w:rsid w:val="00D51FF2"/>
    <w:rsid w:val="00D52708"/>
    <w:rsid w:val="00D54B5F"/>
    <w:rsid w:val="00D54F7A"/>
    <w:rsid w:val="00D550E5"/>
    <w:rsid w:val="00D5641E"/>
    <w:rsid w:val="00D57340"/>
    <w:rsid w:val="00D61304"/>
    <w:rsid w:val="00D63ACD"/>
    <w:rsid w:val="00D71A6D"/>
    <w:rsid w:val="00D7244F"/>
    <w:rsid w:val="00D73CDD"/>
    <w:rsid w:val="00D756FB"/>
    <w:rsid w:val="00D75D65"/>
    <w:rsid w:val="00D77120"/>
    <w:rsid w:val="00D8125C"/>
    <w:rsid w:val="00D84F93"/>
    <w:rsid w:val="00D85887"/>
    <w:rsid w:val="00D87C67"/>
    <w:rsid w:val="00D92F58"/>
    <w:rsid w:val="00D93184"/>
    <w:rsid w:val="00D94A77"/>
    <w:rsid w:val="00D95F8C"/>
    <w:rsid w:val="00D96679"/>
    <w:rsid w:val="00D97FAB"/>
    <w:rsid w:val="00DA0431"/>
    <w:rsid w:val="00DA2227"/>
    <w:rsid w:val="00DB3804"/>
    <w:rsid w:val="00DB3AF2"/>
    <w:rsid w:val="00DC03A4"/>
    <w:rsid w:val="00DC10C4"/>
    <w:rsid w:val="00DC34BB"/>
    <w:rsid w:val="00DC7418"/>
    <w:rsid w:val="00DD0A6C"/>
    <w:rsid w:val="00DD0C29"/>
    <w:rsid w:val="00DD428C"/>
    <w:rsid w:val="00DD4480"/>
    <w:rsid w:val="00DD58F2"/>
    <w:rsid w:val="00DE05BB"/>
    <w:rsid w:val="00DE13BA"/>
    <w:rsid w:val="00DE1658"/>
    <w:rsid w:val="00DE3035"/>
    <w:rsid w:val="00DE5AE8"/>
    <w:rsid w:val="00DF11ED"/>
    <w:rsid w:val="00DF1AE4"/>
    <w:rsid w:val="00DF2085"/>
    <w:rsid w:val="00DF4525"/>
    <w:rsid w:val="00E00928"/>
    <w:rsid w:val="00E02723"/>
    <w:rsid w:val="00E030AF"/>
    <w:rsid w:val="00E04A3C"/>
    <w:rsid w:val="00E076CA"/>
    <w:rsid w:val="00E1021F"/>
    <w:rsid w:val="00E1075B"/>
    <w:rsid w:val="00E11AD9"/>
    <w:rsid w:val="00E13237"/>
    <w:rsid w:val="00E13FF2"/>
    <w:rsid w:val="00E14B9C"/>
    <w:rsid w:val="00E14F40"/>
    <w:rsid w:val="00E2111C"/>
    <w:rsid w:val="00E22579"/>
    <w:rsid w:val="00E23965"/>
    <w:rsid w:val="00E23D4C"/>
    <w:rsid w:val="00E26A08"/>
    <w:rsid w:val="00E272D7"/>
    <w:rsid w:val="00E27E8E"/>
    <w:rsid w:val="00E3021B"/>
    <w:rsid w:val="00E313D5"/>
    <w:rsid w:val="00E31B29"/>
    <w:rsid w:val="00E33721"/>
    <w:rsid w:val="00E35DFE"/>
    <w:rsid w:val="00E372AF"/>
    <w:rsid w:val="00E42482"/>
    <w:rsid w:val="00E431F6"/>
    <w:rsid w:val="00E471B0"/>
    <w:rsid w:val="00E47439"/>
    <w:rsid w:val="00E52139"/>
    <w:rsid w:val="00E52373"/>
    <w:rsid w:val="00E52E64"/>
    <w:rsid w:val="00E55D08"/>
    <w:rsid w:val="00E56CB5"/>
    <w:rsid w:val="00E574F7"/>
    <w:rsid w:val="00E60795"/>
    <w:rsid w:val="00E62DDE"/>
    <w:rsid w:val="00E6488A"/>
    <w:rsid w:val="00E64E34"/>
    <w:rsid w:val="00E65C8B"/>
    <w:rsid w:val="00E6663A"/>
    <w:rsid w:val="00E66F5D"/>
    <w:rsid w:val="00E67353"/>
    <w:rsid w:val="00E67BD5"/>
    <w:rsid w:val="00E71718"/>
    <w:rsid w:val="00E718B0"/>
    <w:rsid w:val="00E724C3"/>
    <w:rsid w:val="00E72D4F"/>
    <w:rsid w:val="00E74341"/>
    <w:rsid w:val="00E74BD5"/>
    <w:rsid w:val="00E74D2A"/>
    <w:rsid w:val="00E762CB"/>
    <w:rsid w:val="00E76B14"/>
    <w:rsid w:val="00E7774F"/>
    <w:rsid w:val="00E80F69"/>
    <w:rsid w:val="00E80F7E"/>
    <w:rsid w:val="00E84DA6"/>
    <w:rsid w:val="00E85123"/>
    <w:rsid w:val="00E85B56"/>
    <w:rsid w:val="00E935C7"/>
    <w:rsid w:val="00E945E2"/>
    <w:rsid w:val="00E97D53"/>
    <w:rsid w:val="00EA20DF"/>
    <w:rsid w:val="00EA37D0"/>
    <w:rsid w:val="00EA469C"/>
    <w:rsid w:val="00EA5493"/>
    <w:rsid w:val="00EB0F1B"/>
    <w:rsid w:val="00EB195F"/>
    <w:rsid w:val="00EB2753"/>
    <w:rsid w:val="00EB494E"/>
    <w:rsid w:val="00EB4A1D"/>
    <w:rsid w:val="00EB5DF1"/>
    <w:rsid w:val="00EB75C9"/>
    <w:rsid w:val="00EB7701"/>
    <w:rsid w:val="00EC086E"/>
    <w:rsid w:val="00EC139D"/>
    <w:rsid w:val="00EC37F6"/>
    <w:rsid w:val="00EC53B0"/>
    <w:rsid w:val="00ED24D2"/>
    <w:rsid w:val="00ED29C9"/>
    <w:rsid w:val="00ED513D"/>
    <w:rsid w:val="00ED7080"/>
    <w:rsid w:val="00EE01A5"/>
    <w:rsid w:val="00EE0A63"/>
    <w:rsid w:val="00EE1100"/>
    <w:rsid w:val="00EE1187"/>
    <w:rsid w:val="00EE2632"/>
    <w:rsid w:val="00EE3A28"/>
    <w:rsid w:val="00EF1A3B"/>
    <w:rsid w:val="00EF1C17"/>
    <w:rsid w:val="00EF20DF"/>
    <w:rsid w:val="00EF2C81"/>
    <w:rsid w:val="00EF3EF4"/>
    <w:rsid w:val="00EF4A40"/>
    <w:rsid w:val="00EF76E1"/>
    <w:rsid w:val="00F00568"/>
    <w:rsid w:val="00F01DFE"/>
    <w:rsid w:val="00F03609"/>
    <w:rsid w:val="00F04B90"/>
    <w:rsid w:val="00F0502A"/>
    <w:rsid w:val="00F0676B"/>
    <w:rsid w:val="00F06B66"/>
    <w:rsid w:val="00F07FC0"/>
    <w:rsid w:val="00F11AB9"/>
    <w:rsid w:val="00F12169"/>
    <w:rsid w:val="00F20694"/>
    <w:rsid w:val="00F20E38"/>
    <w:rsid w:val="00F22E7E"/>
    <w:rsid w:val="00F22F36"/>
    <w:rsid w:val="00F243AA"/>
    <w:rsid w:val="00F25358"/>
    <w:rsid w:val="00F2638C"/>
    <w:rsid w:val="00F31526"/>
    <w:rsid w:val="00F32538"/>
    <w:rsid w:val="00F32DFA"/>
    <w:rsid w:val="00F33A36"/>
    <w:rsid w:val="00F348D2"/>
    <w:rsid w:val="00F36C63"/>
    <w:rsid w:val="00F4211C"/>
    <w:rsid w:val="00F42DF7"/>
    <w:rsid w:val="00F44085"/>
    <w:rsid w:val="00F444A0"/>
    <w:rsid w:val="00F45641"/>
    <w:rsid w:val="00F523B5"/>
    <w:rsid w:val="00F54D69"/>
    <w:rsid w:val="00F575D4"/>
    <w:rsid w:val="00F60A2C"/>
    <w:rsid w:val="00F61297"/>
    <w:rsid w:val="00F634D1"/>
    <w:rsid w:val="00F641A7"/>
    <w:rsid w:val="00F66052"/>
    <w:rsid w:val="00F66480"/>
    <w:rsid w:val="00F70931"/>
    <w:rsid w:val="00F715AA"/>
    <w:rsid w:val="00F71FE1"/>
    <w:rsid w:val="00F74E03"/>
    <w:rsid w:val="00F76CB8"/>
    <w:rsid w:val="00F800D4"/>
    <w:rsid w:val="00F809E2"/>
    <w:rsid w:val="00F80D72"/>
    <w:rsid w:val="00F831E6"/>
    <w:rsid w:val="00F84FCC"/>
    <w:rsid w:val="00F92826"/>
    <w:rsid w:val="00F965C3"/>
    <w:rsid w:val="00F96DD3"/>
    <w:rsid w:val="00FA12D5"/>
    <w:rsid w:val="00FA1364"/>
    <w:rsid w:val="00FA588D"/>
    <w:rsid w:val="00FA668D"/>
    <w:rsid w:val="00FA6E24"/>
    <w:rsid w:val="00FB4D20"/>
    <w:rsid w:val="00FB5232"/>
    <w:rsid w:val="00FB6C9E"/>
    <w:rsid w:val="00FC0643"/>
    <w:rsid w:val="00FC0E13"/>
    <w:rsid w:val="00FC2800"/>
    <w:rsid w:val="00FC5BB3"/>
    <w:rsid w:val="00FC5D1A"/>
    <w:rsid w:val="00FC65F8"/>
    <w:rsid w:val="00FC6A68"/>
    <w:rsid w:val="00FC78A9"/>
    <w:rsid w:val="00FC7A04"/>
    <w:rsid w:val="00FD17EE"/>
    <w:rsid w:val="00FD4BCD"/>
    <w:rsid w:val="00FE01B2"/>
    <w:rsid w:val="00FE2597"/>
    <w:rsid w:val="00FE265E"/>
    <w:rsid w:val="00FE362D"/>
    <w:rsid w:val="00FE3760"/>
    <w:rsid w:val="00FE4661"/>
    <w:rsid w:val="00FE4BE9"/>
    <w:rsid w:val="00FE534B"/>
    <w:rsid w:val="00FE78AD"/>
    <w:rsid w:val="00FF104E"/>
    <w:rsid w:val="00FF2798"/>
    <w:rsid w:val="00FF30E4"/>
    <w:rsid w:val="00FF61D3"/>
    <w:rsid w:val="00FF763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59"/>
        <o:r id="V:Rule2" type="connector" idref="#AutoShape 168"/>
        <o:r id="V:Rule3" type="connector" idref="#AutoShape 169"/>
        <o:r id="V:Rule4" type="connector" idref="#AutoShape 167"/>
        <o:r id="V:Rule5" type="connector" idref="#AutoShape 16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E0D"/>
    <w:pPr>
      <w:spacing w:after="200" w:line="360" w:lineRule="auto"/>
      <w:ind w:firstLine="709"/>
      <w:jc w:val="both"/>
    </w:pPr>
    <w:rPr>
      <w:rFonts w:ascii="Times New Roman" w:hAnsi="Times New Roman"/>
      <w:sz w:val="24"/>
    </w:rPr>
  </w:style>
  <w:style w:type="paragraph" w:styleId="Balk1">
    <w:name w:val="heading 1"/>
    <w:aliases w:val="1"/>
    <w:basedOn w:val="Normal"/>
    <w:next w:val="Normal"/>
    <w:link w:val="Balk1Char"/>
    <w:uiPriority w:val="9"/>
    <w:qFormat/>
    <w:rsid w:val="007B3A8E"/>
    <w:pPr>
      <w:keepNext/>
      <w:keepLines/>
      <w:spacing w:before="240" w:after="240"/>
      <w:jc w:val="center"/>
      <w:outlineLvl w:val="0"/>
    </w:pPr>
    <w:rPr>
      <w:rFonts w:eastAsiaTheme="majorEastAsia" w:cstheme="majorBidi"/>
      <w:b/>
      <w:bCs/>
      <w:szCs w:val="28"/>
    </w:rPr>
  </w:style>
  <w:style w:type="paragraph" w:styleId="Balk2">
    <w:name w:val="heading 2"/>
    <w:aliases w:val="2"/>
    <w:basedOn w:val="Normal"/>
    <w:next w:val="Normal"/>
    <w:link w:val="Balk2Char"/>
    <w:uiPriority w:val="9"/>
    <w:unhideWhenUsed/>
    <w:qFormat/>
    <w:rsid w:val="007C0D14"/>
    <w:pPr>
      <w:keepNext/>
      <w:keepLines/>
      <w:spacing w:before="120" w:after="120"/>
      <w:outlineLvl w:val="1"/>
    </w:pPr>
    <w:rPr>
      <w:rFonts w:eastAsiaTheme="majorEastAsia" w:cstheme="majorBidi"/>
      <w:bCs/>
      <w:szCs w:val="26"/>
    </w:rPr>
  </w:style>
  <w:style w:type="paragraph" w:styleId="Balk3">
    <w:name w:val="heading 3"/>
    <w:aliases w:val="3"/>
    <w:basedOn w:val="Normal"/>
    <w:next w:val="Normal"/>
    <w:link w:val="Balk3Char"/>
    <w:uiPriority w:val="9"/>
    <w:unhideWhenUsed/>
    <w:qFormat/>
    <w:rsid w:val="007C0D14"/>
    <w:pPr>
      <w:keepNext/>
      <w:keepLines/>
      <w:spacing w:before="120" w:after="120"/>
      <w:outlineLvl w:val="2"/>
    </w:pPr>
    <w:rPr>
      <w:rFonts w:eastAsiaTheme="majorEastAsia" w:cstheme="majorBidi"/>
      <w:bCs/>
      <w:color w:val="000000" w:themeColor="text1"/>
    </w:rPr>
  </w:style>
  <w:style w:type="paragraph" w:styleId="Balk4">
    <w:name w:val="heading 4"/>
    <w:aliases w:val="başlıkk"/>
    <w:basedOn w:val="Normal"/>
    <w:next w:val="Normal"/>
    <w:link w:val="Balk4Char"/>
    <w:uiPriority w:val="9"/>
    <w:unhideWhenUsed/>
    <w:qFormat/>
    <w:rsid w:val="004D74AB"/>
    <w:pPr>
      <w:keepNext/>
      <w:keepLines/>
      <w:spacing w:before="240" w:after="240"/>
      <w:outlineLvl w:val="3"/>
    </w:pPr>
    <w:rPr>
      <w:rFonts w:eastAsiaTheme="majorEastAsia" w:cstheme="majorBidi"/>
      <w:b/>
      <w:bCs/>
      <w:iCs/>
      <w:color w:val="000000" w:themeColor="text1"/>
    </w:rPr>
  </w:style>
  <w:style w:type="paragraph" w:styleId="Balk5">
    <w:name w:val="heading 5"/>
    <w:basedOn w:val="Normal"/>
    <w:next w:val="Normal"/>
    <w:link w:val="Balk5Char"/>
    <w:uiPriority w:val="9"/>
    <w:unhideWhenUsed/>
    <w:qFormat/>
    <w:rsid w:val="004D74AB"/>
    <w:pPr>
      <w:keepNext/>
      <w:keepLines/>
      <w:spacing w:before="200" w:after="0"/>
      <w:outlineLvl w:val="4"/>
    </w:pPr>
    <w:rPr>
      <w:rFonts w:asciiTheme="majorHAnsi" w:eastAsiaTheme="majorEastAsia" w:hAnsiTheme="majorHAnsi" w:cstheme="majorBidi"/>
      <w:color w:val="1F4D78" w:themeColor="accent1" w:themeShade="7F"/>
    </w:rPr>
  </w:style>
  <w:style w:type="paragraph" w:styleId="Balk6">
    <w:name w:val="heading 6"/>
    <w:basedOn w:val="Normal"/>
    <w:link w:val="Balk6Char"/>
    <w:uiPriority w:val="9"/>
    <w:qFormat/>
    <w:rsid w:val="005612FA"/>
    <w:pPr>
      <w:spacing w:before="100" w:beforeAutospacing="1" w:after="100" w:afterAutospacing="1" w:line="240" w:lineRule="auto"/>
      <w:outlineLvl w:val="5"/>
    </w:pPr>
    <w:rPr>
      <w:rFonts w:eastAsia="Times New Roman" w:cs="Times New Roman"/>
      <w:b/>
      <w:bCs/>
      <w:sz w:val="15"/>
      <w:szCs w:val="15"/>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1 Char"/>
    <w:basedOn w:val="VarsaylanParagrafYazTipi"/>
    <w:link w:val="Balk1"/>
    <w:uiPriority w:val="9"/>
    <w:rsid w:val="007B3A8E"/>
    <w:rPr>
      <w:rFonts w:ascii="Times New Roman" w:eastAsiaTheme="majorEastAsia" w:hAnsi="Times New Roman" w:cstheme="majorBidi"/>
      <w:b/>
      <w:bCs/>
      <w:sz w:val="24"/>
      <w:szCs w:val="28"/>
    </w:rPr>
  </w:style>
  <w:style w:type="character" w:customStyle="1" w:styleId="Balk2Char">
    <w:name w:val="Başlık 2 Char"/>
    <w:aliases w:val="2 Char"/>
    <w:basedOn w:val="VarsaylanParagrafYazTipi"/>
    <w:link w:val="Balk2"/>
    <w:uiPriority w:val="9"/>
    <w:rsid w:val="007C0D14"/>
    <w:rPr>
      <w:rFonts w:ascii="Times New Roman" w:eastAsiaTheme="majorEastAsia" w:hAnsi="Times New Roman" w:cstheme="majorBidi"/>
      <w:bCs/>
      <w:sz w:val="24"/>
      <w:szCs w:val="26"/>
    </w:rPr>
  </w:style>
  <w:style w:type="character" w:customStyle="1" w:styleId="Balk6Char">
    <w:name w:val="Başlık 6 Char"/>
    <w:basedOn w:val="VarsaylanParagrafYazTipi"/>
    <w:link w:val="Balk6"/>
    <w:uiPriority w:val="9"/>
    <w:rsid w:val="005612FA"/>
    <w:rPr>
      <w:rFonts w:ascii="Times New Roman" w:eastAsia="Times New Roman" w:hAnsi="Times New Roman" w:cs="Times New Roman"/>
      <w:b/>
      <w:bCs/>
      <w:sz w:val="15"/>
      <w:szCs w:val="15"/>
      <w:lang w:eastAsia="tr-TR"/>
    </w:rPr>
  </w:style>
  <w:style w:type="character" w:styleId="Kpr">
    <w:name w:val="Hyperlink"/>
    <w:basedOn w:val="VarsaylanParagrafYazTipi"/>
    <w:uiPriority w:val="99"/>
    <w:unhideWhenUsed/>
    <w:rsid w:val="005612FA"/>
    <w:rPr>
      <w:color w:val="0563C1" w:themeColor="hyperlink"/>
      <w:u w:val="single"/>
    </w:rPr>
  </w:style>
  <w:style w:type="table" w:styleId="TabloKlavuzu">
    <w:name w:val="Table Grid"/>
    <w:basedOn w:val="NormalTablo"/>
    <w:uiPriority w:val="59"/>
    <w:rsid w:val="005612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612FA"/>
    <w:pPr>
      <w:ind w:left="720"/>
      <w:contextualSpacing/>
    </w:pPr>
  </w:style>
  <w:style w:type="paragraph" w:styleId="stbilgi">
    <w:name w:val="header"/>
    <w:basedOn w:val="Normal"/>
    <w:link w:val="stbilgiChar"/>
    <w:uiPriority w:val="99"/>
    <w:unhideWhenUsed/>
    <w:rsid w:val="005612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12FA"/>
  </w:style>
  <w:style w:type="paragraph" w:styleId="Altbilgi">
    <w:name w:val="footer"/>
    <w:basedOn w:val="Normal"/>
    <w:link w:val="AltbilgiChar"/>
    <w:uiPriority w:val="99"/>
    <w:unhideWhenUsed/>
    <w:rsid w:val="005612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612FA"/>
  </w:style>
  <w:style w:type="character" w:styleId="YerTutucuMetni">
    <w:name w:val="Placeholder Text"/>
    <w:basedOn w:val="VarsaylanParagrafYazTipi"/>
    <w:uiPriority w:val="99"/>
    <w:semiHidden/>
    <w:rsid w:val="006B474E"/>
    <w:rPr>
      <w:color w:val="808080"/>
    </w:rPr>
  </w:style>
  <w:style w:type="paragraph" w:styleId="BalonMetni">
    <w:name w:val="Balloon Text"/>
    <w:basedOn w:val="Normal"/>
    <w:link w:val="BalonMetniChar"/>
    <w:uiPriority w:val="99"/>
    <w:semiHidden/>
    <w:unhideWhenUsed/>
    <w:rsid w:val="009D5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1A9"/>
    <w:rPr>
      <w:rFonts w:ascii="Tahoma" w:hAnsi="Tahoma" w:cs="Tahoma"/>
      <w:sz w:val="16"/>
      <w:szCs w:val="16"/>
    </w:rPr>
  </w:style>
  <w:style w:type="paragraph" w:styleId="DipnotMetni">
    <w:name w:val="footnote text"/>
    <w:basedOn w:val="Normal"/>
    <w:link w:val="DipnotMetniChar"/>
    <w:uiPriority w:val="99"/>
    <w:semiHidden/>
    <w:unhideWhenUsed/>
    <w:rsid w:val="0007692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76922"/>
    <w:rPr>
      <w:sz w:val="20"/>
      <w:szCs w:val="20"/>
    </w:rPr>
  </w:style>
  <w:style w:type="character" w:styleId="DipnotBavurusu">
    <w:name w:val="footnote reference"/>
    <w:basedOn w:val="VarsaylanParagrafYazTipi"/>
    <w:uiPriority w:val="99"/>
    <w:semiHidden/>
    <w:unhideWhenUsed/>
    <w:rsid w:val="00076922"/>
    <w:rPr>
      <w:vertAlign w:val="superscript"/>
    </w:rPr>
  </w:style>
  <w:style w:type="paragraph" w:styleId="TBal">
    <w:name w:val="TOC Heading"/>
    <w:basedOn w:val="Balk1"/>
    <w:next w:val="Normal"/>
    <w:uiPriority w:val="39"/>
    <w:semiHidden/>
    <w:unhideWhenUsed/>
    <w:qFormat/>
    <w:rsid w:val="00E431F6"/>
    <w:pPr>
      <w:outlineLvl w:val="9"/>
    </w:pPr>
    <w:rPr>
      <w:rFonts w:asciiTheme="majorHAnsi" w:hAnsiTheme="majorHAnsi"/>
      <w:color w:val="2E74B5" w:themeColor="accent1" w:themeShade="BF"/>
      <w:sz w:val="28"/>
    </w:rPr>
  </w:style>
  <w:style w:type="paragraph" w:styleId="T1">
    <w:name w:val="toc 1"/>
    <w:basedOn w:val="Normal"/>
    <w:next w:val="Normal"/>
    <w:autoRedefine/>
    <w:uiPriority w:val="39"/>
    <w:unhideWhenUsed/>
    <w:qFormat/>
    <w:rsid w:val="009901E6"/>
    <w:pPr>
      <w:tabs>
        <w:tab w:val="left" w:pos="0"/>
        <w:tab w:val="left" w:pos="880"/>
        <w:tab w:val="right" w:leader="dot" w:pos="8505"/>
      </w:tabs>
      <w:spacing w:after="100"/>
      <w:ind w:firstLine="0"/>
      <w:jc w:val="center"/>
    </w:pPr>
    <w:rPr>
      <w:rFonts w:eastAsia="Times New Roman"/>
      <w:b/>
      <w:bCs/>
      <w:noProof/>
      <w:szCs w:val="24"/>
      <w:lang w:eastAsia="tr-TR"/>
    </w:rPr>
  </w:style>
  <w:style w:type="paragraph" w:styleId="T2">
    <w:name w:val="toc 2"/>
    <w:basedOn w:val="Normal"/>
    <w:next w:val="Normal"/>
    <w:autoRedefine/>
    <w:uiPriority w:val="39"/>
    <w:unhideWhenUsed/>
    <w:qFormat/>
    <w:rsid w:val="001D0C36"/>
    <w:pPr>
      <w:tabs>
        <w:tab w:val="left" w:pos="1540"/>
        <w:tab w:val="right" w:leader="dot" w:pos="8505"/>
      </w:tabs>
      <w:spacing w:after="100" w:line="276" w:lineRule="auto"/>
      <w:ind w:firstLine="284"/>
      <w:jc w:val="left"/>
    </w:pPr>
    <w:rPr>
      <w:rFonts w:eastAsiaTheme="minorEastAsia"/>
      <w:noProof/>
      <w:lang w:eastAsia="tr-TR"/>
    </w:rPr>
  </w:style>
  <w:style w:type="paragraph" w:styleId="T3">
    <w:name w:val="toc 3"/>
    <w:basedOn w:val="Normal"/>
    <w:next w:val="Normal"/>
    <w:autoRedefine/>
    <w:uiPriority w:val="39"/>
    <w:unhideWhenUsed/>
    <w:qFormat/>
    <w:rsid w:val="00127F3D"/>
    <w:pPr>
      <w:tabs>
        <w:tab w:val="left" w:pos="880"/>
        <w:tab w:val="right" w:leader="dot" w:pos="8505"/>
      </w:tabs>
      <w:spacing w:after="100" w:line="276" w:lineRule="auto"/>
      <w:ind w:left="426" w:firstLine="141"/>
      <w:jc w:val="left"/>
    </w:pPr>
    <w:rPr>
      <w:rFonts w:eastAsia="Times New Roman" w:cs="Times New Roman"/>
      <w:b/>
      <w:noProof/>
      <w:lang w:eastAsia="tr-TR"/>
    </w:rPr>
  </w:style>
  <w:style w:type="paragraph" w:styleId="T4">
    <w:name w:val="toc 4"/>
    <w:basedOn w:val="Normal"/>
    <w:next w:val="Normal"/>
    <w:autoRedefine/>
    <w:uiPriority w:val="39"/>
    <w:unhideWhenUsed/>
    <w:rsid w:val="00542192"/>
    <w:pPr>
      <w:spacing w:after="100"/>
      <w:ind w:left="660"/>
    </w:pPr>
    <w:rPr>
      <w:rFonts w:eastAsiaTheme="minorEastAsia"/>
      <w:lang w:eastAsia="tr-TR"/>
    </w:rPr>
  </w:style>
  <w:style w:type="paragraph" w:styleId="T5">
    <w:name w:val="toc 5"/>
    <w:basedOn w:val="Normal"/>
    <w:next w:val="Normal"/>
    <w:autoRedefine/>
    <w:uiPriority w:val="39"/>
    <w:unhideWhenUsed/>
    <w:rsid w:val="00542192"/>
    <w:pPr>
      <w:spacing w:after="100"/>
      <w:ind w:left="880"/>
    </w:pPr>
    <w:rPr>
      <w:rFonts w:eastAsiaTheme="minorEastAsia"/>
      <w:lang w:eastAsia="tr-TR"/>
    </w:rPr>
  </w:style>
  <w:style w:type="paragraph" w:styleId="T6">
    <w:name w:val="toc 6"/>
    <w:basedOn w:val="Normal"/>
    <w:next w:val="Normal"/>
    <w:autoRedefine/>
    <w:uiPriority w:val="39"/>
    <w:unhideWhenUsed/>
    <w:rsid w:val="00542192"/>
    <w:pPr>
      <w:spacing w:after="100"/>
      <w:ind w:left="1100"/>
    </w:pPr>
    <w:rPr>
      <w:rFonts w:eastAsiaTheme="minorEastAsia"/>
      <w:lang w:eastAsia="tr-TR"/>
    </w:rPr>
  </w:style>
  <w:style w:type="paragraph" w:styleId="T7">
    <w:name w:val="toc 7"/>
    <w:basedOn w:val="Normal"/>
    <w:next w:val="Normal"/>
    <w:autoRedefine/>
    <w:uiPriority w:val="39"/>
    <w:unhideWhenUsed/>
    <w:rsid w:val="00542192"/>
    <w:pPr>
      <w:spacing w:after="100"/>
      <w:ind w:left="1320"/>
    </w:pPr>
    <w:rPr>
      <w:rFonts w:eastAsiaTheme="minorEastAsia"/>
      <w:lang w:eastAsia="tr-TR"/>
    </w:rPr>
  </w:style>
  <w:style w:type="paragraph" w:styleId="T8">
    <w:name w:val="toc 8"/>
    <w:basedOn w:val="Normal"/>
    <w:next w:val="Normal"/>
    <w:autoRedefine/>
    <w:uiPriority w:val="39"/>
    <w:unhideWhenUsed/>
    <w:rsid w:val="00542192"/>
    <w:pPr>
      <w:spacing w:after="100"/>
      <w:ind w:left="1540"/>
    </w:pPr>
    <w:rPr>
      <w:rFonts w:eastAsiaTheme="minorEastAsia"/>
      <w:lang w:eastAsia="tr-TR"/>
    </w:rPr>
  </w:style>
  <w:style w:type="paragraph" w:styleId="T9">
    <w:name w:val="toc 9"/>
    <w:basedOn w:val="Normal"/>
    <w:next w:val="Normal"/>
    <w:autoRedefine/>
    <w:uiPriority w:val="39"/>
    <w:unhideWhenUsed/>
    <w:rsid w:val="00542192"/>
    <w:pPr>
      <w:spacing w:after="100"/>
      <w:ind w:left="1760"/>
    </w:pPr>
    <w:rPr>
      <w:rFonts w:eastAsiaTheme="minorEastAsia"/>
      <w:lang w:eastAsia="tr-TR"/>
    </w:rPr>
  </w:style>
  <w:style w:type="paragraph" w:styleId="AralkYok">
    <w:name w:val="No Spacing"/>
    <w:uiPriority w:val="1"/>
    <w:qFormat/>
    <w:rsid w:val="003C11C2"/>
    <w:pPr>
      <w:spacing w:after="0" w:line="240" w:lineRule="auto"/>
    </w:pPr>
  </w:style>
  <w:style w:type="character" w:customStyle="1" w:styleId="Balk3Char">
    <w:name w:val="Başlık 3 Char"/>
    <w:aliases w:val="3 Char"/>
    <w:basedOn w:val="VarsaylanParagrafYazTipi"/>
    <w:link w:val="Balk3"/>
    <w:uiPriority w:val="9"/>
    <w:rsid w:val="007C0D14"/>
    <w:rPr>
      <w:rFonts w:ascii="Times New Roman" w:eastAsiaTheme="majorEastAsia" w:hAnsi="Times New Roman" w:cstheme="majorBidi"/>
      <w:bCs/>
      <w:color w:val="000000" w:themeColor="text1"/>
      <w:sz w:val="24"/>
    </w:rPr>
  </w:style>
  <w:style w:type="character" w:customStyle="1" w:styleId="Balk4Char">
    <w:name w:val="Başlık 4 Char"/>
    <w:aliases w:val="başlıkk Char"/>
    <w:basedOn w:val="VarsaylanParagrafYazTipi"/>
    <w:link w:val="Balk4"/>
    <w:uiPriority w:val="9"/>
    <w:rsid w:val="004D74AB"/>
    <w:rPr>
      <w:rFonts w:ascii="Times New Roman" w:eastAsiaTheme="majorEastAsia" w:hAnsi="Times New Roman" w:cstheme="majorBidi"/>
      <w:b/>
      <w:bCs/>
      <w:iCs/>
      <w:color w:val="000000" w:themeColor="text1"/>
      <w:sz w:val="24"/>
    </w:rPr>
  </w:style>
  <w:style w:type="character" w:customStyle="1" w:styleId="Balk5Char">
    <w:name w:val="Başlık 5 Char"/>
    <w:basedOn w:val="VarsaylanParagrafYazTipi"/>
    <w:link w:val="Balk5"/>
    <w:uiPriority w:val="9"/>
    <w:rsid w:val="004D74AB"/>
    <w:rPr>
      <w:rFonts w:asciiTheme="majorHAnsi" w:eastAsiaTheme="majorEastAsia" w:hAnsiTheme="majorHAnsi" w:cstheme="majorBidi"/>
      <w:color w:val="1F4D78" w:themeColor="accent1" w:themeShade="7F"/>
    </w:rPr>
  </w:style>
  <w:style w:type="paragraph" w:styleId="ResimYazs">
    <w:name w:val="caption"/>
    <w:basedOn w:val="Normal"/>
    <w:next w:val="Normal"/>
    <w:uiPriority w:val="35"/>
    <w:unhideWhenUsed/>
    <w:qFormat/>
    <w:rsid w:val="00BB0E8A"/>
    <w:pPr>
      <w:spacing w:line="240" w:lineRule="auto"/>
    </w:pPr>
    <w:rPr>
      <w:i/>
      <w:iCs/>
      <w:color w:val="44546A" w:themeColor="text2"/>
      <w:sz w:val="18"/>
      <w:szCs w:val="18"/>
    </w:rPr>
  </w:style>
  <w:style w:type="paragraph" w:styleId="ekillerTablosu">
    <w:name w:val="table of figures"/>
    <w:basedOn w:val="Normal"/>
    <w:next w:val="Normal"/>
    <w:uiPriority w:val="99"/>
    <w:unhideWhenUsed/>
    <w:rsid w:val="00BB0E8A"/>
    <w:pPr>
      <w:spacing w:after="0"/>
    </w:pPr>
  </w:style>
  <w:style w:type="character" w:customStyle="1" w:styleId="UnresolvedMention">
    <w:name w:val="Unresolved Mention"/>
    <w:basedOn w:val="VarsaylanParagrafYazTipi"/>
    <w:uiPriority w:val="99"/>
    <w:semiHidden/>
    <w:unhideWhenUsed/>
    <w:rsid w:val="00162421"/>
    <w:rPr>
      <w:color w:val="605E5C"/>
      <w:shd w:val="clear" w:color="auto" w:fill="E1DFDD"/>
    </w:rPr>
  </w:style>
  <w:style w:type="table" w:customStyle="1" w:styleId="TabloKlavuzu1">
    <w:name w:val="Tablo Kılavuzu1"/>
    <w:basedOn w:val="NormalTablo"/>
    <w:next w:val="TabloKlavuzu"/>
    <w:uiPriority w:val="59"/>
    <w:rsid w:val="00194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194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7D1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7D1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E102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59"/>
    <w:rsid w:val="006B17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59"/>
    <w:rsid w:val="005C1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8">
    <w:name w:val="Tablo Kılavuzu8"/>
    <w:basedOn w:val="NormalTablo"/>
    <w:next w:val="TabloKlavuzu"/>
    <w:uiPriority w:val="59"/>
    <w:rsid w:val="0007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9">
    <w:name w:val="Tablo Kılavuzu9"/>
    <w:basedOn w:val="NormalTablo"/>
    <w:next w:val="TabloKlavuzu"/>
    <w:uiPriority w:val="59"/>
    <w:rsid w:val="0007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0">
    <w:name w:val="Tablo Kılavuzu10"/>
    <w:basedOn w:val="NormalTablo"/>
    <w:next w:val="TabloKlavuzu"/>
    <w:uiPriority w:val="59"/>
    <w:rsid w:val="00072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4B41F7"/>
    <w:rPr>
      <w:sz w:val="16"/>
      <w:szCs w:val="16"/>
    </w:rPr>
  </w:style>
  <w:style w:type="paragraph" w:styleId="AklamaMetni">
    <w:name w:val="annotation text"/>
    <w:basedOn w:val="Normal"/>
    <w:link w:val="AklamaMetniChar"/>
    <w:uiPriority w:val="99"/>
    <w:semiHidden/>
    <w:unhideWhenUsed/>
    <w:rsid w:val="004B41F7"/>
    <w:pPr>
      <w:spacing w:line="240" w:lineRule="auto"/>
      <w:ind w:firstLine="0"/>
      <w:jc w:val="left"/>
    </w:pPr>
    <w:rPr>
      <w:rFonts w:asciiTheme="minorHAnsi" w:hAnsiTheme="minorHAnsi"/>
      <w:sz w:val="20"/>
      <w:szCs w:val="20"/>
    </w:rPr>
  </w:style>
  <w:style w:type="character" w:customStyle="1" w:styleId="AklamaMetniChar">
    <w:name w:val="Açıklama Metni Char"/>
    <w:basedOn w:val="VarsaylanParagrafYazTipi"/>
    <w:link w:val="AklamaMetni"/>
    <w:uiPriority w:val="99"/>
    <w:semiHidden/>
    <w:rsid w:val="004B41F7"/>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6349">
      <w:bodyDiv w:val="1"/>
      <w:marLeft w:val="0"/>
      <w:marRight w:val="0"/>
      <w:marTop w:val="0"/>
      <w:marBottom w:val="0"/>
      <w:divBdr>
        <w:top w:val="none" w:sz="0" w:space="0" w:color="auto"/>
        <w:left w:val="none" w:sz="0" w:space="0" w:color="auto"/>
        <w:bottom w:val="none" w:sz="0" w:space="0" w:color="auto"/>
        <w:right w:val="none" w:sz="0" w:space="0" w:color="auto"/>
      </w:divBdr>
    </w:div>
    <w:div w:id="195897588">
      <w:bodyDiv w:val="1"/>
      <w:marLeft w:val="0"/>
      <w:marRight w:val="0"/>
      <w:marTop w:val="0"/>
      <w:marBottom w:val="0"/>
      <w:divBdr>
        <w:top w:val="none" w:sz="0" w:space="0" w:color="auto"/>
        <w:left w:val="none" w:sz="0" w:space="0" w:color="auto"/>
        <w:bottom w:val="none" w:sz="0" w:space="0" w:color="auto"/>
        <w:right w:val="none" w:sz="0" w:space="0" w:color="auto"/>
      </w:divBdr>
    </w:div>
    <w:div w:id="506602120">
      <w:bodyDiv w:val="1"/>
      <w:marLeft w:val="0"/>
      <w:marRight w:val="0"/>
      <w:marTop w:val="0"/>
      <w:marBottom w:val="0"/>
      <w:divBdr>
        <w:top w:val="none" w:sz="0" w:space="0" w:color="auto"/>
        <w:left w:val="none" w:sz="0" w:space="0" w:color="auto"/>
        <w:bottom w:val="none" w:sz="0" w:space="0" w:color="auto"/>
        <w:right w:val="none" w:sz="0" w:space="0" w:color="auto"/>
      </w:divBdr>
    </w:div>
    <w:div w:id="853152705">
      <w:bodyDiv w:val="1"/>
      <w:marLeft w:val="0"/>
      <w:marRight w:val="0"/>
      <w:marTop w:val="0"/>
      <w:marBottom w:val="0"/>
      <w:divBdr>
        <w:top w:val="none" w:sz="0" w:space="0" w:color="auto"/>
        <w:left w:val="none" w:sz="0" w:space="0" w:color="auto"/>
        <w:bottom w:val="none" w:sz="0" w:space="0" w:color="auto"/>
        <w:right w:val="none" w:sz="0" w:space="0" w:color="auto"/>
      </w:divBdr>
    </w:div>
    <w:div w:id="938563486">
      <w:bodyDiv w:val="1"/>
      <w:marLeft w:val="0"/>
      <w:marRight w:val="0"/>
      <w:marTop w:val="0"/>
      <w:marBottom w:val="0"/>
      <w:divBdr>
        <w:top w:val="none" w:sz="0" w:space="0" w:color="auto"/>
        <w:left w:val="none" w:sz="0" w:space="0" w:color="auto"/>
        <w:bottom w:val="none" w:sz="0" w:space="0" w:color="auto"/>
        <w:right w:val="none" w:sz="0" w:space="0" w:color="auto"/>
      </w:divBdr>
    </w:div>
    <w:div w:id="1074858488">
      <w:bodyDiv w:val="1"/>
      <w:marLeft w:val="0"/>
      <w:marRight w:val="0"/>
      <w:marTop w:val="0"/>
      <w:marBottom w:val="0"/>
      <w:divBdr>
        <w:top w:val="none" w:sz="0" w:space="0" w:color="auto"/>
        <w:left w:val="none" w:sz="0" w:space="0" w:color="auto"/>
        <w:bottom w:val="none" w:sz="0" w:space="0" w:color="auto"/>
        <w:right w:val="none" w:sz="0" w:space="0" w:color="auto"/>
      </w:divBdr>
    </w:div>
    <w:div w:id="1710839094">
      <w:bodyDiv w:val="1"/>
      <w:marLeft w:val="0"/>
      <w:marRight w:val="0"/>
      <w:marTop w:val="0"/>
      <w:marBottom w:val="0"/>
      <w:divBdr>
        <w:top w:val="none" w:sz="0" w:space="0" w:color="auto"/>
        <w:left w:val="none" w:sz="0" w:space="0" w:color="auto"/>
        <w:bottom w:val="none" w:sz="0" w:space="0" w:color="auto"/>
        <w:right w:val="none" w:sz="0" w:space="0" w:color="auto"/>
      </w:divBdr>
      <w:divsChild>
        <w:div w:id="346903640">
          <w:marLeft w:val="45"/>
          <w:marRight w:val="0"/>
          <w:marTop w:val="30"/>
          <w:marBottom w:val="0"/>
          <w:divBdr>
            <w:top w:val="single" w:sz="6" w:space="4" w:color="C3C4BD"/>
            <w:left w:val="single" w:sz="6" w:space="5" w:color="C3C4BD"/>
            <w:bottom w:val="single" w:sz="6" w:space="4" w:color="C3C4BD"/>
            <w:right w:val="single" w:sz="6" w:space="4" w:color="C3C4BD"/>
          </w:divBdr>
        </w:div>
      </w:divsChild>
    </w:div>
    <w:div w:id="1744835915">
      <w:bodyDiv w:val="1"/>
      <w:marLeft w:val="0"/>
      <w:marRight w:val="0"/>
      <w:marTop w:val="0"/>
      <w:marBottom w:val="0"/>
      <w:divBdr>
        <w:top w:val="none" w:sz="0" w:space="0" w:color="auto"/>
        <w:left w:val="none" w:sz="0" w:space="0" w:color="auto"/>
        <w:bottom w:val="none" w:sz="0" w:space="0" w:color="auto"/>
        <w:right w:val="none" w:sz="0" w:space="0" w:color="auto"/>
      </w:divBdr>
    </w:div>
    <w:div w:id="193150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hyperlink" Target="http://www.penguen.com.tr" TargetMode="External"/><Relationship Id="rId3" Type="http://schemas.openxmlformats.org/officeDocument/2006/relationships/styles" Target="styles.xml"/><Relationship Id="rId21" Type="http://schemas.openxmlformats.org/officeDocument/2006/relationships/hyperlink" Target="file:///C:\Users\mypc\Desktop\Gida_Ve_Icecek_Sektor_Raporu_2019.pdf" TargetMode="External"/><Relationship Id="rId34" Type="http://schemas.openxmlformats.org/officeDocument/2006/relationships/hyperlink" Target="http://www.ekizkimya.com" TargetMode="External"/><Relationship Id="rId42" Type="http://schemas.openxmlformats.org/officeDocument/2006/relationships/hyperlink" Target="http://www.selcukfood.com" TargetMode="External"/><Relationship Id="rId47" Type="http://schemas.openxmlformats.org/officeDocument/2006/relationships/diagramData" Target="diagrams/data1.xml"/><Relationship Id="rId50" Type="http://schemas.openxmlformats.org/officeDocument/2006/relationships/diagramColors" Target="diagrams/colors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mypc\Downloads\Gida_Ve_Icecek_Sektor_Raporu_2019%20(1).pdf" TargetMode="External"/><Relationship Id="rId25" Type="http://schemas.openxmlformats.org/officeDocument/2006/relationships/hyperlink" Target="file:///C:\Users\mypc\Desktop\Gida_Ve_Icecek_Sektor_Raporu_2019.pdf" TargetMode="External"/><Relationship Id="rId33" Type="http://schemas.openxmlformats.org/officeDocument/2006/relationships/hyperlink" Target="https://tr.wikipedia.org/wiki/Dardanel" TargetMode="External"/><Relationship Id="rId38" Type="http://schemas.openxmlformats.org/officeDocument/2006/relationships/hyperlink" Target="http://www.merko.com.tr" TargetMode="External"/><Relationship Id="rId46" Type="http://schemas.openxmlformats.org/officeDocument/2006/relationships/hyperlink" Target="http://www.ulker.com.tr"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file:///C:\Users\mypc\Desktop\Gida_Ve_Icecek_Sektor_Raporu_2019.pdf" TargetMode="External"/><Relationship Id="rId41" Type="http://schemas.openxmlformats.org/officeDocument/2006/relationships/hyperlink" Target="http://www.pinarsu.com.tr"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hyperlink" Target="http://www.cci.com.tr" TargetMode="External"/><Relationship Id="rId37" Type="http://schemas.openxmlformats.org/officeDocument/2006/relationships/hyperlink" Target="http://www.konfrut.com.tr" TargetMode="External"/><Relationship Id="rId40" Type="http://schemas.openxmlformats.org/officeDocument/2006/relationships/hyperlink" Target="http://www.pinar.com.tr" TargetMode="External"/><Relationship Id="rId45" Type="http://schemas.openxmlformats.org/officeDocument/2006/relationships/hyperlink" Target="http://www.ulusoyun.com.tr"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C:\Users\mypc\Downloads\Gida_Ve_Icecek_Sektor_Raporu_2019%20(1).pdf" TargetMode="External"/><Relationship Id="rId23" Type="http://schemas.openxmlformats.org/officeDocument/2006/relationships/hyperlink" Target="file:///C:\Users\mypc\Desktop\Gida_Ve_Icecek_Sektor_Raporu_2019.pdf" TargetMode="External"/><Relationship Id="rId28" Type="http://schemas.openxmlformats.org/officeDocument/2006/relationships/image" Target="media/image9.png"/><Relationship Id="rId36" Type="http://schemas.openxmlformats.org/officeDocument/2006/relationships/hyperlink" Target="http://www.kerevitas.com.tr" TargetMode="External"/><Relationship Id="rId49" Type="http://schemas.openxmlformats.org/officeDocument/2006/relationships/diagramQuickStyle" Target="diagrams/quickStyle1.xml"/><Relationship Id="rId10" Type="http://schemas.openxmlformats.org/officeDocument/2006/relationships/image" Target="media/image2.png"/><Relationship Id="rId19" Type="http://schemas.openxmlformats.org/officeDocument/2006/relationships/hyperlink" Target="file:///C:\Users\mypc\Downloads\Gida_Ve_Icecek_Sektor_Raporu_2019%20(1).pdf" TargetMode="External"/><Relationship Id="rId31" Type="http://schemas.openxmlformats.org/officeDocument/2006/relationships/hyperlink" Target="http://www.banvit.com" TargetMode="External"/><Relationship Id="rId44" Type="http://schemas.openxmlformats.org/officeDocument/2006/relationships/hyperlink" Target="http://www.tukas.com.tr" TargetMode="External"/><Relationship Id="rId52" Type="http://schemas.openxmlformats.org/officeDocument/2006/relationships/hyperlink" Target="file:///C:\Users\mypc\Desktop\Gida_Ve_Icecek_Sektor_Raporu_2019.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image" Target="media/image6.png"/><Relationship Id="rId27" Type="http://schemas.openxmlformats.org/officeDocument/2006/relationships/hyperlink" Target="file:///C:\Users\mypc\Desktop\Gida_Ve_Icecek_Sektor_Raporu_2019.pdf" TargetMode="External"/><Relationship Id="rId30" Type="http://schemas.openxmlformats.org/officeDocument/2006/relationships/hyperlink" Target="http://www.kap.org.tr,2020" TargetMode="External"/><Relationship Id="rId35" Type="http://schemas.openxmlformats.org/officeDocument/2006/relationships/hyperlink" Target="http://www.ersu.com.tr" TargetMode="External"/><Relationship Id="rId43" Type="http://schemas.openxmlformats.org/officeDocument/2006/relationships/hyperlink" Target="http://www.tatgida.com" TargetMode="External"/><Relationship Id="rId48" Type="http://schemas.openxmlformats.org/officeDocument/2006/relationships/diagramLayout" Target="diagrams/layout1.xml"/><Relationship Id="rId8" Type="http://schemas.openxmlformats.org/officeDocument/2006/relationships/endnotes" Target="endnotes.xml"/><Relationship Id="rId51"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376B67-C740-4D79-BB7C-0ED9B15DB252}" type="doc">
      <dgm:prSet loTypeId="urn:microsoft.com/office/officeart/2005/8/layout/default#1" loCatId="list" qsTypeId="urn:microsoft.com/office/officeart/2005/8/quickstyle/simple1" qsCatId="simple" csTypeId="urn:microsoft.com/office/officeart/2005/8/colors/accent1_1" csCatId="accent1" phldr="1"/>
      <dgm:spPr/>
      <dgm:t>
        <a:bodyPr/>
        <a:lstStyle/>
        <a:p>
          <a:endParaRPr lang="tr-TR"/>
        </a:p>
      </dgm:t>
    </dgm:pt>
    <dgm:pt modelId="{DCE379CC-49E4-4BC3-A848-3D314ABF82A2}">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LİKİDİTE ORANLARI</a:t>
          </a:r>
        </a:p>
        <a:p>
          <a:r>
            <a:rPr lang="tr-TR" b="0">
              <a:latin typeface="Times New Roman" pitchFamily="18" charset="0"/>
              <a:cs typeface="Times New Roman" pitchFamily="18" charset="0"/>
            </a:rPr>
            <a:t>Cari Oran </a:t>
          </a:r>
        </a:p>
        <a:p>
          <a:r>
            <a:rPr lang="tr-TR" b="0">
              <a:latin typeface="Times New Roman" pitchFamily="18" charset="0"/>
              <a:cs typeface="Times New Roman" pitchFamily="18" charset="0"/>
            </a:rPr>
            <a:t>Asit - Test oranı </a:t>
          </a:r>
        </a:p>
        <a:p>
          <a:r>
            <a:rPr lang="tr-TR" b="0">
              <a:latin typeface="Times New Roman" pitchFamily="18" charset="0"/>
              <a:cs typeface="Times New Roman" pitchFamily="18" charset="0"/>
            </a:rPr>
            <a:t>Nakit Oranı </a:t>
          </a:r>
        </a:p>
        <a:p>
          <a:r>
            <a:rPr lang="tr-TR"/>
            <a:t> </a:t>
          </a:r>
        </a:p>
      </dgm:t>
    </dgm:pt>
    <dgm:pt modelId="{51A3280B-BB23-418F-A7B7-3379BFFBB799}" type="parTrans" cxnId="{9522C991-FA85-4AF4-ADC3-459B75B527E3}">
      <dgm:prSet/>
      <dgm:spPr/>
      <dgm:t>
        <a:bodyPr/>
        <a:lstStyle/>
        <a:p>
          <a:endParaRPr lang="tr-TR"/>
        </a:p>
      </dgm:t>
    </dgm:pt>
    <dgm:pt modelId="{938E8F27-C0A6-43D6-A881-5AB9EDC008FE}" type="sibTrans" cxnId="{9522C991-FA85-4AF4-ADC3-459B75B527E3}">
      <dgm:prSet/>
      <dgm:spPr/>
      <dgm:t>
        <a:bodyPr/>
        <a:lstStyle/>
        <a:p>
          <a:endParaRPr lang="tr-TR"/>
        </a:p>
      </dgm:t>
    </dgm:pt>
    <dgm:pt modelId="{98F69027-03EB-4666-BA2E-D1F9FB0F6FDE}">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KARLILIK ORANLARI</a:t>
          </a:r>
        </a:p>
        <a:p>
          <a:r>
            <a:rPr lang="tr-TR" b="0">
              <a:latin typeface="Times New Roman" pitchFamily="18" charset="0"/>
              <a:cs typeface="Times New Roman" pitchFamily="18" charset="0"/>
            </a:rPr>
            <a:t>Aktif Karlılık Oranı</a:t>
          </a:r>
        </a:p>
        <a:p>
          <a:r>
            <a:rPr lang="tr-TR" b="0">
              <a:latin typeface="Times New Roman" pitchFamily="18" charset="0"/>
              <a:cs typeface="Times New Roman" pitchFamily="18" charset="0"/>
            </a:rPr>
            <a:t>Özsermaye Karlılık Oranı</a:t>
          </a:r>
        </a:p>
        <a:p>
          <a:r>
            <a:rPr lang="tr-TR" b="0">
              <a:latin typeface="Times New Roman" pitchFamily="18" charset="0"/>
              <a:cs typeface="Times New Roman" pitchFamily="18" charset="0"/>
            </a:rPr>
            <a:t>Brüt  Kar Marjı</a:t>
          </a:r>
        </a:p>
        <a:p>
          <a:r>
            <a:rPr lang="tr-TR" b="0">
              <a:latin typeface="Times New Roman" pitchFamily="18" charset="0"/>
              <a:cs typeface="Times New Roman" pitchFamily="18" charset="0"/>
            </a:rPr>
            <a:t>Net Kar Marjı </a:t>
          </a:r>
        </a:p>
      </dgm:t>
    </dgm:pt>
    <dgm:pt modelId="{2376180E-9F56-44BD-9BA1-90C2FF11B788}" type="parTrans" cxnId="{70E49268-D388-476D-80D2-DE399C2CC539}">
      <dgm:prSet/>
      <dgm:spPr/>
      <dgm:t>
        <a:bodyPr/>
        <a:lstStyle/>
        <a:p>
          <a:endParaRPr lang="tr-TR"/>
        </a:p>
      </dgm:t>
    </dgm:pt>
    <dgm:pt modelId="{E3CF3DD7-A151-4420-ADE9-50F6BD915387}" type="sibTrans" cxnId="{70E49268-D388-476D-80D2-DE399C2CC539}">
      <dgm:prSet/>
      <dgm:spPr/>
      <dgm:t>
        <a:bodyPr/>
        <a:lstStyle/>
        <a:p>
          <a:endParaRPr lang="tr-TR"/>
        </a:p>
      </dgm:t>
    </dgm:pt>
    <dgm:pt modelId="{0F7D4DBB-D63B-4CF9-B35F-10AAEABCC8E3}">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PİYASA ORANLARI</a:t>
          </a:r>
        </a:p>
        <a:p>
          <a:r>
            <a:rPr lang="tr-TR" b="0" i="0">
              <a:latin typeface="Times New Roman" pitchFamily="18" charset="0"/>
              <a:cs typeface="Times New Roman" pitchFamily="18" charset="0"/>
            </a:rPr>
            <a:t>Fiyat- Kazanç Oranı</a:t>
          </a:r>
        </a:p>
        <a:p>
          <a:r>
            <a:rPr lang="tr-TR" b="0" i="0">
              <a:latin typeface="Times New Roman" pitchFamily="18" charset="0"/>
              <a:cs typeface="Times New Roman" pitchFamily="18" charset="0"/>
            </a:rPr>
            <a:t>Piyasa Değeri- Defter Değeri</a:t>
          </a:r>
        </a:p>
        <a:p>
          <a:r>
            <a:rPr lang="tr-TR" b="0" i="0">
              <a:latin typeface="Times New Roman" pitchFamily="18" charset="0"/>
              <a:cs typeface="Times New Roman" pitchFamily="18" charset="0"/>
            </a:rPr>
            <a:t>Fiyat - Satış Oranı</a:t>
          </a:r>
        </a:p>
      </dgm:t>
    </dgm:pt>
    <dgm:pt modelId="{6BE8EC6C-8502-46A1-B49A-CA139F486A55}" type="parTrans" cxnId="{E173AB91-A9CC-48EA-A578-EDA0438A40E9}">
      <dgm:prSet/>
      <dgm:spPr/>
      <dgm:t>
        <a:bodyPr/>
        <a:lstStyle/>
        <a:p>
          <a:endParaRPr lang="tr-TR"/>
        </a:p>
      </dgm:t>
    </dgm:pt>
    <dgm:pt modelId="{D514E806-2D2B-488B-9621-F6D7A1CD8743}" type="sibTrans" cxnId="{E173AB91-A9CC-48EA-A578-EDA0438A40E9}">
      <dgm:prSet/>
      <dgm:spPr/>
      <dgm:t>
        <a:bodyPr/>
        <a:lstStyle/>
        <a:p>
          <a:endParaRPr lang="tr-TR"/>
        </a:p>
      </dgm:t>
    </dgm:pt>
    <dgm:pt modelId="{CBB02EFC-6638-4541-97DA-E07BCD0B3B25}">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MALİ YAPI ORANLARI</a:t>
          </a:r>
        </a:p>
        <a:p>
          <a:r>
            <a:rPr lang="tr-TR" b="0">
              <a:latin typeface="Times New Roman" pitchFamily="18" charset="0"/>
              <a:cs typeface="Times New Roman" pitchFamily="18" charset="0"/>
            </a:rPr>
            <a:t>Kaldıraç Oranı</a:t>
          </a:r>
        </a:p>
        <a:p>
          <a:r>
            <a:rPr lang="tr-TR" b="0">
              <a:latin typeface="Times New Roman" pitchFamily="18" charset="0"/>
              <a:cs typeface="Times New Roman" pitchFamily="18" charset="0"/>
            </a:rPr>
            <a:t>Borç - Özsermaye Oranı</a:t>
          </a:r>
        </a:p>
        <a:p>
          <a:r>
            <a:rPr lang="tr-TR" b="0">
              <a:latin typeface="Times New Roman" pitchFamily="18" charset="0"/>
              <a:cs typeface="Times New Roman" pitchFamily="18" charset="0"/>
            </a:rPr>
            <a:t>KVYK / Toplam Varlıklar</a:t>
          </a:r>
        </a:p>
      </dgm:t>
    </dgm:pt>
    <dgm:pt modelId="{33FDD4E8-2747-461A-AEBA-43AF8B243627}" type="parTrans" cxnId="{E85D9B68-BA7B-4363-8F53-FA4875317F2A}">
      <dgm:prSet/>
      <dgm:spPr/>
      <dgm:t>
        <a:bodyPr/>
        <a:lstStyle/>
        <a:p>
          <a:endParaRPr lang="tr-TR"/>
        </a:p>
      </dgm:t>
    </dgm:pt>
    <dgm:pt modelId="{FAB29678-55CB-4364-B670-D051A86BD293}" type="sibTrans" cxnId="{E85D9B68-BA7B-4363-8F53-FA4875317F2A}">
      <dgm:prSet/>
      <dgm:spPr/>
      <dgm:t>
        <a:bodyPr/>
        <a:lstStyle/>
        <a:p>
          <a:endParaRPr lang="tr-TR"/>
        </a:p>
      </dgm:t>
    </dgm:pt>
    <dgm:pt modelId="{B31475EC-0B4B-4E6F-893F-51159731E18C}">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BÜYÜME ORANLARI </a:t>
          </a:r>
        </a:p>
        <a:p>
          <a:r>
            <a:rPr lang="tr-TR" b="0">
              <a:latin typeface="Times New Roman" pitchFamily="18" charset="0"/>
              <a:cs typeface="Times New Roman" pitchFamily="18" charset="0"/>
            </a:rPr>
            <a:t>Aktif Büyüme Oranı</a:t>
          </a:r>
        </a:p>
        <a:p>
          <a:r>
            <a:rPr lang="tr-TR" b="0">
              <a:latin typeface="Times New Roman" pitchFamily="18" charset="0"/>
              <a:cs typeface="Times New Roman" pitchFamily="18" charset="0"/>
            </a:rPr>
            <a:t>Özsermaye Büyüme Oranı</a:t>
          </a:r>
        </a:p>
        <a:p>
          <a:r>
            <a:rPr lang="tr-TR" b="0">
              <a:latin typeface="Times New Roman" pitchFamily="18" charset="0"/>
              <a:cs typeface="Times New Roman" pitchFamily="18" charset="0"/>
            </a:rPr>
            <a:t>Satış Büyüme Oranı </a:t>
          </a:r>
        </a:p>
      </dgm:t>
    </dgm:pt>
    <dgm:pt modelId="{01AA6D75-6D40-4E36-8670-E1DDF3F8D995}" type="parTrans" cxnId="{6D62E31B-C07C-459D-8753-C2FC98B985EB}">
      <dgm:prSet/>
      <dgm:spPr/>
      <dgm:t>
        <a:bodyPr/>
        <a:lstStyle/>
        <a:p>
          <a:endParaRPr lang="tr-TR"/>
        </a:p>
      </dgm:t>
    </dgm:pt>
    <dgm:pt modelId="{46EED101-6B9A-402B-A541-86223CAF050B}" type="sibTrans" cxnId="{6D62E31B-C07C-459D-8753-C2FC98B985EB}">
      <dgm:prSet/>
      <dgm:spPr/>
      <dgm:t>
        <a:bodyPr/>
        <a:lstStyle/>
        <a:p>
          <a:endParaRPr lang="tr-TR"/>
        </a:p>
      </dgm:t>
    </dgm:pt>
    <dgm:pt modelId="{5AAEC1AF-4A11-4A35-AB4B-8379CE2D8A08}">
      <dgm:prSet phldrT="[Metin]"/>
      <dgm:spPr>
        <a:solidFill>
          <a:schemeClr val="tx2">
            <a:lumMod val="20000"/>
            <a:lumOff val="80000"/>
          </a:schemeClr>
        </a:solidFill>
      </dgm:spPr>
      <dgm:t>
        <a:bodyPr/>
        <a:lstStyle/>
        <a:p>
          <a:r>
            <a:rPr lang="tr-TR" b="1">
              <a:latin typeface="Times New Roman" pitchFamily="18" charset="0"/>
              <a:cs typeface="Times New Roman" pitchFamily="18" charset="0"/>
            </a:rPr>
            <a:t>FAALİYET ORANLARI </a:t>
          </a:r>
        </a:p>
        <a:p>
          <a:r>
            <a:rPr lang="tr-TR" b="0">
              <a:latin typeface="Times New Roman" pitchFamily="18" charset="0"/>
              <a:cs typeface="Times New Roman" pitchFamily="18" charset="0"/>
            </a:rPr>
            <a:t>Aktif Devir Hızı</a:t>
          </a:r>
        </a:p>
        <a:p>
          <a:r>
            <a:rPr lang="tr-TR" b="0">
              <a:latin typeface="Times New Roman" pitchFamily="18" charset="0"/>
              <a:cs typeface="Times New Roman" pitchFamily="18" charset="0"/>
            </a:rPr>
            <a:t>Özsermaye Devir Hızı</a:t>
          </a:r>
        </a:p>
        <a:p>
          <a:r>
            <a:rPr lang="tr-TR" b="0">
              <a:latin typeface="Times New Roman" pitchFamily="18" charset="0"/>
              <a:cs typeface="Times New Roman" pitchFamily="18" charset="0"/>
            </a:rPr>
            <a:t>Alacak Devir Hızı</a:t>
          </a:r>
        </a:p>
        <a:p>
          <a:r>
            <a:rPr lang="tr-TR" b="0">
              <a:latin typeface="Times New Roman" pitchFamily="18" charset="0"/>
              <a:cs typeface="Times New Roman" pitchFamily="18" charset="0"/>
            </a:rPr>
            <a:t>Stok Devir Hızı</a:t>
          </a:r>
        </a:p>
      </dgm:t>
    </dgm:pt>
    <dgm:pt modelId="{4EED0008-D31A-4A2B-AD24-89270A90C51C}" type="parTrans" cxnId="{CF90C64C-51FB-4F60-A2A7-AD3A213AAEAF}">
      <dgm:prSet/>
      <dgm:spPr/>
      <dgm:t>
        <a:bodyPr/>
        <a:lstStyle/>
        <a:p>
          <a:endParaRPr lang="tr-TR"/>
        </a:p>
      </dgm:t>
    </dgm:pt>
    <dgm:pt modelId="{C820342F-07C3-45D2-838A-4256FCEFE895}" type="sibTrans" cxnId="{CF90C64C-51FB-4F60-A2A7-AD3A213AAEAF}">
      <dgm:prSet/>
      <dgm:spPr/>
      <dgm:t>
        <a:bodyPr/>
        <a:lstStyle/>
        <a:p>
          <a:endParaRPr lang="tr-TR"/>
        </a:p>
      </dgm:t>
    </dgm:pt>
    <dgm:pt modelId="{F69E0901-7C9E-460D-A574-F558BE57A58E}" type="pres">
      <dgm:prSet presAssocID="{A4376B67-C740-4D79-BB7C-0ED9B15DB252}" presName="diagram" presStyleCnt="0">
        <dgm:presLayoutVars>
          <dgm:dir/>
          <dgm:resizeHandles val="exact"/>
        </dgm:presLayoutVars>
      </dgm:prSet>
      <dgm:spPr/>
      <dgm:t>
        <a:bodyPr/>
        <a:lstStyle/>
        <a:p>
          <a:endParaRPr lang="tr-TR"/>
        </a:p>
      </dgm:t>
    </dgm:pt>
    <dgm:pt modelId="{A6A8B986-210E-48F6-944B-6A4753EF5440}" type="pres">
      <dgm:prSet presAssocID="{DCE379CC-49E4-4BC3-A848-3D314ABF82A2}" presName="node" presStyleLbl="node1" presStyleIdx="0" presStyleCnt="6">
        <dgm:presLayoutVars>
          <dgm:bulletEnabled val="1"/>
        </dgm:presLayoutVars>
      </dgm:prSet>
      <dgm:spPr/>
      <dgm:t>
        <a:bodyPr/>
        <a:lstStyle/>
        <a:p>
          <a:endParaRPr lang="tr-TR"/>
        </a:p>
      </dgm:t>
    </dgm:pt>
    <dgm:pt modelId="{B34C321F-2185-432A-985B-2D609393C8CE}" type="pres">
      <dgm:prSet presAssocID="{938E8F27-C0A6-43D6-A881-5AB9EDC008FE}" presName="sibTrans" presStyleCnt="0"/>
      <dgm:spPr/>
    </dgm:pt>
    <dgm:pt modelId="{43F53537-0A53-46A6-BAC4-C70A3160B452}" type="pres">
      <dgm:prSet presAssocID="{5AAEC1AF-4A11-4A35-AB4B-8379CE2D8A08}" presName="node" presStyleLbl="node1" presStyleIdx="1" presStyleCnt="6">
        <dgm:presLayoutVars>
          <dgm:bulletEnabled val="1"/>
        </dgm:presLayoutVars>
      </dgm:prSet>
      <dgm:spPr/>
      <dgm:t>
        <a:bodyPr/>
        <a:lstStyle/>
        <a:p>
          <a:endParaRPr lang="tr-TR"/>
        </a:p>
      </dgm:t>
    </dgm:pt>
    <dgm:pt modelId="{0F8B1E6D-FEB4-4B45-80E6-7A068298C8D4}" type="pres">
      <dgm:prSet presAssocID="{C820342F-07C3-45D2-838A-4256FCEFE895}" presName="sibTrans" presStyleCnt="0"/>
      <dgm:spPr/>
    </dgm:pt>
    <dgm:pt modelId="{AAF17FEB-F349-45E1-9AA2-ACE73408B87F}" type="pres">
      <dgm:prSet presAssocID="{98F69027-03EB-4666-BA2E-D1F9FB0F6FDE}" presName="node" presStyleLbl="node1" presStyleIdx="2" presStyleCnt="6" custScaleX="100342">
        <dgm:presLayoutVars>
          <dgm:bulletEnabled val="1"/>
        </dgm:presLayoutVars>
      </dgm:prSet>
      <dgm:spPr/>
      <dgm:t>
        <a:bodyPr/>
        <a:lstStyle/>
        <a:p>
          <a:endParaRPr lang="tr-TR"/>
        </a:p>
      </dgm:t>
    </dgm:pt>
    <dgm:pt modelId="{5BDDAB3A-85C4-4B69-B8FF-1326D3C9E908}" type="pres">
      <dgm:prSet presAssocID="{E3CF3DD7-A151-4420-ADE9-50F6BD915387}" presName="sibTrans" presStyleCnt="0"/>
      <dgm:spPr/>
    </dgm:pt>
    <dgm:pt modelId="{16BA22DA-D5C5-42B1-BED2-1F5CDC4B7F6F}" type="pres">
      <dgm:prSet presAssocID="{0F7D4DBB-D63B-4CF9-B35F-10AAEABCC8E3}" presName="node" presStyleLbl="node1" presStyleIdx="3" presStyleCnt="6">
        <dgm:presLayoutVars>
          <dgm:bulletEnabled val="1"/>
        </dgm:presLayoutVars>
      </dgm:prSet>
      <dgm:spPr/>
      <dgm:t>
        <a:bodyPr/>
        <a:lstStyle/>
        <a:p>
          <a:endParaRPr lang="tr-TR"/>
        </a:p>
      </dgm:t>
    </dgm:pt>
    <dgm:pt modelId="{B51455AE-DE8E-4EF9-8619-8643DFC8CFB8}" type="pres">
      <dgm:prSet presAssocID="{D514E806-2D2B-488B-9621-F6D7A1CD8743}" presName="sibTrans" presStyleCnt="0"/>
      <dgm:spPr/>
    </dgm:pt>
    <dgm:pt modelId="{ED8AE496-B793-49C9-918C-AA86A4307483}" type="pres">
      <dgm:prSet presAssocID="{CBB02EFC-6638-4541-97DA-E07BCD0B3B25}" presName="node" presStyleLbl="node1" presStyleIdx="4" presStyleCnt="6">
        <dgm:presLayoutVars>
          <dgm:bulletEnabled val="1"/>
        </dgm:presLayoutVars>
      </dgm:prSet>
      <dgm:spPr/>
      <dgm:t>
        <a:bodyPr/>
        <a:lstStyle/>
        <a:p>
          <a:endParaRPr lang="tr-TR"/>
        </a:p>
      </dgm:t>
    </dgm:pt>
    <dgm:pt modelId="{DD85C0CB-C216-4405-BA55-4A1DD777DDDE}" type="pres">
      <dgm:prSet presAssocID="{FAB29678-55CB-4364-B670-D051A86BD293}" presName="sibTrans" presStyleCnt="0"/>
      <dgm:spPr/>
    </dgm:pt>
    <dgm:pt modelId="{82AC0E6C-D908-4F4A-87DA-AE05A0E2F53F}" type="pres">
      <dgm:prSet presAssocID="{B31475EC-0B4B-4E6F-893F-51159731E18C}" presName="node" presStyleLbl="node1" presStyleIdx="5" presStyleCnt="6">
        <dgm:presLayoutVars>
          <dgm:bulletEnabled val="1"/>
        </dgm:presLayoutVars>
      </dgm:prSet>
      <dgm:spPr/>
      <dgm:t>
        <a:bodyPr/>
        <a:lstStyle/>
        <a:p>
          <a:endParaRPr lang="tr-TR"/>
        </a:p>
      </dgm:t>
    </dgm:pt>
  </dgm:ptLst>
  <dgm:cxnLst>
    <dgm:cxn modelId="{70E49268-D388-476D-80D2-DE399C2CC539}" srcId="{A4376B67-C740-4D79-BB7C-0ED9B15DB252}" destId="{98F69027-03EB-4666-BA2E-D1F9FB0F6FDE}" srcOrd="2" destOrd="0" parTransId="{2376180E-9F56-44BD-9BA1-90C2FF11B788}" sibTransId="{E3CF3DD7-A151-4420-ADE9-50F6BD915387}"/>
    <dgm:cxn modelId="{8BB565F7-86EC-4D37-942C-9C12B69214BF}" type="presOf" srcId="{A4376B67-C740-4D79-BB7C-0ED9B15DB252}" destId="{F69E0901-7C9E-460D-A574-F558BE57A58E}" srcOrd="0" destOrd="0" presId="urn:microsoft.com/office/officeart/2005/8/layout/default#1"/>
    <dgm:cxn modelId="{B9D05865-FD5A-48A3-AB18-275A2817EE71}" type="presOf" srcId="{CBB02EFC-6638-4541-97DA-E07BCD0B3B25}" destId="{ED8AE496-B793-49C9-918C-AA86A4307483}" srcOrd="0" destOrd="0" presId="urn:microsoft.com/office/officeart/2005/8/layout/default#1"/>
    <dgm:cxn modelId="{BC46503D-CFFA-443D-82A1-1B44DA23D4EA}" type="presOf" srcId="{DCE379CC-49E4-4BC3-A848-3D314ABF82A2}" destId="{A6A8B986-210E-48F6-944B-6A4753EF5440}" srcOrd="0" destOrd="0" presId="urn:microsoft.com/office/officeart/2005/8/layout/default#1"/>
    <dgm:cxn modelId="{E173AB91-A9CC-48EA-A578-EDA0438A40E9}" srcId="{A4376B67-C740-4D79-BB7C-0ED9B15DB252}" destId="{0F7D4DBB-D63B-4CF9-B35F-10AAEABCC8E3}" srcOrd="3" destOrd="0" parTransId="{6BE8EC6C-8502-46A1-B49A-CA139F486A55}" sibTransId="{D514E806-2D2B-488B-9621-F6D7A1CD8743}"/>
    <dgm:cxn modelId="{CF90C64C-51FB-4F60-A2A7-AD3A213AAEAF}" srcId="{A4376B67-C740-4D79-BB7C-0ED9B15DB252}" destId="{5AAEC1AF-4A11-4A35-AB4B-8379CE2D8A08}" srcOrd="1" destOrd="0" parTransId="{4EED0008-D31A-4A2B-AD24-89270A90C51C}" sibTransId="{C820342F-07C3-45D2-838A-4256FCEFE895}"/>
    <dgm:cxn modelId="{AA5CFC8B-9ABB-492A-8F90-3C0E56CBA182}" type="presOf" srcId="{98F69027-03EB-4666-BA2E-D1F9FB0F6FDE}" destId="{AAF17FEB-F349-45E1-9AA2-ACE73408B87F}" srcOrd="0" destOrd="0" presId="urn:microsoft.com/office/officeart/2005/8/layout/default#1"/>
    <dgm:cxn modelId="{9522C991-FA85-4AF4-ADC3-459B75B527E3}" srcId="{A4376B67-C740-4D79-BB7C-0ED9B15DB252}" destId="{DCE379CC-49E4-4BC3-A848-3D314ABF82A2}" srcOrd="0" destOrd="0" parTransId="{51A3280B-BB23-418F-A7B7-3379BFFBB799}" sibTransId="{938E8F27-C0A6-43D6-A881-5AB9EDC008FE}"/>
    <dgm:cxn modelId="{E85D9B68-BA7B-4363-8F53-FA4875317F2A}" srcId="{A4376B67-C740-4D79-BB7C-0ED9B15DB252}" destId="{CBB02EFC-6638-4541-97DA-E07BCD0B3B25}" srcOrd="4" destOrd="0" parTransId="{33FDD4E8-2747-461A-AEBA-43AF8B243627}" sibTransId="{FAB29678-55CB-4364-B670-D051A86BD293}"/>
    <dgm:cxn modelId="{6E479DA8-D573-49CD-AAEE-5C6245BEEDE6}" type="presOf" srcId="{0F7D4DBB-D63B-4CF9-B35F-10AAEABCC8E3}" destId="{16BA22DA-D5C5-42B1-BED2-1F5CDC4B7F6F}" srcOrd="0" destOrd="0" presId="urn:microsoft.com/office/officeart/2005/8/layout/default#1"/>
    <dgm:cxn modelId="{01991721-5F98-4DC2-88F0-3B5C11F77917}" type="presOf" srcId="{B31475EC-0B4B-4E6F-893F-51159731E18C}" destId="{82AC0E6C-D908-4F4A-87DA-AE05A0E2F53F}" srcOrd="0" destOrd="0" presId="urn:microsoft.com/office/officeart/2005/8/layout/default#1"/>
    <dgm:cxn modelId="{F205B0F2-D230-4E50-91FE-CE56F04D5F7E}" type="presOf" srcId="{5AAEC1AF-4A11-4A35-AB4B-8379CE2D8A08}" destId="{43F53537-0A53-46A6-BAC4-C70A3160B452}" srcOrd="0" destOrd="0" presId="urn:microsoft.com/office/officeart/2005/8/layout/default#1"/>
    <dgm:cxn modelId="{6D62E31B-C07C-459D-8753-C2FC98B985EB}" srcId="{A4376B67-C740-4D79-BB7C-0ED9B15DB252}" destId="{B31475EC-0B4B-4E6F-893F-51159731E18C}" srcOrd="5" destOrd="0" parTransId="{01AA6D75-6D40-4E36-8670-E1DDF3F8D995}" sibTransId="{46EED101-6B9A-402B-A541-86223CAF050B}"/>
    <dgm:cxn modelId="{096A0CBF-59CD-4C6D-87BC-52B0249C8F64}" type="presParOf" srcId="{F69E0901-7C9E-460D-A574-F558BE57A58E}" destId="{A6A8B986-210E-48F6-944B-6A4753EF5440}" srcOrd="0" destOrd="0" presId="urn:microsoft.com/office/officeart/2005/8/layout/default#1"/>
    <dgm:cxn modelId="{3431320B-97E6-4CED-B97C-2C05F482B723}" type="presParOf" srcId="{F69E0901-7C9E-460D-A574-F558BE57A58E}" destId="{B34C321F-2185-432A-985B-2D609393C8CE}" srcOrd="1" destOrd="0" presId="urn:microsoft.com/office/officeart/2005/8/layout/default#1"/>
    <dgm:cxn modelId="{73C4FD94-EDD3-4D6B-82DF-B188E7DD57C9}" type="presParOf" srcId="{F69E0901-7C9E-460D-A574-F558BE57A58E}" destId="{43F53537-0A53-46A6-BAC4-C70A3160B452}" srcOrd="2" destOrd="0" presId="urn:microsoft.com/office/officeart/2005/8/layout/default#1"/>
    <dgm:cxn modelId="{FEA4EFBB-4D69-4C2B-B1CC-3B2B71C47AEF}" type="presParOf" srcId="{F69E0901-7C9E-460D-A574-F558BE57A58E}" destId="{0F8B1E6D-FEB4-4B45-80E6-7A068298C8D4}" srcOrd="3" destOrd="0" presId="urn:microsoft.com/office/officeart/2005/8/layout/default#1"/>
    <dgm:cxn modelId="{5C5B8D5C-BAB5-4550-8E22-4B9019913230}" type="presParOf" srcId="{F69E0901-7C9E-460D-A574-F558BE57A58E}" destId="{AAF17FEB-F349-45E1-9AA2-ACE73408B87F}" srcOrd="4" destOrd="0" presId="urn:microsoft.com/office/officeart/2005/8/layout/default#1"/>
    <dgm:cxn modelId="{FEE7AFF5-9C60-4C22-AD79-C20F47E6165E}" type="presParOf" srcId="{F69E0901-7C9E-460D-A574-F558BE57A58E}" destId="{5BDDAB3A-85C4-4B69-B8FF-1326D3C9E908}" srcOrd="5" destOrd="0" presId="urn:microsoft.com/office/officeart/2005/8/layout/default#1"/>
    <dgm:cxn modelId="{60ADA7DB-AA61-416C-B895-94AE7CE0634F}" type="presParOf" srcId="{F69E0901-7C9E-460D-A574-F558BE57A58E}" destId="{16BA22DA-D5C5-42B1-BED2-1F5CDC4B7F6F}" srcOrd="6" destOrd="0" presId="urn:microsoft.com/office/officeart/2005/8/layout/default#1"/>
    <dgm:cxn modelId="{2B5D8769-1F17-4847-BB05-B86E19C6CF89}" type="presParOf" srcId="{F69E0901-7C9E-460D-A574-F558BE57A58E}" destId="{B51455AE-DE8E-4EF9-8619-8643DFC8CFB8}" srcOrd="7" destOrd="0" presId="urn:microsoft.com/office/officeart/2005/8/layout/default#1"/>
    <dgm:cxn modelId="{1DE63730-56D8-483D-B347-0D6ABD90D308}" type="presParOf" srcId="{F69E0901-7C9E-460D-A574-F558BE57A58E}" destId="{ED8AE496-B793-49C9-918C-AA86A4307483}" srcOrd="8" destOrd="0" presId="urn:microsoft.com/office/officeart/2005/8/layout/default#1"/>
    <dgm:cxn modelId="{D08B84F7-9E44-427C-BFD9-2E399B42F241}" type="presParOf" srcId="{F69E0901-7C9E-460D-A574-F558BE57A58E}" destId="{DD85C0CB-C216-4405-BA55-4A1DD777DDDE}" srcOrd="9" destOrd="0" presId="urn:microsoft.com/office/officeart/2005/8/layout/default#1"/>
    <dgm:cxn modelId="{0000788A-0685-495E-8B14-66FB843F5F94}" type="presParOf" srcId="{F69E0901-7C9E-460D-A574-F558BE57A58E}" destId="{82AC0E6C-D908-4F4A-87DA-AE05A0E2F53F}" srcOrd="10" destOrd="0" presId="urn:microsoft.com/office/officeart/2005/8/layout/default#1"/>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A8B986-210E-48F6-944B-6A4753EF5440}">
      <dsp:nvSpPr>
        <dsp:cNvPr id="0" name=""/>
        <dsp:cNvSpPr/>
      </dsp:nvSpPr>
      <dsp:spPr>
        <a:xfrm>
          <a:off x="521117" y="2362"/>
          <a:ext cx="1816912"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LİKİDİTE ORANLARI</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Cari Oran </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Asit - Test oranı </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Nakit Oranı </a:t>
          </a:r>
        </a:p>
        <a:p>
          <a:pPr lvl="0" algn="ctr" defTabSz="488950">
            <a:lnSpc>
              <a:spcPct val="90000"/>
            </a:lnSpc>
            <a:spcBef>
              <a:spcPct val="0"/>
            </a:spcBef>
            <a:spcAft>
              <a:spcPct val="35000"/>
            </a:spcAft>
          </a:pPr>
          <a:r>
            <a:rPr lang="tr-TR" sz="1100" kern="1200"/>
            <a:t> </a:t>
          </a:r>
        </a:p>
      </dsp:txBody>
      <dsp:txXfrm>
        <a:off x="521117" y="2362"/>
        <a:ext cx="1816912" cy="1090147"/>
      </dsp:txXfrm>
    </dsp:sp>
    <dsp:sp modelId="{43F53537-0A53-46A6-BAC4-C70A3160B452}">
      <dsp:nvSpPr>
        <dsp:cNvPr id="0" name=""/>
        <dsp:cNvSpPr/>
      </dsp:nvSpPr>
      <dsp:spPr>
        <a:xfrm>
          <a:off x="2519720" y="2362"/>
          <a:ext cx="1816912"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FAALİYET ORANLARI </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Aktif Devir Hızı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Özsermaye Devir Hızı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Alacak Devir Hızı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Stok Devir Hızı</a:t>
          </a:r>
        </a:p>
      </dsp:txBody>
      <dsp:txXfrm>
        <a:off x="2519720" y="2362"/>
        <a:ext cx="1816912" cy="1090147"/>
      </dsp:txXfrm>
    </dsp:sp>
    <dsp:sp modelId="{AAF17FEB-F349-45E1-9AA2-ACE73408B87F}">
      <dsp:nvSpPr>
        <dsp:cNvPr id="0" name=""/>
        <dsp:cNvSpPr/>
      </dsp:nvSpPr>
      <dsp:spPr>
        <a:xfrm>
          <a:off x="518010" y="1274201"/>
          <a:ext cx="1823126"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KARLILIK ORANLARI</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Aktif Karlılık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Özsermaye Karlılık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Brüt  Kar Marjı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Net Kar Marjı </a:t>
          </a:r>
        </a:p>
      </dsp:txBody>
      <dsp:txXfrm>
        <a:off x="518010" y="1274201"/>
        <a:ext cx="1823126" cy="1090147"/>
      </dsp:txXfrm>
    </dsp:sp>
    <dsp:sp modelId="{16BA22DA-D5C5-42B1-BED2-1F5CDC4B7F6F}">
      <dsp:nvSpPr>
        <dsp:cNvPr id="0" name=""/>
        <dsp:cNvSpPr/>
      </dsp:nvSpPr>
      <dsp:spPr>
        <a:xfrm>
          <a:off x="2522827" y="1274201"/>
          <a:ext cx="1816912"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PİYASA ORANLARI</a:t>
          </a:r>
        </a:p>
        <a:p>
          <a:pPr lvl="0" algn="ctr" defTabSz="488950">
            <a:lnSpc>
              <a:spcPct val="90000"/>
            </a:lnSpc>
            <a:spcBef>
              <a:spcPct val="0"/>
            </a:spcBef>
            <a:spcAft>
              <a:spcPct val="35000"/>
            </a:spcAft>
          </a:pPr>
          <a:r>
            <a:rPr lang="tr-TR" sz="1100" b="0" i="0" kern="1200">
              <a:latin typeface="Times New Roman" pitchFamily="18" charset="0"/>
              <a:cs typeface="Times New Roman" pitchFamily="18" charset="0"/>
            </a:rPr>
            <a:t>Fiyat- Kazanç Oranı</a:t>
          </a:r>
        </a:p>
        <a:p>
          <a:pPr lvl="0" algn="ctr" defTabSz="488950">
            <a:lnSpc>
              <a:spcPct val="90000"/>
            </a:lnSpc>
            <a:spcBef>
              <a:spcPct val="0"/>
            </a:spcBef>
            <a:spcAft>
              <a:spcPct val="35000"/>
            </a:spcAft>
          </a:pPr>
          <a:r>
            <a:rPr lang="tr-TR" sz="1100" b="0" i="0" kern="1200">
              <a:latin typeface="Times New Roman" pitchFamily="18" charset="0"/>
              <a:cs typeface="Times New Roman" pitchFamily="18" charset="0"/>
            </a:rPr>
            <a:t>Piyasa Değeri- Defter Değeri</a:t>
          </a:r>
        </a:p>
        <a:p>
          <a:pPr lvl="0" algn="ctr" defTabSz="488950">
            <a:lnSpc>
              <a:spcPct val="90000"/>
            </a:lnSpc>
            <a:spcBef>
              <a:spcPct val="0"/>
            </a:spcBef>
            <a:spcAft>
              <a:spcPct val="35000"/>
            </a:spcAft>
          </a:pPr>
          <a:r>
            <a:rPr lang="tr-TR" sz="1100" b="0" i="0" kern="1200">
              <a:latin typeface="Times New Roman" pitchFamily="18" charset="0"/>
              <a:cs typeface="Times New Roman" pitchFamily="18" charset="0"/>
            </a:rPr>
            <a:t>Fiyat - Satış Oranı</a:t>
          </a:r>
        </a:p>
      </dsp:txBody>
      <dsp:txXfrm>
        <a:off x="2522827" y="1274201"/>
        <a:ext cx="1816912" cy="1090147"/>
      </dsp:txXfrm>
    </dsp:sp>
    <dsp:sp modelId="{ED8AE496-B793-49C9-918C-AA86A4307483}">
      <dsp:nvSpPr>
        <dsp:cNvPr id="0" name=""/>
        <dsp:cNvSpPr/>
      </dsp:nvSpPr>
      <dsp:spPr>
        <a:xfrm>
          <a:off x="521117" y="2546039"/>
          <a:ext cx="1816912"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MALİ YAPI ORANLARI</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Kaldıraç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Borç - Özsermaye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KVYK / Toplam Varlıklar</a:t>
          </a:r>
        </a:p>
      </dsp:txBody>
      <dsp:txXfrm>
        <a:off x="521117" y="2546039"/>
        <a:ext cx="1816912" cy="1090147"/>
      </dsp:txXfrm>
    </dsp:sp>
    <dsp:sp modelId="{82AC0E6C-D908-4F4A-87DA-AE05A0E2F53F}">
      <dsp:nvSpPr>
        <dsp:cNvPr id="0" name=""/>
        <dsp:cNvSpPr/>
      </dsp:nvSpPr>
      <dsp:spPr>
        <a:xfrm>
          <a:off x="2519720" y="2546039"/>
          <a:ext cx="1816912" cy="1090147"/>
        </a:xfrm>
        <a:prstGeom prst="rect">
          <a:avLst/>
        </a:prstGeom>
        <a:solidFill>
          <a:schemeClr val="tx2">
            <a:lumMod val="20000"/>
            <a:lumOff val="8000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tr-TR" sz="1100" b="1" kern="1200">
              <a:latin typeface="Times New Roman" pitchFamily="18" charset="0"/>
              <a:cs typeface="Times New Roman" pitchFamily="18" charset="0"/>
            </a:rPr>
            <a:t>BÜYÜME ORANLARI </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Aktif Büyüme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Özsermaye Büyüme Oranı</a:t>
          </a:r>
        </a:p>
        <a:p>
          <a:pPr lvl="0" algn="ctr" defTabSz="488950">
            <a:lnSpc>
              <a:spcPct val="90000"/>
            </a:lnSpc>
            <a:spcBef>
              <a:spcPct val="0"/>
            </a:spcBef>
            <a:spcAft>
              <a:spcPct val="35000"/>
            </a:spcAft>
          </a:pPr>
          <a:r>
            <a:rPr lang="tr-TR" sz="1100" b="0" kern="1200">
              <a:latin typeface="Times New Roman" pitchFamily="18" charset="0"/>
              <a:cs typeface="Times New Roman" pitchFamily="18" charset="0"/>
            </a:rPr>
            <a:t>Satış Büyüme Oranı </a:t>
          </a:r>
        </a:p>
      </dsp:txBody>
      <dsp:txXfrm>
        <a:off x="2519720" y="2546039"/>
        <a:ext cx="1816912" cy="1090147"/>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C124-FC50-4216-B6C0-16BF1695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105</Pages>
  <Words>23672</Words>
  <Characters>134935</Characters>
  <Application>Microsoft Office Word</Application>
  <DocSecurity>0</DocSecurity>
  <Lines>1124</Lines>
  <Paragraphs>316</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158291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ÖZKAN</cp:lastModifiedBy>
  <cp:revision>22</cp:revision>
  <cp:lastPrinted>2020-11-02T13:24:00Z</cp:lastPrinted>
  <dcterms:created xsi:type="dcterms:W3CDTF">2020-11-02T15:19:00Z</dcterms:created>
  <dcterms:modified xsi:type="dcterms:W3CDTF">2020-11-18T08:15:00Z</dcterms:modified>
</cp:coreProperties>
</file>